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5CAF5" w14:textId="77777777" w:rsidR="00A34694" w:rsidRDefault="00A34694" w:rsidP="008D14D2">
      <w:pPr>
        <w:tabs>
          <w:tab w:val="clear" w:pos="709"/>
        </w:tabs>
        <w:ind w:left="0" w:firstLine="0"/>
        <w:jc w:val="left"/>
        <w:rPr>
          <w:rFonts w:ascii="Arial" w:hAnsi="Arial" w:cs="Arial"/>
          <w:bCs/>
          <w:sz w:val="24"/>
          <w:szCs w:val="20"/>
          <w:lang w:val="sk-SK"/>
        </w:rPr>
      </w:pPr>
    </w:p>
    <w:p w14:paraId="01C4BD80" w14:textId="397498C7" w:rsidR="008D14D2" w:rsidRPr="000C49A5" w:rsidRDefault="008D14D2" w:rsidP="008D14D2">
      <w:pPr>
        <w:tabs>
          <w:tab w:val="clear" w:pos="709"/>
        </w:tabs>
        <w:ind w:left="0" w:firstLine="0"/>
        <w:jc w:val="left"/>
        <w:rPr>
          <w:rFonts w:ascii="Arial" w:hAnsi="Arial" w:cs="Arial"/>
          <w:bCs/>
          <w:sz w:val="24"/>
          <w:szCs w:val="20"/>
          <w:lang w:val="sk-SK"/>
        </w:rPr>
      </w:pPr>
      <w:r w:rsidRPr="000C49A5">
        <w:rPr>
          <w:rFonts w:ascii="Arial" w:hAnsi="Arial" w:cs="Arial"/>
          <w:bCs/>
          <w:sz w:val="24"/>
          <w:szCs w:val="20"/>
          <w:lang w:val="sk-SK"/>
        </w:rPr>
        <w:t xml:space="preserve">Identifikácia </w:t>
      </w:r>
      <w:r>
        <w:rPr>
          <w:rFonts w:ascii="Arial" w:hAnsi="Arial" w:cs="Arial"/>
          <w:bCs/>
          <w:sz w:val="24"/>
          <w:szCs w:val="20"/>
          <w:lang w:val="sk-SK"/>
        </w:rPr>
        <w:t>verejného obstarávateľa</w:t>
      </w:r>
      <w:r w:rsidRPr="000C49A5">
        <w:rPr>
          <w:rFonts w:ascii="Arial" w:hAnsi="Arial" w:cs="Arial"/>
          <w:bCs/>
          <w:sz w:val="24"/>
          <w:szCs w:val="20"/>
          <w:lang w:val="sk-SK"/>
        </w:rPr>
        <w:t>:</w:t>
      </w:r>
    </w:p>
    <w:p w14:paraId="73A68222" w14:textId="77777777" w:rsidR="008D14D2" w:rsidRPr="000C49A5" w:rsidRDefault="008D14D2" w:rsidP="008D14D2">
      <w:pPr>
        <w:tabs>
          <w:tab w:val="clear" w:pos="709"/>
        </w:tabs>
        <w:ind w:left="0" w:firstLine="0"/>
        <w:jc w:val="left"/>
        <w:rPr>
          <w:rFonts w:ascii="Arial" w:hAnsi="Arial" w:cs="Arial"/>
          <w:bCs/>
          <w:sz w:val="24"/>
          <w:szCs w:val="20"/>
          <w:lang w:val="sk-SK"/>
        </w:rPr>
      </w:pPr>
    </w:p>
    <w:p w14:paraId="55DB39C1" w14:textId="77777777" w:rsidR="008D14D2" w:rsidRPr="00B6272C" w:rsidRDefault="008D14D2" w:rsidP="008D14D2">
      <w:pPr>
        <w:tabs>
          <w:tab w:val="clear" w:pos="709"/>
        </w:tabs>
        <w:ind w:left="0" w:firstLine="0"/>
        <w:rPr>
          <w:rFonts w:ascii="Arial" w:hAnsi="Arial" w:cs="Arial"/>
          <w:b w:val="0"/>
          <w:sz w:val="24"/>
          <w:lang w:val="sk-SK"/>
        </w:rPr>
      </w:pPr>
      <w:bookmarkStart w:id="0" w:name="_Hlk90544085"/>
      <w:r w:rsidRPr="00B6272C">
        <w:rPr>
          <w:rFonts w:ascii="Arial" w:hAnsi="Arial" w:cs="Arial"/>
          <w:sz w:val="24"/>
          <w:lang w:val="sk-SK"/>
        </w:rPr>
        <w:t xml:space="preserve">Mesto </w:t>
      </w:r>
      <w:r>
        <w:rPr>
          <w:rFonts w:ascii="Arial" w:hAnsi="Arial" w:cs="Arial"/>
          <w:sz w:val="24"/>
          <w:lang w:val="sk-SK"/>
        </w:rPr>
        <w:t>Trenčín</w:t>
      </w:r>
    </w:p>
    <w:p w14:paraId="56438524" w14:textId="5F610FE1" w:rsidR="008D14D2" w:rsidRPr="00B6272C" w:rsidRDefault="008D14D2" w:rsidP="008D14D2">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Sídlo: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Pr>
          <w:rFonts w:ascii="Arial" w:hAnsi="Arial" w:cs="Arial"/>
          <w:b w:val="0"/>
          <w:sz w:val="24"/>
          <w:lang w:val="sk-SK"/>
        </w:rPr>
        <w:t>Mierové nám. č.</w:t>
      </w:r>
      <w:r w:rsidR="00D56DC8">
        <w:rPr>
          <w:rFonts w:ascii="Arial" w:hAnsi="Arial" w:cs="Arial"/>
          <w:b w:val="0"/>
          <w:sz w:val="24"/>
          <w:lang w:val="sk-SK"/>
        </w:rPr>
        <w:t>1/2</w:t>
      </w:r>
      <w:r>
        <w:rPr>
          <w:rFonts w:ascii="Arial" w:hAnsi="Arial" w:cs="Arial"/>
          <w:b w:val="0"/>
          <w:sz w:val="24"/>
          <w:lang w:val="sk-SK"/>
        </w:rPr>
        <w:t>, 911 64 Trenčín</w:t>
      </w:r>
    </w:p>
    <w:p w14:paraId="7757A2B9" w14:textId="77777777" w:rsidR="008D14D2" w:rsidRPr="00B6272C" w:rsidRDefault="008D14D2" w:rsidP="008D14D2">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Zastúpenie: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 xml:space="preserve">Mgr. </w:t>
      </w:r>
      <w:r>
        <w:rPr>
          <w:rFonts w:ascii="Arial" w:hAnsi="Arial" w:cs="Arial"/>
          <w:b w:val="0"/>
          <w:sz w:val="24"/>
          <w:lang w:val="sk-SK"/>
        </w:rPr>
        <w:t>Richard Rybníček</w:t>
      </w:r>
      <w:r w:rsidRPr="00B6272C">
        <w:rPr>
          <w:rFonts w:ascii="Arial" w:hAnsi="Arial" w:cs="Arial"/>
          <w:b w:val="0"/>
          <w:sz w:val="24"/>
          <w:lang w:val="sk-SK"/>
        </w:rPr>
        <w:t>, primátor mesta</w:t>
      </w:r>
    </w:p>
    <w:p w14:paraId="780A7B94" w14:textId="77777777" w:rsidR="008D14D2" w:rsidRPr="00B6272C" w:rsidRDefault="008D14D2" w:rsidP="008D14D2">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IČO: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00</w:t>
      </w:r>
      <w:r>
        <w:rPr>
          <w:rFonts w:ascii="Arial" w:hAnsi="Arial" w:cs="Arial"/>
          <w:b w:val="0"/>
          <w:sz w:val="24"/>
          <w:lang w:val="sk-SK"/>
        </w:rPr>
        <w:t> 312 037</w:t>
      </w:r>
    </w:p>
    <w:p w14:paraId="4533DE04" w14:textId="77777777" w:rsidR="008D14D2" w:rsidRPr="00B6272C" w:rsidRDefault="008D14D2" w:rsidP="008D14D2">
      <w:pPr>
        <w:tabs>
          <w:tab w:val="clear" w:pos="709"/>
        </w:tabs>
        <w:ind w:left="0" w:firstLine="0"/>
        <w:jc w:val="left"/>
        <w:rPr>
          <w:rFonts w:ascii="Arial" w:hAnsi="Arial" w:cs="Arial"/>
          <w:b w:val="0"/>
          <w:sz w:val="24"/>
          <w:lang w:val="sk-SK"/>
        </w:rPr>
      </w:pPr>
      <w:r w:rsidRPr="00B6272C">
        <w:rPr>
          <w:rFonts w:ascii="Arial" w:hAnsi="Arial" w:cs="Arial"/>
          <w:b w:val="0"/>
          <w:sz w:val="24"/>
          <w:lang w:val="sk-SK"/>
        </w:rPr>
        <w:t>DIČ:</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7708F">
        <w:rPr>
          <w:rFonts w:ascii="Arial" w:hAnsi="Arial" w:cs="Arial"/>
          <w:b w:val="0"/>
          <w:sz w:val="24"/>
          <w:lang w:val="sk-SK"/>
        </w:rPr>
        <w:t>2021079995</w:t>
      </w:r>
    </w:p>
    <w:p w14:paraId="71D92607" w14:textId="07815DC3" w:rsidR="008D14D2" w:rsidRPr="00B6272C" w:rsidRDefault="008D14D2" w:rsidP="008D14D2">
      <w:pPr>
        <w:tabs>
          <w:tab w:val="clear" w:pos="709"/>
        </w:tabs>
        <w:ind w:left="0" w:firstLine="0"/>
        <w:jc w:val="left"/>
        <w:rPr>
          <w:rFonts w:ascii="Arial" w:hAnsi="Arial" w:cs="Arial"/>
          <w:b w:val="0"/>
          <w:sz w:val="24"/>
          <w:lang w:val="sk-SK"/>
        </w:rPr>
      </w:pPr>
      <w:r w:rsidRPr="00C17A83">
        <w:rPr>
          <w:rStyle w:val="style11"/>
          <w:rFonts w:ascii="Arial" w:hAnsi="Arial" w:cs="Arial"/>
          <w:b w:val="0"/>
          <w:color w:val="auto"/>
          <w:sz w:val="24"/>
          <w:lang w:val="sk-SK"/>
        </w:rPr>
        <w:t xml:space="preserve">Tel.: </w:t>
      </w:r>
      <w:r w:rsidRPr="00C17A83">
        <w:rPr>
          <w:rStyle w:val="style11"/>
          <w:rFonts w:ascii="Arial" w:hAnsi="Arial" w:cs="Arial"/>
          <w:b w:val="0"/>
          <w:color w:val="auto"/>
          <w:sz w:val="24"/>
          <w:lang w:val="sk-SK"/>
        </w:rPr>
        <w:tab/>
      </w:r>
      <w:r w:rsidRPr="00C17A83">
        <w:rPr>
          <w:rStyle w:val="style11"/>
          <w:rFonts w:ascii="Arial" w:hAnsi="Arial" w:cs="Arial"/>
          <w:b w:val="0"/>
          <w:color w:val="auto"/>
          <w:sz w:val="24"/>
          <w:lang w:val="sk-SK"/>
        </w:rPr>
        <w:tab/>
      </w:r>
      <w:r w:rsidRPr="00C17A83">
        <w:rPr>
          <w:rStyle w:val="style11"/>
          <w:rFonts w:ascii="Arial" w:hAnsi="Arial" w:cs="Arial"/>
          <w:b w:val="0"/>
          <w:color w:val="auto"/>
          <w:sz w:val="24"/>
          <w:lang w:val="sk-SK"/>
        </w:rPr>
        <w:tab/>
      </w:r>
      <w:r w:rsidRPr="00C17A83">
        <w:rPr>
          <w:rStyle w:val="style11"/>
          <w:rFonts w:ascii="Arial" w:hAnsi="Arial" w:cs="Arial"/>
          <w:b w:val="0"/>
          <w:color w:val="auto"/>
          <w:sz w:val="24"/>
          <w:lang w:val="sk-SK"/>
        </w:rPr>
        <w:tab/>
      </w:r>
      <w:r w:rsidR="00C17A83" w:rsidRPr="00C17A83">
        <w:rPr>
          <w:rStyle w:val="style11"/>
          <w:rFonts w:ascii="Arial" w:hAnsi="Arial" w:cs="Arial"/>
          <w:b w:val="0"/>
          <w:color w:val="auto"/>
          <w:sz w:val="24"/>
          <w:lang w:val="sk-SK"/>
        </w:rPr>
        <w:t>0902 911 221</w:t>
      </w:r>
      <w:r w:rsidRPr="00C17A83">
        <w:rPr>
          <w:rFonts w:ascii="Arial" w:hAnsi="Arial" w:cs="Arial"/>
          <w:b w:val="0"/>
          <w:sz w:val="24"/>
          <w:lang w:val="sk-SK"/>
        </w:rPr>
        <w:br/>
      </w:r>
      <w:bookmarkEnd w:id="0"/>
      <w:r w:rsidRPr="00C17A83">
        <w:rPr>
          <w:rStyle w:val="style11"/>
          <w:rFonts w:ascii="Arial" w:hAnsi="Arial" w:cs="Arial"/>
          <w:b w:val="0"/>
          <w:color w:val="auto"/>
          <w:sz w:val="24"/>
          <w:lang w:val="sk-SK"/>
        </w:rPr>
        <w:t xml:space="preserve">E-mail: </w:t>
      </w:r>
      <w:r w:rsidRPr="00C17A83">
        <w:rPr>
          <w:rStyle w:val="style11"/>
          <w:rFonts w:ascii="Arial" w:hAnsi="Arial" w:cs="Arial"/>
          <w:b w:val="0"/>
          <w:color w:val="auto"/>
          <w:sz w:val="24"/>
          <w:lang w:val="sk-SK"/>
        </w:rPr>
        <w:tab/>
      </w:r>
      <w:r w:rsidRPr="00C17A83">
        <w:rPr>
          <w:rStyle w:val="style11"/>
          <w:rFonts w:ascii="Arial" w:hAnsi="Arial" w:cs="Arial"/>
          <w:b w:val="0"/>
          <w:color w:val="auto"/>
          <w:sz w:val="24"/>
          <w:lang w:val="sk-SK"/>
        </w:rPr>
        <w:tab/>
      </w:r>
      <w:r w:rsidRPr="00C17A83">
        <w:rPr>
          <w:rStyle w:val="style11"/>
          <w:rFonts w:ascii="Arial" w:hAnsi="Arial" w:cs="Arial"/>
          <w:b w:val="0"/>
          <w:color w:val="auto"/>
          <w:sz w:val="24"/>
          <w:lang w:val="sk-SK"/>
        </w:rPr>
        <w:tab/>
      </w:r>
      <w:r w:rsidR="00C17A83" w:rsidRPr="00C17A83">
        <w:rPr>
          <w:rStyle w:val="style11"/>
          <w:rFonts w:ascii="Arial" w:hAnsi="Arial" w:cs="Arial"/>
          <w:b w:val="0"/>
          <w:color w:val="auto"/>
          <w:sz w:val="24"/>
          <w:lang w:val="sk-SK"/>
        </w:rPr>
        <w:t>jessica.adaskova@trencin.</w:t>
      </w:r>
      <w:r w:rsidR="00C17A83">
        <w:rPr>
          <w:rStyle w:val="style11"/>
          <w:rFonts w:ascii="Arial" w:hAnsi="Arial" w:cs="Arial"/>
          <w:b w:val="0"/>
          <w:color w:val="auto"/>
          <w:sz w:val="24"/>
          <w:lang w:val="sk-SK"/>
        </w:rPr>
        <w:t>s</w:t>
      </w:r>
      <w:r w:rsidR="001623BD">
        <w:rPr>
          <w:rStyle w:val="style11"/>
          <w:rFonts w:ascii="Arial" w:hAnsi="Arial" w:cs="Arial"/>
          <w:b w:val="0"/>
          <w:color w:val="auto"/>
          <w:sz w:val="24"/>
          <w:lang w:val="sk-SK"/>
        </w:rPr>
        <w:t>k</w:t>
      </w:r>
    </w:p>
    <w:p w14:paraId="3294CDEF" w14:textId="77777777" w:rsidR="008D14D2" w:rsidRDefault="008D14D2" w:rsidP="008D14D2">
      <w:pPr>
        <w:tabs>
          <w:tab w:val="clear" w:pos="709"/>
        </w:tabs>
        <w:ind w:left="0" w:firstLine="0"/>
        <w:jc w:val="left"/>
        <w:rPr>
          <w:rFonts w:ascii="Arial" w:hAnsi="Arial" w:cs="Arial"/>
          <w:b w:val="0"/>
          <w:sz w:val="24"/>
          <w:lang w:val="sk-SK"/>
        </w:rPr>
      </w:pPr>
      <w:bookmarkStart w:id="1" w:name="_Hlk90544126"/>
      <w:r w:rsidRPr="00B6272C">
        <w:rPr>
          <w:rFonts w:ascii="Arial" w:hAnsi="Arial" w:cs="Arial"/>
          <w:b w:val="0"/>
          <w:sz w:val="24"/>
          <w:lang w:val="sk-SK"/>
        </w:rPr>
        <w:t xml:space="preserve">Http://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hyperlink r:id="rId8" w:history="1">
        <w:r w:rsidRPr="00A5128D">
          <w:rPr>
            <w:rStyle w:val="Hypertextovprepojenie"/>
            <w:rFonts w:ascii="Arial" w:hAnsi="Arial" w:cs="Arial"/>
            <w:b w:val="0"/>
            <w:sz w:val="24"/>
            <w:lang w:val="sk-SK"/>
          </w:rPr>
          <w:t>www.trencin.sk</w:t>
        </w:r>
      </w:hyperlink>
    </w:p>
    <w:p w14:paraId="11AD192D" w14:textId="77777777" w:rsidR="008D14D2" w:rsidRPr="00B6272C" w:rsidRDefault="008D14D2" w:rsidP="008D14D2">
      <w:pPr>
        <w:tabs>
          <w:tab w:val="clear" w:pos="709"/>
        </w:tabs>
        <w:ind w:left="0" w:firstLine="0"/>
        <w:jc w:val="left"/>
        <w:rPr>
          <w:rFonts w:ascii="Arial" w:hAnsi="Arial" w:cs="Arial"/>
          <w:b w:val="0"/>
          <w:sz w:val="24"/>
          <w:lang w:val="sk-SK"/>
        </w:rPr>
      </w:pPr>
    </w:p>
    <w:bookmarkEnd w:id="1"/>
    <w:p w14:paraId="38AB9489" w14:textId="77777777" w:rsidR="008D14D2" w:rsidRDefault="008D14D2" w:rsidP="008D14D2">
      <w:pPr>
        <w:tabs>
          <w:tab w:val="clear" w:pos="709"/>
        </w:tabs>
        <w:ind w:left="0" w:firstLine="0"/>
        <w:jc w:val="left"/>
        <w:rPr>
          <w:rFonts w:ascii="Arial" w:hAnsi="Arial" w:cs="Arial"/>
          <w:sz w:val="24"/>
          <w:szCs w:val="20"/>
          <w:lang w:val="sk-SK"/>
        </w:rPr>
      </w:pPr>
    </w:p>
    <w:p w14:paraId="296E26A9" w14:textId="77777777" w:rsidR="008D14D2" w:rsidRPr="002E5C52" w:rsidRDefault="008D14D2" w:rsidP="008D14D2">
      <w:pPr>
        <w:tabs>
          <w:tab w:val="clear" w:pos="709"/>
        </w:tabs>
        <w:ind w:left="0" w:firstLine="0"/>
        <w:jc w:val="left"/>
        <w:rPr>
          <w:rFonts w:ascii="Arial" w:hAnsi="Arial"/>
          <w:sz w:val="24"/>
          <w:lang w:val="sk-SK"/>
        </w:rPr>
      </w:pPr>
      <w:r w:rsidRPr="000C49A5">
        <w:rPr>
          <w:rFonts w:ascii="Arial" w:hAnsi="Arial" w:cs="Arial"/>
          <w:sz w:val="24"/>
          <w:szCs w:val="20"/>
          <w:lang w:val="sk-SK"/>
        </w:rPr>
        <w:t xml:space="preserve"> (ďalej v texte týchto podkladov len: „verejný obstarávateľ“ alebo „obstarávateľ“)</w:t>
      </w:r>
      <w:r>
        <w:rPr>
          <w:rFonts w:ascii="Arial" w:hAnsi="Arial" w:cs="Arial"/>
          <w:b w:val="0"/>
          <w:sz w:val="24"/>
          <w:szCs w:val="20"/>
          <w:lang w:val="sk-SK"/>
        </w:rPr>
        <w:t xml:space="preserve"> </w:t>
      </w:r>
      <w:r>
        <w:rPr>
          <w:rFonts w:ascii="Arial" w:hAnsi="Arial" w:cs="Arial"/>
          <w:b w:val="0"/>
          <w:sz w:val="24"/>
          <w:szCs w:val="20"/>
          <w:lang w:val="sk-SK"/>
        </w:rPr>
        <w:br/>
      </w:r>
    </w:p>
    <w:p w14:paraId="01CDE18A" w14:textId="77777777" w:rsidR="008D14D2" w:rsidRDefault="008D14D2" w:rsidP="008D14D2">
      <w:pPr>
        <w:tabs>
          <w:tab w:val="clear" w:pos="709"/>
        </w:tabs>
        <w:ind w:left="0" w:firstLine="0"/>
        <w:jc w:val="left"/>
        <w:rPr>
          <w:rFonts w:ascii="Arial" w:hAnsi="Arial" w:cs="Arial"/>
          <w:b w:val="0"/>
          <w:sz w:val="18"/>
          <w:szCs w:val="18"/>
          <w:lang w:val="sk-SK"/>
        </w:rPr>
      </w:pPr>
    </w:p>
    <w:p w14:paraId="52520AD4" w14:textId="77777777" w:rsidR="008D14D2" w:rsidRDefault="008D14D2" w:rsidP="008D14D2">
      <w:pPr>
        <w:tabs>
          <w:tab w:val="clear" w:pos="709"/>
        </w:tabs>
        <w:autoSpaceDE w:val="0"/>
        <w:autoSpaceDN w:val="0"/>
        <w:adjustRightInd w:val="0"/>
        <w:ind w:left="0" w:firstLine="0"/>
        <w:jc w:val="center"/>
        <w:rPr>
          <w:rFonts w:ascii="Arial" w:hAnsi="Arial" w:cs="Arial"/>
          <w:bCs/>
          <w:color w:val="000000"/>
          <w:sz w:val="28"/>
          <w:szCs w:val="28"/>
          <w:lang w:val="sk-SK"/>
        </w:rPr>
      </w:pPr>
    </w:p>
    <w:p w14:paraId="30763A7D" w14:textId="77777777" w:rsidR="008D14D2" w:rsidRPr="00D81330" w:rsidRDefault="008D14D2" w:rsidP="008D14D2">
      <w:pPr>
        <w:tabs>
          <w:tab w:val="clear" w:pos="709"/>
        </w:tabs>
        <w:autoSpaceDE w:val="0"/>
        <w:autoSpaceDN w:val="0"/>
        <w:adjustRightInd w:val="0"/>
        <w:ind w:left="0" w:firstLine="0"/>
        <w:jc w:val="center"/>
        <w:rPr>
          <w:rFonts w:ascii="Arial" w:hAnsi="Arial" w:cs="Arial"/>
          <w:b w:val="0"/>
          <w:color w:val="000000"/>
          <w:sz w:val="28"/>
          <w:szCs w:val="28"/>
          <w:lang w:val="sk-SK"/>
        </w:rPr>
      </w:pPr>
      <w:r>
        <w:rPr>
          <w:rFonts w:ascii="Arial" w:hAnsi="Arial" w:cs="Arial"/>
          <w:bCs/>
          <w:color w:val="000000"/>
          <w:sz w:val="28"/>
          <w:szCs w:val="28"/>
          <w:lang w:val="sk-SK"/>
        </w:rPr>
        <w:t xml:space="preserve">BEŽNÝ POSTUP PRE </w:t>
      </w:r>
      <w:r w:rsidRPr="00D81330">
        <w:rPr>
          <w:rFonts w:ascii="Arial" w:hAnsi="Arial" w:cs="Arial"/>
          <w:bCs/>
          <w:color w:val="000000"/>
          <w:sz w:val="28"/>
          <w:szCs w:val="28"/>
          <w:lang w:val="sk-SK"/>
        </w:rPr>
        <w:t>PODLIMITN</w:t>
      </w:r>
      <w:r>
        <w:rPr>
          <w:rFonts w:ascii="Arial" w:hAnsi="Arial" w:cs="Arial"/>
          <w:bCs/>
          <w:color w:val="000000"/>
          <w:sz w:val="28"/>
          <w:szCs w:val="28"/>
          <w:lang w:val="sk-SK"/>
        </w:rPr>
        <w:t>É</w:t>
      </w:r>
      <w:r w:rsidRPr="00D81330">
        <w:rPr>
          <w:rFonts w:ascii="Arial" w:hAnsi="Arial" w:cs="Arial"/>
          <w:bCs/>
          <w:color w:val="000000"/>
          <w:sz w:val="28"/>
          <w:szCs w:val="28"/>
          <w:lang w:val="sk-SK"/>
        </w:rPr>
        <w:t xml:space="preserve"> ZÁKAZK</w:t>
      </w:r>
      <w:r>
        <w:rPr>
          <w:rFonts w:ascii="Arial" w:hAnsi="Arial" w:cs="Arial"/>
          <w:bCs/>
          <w:color w:val="000000"/>
          <w:sz w:val="28"/>
          <w:szCs w:val="28"/>
          <w:lang w:val="sk-SK"/>
        </w:rPr>
        <w:t>Y</w:t>
      </w:r>
    </w:p>
    <w:p w14:paraId="42AEA53A" w14:textId="77777777" w:rsidR="008D14D2" w:rsidRDefault="008D14D2" w:rsidP="008D14D2">
      <w:pPr>
        <w:tabs>
          <w:tab w:val="clear" w:pos="709"/>
        </w:tabs>
        <w:ind w:left="0" w:firstLine="0"/>
        <w:jc w:val="center"/>
        <w:rPr>
          <w:rFonts w:ascii="Arial" w:hAnsi="Arial"/>
          <w:b w:val="0"/>
          <w:color w:val="000000"/>
          <w:sz w:val="23"/>
          <w:lang w:val="sk-SK"/>
        </w:rPr>
      </w:pPr>
    </w:p>
    <w:p w14:paraId="4105776A" w14:textId="77777777" w:rsidR="008D14D2" w:rsidRDefault="008D14D2" w:rsidP="008D14D2">
      <w:pPr>
        <w:tabs>
          <w:tab w:val="clear" w:pos="709"/>
        </w:tabs>
        <w:ind w:left="0" w:firstLine="0"/>
        <w:jc w:val="center"/>
        <w:rPr>
          <w:rFonts w:ascii="Arial" w:hAnsi="Arial" w:cs="Arial"/>
          <w:b w:val="0"/>
          <w:color w:val="000000"/>
          <w:sz w:val="23"/>
          <w:szCs w:val="23"/>
          <w:lang w:val="sk-SK"/>
        </w:rPr>
      </w:pPr>
      <w:r w:rsidRPr="002E5C52">
        <w:rPr>
          <w:rFonts w:ascii="Arial" w:hAnsi="Arial"/>
          <w:b w:val="0"/>
          <w:color w:val="000000"/>
          <w:sz w:val="23"/>
          <w:lang w:val="sk-SK"/>
        </w:rPr>
        <w:t>podľa § 112 a </w:t>
      </w:r>
      <w:proofErr w:type="spellStart"/>
      <w:r w:rsidRPr="002E5C52">
        <w:rPr>
          <w:rFonts w:ascii="Arial" w:hAnsi="Arial"/>
          <w:b w:val="0"/>
          <w:color w:val="000000"/>
          <w:sz w:val="23"/>
          <w:lang w:val="sk-SK"/>
        </w:rPr>
        <w:t>nasl</w:t>
      </w:r>
      <w:proofErr w:type="spellEnd"/>
      <w:r w:rsidRPr="002E5C52">
        <w:rPr>
          <w:rFonts w:ascii="Arial" w:hAnsi="Arial"/>
          <w:b w:val="0"/>
          <w:color w:val="000000"/>
          <w:sz w:val="23"/>
          <w:lang w:val="sk-SK"/>
        </w:rPr>
        <w:t>.</w:t>
      </w:r>
      <w:r w:rsidRPr="00632F19">
        <w:rPr>
          <w:rFonts w:ascii="Arial" w:hAnsi="Arial" w:cs="Arial"/>
          <w:b w:val="0"/>
          <w:color w:val="000000"/>
          <w:sz w:val="23"/>
          <w:szCs w:val="23"/>
          <w:lang w:val="sk-SK"/>
        </w:rPr>
        <w:t xml:space="preserve"> </w:t>
      </w:r>
      <w:bookmarkStart w:id="2" w:name="_Hlk119480298"/>
      <w:r w:rsidRPr="00632F19">
        <w:rPr>
          <w:rFonts w:ascii="Arial" w:hAnsi="Arial" w:cs="Arial"/>
          <w:b w:val="0"/>
          <w:color w:val="000000"/>
          <w:sz w:val="23"/>
          <w:szCs w:val="23"/>
          <w:lang w:val="sk-SK"/>
        </w:rPr>
        <w:t xml:space="preserve">zákona č. 343/2015 Z. z. </w:t>
      </w:r>
      <w:bookmarkStart w:id="3" w:name="_Hlk119480226"/>
      <w:r w:rsidRPr="00632F19">
        <w:rPr>
          <w:rFonts w:ascii="Arial" w:hAnsi="Arial" w:cs="Arial"/>
          <w:b w:val="0"/>
          <w:color w:val="000000"/>
          <w:sz w:val="23"/>
          <w:szCs w:val="23"/>
          <w:lang w:val="sk-SK"/>
        </w:rPr>
        <w:t>o verejnom obstarávaní a o zmene a doplnení niektorých zákonov v znení neskorších predpisov</w:t>
      </w:r>
      <w:bookmarkEnd w:id="3"/>
      <w:bookmarkEnd w:id="2"/>
    </w:p>
    <w:p w14:paraId="09C2F314" w14:textId="77777777" w:rsidR="008D14D2" w:rsidRPr="00806F03" w:rsidRDefault="008D14D2" w:rsidP="008D14D2">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14:paraId="01516607" w14:textId="3485A994" w:rsidR="00BE1521" w:rsidRDefault="00BE1521" w:rsidP="00BE1521">
      <w:pPr>
        <w:tabs>
          <w:tab w:val="clear" w:pos="709"/>
        </w:tabs>
        <w:ind w:left="0" w:firstLine="0"/>
        <w:jc w:val="center"/>
        <w:rPr>
          <w:rFonts w:ascii="Arial" w:hAnsi="Arial" w:cs="Arial"/>
          <w:i/>
          <w:caps/>
          <w:sz w:val="32"/>
          <w:szCs w:val="32"/>
          <w:lang w:val="sk-SK"/>
        </w:rPr>
      </w:pPr>
    </w:p>
    <w:p w14:paraId="06C760C5" w14:textId="77777777" w:rsidR="00641549" w:rsidRDefault="00641549" w:rsidP="00BE1521">
      <w:pPr>
        <w:tabs>
          <w:tab w:val="clear" w:pos="709"/>
        </w:tabs>
        <w:ind w:left="0" w:firstLine="0"/>
        <w:jc w:val="center"/>
        <w:rPr>
          <w:rFonts w:ascii="Arial" w:hAnsi="Arial" w:cs="Arial"/>
          <w:i/>
          <w:caps/>
          <w:sz w:val="32"/>
          <w:szCs w:val="32"/>
          <w:lang w:val="sk-SK"/>
        </w:rPr>
      </w:pPr>
    </w:p>
    <w:p w14:paraId="3236BE7C" w14:textId="5B046108" w:rsidR="00B00D6A" w:rsidRPr="00DC473E" w:rsidRDefault="00E26059" w:rsidP="00B00D6A">
      <w:pPr>
        <w:tabs>
          <w:tab w:val="clear" w:pos="709"/>
        </w:tabs>
        <w:ind w:left="0" w:firstLine="0"/>
        <w:jc w:val="center"/>
        <w:rPr>
          <w:rFonts w:ascii="Arial" w:hAnsi="Arial" w:cs="Arial"/>
          <w:iCs/>
          <w:sz w:val="32"/>
          <w:szCs w:val="32"/>
        </w:rPr>
      </w:pPr>
      <w:r w:rsidRPr="00E26059">
        <w:rPr>
          <w:rFonts w:ascii="Arial" w:hAnsi="Arial" w:cs="Arial"/>
          <w:iCs/>
          <w:sz w:val="32"/>
          <w:szCs w:val="32"/>
        </w:rPr>
        <w:t>„</w:t>
      </w:r>
      <w:proofErr w:type="spellStart"/>
      <w:r w:rsidR="00B00D6A" w:rsidRPr="00DC473E">
        <w:rPr>
          <w:rFonts w:ascii="Arial" w:hAnsi="Arial" w:cs="Arial"/>
          <w:iCs/>
          <w:sz w:val="32"/>
          <w:szCs w:val="32"/>
        </w:rPr>
        <w:t>Cyklotras</w:t>
      </w:r>
      <w:r w:rsidR="00872DE0">
        <w:rPr>
          <w:rFonts w:ascii="Arial" w:hAnsi="Arial" w:cs="Arial"/>
          <w:iCs/>
          <w:sz w:val="32"/>
          <w:szCs w:val="32"/>
        </w:rPr>
        <w:t>a</w:t>
      </w:r>
      <w:proofErr w:type="spellEnd"/>
      <w:r w:rsidR="00872DE0">
        <w:rPr>
          <w:rFonts w:ascii="Arial" w:hAnsi="Arial" w:cs="Arial"/>
          <w:iCs/>
          <w:sz w:val="32"/>
          <w:szCs w:val="32"/>
        </w:rPr>
        <w:t xml:space="preserve"> </w:t>
      </w:r>
      <w:proofErr w:type="spellStart"/>
      <w:r w:rsidR="00872DE0">
        <w:rPr>
          <w:rFonts w:ascii="Arial" w:hAnsi="Arial" w:cs="Arial"/>
          <w:iCs/>
          <w:sz w:val="32"/>
          <w:szCs w:val="32"/>
        </w:rPr>
        <w:t>Brnianska</w:t>
      </w:r>
      <w:proofErr w:type="spellEnd"/>
      <w:r w:rsidR="00872DE0">
        <w:rPr>
          <w:rFonts w:ascii="Arial" w:hAnsi="Arial" w:cs="Arial"/>
          <w:iCs/>
          <w:sz w:val="32"/>
          <w:szCs w:val="32"/>
        </w:rPr>
        <w:t xml:space="preserve"> </w:t>
      </w:r>
      <w:proofErr w:type="spellStart"/>
      <w:r w:rsidR="00872DE0">
        <w:rPr>
          <w:rFonts w:ascii="Arial" w:hAnsi="Arial" w:cs="Arial"/>
          <w:iCs/>
          <w:sz w:val="32"/>
          <w:szCs w:val="32"/>
        </w:rPr>
        <w:t>ul</w:t>
      </w:r>
      <w:proofErr w:type="spellEnd"/>
      <w:r w:rsidR="00872DE0">
        <w:rPr>
          <w:rFonts w:ascii="Arial" w:hAnsi="Arial" w:cs="Arial"/>
          <w:iCs/>
          <w:sz w:val="32"/>
          <w:szCs w:val="32"/>
        </w:rPr>
        <w:t xml:space="preserve">. 1. </w:t>
      </w:r>
      <w:proofErr w:type="spellStart"/>
      <w:r w:rsidR="00872DE0">
        <w:rPr>
          <w:rFonts w:ascii="Arial" w:hAnsi="Arial" w:cs="Arial"/>
          <w:iCs/>
          <w:sz w:val="32"/>
          <w:szCs w:val="32"/>
        </w:rPr>
        <w:t>etapa</w:t>
      </w:r>
      <w:proofErr w:type="spellEnd"/>
      <w:r w:rsidR="00B00D6A" w:rsidRPr="00DC473E">
        <w:rPr>
          <w:rFonts w:ascii="Arial" w:hAnsi="Arial" w:cs="Arial"/>
          <w:iCs/>
          <w:sz w:val="32"/>
          <w:szCs w:val="32"/>
        </w:rPr>
        <w:t>”</w:t>
      </w:r>
    </w:p>
    <w:p w14:paraId="3169F92E" w14:textId="77777777" w:rsidR="008D14D2" w:rsidRDefault="008D14D2" w:rsidP="00BE1521">
      <w:pPr>
        <w:tabs>
          <w:tab w:val="clear" w:pos="709"/>
        </w:tabs>
        <w:ind w:left="0" w:firstLine="0"/>
        <w:jc w:val="center"/>
        <w:rPr>
          <w:rFonts w:ascii="Arial" w:hAnsi="Arial" w:cs="Arial"/>
          <w:i/>
          <w:caps/>
          <w:sz w:val="32"/>
          <w:szCs w:val="32"/>
          <w:lang w:val="sk-SK"/>
        </w:rPr>
      </w:pPr>
    </w:p>
    <w:p w14:paraId="357E3F16" w14:textId="79365916" w:rsidR="00BE1521" w:rsidRDefault="00BE1521" w:rsidP="00BE1521">
      <w:pPr>
        <w:tabs>
          <w:tab w:val="clear" w:pos="709"/>
        </w:tabs>
        <w:ind w:left="0" w:firstLine="0"/>
        <w:jc w:val="center"/>
        <w:rPr>
          <w:rFonts w:ascii="Arial" w:hAnsi="Arial" w:cs="Arial"/>
          <w:b w:val="0"/>
          <w:sz w:val="24"/>
          <w:szCs w:val="20"/>
          <w:lang w:val="sk-SK"/>
        </w:rPr>
      </w:pPr>
    </w:p>
    <w:p w14:paraId="35048A1E" w14:textId="77777777" w:rsidR="00B00D6A" w:rsidRPr="007415C5" w:rsidRDefault="00B00D6A" w:rsidP="00BE1521">
      <w:pPr>
        <w:tabs>
          <w:tab w:val="clear" w:pos="709"/>
        </w:tabs>
        <w:ind w:left="0" w:firstLine="0"/>
        <w:jc w:val="center"/>
        <w:rPr>
          <w:rFonts w:ascii="Arial" w:hAnsi="Arial" w:cs="Arial"/>
          <w:b w:val="0"/>
          <w:sz w:val="24"/>
          <w:szCs w:val="20"/>
          <w:lang w:val="sk-SK"/>
        </w:rPr>
      </w:pPr>
    </w:p>
    <w:p w14:paraId="4746EE32" w14:textId="3128653D" w:rsidR="00BE1521" w:rsidRDefault="000A4D81" w:rsidP="000A4D81">
      <w:pPr>
        <w:tabs>
          <w:tab w:val="clear" w:pos="709"/>
        </w:tabs>
        <w:ind w:left="0" w:firstLine="0"/>
        <w:rPr>
          <w:rFonts w:ascii="Arial" w:hAnsi="Arial" w:cs="Arial"/>
          <w:b w:val="0"/>
          <w:sz w:val="24"/>
          <w:szCs w:val="20"/>
          <w:lang w:val="sk-SK"/>
        </w:rPr>
      </w:pPr>
      <w:r w:rsidRPr="000129B9">
        <w:rPr>
          <w:rFonts w:ascii="Arial" w:hAnsi="Arial" w:cs="Arial"/>
          <w:b w:val="0"/>
          <w:sz w:val="24"/>
          <w:szCs w:val="20"/>
          <w:lang w:val="sk-SK"/>
        </w:rPr>
        <w:t xml:space="preserve">V Trenčíne, </w:t>
      </w:r>
      <w:r w:rsidRPr="007C5FD3">
        <w:rPr>
          <w:rFonts w:ascii="Arial" w:hAnsi="Arial" w:cs="Arial"/>
          <w:b w:val="0"/>
          <w:sz w:val="24"/>
          <w:szCs w:val="20"/>
          <w:lang w:val="sk-SK"/>
        </w:rPr>
        <w:t xml:space="preserve">dňa </w:t>
      </w:r>
      <w:r w:rsidR="005F577D">
        <w:rPr>
          <w:rFonts w:ascii="Arial" w:hAnsi="Arial" w:cs="Arial"/>
          <w:b w:val="0"/>
          <w:sz w:val="24"/>
          <w:szCs w:val="20"/>
          <w:lang w:val="sk-SK"/>
        </w:rPr>
        <w:t>22</w:t>
      </w:r>
      <w:r w:rsidRPr="009A3F23">
        <w:rPr>
          <w:rFonts w:ascii="Arial" w:hAnsi="Arial" w:cs="Arial"/>
          <w:b w:val="0"/>
          <w:sz w:val="24"/>
          <w:szCs w:val="20"/>
          <w:lang w:val="sk-SK"/>
        </w:rPr>
        <w:t>.</w:t>
      </w:r>
      <w:r w:rsidR="00EB57A8" w:rsidRPr="009A3F23">
        <w:rPr>
          <w:rFonts w:ascii="Arial" w:hAnsi="Arial" w:cs="Arial"/>
          <w:b w:val="0"/>
          <w:sz w:val="24"/>
          <w:szCs w:val="20"/>
          <w:lang w:val="sk-SK"/>
        </w:rPr>
        <w:t>11</w:t>
      </w:r>
      <w:r w:rsidRPr="009A3F23">
        <w:rPr>
          <w:rFonts w:ascii="Arial" w:hAnsi="Arial" w:cs="Arial"/>
          <w:b w:val="0"/>
          <w:sz w:val="24"/>
          <w:szCs w:val="20"/>
          <w:lang w:val="sk-SK"/>
        </w:rPr>
        <w:t xml:space="preserve">. </w:t>
      </w:r>
      <w:r w:rsidRPr="009A3F23">
        <w:rPr>
          <w:rFonts w:ascii="Arial" w:hAnsi="Arial"/>
          <w:b w:val="0"/>
          <w:sz w:val="24"/>
          <w:lang w:val="sk-SK"/>
        </w:rPr>
        <w:t>2022</w:t>
      </w:r>
      <w:r w:rsidRPr="000129B9">
        <w:rPr>
          <w:rFonts w:ascii="Arial" w:hAnsi="Arial" w:cs="Arial"/>
          <w:b w:val="0"/>
          <w:sz w:val="24"/>
          <w:szCs w:val="20"/>
          <w:lang w:val="sk-SK"/>
        </w:rPr>
        <w:tab/>
      </w:r>
    </w:p>
    <w:p w14:paraId="13980970" w14:textId="079C472C" w:rsidR="000A4D81" w:rsidRDefault="000A4D81" w:rsidP="00BE1521">
      <w:pPr>
        <w:tabs>
          <w:tab w:val="clear" w:pos="709"/>
        </w:tabs>
        <w:ind w:left="0" w:firstLine="0"/>
        <w:jc w:val="center"/>
        <w:rPr>
          <w:rFonts w:ascii="Arial" w:hAnsi="Arial" w:cs="Arial"/>
          <w:b w:val="0"/>
          <w:sz w:val="24"/>
          <w:szCs w:val="20"/>
          <w:lang w:val="sk-SK"/>
        </w:rPr>
      </w:pPr>
    </w:p>
    <w:p w14:paraId="116316C3" w14:textId="77777777" w:rsidR="000A4D81" w:rsidRPr="007415C5" w:rsidRDefault="000A4D81" w:rsidP="00BE1521">
      <w:pPr>
        <w:tabs>
          <w:tab w:val="clear" w:pos="709"/>
        </w:tabs>
        <w:ind w:left="0" w:firstLine="0"/>
        <w:jc w:val="center"/>
        <w:rPr>
          <w:rFonts w:ascii="Arial" w:hAnsi="Arial" w:cs="Arial"/>
          <w:b w:val="0"/>
          <w:sz w:val="24"/>
          <w:szCs w:val="20"/>
          <w:lang w:val="sk-SK"/>
        </w:rPr>
      </w:pPr>
    </w:p>
    <w:p w14:paraId="072CC2FE" w14:textId="42C22DE1" w:rsidR="00CB2898" w:rsidRPr="000129B9" w:rsidRDefault="00CB2898" w:rsidP="00CB2898">
      <w:pPr>
        <w:tabs>
          <w:tab w:val="clear" w:pos="709"/>
        </w:tabs>
        <w:ind w:left="0" w:firstLine="0"/>
        <w:jc w:val="left"/>
        <w:rPr>
          <w:rFonts w:ascii="Arial" w:hAnsi="Arial" w:cs="Arial"/>
          <w:b w:val="0"/>
          <w:sz w:val="24"/>
          <w:szCs w:val="20"/>
          <w:lang w:val="sk-SK"/>
        </w:rPr>
      </w:pPr>
      <w:r w:rsidRPr="000129B9">
        <w:rPr>
          <w:rFonts w:ascii="Arial" w:hAnsi="Arial" w:cs="Arial"/>
          <w:b w:val="0"/>
          <w:sz w:val="24"/>
          <w:szCs w:val="20"/>
          <w:lang w:val="sk-SK"/>
        </w:rPr>
        <w:tab/>
      </w:r>
      <w:r w:rsidRPr="000129B9">
        <w:rPr>
          <w:rFonts w:ascii="Arial" w:hAnsi="Arial" w:cs="Arial"/>
          <w:b w:val="0"/>
          <w:sz w:val="24"/>
          <w:szCs w:val="20"/>
          <w:lang w:val="sk-SK"/>
        </w:rPr>
        <w:tab/>
      </w:r>
      <w:r w:rsidRPr="000129B9">
        <w:rPr>
          <w:rFonts w:ascii="Arial" w:hAnsi="Arial" w:cs="Arial"/>
          <w:b w:val="0"/>
          <w:sz w:val="24"/>
          <w:szCs w:val="20"/>
          <w:lang w:val="sk-SK"/>
        </w:rPr>
        <w:tab/>
      </w:r>
      <w:r w:rsidR="000A4D81">
        <w:rPr>
          <w:rFonts w:ascii="Arial" w:hAnsi="Arial" w:cs="Arial"/>
          <w:b w:val="0"/>
          <w:sz w:val="24"/>
          <w:szCs w:val="20"/>
          <w:lang w:val="sk-SK"/>
        </w:rPr>
        <w:tab/>
      </w:r>
      <w:r w:rsidR="000A4D81">
        <w:rPr>
          <w:rFonts w:ascii="Arial" w:hAnsi="Arial" w:cs="Arial"/>
          <w:b w:val="0"/>
          <w:sz w:val="24"/>
          <w:szCs w:val="20"/>
          <w:lang w:val="sk-SK"/>
        </w:rPr>
        <w:tab/>
      </w:r>
      <w:r w:rsidR="000A4D81">
        <w:rPr>
          <w:rFonts w:ascii="Arial" w:hAnsi="Arial" w:cs="Arial"/>
          <w:b w:val="0"/>
          <w:sz w:val="24"/>
          <w:szCs w:val="20"/>
          <w:lang w:val="sk-SK"/>
        </w:rPr>
        <w:tab/>
      </w:r>
      <w:r w:rsidR="000A4D81">
        <w:rPr>
          <w:rFonts w:ascii="Arial" w:hAnsi="Arial" w:cs="Arial"/>
          <w:b w:val="0"/>
          <w:sz w:val="24"/>
          <w:szCs w:val="20"/>
          <w:lang w:val="sk-SK"/>
        </w:rPr>
        <w:tab/>
      </w:r>
      <w:r w:rsidR="000A4D81">
        <w:rPr>
          <w:rFonts w:ascii="Arial" w:hAnsi="Arial" w:cs="Arial"/>
          <w:b w:val="0"/>
          <w:sz w:val="24"/>
          <w:szCs w:val="20"/>
          <w:lang w:val="sk-SK"/>
        </w:rPr>
        <w:tab/>
        <w:t xml:space="preserve"> </w:t>
      </w:r>
      <w:r w:rsidRPr="000129B9">
        <w:rPr>
          <w:rFonts w:ascii="Arial" w:hAnsi="Arial" w:cs="Arial"/>
          <w:b w:val="0"/>
          <w:sz w:val="24"/>
          <w:szCs w:val="20"/>
          <w:lang w:val="sk-SK"/>
        </w:rPr>
        <w:t>.............……………………….……</w:t>
      </w:r>
    </w:p>
    <w:p w14:paraId="5B41410B" w14:textId="77777777" w:rsidR="00CB2898" w:rsidRPr="000129B9" w:rsidRDefault="00CB2898" w:rsidP="00CB2898">
      <w:pPr>
        <w:pStyle w:val="Normlnywebov"/>
        <w:spacing w:before="0" w:after="0"/>
        <w:rPr>
          <w:rFonts w:ascii="Arial" w:hAnsi="Arial" w:cs="Arial"/>
          <w:color w:val="auto"/>
        </w:rPr>
      </w:pPr>
      <w:r w:rsidRPr="000129B9">
        <w:rPr>
          <w:rFonts w:ascii="Arial" w:hAnsi="Arial" w:cs="Arial"/>
          <w:color w:val="808080"/>
        </w:rPr>
        <w:t xml:space="preserve"> </w:t>
      </w:r>
      <w:r w:rsidRPr="000129B9">
        <w:rPr>
          <w:rFonts w:ascii="Arial" w:hAnsi="Arial" w:cs="Arial"/>
        </w:rPr>
        <w:t xml:space="preserve">          </w:t>
      </w:r>
      <w:r w:rsidRPr="000129B9">
        <w:rPr>
          <w:rFonts w:ascii="Arial" w:hAnsi="Arial" w:cs="Arial"/>
        </w:rPr>
        <w:tab/>
      </w:r>
      <w:r w:rsidRPr="000129B9">
        <w:rPr>
          <w:rFonts w:ascii="Arial" w:hAnsi="Arial" w:cs="Arial"/>
        </w:rPr>
        <w:tab/>
      </w:r>
      <w:r w:rsidRPr="000129B9">
        <w:rPr>
          <w:rFonts w:ascii="Arial" w:hAnsi="Arial" w:cs="Arial"/>
        </w:rPr>
        <w:tab/>
      </w:r>
      <w:r w:rsidRPr="000129B9">
        <w:rPr>
          <w:rFonts w:ascii="Arial" w:hAnsi="Arial" w:cs="Arial"/>
        </w:rPr>
        <w:tab/>
      </w:r>
      <w:r w:rsidRPr="000129B9">
        <w:rPr>
          <w:rFonts w:ascii="Arial" w:hAnsi="Arial" w:cs="Arial"/>
        </w:rPr>
        <w:tab/>
      </w:r>
      <w:r w:rsidRPr="000129B9">
        <w:rPr>
          <w:rFonts w:ascii="Arial" w:hAnsi="Arial" w:cs="Arial"/>
        </w:rPr>
        <w:tab/>
        <w:t xml:space="preserve">    </w:t>
      </w:r>
      <w:r w:rsidRPr="000129B9">
        <w:rPr>
          <w:rFonts w:ascii="Arial" w:hAnsi="Arial" w:cs="Arial"/>
        </w:rPr>
        <w:tab/>
        <w:t xml:space="preserve">          Mgr. Richard Rybníček</w:t>
      </w:r>
    </w:p>
    <w:p w14:paraId="71693ABB" w14:textId="77777777" w:rsidR="00CB2898" w:rsidRPr="000129B9" w:rsidRDefault="00CB2898" w:rsidP="00CB2898">
      <w:pPr>
        <w:tabs>
          <w:tab w:val="clear" w:pos="709"/>
        </w:tabs>
        <w:ind w:left="5664" w:firstLine="0"/>
        <w:rPr>
          <w:rFonts w:ascii="Arial" w:hAnsi="Arial" w:cs="Arial"/>
          <w:b w:val="0"/>
          <w:sz w:val="24"/>
          <w:szCs w:val="20"/>
          <w:lang w:val="sk-SK"/>
        </w:rPr>
      </w:pPr>
      <w:r w:rsidRPr="000129B9">
        <w:rPr>
          <w:rFonts w:ascii="Arial" w:hAnsi="Arial" w:cs="Arial"/>
          <w:b w:val="0"/>
          <w:sz w:val="24"/>
          <w:lang w:val="sk-SK"/>
        </w:rPr>
        <w:t xml:space="preserve">         primátor mesta Trenčín</w:t>
      </w:r>
    </w:p>
    <w:p w14:paraId="6CFEFBD0" w14:textId="77777777" w:rsidR="00CB2898" w:rsidRPr="000129B9" w:rsidRDefault="00CB2898" w:rsidP="00CB2898">
      <w:pPr>
        <w:tabs>
          <w:tab w:val="clear" w:pos="709"/>
        </w:tabs>
        <w:ind w:left="0" w:firstLine="0"/>
        <w:rPr>
          <w:rFonts w:ascii="Arial" w:hAnsi="Arial" w:cs="Arial"/>
          <w:b w:val="0"/>
          <w:sz w:val="24"/>
          <w:szCs w:val="20"/>
          <w:lang w:val="sk-SK"/>
        </w:rPr>
      </w:pPr>
    </w:p>
    <w:p w14:paraId="0D0F395A" w14:textId="77777777" w:rsidR="00CB2898" w:rsidRPr="000129B9" w:rsidRDefault="00CB2898" w:rsidP="00CB2898">
      <w:pPr>
        <w:tabs>
          <w:tab w:val="clear" w:pos="709"/>
        </w:tabs>
        <w:ind w:left="0" w:firstLine="0"/>
        <w:rPr>
          <w:rFonts w:ascii="Arial" w:hAnsi="Arial" w:cs="Arial"/>
          <w:b w:val="0"/>
          <w:sz w:val="24"/>
          <w:szCs w:val="20"/>
          <w:lang w:val="sk-SK"/>
        </w:rPr>
      </w:pPr>
    </w:p>
    <w:p w14:paraId="1C17DCA2" w14:textId="77777777" w:rsidR="00CB2898" w:rsidRPr="000129B9" w:rsidRDefault="00CB2898" w:rsidP="00BE1521">
      <w:pPr>
        <w:pStyle w:val="Normlnywebov"/>
        <w:spacing w:before="0" w:after="0"/>
        <w:rPr>
          <w:rFonts w:ascii="Arial" w:hAnsi="Arial" w:cs="Arial"/>
        </w:rPr>
      </w:pPr>
    </w:p>
    <w:p w14:paraId="5A77E966" w14:textId="77777777" w:rsidR="00CB2898" w:rsidRPr="000129B9" w:rsidRDefault="00CB2898" w:rsidP="00BE1521">
      <w:pPr>
        <w:pStyle w:val="Normlnywebov"/>
        <w:spacing w:before="0" w:after="0"/>
        <w:rPr>
          <w:rFonts w:ascii="Arial" w:hAnsi="Arial" w:cs="Arial"/>
        </w:rPr>
      </w:pPr>
    </w:p>
    <w:p w14:paraId="4541D0E3" w14:textId="77777777" w:rsidR="00BE1521" w:rsidRPr="000129B9" w:rsidRDefault="00A616DF" w:rsidP="00BE1521">
      <w:pPr>
        <w:tabs>
          <w:tab w:val="clear" w:pos="709"/>
        </w:tabs>
        <w:ind w:left="0" w:firstLine="0"/>
        <w:rPr>
          <w:rFonts w:ascii="Arial" w:hAnsi="Arial" w:cs="Arial"/>
          <w:b w:val="0"/>
          <w:sz w:val="24"/>
          <w:szCs w:val="20"/>
          <w:lang w:val="sk-SK"/>
        </w:rPr>
      </w:pPr>
      <w:r w:rsidRPr="000129B9">
        <w:rPr>
          <w:rFonts w:ascii="Arial" w:hAnsi="Arial" w:cs="Arial"/>
          <w:b w:val="0"/>
          <w:sz w:val="24"/>
          <w:szCs w:val="20"/>
          <w:lang w:val="sk-SK"/>
        </w:rPr>
        <w:t>S</w:t>
      </w:r>
      <w:r w:rsidR="00BE1521" w:rsidRPr="000129B9">
        <w:rPr>
          <w:rFonts w:ascii="Arial" w:hAnsi="Arial" w:cs="Arial"/>
          <w:b w:val="0"/>
          <w:sz w:val="24"/>
          <w:szCs w:val="20"/>
          <w:lang w:val="sk-SK"/>
        </w:rPr>
        <w:t xml:space="preserve">úlad súťažných podkladov so zákonom č. </w:t>
      </w:r>
      <w:r w:rsidR="00BF557F" w:rsidRPr="000129B9">
        <w:rPr>
          <w:rFonts w:ascii="Arial" w:hAnsi="Arial" w:cs="Arial"/>
          <w:b w:val="0"/>
          <w:sz w:val="24"/>
          <w:szCs w:val="20"/>
          <w:lang w:val="sk-SK"/>
        </w:rPr>
        <w:t>343/2015</w:t>
      </w:r>
      <w:r w:rsidR="00BE1521" w:rsidRPr="000129B9">
        <w:rPr>
          <w:rFonts w:ascii="Arial" w:hAnsi="Arial" w:cs="Arial"/>
          <w:b w:val="0"/>
          <w:sz w:val="24"/>
          <w:szCs w:val="20"/>
          <w:lang w:val="sk-SK"/>
        </w:rPr>
        <w:t xml:space="preserve"> Z. z. o verejnom obstarávaní a o zmene a doplnení niektorých zákonov v znení neskorších predpisov potvrdzuje: </w:t>
      </w:r>
    </w:p>
    <w:p w14:paraId="08F75E59" w14:textId="77777777" w:rsidR="00BE1521" w:rsidRPr="000129B9" w:rsidRDefault="00BE1521" w:rsidP="00BE1521">
      <w:pPr>
        <w:tabs>
          <w:tab w:val="clear" w:pos="709"/>
        </w:tabs>
        <w:ind w:left="0" w:firstLine="0"/>
        <w:jc w:val="center"/>
        <w:rPr>
          <w:rFonts w:ascii="Arial" w:hAnsi="Arial" w:cs="Arial"/>
          <w:b w:val="0"/>
          <w:sz w:val="24"/>
          <w:szCs w:val="20"/>
          <w:lang w:val="sk-SK"/>
        </w:rPr>
      </w:pPr>
    </w:p>
    <w:p w14:paraId="14EB338F" w14:textId="77777777" w:rsidR="00BE1521" w:rsidRDefault="00BE1521" w:rsidP="00BE1521">
      <w:pPr>
        <w:tabs>
          <w:tab w:val="clear" w:pos="709"/>
        </w:tabs>
        <w:ind w:left="0" w:firstLine="0"/>
        <w:jc w:val="center"/>
        <w:rPr>
          <w:rFonts w:ascii="Arial" w:hAnsi="Arial" w:cs="Arial"/>
          <w:b w:val="0"/>
          <w:sz w:val="24"/>
          <w:szCs w:val="20"/>
          <w:lang w:val="sk-SK"/>
        </w:rPr>
      </w:pPr>
    </w:p>
    <w:p w14:paraId="1E25A368" w14:textId="77777777" w:rsidR="00331691" w:rsidRDefault="00331691" w:rsidP="00BE1521">
      <w:pPr>
        <w:tabs>
          <w:tab w:val="clear" w:pos="709"/>
        </w:tabs>
        <w:ind w:left="0" w:firstLine="0"/>
        <w:jc w:val="center"/>
        <w:rPr>
          <w:rFonts w:ascii="Arial" w:hAnsi="Arial" w:cs="Arial"/>
          <w:b w:val="0"/>
          <w:sz w:val="24"/>
          <w:szCs w:val="20"/>
          <w:lang w:val="sk-SK"/>
        </w:rPr>
      </w:pPr>
    </w:p>
    <w:p w14:paraId="77A41163" w14:textId="089A4CA5" w:rsidR="00AB1136" w:rsidRPr="000A4D81" w:rsidRDefault="00BE1521" w:rsidP="00BE1521">
      <w:pPr>
        <w:tabs>
          <w:tab w:val="clear" w:pos="709"/>
        </w:tabs>
        <w:ind w:left="0" w:firstLine="0"/>
        <w:rPr>
          <w:rFonts w:ascii="Arial" w:hAnsi="Arial"/>
          <w:b w:val="0"/>
          <w:sz w:val="24"/>
          <w:lang w:val="sk-SK"/>
        </w:rPr>
      </w:pPr>
      <w:r w:rsidRPr="000129B9">
        <w:rPr>
          <w:rFonts w:ascii="Arial" w:hAnsi="Arial" w:cs="Arial"/>
          <w:b w:val="0"/>
          <w:sz w:val="24"/>
          <w:szCs w:val="20"/>
          <w:lang w:val="sk-SK"/>
        </w:rPr>
        <w:t xml:space="preserve">V Trenčíne, </w:t>
      </w:r>
      <w:r w:rsidRPr="009A3F23">
        <w:rPr>
          <w:rFonts w:ascii="Arial" w:hAnsi="Arial" w:cs="Arial"/>
          <w:b w:val="0"/>
          <w:sz w:val="24"/>
          <w:szCs w:val="20"/>
          <w:lang w:val="sk-SK"/>
        </w:rPr>
        <w:t xml:space="preserve">dňa </w:t>
      </w:r>
      <w:r w:rsidR="00FF25F2">
        <w:rPr>
          <w:rFonts w:ascii="Arial" w:hAnsi="Arial" w:cs="Arial"/>
          <w:b w:val="0"/>
          <w:sz w:val="24"/>
          <w:szCs w:val="20"/>
          <w:lang w:val="sk-SK"/>
        </w:rPr>
        <w:t>22</w:t>
      </w:r>
      <w:r w:rsidR="00AB1136" w:rsidRPr="009A3F23">
        <w:rPr>
          <w:rFonts w:ascii="Arial" w:hAnsi="Arial" w:cs="Arial"/>
          <w:b w:val="0"/>
          <w:sz w:val="24"/>
          <w:szCs w:val="20"/>
          <w:lang w:val="sk-SK"/>
        </w:rPr>
        <w:t>.</w:t>
      </w:r>
      <w:r w:rsidR="00EB57A8" w:rsidRPr="009A3F23">
        <w:rPr>
          <w:rFonts w:ascii="Arial" w:hAnsi="Arial" w:cs="Arial"/>
          <w:b w:val="0"/>
          <w:sz w:val="24"/>
          <w:szCs w:val="20"/>
          <w:lang w:val="sk-SK"/>
        </w:rPr>
        <w:t>11</w:t>
      </w:r>
      <w:r w:rsidR="00AB1136" w:rsidRPr="009A3F23">
        <w:rPr>
          <w:rFonts w:ascii="Arial" w:hAnsi="Arial" w:cs="Arial"/>
          <w:b w:val="0"/>
          <w:sz w:val="24"/>
          <w:szCs w:val="20"/>
          <w:lang w:val="sk-SK"/>
        </w:rPr>
        <w:t xml:space="preserve">. </w:t>
      </w:r>
      <w:r w:rsidR="00C801B9" w:rsidRPr="009A3F23">
        <w:rPr>
          <w:rFonts w:ascii="Arial" w:hAnsi="Arial"/>
          <w:b w:val="0"/>
          <w:sz w:val="24"/>
          <w:lang w:val="sk-SK"/>
        </w:rPr>
        <w:t>202</w:t>
      </w:r>
      <w:r w:rsidR="0001704A" w:rsidRPr="009A3F23">
        <w:rPr>
          <w:rFonts w:ascii="Arial" w:hAnsi="Arial"/>
          <w:b w:val="0"/>
          <w:sz w:val="24"/>
          <w:lang w:val="sk-SK"/>
        </w:rPr>
        <w:t>2</w:t>
      </w:r>
    </w:p>
    <w:p w14:paraId="528F3A2E" w14:textId="77777777" w:rsidR="00AB1136" w:rsidRDefault="00AB1136" w:rsidP="00BE1521">
      <w:pPr>
        <w:tabs>
          <w:tab w:val="clear" w:pos="709"/>
        </w:tabs>
        <w:ind w:left="0" w:firstLine="0"/>
        <w:rPr>
          <w:rFonts w:ascii="Arial" w:hAnsi="Arial"/>
          <w:b w:val="0"/>
          <w:sz w:val="24"/>
          <w:lang w:val="sk-SK"/>
        </w:rPr>
      </w:pPr>
    </w:p>
    <w:p w14:paraId="3CA38CC8" w14:textId="2D215467" w:rsidR="00BE1521" w:rsidRPr="00291E9B" w:rsidRDefault="00AB1136" w:rsidP="00BE1521">
      <w:pPr>
        <w:tabs>
          <w:tab w:val="clear" w:pos="709"/>
        </w:tabs>
        <w:ind w:left="0" w:firstLine="0"/>
        <w:rPr>
          <w:rFonts w:ascii="Arial" w:hAnsi="Arial" w:cs="Arial"/>
          <w:b w:val="0"/>
          <w:sz w:val="24"/>
          <w:szCs w:val="20"/>
          <w:lang w:val="sk-SK"/>
        </w:rPr>
      </w:pPr>
      <w:r>
        <w:rPr>
          <w:rFonts w:ascii="Arial" w:hAnsi="Arial"/>
          <w:b w:val="0"/>
          <w:sz w:val="24"/>
          <w:lang w:val="sk-SK"/>
        </w:rPr>
        <w:tab/>
      </w:r>
      <w:r>
        <w:rPr>
          <w:rFonts w:ascii="Arial" w:hAnsi="Arial"/>
          <w:b w:val="0"/>
          <w:sz w:val="24"/>
          <w:lang w:val="sk-SK"/>
        </w:rPr>
        <w:tab/>
      </w:r>
      <w:r>
        <w:rPr>
          <w:rFonts w:ascii="Arial" w:hAnsi="Arial"/>
          <w:b w:val="0"/>
          <w:sz w:val="24"/>
          <w:lang w:val="sk-SK"/>
        </w:rPr>
        <w:tab/>
      </w:r>
      <w:r>
        <w:rPr>
          <w:rFonts w:ascii="Arial" w:hAnsi="Arial"/>
          <w:b w:val="0"/>
          <w:sz w:val="24"/>
          <w:lang w:val="sk-SK"/>
        </w:rPr>
        <w:tab/>
      </w:r>
      <w:r w:rsidR="00BE1521" w:rsidRPr="000129B9">
        <w:rPr>
          <w:rFonts w:ascii="Arial" w:hAnsi="Arial" w:cs="Arial"/>
          <w:b w:val="0"/>
          <w:sz w:val="24"/>
          <w:szCs w:val="20"/>
          <w:lang w:val="sk-SK"/>
        </w:rPr>
        <w:tab/>
      </w:r>
      <w:r w:rsidR="00BE1521" w:rsidRPr="000129B9">
        <w:rPr>
          <w:rFonts w:ascii="Arial" w:hAnsi="Arial" w:cs="Arial"/>
          <w:b w:val="0"/>
          <w:sz w:val="24"/>
          <w:szCs w:val="20"/>
          <w:lang w:val="sk-SK"/>
        </w:rPr>
        <w:tab/>
      </w:r>
      <w:r w:rsidR="00BE1521" w:rsidRPr="000129B9">
        <w:rPr>
          <w:rFonts w:ascii="Arial" w:hAnsi="Arial" w:cs="Arial"/>
          <w:b w:val="0"/>
          <w:sz w:val="24"/>
          <w:szCs w:val="20"/>
          <w:lang w:val="sk-SK"/>
        </w:rPr>
        <w:tab/>
        <w:t xml:space="preserve">     </w:t>
      </w:r>
      <w:r w:rsidR="00BE1521" w:rsidRPr="000129B9">
        <w:rPr>
          <w:rFonts w:ascii="Arial" w:hAnsi="Arial" w:cs="Arial"/>
          <w:b w:val="0"/>
          <w:sz w:val="24"/>
          <w:szCs w:val="20"/>
          <w:lang w:val="sk-SK"/>
        </w:rPr>
        <w:tab/>
      </w:r>
      <w:r w:rsidR="00BE1521" w:rsidRPr="00291E9B">
        <w:rPr>
          <w:rFonts w:ascii="Arial" w:hAnsi="Arial" w:cs="Arial"/>
          <w:b w:val="0"/>
          <w:sz w:val="24"/>
          <w:szCs w:val="20"/>
          <w:lang w:val="sk-SK"/>
        </w:rPr>
        <w:t>..............……………………………</w:t>
      </w:r>
    </w:p>
    <w:p w14:paraId="695CB024" w14:textId="2450EDD3" w:rsidR="00453CDA" w:rsidRPr="007415C5" w:rsidRDefault="00BE1521" w:rsidP="00453CDA">
      <w:pPr>
        <w:tabs>
          <w:tab w:val="clear" w:pos="709"/>
        </w:tabs>
        <w:ind w:left="0" w:firstLine="0"/>
        <w:jc w:val="center"/>
        <w:rPr>
          <w:rFonts w:ascii="Arial" w:hAnsi="Arial" w:cs="Arial"/>
          <w:b w:val="0"/>
          <w:sz w:val="24"/>
          <w:szCs w:val="20"/>
          <w:lang w:val="sk-SK"/>
        </w:rPr>
      </w:pPr>
      <w:r w:rsidRPr="00291E9B">
        <w:rPr>
          <w:rFonts w:ascii="Arial" w:hAnsi="Arial" w:cs="Arial"/>
          <w:b w:val="0"/>
          <w:sz w:val="24"/>
          <w:szCs w:val="20"/>
          <w:lang w:val="sk-SK"/>
        </w:rPr>
        <w:tab/>
      </w:r>
      <w:r w:rsidRPr="00291E9B">
        <w:rPr>
          <w:rFonts w:ascii="Arial" w:hAnsi="Arial" w:cs="Arial"/>
          <w:b w:val="0"/>
          <w:sz w:val="24"/>
          <w:szCs w:val="20"/>
          <w:lang w:val="sk-SK"/>
        </w:rPr>
        <w:tab/>
      </w:r>
      <w:r w:rsidRPr="00291E9B">
        <w:rPr>
          <w:rFonts w:ascii="Arial" w:hAnsi="Arial" w:cs="Arial"/>
          <w:b w:val="0"/>
          <w:sz w:val="24"/>
          <w:szCs w:val="20"/>
          <w:lang w:val="sk-SK"/>
        </w:rPr>
        <w:tab/>
      </w:r>
      <w:r w:rsidRPr="00291E9B">
        <w:rPr>
          <w:rFonts w:ascii="Arial" w:hAnsi="Arial" w:cs="Arial"/>
          <w:b w:val="0"/>
          <w:sz w:val="24"/>
          <w:szCs w:val="20"/>
          <w:lang w:val="sk-SK"/>
        </w:rPr>
        <w:tab/>
      </w:r>
      <w:r w:rsidRPr="00291E9B">
        <w:rPr>
          <w:rFonts w:ascii="Arial" w:hAnsi="Arial" w:cs="Arial"/>
          <w:b w:val="0"/>
          <w:sz w:val="24"/>
          <w:szCs w:val="20"/>
          <w:lang w:val="sk-SK"/>
        </w:rPr>
        <w:tab/>
      </w:r>
      <w:r w:rsidRPr="00291E9B">
        <w:rPr>
          <w:rFonts w:ascii="Arial" w:hAnsi="Arial" w:cs="Arial"/>
          <w:b w:val="0"/>
          <w:sz w:val="24"/>
          <w:szCs w:val="20"/>
          <w:lang w:val="sk-SK"/>
        </w:rPr>
        <w:tab/>
      </w:r>
      <w:r w:rsidR="00005725">
        <w:rPr>
          <w:rFonts w:ascii="Arial" w:hAnsi="Arial" w:cs="Arial"/>
          <w:b w:val="0"/>
          <w:sz w:val="24"/>
          <w:szCs w:val="20"/>
          <w:lang w:val="sk-SK"/>
        </w:rPr>
        <w:t xml:space="preserve">           </w:t>
      </w:r>
      <w:r w:rsidR="00C17A83">
        <w:rPr>
          <w:rFonts w:ascii="Arial" w:hAnsi="Arial" w:cs="Arial"/>
          <w:b w:val="0"/>
          <w:sz w:val="24"/>
          <w:szCs w:val="20"/>
          <w:lang w:val="sk-SK"/>
        </w:rPr>
        <w:t>Mgr. Jessica Júlia Adašková</w:t>
      </w:r>
      <w:r w:rsidRPr="00291E9B">
        <w:rPr>
          <w:rFonts w:ascii="Arial" w:hAnsi="Arial" w:cs="Arial"/>
          <w:b w:val="0"/>
          <w:sz w:val="24"/>
          <w:szCs w:val="20"/>
          <w:lang w:val="sk-SK"/>
        </w:rPr>
        <w:t xml:space="preserve">         </w:t>
      </w:r>
    </w:p>
    <w:p w14:paraId="2E7D460D" w14:textId="77777777" w:rsidR="008D14D2" w:rsidRDefault="00453CDA" w:rsidP="00E415E7">
      <w:pPr>
        <w:tabs>
          <w:tab w:val="clear" w:pos="709"/>
        </w:tabs>
        <w:ind w:left="4248" w:firstLine="708"/>
        <w:jc w:val="center"/>
        <w:rPr>
          <w:rFonts w:ascii="Arial" w:hAnsi="Arial" w:cs="Arial"/>
          <w:b w:val="0"/>
          <w:sz w:val="24"/>
          <w:szCs w:val="20"/>
          <w:lang w:val="sk-SK"/>
        </w:rPr>
      </w:pPr>
      <w:r w:rsidRPr="007415C5">
        <w:rPr>
          <w:rFonts w:ascii="Arial" w:hAnsi="Arial" w:cs="Arial"/>
          <w:b w:val="0"/>
          <w:sz w:val="24"/>
          <w:szCs w:val="20"/>
          <w:lang w:val="sk-SK"/>
        </w:rPr>
        <w:t xml:space="preserve">    </w:t>
      </w:r>
      <w:r w:rsidR="00615AEE" w:rsidRPr="00005725">
        <w:rPr>
          <w:rFonts w:ascii="Arial" w:hAnsi="Arial" w:cs="Arial"/>
          <w:b w:val="0"/>
          <w:sz w:val="24"/>
          <w:szCs w:val="20"/>
          <w:lang w:val="sk-SK"/>
        </w:rPr>
        <w:t>osoba zabezpečujúca proces VO</w:t>
      </w:r>
      <w:r w:rsidR="00615AEE" w:rsidRPr="0078000F">
        <w:rPr>
          <w:rFonts w:ascii="Arial" w:hAnsi="Arial" w:cs="Arial"/>
          <w:b w:val="0"/>
          <w:sz w:val="24"/>
          <w:szCs w:val="20"/>
          <w:lang w:val="sk-SK"/>
        </w:rPr>
        <w:t xml:space="preserve"> </w:t>
      </w:r>
      <w:r w:rsidRPr="007415C5">
        <w:rPr>
          <w:rFonts w:ascii="Arial" w:hAnsi="Arial" w:cs="Arial"/>
          <w:b w:val="0"/>
          <w:sz w:val="24"/>
          <w:szCs w:val="20"/>
          <w:lang w:val="sk-SK"/>
        </w:rPr>
        <w:t xml:space="preserve">    </w:t>
      </w:r>
    </w:p>
    <w:p w14:paraId="5952F24B" w14:textId="77777777" w:rsidR="008D14D2" w:rsidRDefault="008D14D2" w:rsidP="00E415E7">
      <w:pPr>
        <w:tabs>
          <w:tab w:val="clear" w:pos="709"/>
        </w:tabs>
        <w:ind w:left="4248" w:firstLine="708"/>
        <w:jc w:val="center"/>
        <w:rPr>
          <w:rFonts w:ascii="Arial" w:hAnsi="Arial" w:cs="Arial"/>
          <w:b w:val="0"/>
          <w:sz w:val="24"/>
          <w:szCs w:val="20"/>
          <w:lang w:val="sk-SK"/>
        </w:rPr>
      </w:pPr>
    </w:p>
    <w:p w14:paraId="42E686EC" w14:textId="77777777" w:rsidR="009E5D26" w:rsidRDefault="009E5D26" w:rsidP="00CD07E7">
      <w:pPr>
        <w:pStyle w:val="Default"/>
        <w:jc w:val="both"/>
        <w:rPr>
          <w:rFonts w:cs="Arial"/>
          <w:szCs w:val="24"/>
          <w:lang w:val="sk-SK"/>
        </w:rPr>
      </w:pPr>
      <w:bookmarkStart w:id="4" w:name="_Hlk51659891"/>
      <w:bookmarkStart w:id="5" w:name="_Hlk58486328"/>
    </w:p>
    <w:p w14:paraId="0A6A8486" w14:textId="19934C65" w:rsidR="00CD07E7" w:rsidRPr="00CD263F" w:rsidRDefault="00AB1136" w:rsidP="00CD07E7">
      <w:pPr>
        <w:pStyle w:val="Default"/>
        <w:jc w:val="both"/>
        <w:rPr>
          <w:rFonts w:cs="Arial"/>
          <w:szCs w:val="24"/>
          <w:lang w:val="sk-SK"/>
        </w:rPr>
      </w:pPr>
      <w:r w:rsidRPr="00CD263F">
        <w:rPr>
          <w:rFonts w:cs="Arial"/>
          <w:szCs w:val="24"/>
          <w:lang w:val="sk-SK"/>
        </w:rPr>
        <w:lastRenderedPageBreak/>
        <w:t>Z</w:t>
      </w:r>
      <w:r w:rsidR="00CD07E7" w:rsidRPr="00CD263F">
        <w:rPr>
          <w:rFonts w:cs="Arial"/>
          <w:szCs w:val="24"/>
          <w:lang w:val="sk-SK"/>
        </w:rPr>
        <w:t>ákazka je zadávaná v rámci implementácie projektu:</w:t>
      </w:r>
    </w:p>
    <w:p w14:paraId="336AC60C" w14:textId="77777777" w:rsidR="00C3268A" w:rsidRPr="00CD263F" w:rsidRDefault="00C3268A" w:rsidP="00CD07E7">
      <w:pPr>
        <w:pStyle w:val="Default"/>
        <w:jc w:val="both"/>
        <w:rPr>
          <w:rFonts w:cs="Arial"/>
          <w:szCs w:val="24"/>
          <w:lang w:val="sk-SK"/>
        </w:rPr>
      </w:pPr>
    </w:p>
    <w:p w14:paraId="223C8B22" w14:textId="108E5413" w:rsidR="00CD07E7" w:rsidRPr="00CD263F" w:rsidRDefault="00CF3B32" w:rsidP="00CD263F">
      <w:pPr>
        <w:pStyle w:val="Default"/>
        <w:jc w:val="both"/>
        <w:rPr>
          <w:b/>
          <w:bCs/>
          <w:i/>
          <w:szCs w:val="24"/>
          <w:lang w:val="sk-SK"/>
        </w:rPr>
      </w:pPr>
      <w:r w:rsidRPr="00CD263F">
        <w:rPr>
          <w:b/>
          <w:bCs/>
          <w:i/>
          <w:szCs w:val="24"/>
          <w:lang w:val="sk-SK"/>
        </w:rPr>
        <w:t>„</w:t>
      </w:r>
      <w:r w:rsidR="00CD263F" w:rsidRPr="00CD263F">
        <w:rPr>
          <w:b/>
          <w:bCs/>
          <w:color w:val="auto"/>
          <w:szCs w:val="24"/>
          <w:lang w:val="sk-SK"/>
        </w:rPr>
        <w:t xml:space="preserve">Zvýšenie mestskej mobility budovaním siete cyklistickej infraštruktúry v Trenčíne: </w:t>
      </w:r>
      <w:r w:rsidR="00872DE0">
        <w:rPr>
          <w:b/>
          <w:bCs/>
          <w:color w:val="auto"/>
          <w:szCs w:val="24"/>
          <w:lang w:val="sk-SK"/>
        </w:rPr>
        <w:t>Cyklotrasa Brnianska ul. 1. etapa</w:t>
      </w:r>
      <w:r w:rsidR="00897470" w:rsidRPr="00CD263F">
        <w:rPr>
          <w:rFonts w:cs="Arial"/>
          <w:b/>
          <w:bCs/>
          <w:szCs w:val="24"/>
          <w:lang w:val="sk-SK"/>
        </w:rPr>
        <w:t>“</w:t>
      </w:r>
    </w:p>
    <w:p w14:paraId="07B269DA" w14:textId="77777777" w:rsidR="008710BD" w:rsidRPr="00CD263F" w:rsidRDefault="008710BD" w:rsidP="00CD07E7">
      <w:pPr>
        <w:tabs>
          <w:tab w:val="clear" w:pos="709"/>
        </w:tabs>
        <w:ind w:left="0" w:firstLine="0"/>
        <w:jc w:val="center"/>
        <w:rPr>
          <w:rFonts w:ascii="Arial" w:hAnsi="Arial" w:cs="Arial"/>
          <w:bCs/>
          <w:i/>
          <w:sz w:val="24"/>
          <w:highlight w:val="yellow"/>
          <w:lang w:val="sk-SK"/>
        </w:rPr>
      </w:pPr>
    </w:p>
    <w:p w14:paraId="62938325" w14:textId="77777777" w:rsidR="008710BD" w:rsidRPr="00CD263F" w:rsidRDefault="008710BD" w:rsidP="002E5C52">
      <w:pPr>
        <w:tabs>
          <w:tab w:val="clear" w:pos="709"/>
        </w:tabs>
        <w:ind w:left="0" w:firstLine="0"/>
        <w:jc w:val="center"/>
        <w:rPr>
          <w:rFonts w:ascii="Arial" w:hAnsi="Arial" w:cs="Arial"/>
          <w:sz w:val="24"/>
          <w:highlight w:val="yellow"/>
          <w:lang w:val="sk-SK"/>
        </w:rPr>
      </w:pPr>
    </w:p>
    <w:p w14:paraId="68BB8E7E" w14:textId="43373E23" w:rsidR="00CD263F" w:rsidRPr="00872DE0" w:rsidRDefault="005C7B14" w:rsidP="00CD263F">
      <w:pPr>
        <w:shd w:val="clear" w:color="auto" w:fill="FFFFFF"/>
        <w:rPr>
          <w:rFonts w:ascii="Arial" w:hAnsi="Arial" w:cs="Arial"/>
          <w:b w:val="0"/>
          <w:bCs/>
          <w:color w:val="000000"/>
          <w:sz w:val="24"/>
          <w:lang w:val="sk-SK"/>
        </w:rPr>
      </w:pPr>
      <w:r w:rsidRPr="00872DE0">
        <w:rPr>
          <w:rFonts w:ascii="Arial" w:hAnsi="Arial" w:cs="Arial"/>
          <w:b w:val="0"/>
          <w:bCs/>
          <w:sz w:val="24"/>
          <w:lang w:val="sk-SK"/>
        </w:rPr>
        <w:t xml:space="preserve">Kód projektu v ITMS2014+: </w:t>
      </w:r>
      <w:r w:rsidR="003D32CD" w:rsidRPr="00872DE0">
        <w:rPr>
          <w:rFonts w:ascii="Arial" w:hAnsi="Arial" w:cs="Arial"/>
          <w:b w:val="0"/>
          <w:bCs/>
          <w:sz w:val="24"/>
          <w:lang w:val="sk-SK"/>
        </w:rPr>
        <w:t xml:space="preserve"> </w:t>
      </w:r>
      <w:r w:rsidR="003D32CD" w:rsidRPr="00872DE0">
        <w:rPr>
          <w:rFonts w:ascii="Arial" w:hAnsi="Arial" w:cs="Arial"/>
          <w:b w:val="0"/>
          <w:bCs/>
          <w:sz w:val="24"/>
          <w:lang w:val="sk-SK"/>
        </w:rPr>
        <w:tab/>
      </w:r>
      <w:r w:rsidR="00872DE0" w:rsidRPr="008B1B0C">
        <w:rPr>
          <w:rFonts w:ascii="Arial" w:hAnsi="Arial" w:cs="Arial"/>
          <w:b w:val="0"/>
          <w:bCs/>
          <w:sz w:val="24"/>
          <w:lang w:val="sk-SK"/>
        </w:rPr>
        <w:t>30207</w:t>
      </w:r>
      <w:r w:rsidR="0095232C">
        <w:rPr>
          <w:rFonts w:ascii="Arial" w:hAnsi="Arial" w:cs="Arial"/>
          <w:b w:val="0"/>
          <w:bCs/>
          <w:sz w:val="24"/>
          <w:lang w:val="sk-SK"/>
        </w:rPr>
        <w:t>1</w:t>
      </w:r>
      <w:r w:rsidR="00872DE0" w:rsidRPr="008B1B0C">
        <w:rPr>
          <w:rFonts w:ascii="Arial" w:hAnsi="Arial" w:cs="Arial"/>
          <w:b w:val="0"/>
          <w:bCs/>
          <w:sz w:val="24"/>
          <w:lang w:val="sk-SK"/>
        </w:rPr>
        <w:t>BND5</w:t>
      </w:r>
    </w:p>
    <w:p w14:paraId="394405B0" w14:textId="28529FD1" w:rsidR="00D207A2" w:rsidRPr="00CD263F" w:rsidRDefault="005C7B14" w:rsidP="00CD263F">
      <w:pPr>
        <w:shd w:val="clear" w:color="auto" w:fill="FFFFFF"/>
        <w:rPr>
          <w:rFonts w:ascii="Arial" w:hAnsi="Arial" w:cs="Arial"/>
          <w:b w:val="0"/>
          <w:bCs/>
          <w:sz w:val="24"/>
          <w:lang w:val="sk-SK"/>
        </w:rPr>
      </w:pPr>
      <w:r w:rsidRPr="00872DE0">
        <w:rPr>
          <w:rFonts w:ascii="Arial" w:hAnsi="Arial" w:cs="Arial"/>
          <w:b w:val="0"/>
          <w:bCs/>
          <w:sz w:val="24"/>
          <w:lang w:val="sk-SK"/>
        </w:rPr>
        <w:t>Kód Výzvy:</w:t>
      </w:r>
      <w:r w:rsidRPr="00CD263F">
        <w:rPr>
          <w:rFonts w:ascii="Arial" w:hAnsi="Arial" w:cs="Arial"/>
          <w:b w:val="0"/>
          <w:bCs/>
          <w:sz w:val="24"/>
          <w:lang w:val="sk-SK"/>
        </w:rPr>
        <w:t xml:space="preserve"> </w:t>
      </w:r>
      <w:r w:rsidR="003D32CD" w:rsidRPr="00CD263F">
        <w:rPr>
          <w:rFonts w:ascii="Arial" w:hAnsi="Arial" w:cs="Arial"/>
          <w:b w:val="0"/>
          <w:bCs/>
          <w:sz w:val="24"/>
          <w:lang w:val="sk-SK"/>
        </w:rPr>
        <w:tab/>
      </w:r>
      <w:r w:rsidR="003D32CD" w:rsidRPr="00CD263F">
        <w:rPr>
          <w:rFonts w:ascii="Arial" w:hAnsi="Arial" w:cs="Arial"/>
          <w:b w:val="0"/>
          <w:bCs/>
          <w:sz w:val="24"/>
          <w:lang w:val="sk-SK"/>
        </w:rPr>
        <w:tab/>
      </w:r>
      <w:r w:rsidR="003D32CD" w:rsidRPr="00CD263F">
        <w:rPr>
          <w:rFonts w:ascii="Arial" w:hAnsi="Arial" w:cs="Arial"/>
          <w:b w:val="0"/>
          <w:bCs/>
          <w:sz w:val="24"/>
          <w:lang w:val="sk-SK"/>
        </w:rPr>
        <w:tab/>
      </w:r>
      <w:r w:rsidR="003D32CD" w:rsidRPr="00CD263F">
        <w:rPr>
          <w:rFonts w:ascii="Arial" w:hAnsi="Arial" w:cs="Arial"/>
          <w:b w:val="0"/>
          <w:bCs/>
          <w:sz w:val="24"/>
          <w:lang w:val="sk-SK"/>
        </w:rPr>
        <w:tab/>
      </w:r>
      <w:r w:rsidR="00872DE0" w:rsidRPr="004B5F4A">
        <w:rPr>
          <w:rFonts w:ascii="Arial" w:hAnsi="Arial" w:cs="Arial"/>
          <w:b w:val="0"/>
          <w:bCs/>
          <w:sz w:val="24"/>
          <w:lang w:val="sk-SK"/>
        </w:rPr>
        <w:t>IROP-PO7-SC72-2021-74</w:t>
      </w:r>
    </w:p>
    <w:bookmarkEnd w:id="4"/>
    <w:p w14:paraId="59FFD079" w14:textId="07BEF769" w:rsidR="004448A2" w:rsidRDefault="00CD263F" w:rsidP="00E75AED">
      <w:pPr>
        <w:pStyle w:val="Default"/>
        <w:jc w:val="both"/>
        <w:rPr>
          <w:rFonts w:cs="Arial"/>
          <w:bCs/>
          <w:szCs w:val="24"/>
          <w:lang w:val="sk-SK"/>
        </w:rPr>
      </w:pPr>
      <w:r w:rsidRPr="00CD263F">
        <w:rPr>
          <w:rFonts w:cs="Arial"/>
          <w:bCs/>
          <w:szCs w:val="24"/>
          <w:lang w:val="sk-SK"/>
        </w:rPr>
        <w:t>Operačný program:       </w:t>
      </w:r>
      <w:r>
        <w:rPr>
          <w:rFonts w:cs="Arial"/>
          <w:bCs/>
          <w:szCs w:val="24"/>
          <w:lang w:val="sk-SK"/>
        </w:rPr>
        <w:tab/>
      </w:r>
      <w:r>
        <w:rPr>
          <w:rFonts w:cs="Arial"/>
          <w:bCs/>
          <w:szCs w:val="24"/>
          <w:lang w:val="sk-SK"/>
        </w:rPr>
        <w:tab/>
      </w:r>
      <w:proofErr w:type="spellStart"/>
      <w:r w:rsidR="004448A2" w:rsidRPr="004448A2">
        <w:rPr>
          <w:rFonts w:cs="Arial"/>
          <w:bCs/>
        </w:rPr>
        <w:t>Integrovaný</w:t>
      </w:r>
      <w:proofErr w:type="spellEnd"/>
      <w:r w:rsidR="004448A2" w:rsidRPr="004448A2">
        <w:rPr>
          <w:rFonts w:cs="Arial"/>
          <w:bCs/>
        </w:rPr>
        <w:t xml:space="preserve"> </w:t>
      </w:r>
      <w:proofErr w:type="spellStart"/>
      <w:r w:rsidR="004448A2" w:rsidRPr="004448A2">
        <w:rPr>
          <w:rFonts w:cs="Arial"/>
          <w:bCs/>
        </w:rPr>
        <w:t>regionálny</w:t>
      </w:r>
      <w:proofErr w:type="spellEnd"/>
      <w:r w:rsidR="004448A2" w:rsidRPr="004448A2">
        <w:rPr>
          <w:rFonts w:cs="Arial"/>
          <w:bCs/>
        </w:rPr>
        <w:t xml:space="preserve"> </w:t>
      </w:r>
      <w:proofErr w:type="spellStart"/>
      <w:r w:rsidR="004448A2" w:rsidRPr="004448A2">
        <w:rPr>
          <w:rFonts w:cs="Arial"/>
          <w:bCs/>
        </w:rPr>
        <w:t>operačný</w:t>
      </w:r>
      <w:proofErr w:type="spellEnd"/>
      <w:r w:rsidR="004448A2" w:rsidRPr="004448A2">
        <w:rPr>
          <w:rFonts w:cs="Arial"/>
          <w:bCs/>
        </w:rPr>
        <w:t xml:space="preserve"> program</w:t>
      </w:r>
      <w:r w:rsidR="00872DE0">
        <w:rPr>
          <w:rFonts w:cs="Arial"/>
          <w:bCs/>
        </w:rPr>
        <w:t xml:space="preserve"> </w:t>
      </w:r>
      <w:r w:rsidRPr="00CD263F">
        <w:rPr>
          <w:rFonts w:cs="Arial"/>
          <w:bCs/>
          <w:color w:val="auto"/>
          <w:szCs w:val="24"/>
          <w:lang w:val="sk-SK"/>
        </w:rPr>
        <w:t xml:space="preserve"> </w:t>
      </w:r>
      <w:r w:rsidRPr="00CD263F">
        <w:rPr>
          <w:rFonts w:cs="Arial"/>
          <w:bCs/>
          <w:szCs w:val="24"/>
          <w:lang w:val="sk-SK"/>
        </w:rPr>
        <w:t xml:space="preserve">             </w:t>
      </w:r>
    </w:p>
    <w:p w14:paraId="44262513" w14:textId="77777777" w:rsidR="00E75AED" w:rsidRDefault="00E75AED" w:rsidP="00E75AED">
      <w:pPr>
        <w:pStyle w:val="Default"/>
        <w:jc w:val="both"/>
        <w:rPr>
          <w:rFonts w:cs="Arial"/>
          <w:bCs/>
          <w:szCs w:val="24"/>
          <w:lang w:val="sk-SK"/>
        </w:rPr>
      </w:pPr>
    </w:p>
    <w:p w14:paraId="18F94E98" w14:textId="739B7121" w:rsidR="00CD263F" w:rsidRPr="006C4FA8" w:rsidRDefault="00CD263F" w:rsidP="00CD263F">
      <w:pPr>
        <w:pStyle w:val="Default"/>
        <w:ind w:left="3540" w:hanging="3540"/>
        <w:jc w:val="both"/>
        <w:rPr>
          <w:rFonts w:cs="Arial"/>
          <w:bCs/>
          <w:color w:val="auto"/>
          <w:szCs w:val="24"/>
          <w:lang w:val="sk-SK"/>
        </w:rPr>
      </w:pPr>
      <w:r w:rsidRPr="00CD263F">
        <w:rPr>
          <w:rFonts w:cs="Arial"/>
          <w:bCs/>
          <w:szCs w:val="24"/>
          <w:lang w:val="sk-SK"/>
        </w:rPr>
        <w:t>Prioritná os:      </w:t>
      </w:r>
      <w:r>
        <w:rPr>
          <w:rFonts w:cs="Arial"/>
          <w:bCs/>
          <w:szCs w:val="24"/>
          <w:lang w:val="sk-SK"/>
        </w:rPr>
        <w:tab/>
      </w:r>
      <w:r w:rsidR="00E75AED" w:rsidRPr="006C4FA8">
        <w:rPr>
          <w:rFonts w:cs="Arial"/>
          <w:bCs/>
          <w:color w:val="auto"/>
          <w:szCs w:val="24"/>
          <w:lang w:val="sk-SK"/>
        </w:rPr>
        <w:t>7 – REACT-EU</w:t>
      </w:r>
    </w:p>
    <w:p w14:paraId="2C7C1713" w14:textId="77777777" w:rsidR="00E75AED" w:rsidRPr="006C4FA8" w:rsidRDefault="00CD263F" w:rsidP="00E75AED">
      <w:pPr>
        <w:pStyle w:val="Default"/>
        <w:ind w:left="3540" w:hanging="3540"/>
        <w:rPr>
          <w:rFonts w:cs="Arial"/>
          <w:bCs/>
          <w:color w:val="auto"/>
          <w:szCs w:val="24"/>
          <w:lang w:val="sk-SK"/>
        </w:rPr>
      </w:pPr>
      <w:r w:rsidRPr="006C4FA8">
        <w:rPr>
          <w:rFonts w:cs="Arial"/>
          <w:bCs/>
          <w:szCs w:val="24"/>
          <w:lang w:val="sk-SK"/>
        </w:rPr>
        <w:t>Investičná priorita:      </w:t>
      </w:r>
      <w:r w:rsidRPr="006C4FA8">
        <w:rPr>
          <w:rFonts w:cs="Arial"/>
          <w:bCs/>
          <w:szCs w:val="24"/>
          <w:lang w:val="sk-SK"/>
        </w:rPr>
        <w:tab/>
      </w:r>
      <w:r w:rsidR="00E75AED" w:rsidRPr="006C4FA8">
        <w:rPr>
          <w:rFonts w:cs="Arial"/>
          <w:bCs/>
          <w:color w:val="auto"/>
          <w:szCs w:val="24"/>
          <w:lang w:val="sk-SK"/>
        </w:rPr>
        <w:t>7.1. - Podpora nápravy dôsledkov krízy v kontexte pandémie</w:t>
      </w:r>
    </w:p>
    <w:p w14:paraId="2F8DFD69" w14:textId="0FE7F304" w:rsidR="00E75AED" w:rsidRPr="006C4FA8" w:rsidRDefault="00E75AED" w:rsidP="00E75AED">
      <w:pPr>
        <w:pStyle w:val="Default"/>
        <w:ind w:left="2832" w:firstLine="708"/>
        <w:rPr>
          <w:rFonts w:cs="Arial"/>
          <w:bCs/>
          <w:color w:val="auto"/>
          <w:szCs w:val="24"/>
          <w:lang w:val="sk-SK"/>
        </w:rPr>
      </w:pPr>
      <w:r w:rsidRPr="006C4FA8">
        <w:rPr>
          <w:rFonts w:cs="Arial"/>
          <w:bCs/>
          <w:color w:val="auto"/>
          <w:szCs w:val="24"/>
          <w:lang w:val="sk-SK"/>
        </w:rPr>
        <w:t>COVID-19 a príprava zelenej, digitálnej a odolnej obnovy</w:t>
      </w:r>
    </w:p>
    <w:p w14:paraId="796D6656" w14:textId="753F5FE3" w:rsidR="004448A2" w:rsidRPr="006C4FA8" w:rsidRDefault="00E75AED" w:rsidP="00E75AED">
      <w:pPr>
        <w:pStyle w:val="Default"/>
        <w:ind w:left="3540"/>
        <w:jc w:val="both"/>
        <w:rPr>
          <w:rFonts w:cs="Arial"/>
          <w:bCs/>
          <w:sz w:val="22"/>
          <w:szCs w:val="22"/>
          <w:lang w:val="sk-SK"/>
        </w:rPr>
      </w:pPr>
      <w:r w:rsidRPr="006C4FA8">
        <w:rPr>
          <w:rFonts w:cs="Arial"/>
          <w:bCs/>
          <w:color w:val="auto"/>
          <w:szCs w:val="24"/>
          <w:lang w:val="sk-SK"/>
        </w:rPr>
        <w:t>hospodárstva</w:t>
      </w:r>
    </w:p>
    <w:bookmarkEnd w:id="5"/>
    <w:p w14:paraId="7C706584" w14:textId="07F5B1E0" w:rsidR="00E75AED" w:rsidRPr="00E75AED" w:rsidRDefault="004448A2" w:rsidP="00E75AED">
      <w:pPr>
        <w:autoSpaceDE w:val="0"/>
        <w:autoSpaceDN w:val="0"/>
        <w:adjustRightInd w:val="0"/>
        <w:ind w:left="3540" w:hanging="3540"/>
        <w:rPr>
          <w:rFonts w:ascii="Arial" w:hAnsi="Arial" w:cs="Arial"/>
          <w:b w:val="0"/>
          <w:bCs/>
          <w:sz w:val="24"/>
        </w:rPr>
      </w:pPr>
      <w:proofErr w:type="spellStart"/>
      <w:r w:rsidRPr="006C4FA8">
        <w:rPr>
          <w:rFonts w:ascii="Arial" w:hAnsi="Arial" w:cs="Arial"/>
          <w:b w:val="0"/>
          <w:bCs/>
          <w:sz w:val="24"/>
        </w:rPr>
        <w:t>Špecifický</w:t>
      </w:r>
      <w:proofErr w:type="spellEnd"/>
      <w:r w:rsidRPr="006C4FA8">
        <w:rPr>
          <w:rFonts w:ascii="Arial" w:hAnsi="Arial" w:cs="Arial"/>
          <w:b w:val="0"/>
          <w:bCs/>
          <w:sz w:val="24"/>
        </w:rPr>
        <w:t xml:space="preserve"> </w:t>
      </w:r>
      <w:proofErr w:type="spellStart"/>
      <w:r w:rsidRPr="006C4FA8">
        <w:rPr>
          <w:rFonts w:ascii="Arial" w:hAnsi="Arial" w:cs="Arial"/>
          <w:b w:val="0"/>
          <w:bCs/>
          <w:sz w:val="24"/>
        </w:rPr>
        <w:t>cieľ</w:t>
      </w:r>
      <w:proofErr w:type="spellEnd"/>
      <w:r w:rsidRPr="006C4FA8">
        <w:rPr>
          <w:rFonts w:ascii="Arial" w:hAnsi="Arial" w:cs="Arial"/>
          <w:b w:val="0"/>
          <w:bCs/>
          <w:sz w:val="24"/>
        </w:rPr>
        <w:t xml:space="preserve">:                  </w:t>
      </w:r>
      <w:r w:rsidRPr="006C4FA8">
        <w:rPr>
          <w:rFonts w:ascii="Arial" w:hAnsi="Arial" w:cs="Arial"/>
          <w:b w:val="0"/>
          <w:bCs/>
          <w:sz w:val="24"/>
        </w:rPr>
        <w:tab/>
      </w:r>
      <w:r w:rsidR="00E75AED" w:rsidRPr="006C4FA8">
        <w:rPr>
          <w:rFonts w:ascii="Arial" w:hAnsi="Arial" w:cs="Arial"/>
          <w:b w:val="0"/>
          <w:bCs/>
          <w:sz w:val="24"/>
        </w:rPr>
        <w:t>7.2. -</w:t>
      </w:r>
      <w:r w:rsidR="00E75AED" w:rsidRPr="00E75AED">
        <w:rPr>
          <w:rFonts w:ascii="Arial" w:hAnsi="Arial" w:cs="Arial"/>
          <w:b w:val="0"/>
          <w:bCs/>
          <w:sz w:val="24"/>
        </w:rPr>
        <w:t xml:space="preserve"> </w:t>
      </w:r>
      <w:proofErr w:type="spellStart"/>
      <w:r w:rsidR="00E75AED" w:rsidRPr="00E75AED">
        <w:rPr>
          <w:rFonts w:ascii="Arial" w:hAnsi="Arial" w:cs="Arial"/>
          <w:b w:val="0"/>
          <w:bCs/>
          <w:sz w:val="24"/>
        </w:rPr>
        <w:t>Zvýšenie</w:t>
      </w:r>
      <w:proofErr w:type="spellEnd"/>
      <w:r w:rsidR="00E75AED" w:rsidRPr="00E75AED">
        <w:rPr>
          <w:rFonts w:ascii="Arial" w:hAnsi="Arial" w:cs="Arial"/>
          <w:b w:val="0"/>
          <w:bCs/>
          <w:sz w:val="24"/>
        </w:rPr>
        <w:t xml:space="preserve"> </w:t>
      </w:r>
      <w:proofErr w:type="spellStart"/>
      <w:r w:rsidR="00E75AED" w:rsidRPr="00E75AED">
        <w:rPr>
          <w:rFonts w:ascii="Arial" w:hAnsi="Arial" w:cs="Arial"/>
          <w:b w:val="0"/>
          <w:bCs/>
          <w:sz w:val="24"/>
        </w:rPr>
        <w:t>atraktivity</w:t>
      </w:r>
      <w:proofErr w:type="spellEnd"/>
      <w:r w:rsidR="00E75AED" w:rsidRPr="00E75AED">
        <w:rPr>
          <w:rFonts w:ascii="Arial" w:hAnsi="Arial" w:cs="Arial"/>
          <w:b w:val="0"/>
          <w:bCs/>
          <w:sz w:val="24"/>
        </w:rPr>
        <w:t xml:space="preserve"> a </w:t>
      </w:r>
      <w:proofErr w:type="spellStart"/>
      <w:r w:rsidR="00E75AED" w:rsidRPr="00E75AED">
        <w:rPr>
          <w:rFonts w:ascii="Arial" w:hAnsi="Arial" w:cs="Arial"/>
          <w:b w:val="0"/>
          <w:bCs/>
          <w:sz w:val="24"/>
        </w:rPr>
        <w:t>prepravnej</w:t>
      </w:r>
      <w:proofErr w:type="spellEnd"/>
      <w:r w:rsidR="00E75AED" w:rsidRPr="00E75AED">
        <w:rPr>
          <w:rFonts w:ascii="Arial" w:hAnsi="Arial" w:cs="Arial"/>
          <w:b w:val="0"/>
          <w:bCs/>
          <w:sz w:val="24"/>
        </w:rPr>
        <w:t xml:space="preserve"> </w:t>
      </w:r>
      <w:proofErr w:type="spellStart"/>
      <w:r w:rsidR="00E75AED" w:rsidRPr="00E75AED">
        <w:rPr>
          <w:rFonts w:ascii="Arial" w:hAnsi="Arial" w:cs="Arial"/>
          <w:b w:val="0"/>
          <w:bCs/>
          <w:sz w:val="24"/>
        </w:rPr>
        <w:t>kapacity</w:t>
      </w:r>
      <w:proofErr w:type="spellEnd"/>
      <w:r w:rsidR="00E75AED" w:rsidRPr="00E75AED">
        <w:rPr>
          <w:rFonts w:ascii="Arial" w:hAnsi="Arial" w:cs="Arial"/>
          <w:b w:val="0"/>
          <w:bCs/>
          <w:sz w:val="24"/>
        </w:rPr>
        <w:t xml:space="preserve"> </w:t>
      </w:r>
      <w:proofErr w:type="spellStart"/>
      <w:r w:rsidR="00E75AED" w:rsidRPr="00E75AED">
        <w:rPr>
          <w:rFonts w:ascii="Arial" w:hAnsi="Arial" w:cs="Arial"/>
          <w:b w:val="0"/>
          <w:bCs/>
          <w:sz w:val="24"/>
        </w:rPr>
        <w:t>nemotorovej</w:t>
      </w:r>
      <w:proofErr w:type="spellEnd"/>
    </w:p>
    <w:p w14:paraId="7EF3776E" w14:textId="09AC60C3" w:rsidR="00E75AED" w:rsidRPr="00E75AED" w:rsidRDefault="00E75AED" w:rsidP="00E75AED">
      <w:pPr>
        <w:autoSpaceDE w:val="0"/>
        <w:autoSpaceDN w:val="0"/>
        <w:adjustRightInd w:val="0"/>
        <w:ind w:left="3540" w:hanging="3540"/>
        <w:rPr>
          <w:rFonts w:ascii="Arial" w:hAnsi="Arial" w:cs="Arial"/>
          <w:b w:val="0"/>
          <w:bCs/>
          <w:sz w:val="24"/>
        </w:rPr>
      </w:pPr>
      <w:r>
        <w:rPr>
          <w:rFonts w:ascii="Arial" w:hAnsi="Arial" w:cs="Arial"/>
          <w:b w:val="0"/>
          <w:bCs/>
          <w:sz w:val="24"/>
        </w:rPr>
        <w:tab/>
      </w:r>
      <w:r>
        <w:rPr>
          <w:rFonts w:ascii="Arial" w:hAnsi="Arial" w:cs="Arial"/>
          <w:b w:val="0"/>
          <w:bCs/>
          <w:sz w:val="24"/>
        </w:rPr>
        <w:tab/>
      </w:r>
      <w:proofErr w:type="spellStart"/>
      <w:r w:rsidRPr="00E75AED">
        <w:rPr>
          <w:rFonts w:ascii="Arial" w:hAnsi="Arial" w:cs="Arial"/>
          <w:b w:val="0"/>
          <w:bCs/>
          <w:sz w:val="24"/>
        </w:rPr>
        <w:t>dopravy</w:t>
      </w:r>
      <w:proofErr w:type="spellEnd"/>
      <w:r w:rsidRPr="00E75AED">
        <w:rPr>
          <w:rFonts w:ascii="Arial" w:hAnsi="Arial" w:cs="Arial"/>
          <w:b w:val="0"/>
          <w:bCs/>
          <w:sz w:val="24"/>
        </w:rPr>
        <w:t xml:space="preserve"> (</w:t>
      </w:r>
      <w:proofErr w:type="spellStart"/>
      <w:r w:rsidRPr="00E75AED">
        <w:rPr>
          <w:rFonts w:ascii="Arial" w:hAnsi="Arial" w:cs="Arial"/>
          <w:b w:val="0"/>
          <w:bCs/>
          <w:sz w:val="24"/>
        </w:rPr>
        <w:t>predovšetkým</w:t>
      </w:r>
      <w:proofErr w:type="spellEnd"/>
      <w:r w:rsidRPr="00E75AED">
        <w:rPr>
          <w:rFonts w:ascii="Arial" w:hAnsi="Arial" w:cs="Arial"/>
          <w:b w:val="0"/>
          <w:bCs/>
          <w:sz w:val="24"/>
        </w:rPr>
        <w:t xml:space="preserve"> </w:t>
      </w:r>
      <w:proofErr w:type="spellStart"/>
      <w:r w:rsidRPr="00E75AED">
        <w:rPr>
          <w:rFonts w:ascii="Arial" w:hAnsi="Arial" w:cs="Arial"/>
          <w:b w:val="0"/>
          <w:bCs/>
          <w:sz w:val="24"/>
        </w:rPr>
        <w:t>cyklistickej</w:t>
      </w:r>
      <w:proofErr w:type="spellEnd"/>
      <w:r w:rsidRPr="00E75AED">
        <w:rPr>
          <w:rFonts w:ascii="Arial" w:hAnsi="Arial" w:cs="Arial"/>
          <w:b w:val="0"/>
          <w:bCs/>
          <w:sz w:val="24"/>
        </w:rPr>
        <w:t xml:space="preserve"> </w:t>
      </w:r>
      <w:proofErr w:type="spellStart"/>
      <w:r w:rsidRPr="00E75AED">
        <w:rPr>
          <w:rFonts w:ascii="Arial" w:hAnsi="Arial" w:cs="Arial"/>
          <w:b w:val="0"/>
          <w:bCs/>
          <w:sz w:val="24"/>
        </w:rPr>
        <w:t>dopravy</w:t>
      </w:r>
      <w:proofErr w:type="spellEnd"/>
      <w:r w:rsidRPr="00E75AED">
        <w:rPr>
          <w:rFonts w:ascii="Arial" w:hAnsi="Arial" w:cs="Arial"/>
          <w:b w:val="0"/>
          <w:bCs/>
          <w:sz w:val="24"/>
        </w:rPr>
        <w:t xml:space="preserve">) </w:t>
      </w:r>
      <w:proofErr w:type="spellStart"/>
      <w:r w:rsidRPr="00E75AED">
        <w:rPr>
          <w:rFonts w:ascii="Arial" w:hAnsi="Arial" w:cs="Arial"/>
          <w:b w:val="0"/>
          <w:bCs/>
          <w:sz w:val="24"/>
        </w:rPr>
        <w:t>na</w:t>
      </w:r>
      <w:proofErr w:type="spellEnd"/>
      <w:r w:rsidRPr="00E75AED">
        <w:rPr>
          <w:rFonts w:ascii="Arial" w:hAnsi="Arial" w:cs="Arial"/>
          <w:b w:val="0"/>
          <w:bCs/>
          <w:sz w:val="24"/>
        </w:rPr>
        <w:t xml:space="preserve"> </w:t>
      </w:r>
      <w:proofErr w:type="spellStart"/>
      <w:r w:rsidRPr="00E75AED">
        <w:rPr>
          <w:rFonts w:ascii="Arial" w:hAnsi="Arial" w:cs="Arial"/>
          <w:b w:val="0"/>
          <w:bCs/>
          <w:sz w:val="24"/>
        </w:rPr>
        <w:t>celkovom</w:t>
      </w:r>
      <w:proofErr w:type="spellEnd"/>
    </w:p>
    <w:p w14:paraId="63EECAEB" w14:textId="2D98D0D7" w:rsidR="004448A2" w:rsidRPr="006F777D" w:rsidRDefault="00E75AED" w:rsidP="00E75AED">
      <w:pPr>
        <w:autoSpaceDE w:val="0"/>
        <w:autoSpaceDN w:val="0"/>
        <w:adjustRightInd w:val="0"/>
        <w:ind w:left="3540" w:hanging="3540"/>
        <w:rPr>
          <w:rFonts w:ascii="Arial" w:hAnsi="Arial" w:cs="Arial"/>
          <w:b w:val="0"/>
          <w:bCs/>
          <w:sz w:val="24"/>
        </w:rPr>
      </w:pPr>
      <w:r>
        <w:rPr>
          <w:rFonts w:ascii="Arial" w:hAnsi="Arial" w:cs="Arial"/>
          <w:b w:val="0"/>
          <w:bCs/>
          <w:sz w:val="24"/>
        </w:rPr>
        <w:tab/>
      </w:r>
      <w:r>
        <w:rPr>
          <w:rFonts w:ascii="Arial" w:hAnsi="Arial" w:cs="Arial"/>
          <w:b w:val="0"/>
          <w:bCs/>
          <w:sz w:val="24"/>
        </w:rPr>
        <w:tab/>
      </w:r>
      <w:proofErr w:type="spellStart"/>
      <w:r w:rsidRPr="00E75AED">
        <w:rPr>
          <w:rFonts w:ascii="Arial" w:hAnsi="Arial" w:cs="Arial"/>
          <w:b w:val="0"/>
          <w:bCs/>
          <w:sz w:val="24"/>
        </w:rPr>
        <w:t>počte</w:t>
      </w:r>
      <w:proofErr w:type="spellEnd"/>
      <w:r w:rsidRPr="00E75AED">
        <w:rPr>
          <w:rFonts w:ascii="Arial" w:hAnsi="Arial" w:cs="Arial"/>
          <w:b w:val="0"/>
          <w:bCs/>
          <w:sz w:val="24"/>
        </w:rPr>
        <w:t xml:space="preserve"> </w:t>
      </w:r>
      <w:proofErr w:type="spellStart"/>
      <w:r w:rsidRPr="00E75AED">
        <w:rPr>
          <w:rFonts w:ascii="Arial" w:hAnsi="Arial" w:cs="Arial"/>
          <w:b w:val="0"/>
          <w:bCs/>
          <w:sz w:val="24"/>
        </w:rPr>
        <w:t>prepravených</w:t>
      </w:r>
      <w:proofErr w:type="spellEnd"/>
      <w:r w:rsidRPr="00E75AED">
        <w:rPr>
          <w:rFonts w:ascii="Arial" w:hAnsi="Arial" w:cs="Arial"/>
          <w:b w:val="0"/>
          <w:bCs/>
          <w:sz w:val="24"/>
        </w:rPr>
        <w:t xml:space="preserve"> </w:t>
      </w:r>
      <w:proofErr w:type="spellStart"/>
      <w:r w:rsidRPr="00E75AED">
        <w:rPr>
          <w:rFonts w:ascii="Arial" w:hAnsi="Arial" w:cs="Arial"/>
          <w:b w:val="0"/>
          <w:bCs/>
          <w:sz w:val="24"/>
        </w:rPr>
        <w:t>osôb</w:t>
      </w:r>
      <w:proofErr w:type="spellEnd"/>
      <w:r w:rsidRPr="00E75AED">
        <w:rPr>
          <w:rFonts w:ascii="Arial" w:hAnsi="Arial" w:cs="Arial"/>
          <w:b w:val="0"/>
          <w:bCs/>
          <w:sz w:val="24"/>
        </w:rPr>
        <w:cr/>
      </w:r>
    </w:p>
    <w:p w14:paraId="5AEB8711" w14:textId="77777777" w:rsidR="004448A2" w:rsidRPr="006F777D" w:rsidRDefault="004448A2" w:rsidP="004448A2">
      <w:pPr>
        <w:autoSpaceDE w:val="0"/>
        <w:autoSpaceDN w:val="0"/>
        <w:adjustRightInd w:val="0"/>
        <w:rPr>
          <w:rFonts w:ascii="Arial" w:hAnsi="Arial" w:cs="Arial"/>
          <w:b w:val="0"/>
          <w:bCs/>
          <w:sz w:val="24"/>
        </w:rPr>
      </w:pPr>
    </w:p>
    <w:p w14:paraId="18A96E05" w14:textId="77777777" w:rsidR="004448A2" w:rsidRDefault="004448A2" w:rsidP="004448A2">
      <w:pPr>
        <w:autoSpaceDE w:val="0"/>
        <w:autoSpaceDN w:val="0"/>
        <w:adjustRightInd w:val="0"/>
      </w:pPr>
    </w:p>
    <w:p w14:paraId="7649B163" w14:textId="4F4730D9" w:rsidR="004448A2" w:rsidRDefault="004448A2" w:rsidP="00E75AED">
      <w:pPr>
        <w:autoSpaceDE w:val="0"/>
        <w:autoSpaceDN w:val="0"/>
        <w:adjustRightInd w:val="0"/>
        <w:rPr>
          <w:rFonts w:ascii="Arial" w:eastAsia="Calibri" w:hAnsi="Arial" w:cs="Arial"/>
          <w:b w:val="0"/>
          <w:sz w:val="24"/>
        </w:rPr>
      </w:pPr>
      <w:proofErr w:type="spellStart"/>
      <w:r w:rsidRPr="004266F3">
        <w:rPr>
          <w:rFonts w:ascii="Arial" w:eastAsia="Calibri" w:hAnsi="Arial" w:cs="Arial"/>
          <w:b w:val="0"/>
          <w:sz w:val="24"/>
        </w:rPr>
        <w:t>Spolufinancovaný</w:t>
      </w:r>
      <w:proofErr w:type="spellEnd"/>
      <w:r w:rsidRPr="004266F3">
        <w:rPr>
          <w:rFonts w:ascii="Arial" w:eastAsia="Calibri" w:hAnsi="Arial" w:cs="Arial"/>
          <w:b w:val="0"/>
          <w:sz w:val="24"/>
        </w:rPr>
        <w:t xml:space="preserve"> </w:t>
      </w:r>
      <w:proofErr w:type="spellStart"/>
      <w:r w:rsidRPr="004266F3">
        <w:rPr>
          <w:rFonts w:ascii="Arial" w:eastAsia="Calibri" w:hAnsi="Arial" w:cs="Arial"/>
          <w:b w:val="0"/>
          <w:sz w:val="24"/>
        </w:rPr>
        <w:t>fondom</w:t>
      </w:r>
      <w:proofErr w:type="spellEnd"/>
      <w:r w:rsidRPr="004266F3">
        <w:rPr>
          <w:rFonts w:ascii="Arial" w:eastAsia="Calibri" w:hAnsi="Arial" w:cs="Arial"/>
          <w:b w:val="0"/>
          <w:sz w:val="24"/>
        </w:rPr>
        <w:t xml:space="preserve">: </w:t>
      </w:r>
      <w:r>
        <w:rPr>
          <w:rFonts w:ascii="Arial" w:eastAsia="Calibri" w:hAnsi="Arial" w:cs="Arial"/>
          <w:b w:val="0"/>
          <w:sz w:val="24"/>
        </w:rPr>
        <w:tab/>
      </w:r>
      <w:proofErr w:type="spellStart"/>
      <w:r w:rsidR="00E75AED" w:rsidRPr="00E75AED">
        <w:rPr>
          <w:rFonts w:ascii="Arial" w:eastAsia="Calibri" w:hAnsi="Arial" w:cs="Arial"/>
          <w:b w:val="0"/>
          <w:sz w:val="24"/>
        </w:rPr>
        <w:t>Európsky</w:t>
      </w:r>
      <w:proofErr w:type="spellEnd"/>
      <w:r w:rsidR="00E75AED" w:rsidRPr="00E75AED">
        <w:rPr>
          <w:rFonts w:ascii="Arial" w:eastAsia="Calibri" w:hAnsi="Arial" w:cs="Arial"/>
          <w:b w:val="0"/>
          <w:sz w:val="24"/>
        </w:rPr>
        <w:t xml:space="preserve"> fond </w:t>
      </w:r>
      <w:proofErr w:type="spellStart"/>
      <w:r w:rsidR="00E75AED" w:rsidRPr="00E75AED">
        <w:rPr>
          <w:rFonts w:ascii="Arial" w:eastAsia="Calibri" w:hAnsi="Arial" w:cs="Arial"/>
          <w:b w:val="0"/>
          <w:sz w:val="24"/>
        </w:rPr>
        <w:t>regionálneho</w:t>
      </w:r>
      <w:proofErr w:type="spellEnd"/>
      <w:r w:rsidR="00E75AED" w:rsidRPr="00E75AED">
        <w:rPr>
          <w:rFonts w:ascii="Arial" w:eastAsia="Calibri" w:hAnsi="Arial" w:cs="Arial"/>
          <w:b w:val="0"/>
          <w:sz w:val="24"/>
        </w:rPr>
        <w:t xml:space="preserve"> </w:t>
      </w:r>
      <w:proofErr w:type="spellStart"/>
      <w:r w:rsidR="00E75AED" w:rsidRPr="00E75AED">
        <w:rPr>
          <w:rFonts w:ascii="Arial" w:eastAsia="Calibri" w:hAnsi="Arial" w:cs="Arial"/>
          <w:b w:val="0"/>
          <w:sz w:val="24"/>
        </w:rPr>
        <w:t>rozvoja</w:t>
      </w:r>
      <w:proofErr w:type="spellEnd"/>
      <w:r w:rsidR="00E75AED" w:rsidRPr="00E75AED">
        <w:rPr>
          <w:rFonts w:ascii="Arial" w:eastAsia="Calibri" w:hAnsi="Arial" w:cs="Arial"/>
          <w:b w:val="0"/>
          <w:sz w:val="24"/>
        </w:rPr>
        <w:t xml:space="preserve"> REACT-EU</w:t>
      </w:r>
    </w:p>
    <w:p w14:paraId="7929C54D" w14:textId="77777777" w:rsidR="00E75AED" w:rsidRDefault="00E75AED" w:rsidP="00E75AED">
      <w:pPr>
        <w:autoSpaceDE w:val="0"/>
        <w:autoSpaceDN w:val="0"/>
        <w:adjustRightInd w:val="0"/>
        <w:rPr>
          <w:rFonts w:ascii="Arial" w:eastAsia="Calibri" w:hAnsi="Arial" w:cs="Arial"/>
        </w:rPr>
      </w:pPr>
    </w:p>
    <w:p w14:paraId="60DBF7DE" w14:textId="77777777" w:rsidR="000A4D81" w:rsidRDefault="000A4D81" w:rsidP="004448A2">
      <w:pPr>
        <w:autoSpaceDE w:val="0"/>
        <w:autoSpaceDN w:val="0"/>
        <w:adjustRightInd w:val="0"/>
        <w:ind w:left="2835" w:hanging="2835"/>
        <w:rPr>
          <w:rFonts w:ascii="Arial" w:eastAsia="Calibri" w:hAnsi="Arial" w:cs="Arial"/>
        </w:rPr>
      </w:pPr>
    </w:p>
    <w:p w14:paraId="4F5FCE94" w14:textId="41B37E2F" w:rsidR="000A4D81" w:rsidRPr="004266F3" w:rsidRDefault="000A4D81" w:rsidP="004448A2">
      <w:pPr>
        <w:autoSpaceDE w:val="0"/>
        <w:autoSpaceDN w:val="0"/>
        <w:adjustRightInd w:val="0"/>
        <w:ind w:left="2835" w:hanging="2835"/>
        <w:rPr>
          <w:rFonts w:ascii="Arial" w:eastAsia="Calibri" w:hAnsi="Arial" w:cs="Arial"/>
        </w:rPr>
      </w:pPr>
    </w:p>
    <w:p w14:paraId="6C084B75" w14:textId="38EA03B7" w:rsidR="004448A2" w:rsidRDefault="00872DE0" w:rsidP="004448A2">
      <w:pPr>
        <w:autoSpaceDE w:val="0"/>
        <w:autoSpaceDN w:val="0"/>
        <w:adjustRightInd w:val="0"/>
        <w:ind w:left="0" w:firstLine="0"/>
        <w:rPr>
          <w:rFonts w:ascii="Arial" w:hAnsi="Arial" w:cs="Arial"/>
          <w:b w:val="0"/>
          <w:bCs/>
          <w:i/>
          <w:szCs w:val="19"/>
        </w:rPr>
      </w:pPr>
      <w:r w:rsidRPr="00872DE0">
        <w:rPr>
          <w:rFonts w:ascii="Arial" w:hAnsi="Arial" w:cs="Arial"/>
          <w:b w:val="0"/>
          <w:noProof/>
          <w:sz w:val="24"/>
          <w:szCs w:val="20"/>
          <w:lang w:val="sk-SK"/>
        </w:rPr>
        <w:drawing>
          <wp:anchor distT="0" distB="0" distL="114300" distR="114300" simplePos="0" relativeHeight="251663360" behindDoc="1" locked="0" layoutInCell="1" allowOverlap="1" wp14:anchorId="11299F85" wp14:editId="2A4FE081">
            <wp:simplePos x="0" y="0"/>
            <wp:positionH relativeFrom="column">
              <wp:posOffset>4076065</wp:posOffset>
            </wp:positionH>
            <wp:positionV relativeFrom="paragraph">
              <wp:posOffset>79218</wp:posOffset>
            </wp:positionV>
            <wp:extent cx="1963420" cy="615315"/>
            <wp:effectExtent l="0" t="0" r="0" b="0"/>
            <wp:wrapTight wrapText="bothSides">
              <wp:wrapPolygon edited="0">
                <wp:start x="0" y="0"/>
                <wp:lineTo x="0" y="20731"/>
                <wp:lineTo x="21376" y="20731"/>
                <wp:lineTo x="21376" y="0"/>
                <wp:lineTo x="0" y="0"/>
              </wp:wrapPolygon>
            </wp:wrapTight>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63420" cy="615315"/>
                    </a:xfrm>
                    <a:prstGeom prst="rect">
                      <a:avLst/>
                    </a:prstGeom>
                  </pic:spPr>
                </pic:pic>
              </a:graphicData>
            </a:graphic>
            <wp14:sizeRelH relativeFrom="margin">
              <wp14:pctWidth>0</wp14:pctWidth>
            </wp14:sizeRelH>
            <wp14:sizeRelV relativeFrom="margin">
              <wp14:pctHeight>0</wp14:pctHeight>
            </wp14:sizeRelV>
          </wp:anchor>
        </w:drawing>
      </w:r>
      <w:r w:rsidR="004448A2">
        <w:rPr>
          <w:noProof/>
        </w:rPr>
        <w:t xml:space="preserve">                          </w:t>
      </w:r>
      <w:r w:rsidR="009476D8" w:rsidRPr="00102551">
        <w:rPr>
          <w:noProof/>
        </w:rPr>
        <w:drawing>
          <wp:inline distT="0" distB="0" distL="0" distR="0" wp14:anchorId="4E4FA01D" wp14:editId="5FBE6807">
            <wp:extent cx="771525" cy="581025"/>
            <wp:effectExtent l="0" t="0" r="9525" b="9525"/>
            <wp:docPr id="4" name="Obrázok 4" descr="Zobraziť zdrojový obrá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Zobraziť zdrojový obrázo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1525" cy="581025"/>
                    </a:xfrm>
                    <a:prstGeom prst="rect">
                      <a:avLst/>
                    </a:prstGeom>
                    <a:noFill/>
                    <a:ln>
                      <a:noFill/>
                    </a:ln>
                  </pic:spPr>
                </pic:pic>
              </a:graphicData>
            </a:graphic>
          </wp:inline>
        </w:drawing>
      </w:r>
      <w:r w:rsidR="004448A2">
        <w:rPr>
          <w:noProof/>
        </w:rPr>
        <w:t xml:space="preserve">                           </w:t>
      </w:r>
      <w:r w:rsidR="004448A2" w:rsidRPr="00102551">
        <w:rPr>
          <w:noProof/>
        </w:rPr>
        <w:drawing>
          <wp:inline distT="0" distB="0" distL="0" distR="0" wp14:anchorId="0BAAF87D" wp14:editId="7C52EC82">
            <wp:extent cx="838200" cy="695325"/>
            <wp:effectExtent l="0" t="0" r="0" b="9525"/>
            <wp:docPr id="3" name="Obrázok 3" descr="Zobraziť zdrojový obrá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0" descr="Zobraziť zdrojový obrázo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695325"/>
                    </a:xfrm>
                    <a:prstGeom prst="rect">
                      <a:avLst/>
                    </a:prstGeom>
                    <a:noFill/>
                    <a:ln>
                      <a:noFill/>
                    </a:ln>
                  </pic:spPr>
                </pic:pic>
              </a:graphicData>
            </a:graphic>
          </wp:inline>
        </w:drawing>
      </w:r>
      <w:r w:rsidR="004448A2">
        <w:rPr>
          <w:noProof/>
        </w:rPr>
        <w:t xml:space="preserve">        </w:t>
      </w:r>
      <w:r w:rsidR="004448A2">
        <w:rPr>
          <w:noProof/>
        </w:rPr>
        <mc:AlternateContent>
          <mc:Choice Requires="wps">
            <w:drawing>
              <wp:inline distT="0" distB="0" distL="0" distR="0" wp14:anchorId="1455BE1F" wp14:editId="4E0B3654">
                <wp:extent cx="304800" cy="304800"/>
                <wp:effectExtent l="0" t="0" r="0" b="0"/>
                <wp:docPr id="5" name="Obdĺžnik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EB3D947" id="Obdĺžnik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4448A2">
        <w:rPr>
          <w:noProof/>
        </w:rPr>
        <w:t xml:space="preserve">                                                              </w:t>
      </w:r>
    </w:p>
    <w:p w14:paraId="6630EAEB" w14:textId="0AF8ACED" w:rsidR="00E3213F" w:rsidRDefault="00E3213F" w:rsidP="00453CDA">
      <w:pPr>
        <w:tabs>
          <w:tab w:val="clear" w:pos="709"/>
        </w:tabs>
        <w:ind w:left="708" w:firstLine="708"/>
        <w:jc w:val="center"/>
        <w:rPr>
          <w:rFonts w:ascii="Arial" w:hAnsi="Arial" w:cs="Arial"/>
          <w:b w:val="0"/>
          <w:sz w:val="24"/>
          <w:szCs w:val="20"/>
          <w:lang w:val="sk-SK"/>
        </w:rPr>
      </w:pPr>
    </w:p>
    <w:p w14:paraId="1C19882F" w14:textId="76CD6A85" w:rsidR="00727B24" w:rsidRDefault="00B00D6A" w:rsidP="00B00D6A">
      <w:pPr>
        <w:autoSpaceDE w:val="0"/>
        <w:autoSpaceDN w:val="0"/>
        <w:adjustRightInd w:val="0"/>
        <w:ind w:left="2835" w:hanging="2835"/>
        <w:jc w:val="center"/>
        <w:rPr>
          <w:rFonts w:ascii="Calibri" w:hAnsi="Calibri" w:cs="Calibri"/>
          <w:iCs/>
          <w:sz w:val="22"/>
          <w:szCs w:val="22"/>
        </w:rPr>
      </w:pPr>
      <w:r>
        <w:rPr>
          <w:rFonts w:ascii="Calibri" w:hAnsi="Calibri" w:cs="Calibri"/>
          <w:iCs/>
          <w:sz w:val="22"/>
          <w:szCs w:val="22"/>
        </w:rPr>
        <w:tab/>
        <w:t xml:space="preserve"> </w:t>
      </w:r>
      <w:r w:rsidR="00727B24">
        <w:rPr>
          <w:rFonts w:ascii="Calibri" w:hAnsi="Calibri" w:cs="Calibri"/>
          <w:iCs/>
          <w:sz w:val="22"/>
          <w:szCs w:val="22"/>
        </w:rPr>
        <w:t xml:space="preserve">                                </w:t>
      </w:r>
    </w:p>
    <w:p w14:paraId="454E2ED8" w14:textId="77777777" w:rsidR="00727B24" w:rsidRDefault="00727B24" w:rsidP="00B00D6A">
      <w:pPr>
        <w:autoSpaceDE w:val="0"/>
        <w:autoSpaceDN w:val="0"/>
        <w:adjustRightInd w:val="0"/>
        <w:ind w:left="2835" w:hanging="2835"/>
        <w:jc w:val="center"/>
        <w:rPr>
          <w:rFonts w:ascii="Calibri" w:hAnsi="Calibri" w:cs="Calibri"/>
          <w:iCs/>
          <w:sz w:val="22"/>
          <w:szCs w:val="22"/>
        </w:rPr>
      </w:pPr>
    </w:p>
    <w:p w14:paraId="25702950" w14:textId="77777777" w:rsidR="000A4D81" w:rsidRDefault="000A4D81" w:rsidP="00B00D6A">
      <w:pPr>
        <w:autoSpaceDE w:val="0"/>
        <w:autoSpaceDN w:val="0"/>
        <w:adjustRightInd w:val="0"/>
        <w:ind w:left="2835" w:hanging="2835"/>
        <w:jc w:val="center"/>
        <w:rPr>
          <w:rFonts w:ascii="Calibri" w:hAnsi="Calibri" w:cs="Calibri"/>
          <w:iCs/>
          <w:sz w:val="22"/>
          <w:szCs w:val="22"/>
        </w:rPr>
      </w:pPr>
      <w:r>
        <w:rPr>
          <w:rFonts w:ascii="Calibri" w:hAnsi="Calibri" w:cs="Calibri"/>
          <w:iCs/>
          <w:sz w:val="22"/>
          <w:szCs w:val="22"/>
        </w:rPr>
        <w:t xml:space="preserve">                                  </w:t>
      </w:r>
    </w:p>
    <w:p w14:paraId="14CB7685" w14:textId="62635336" w:rsidR="006202C6" w:rsidRPr="004A394D" w:rsidRDefault="000A4D81" w:rsidP="00B00D6A">
      <w:pPr>
        <w:autoSpaceDE w:val="0"/>
        <w:autoSpaceDN w:val="0"/>
        <w:adjustRightInd w:val="0"/>
        <w:ind w:left="2835" w:hanging="2835"/>
        <w:jc w:val="center"/>
        <w:rPr>
          <w:rFonts w:ascii="Calibri" w:hAnsi="Calibri" w:cs="Calibri"/>
          <w:iCs/>
          <w:sz w:val="22"/>
          <w:szCs w:val="22"/>
        </w:rPr>
      </w:pPr>
      <w:r>
        <w:rPr>
          <w:rFonts w:ascii="Calibri" w:hAnsi="Calibri" w:cs="Calibri"/>
          <w:iCs/>
          <w:sz w:val="22"/>
          <w:szCs w:val="22"/>
        </w:rPr>
        <w:t xml:space="preserve">     </w:t>
      </w:r>
      <w:proofErr w:type="spellStart"/>
      <w:r w:rsidR="006202C6" w:rsidRPr="004A394D">
        <w:rPr>
          <w:rFonts w:ascii="Calibri" w:hAnsi="Calibri" w:cs="Calibri"/>
          <w:iCs/>
          <w:sz w:val="22"/>
          <w:szCs w:val="22"/>
        </w:rPr>
        <w:t>Integrovaný</w:t>
      </w:r>
      <w:proofErr w:type="spellEnd"/>
      <w:r w:rsidR="006202C6" w:rsidRPr="004A394D">
        <w:rPr>
          <w:rFonts w:ascii="Calibri" w:hAnsi="Calibri" w:cs="Calibri"/>
          <w:iCs/>
          <w:sz w:val="22"/>
          <w:szCs w:val="22"/>
        </w:rPr>
        <w:t xml:space="preserve"> </w:t>
      </w:r>
      <w:proofErr w:type="spellStart"/>
      <w:r w:rsidR="006202C6" w:rsidRPr="004A394D">
        <w:rPr>
          <w:rFonts w:ascii="Calibri" w:hAnsi="Calibri" w:cs="Calibri"/>
          <w:iCs/>
          <w:sz w:val="22"/>
          <w:szCs w:val="22"/>
        </w:rPr>
        <w:t>regionálny</w:t>
      </w:r>
      <w:proofErr w:type="spellEnd"/>
      <w:r w:rsidR="006202C6" w:rsidRPr="004A394D">
        <w:rPr>
          <w:rFonts w:ascii="Calibri" w:hAnsi="Calibri" w:cs="Calibri"/>
          <w:iCs/>
          <w:sz w:val="22"/>
          <w:szCs w:val="22"/>
        </w:rPr>
        <w:t xml:space="preserve"> </w:t>
      </w:r>
      <w:proofErr w:type="spellStart"/>
      <w:r w:rsidR="006202C6" w:rsidRPr="004A394D">
        <w:rPr>
          <w:rFonts w:ascii="Calibri" w:hAnsi="Calibri" w:cs="Calibri"/>
          <w:iCs/>
          <w:sz w:val="22"/>
          <w:szCs w:val="22"/>
        </w:rPr>
        <w:t>operačný</w:t>
      </w:r>
      <w:proofErr w:type="spellEnd"/>
      <w:r w:rsidR="006202C6" w:rsidRPr="004A394D">
        <w:rPr>
          <w:rFonts w:ascii="Calibri" w:hAnsi="Calibri" w:cs="Calibri"/>
          <w:iCs/>
          <w:sz w:val="22"/>
          <w:szCs w:val="22"/>
        </w:rPr>
        <w:t xml:space="preserve"> </w:t>
      </w:r>
      <w:r w:rsidR="00727B24">
        <w:rPr>
          <w:rFonts w:ascii="Calibri" w:hAnsi="Calibri" w:cs="Calibri"/>
          <w:iCs/>
          <w:sz w:val="22"/>
          <w:szCs w:val="22"/>
        </w:rPr>
        <w:t>p</w:t>
      </w:r>
      <w:r w:rsidR="006202C6" w:rsidRPr="004A394D">
        <w:rPr>
          <w:rFonts w:ascii="Calibri" w:hAnsi="Calibri" w:cs="Calibri"/>
          <w:iCs/>
          <w:sz w:val="22"/>
          <w:szCs w:val="22"/>
        </w:rPr>
        <w:t>rogram 2014-2020</w:t>
      </w:r>
    </w:p>
    <w:p w14:paraId="5C8E88B5" w14:textId="6A399AC6" w:rsidR="006202C6" w:rsidRPr="004A394D" w:rsidRDefault="00B00D6A" w:rsidP="00B00D6A">
      <w:pPr>
        <w:autoSpaceDE w:val="0"/>
        <w:autoSpaceDN w:val="0"/>
        <w:adjustRightInd w:val="0"/>
        <w:ind w:left="2835" w:hanging="2835"/>
        <w:jc w:val="center"/>
        <w:rPr>
          <w:rFonts w:ascii="Arial" w:hAnsi="Arial" w:cs="Arial"/>
          <w:i/>
          <w:sz w:val="22"/>
          <w:szCs w:val="22"/>
        </w:rPr>
      </w:pPr>
      <w:r>
        <w:rPr>
          <w:rFonts w:ascii="Calibri" w:hAnsi="Calibri" w:cs="Calibri"/>
          <w:iCs/>
          <w:sz w:val="22"/>
          <w:szCs w:val="22"/>
        </w:rPr>
        <w:tab/>
      </w:r>
      <w:r w:rsidR="006202C6" w:rsidRPr="004A394D">
        <w:rPr>
          <w:rFonts w:ascii="Calibri" w:hAnsi="Calibri" w:cs="Calibri"/>
          <w:iCs/>
          <w:sz w:val="22"/>
          <w:szCs w:val="22"/>
        </w:rPr>
        <w:t xml:space="preserve">je </w:t>
      </w:r>
      <w:proofErr w:type="spellStart"/>
      <w:r w:rsidR="006202C6" w:rsidRPr="004A394D">
        <w:rPr>
          <w:rFonts w:ascii="Calibri" w:hAnsi="Calibri" w:cs="Calibri"/>
          <w:iCs/>
          <w:sz w:val="22"/>
          <w:szCs w:val="22"/>
        </w:rPr>
        <w:t>spolufinancovaný</w:t>
      </w:r>
      <w:proofErr w:type="spellEnd"/>
      <w:r w:rsidR="006202C6" w:rsidRPr="004A394D">
        <w:rPr>
          <w:rFonts w:ascii="Calibri" w:hAnsi="Calibri" w:cs="Calibri"/>
          <w:iCs/>
          <w:sz w:val="22"/>
          <w:szCs w:val="22"/>
        </w:rPr>
        <w:t xml:space="preserve"> z </w:t>
      </w:r>
      <w:proofErr w:type="spellStart"/>
      <w:r w:rsidR="006202C6" w:rsidRPr="004A394D">
        <w:rPr>
          <w:rFonts w:ascii="Calibri" w:hAnsi="Calibri" w:cs="Calibri"/>
          <w:iCs/>
          <w:sz w:val="22"/>
          <w:szCs w:val="22"/>
        </w:rPr>
        <w:t>Európskeho</w:t>
      </w:r>
      <w:proofErr w:type="spellEnd"/>
      <w:r w:rsidR="006202C6" w:rsidRPr="004A394D">
        <w:rPr>
          <w:rFonts w:ascii="Calibri" w:hAnsi="Calibri" w:cs="Calibri"/>
          <w:iCs/>
          <w:sz w:val="22"/>
          <w:szCs w:val="22"/>
        </w:rPr>
        <w:t xml:space="preserve"> fondu </w:t>
      </w:r>
      <w:proofErr w:type="spellStart"/>
      <w:r w:rsidR="006202C6" w:rsidRPr="004A394D">
        <w:rPr>
          <w:rFonts w:ascii="Calibri" w:hAnsi="Calibri" w:cs="Calibri"/>
          <w:iCs/>
          <w:sz w:val="22"/>
          <w:szCs w:val="22"/>
        </w:rPr>
        <w:t>regionálneho</w:t>
      </w:r>
      <w:proofErr w:type="spellEnd"/>
      <w:r w:rsidR="006202C6" w:rsidRPr="004A394D">
        <w:rPr>
          <w:rFonts w:ascii="Calibri" w:hAnsi="Calibri" w:cs="Calibri"/>
          <w:iCs/>
          <w:sz w:val="22"/>
          <w:szCs w:val="22"/>
        </w:rPr>
        <w:t xml:space="preserve"> </w:t>
      </w:r>
      <w:proofErr w:type="spellStart"/>
      <w:r w:rsidR="006202C6" w:rsidRPr="004A394D">
        <w:rPr>
          <w:rFonts w:ascii="Calibri" w:hAnsi="Calibri" w:cs="Calibri"/>
          <w:iCs/>
          <w:sz w:val="22"/>
          <w:szCs w:val="22"/>
        </w:rPr>
        <w:t>rozvoja</w:t>
      </w:r>
      <w:proofErr w:type="spellEnd"/>
    </w:p>
    <w:p w14:paraId="7DB11B39" w14:textId="77777777" w:rsidR="00E3213F" w:rsidRDefault="00E3213F" w:rsidP="00B00D6A">
      <w:pPr>
        <w:tabs>
          <w:tab w:val="clear" w:pos="709"/>
        </w:tabs>
        <w:ind w:left="708" w:firstLine="708"/>
        <w:jc w:val="center"/>
        <w:rPr>
          <w:rFonts w:ascii="Arial" w:hAnsi="Arial" w:cs="Arial"/>
          <w:b w:val="0"/>
          <w:sz w:val="24"/>
          <w:szCs w:val="20"/>
          <w:lang w:val="sk-SK"/>
        </w:rPr>
      </w:pPr>
    </w:p>
    <w:p w14:paraId="0E6E6274" w14:textId="77777777" w:rsidR="00E3213F" w:rsidRDefault="00E3213F" w:rsidP="00453CDA">
      <w:pPr>
        <w:tabs>
          <w:tab w:val="clear" w:pos="709"/>
        </w:tabs>
        <w:ind w:left="708" w:firstLine="708"/>
        <w:jc w:val="center"/>
        <w:rPr>
          <w:rFonts w:ascii="Arial" w:hAnsi="Arial" w:cs="Arial"/>
          <w:b w:val="0"/>
          <w:sz w:val="24"/>
          <w:szCs w:val="20"/>
          <w:lang w:val="sk-SK"/>
        </w:rPr>
      </w:pPr>
    </w:p>
    <w:p w14:paraId="3BC3C2A6" w14:textId="77777777" w:rsidR="00E3213F" w:rsidRDefault="00E3213F" w:rsidP="00453CDA">
      <w:pPr>
        <w:tabs>
          <w:tab w:val="clear" w:pos="709"/>
        </w:tabs>
        <w:ind w:left="708" w:firstLine="708"/>
        <w:jc w:val="center"/>
        <w:rPr>
          <w:rFonts w:ascii="Arial" w:hAnsi="Arial" w:cs="Arial"/>
          <w:b w:val="0"/>
          <w:sz w:val="24"/>
          <w:szCs w:val="20"/>
          <w:lang w:val="sk-SK"/>
        </w:rPr>
      </w:pPr>
    </w:p>
    <w:p w14:paraId="600F3138" w14:textId="57D24691" w:rsidR="00E3213F" w:rsidRDefault="00E3213F" w:rsidP="00453CDA">
      <w:pPr>
        <w:tabs>
          <w:tab w:val="clear" w:pos="709"/>
        </w:tabs>
        <w:ind w:left="708" w:firstLine="708"/>
        <w:jc w:val="center"/>
        <w:rPr>
          <w:rFonts w:ascii="Arial" w:hAnsi="Arial" w:cs="Arial"/>
          <w:b w:val="0"/>
          <w:sz w:val="24"/>
          <w:szCs w:val="20"/>
          <w:lang w:val="sk-SK"/>
        </w:rPr>
      </w:pPr>
    </w:p>
    <w:p w14:paraId="41E02628" w14:textId="664E0115" w:rsidR="00E3213F" w:rsidRDefault="00E3213F" w:rsidP="00453CDA">
      <w:pPr>
        <w:tabs>
          <w:tab w:val="clear" w:pos="709"/>
        </w:tabs>
        <w:ind w:left="708" w:firstLine="708"/>
        <w:jc w:val="center"/>
        <w:rPr>
          <w:rFonts w:ascii="Arial" w:hAnsi="Arial" w:cs="Arial"/>
          <w:b w:val="0"/>
          <w:sz w:val="24"/>
          <w:szCs w:val="20"/>
          <w:lang w:val="sk-SK"/>
        </w:rPr>
      </w:pPr>
    </w:p>
    <w:p w14:paraId="4F24AD30" w14:textId="77777777" w:rsidR="00E3213F" w:rsidRDefault="00E3213F" w:rsidP="00453CDA">
      <w:pPr>
        <w:tabs>
          <w:tab w:val="clear" w:pos="709"/>
        </w:tabs>
        <w:ind w:left="708" w:firstLine="708"/>
        <w:jc w:val="center"/>
        <w:rPr>
          <w:rFonts w:ascii="Arial" w:hAnsi="Arial" w:cs="Arial"/>
          <w:b w:val="0"/>
          <w:sz w:val="24"/>
          <w:szCs w:val="20"/>
          <w:lang w:val="sk-SK"/>
        </w:rPr>
      </w:pPr>
    </w:p>
    <w:p w14:paraId="4D14F06A" w14:textId="77777777" w:rsidR="005C7B14" w:rsidRDefault="005C7B14" w:rsidP="00453CDA">
      <w:pPr>
        <w:tabs>
          <w:tab w:val="clear" w:pos="709"/>
        </w:tabs>
        <w:ind w:left="708" w:firstLine="708"/>
        <w:jc w:val="center"/>
        <w:rPr>
          <w:rFonts w:ascii="Arial" w:hAnsi="Arial" w:cs="Arial"/>
          <w:b w:val="0"/>
          <w:sz w:val="24"/>
          <w:szCs w:val="20"/>
          <w:lang w:val="sk-SK"/>
        </w:rPr>
      </w:pPr>
    </w:p>
    <w:p w14:paraId="3757F484" w14:textId="77777777" w:rsidR="005C7B14" w:rsidRDefault="005C7B14" w:rsidP="00453CDA">
      <w:pPr>
        <w:tabs>
          <w:tab w:val="clear" w:pos="709"/>
        </w:tabs>
        <w:ind w:left="708" w:firstLine="708"/>
        <w:jc w:val="center"/>
        <w:rPr>
          <w:rFonts w:ascii="Arial" w:hAnsi="Arial" w:cs="Arial"/>
          <w:b w:val="0"/>
          <w:sz w:val="24"/>
          <w:szCs w:val="20"/>
          <w:lang w:val="sk-SK"/>
        </w:rPr>
      </w:pPr>
    </w:p>
    <w:p w14:paraId="444C35E8" w14:textId="77777777" w:rsidR="005C7B14" w:rsidRDefault="005C7B14" w:rsidP="00453CDA">
      <w:pPr>
        <w:tabs>
          <w:tab w:val="clear" w:pos="709"/>
        </w:tabs>
        <w:ind w:left="708" w:firstLine="708"/>
        <w:jc w:val="center"/>
        <w:rPr>
          <w:rFonts w:ascii="Arial" w:hAnsi="Arial" w:cs="Arial"/>
          <w:b w:val="0"/>
          <w:sz w:val="24"/>
          <w:szCs w:val="20"/>
          <w:lang w:val="sk-SK"/>
        </w:rPr>
      </w:pPr>
    </w:p>
    <w:p w14:paraId="3ABCE9D6" w14:textId="77777777" w:rsidR="005C7B14" w:rsidRDefault="005C7B14" w:rsidP="00453CDA">
      <w:pPr>
        <w:tabs>
          <w:tab w:val="clear" w:pos="709"/>
        </w:tabs>
        <w:ind w:left="708" w:firstLine="708"/>
        <w:jc w:val="center"/>
        <w:rPr>
          <w:rFonts w:ascii="Arial" w:hAnsi="Arial" w:cs="Arial"/>
          <w:b w:val="0"/>
          <w:sz w:val="24"/>
          <w:szCs w:val="20"/>
          <w:lang w:val="sk-SK"/>
        </w:rPr>
      </w:pPr>
    </w:p>
    <w:p w14:paraId="797E7FCD" w14:textId="2AC646CA" w:rsidR="002A77ED" w:rsidRDefault="002A77ED" w:rsidP="00453CDA">
      <w:pPr>
        <w:tabs>
          <w:tab w:val="clear" w:pos="709"/>
        </w:tabs>
        <w:ind w:left="708" w:firstLine="708"/>
        <w:jc w:val="center"/>
        <w:rPr>
          <w:rFonts w:ascii="Arial" w:hAnsi="Arial" w:cs="Arial"/>
          <w:b w:val="0"/>
          <w:sz w:val="24"/>
          <w:szCs w:val="20"/>
          <w:lang w:val="sk-SK"/>
        </w:rPr>
      </w:pPr>
    </w:p>
    <w:p w14:paraId="13968043" w14:textId="0FC34BC1" w:rsidR="00307F5F" w:rsidRDefault="00307F5F" w:rsidP="00453CDA">
      <w:pPr>
        <w:tabs>
          <w:tab w:val="clear" w:pos="709"/>
        </w:tabs>
        <w:ind w:left="708" w:firstLine="708"/>
        <w:jc w:val="center"/>
        <w:rPr>
          <w:rFonts w:ascii="Arial" w:hAnsi="Arial" w:cs="Arial"/>
          <w:b w:val="0"/>
          <w:sz w:val="24"/>
          <w:szCs w:val="20"/>
          <w:lang w:val="sk-SK"/>
        </w:rPr>
      </w:pPr>
    </w:p>
    <w:p w14:paraId="523DF48B" w14:textId="77777777" w:rsidR="00307F5F" w:rsidRDefault="00307F5F" w:rsidP="00453CDA">
      <w:pPr>
        <w:tabs>
          <w:tab w:val="clear" w:pos="709"/>
        </w:tabs>
        <w:ind w:left="708" w:firstLine="708"/>
        <w:jc w:val="center"/>
        <w:rPr>
          <w:rFonts w:ascii="Arial" w:hAnsi="Arial" w:cs="Arial"/>
          <w:b w:val="0"/>
          <w:sz w:val="24"/>
          <w:szCs w:val="20"/>
          <w:lang w:val="sk-SK"/>
        </w:rPr>
      </w:pPr>
    </w:p>
    <w:p w14:paraId="01CEDDC4" w14:textId="781E60FF" w:rsidR="002A77ED" w:rsidRDefault="002A77ED" w:rsidP="00453CDA">
      <w:pPr>
        <w:tabs>
          <w:tab w:val="clear" w:pos="709"/>
        </w:tabs>
        <w:ind w:left="708" w:firstLine="708"/>
        <w:jc w:val="center"/>
        <w:rPr>
          <w:rFonts w:ascii="Arial" w:hAnsi="Arial" w:cs="Arial"/>
          <w:b w:val="0"/>
          <w:sz w:val="24"/>
          <w:szCs w:val="20"/>
          <w:lang w:val="sk-SK"/>
        </w:rPr>
      </w:pPr>
    </w:p>
    <w:p w14:paraId="407C0AB4" w14:textId="20D2E979" w:rsidR="002A77ED" w:rsidRDefault="002A77ED" w:rsidP="00453CDA">
      <w:pPr>
        <w:tabs>
          <w:tab w:val="clear" w:pos="709"/>
        </w:tabs>
        <w:ind w:left="708" w:firstLine="708"/>
        <w:jc w:val="center"/>
        <w:rPr>
          <w:rFonts w:ascii="Arial" w:hAnsi="Arial" w:cs="Arial"/>
          <w:b w:val="0"/>
          <w:sz w:val="24"/>
          <w:szCs w:val="20"/>
          <w:lang w:val="sk-SK"/>
        </w:rPr>
      </w:pPr>
    </w:p>
    <w:p w14:paraId="56538359" w14:textId="636B9FE5" w:rsidR="009E5D26" w:rsidRDefault="009E5D26" w:rsidP="00453CDA">
      <w:pPr>
        <w:tabs>
          <w:tab w:val="clear" w:pos="709"/>
        </w:tabs>
        <w:ind w:left="708" w:firstLine="708"/>
        <w:jc w:val="center"/>
        <w:rPr>
          <w:rFonts w:ascii="Arial" w:hAnsi="Arial" w:cs="Arial"/>
          <w:b w:val="0"/>
          <w:sz w:val="24"/>
          <w:szCs w:val="20"/>
          <w:lang w:val="sk-SK"/>
        </w:rPr>
      </w:pPr>
    </w:p>
    <w:p w14:paraId="32E2093B" w14:textId="77777777" w:rsidR="009E5D26" w:rsidRDefault="009E5D26" w:rsidP="00453CDA">
      <w:pPr>
        <w:tabs>
          <w:tab w:val="clear" w:pos="709"/>
        </w:tabs>
        <w:ind w:left="708" w:firstLine="708"/>
        <w:jc w:val="center"/>
        <w:rPr>
          <w:rFonts w:ascii="Arial" w:hAnsi="Arial" w:cs="Arial"/>
          <w:b w:val="0"/>
          <w:sz w:val="24"/>
          <w:szCs w:val="20"/>
          <w:lang w:val="sk-SK"/>
        </w:rPr>
      </w:pPr>
    </w:p>
    <w:p w14:paraId="5BA99FE9" w14:textId="30B44D35" w:rsidR="0001704A" w:rsidRDefault="0001704A" w:rsidP="00453CDA">
      <w:pPr>
        <w:tabs>
          <w:tab w:val="clear" w:pos="709"/>
        </w:tabs>
        <w:ind w:left="708" w:firstLine="708"/>
        <w:jc w:val="center"/>
        <w:rPr>
          <w:rFonts w:ascii="Arial" w:hAnsi="Arial" w:cs="Arial"/>
          <w:b w:val="0"/>
          <w:sz w:val="24"/>
          <w:szCs w:val="20"/>
          <w:lang w:val="sk-SK"/>
        </w:rPr>
      </w:pPr>
    </w:p>
    <w:p w14:paraId="4893372E" w14:textId="77777777" w:rsidR="00BE1521" w:rsidRPr="007415C5" w:rsidRDefault="00BE1521" w:rsidP="00922918">
      <w:pPr>
        <w:pBdr>
          <w:bottom w:val="single" w:sz="4" w:space="2" w:color="808080"/>
        </w:pBdr>
        <w:tabs>
          <w:tab w:val="clear" w:pos="709"/>
        </w:tabs>
        <w:ind w:left="0" w:firstLine="0"/>
        <w:jc w:val="right"/>
        <w:rPr>
          <w:rFonts w:ascii="Arial" w:hAnsi="Arial" w:cs="Arial"/>
          <w:b w:val="0"/>
          <w:color w:val="808080"/>
          <w:sz w:val="24"/>
          <w:szCs w:val="20"/>
          <w:lang w:val="sk-SK"/>
        </w:rPr>
      </w:pPr>
      <w:r w:rsidRPr="007415C5">
        <w:rPr>
          <w:rFonts w:ascii="Arial" w:hAnsi="Arial" w:cs="Arial"/>
          <w:b w:val="0"/>
          <w:color w:val="808080"/>
          <w:sz w:val="24"/>
          <w:szCs w:val="20"/>
          <w:lang w:val="sk-SK"/>
        </w:rPr>
        <w:lastRenderedPageBreak/>
        <w:t xml:space="preserve">OBSAH  SÚŤAŽNÝCH  PODKLADOV </w:t>
      </w:r>
    </w:p>
    <w:p w14:paraId="52B8B3B4" w14:textId="77777777" w:rsidR="00BE1521" w:rsidRPr="007415C5" w:rsidRDefault="00BE1521" w:rsidP="00BE1521">
      <w:pPr>
        <w:tabs>
          <w:tab w:val="clear" w:pos="709"/>
        </w:tabs>
        <w:ind w:left="0" w:firstLine="0"/>
        <w:jc w:val="left"/>
        <w:rPr>
          <w:rStyle w:val="Vrazn"/>
          <w:rFonts w:ascii="Arial" w:hAnsi="Arial" w:cs="Arial"/>
          <w:b/>
          <w:bCs/>
          <w:sz w:val="24"/>
          <w:szCs w:val="20"/>
          <w:lang w:val="sk-SK"/>
        </w:rPr>
      </w:pPr>
    </w:p>
    <w:p w14:paraId="12D2F1FC" w14:textId="77777777" w:rsidR="00BE1521" w:rsidRPr="007415C5" w:rsidRDefault="00BE1521" w:rsidP="00BE1521">
      <w:pPr>
        <w:tabs>
          <w:tab w:val="clear" w:pos="709"/>
        </w:tabs>
        <w:ind w:left="0" w:firstLine="0"/>
        <w:rPr>
          <w:rFonts w:ascii="Arial" w:hAnsi="Arial" w:cs="Arial"/>
          <w:b w:val="0"/>
          <w:sz w:val="24"/>
          <w:szCs w:val="20"/>
          <w:lang w:val="sk-SK"/>
        </w:rPr>
      </w:pPr>
    </w:p>
    <w:p w14:paraId="50111C52" w14:textId="77777777" w:rsidR="00DC473E" w:rsidRDefault="00BE1521" w:rsidP="00DC473E">
      <w:pPr>
        <w:tabs>
          <w:tab w:val="clear" w:pos="709"/>
        </w:tabs>
        <w:ind w:left="0" w:firstLine="1985"/>
        <w:rPr>
          <w:rFonts w:ascii="Arial" w:hAnsi="Arial" w:cs="Arial"/>
          <w:bCs/>
          <w:sz w:val="24"/>
          <w:szCs w:val="20"/>
          <w:lang w:val="sk-SK"/>
        </w:rPr>
      </w:pPr>
      <w:r w:rsidRPr="007415C5">
        <w:rPr>
          <w:rFonts w:ascii="Arial" w:hAnsi="Arial" w:cs="Arial"/>
          <w:b w:val="0"/>
          <w:sz w:val="24"/>
          <w:szCs w:val="20"/>
          <w:lang w:val="sk-SK"/>
        </w:rPr>
        <w:t xml:space="preserve"> </w:t>
      </w:r>
      <w:r w:rsidR="00DC473E" w:rsidRPr="007415C5">
        <w:rPr>
          <w:rFonts w:ascii="Arial" w:hAnsi="Arial" w:cs="Arial"/>
          <w:b w:val="0"/>
          <w:sz w:val="24"/>
          <w:szCs w:val="20"/>
          <w:lang w:val="sk-SK"/>
        </w:rPr>
        <w:t>A.1</w:t>
      </w:r>
      <w:r w:rsidR="00DC473E" w:rsidRPr="007415C5">
        <w:rPr>
          <w:rFonts w:ascii="Arial" w:hAnsi="Arial" w:cs="Arial"/>
          <w:bCs/>
          <w:sz w:val="24"/>
          <w:szCs w:val="20"/>
          <w:lang w:val="sk-SK"/>
        </w:rPr>
        <w:t xml:space="preserve">    Pokyny pre uchádzačov</w:t>
      </w:r>
    </w:p>
    <w:p w14:paraId="3B785553" w14:textId="77777777" w:rsidR="00DC473E" w:rsidRPr="000C49A5" w:rsidRDefault="00DC473E" w:rsidP="00DC473E">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Časť I.</w:t>
      </w:r>
    </w:p>
    <w:p w14:paraId="126E1B56" w14:textId="77777777" w:rsidR="00DC473E" w:rsidRPr="000C49A5" w:rsidRDefault="00DC473E" w:rsidP="00DC473E">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Všeobecné informácie</w:t>
      </w:r>
    </w:p>
    <w:p w14:paraId="251B5EFA" w14:textId="77777777" w:rsidR="00DC473E" w:rsidRPr="000C49A5" w:rsidRDefault="00DC473E" w:rsidP="00DC473E">
      <w:pPr>
        <w:tabs>
          <w:tab w:val="clear" w:pos="709"/>
        </w:tabs>
        <w:ind w:left="2691" w:firstLine="3"/>
        <w:rPr>
          <w:rFonts w:ascii="Arial" w:hAnsi="Arial" w:cs="Arial"/>
          <w:b w:val="0"/>
          <w:sz w:val="24"/>
          <w:szCs w:val="20"/>
          <w:lang w:val="sk-SK"/>
        </w:rPr>
      </w:pPr>
      <w:r w:rsidRPr="000C49A5">
        <w:rPr>
          <w:rFonts w:ascii="Arial" w:hAnsi="Arial" w:cs="Arial"/>
          <w:b w:val="0"/>
          <w:sz w:val="24"/>
          <w:szCs w:val="20"/>
          <w:lang w:val="sk-SK"/>
        </w:rPr>
        <w:t>Časť II.</w:t>
      </w:r>
    </w:p>
    <w:p w14:paraId="26176128" w14:textId="77777777" w:rsidR="00DC473E" w:rsidRPr="000C49A5" w:rsidRDefault="00DC473E" w:rsidP="00DC473E">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Dorozumievanie a vysvetľovanie</w:t>
      </w:r>
    </w:p>
    <w:p w14:paraId="69F7082E" w14:textId="77777777" w:rsidR="00DC473E" w:rsidRPr="000C49A5" w:rsidRDefault="00DC473E" w:rsidP="00DC473E">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Časť III.</w:t>
      </w:r>
    </w:p>
    <w:p w14:paraId="4501C5F2" w14:textId="77777777" w:rsidR="00DC473E" w:rsidRPr="000C49A5" w:rsidRDefault="00DC473E" w:rsidP="00DC473E">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Príprava ponuky</w:t>
      </w:r>
    </w:p>
    <w:p w14:paraId="7013AAB4" w14:textId="77777777" w:rsidR="00DC473E" w:rsidRPr="000C49A5" w:rsidRDefault="00DC473E" w:rsidP="00DC473E">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Časť IV.</w:t>
      </w:r>
    </w:p>
    <w:p w14:paraId="3D88BAC5" w14:textId="77777777" w:rsidR="00DC473E" w:rsidRPr="000C49A5" w:rsidRDefault="00DC473E" w:rsidP="00DC473E">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Predkladanie ponúk</w:t>
      </w:r>
    </w:p>
    <w:p w14:paraId="4171E950" w14:textId="77777777" w:rsidR="00DC473E" w:rsidRPr="000C49A5" w:rsidRDefault="00DC473E" w:rsidP="00DC473E">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Časť V.</w:t>
      </w:r>
    </w:p>
    <w:p w14:paraId="4A10826C" w14:textId="77777777" w:rsidR="00DC473E" w:rsidRPr="000C49A5" w:rsidRDefault="00DC473E" w:rsidP="00DC473E">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Otváranie a vyhodnotenie ponúk</w:t>
      </w:r>
    </w:p>
    <w:p w14:paraId="76683356" w14:textId="77777777" w:rsidR="00DC473E" w:rsidRPr="000C49A5" w:rsidRDefault="00DC473E" w:rsidP="00DC473E">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Časť VI.</w:t>
      </w:r>
    </w:p>
    <w:p w14:paraId="16865CBC" w14:textId="77777777" w:rsidR="00DC473E" w:rsidRDefault="00DC473E" w:rsidP="00DC473E">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Prijatie zmluvy</w:t>
      </w:r>
    </w:p>
    <w:p w14:paraId="3BA060C1" w14:textId="77777777" w:rsidR="00DC473E" w:rsidRDefault="00DC473E" w:rsidP="00DC473E">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Časť VI</w:t>
      </w:r>
      <w:r>
        <w:rPr>
          <w:rFonts w:ascii="Arial" w:hAnsi="Arial" w:cs="Arial"/>
          <w:b w:val="0"/>
          <w:sz w:val="24"/>
          <w:szCs w:val="20"/>
          <w:lang w:val="sk-SK"/>
        </w:rPr>
        <w:t>I</w:t>
      </w:r>
      <w:r w:rsidRPr="000C49A5">
        <w:rPr>
          <w:rFonts w:ascii="Arial" w:hAnsi="Arial" w:cs="Arial"/>
          <w:b w:val="0"/>
          <w:sz w:val="24"/>
          <w:szCs w:val="20"/>
          <w:lang w:val="sk-SK"/>
        </w:rPr>
        <w:t>.</w:t>
      </w:r>
    </w:p>
    <w:p w14:paraId="12AC9865" w14:textId="77777777" w:rsidR="00DC473E" w:rsidRDefault="00DC473E" w:rsidP="00DC473E">
      <w:pPr>
        <w:tabs>
          <w:tab w:val="clear" w:pos="709"/>
        </w:tabs>
        <w:ind w:left="0" w:firstLine="2694"/>
        <w:rPr>
          <w:rFonts w:ascii="Arial" w:hAnsi="Arial" w:cs="Arial"/>
          <w:b w:val="0"/>
          <w:sz w:val="24"/>
          <w:szCs w:val="20"/>
          <w:lang w:val="sk-SK"/>
        </w:rPr>
      </w:pPr>
      <w:r>
        <w:rPr>
          <w:rFonts w:ascii="Arial" w:hAnsi="Arial" w:cs="Arial"/>
          <w:b w:val="0"/>
          <w:sz w:val="24"/>
          <w:szCs w:val="20"/>
          <w:lang w:val="sk-SK"/>
        </w:rPr>
        <w:t>Subdodávky, subdodávatelia</w:t>
      </w:r>
    </w:p>
    <w:p w14:paraId="025F0AB9" w14:textId="77777777" w:rsidR="00DC473E" w:rsidRPr="002E5C52" w:rsidRDefault="00DC473E" w:rsidP="00DC473E">
      <w:pPr>
        <w:tabs>
          <w:tab w:val="clear" w:pos="709"/>
        </w:tabs>
        <w:suppressAutoHyphens/>
        <w:autoSpaceDN w:val="0"/>
        <w:ind w:left="0" w:firstLine="2694"/>
        <w:textAlignment w:val="baseline"/>
        <w:rPr>
          <w:rFonts w:ascii="Arial" w:hAnsi="Arial"/>
          <w:b w:val="0"/>
          <w:sz w:val="24"/>
          <w:lang w:val="sk-SK"/>
        </w:rPr>
      </w:pPr>
      <w:r w:rsidRPr="002E5C52">
        <w:rPr>
          <w:rFonts w:ascii="Arial" w:hAnsi="Arial"/>
          <w:b w:val="0"/>
          <w:sz w:val="24"/>
          <w:lang w:val="sk-SK"/>
        </w:rPr>
        <w:t>Časť VIII.</w:t>
      </w:r>
    </w:p>
    <w:p w14:paraId="132B1F3F" w14:textId="77777777" w:rsidR="00DC473E" w:rsidRDefault="00DC473E" w:rsidP="00DC473E">
      <w:pPr>
        <w:tabs>
          <w:tab w:val="clear" w:pos="709"/>
        </w:tabs>
        <w:suppressAutoHyphens/>
        <w:autoSpaceDN w:val="0"/>
        <w:ind w:left="0" w:firstLine="2694"/>
        <w:textAlignment w:val="baseline"/>
        <w:rPr>
          <w:rFonts w:ascii="Arial" w:hAnsi="Arial"/>
          <w:b w:val="0"/>
          <w:sz w:val="24"/>
          <w:lang w:val="sk-SK"/>
        </w:rPr>
      </w:pPr>
      <w:r w:rsidRPr="002E5C52">
        <w:rPr>
          <w:rFonts w:ascii="Arial" w:hAnsi="Arial"/>
          <w:b w:val="0"/>
          <w:sz w:val="24"/>
          <w:lang w:val="sk-SK"/>
        </w:rPr>
        <w:t>Súhlas so spracovaním osobných údajov</w:t>
      </w:r>
    </w:p>
    <w:p w14:paraId="785A64AA" w14:textId="77777777" w:rsidR="00DC473E" w:rsidRDefault="00DC473E" w:rsidP="00DC473E">
      <w:pPr>
        <w:tabs>
          <w:tab w:val="clear" w:pos="709"/>
        </w:tabs>
        <w:suppressAutoHyphens/>
        <w:autoSpaceDN w:val="0"/>
        <w:ind w:left="0" w:firstLine="2694"/>
        <w:textAlignment w:val="baseline"/>
        <w:rPr>
          <w:rFonts w:ascii="Arial" w:hAnsi="Arial"/>
          <w:b w:val="0"/>
          <w:sz w:val="24"/>
          <w:lang w:val="sk-SK"/>
        </w:rPr>
      </w:pPr>
      <w:r>
        <w:rPr>
          <w:rFonts w:ascii="Arial" w:hAnsi="Arial"/>
          <w:b w:val="0"/>
          <w:sz w:val="24"/>
          <w:lang w:val="sk-SK"/>
        </w:rPr>
        <w:t>Časť IX.</w:t>
      </w:r>
    </w:p>
    <w:p w14:paraId="3ED4C81E" w14:textId="77777777" w:rsidR="00DC473E" w:rsidRDefault="00DC473E" w:rsidP="00DC473E">
      <w:pPr>
        <w:tabs>
          <w:tab w:val="clear" w:pos="709"/>
        </w:tabs>
        <w:suppressAutoHyphens/>
        <w:autoSpaceDN w:val="0"/>
        <w:ind w:left="0" w:firstLine="2694"/>
        <w:textAlignment w:val="baseline"/>
        <w:rPr>
          <w:rFonts w:ascii="Arial" w:hAnsi="Arial"/>
          <w:b w:val="0"/>
          <w:sz w:val="24"/>
          <w:lang w:val="sk-SK"/>
        </w:rPr>
      </w:pPr>
      <w:r>
        <w:rPr>
          <w:rFonts w:ascii="Arial" w:hAnsi="Arial"/>
          <w:b w:val="0"/>
          <w:sz w:val="24"/>
          <w:lang w:val="sk-SK"/>
        </w:rPr>
        <w:t>Konflikt záujmov</w:t>
      </w:r>
    </w:p>
    <w:p w14:paraId="040DF235" w14:textId="77777777" w:rsidR="00DC473E" w:rsidRDefault="00DC473E" w:rsidP="00DC473E">
      <w:pPr>
        <w:tabs>
          <w:tab w:val="clear" w:pos="709"/>
        </w:tabs>
        <w:suppressAutoHyphens/>
        <w:autoSpaceDN w:val="0"/>
        <w:ind w:left="0" w:firstLine="2694"/>
        <w:textAlignment w:val="baseline"/>
        <w:rPr>
          <w:rFonts w:ascii="Arial" w:hAnsi="Arial"/>
          <w:b w:val="0"/>
          <w:sz w:val="24"/>
          <w:lang w:val="sk-SK"/>
        </w:rPr>
      </w:pPr>
      <w:r>
        <w:rPr>
          <w:rFonts w:ascii="Arial" w:hAnsi="Arial"/>
          <w:b w:val="0"/>
          <w:sz w:val="24"/>
          <w:lang w:val="sk-SK"/>
        </w:rPr>
        <w:t>Časť X.</w:t>
      </w:r>
    </w:p>
    <w:p w14:paraId="26117D6C" w14:textId="77777777" w:rsidR="00DC473E" w:rsidRDefault="00DC473E" w:rsidP="00DC473E">
      <w:pPr>
        <w:tabs>
          <w:tab w:val="clear" w:pos="709"/>
        </w:tabs>
        <w:suppressAutoHyphens/>
        <w:autoSpaceDN w:val="0"/>
        <w:ind w:left="0" w:firstLine="2694"/>
        <w:textAlignment w:val="baseline"/>
        <w:rPr>
          <w:rFonts w:ascii="Arial" w:hAnsi="Arial" w:cs="Arial"/>
          <w:b w:val="0"/>
          <w:sz w:val="24"/>
          <w:szCs w:val="20"/>
          <w:lang w:val="sk-SK"/>
        </w:rPr>
      </w:pPr>
      <w:r>
        <w:rPr>
          <w:rFonts w:ascii="Arial" w:hAnsi="Arial" w:cs="Arial"/>
          <w:b w:val="0"/>
          <w:sz w:val="24"/>
          <w:szCs w:val="20"/>
          <w:lang w:val="sk-SK"/>
        </w:rPr>
        <w:t>Sociálny aspekt vo verejnom obstarávaní</w:t>
      </w:r>
    </w:p>
    <w:p w14:paraId="08056B7C" w14:textId="77777777" w:rsidR="00DC473E" w:rsidRDefault="00DC473E" w:rsidP="00DC473E">
      <w:pPr>
        <w:tabs>
          <w:tab w:val="clear" w:pos="709"/>
        </w:tabs>
        <w:suppressAutoHyphens/>
        <w:autoSpaceDN w:val="0"/>
        <w:ind w:left="0" w:firstLine="2694"/>
        <w:textAlignment w:val="baseline"/>
        <w:rPr>
          <w:rFonts w:ascii="Arial" w:hAnsi="Arial"/>
          <w:b w:val="0"/>
          <w:sz w:val="24"/>
          <w:lang w:val="sk-SK"/>
        </w:rPr>
      </w:pPr>
      <w:r>
        <w:rPr>
          <w:rFonts w:ascii="Arial" w:hAnsi="Arial"/>
          <w:b w:val="0"/>
          <w:sz w:val="24"/>
          <w:lang w:val="sk-SK"/>
        </w:rPr>
        <w:t>Časť XI.</w:t>
      </w:r>
    </w:p>
    <w:p w14:paraId="52F91FF4" w14:textId="77777777" w:rsidR="00DC473E" w:rsidRDefault="00DC473E" w:rsidP="00DC473E">
      <w:pPr>
        <w:tabs>
          <w:tab w:val="clear" w:pos="709"/>
        </w:tabs>
        <w:suppressAutoHyphens/>
        <w:autoSpaceDN w:val="0"/>
        <w:ind w:left="0" w:firstLine="2694"/>
        <w:textAlignment w:val="baseline"/>
        <w:rPr>
          <w:rFonts w:ascii="Arial" w:hAnsi="Arial" w:cs="Arial"/>
          <w:b w:val="0"/>
          <w:sz w:val="24"/>
          <w:szCs w:val="20"/>
          <w:lang w:val="sk-SK"/>
        </w:rPr>
      </w:pPr>
      <w:r>
        <w:rPr>
          <w:rFonts w:ascii="Arial" w:hAnsi="Arial"/>
          <w:b w:val="0"/>
          <w:sz w:val="24"/>
          <w:lang w:val="sk-SK"/>
        </w:rPr>
        <w:t>Účasť subjektov z tretích štátov</w:t>
      </w:r>
    </w:p>
    <w:p w14:paraId="3A4BBE6A" w14:textId="77777777" w:rsidR="00DC473E" w:rsidRPr="007415C5" w:rsidRDefault="00DC473E" w:rsidP="00DC473E">
      <w:pPr>
        <w:tabs>
          <w:tab w:val="clear" w:pos="709"/>
        </w:tabs>
        <w:ind w:left="0" w:firstLine="1985"/>
        <w:rPr>
          <w:rFonts w:ascii="Arial" w:hAnsi="Arial" w:cs="Arial"/>
          <w:b w:val="0"/>
          <w:sz w:val="24"/>
          <w:szCs w:val="20"/>
          <w:lang w:val="sk-SK"/>
        </w:rPr>
      </w:pPr>
      <w:r>
        <w:rPr>
          <w:rFonts w:ascii="Arial" w:hAnsi="Arial" w:cs="Arial"/>
          <w:bCs/>
          <w:sz w:val="24"/>
          <w:szCs w:val="20"/>
          <w:lang w:val="sk-SK"/>
        </w:rPr>
        <w:t xml:space="preserve"> </w:t>
      </w:r>
    </w:p>
    <w:p w14:paraId="06D4BC22" w14:textId="77777777" w:rsidR="00DC473E" w:rsidRPr="007415C5" w:rsidRDefault="00DC473E" w:rsidP="00DC473E">
      <w:pPr>
        <w:tabs>
          <w:tab w:val="clear" w:pos="709"/>
        </w:tabs>
        <w:ind w:left="0" w:firstLine="1985"/>
        <w:rPr>
          <w:rFonts w:ascii="Arial" w:hAnsi="Arial" w:cs="Arial"/>
          <w:bCs/>
          <w:sz w:val="24"/>
          <w:szCs w:val="20"/>
          <w:lang w:val="sk-SK"/>
        </w:rPr>
      </w:pPr>
      <w:r>
        <w:rPr>
          <w:rFonts w:ascii="Arial" w:hAnsi="Arial" w:cs="Arial"/>
          <w:b w:val="0"/>
          <w:sz w:val="24"/>
          <w:szCs w:val="20"/>
          <w:lang w:val="sk-SK"/>
        </w:rPr>
        <w:t xml:space="preserve"> </w:t>
      </w:r>
      <w:r w:rsidRPr="007415C5">
        <w:rPr>
          <w:rFonts w:ascii="Arial" w:hAnsi="Arial" w:cs="Arial"/>
          <w:b w:val="0"/>
          <w:sz w:val="24"/>
          <w:szCs w:val="20"/>
          <w:lang w:val="sk-SK"/>
        </w:rPr>
        <w:t>A.2</w:t>
      </w:r>
      <w:r w:rsidRPr="007415C5">
        <w:rPr>
          <w:rFonts w:ascii="Arial" w:hAnsi="Arial" w:cs="Arial"/>
          <w:bCs/>
          <w:sz w:val="24"/>
          <w:szCs w:val="20"/>
          <w:lang w:val="sk-SK"/>
        </w:rPr>
        <w:t xml:space="preserve">     Podmienky účasti</w:t>
      </w:r>
    </w:p>
    <w:p w14:paraId="2A420CBD" w14:textId="77777777" w:rsidR="00DC473E" w:rsidRPr="007415C5" w:rsidRDefault="00DC473E" w:rsidP="00DC473E">
      <w:pPr>
        <w:tabs>
          <w:tab w:val="clear" w:pos="709"/>
        </w:tabs>
        <w:ind w:left="0" w:firstLine="1985"/>
        <w:rPr>
          <w:rFonts w:ascii="Arial" w:hAnsi="Arial" w:cs="Arial"/>
          <w:bCs/>
          <w:sz w:val="24"/>
          <w:szCs w:val="20"/>
          <w:lang w:val="sk-SK"/>
        </w:rPr>
      </w:pPr>
    </w:p>
    <w:p w14:paraId="42EF84D4" w14:textId="77777777" w:rsidR="00DC473E" w:rsidRPr="007415C5" w:rsidRDefault="00DC473E" w:rsidP="00DC473E">
      <w:pPr>
        <w:tabs>
          <w:tab w:val="clear" w:pos="709"/>
        </w:tabs>
        <w:ind w:left="0" w:firstLine="1985"/>
        <w:rPr>
          <w:rFonts w:ascii="Arial" w:hAnsi="Arial" w:cs="Arial"/>
          <w:b w:val="0"/>
          <w:sz w:val="24"/>
          <w:szCs w:val="20"/>
          <w:lang w:val="sk-SK"/>
        </w:rPr>
      </w:pPr>
      <w:r w:rsidRPr="007415C5">
        <w:rPr>
          <w:rFonts w:ascii="Arial" w:hAnsi="Arial" w:cs="Arial"/>
          <w:b w:val="0"/>
          <w:bCs/>
          <w:sz w:val="24"/>
          <w:szCs w:val="20"/>
          <w:lang w:val="sk-SK"/>
        </w:rPr>
        <w:t xml:space="preserve"> A.3     </w:t>
      </w:r>
      <w:r w:rsidRPr="007415C5">
        <w:rPr>
          <w:rFonts w:ascii="Arial" w:hAnsi="Arial" w:cs="Arial"/>
          <w:bCs/>
          <w:sz w:val="24"/>
          <w:szCs w:val="20"/>
          <w:lang w:val="sk-SK"/>
        </w:rPr>
        <w:t>Kritériá na hodnotenie ponúk a pravidlá ich uplatnenia</w:t>
      </w:r>
    </w:p>
    <w:p w14:paraId="79C78E81" w14:textId="77777777" w:rsidR="00DC473E" w:rsidRPr="007415C5" w:rsidRDefault="00DC473E" w:rsidP="00DC473E">
      <w:pPr>
        <w:tabs>
          <w:tab w:val="clear" w:pos="709"/>
        </w:tabs>
        <w:ind w:left="0" w:firstLine="1985"/>
        <w:rPr>
          <w:rFonts w:ascii="Arial" w:hAnsi="Arial" w:cs="Arial"/>
          <w:b w:val="0"/>
          <w:sz w:val="24"/>
          <w:szCs w:val="20"/>
          <w:lang w:val="sk-SK"/>
        </w:rPr>
      </w:pPr>
    </w:p>
    <w:p w14:paraId="77B2F4BA" w14:textId="77777777" w:rsidR="00DC473E" w:rsidRPr="007415C5" w:rsidRDefault="00DC473E" w:rsidP="00DC473E">
      <w:pPr>
        <w:tabs>
          <w:tab w:val="clear" w:pos="709"/>
        </w:tabs>
        <w:ind w:left="0" w:firstLine="1985"/>
        <w:rPr>
          <w:rFonts w:ascii="Arial" w:hAnsi="Arial" w:cs="Arial"/>
          <w:b w:val="0"/>
          <w:sz w:val="24"/>
          <w:szCs w:val="20"/>
          <w:lang w:val="sk-SK"/>
        </w:rPr>
      </w:pPr>
      <w:r w:rsidRPr="007415C5">
        <w:rPr>
          <w:rFonts w:ascii="Arial" w:hAnsi="Arial" w:cs="Arial"/>
          <w:b w:val="0"/>
          <w:sz w:val="24"/>
          <w:szCs w:val="20"/>
          <w:lang w:val="sk-SK"/>
        </w:rPr>
        <w:t xml:space="preserve"> B.1</w:t>
      </w:r>
      <w:r w:rsidRPr="007415C5">
        <w:rPr>
          <w:rFonts w:ascii="Arial" w:hAnsi="Arial" w:cs="Arial"/>
          <w:bCs/>
          <w:sz w:val="24"/>
          <w:szCs w:val="20"/>
          <w:lang w:val="sk-SK"/>
        </w:rPr>
        <w:t xml:space="preserve">     Opis predmetu obstarávania</w:t>
      </w:r>
    </w:p>
    <w:p w14:paraId="27638C2B" w14:textId="77777777" w:rsidR="00DC473E" w:rsidRPr="007415C5" w:rsidRDefault="00DC473E" w:rsidP="00DC473E">
      <w:pPr>
        <w:tabs>
          <w:tab w:val="clear" w:pos="709"/>
        </w:tabs>
        <w:ind w:left="0" w:firstLine="1985"/>
        <w:rPr>
          <w:rFonts w:ascii="Arial" w:hAnsi="Arial" w:cs="Arial"/>
          <w:b w:val="0"/>
          <w:sz w:val="24"/>
          <w:szCs w:val="20"/>
          <w:lang w:val="sk-SK"/>
        </w:rPr>
      </w:pPr>
    </w:p>
    <w:p w14:paraId="31050631" w14:textId="77777777" w:rsidR="00DC473E" w:rsidRPr="007415C5" w:rsidRDefault="00DC473E" w:rsidP="00DC473E">
      <w:pPr>
        <w:tabs>
          <w:tab w:val="clear" w:pos="709"/>
        </w:tabs>
        <w:ind w:left="0" w:firstLine="1985"/>
        <w:rPr>
          <w:rFonts w:ascii="Arial" w:hAnsi="Arial" w:cs="Arial"/>
          <w:b w:val="0"/>
          <w:sz w:val="24"/>
          <w:szCs w:val="20"/>
          <w:lang w:val="sk-SK"/>
        </w:rPr>
      </w:pPr>
      <w:r w:rsidRPr="007415C5">
        <w:rPr>
          <w:rFonts w:ascii="Arial" w:hAnsi="Arial" w:cs="Arial"/>
          <w:b w:val="0"/>
          <w:sz w:val="24"/>
          <w:szCs w:val="20"/>
          <w:lang w:val="sk-SK"/>
        </w:rPr>
        <w:t xml:space="preserve"> B.2</w:t>
      </w:r>
      <w:r w:rsidRPr="007415C5">
        <w:rPr>
          <w:rFonts w:ascii="Arial" w:hAnsi="Arial" w:cs="Arial"/>
          <w:bCs/>
          <w:sz w:val="24"/>
          <w:szCs w:val="20"/>
          <w:lang w:val="sk-SK"/>
        </w:rPr>
        <w:t xml:space="preserve">     Spôsob určenia ceny</w:t>
      </w:r>
    </w:p>
    <w:p w14:paraId="28CB64F6" w14:textId="77777777" w:rsidR="00DC473E" w:rsidRPr="007415C5" w:rsidRDefault="00DC473E" w:rsidP="00DC473E">
      <w:pPr>
        <w:tabs>
          <w:tab w:val="clear" w:pos="709"/>
        </w:tabs>
        <w:ind w:left="0" w:firstLine="1985"/>
        <w:rPr>
          <w:rFonts w:ascii="Arial" w:hAnsi="Arial" w:cs="Arial"/>
          <w:b w:val="0"/>
          <w:sz w:val="24"/>
          <w:szCs w:val="20"/>
          <w:lang w:val="sk-SK"/>
        </w:rPr>
      </w:pPr>
    </w:p>
    <w:p w14:paraId="1DECFF12" w14:textId="77777777" w:rsidR="00DC473E" w:rsidRDefault="00DC473E" w:rsidP="00DC473E">
      <w:pPr>
        <w:tabs>
          <w:tab w:val="clear" w:pos="709"/>
        </w:tabs>
        <w:ind w:left="0" w:firstLine="1985"/>
        <w:rPr>
          <w:rFonts w:ascii="Arial" w:hAnsi="Arial" w:cs="Arial"/>
          <w:bCs/>
          <w:sz w:val="24"/>
          <w:szCs w:val="20"/>
          <w:lang w:val="sk-SK"/>
        </w:rPr>
      </w:pPr>
      <w:r w:rsidRPr="007415C5">
        <w:rPr>
          <w:rFonts w:ascii="Arial" w:hAnsi="Arial" w:cs="Arial"/>
          <w:b w:val="0"/>
          <w:sz w:val="24"/>
          <w:szCs w:val="20"/>
          <w:lang w:val="sk-SK"/>
        </w:rPr>
        <w:t xml:space="preserve"> B.3</w:t>
      </w:r>
      <w:r w:rsidRPr="007415C5">
        <w:rPr>
          <w:rFonts w:ascii="Arial" w:hAnsi="Arial" w:cs="Arial"/>
          <w:bCs/>
          <w:sz w:val="24"/>
          <w:szCs w:val="20"/>
          <w:lang w:val="sk-SK"/>
        </w:rPr>
        <w:t xml:space="preserve">     Obchodné podmienky dodania predmetu obstarávania</w:t>
      </w:r>
    </w:p>
    <w:p w14:paraId="280216E1" w14:textId="77777777" w:rsidR="00DC473E" w:rsidRDefault="00DC473E" w:rsidP="00DC473E">
      <w:pPr>
        <w:tabs>
          <w:tab w:val="clear" w:pos="709"/>
        </w:tabs>
        <w:ind w:left="0" w:firstLine="1985"/>
        <w:rPr>
          <w:rFonts w:ascii="Arial" w:hAnsi="Arial" w:cs="Arial"/>
          <w:bCs/>
          <w:sz w:val="24"/>
          <w:szCs w:val="20"/>
          <w:lang w:val="sk-SK"/>
        </w:rPr>
      </w:pPr>
    </w:p>
    <w:p w14:paraId="73347832" w14:textId="306BF776" w:rsidR="00DC473E" w:rsidRPr="00DC473E" w:rsidRDefault="00DC473E" w:rsidP="00DC473E">
      <w:pPr>
        <w:tabs>
          <w:tab w:val="clear" w:pos="709"/>
        </w:tabs>
        <w:ind w:left="0" w:firstLine="1985"/>
        <w:rPr>
          <w:rFonts w:ascii="Arial" w:hAnsi="Arial" w:cs="Arial"/>
          <w:b w:val="0"/>
          <w:color w:val="FF0000"/>
          <w:sz w:val="24"/>
          <w:szCs w:val="20"/>
          <w:lang w:val="sk-SK"/>
        </w:rPr>
      </w:pPr>
      <w:r w:rsidRPr="00DC473E">
        <w:rPr>
          <w:rFonts w:ascii="Arial" w:hAnsi="Arial" w:cs="Arial"/>
          <w:bCs/>
          <w:color w:val="FF0000"/>
          <w:sz w:val="24"/>
          <w:szCs w:val="20"/>
          <w:lang w:val="sk-SK"/>
        </w:rPr>
        <w:t xml:space="preserve">            </w:t>
      </w:r>
      <w:r w:rsidRPr="005365A0">
        <w:rPr>
          <w:rFonts w:ascii="Arial" w:hAnsi="Arial" w:cs="Arial"/>
          <w:b w:val="0"/>
          <w:sz w:val="24"/>
          <w:szCs w:val="20"/>
          <w:lang w:val="sk-SK"/>
        </w:rPr>
        <w:t xml:space="preserve">1.2. </w:t>
      </w:r>
      <w:r w:rsidR="005365A0" w:rsidRPr="005365A0">
        <w:rPr>
          <w:rFonts w:ascii="Arial" w:hAnsi="Arial" w:cs="Arial"/>
          <w:b w:val="0"/>
          <w:sz w:val="24"/>
          <w:szCs w:val="20"/>
          <w:lang w:val="sk-SK"/>
        </w:rPr>
        <w:t xml:space="preserve">Návrh </w:t>
      </w:r>
      <w:r w:rsidRPr="005365A0">
        <w:rPr>
          <w:rFonts w:ascii="Arial" w:hAnsi="Arial" w:cs="Arial"/>
          <w:b w:val="0"/>
          <w:sz w:val="24"/>
          <w:lang w:val="sk-SK"/>
        </w:rPr>
        <w:t>Zmluv</w:t>
      </w:r>
      <w:r w:rsidR="005365A0" w:rsidRPr="005365A0">
        <w:rPr>
          <w:rFonts w:ascii="Arial" w:hAnsi="Arial" w:cs="Arial"/>
          <w:b w:val="0"/>
          <w:sz w:val="24"/>
          <w:lang w:val="sk-SK"/>
        </w:rPr>
        <w:t>y</w:t>
      </w:r>
      <w:r w:rsidRPr="005365A0">
        <w:rPr>
          <w:rFonts w:ascii="Arial" w:hAnsi="Arial" w:cs="Arial"/>
          <w:b w:val="0"/>
          <w:sz w:val="24"/>
          <w:lang w:val="sk-SK"/>
        </w:rPr>
        <w:t xml:space="preserve"> o dielo</w:t>
      </w:r>
      <w:r w:rsidRPr="00EF21FE">
        <w:rPr>
          <w:rFonts w:ascii="Arial" w:hAnsi="Arial" w:cs="Arial"/>
          <w:b w:val="0"/>
          <w:sz w:val="24"/>
          <w:lang w:val="sk-SK"/>
        </w:rPr>
        <w:t xml:space="preserve"> </w:t>
      </w:r>
    </w:p>
    <w:p w14:paraId="35B47E57" w14:textId="3C79AC08" w:rsidR="00DC473E" w:rsidRPr="00D0582F" w:rsidRDefault="00DC473E" w:rsidP="007E4DF0">
      <w:pPr>
        <w:tabs>
          <w:tab w:val="clear" w:pos="709"/>
        </w:tabs>
        <w:ind w:left="0" w:firstLine="1985"/>
        <w:rPr>
          <w:rFonts w:ascii="Arial" w:hAnsi="Arial" w:cs="Arial"/>
          <w:b w:val="0"/>
          <w:sz w:val="24"/>
          <w:szCs w:val="20"/>
          <w:lang w:val="sk-SK"/>
        </w:rPr>
      </w:pPr>
      <w:r w:rsidRPr="00DC473E">
        <w:rPr>
          <w:rFonts w:ascii="Arial" w:hAnsi="Arial" w:cs="Arial"/>
          <w:b w:val="0"/>
          <w:color w:val="FF0000"/>
          <w:sz w:val="24"/>
          <w:lang w:val="sk-SK"/>
        </w:rPr>
        <w:t xml:space="preserve">  </w:t>
      </w:r>
      <w:r w:rsidRPr="00DC473E">
        <w:rPr>
          <w:rFonts w:ascii="Arial" w:hAnsi="Arial" w:cs="Arial"/>
          <w:b w:val="0"/>
          <w:color w:val="FF0000"/>
          <w:sz w:val="24"/>
          <w:lang w:val="sk-SK"/>
        </w:rPr>
        <w:tab/>
      </w:r>
      <w:r w:rsidRPr="00DC473E">
        <w:rPr>
          <w:rFonts w:ascii="Arial" w:hAnsi="Arial" w:cs="Arial"/>
          <w:b w:val="0"/>
          <w:color w:val="FF0000"/>
          <w:sz w:val="24"/>
          <w:lang w:val="sk-SK"/>
        </w:rPr>
        <w:tab/>
      </w:r>
    </w:p>
    <w:p w14:paraId="685FA9F8" w14:textId="77777777" w:rsidR="00DC473E" w:rsidRDefault="00DC473E" w:rsidP="00DC473E">
      <w:pPr>
        <w:tabs>
          <w:tab w:val="clear" w:pos="709"/>
        </w:tabs>
        <w:ind w:left="0" w:firstLine="1985"/>
        <w:rPr>
          <w:rFonts w:ascii="Arial" w:hAnsi="Arial" w:cs="Arial"/>
          <w:bCs/>
          <w:sz w:val="24"/>
          <w:szCs w:val="20"/>
          <w:lang w:val="sk-SK"/>
        </w:rPr>
      </w:pPr>
    </w:p>
    <w:p w14:paraId="39086B2E" w14:textId="77777777" w:rsidR="00DC473E" w:rsidRPr="007415C5" w:rsidRDefault="00DC473E" w:rsidP="00DC473E">
      <w:pPr>
        <w:tabs>
          <w:tab w:val="clear" w:pos="709"/>
        </w:tabs>
        <w:ind w:left="0" w:firstLine="1985"/>
        <w:rPr>
          <w:rFonts w:ascii="Arial" w:hAnsi="Arial" w:cs="Arial"/>
          <w:bCs/>
          <w:sz w:val="24"/>
          <w:szCs w:val="20"/>
          <w:lang w:val="sk-SK"/>
        </w:rPr>
      </w:pPr>
    </w:p>
    <w:p w14:paraId="1304A69F" w14:textId="77777777" w:rsidR="00DC473E" w:rsidRDefault="00DC473E" w:rsidP="00DC473E">
      <w:pPr>
        <w:tabs>
          <w:tab w:val="clear" w:pos="709"/>
        </w:tabs>
        <w:ind w:left="0" w:firstLine="1985"/>
        <w:rPr>
          <w:rFonts w:ascii="Arial" w:hAnsi="Arial" w:cs="Arial"/>
          <w:bCs/>
          <w:sz w:val="24"/>
          <w:szCs w:val="20"/>
          <w:lang w:val="sk-SK"/>
        </w:rPr>
      </w:pPr>
      <w:r w:rsidRPr="007415C5">
        <w:rPr>
          <w:rFonts w:ascii="Arial" w:hAnsi="Arial" w:cs="Arial"/>
          <w:b w:val="0"/>
          <w:bCs/>
          <w:sz w:val="24"/>
          <w:szCs w:val="20"/>
          <w:lang w:val="sk-SK"/>
        </w:rPr>
        <w:t xml:space="preserve"> </w:t>
      </w:r>
    </w:p>
    <w:p w14:paraId="3478CC3F" w14:textId="77777777" w:rsidR="00DC473E" w:rsidRPr="00E415E7" w:rsidRDefault="00DC473E" w:rsidP="00DC473E">
      <w:pPr>
        <w:tabs>
          <w:tab w:val="clear" w:pos="709"/>
        </w:tabs>
        <w:ind w:left="0" w:firstLine="1985"/>
        <w:rPr>
          <w:rFonts w:ascii="Arial" w:hAnsi="Arial" w:cs="Arial"/>
          <w:bCs/>
          <w:sz w:val="24"/>
          <w:szCs w:val="20"/>
          <w:lang w:val="sk-SK"/>
        </w:rPr>
      </w:pPr>
    </w:p>
    <w:p w14:paraId="1940665B" w14:textId="77777777" w:rsidR="00DC473E" w:rsidRDefault="00DC473E" w:rsidP="00DC473E">
      <w:pPr>
        <w:pStyle w:val="Odsekzoznamu"/>
        <w:ind w:hanging="708"/>
        <w:rPr>
          <w:rFonts w:ascii="Arial" w:hAnsi="Arial" w:cs="Arial"/>
          <w:b/>
          <w:color w:val="000000"/>
          <w:szCs w:val="24"/>
        </w:rPr>
      </w:pPr>
      <w:r>
        <w:rPr>
          <w:rFonts w:ascii="Arial" w:hAnsi="Arial" w:cs="Arial"/>
          <w:b/>
          <w:color w:val="000000"/>
          <w:szCs w:val="24"/>
        </w:rPr>
        <w:t>Príloha č. 1 k súťažným podkladom: Projektová dokumentácia a výkaz výmer</w:t>
      </w:r>
    </w:p>
    <w:p w14:paraId="56A35FE3" w14:textId="77777777" w:rsidR="00DC473E" w:rsidRDefault="00DC473E" w:rsidP="00DC473E">
      <w:pPr>
        <w:pStyle w:val="Odsekzoznamu"/>
        <w:ind w:hanging="708"/>
        <w:rPr>
          <w:rFonts w:ascii="Arial" w:hAnsi="Arial" w:cs="Arial"/>
          <w:b/>
          <w:color w:val="000000"/>
          <w:szCs w:val="24"/>
        </w:rPr>
      </w:pPr>
    </w:p>
    <w:p w14:paraId="54A27575" w14:textId="77777777" w:rsidR="00DC473E" w:rsidRDefault="00DC473E" w:rsidP="00DC473E">
      <w:pPr>
        <w:pStyle w:val="Odsekzoznamu"/>
        <w:ind w:hanging="708"/>
        <w:rPr>
          <w:rFonts w:ascii="Arial" w:hAnsi="Arial" w:cs="Arial"/>
          <w:b/>
        </w:rPr>
      </w:pPr>
      <w:r w:rsidRPr="00BC38BF">
        <w:rPr>
          <w:rFonts w:ascii="Arial" w:hAnsi="Arial" w:cs="Arial"/>
          <w:b/>
          <w:color w:val="000000"/>
          <w:szCs w:val="24"/>
        </w:rPr>
        <w:t>Príloha č. 2 k súťažným podkladom</w:t>
      </w:r>
      <w:r w:rsidRPr="00BC38BF">
        <w:rPr>
          <w:rFonts w:ascii="Arial" w:hAnsi="Arial" w:cs="Arial"/>
          <w:b/>
          <w:color w:val="000000"/>
        </w:rPr>
        <w:t xml:space="preserve">: </w:t>
      </w:r>
      <w:r w:rsidRPr="00BC38BF">
        <w:rPr>
          <w:rFonts w:ascii="Arial" w:hAnsi="Arial" w:cs="Arial"/>
          <w:b/>
        </w:rPr>
        <w:t>JEDNOTNÝ EURÓPSKY DOKUMENT</w:t>
      </w:r>
      <w:r w:rsidRPr="00B44057">
        <w:rPr>
          <w:rFonts w:ascii="Arial" w:hAnsi="Arial" w:cs="Arial"/>
          <w:b/>
        </w:rPr>
        <w:t xml:space="preserve"> </w:t>
      </w:r>
    </w:p>
    <w:p w14:paraId="7780FC37" w14:textId="77777777" w:rsidR="00DC473E" w:rsidRDefault="00DC473E" w:rsidP="00DC473E">
      <w:pPr>
        <w:tabs>
          <w:tab w:val="clear" w:pos="709"/>
        </w:tabs>
        <w:ind w:left="0" w:firstLine="0"/>
        <w:rPr>
          <w:rFonts w:ascii="Arial" w:hAnsi="Arial"/>
          <w:b w:val="0"/>
          <w:color w:val="808080"/>
          <w:sz w:val="24"/>
          <w:lang w:val="sk-SK"/>
        </w:rPr>
      </w:pPr>
    </w:p>
    <w:p w14:paraId="2A58CDB5" w14:textId="77777777" w:rsidR="00DC473E" w:rsidRDefault="00DC473E" w:rsidP="00DC473E">
      <w:pPr>
        <w:tabs>
          <w:tab w:val="clear" w:pos="709"/>
        </w:tabs>
        <w:ind w:left="0" w:firstLine="0"/>
        <w:rPr>
          <w:rFonts w:ascii="Arial" w:hAnsi="Arial"/>
          <w:b w:val="0"/>
          <w:color w:val="808080"/>
          <w:sz w:val="24"/>
          <w:lang w:val="sk-SK"/>
        </w:rPr>
      </w:pPr>
    </w:p>
    <w:p w14:paraId="2BD858D2" w14:textId="67EDC292" w:rsidR="00DC473E" w:rsidRPr="000A4D81" w:rsidRDefault="00DC473E" w:rsidP="00DC473E">
      <w:pPr>
        <w:tabs>
          <w:tab w:val="clear" w:pos="709"/>
        </w:tabs>
        <w:rPr>
          <w:rFonts w:ascii="Arial" w:hAnsi="Arial"/>
          <w:iCs/>
          <w:lang w:val="sk-SK"/>
        </w:rPr>
      </w:pPr>
      <w:r w:rsidRPr="000A4D81">
        <w:rPr>
          <w:rFonts w:ascii="Arial" w:hAnsi="Arial"/>
          <w:iCs/>
          <w:lang w:val="sk-SK"/>
        </w:rPr>
        <w:t xml:space="preserve">Spisová značka verejného </w:t>
      </w:r>
      <w:r w:rsidRPr="000A4D81">
        <w:rPr>
          <w:rFonts w:ascii="Arial" w:hAnsi="Arial" w:cs="Arial"/>
          <w:iCs/>
          <w:szCs w:val="20"/>
          <w:lang w:val="sk-SK"/>
        </w:rPr>
        <w:t>obstarávania:</w:t>
      </w:r>
      <w:r w:rsidRPr="000A4D81">
        <w:rPr>
          <w:rFonts w:ascii="Arial" w:hAnsi="Arial"/>
          <w:iCs/>
          <w:lang w:val="sk-SK"/>
        </w:rPr>
        <w:t xml:space="preserve"> </w:t>
      </w:r>
      <w:bookmarkStart w:id="6" w:name="_Hlk119496957"/>
      <w:r w:rsidR="009052FF" w:rsidRPr="009052FF">
        <w:rPr>
          <w:rFonts w:ascii="Arial" w:hAnsi="Arial"/>
          <w:iCs/>
          <w:lang w:val="sk-SK"/>
        </w:rPr>
        <w:t>MSÚTN-UP-VO/2022/42541/</w:t>
      </w:r>
      <w:proofErr w:type="spellStart"/>
      <w:r w:rsidR="009052FF" w:rsidRPr="009052FF">
        <w:rPr>
          <w:rFonts w:ascii="Arial" w:hAnsi="Arial"/>
          <w:iCs/>
          <w:lang w:val="sk-SK"/>
        </w:rPr>
        <w:t>AdJ</w:t>
      </w:r>
      <w:bookmarkEnd w:id="6"/>
      <w:proofErr w:type="spellEnd"/>
    </w:p>
    <w:p w14:paraId="63ADD9FC" w14:textId="25D42F61" w:rsidR="003C35AD" w:rsidRDefault="003C35AD" w:rsidP="00DC473E">
      <w:pPr>
        <w:tabs>
          <w:tab w:val="clear" w:pos="709"/>
        </w:tabs>
        <w:ind w:left="0" w:firstLine="1985"/>
        <w:rPr>
          <w:rFonts w:ascii="Arial" w:hAnsi="Arial" w:cs="Arial"/>
          <w:b w:val="0"/>
          <w:sz w:val="24"/>
          <w:szCs w:val="20"/>
          <w:lang w:val="sk-SK"/>
        </w:rPr>
      </w:pPr>
    </w:p>
    <w:p w14:paraId="2E69D8FC" w14:textId="77777777" w:rsidR="00EB57A8" w:rsidRDefault="00EB57A8" w:rsidP="00DC473E">
      <w:pPr>
        <w:tabs>
          <w:tab w:val="clear" w:pos="709"/>
        </w:tabs>
        <w:ind w:left="0" w:firstLine="0"/>
        <w:jc w:val="left"/>
        <w:rPr>
          <w:rFonts w:ascii="Arial" w:hAnsi="Arial" w:cs="Arial"/>
          <w:bCs/>
          <w:sz w:val="24"/>
          <w:szCs w:val="20"/>
          <w:lang w:val="sk-SK"/>
        </w:rPr>
      </w:pPr>
    </w:p>
    <w:p w14:paraId="1A2174E8" w14:textId="68FF8A4F" w:rsidR="00DC473E" w:rsidRPr="000C49A5" w:rsidRDefault="00DC473E" w:rsidP="00DC473E">
      <w:pPr>
        <w:tabs>
          <w:tab w:val="clear" w:pos="709"/>
        </w:tabs>
        <w:ind w:left="0" w:firstLine="0"/>
        <w:jc w:val="left"/>
        <w:rPr>
          <w:rFonts w:ascii="Arial" w:hAnsi="Arial" w:cs="Arial"/>
          <w:bCs/>
          <w:sz w:val="24"/>
          <w:szCs w:val="20"/>
          <w:lang w:val="sk-SK"/>
        </w:rPr>
      </w:pPr>
      <w:r w:rsidRPr="000C49A5">
        <w:rPr>
          <w:rFonts w:ascii="Arial" w:hAnsi="Arial" w:cs="Arial"/>
          <w:bCs/>
          <w:sz w:val="24"/>
          <w:szCs w:val="20"/>
          <w:lang w:val="sk-SK"/>
        </w:rPr>
        <w:lastRenderedPageBreak/>
        <w:t xml:space="preserve">Identifikácia </w:t>
      </w:r>
      <w:r>
        <w:rPr>
          <w:rFonts w:ascii="Arial" w:hAnsi="Arial" w:cs="Arial"/>
          <w:bCs/>
          <w:sz w:val="24"/>
          <w:szCs w:val="20"/>
          <w:lang w:val="sk-SK"/>
        </w:rPr>
        <w:t>verejného obstarávateľa</w:t>
      </w:r>
      <w:r w:rsidRPr="000C49A5">
        <w:rPr>
          <w:rFonts w:ascii="Arial" w:hAnsi="Arial" w:cs="Arial"/>
          <w:bCs/>
          <w:sz w:val="24"/>
          <w:szCs w:val="20"/>
          <w:lang w:val="sk-SK"/>
        </w:rPr>
        <w:t>:</w:t>
      </w:r>
    </w:p>
    <w:p w14:paraId="108E9EAF" w14:textId="77777777" w:rsidR="00DC473E" w:rsidRPr="000C49A5" w:rsidRDefault="00DC473E" w:rsidP="00DC473E">
      <w:pPr>
        <w:tabs>
          <w:tab w:val="clear" w:pos="709"/>
        </w:tabs>
        <w:ind w:left="0" w:firstLine="0"/>
        <w:jc w:val="left"/>
        <w:rPr>
          <w:rFonts w:ascii="Arial" w:hAnsi="Arial" w:cs="Arial"/>
          <w:bCs/>
          <w:sz w:val="24"/>
          <w:szCs w:val="20"/>
          <w:lang w:val="sk-SK"/>
        </w:rPr>
      </w:pPr>
    </w:p>
    <w:p w14:paraId="4A6A4E1B" w14:textId="77777777" w:rsidR="00DC473E" w:rsidRPr="00B6272C" w:rsidRDefault="00DC473E" w:rsidP="00DC473E">
      <w:pPr>
        <w:tabs>
          <w:tab w:val="clear" w:pos="709"/>
        </w:tabs>
        <w:ind w:left="0" w:firstLine="0"/>
        <w:rPr>
          <w:rFonts w:ascii="Arial" w:hAnsi="Arial" w:cs="Arial"/>
          <w:b w:val="0"/>
          <w:sz w:val="24"/>
          <w:lang w:val="sk-SK"/>
        </w:rPr>
      </w:pPr>
      <w:r w:rsidRPr="00B6272C">
        <w:rPr>
          <w:rFonts w:ascii="Arial" w:hAnsi="Arial" w:cs="Arial"/>
          <w:sz w:val="24"/>
          <w:lang w:val="sk-SK"/>
        </w:rPr>
        <w:t xml:space="preserve">Mesto </w:t>
      </w:r>
      <w:r>
        <w:rPr>
          <w:rFonts w:ascii="Arial" w:hAnsi="Arial" w:cs="Arial"/>
          <w:sz w:val="24"/>
          <w:lang w:val="sk-SK"/>
        </w:rPr>
        <w:t>Trenčín</w:t>
      </w:r>
    </w:p>
    <w:p w14:paraId="6B4333ED" w14:textId="725439DC" w:rsidR="00DC473E" w:rsidRPr="00B6272C" w:rsidRDefault="00DC473E" w:rsidP="00DC473E">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Sídlo: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Pr>
          <w:rFonts w:ascii="Arial" w:hAnsi="Arial" w:cs="Arial"/>
          <w:b w:val="0"/>
          <w:sz w:val="24"/>
          <w:lang w:val="sk-SK"/>
        </w:rPr>
        <w:t>Mierové nám. č.</w:t>
      </w:r>
      <w:r w:rsidR="007E4DF0">
        <w:rPr>
          <w:rFonts w:ascii="Arial" w:hAnsi="Arial" w:cs="Arial"/>
          <w:b w:val="0"/>
          <w:sz w:val="24"/>
          <w:lang w:val="sk-SK"/>
        </w:rPr>
        <w:t xml:space="preserve"> </w:t>
      </w:r>
      <w:r w:rsidR="00E72AF5">
        <w:rPr>
          <w:rFonts w:ascii="Arial" w:hAnsi="Arial" w:cs="Arial"/>
          <w:b w:val="0"/>
          <w:sz w:val="24"/>
          <w:lang w:val="sk-SK"/>
        </w:rPr>
        <w:t>1/</w:t>
      </w:r>
      <w:r>
        <w:rPr>
          <w:rFonts w:ascii="Arial" w:hAnsi="Arial" w:cs="Arial"/>
          <w:b w:val="0"/>
          <w:sz w:val="24"/>
          <w:lang w:val="sk-SK"/>
        </w:rPr>
        <w:t>2, 911 64 Trenčín</w:t>
      </w:r>
    </w:p>
    <w:p w14:paraId="0C2C0E4D" w14:textId="77777777" w:rsidR="00DC473E" w:rsidRPr="00B6272C" w:rsidRDefault="00DC473E" w:rsidP="00DC473E">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Zastúpenie: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 xml:space="preserve">Mgr. </w:t>
      </w:r>
      <w:r>
        <w:rPr>
          <w:rFonts w:ascii="Arial" w:hAnsi="Arial" w:cs="Arial"/>
          <w:b w:val="0"/>
          <w:sz w:val="24"/>
          <w:lang w:val="sk-SK"/>
        </w:rPr>
        <w:t>Richard Rybníček</w:t>
      </w:r>
      <w:r w:rsidRPr="00B6272C">
        <w:rPr>
          <w:rFonts w:ascii="Arial" w:hAnsi="Arial" w:cs="Arial"/>
          <w:b w:val="0"/>
          <w:sz w:val="24"/>
          <w:lang w:val="sk-SK"/>
        </w:rPr>
        <w:t>, primátor mesta</w:t>
      </w:r>
    </w:p>
    <w:p w14:paraId="112D558D" w14:textId="77777777" w:rsidR="00DC473E" w:rsidRPr="00B6272C" w:rsidRDefault="00DC473E" w:rsidP="00DC473E">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IČO: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00</w:t>
      </w:r>
      <w:r>
        <w:rPr>
          <w:rFonts w:ascii="Arial" w:hAnsi="Arial" w:cs="Arial"/>
          <w:b w:val="0"/>
          <w:sz w:val="24"/>
          <w:lang w:val="sk-SK"/>
        </w:rPr>
        <w:t> 312 037</w:t>
      </w:r>
    </w:p>
    <w:p w14:paraId="1337B0D5" w14:textId="77777777" w:rsidR="00DC473E" w:rsidRPr="00B6272C" w:rsidRDefault="00DC473E" w:rsidP="00DC473E">
      <w:pPr>
        <w:tabs>
          <w:tab w:val="clear" w:pos="709"/>
        </w:tabs>
        <w:ind w:left="0" w:firstLine="0"/>
        <w:jc w:val="left"/>
        <w:rPr>
          <w:rFonts w:ascii="Arial" w:hAnsi="Arial" w:cs="Arial"/>
          <w:b w:val="0"/>
          <w:sz w:val="24"/>
          <w:lang w:val="sk-SK"/>
        </w:rPr>
      </w:pPr>
      <w:r w:rsidRPr="00B6272C">
        <w:rPr>
          <w:rFonts w:ascii="Arial" w:hAnsi="Arial" w:cs="Arial"/>
          <w:b w:val="0"/>
          <w:sz w:val="24"/>
          <w:lang w:val="sk-SK"/>
        </w:rPr>
        <w:t>DIČ:</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7708F">
        <w:rPr>
          <w:rFonts w:ascii="Arial" w:hAnsi="Arial" w:cs="Arial"/>
          <w:b w:val="0"/>
          <w:sz w:val="24"/>
          <w:lang w:val="sk-SK"/>
        </w:rPr>
        <w:t>2021079995</w:t>
      </w:r>
    </w:p>
    <w:p w14:paraId="5A878E1B" w14:textId="13C93113" w:rsidR="00DC473E" w:rsidRPr="00B6272C" w:rsidRDefault="00DC473E" w:rsidP="00DC473E">
      <w:pPr>
        <w:tabs>
          <w:tab w:val="clear" w:pos="709"/>
        </w:tabs>
        <w:ind w:left="0" w:firstLine="0"/>
        <w:jc w:val="left"/>
        <w:rPr>
          <w:rFonts w:ascii="Arial" w:hAnsi="Arial" w:cs="Arial"/>
          <w:b w:val="0"/>
          <w:sz w:val="24"/>
          <w:lang w:val="sk-SK"/>
        </w:rPr>
      </w:pPr>
      <w:r w:rsidRPr="00005725">
        <w:rPr>
          <w:rStyle w:val="style11"/>
          <w:rFonts w:ascii="Arial" w:hAnsi="Arial" w:cs="Arial"/>
          <w:b w:val="0"/>
          <w:color w:val="auto"/>
          <w:sz w:val="24"/>
          <w:lang w:val="sk-SK"/>
        </w:rPr>
        <w:t xml:space="preserve">Tel.: </w:t>
      </w:r>
      <w:r w:rsidRPr="00005725">
        <w:rPr>
          <w:rStyle w:val="style11"/>
          <w:rFonts w:ascii="Arial" w:hAnsi="Arial" w:cs="Arial"/>
          <w:b w:val="0"/>
          <w:color w:val="auto"/>
          <w:sz w:val="24"/>
          <w:lang w:val="sk-SK"/>
        </w:rPr>
        <w:tab/>
      </w:r>
      <w:r w:rsidRPr="00005725">
        <w:rPr>
          <w:rStyle w:val="style11"/>
          <w:rFonts w:ascii="Arial" w:hAnsi="Arial" w:cs="Arial"/>
          <w:b w:val="0"/>
          <w:color w:val="auto"/>
          <w:sz w:val="24"/>
          <w:lang w:val="sk-SK"/>
        </w:rPr>
        <w:tab/>
      </w:r>
      <w:r w:rsidRPr="00005725">
        <w:rPr>
          <w:rStyle w:val="style11"/>
          <w:rFonts w:ascii="Arial" w:hAnsi="Arial" w:cs="Arial"/>
          <w:b w:val="0"/>
          <w:color w:val="auto"/>
          <w:sz w:val="24"/>
          <w:lang w:val="sk-SK"/>
        </w:rPr>
        <w:tab/>
      </w:r>
      <w:r w:rsidRPr="00005725">
        <w:rPr>
          <w:rStyle w:val="style11"/>
          <w:rFonts w:ascii="Arial" w:hAnsi="Arial" w:cs="Arial"/>
          <w:b w:val="0"/>
          <w:color w:val="auto"/>
          <w:sz w:val="24"/>
          <w:lang w:val="sk-SK"/>
        </w:rPr>
        <w:tab/>
      </w:r>
      <w:r w:rsidR="00005725" w:rsidRPr="00005725">
        <w:rPr>
          <w:rStyle w:val="style11"/>
          <w:rFonts w:ascii="Arial" w:hAnsi="Arial" w:cs="Arial"/>
          <w:b w:val="0"/>
          <w:color w:val="auto"/>
          <w:sz w:val="24"/>
          <w:lang w:val="sk-SK"/>
        </w:rPr>
        <w:t>0902 911 221</w:t>
      </w:r>
      <w:r w:rsidRPr="00005725">
        <w:rPr>
          <w:rFonts w:ascii="Arial" w:hAnsi="Arial" w:cs="Arial"/>
          <w:b w:val="0"/>
          <w:sz w:val="24"/>
          <w:lang w:val="sk-SK"/>
        </w:rPr>
        <w:br/>
      </w:r>
      <w:r w:rsidRPr="00005725">
        <w:rPr>
          <w:rStyle w:val="style11"/>
          <w:rFonts w:ascii="Arial" w:hAnsi="Arial" w:cs="Arial"/>
          <w:b w:val="0"/>
          <w:color w:val="auto"/>
          <w:sz w:val="24"/>
          <w:lang w:val="sk-SK"/>
        </w:rPr>
        <w:t>E-mail:</w:t>
      </w:r>
      <w:r w:rsidRPr="00B6272C">
        <w:rPr>
          <w:rStyle w:val="style11"/>
          <w:rFonts w:ascii="Arial" w:hAnsi="Arial" w:cs="Arial"/>
          <w:b w:val="0"/>
          <w:color w:val="auto"/>
          <w:sz w:val="24"/>
          <w:lang w:val="sk-SK"/>
        </w:rPr>
        <w:t xml:space="preserve">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005725">
        <w:rPr>
          <w:rStyle w:val="style11"/>
          <w:rFonts w:ascii="Arial" w:hAnsi="Arial" w:cs="Arial"/>
          <w:b w:val="0"/>
          <w:color w:val="auto"/>
          <w:sz w:val="24"/>
          <w:lang w:val="sk-SK"/>
        </w:rPr>
        <w:t>jessica.adaskova@trencin.sk</w:t>
      </w:r>
    </w:p>
    <w:p w14:paraId="1D637A87" w14:textId="77777777" w:rsidR="00DC473E" w:rsidRDefault="00DC473E" w:rsidP="00DC473E">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Http://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hyperlink r:id="rId12" w:history="1">
        <w:r w:rsidRPr="00A5128D">
          <w:rPr>
            <w:rStyle w:val="Hypertextovprepojenie"/>
            <w:rFonts w:ascii="Arial" w:hAnsi="Arial" w:cs="Arial"/>
            <w:b w:val="0"/>
            <w:sz w:val="24"/>
            <w:lang w:val="sk-SK"/>
          </w:rPr>
          <w:t>www.trencin.sk</w:t>
        </w:r>
      </w:hyperlink>
    </w:p>
    <w:p w14:paraId="0C6042EB" w14:textId="77777777" w:rsidR="00DC473E" w:rsidRPr="00B6272C" w:rsidRDefault="00DC473E" w:rsidP="00DC473E">
      <w:pPr>
        <w:tabs>
          <w:tab w:val="clear" w:pos="709"/>
        </w:tabs>
        <w:ind w:left="0" w:firstLine="0"/>
        <w:jc w:val="left"/>
        <w:rPr>
          <w:rFonts w:ascii="Arial" w:hAnsi="Arial" w:cs="Arial"/>
          <w:b w:val="0"/>
          <w:sz w:val="24"/>
          <w:lang w:val="sk-SK"/>
        </w:rPr>
      </w:pPr>
    </w:p>
    <w:p w14:paraId="63F3FBD9" w14:textId="77777777" w:rsidR="00DC473E" w:rsidRDefault="00DC473E" w:rsidP="00DC473E">
      <w:pPr>
        <w:tabs>
          <w:tab w:val="clear" w:pos="709"/>
        </w:tabs>
        <w:ind w:left="0" w:firstLine="0"/>
        <w:jc w:val="left"/>
        <w:rPr>
          <w:rFonts w:ascii="Arial" w:hAnsi="Arial" w:cs="Arial"/>
          <w:sz w:val="24"/>
          <w:szCs w:val="20"/>
          <w:lang w:val="sk-SK"/>
        </w:rPr>
      </w:pPr>
    </w:p>
    <w:p w14:paraId="2211A2CE" w14:textId="77777777" w:rsidR="00DC473E" w:rsidRPr="002E5C52" w:rsidRDefault="00DC473E" w:rsidP="00DC473E">
      <w:pPr>
        <w:tabs>
          <w:tab w:val="clear" w:pos="709"/>
        </w:tabs>
        <w:ind w:left="0" w:firstLine="0"/>
        <w:jc w:val="left"/>
        <w:rPr>
          <w:rFonts w:ascii="Arial" w:hAnsi="Arial"/>
          <w:sz w:val="24"/>
          <w:lang w:val="sk-SK"/>
        </w:rPr>
      </w:pPr>
      <w:r w:rsidRPr="000C49A5">
        <w:rPr>
          <w:rFonts w:ascii="Arial" w:hAnsi="Arial" w:cs="Arial"/>
          <w:sz w:val="24"/>
          <w:szCs w:val="20"/>
          <w:lang w:val="sk-SK"/>
        </w:rPr>
        <w:t xml:space="preserve"> (ďalej v texte týchto podkladov len: „verejný obstarávateľ“ alebo „obstarávateľ“)</w:t>
      </w:r>
      <w:r>
        <w:rPr>
          <w:rFonts w:ascii="Arial" w:hAnsi="Arial" w:cs="Arial"/>
          <w:b w:val="0"/>
          <w:sz w:val="24"/>
          <w:szCs w:val="20"/>
          <w:lang w:val="sk-SK"/>
        </w:rPr>
        <w:t xml:space="preserve"> </w:t>
      </w:r>
      <w:r>
        <w:rPr>
          <w:rFonts w:ascii="Arial" w:hAnsi="Arial" w:cs="Arial"/>
          <w:b w:val="0"/>
          <w:sz w:val="24"/>
          <w:szCs w:val="20"/>
          <w:lang w:val="sk-SK"/>
        </w:rPr>
        <w:br/>
      </w:r>
    </w:p>
    <w:p w14:paraId="199F6CB0" w14:textId="77777777" w:rsidR="00DC473E" w:rsidRDefault="00DC473E" w:rsidP="00DC473E">
      <w:pPr>
        <w:tabs>
          <w:tab w:val="clear" w:pos="709"/>
        </w:tabs>
        <w:ind w:left="0" w:firstLine="0"/>
        <w:jc w:val="left"/>
        <w:rPr>
          <w:rFonts w:ascii="Arial" w:hAnsi="Arial" w:cs="Arial"/>
          <w:b w:val="0"/>
          <w:sz w:val="18"/>
          <w:szCs w:val="18"/>
          <w:lang w:val="sk-SK"/>
        </w:rPr>
      </w:pPr>
    </w:p>
    <w:p w14:paraId="14196A17" w14:textId="77777777" w:rsidR="00DC473E" w:rsidRDefault="00DC473E" w:rsidP="00DC473E">
      <w:pPr>
        <w:tabs>
          <w:tab w:val="clear" w:pos="709"/>
        </w:tabs>
        <w:autoSpaceDE w:val="0"/>
        <w:autoSpaceDN w:val="0"/>
        <w:adjustRightInd w:val="0"/>
        <w:ind w:left="0" w:firstLine="0"/>
        <w:jc w:val="center"/>
        <w:rPr>
          <w:rFonts w:ascii="Arial" w:hAnsi="Arial" w:cs="Arial"/>
          <w:bCs/>
          <w:color w:val="000000"/>
          <w:sz w:val="28"/>
          <w:szCs w:val="28"/>
          <w:lang w:val="sk-SK"/>
        </w:rPr>
      </w:pPr>
    </w:p>
    <w:p w14:paraId="2E07B924" w14:textId="77777777" w:rsidR="00DC473E" w:rsidRPr="00D81330" w:rsidRDefault="00DC473E" w:rsidP="00DC473E">
      <w:pPr>
        <w:tabs>
          <w:tab w:val="clear" w:pos="709"/>
        </w:tabs>
        <w:autoSpaceDE w:val="0"/>
        <w:autoSpaceDN w:val="0"/>
        <w:adjustRightInd w:val="0"/>
        <w:ind w:left="0" w:firstLine="0"/>
        <w:jc w:val="center"/>
        <w:rPr>
          <w:rFonts w:ascii="Arial" w:hAnsi="Arial" w:cs="Arial"/>
          <w:b w:val="0"/>
          <w:color w:val="000000"/>
          <w:sz w:val="28"/>
          <w:szCs w:val="28"/>
          <w:lang w:val="sk-SK"/>
        </w:rPr>
      </w:pPr>
      <w:r>
        <w:rPr>
          <w:rFonts w:ascii="Arial" w:hAnsi="Arial" w:cs="Arial"/>
          <w:bCs/>
          <w:color w:val="000000"/>
          <w:sz w:val="28"/>
          <w:szCs w:val="28"/>
          <w:lang w:val="sk-SK"/>
        </w:rPr>
        <w:t xml:space="preserve">BEŽNÝ POSTUP PRE </w:t>
      </w:r>
      <w:r w:rsidRPr="00D81330">
        <w:rPr>
          <w:rFonts w:ascii="Arial" w:hAnsi="Arial" w:cs="Arial"/>
          <w:bCs/>
          <w:color w:val="000000"/>
          <w:sz w:val="28"/>
          <w:szCs w:val="28"/>
          <w:lang w:val="sk-SK"/>
        </w:rPr>
        <w:t>PODLIMITN</w:t>
      </w:r>
      <w:r>
        <w:rPr>
          <w:rFonts w:ascii="Arial" w:hAnsi="Arial" w:cs="Arial"/>
          <w:bCs/>
          <w:color w:val="000000"/>
          <w:sz w:val="28"/>
          <w:szCs w:val="28"/>
          <w:lang w:val="sk-SK"/>
        </w:rPr>
        <w:t>É</w:t>
      </w:r>
      <w:r w:rsidRPr="00D81330">
        <w:rPr>
          <w:rFonts w:ascii="Arial" w:hAnsi="Arial" w:cs="Arial"/>
          <w:bCs/>
          <w:color w:val="000000"/>
          <w:sz w:val="28"/>
          <w:szCs w:val="28"/>
          <w:lang w:val="sk-SK"/>
        </w:rPr>
        <w:t xml:space="preserve"> ZÁKAZK</w:t>
      </w:r>
      <w:r>
        <w:rPr>
          <w:rFonts w:ascii="Arial" w:hAnsi="Arial" w:cs="Arial"/>
          <w:bCs/>
          <w:color w:val="000000"/>
          <w:sz w:val="28"/>
          <w:szCs w:val="28"/>
          <w:lang w:val="sk-SK"/>
        </w:rPr>
        <w:t>Y</w:t>
      </w:r>
    </w:p>
    <w:p w14:paraId="79566A2C" w14:textId="77777777" w:rsidR="00DC473E" w:rsidRDefault="00DC473E" w:rsidP="00DC473E">
      <w:pPr>
        <w:tabs>
          <w:tab w:val="clear" w:pos="709"/>
        </w:tabs>
        <w:ind w:left="0" w:firstLine="0"/>
        <w:jc w:val="center"/>
        <w:rPr>
          <w:rFonts w:ascii="Arial" w:hAnsi="Arial"/>
          <w:b w:val="0"/>
          <w:color w:val="000000"/>
          <w:sz w:val="23"/>
          <w:lang w:val="sk-SK"/>
        </w:rPr>
      </w:pPr>
    </w:p>
    <w:p w14:paraId="033420DC" w14:textId="77777777" w:rsidR="00DC473E" w:rsidRDefault="00DC473E" w:rsidP="00DC473E">
      <w:pPr>
        <w:tabs>
          <w:tab w:val="clear" w:pos="709"/>
        </w:tabs>
        <w:ind w:left="0" w:firstLine="0"/>
        <w:jc w:val="center"/>
        <w:rPr>
          <w:rFonts w:ascii="Arial" w:hAnsi="Arial" w:cs="Arial"/>
          <w:b w:val="0"/>
          <w:color w:val="000000"/>
          <w:sz w:val="23"/>
          <w:szCs w:val="23"/>
          <w:lang w:val="sk-SK"/>
        </w:rPr>
      </w:pPr>
      <w:r w:rsidRPr="002E5C52">
        <w:rPr>
          <w:rFonts w:ascii="Arial" w:hAnsi="Arial"/>
          <w:b w:val="0"/>
          <w:color w:val="000000"/>
          <w:sz w:val="23"/>
          <w:lang w:val="sk-SK"/>
        </w:rPr>
        <w:t>podľa § 112 a </w:t>
      </w:r>
      <w:proofErr w:type="spellStart"/>
      <w:r w:rsidRPr="002E5C52">
        <w:rPr>
          <w:rFonts w:ascii="Arial" w:hAnsi="Arial"/>
          <w:b w:val="0"/>
          <w:color w:val="000000"/>
          <w:sz w:val="23"/>
          <w:lang w:val="sk-SK"/>
        </w:rPr>
        <w:t>nasl</w:t>
      </w:r>
      <w:proofErr w:type="spellEnd"/>
      <w:r w:rsidRPr="002E5C52">
        <w:rPr>
          <w:rFonts w:ascii="Arial" w:hAnsi="Arial"/>
          <w:b w:val="0"/>
          <w:color w:val="000000"/>
          <w:sz w:val="23"/>
          <w:lang w:val="sk-SK"/>
        </w:rPr>
        <w:t>.</w:t>
      </w:r>
      <w:r w:rsidRPr="00632F19">
        <w:rPr>
          <w:rFonts w:ascii="Arial" w:hAnsi="Arial" w:cs="Arial"/>
          <w:b w:val="0"/>
          <w:color w:val="000000"/>
          <w:sz w:val="23"/>
          <w:szCs w:val="23"/>
          <w:lang w:val="sk-SK"/>
        </w:rPr>
        <w:t xml:space="preserve"> zákona č. 343/2015 Z. z. o verejnom obstarávaní a o zmene a doplnení niektorých zákonov v znení neskorších predpisov</w:t>
      </w:r>
    </w:p>
    <w:p w14:paraId="01DD499A" w14:textId="77777777" w:rsidR="00DC473E" w:rsidRPr="00806F03" w:rsidRDefault="00DC473E" w:rsidP="00DC473E">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14:paraId="2D3CB145" w14:textId="29D81C6A" w:rsidR="004A2E89" w:rsidRDefault="004A2E89" w:rsidP="004A2E89">
      <w:pPr>
        <w:tabs>
          <w:tab w:val="clear" w:pos="709"/>
        </w:tabs>
        <w:ind w:left="0" w:firstLine="0"/>
        <w:jc w:val="center"/>
        <w:rPr>
          <w:rFonts w:ascii="Arial" w:hAnsi="Arial" w:cs="Arial"/>
          <w:b w:val="0"/>
          <w:sz w:val="24"/>
          <w:lang w:val="sk-SK"/>
        </w:rPr>
      </w:pPr>
    </w:p>
    <w:p w14:paraId="62C6E6D9" w14:textId="77777777" w:rsidR="00641549" w:rsidRPr="00806F03" w:rsidRDefault="00641549" w:rsidP="004A2E89">
      <w:pPr>
        <w:tabs>
          <w:tab w:val="clear" w:pos="709"/>
        </w:tabs>
        <w:ind w:left="0" w:firstLine="0"/>
        <w:jc w:val="center"/>
        <w:rPr>
          <w:rFonts w:ascii="Arial" w:hAnsi="Arial" w:cs="Arial"/>
          <w:b w:val="0"/>
          <w:sz w:val="24"/>
          <w:lang w:val="sk-SK"/>
        </w:rPr>
      </w:pPr>
    </w:p>
    <w:p w14:paraId="0C6964BC" w14:textId="77777777" w:rsidR="004A2E89" w:rsidRPr="00806F03" w:rsidRDefault="004A2E89" w:rsidP="004A2E89">
      <w:pPr>
        <w:tabs>
          <w:tab w:val="clear" w:pos="709"/>
        </w:tabs>
        <w:ind w:left="0" w:firstLine="0"/>
        <w:jc w:val="center"/>
        <w:rPr>
          <w:rFonts w:ascii="Arial" w:hAnsi="Arial" w:cs="Arial"/>
          <w:i/>
          <w:caps/>
          <w:sz w:val="28"/>
          <w:szCs w:val="28"/>
          <w:lang w:val="sk-SK"/>
        </w:rPr>
      </w:pPr>
    </w:p>
    <w:p w14:paraId="424A2A68" w14:textId="77777777" w:rsidR="004A2E89" w:rsidRPr="002E5C52" w:rsidRDefault="004A2E89" w:rsidP="002E5C52">
      <w:pPr>
        <w:tabs>
          <w:tab w:val="clear" w:pos="709"/>
        </w:tabs>
        <w:autoSpaceDE w:val="0"/>
        <w:autoSpaceDN w:val="0"/>
        <w:adjustRightInd w:val="0"/>
        <w:ind w:left="0" w:firstLine="0"/>
        <w:jc w:val="left"/>
        <w:rPr>
          <w:rFonts w:ascii="Arial" w:hAnsi="Arial"/>
          <w:b w:val="0"/>
          <w:color w:val="000000"/>
          <w:sz w:val="24"/>
          <w:lang w:val="sk-SK"/>
        </w:rPr>
      </w:pPr>
    </w:p>
    <w:p w14:paraId="3249B4C5" w14:textId="216183C2" w:rsidR="00F52C30" w:rsidRPr="00DC473E" w:rsidRDefault="00E26059" w:rsidP="00F52C30">
      <w:pPr>
        <w:tabs>
          <w:tab w:val="clear" w:pos="709"/>
        </w:tabs>
        <w:ind w:left="0" w:firstLine="0"/>
        <w:jc w:val="center"/>
        <w:rPr>
          <w:rFonts w:ascii="Arial" w:hAnsi="Arial" w:cs="Arial"/>
          <w:iCs/>
          <w:sz w:val="32"/>
          <w:szCs w:val="32"/>
        </w:rPr>
      </w:pPr>
      <w:r w:rsidRPr="00E26059">
        <w:rPr>
          <w:rFonts w:ascii="Arial" w:hAnsi="Arial" w:cs="Arial"/>
          <w:iCs/>
          <w:sz w:val="32"/>
          <w:szCs w:val="32"/>
        </w:rPr>
        <w:t>„</w:t>
      </w:r>
      <w:proofErr w:type="spellStart"/>
      <w:r w:rsidR="00644880" w:rsidRPr="00DC473E">
        <w:rPr>
          <w:rFonts w:ascii="Arial" w:hAnsi="Arial" w:cs="Arial"/>
          <w:iCs/>
          <w:sz w:val="32"/>
          <w:szCs w:val="32"/>
        </w:rPr>
        <w:t>Cyklotra</w:t>
      </w:r>
      <w:r w:rsidR="007E4DF0">
        <w:rPr>
          <w:rFonts w:ascii="Arial" w:hAnsi="Arial" w:cs="Arial"/>
          <w:iCs/>
          <w:sz w:val="32"/>
          <w:szCs w:val="32"/>
        </w:rPr>
        <w:t>sa</w:t>
      </w:r>
      <w:proofErr w:type="spellEnd"/>
      <w:r w:rsidR="007E4DF0">
        <w:rPr>
          <w:rFonts w:ascii="Arial" w:hAnsi="Arial" w:cs="Arial"/>
          <w:iCs/>
          <w:sz w:val="32"/>
          <w:szCs w:val="32"/>
        </w:rPr>
        <w:t xml:space="preserve"> </w:t>
      </w:r>
      <w:proofErr w:type="spellStart"/>
      <w:r w:rsidR="007E4DF0">
        <w:rPr>
          <w:rFonts w:ascii="Arial" w:hAnsi="Arial" w:cs="Arial"/>
          <w:iCs/>
          <w:sz w:val="32"/>
          <w:szCs w:val="32"/>
        </w:rPr>
        <w:t>Brnianska</w:t>
      </w:r>
      <w:proofErr w:type="spellEnd"/>
      <w:r w:rsidR="007E4DF0">
        <w:rPr>
          <w:rFonts w:ascii="Arial" w:hAnsi="Arial" w:cs="Arial"/>
          <w:iCs/>
          <w:sz w:val="32"/>
          <w:szCs w:val="32"/>
        </w:rPr>
        <w:t xml:space="preserve"> </w:t>
      </w:r>
      <w:proofErr w:type="spellStart"/>
      <w:r w:rsidR="007E4DF0">
        <w:rPr>
          <w:rFonts w:ascii="Arial" w:hAnsi="Arial" w:cs="Arial"/>
          <w:iCs/>
          <w:sz w:val="32"/>
          <w:szCs w:val="32"/>
        </w:rPr>
        <w:t>ul</w:t>
      </w:r>
      <w:proofErr w:type="spellEnd"/>
      <w:r w:rsidR="007E4DF0">
        <w:rPr>
          <w:rFonts w:ascii="Arial" w:hAnsi="Arial" w:cs="Arial"/>
          <w:iCs/>
          <w:sz w:val="32"/>
          <w:szCs w:val="32"/>
        </w:rPr>
        <w:t xml:space="preserve">. 1. </w:t>
      </w:r>
      <w:proofErr w:type="spellStart"/>
      <w:r w:rsidR="007E4DF0">
        <w:rPr>
          <w:rFonts w:ascii="Arial" w:hAnsi="Arial" w:cs="Arial"/>
          <w:iCs/>
          <w:sz w:val="32"/>
          <w:szCs w:val="32"/>
        </w:rPr>
        <w:t>etapa</w:t>
      </w:r>
      <w:proofErr w:type="spellEnd"/>
      <w:r w:rsidR="00D207A2" w:rsidRPr="00DC473E">
        <w:rPr>
          <w:rFonts w:ascii="Arial" w:hAnsi="Arial" w:cs="Arial"/>
          <w:iCs/>
          <w:sz w:val="32"/>
          <w:szCs w:val="32"/>
        </w:rPr>
        <w:t>”</w:t>
      </w:r>
    </w:p>
    <w:p w14:paraId="50A8AD00" w14:textId="77777777" w:rsidR="00D207A2" w:rsidRDefault="00D207A2" w:rsidP="00F52C30">
      <w:pPr>
        <w:tabs>
          <w:tab w:val="clear" w:pos="709"/>
        </w:tabs>
        <w:ind w:left="0" w:firstLine="0"/>
        <w:jc w:val="center"/>
        <w:rPr>
          <w:rFonts w:ascii="Arial" w:hAnsi="Arial" w:cs="Arial"/>
          <w:b w:val="0"/>
          <w:sz w:val="24"/>
          <w:szCs w:val="20"/>
          <w:lang w:val="sk-SK"/>
        </w:rPr>
      </w:pPr>
    </w:p>
    <w:p w14:paraId="7201C51E" w14:textId="77777777" w:rsidR="00F52C30" w:rsidRPr="007415C5" w:rsidRDefault="00F52C30" w:rsidP="00F52C30">
      <w:pPr>
        <w:tabs>
          <w:tab w:val="clear" w:pos="709"/>
        </w:tabs>
        <w:ind w:left="0" w:firstLine="0"/>
        <w:jc w:val="center"/>
        <w:rPr>
          <w:rFonts w:ascii="Arial" w:hAnsi="Arial" w:cs="Arial"/>
          <w:b w:val="0"/>
          <w:sz w:val="24"/>
          <w:szCs w:val="20"/>
          <w:lang w:val="sk-SK"/>
        </w:rPr>
      </w:pPr>
    </w:p>
    <w:p w14:paraId="48F41439" w14:textId="77777777" w:rsidR="008778D2" w:rsidRDefault="00F52C30" w:rsidP="00F52C30">
      <w:pPr>
        <w:tabs>
          <w:tab w:val="clear" w:pos="709"/>
        </w:tabs>
        <w:ind w:left="0" w:firstLine="0"/>
        <w:jc w:val="center"/>
        <w:rPr>
          <w:rFonts w:ascii="Arial" w:hAnsi="Arial" w:cs="Arial"/>
          <w:bCs/>
          <w:sz w:val="24"/>
          <w:szCs w:val="20"/>
          <w:lang w:val="sk-SK"/>
        </w:rPr>
      </w:pPr>
      <w:r w:rsidRPr="007415C5">
        <w:rPr>
          <w:rFonts w:ascii="Arial" w:hAnsi="Arial" w:cs="Arial"/>
          <w:sz w:val="24"/>
          <w:szCs w:val="28"/>
          <w:lang w:val="sk-SK"/>
        </w:rPr>
        <w:t>SÚŤAŽNÉ  PODKLADY</w:t>
      </w:r>
    </w:p>
    <w:p w14:paraId="56B8A027" w14:textId="77777777" w:rsidR="00B6272C" w:rsidRDefault="00B6272C" w:rsidP="00B6272C">
      <w:pPr>
        <w:tabs>
          <w:tab w:val="clear" w:pos="709"/>
          <w:tab w:val="left" w:pos="4350"/>
        </w:tabs>
        <w:ind w:left="0" w:firstLine="0"/>
        <w:jc w:val="left"/>
        <w:rPr>
          <w:rFonts w:ascii="Arial" w:hAnsi="Arial" w:cs="Arial"/>
          <w:b w:val="0"/>
          <w:sz w:val="24"/>
          <w:szCs w:val="20"/>
          <w:lang w:val="sk-SK"/>
        </w:rPr>
      </w:pPr>
    </w:p>
    <w:p w14:paraId="03E4E305" w14:textId="77777777" w:rsidR="00F52C30" w:rsidRDefault="00F52C30" w:rsidP="00B6272C">
      <w:pPr>
        <w:tabs>
          <w:tab w:val="clear" w:pos="709"/>
          <w:tab w:val="left" w:pos="4350"/>
        </w:tabs>
        <w:ind w:left="0" w:firstLine="0"/>
        <w:jc w:val="left"/>
        <w:rPr>
          <w:rFonts w:ascii="Arial" w:hAnsi="Arial" w:cs="Arial"/>
          <w:b w:val="0"/>
          <w:sz w:val="24"/>
          <w:szCs w:val="20"/>
          <w:lang w:val="sk-SK"/>
        </w:rPr>
      </w:pPr>
    </w:p>
    <w:p w14:paraId="7EE5EB0A" w14:textId="77777777" w:rsidR="00F52C30" w:rsidRDefault="00F52C30" w:rsidP="00B6272C">
      <w:pPr>
        <w:tabs>
          <w:tab w:val="clear" w:pos="709"/>
          <w:tab w:val="left" w:pos="4350"/>
        </w:tabs>
        <w:ind w:left="0" w:firstLine="0"/>
        <w:jc w:val="left"/>
        <w:rPr>
          <w:rFonts w:ascii="Arial" w:hAnsi="Arial" w:cs="Arial"/>
          <w:b w:val="0"/>
          <w:sz w:val="24"/>
          <w:szCs w:val="20"/>
          <w:lang w:val="sk-SK"/>
        </w:rPr>
      </w:pPr>
    </w:p>
    <w:p w14:paraId="5576CFA0" w14:textId="77777777" w:rsidR="00F52C30" w:rsidRDefault="00F52C30" w:rsidP="00B6272C">
      <w:pPr>
        <w:tabs>
          <w:tab w:val="clear" w:pos="709"/>
          <w:tab w:val="left" w:pos="4350"/>
        </w:tabs>
        <w:ind w:left="0" w:firstLine="0"/>
        <w:jc w:val="left"/>
        <w:rPr>
          <w:rFonts w:ascii="Arial" w:hAnsi="Arial" w:cs="Arial"/>
          <w:b w:val="0"/>
          <w:sz w:val="24"/>
          <w:szCs w:val="20"/>
          <w:lang w:val="sk-SK"/>
        </w:rPr>
      </w:pPr>
    </w:p>
    <w:p w14:paraId="4A0803AB" w14:textId="77777777" w:rsidR="008778D2" w:rsidRPr="000C49A5" w:rsidRDefault="008778D2" w:rsidP="008778D2">
      <w:pPr>
        <w:pStyle w:val="Nadpis4"/>
        <w:rPr>
          <w:rFonts w:ascii="Arial" w:hAnsi="Arial" w:cs="Arial"/>
          <w:sz w:val="24"/>
          <w:szCs w:val="24"/>
        </w:rPr>
      </w:pPr>
      <w:r w:rsidRPr="000C49A5">
        <w:rPr>
          <w:rFonts w:ascii="Arial" w:hAnsi="Arial" w:cs="Arial"/>
          <w:sz w:val="24"/>
          <w:szCs w:val="24"/>
        </w:rPr>
        <w:t>A.1  POKYNY PRE UCHÁDZAČOV</w:t>
      </w:r>
    </w:p>
    <w:p w14:paraId="30818918" w14:textId="77777777" w:rsidR="008778D2" w:rsidRDefault="008778D2" w:rsidP="008778D2">
      <w:pPr>
        <w:tabs>
          <w:tab w:val="clear" w:pos="709"/>
        </w:tabs>
        <w:ind w:left="0" w:firstLine="0"/>
        <w:rPr>
          <w:rFonts w:ascii="Arial" w:hAnsi="Arial" w:cs="Arial"/>
          <w:b w:val="0"/>
          <w:sz w:val="24"/>
          <w:szCs w:val="20"/>
          <w:lang w:val="sk-SK"/>
        </w:rPr>
      </w:pPr>
      <w:r w:rsidRPr="000C49A5">
        <w:rPr>
          <w:rFonts w:ascii="Arial" w:hAnsi="Arial" w:cs="Arial"/>
          <w:b w:val="0"/>
          <w:sz w:val="24"/>
          <w:szCs w:val="20"/>
          <w:lang w:val="sk-SK"/>
        </w:rPr>
        <w:br/>
      </w:r>
      <w:r w:rsidRPr="000C49A5">
        <w:rPr>
          <w:rFonts w:ascii="Arial" w:hAnsi="Arial" w:cs="Arial"/>
          <w:b w:val="0"/>
          <w:sz w:val="24"/>
          <w:szCs w:val="20"/>
          <w:lang w:val="sk-SK"/>
        </w:rPr>
        <w:br/>
      </w:r>
    </w:p>
    <w:p w14:paraId="74752C9E" w14:textId="77777777" w:rsidR="00880DE7" w:rsidRDefault="00880DE7" w:rsidP="008778D2">
      <w:pPr>
        <w:tabs>
          <w:tab w:val="clear" w:pos="709"/>
        </w:tabs>
        <w:ind w:left="0" w:firstLine="0"/>
        <w:rPr>
          <w:rFonts w:ascii="Arial" w:hAnsi="Arial" w:cs="Arial"/>
          <w:b w:val="0"/>
          <w:sz w:val="24"/>
          <w:szCs w:val="20"/>
          <w:lang w:val="sk-SK"/>
        </w:rPr>
      </w:pPr>
    </w:p>
    <w:p w14:paraId="4E3D8D81" w14:textId="77777777" w:rsidR="008778D2" w:rsidRDefault="008778D2" w:rsidP="008778D2">
      <w:pPr>
        <w:tabs>
          <w:tab w:val="clear" w:pos="709"/>
        </w:tabs>
        <w:ind w:left="0" w:firstLine="0"/>
        <w:rPr>
          <w:rFonts w:ascii="Arial" w:hAnsi="Arial" w:cs="Arial"/>
          <w:b w:val="0"/>
          <w:sz w:val="24"/>
          <w:szCs w:val="20"/>
          <w:lang w:val="sk-SK"/>
        </w:rPr>
      </w:pPr>
    </w:p>
    <w:p w14:paraId="2A6A5B1E" w14:textId="77777777" w:rsidR="00CA2FFE" w:rsidRDefault="00CA2FFE" w:rsidP="008778D2">
      <w:pPr>
        <w:tabs>
          <w:tab w:val="clear" w:pos="709"/>
        </w:tabs>
        <w:ind w:left="0" w:firstLine="0"/>
        <w:rPr>
          <w:rFonts w:ascii="Arial" w:hAnsi="Arial" w:cs="Arial"/>
          <w:b w:val="0"/>
          <w:sz w:val="24"/>
          <w:szCs w:val="20"/>
          <w:lang w:val="sk-SK"/>
        </w:rPr>
      </w:pPr>
    </w:p>
    <w:p w14:paraId="4D364BCA" w14:textId="77777777" w:rsidR="00CA2FFE" w:rsidRDefault="00CA2FFE" w:rsidP="008778D2">
      <w:pPr>
        <w:tabs>
          <w:tab w:val="clear" w:pos="709"/>
        </w:tabs>
        <w:ind w:left="0" w:firstLine="0"/>
        <w:rPr>
          <w:rFonts w:ascii="Arial" w:hAnsi="Arial" w:cs="Arial"/>
          <w:b w:val="0"/>
          <w:sz w:val="24"/>
          <w:szCs w:val="20"/>
          <w:lang w:val="sk-SK"/>
        </w:rPr>
      </w:pPr>
    </w:p>
    <w:p w14:paraId="37065F92" w14:textId="77777777" w:rsidR="00D84DFB" w:rsidRDefault="00D84DFB" w:rsidP="008778D2">
      <w:pPr>
        <w:tabs>
          <w:tab w:val="clear" w:pos="709"/>
        </w:tabs>
        <w:ind w:left="0" w:firstLine="0"/>
        <w:rPr>
          <w:rFonts w:ascii="Arial" w:hAnsi="Arial" w:cs="Arial"/>
          <w:b w:val="0"/>
          <w:sz w:val="24"/>
          <w:szCs w:val="20"/>
          <w:lang w:val="sk-SK"/>
        </w:rPr>
      </w:pPr>
    </w:p>
    <w:p w14:paraId="0A8D400E" w14:textId="77777777" w:rsidR="008778D2" w:rsidRPr="000C49A5" w:rsidRDefault="008778D2" w:rsidP="008778D2">
      <w:pPr>
        <w:tabs>
          <w:tab w:val="clear" w:pos="709"/>
        </w:tabs>
        <w:ind w:left="0" w:firstLine="0"/>
        <w:rPr>
          <w:rFonts w:ascii="Arial" w:hAnsi="Arial" w:cs="Arial"/>
          <w:b w:val="0"/>
          <w:sz w:val="24"/>
          <w:szCs w:val="20"/>
          <w:lang w:val="sk-SK"/>
        </w:rPr>
      </w:pPr>
    </w:p>
    <w:p w14:paraId="67DF0EA8" w14:textId="77777777" w:rsidR="008778D2" w:rsidRPr="000C49A5" w:rsidRDefault="008778D2" w:rsidP="008778D2">
      <w:pPr>
        <w:tabs>
          <w:tab w:val="clear" w:pos="709"/>
        </w:tabs>
        <w:ind w:left="0" w:firstLine="0"/>
        <w:rPr>
          <w:rFonts w:ascii="Arial" w:hAnsi="Arial" w:cs="Arial"/>
          <w:b w:val="0"/>
          <w:sz w:val="24"/>
          <w:szCs w:val="20"/>
          <w:lang w:val="sk-SK"/>
        </w:rPr>
      </w:pPr>
    </w:p>
    <w:p w14:paraId="476A1197" w14:textId="52840652" w:rsidR="00A02AC2" w:rsidRDefault="0075282E" w:rsidP="00806F03">
      <w:pPr>
        <w:tabs>
          <w:tab w:val="clear" w:pos="709"/>
        </w:tabs>
        <w:ind w:left="0" w:firstLine="0"/>
        <w:jc w:val="center"/>
        <w:rPr>
          <w:rFonts w:ascii="Arial" w:hAnsi="Arial" w:cs="Arial"/>
          <w:b w:val="0"/>
          <w:sz w:val="24"/>
          <w:szCs w:val="20"/>
          <w:lang w:val="sk-SK"/>
        </w:rPr>
      </w:pPr>
      <w:r w:rsidRPr="002E5C52">
        <w:rPr>
          <w:rFonts w:ascii="Arial" w:hAnsi="Arial"/>
          <w:b w:val="0"/>
          <w:sz w:val="24"/>
          <w:lang w:val="sk-SK"/>
        </w:rPr>
        <w:t>Trenčín</w:t>
      </w:r>
      <w:r w:rsidRPr="00E878E1">
        <w:rPr>
          <w:rFonts w:ascii="Arial" w:hAnsi="Arial"/>
          <w:b w:val="0"/>
          <w:sz w:val="24"/>
          <w:lang w:val="sk-SK"/>
        </w:rPr>
        <w:t xml:space="preserve">, </w:t>
      </w:r>
      <w:r w:rsidR="007E4DF0" w:rsidRPr="00E878E1">
        <w:rPr>
          <w:rFonts w:ascii="Arial" w:hAnsi="Arial" w:cs="Arial"/>
          <w:b w:val="0"/>
          <w:sz w:val="24"/>
          <w:szCs w:val="20"/>
          <w:lang w:val="sk-SK"/>
        </w:rPr>
        <w:t>november</w:t>
      </w:r>
      <w:r w:rsidR="00DC473E">
        <w:rPr>
          <w:rFonts w:ascii="Arial" w:hAnsi="Arial" w:cs="Arial"/>
          <w:b w:val="0"/>
          <w:sz w:val="24"/>
          <w:szCs w:val="20"/>
          <w:lang w:val="sk-SK"/>
        </w:rPr>
        <w:t xml:space="preserve"> 2022</w:t>
      </w:r>
      <w:r>
        <w:rPr>
          <w:rFonts w:ascii="Arial" w:hAnsi="Arial" w:cs="Arial"/>
          <w:b w:val="0"/>
          <w:sz w:val="24"/>
          <w:szCs w:val="20"/>
          <w:lang w:val="sk-SK"/>
        </w:rPr>
        <w:t xml:space="preserve"> </w:t>
      </w:r>
    </w:p>
    <w:p w14:paraId="0CF77712" w14:textId="77777777" w:rsidR="00D762FF" w:rsidRDefault="00D762FF" w:rsidP="00806F03">
      <w:pPr>
        <w:tabs>
          <w:tab w:val="clear" w:pos="709"/>
        </w:tabs>
        <w:ind w:left="0" w:firstLine="0"/>
        <w:jc w:val="center"/>
        <w:rPr>
          <w:rFonts w:ascii="Arial" w:hAnsi="Arial" w:cs="Arial"/>
          <w:b w:val="0"/>
          <w:sz w:val="24"/>
          <w:szCs w:val="20"/>
          <w:lang w:val="sk-SK"/>
        </w:rPr>
      </w:pPr>
    </w:p>
    <w:p w14:paraId="01850F89" w14:textId="77777777" w:rsidR="00DC4CCD" w:rsidRDefault="00DC4CCD" w:rsidP="00DC4CCD">
      <w:pPr>
        <w:tabs>
          <w:tab w:val="clear" w:pos="709"/>
        </w:tabs>
        <w:ind w:left="0" w:firstLine="0"/>
        <w:jc w:val="center"/>
        <w:rPr>
          <w:rFonts w:ascii="Arial" w:hAnsi="Arial" w:cs="Arial"/>
          <w:b w:val="0"/>
          <w:sz w:val="24"/>
          <w:szCs w:val="20"/>
          <w:lang w:val="sk-SK"/>
        </w:rPr>
      </w:pPr>
    </w:p>
    <w:p w14:paraId="5204B14A" w14:textId="71F2FBFA" w:rsidR="00EB57A8" w:rsidRDefault="00EB57A8" w:rsidP="009E5D26">
      <w:pPr>
        <w:tabs>
          <w:tab w:val="clear" w:pos="709"/>
        </w:tabs>
        <w:ind w:left="0" w:firstLine="0"/>
        <w:rPr>
          <w:rFonts w:ascii="Arial" w:hAnsi="Arial" w:cs="Arial"/>
          <w:b w:val="0"/>
          <w:sz w:val="24"/>
          <w:szCs w:val="20"/>
          <w:lang w:val="sk-SK"/>
        </w:rPr>
      </w:pPr>
    </w:p>
    <w:p w14:paraId="11B9A248" w14:textId="77777777" w:rsidR="009E5D26" w:rsidRDefault="009E5D26" w:rsidP="009E5D26">
      <w:pPr>
        <w:tabs>
          <w:tab w:val="clear" w:pos="709"/>
        </w:tabs>
        <w:ind w:left="0" w:firstLine="0"/>
        <w:rPr>
          <w:rFonts w:ascii="Arial" w:hAnsi="Arial" w:cs="Arial"/>
          <w:b w:val="0"/>
          <w:sz w:val="24"/>
          <w:szCs w:val="20"/>
          <w:lang w:val="sk-SK"/>
        </w:rPr>
      </w:pPr>
    </w:p>
    <w:p w14:paraId="6DBF5DE4" w14:textId="77777777" w:rsidR="00EB57A8" w:rsidRDefault="00EB57A8" w:rsidP="00DC4CCD">
      <w:pPr>
        <w:tabs>
          <w:tab w:val="clear" w:pos="709"/>
        </w:tabs>
        <w:ind w:left="0" w:firstLine="0"/>
        <w:jc w:val="center"/>
        <w:rPr>
          <w:rFonts w:ascii="Arial" w:hAnsi="Arial" w:cs="Arial"/>
          <w:b w:val="0"/>
          <w:sz w:val="24"/>
          <w:szCs w:val="20"/>
          <w:lang w:val="sk-SK"/>
        </w:rPr>
      </w:pPr>
    </w:p>
    <w:p w14:paraId="32FB2A1D" w14:textId="77777777" w:rsidR="00DC473E" w:rsidRDefault="00DC473E" w:rsidP="00DC4CCD">
      <w:pPr>
        <w:tabs>
          <w:tab w:val="clear" w:pos="709"/>
        </w:tabs>
        <w:ind w:left="0" w:firstLine="0"/>
        <w:jc w:val="center"/>
        <w:rPr>
          <w:rFonts w:ascii="Arial" w:hAnsi="Arial" w:cs="Arial"/>
          <w:b w:val="0"/>
          <w:sz w:val="24"/>
          <w:szCs w:val="20"/>
          <w:lang w:val="sk-SK"/>
        </w:rPr>
      </w:pPr>
    </w:p>
    <w:p w14:paraId="4874666F" w14:textId="77777777" w:rsidR="008778D2" w:rsidRPr="000C49A5" w:rsidRDefault="008778D2" w:rsidP="00DC4CCD">
      <w:pPr>
        <w:pBdr>
          <w:bottom w:val="single" w:sz="4" w:space="1" w:color="808080"/>
        </w:pBdr>
        <w:tabs>
          <w:tab w:val="clear" w:pos="709"/>
        </w:tabs>
        <w:ind w:left="0" w:firstLine="0"/>
        <w:jc w:val="right"/>
        <w:rPr>
          <w:rFonts w:ascii="Arial" w:hAnsi="Arial" w:cs="Arial"/>
          <w:bCs/>
          <w:color w:val="808080"/>
          <w:sz w:val="24"/>
          <w:szCs w:val="20"/>
          <w:lang w:val="sk-SK"/>
        </w:rPr>
      </w:pPr>
      <w:r w:rsidRPr="000C49A5">
        <w:rPr>
          <w:rFonts w:ascii="Arial" w:hAnsi="Arial" w:cs="Arial"/>
          <w:bCs/>
          <w:color w:val="808080"/>
          <w:sz w:val="24"/>
          <w:szCs w:val="20"/>
          <w:lang w:val="sk-SK"/>
        </w:rPr>
        <w:lastRenderedPageBreak/>
        <w:t>A.1  POKYNY PRE UCHÁDZAČOV</w:t>
      </w:r>
    </w:p>
    <w:p w14:paraId="348A903C" w14:textId="77777777" w:rsidR="009873A9" w:rsidRDefault="009873A9" w:rsidP="00BE1521">
      <w:pPr>
        <w:tabs>
          <w:tab w:val="clear" w:pos="709"/>
        </w:tabs>
        <w:ind w:left="0" w:firstLine="0"/>
        <w:jc w:val="center"/>
        <w:rPr>
          <w:rFonts w:ascii="Arial" w:hAnsi="Arial" w:cs="Arial"/>
          <w:bCs/>
          <w:i/>
          <w:iCs/>
          <w:sz w:val="24"/>
          <w:szCs w:val="20"/>
          <w:lang w:val="sk-SK"/>
        </w:rPr>
      </w:pPr>
    </w:p>
    <w:p w14:paraId="42CC1474" w14:textId="77777777" w:rsidR="00BE1521" w:rsidRPr="00C2494D" w:rsidRDefault="00BE1521" w:rsidP="00BE1521">
      <w:pPr>
        <w:tabs>
          <w:tab w:val="clear" w:pos="709"/>
        </w:tabs>
        <w:ind w:left="0" w:firstLine="0"/>
        <w:jc w:val="center"/>
        <w:rPr>
          <w:rFonts w:ascii="Arial" w:hAnsi="Arial" w:cs="Arial"/>
          <w:bCs/>
          <w:i/>
          <w:iCs/>
          <w:sz w:val="28"/>
          <w:szCs w:val="20"/>
          <w:lang w:val="sk-SK"/>
        </w:rPr>
      </w:pPr>
      <w:r w:rsidRPr="00C2494D">
        <w:rPr>
          <w:rFonts w:ascii="Arial" w:hAnsi="Arial" w:cs="Arial"/>
          <w:bCs/>
          <w:i/>
          <w:iCs/>
          <w:sz w:val="28"/>
          <w:szCs w:val="20"/>
          <w:lang w:val="sk-SK"/>
        </w:rPr>
        <w:t>Časť I.</w:t>
      </w:r>
    </w:p>
    <w:p w14:paraId="2A398AFF" w14:textId="77777777" w:rsidR="00BE1521" w:rsidRPr="007415C5" w:rsidRDefault="00BE1521" w:rsidP="00BE1521">
      <w:pPr>
        <w:tabs>
          <w:tab w:val="clear" w:pos="709"/>
        </w:tabs>
        <w:ind w:left="0" w:firstLine="0"/>
        <w:jc w:val="center"/>
        <w:rPr>
          <w:rFonts w:ascii="Arial" w:hAnsi="Arial" w:cs="Arial"/>
          <w:bCs/>
          <w:i/>
          <w:iCs/>
          <w:sz w:val="24"/>
          <w:szCs w:val="20"/>
          <w:lang w:val="sk-SK"/>
        </w:rPr>
      </w:pPr>
      <w:r w:rsidRPr="007415C5">
        <w:rPr>
          <w:rFonts w:ascii="Arial" w:hAnsi="Arial" w:cs="Arial"/>
          <w:bCs/>
          <w:i/>
          <w:iCs/>
          <w:sz w:val="24"/>
          <w:szCs w:val="20"/>
          <w:lang w:val="sk-SK"/>
        </w:rPr>
        <w:t>Všeobecné informácie</w:t>
      </w:r>
    </w:p>
    <w:p w14:paraId="7C961ED7" w14:textId="77777777" w:rsidR="00BE1521" w:rsidRPr="007415C5" w:rsidRDefault="00BE1521" w:rsidP="00BE1521">
      <w:pPr>
        <w:pStyle w:val="Nadpis6"/>
        <w:rPr>
          <w:rFonts w:ascii="Arial" w:hAnsi="Arial" w:cs="Arial"/>
          <w:sz w:val="16"/>
        </w:rPr>
      </w:pPr>
    </w:p>
    <w:p w14:paraId="262A25E1" w14:textId="77777777" w:rsidR="00CB2898" w:rsidRPr="000C49A5" w:rsidRDefault="00CB2898" w:rsidP="00764F14">
      <w:pPr>
        <w:tabs>
          <w:tab w:val="clear" w:pos="709"/>
        </w:tabs>
        <w:ind w:left="0" w:firstLine="0"/>
        <w:jc w:val="center"/>
        <w:rPr>
          <w:rFonts w:ascii="Arial" w:hAnsi="Arial" w:cs="Arial"/>
          <w:bCs/>
          <w:sz w:val="24"/>
          <w:szCs w:val="20"/>
          <w:lang w:val="sk-SK"/>
        </w:rPr>
      </w:pPr>
      <w:r>
        <w:rPr>
          <w:rFonts w:ascii="Arial" w:hAnsi="Arial" w:cs="Arial"/>
          <w:bCs/>
          <w:sz w:val="24"/>
          <w:szCs w:val="20"/>
          <w:lang w:val="sk-SK"/>
        </w:rPr>
        <w:t>1</w:t>
      </w:r>
      <w:r w:rsidR="00764F14">
        <w:rPr>
          <w:rFonts w:ascii="Arial" w:hAnsi="Arial" w:cs="Arial"/>
          <w:bCs/>
          <w:sz w:val="24"/>
          <w:szCs w:val="20"/>
          <w:lang w:val="sk-SK"/>
        </w:rPr>
        <w:t xml:space="preserve">. </w:t>
      </w:r>
      <w:r w:rsidRPr="000C49A5">
        <w:rPr>
          <w:rFonts w:ascii="Arial" w:hAnsi="Arial" w:cs="Arial"/>
          <w:bCs/>
          <w:sz w:val="24"/>
          <w:szCs w:val="20"/>
          <w:lang w:val="sk-SK"/>
        </w:rPr>
        <w:t xml:space="preserve">Identifikácia </w:t>
      </w:r>
      <w:r>
        <w:rPr>
          <w:rFonts w:ascii="Arial" w:hAnsi="Arial" w:cs="Arial"/>
          <w:bCs/>
          <w:sz w:val="24"/>
          <w:szCs w:val="20"/>
          <w:lang w:val="sk-SK"/>
        </w:rPr>
        <w:t>verejného obstarávateľa</w:t>
      </w:r>
      <w:r w:rsidRPr="000C49A5">
        <w:rPr>
          <w:rFonts w:ascii="Arial" w:hAnsi="Arial" w:cs="Arial"/>
          <w:bCs/>
          <w:sz w:val="24"/>
          <w:szCs w:val="20"/>
          <w:lang w:val="sk-SK"/>
        </w:rPr>
        <w:t>:</w:t>
      </w:r>
    </w:p>
    <w:p w14:paraId="39FBE14F" w14:textId="77777777" w:rsidR="00CB2898" w:rsidRPr="000C49A5" w:rsidRDefault="00CB2898" w:rsidP="00CB2898">
      <w:pPr>
        <w:tabs>
          <w:tab w:val="clear" w:pos="709"/>
        </w:tabs>
        <w:ind w:left="0" w:firstLine="0"/>
        <w:jc w:val="left"/>
        <w:rPr>
          <w:rFonts w:ascii="Arial" w:hAnsi="Arial" w:cs="Arial"/>
          <w:bCs/>
          <w:sz w:val="24"/>
          <w:szCs w:val="20"/>
          <w:lang w:val="sk-SK"/>
        </w:rPr>
      </w:pPr>
    </w:p>
    <w:p w14:paraId="0EFF72DD" w14:textId="77777777" w:rsidR="00FA261F" w:rsidRPr="00B6272C" w:rsidRDefault="00FA261F" w:rsidP="00FA261F">
      <w:pPr>
        <w:tabs>
          <w:tab w:val="clear" w:pos="709"/>
        </w:tabs>
        <w:ind w:left="0" w:firstLine="0"/>
        <w:rPr>
          <w:rFonts w:ascii="Arial" w:hAnsi="Arial" w:cs="Arial"/>
          <w:b w:val="0"/>
          <w:sz w:val="24"/>
          <w:lang w:val="sk-SK"/>
        </w:rPr>
      </w:pPr>
      <w:r w:rsidRPr="00B6272C">
        <w:rPr>
          <w:rFonts w:ascii="Arial" w:hAnsi="Arial" w:cs="Arial"/>
          <w:sz w:val="24"/>
          <w:lang w:val="sk-SK"/>
        </w:rPr>
        <w:t xml:space="preserve">Mesto </w:t>
      </w:r>
      <w:r>
        <w:rPr>
          <w:rFonts w:ascii="Arial" w:hAnsi="Arial" w:cs="Arial"/>
          <w:sz w:val="24"/>
          <w:lang w:val="sk-SK"/>
        </w:rPr>
        <w:t>Trenčín</w:t>
      </w:r>
    </w:p>
    <w:p w14:paraId="78E62F9F" w14:textId="449D0E3A"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Sídlo: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Pr>
          <w:rFonts w:ascii="Arial" w:hAnsi="Arial" w:cs="Arial"/>
          <w:b w:val="0"/>
          <w:sz w:val="24"/>
          <w:lang w:val="sk-SK"/>
        </w:rPr>
        <w:t>Mierové nám. č.</w:t>
      </w:r>
      <w:r w:rsidR="00DB2980">
        <w:rPr>
          <w:rFonts w:ascii="Arial" w:hAnsi="Arial" w:cs="Arial"/>
          <w:b w:val="0"/>
          <w:sz w:val="24"/>
          <w:lang w:val="sk-SK"/>
        </w:rPr>
        <w:t xml:space="preserve"> 1/</w:t>
      </w:r>
      <w:r>
        <w:rPr>
          <w:rFonts w:ascii="Arial" w:hAnsi="Arial" w:cs="Arial"/>
          <w:b w:val="0"/>
          <w:sz w:val="24"/>
          <w:lang w:val="sk-SK"/>
        </w:rPr>
        <w:t>2, 911 64 Trenčín</w:t>
      </w:r>
    </w:p>
    <w:p w14:paraId="31BDCE77"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Zastúpenie: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 xml:space="preserve">Mgr. </w:t>
      </w:r>
      <w:r>
        <w:rPr>
          <w:rFonts w:ascii="Arial" w:hAnsi="Arial" w:cs="Arial"/>
          <w:b w:val="0"/>
          <w:sz w:val="24"/>
          <w:lang w:val="sk-SK"/>
        </w:rPr>
        <w:t>Richard Rybníček</w:t>
      </w:r>
      <w:r w:rsidRPr="00B6272C">
        <w:rPr>
          <w:rFonts w:ascii="Arial" w:hAnsi="Arial" w:cs="Arial"/>
          <w:b w:val="0"/>
          <w:sz w:val="24"/>
          <w:lang w:val="sk-SK"/>
        </w:rPr>
        <w:t>, primátor mesta</w:t>
      </w:r>
    </w:p>
    <w:p w14:paraId="59A66DB1"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IČO: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00</w:t>
      </w:r>
      <w:r>
        <w:rPr>
          <w:rFonts w:ascii="Arial" w:hAnsi="Arial" w:cs="Arial"/>
          <w:b w:val="0"/>
          <w:sz w:val="24"/>
          <w:lang w:val="sk-SK"/>
        </w:rPr>
        <w:t> 312 037</w:t>
      </w:r>
    </w:p>
    <w:p w14:paraId="60CAFD8F"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DIČ:</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7708F">
        <w:rPr>
          <w:rFonts w:ascii="Arial" w:hAnsi="Arial" w:cs="Arial"/>
          <w:b w:val="0"/>
          <w:sz w:val="24"/>
          <w:lang w:val="sk-SK"/>
        </w:rPr>
        <w:t>2021079995</w:t>
      </w:r>
    </w:p>
    <w:p w14:paraId="058D7133" w14:textId="3D21AF03" w:rsidR="0001704A" w:rsidRPr="00005725" w:rsidRDefault="0001704A" w:rsidP="0001704A">
      <w:pPr>
        <w:tabs>
          <w:tab w:val="clear" w:pos="709"/>
        </w:tabs>
        <w:ind w:left="0" w:firstLine="0"/>
        <w:jc w:val="left"/>
        <w:rPr>
          <w:rFonts w:ascii="Arial" w:hAnsi="Arial" w:cs="Arial"/>
          <w:b w:val="0"/>
          <w:sz w:val="24"/>
          <w:lang w:val="sk-SK"/>
        </w:rPr>
      </w:pPr>
      <w:r w:rsidRPr="00005725">
        <w:rPr>
          <w:rStyle w:val="style11"/>
          <w:rFonts w:ascii="Arial" w:hAnsi="Arial" w:cs="Arial"/>
          <w:b w:val="0"/>
          <w:color w:val="auto"/>
          <w:sz w:val="24"/>
          <w:lang w:val="sk-SK"/>
        </w:rPr>
        <w:t xml:space="preserve">Tel.: </w:t>
      </w:r>
      <w:r w:rsidRPr="00005725">
        <w:rPr>
          <w:rStyle w:val="style11"/>
          <w:rFonts w:ascii="Arial" w:hAnsi="Arial" w:cs="Arial"/>
          <w:b w:val="0"/>
          <w:color w:val="auto"/>
          <w:sz w:val="24"/>
          <w:lang w:val="sk-SK"/>
        </w:rPr>
        <w:tab/>
      </w:r>
      <w:r w:rsidRPr="00005725">
        <w:rPr>
          <w:rStyle w:val="style11"/>
          <w:rFonts w:ascii="Arial" w:hAnsi="Arial" w:cs="Arial"/>
          <w:b w:val="0"/>
          <w:color w:val="auto"/>
          <w:sz w:val="24"/>
          <w:lang w:val="sk-SK"/>
        </w:rPr>
        <w:tab/>
      </w:r>
      <w:r w:rsidRPr="00005725">
        <w:rPr>
          <w:rStyle w:val="style11"/>
          <w:rFonts w:ascii="Arial" w:hAnsi="Arial" w:cs="Arial"/>
          <w:b w:val="0"/>
          <w:color w:val="auto"/>
          <w:sz w:val="24"/>
          <w:lang w:val="sk-SK"/>
        </w:rPr>
        <w:tab/>
      </w:r>
      <w:r w:rsidRPr="00005725">
        <w:rPr>
          <w:rStyle w:val="style11"/>
          <w:rFonts w:ascii="Arial" w:hAnsi="Arial" w:cs="Arial"/>
          <w:b w:val="0"/>
          <w:color w:val="auto"/>
          <w:sz w:val="24"/>
          <w:lang w:val="sk-SK"/>
        </w:rPr>
        <w:tab/>
      </w:r>
      <w:r w:rsidR="00005725" w:rsidRPr="00005725">
        <w:rPr>
          <w:rStyle w:val="style11"/>
          <w:rFonts w:ascii="Arial" w:hAnsi="Arial" w:cs="Arial"/>
          <w:b w:val="0"/>
          <w:color w:val="auto"/>
          <w:sz w:val="24"/>
          <w:lang w:val="sk-SK"/>
        </w:rPr>
        <w:t>0902 911 221</w:t>
      </w:r>
      <w:r w:rsidRPr="00005725">
        <w:rPr>
          <w:rFonts w:ascii="Arial" w:hAnsi="Arial" w:cs="Arial"/>
          <w:b w:val="0"/>
          <w:sz w:val="24"/>
          <w:lang w:val="sk-SK"/>
        </w:rPr>
        <w:br/>
      </w:r>
      <w:r w:rsidRPr="00005725">
        <w:rPr>
          <w:rStyle w:val="style11"/>
          <w:rFonts w:ascii="Arial" w:hAnsi="Arial" w:cs="Arial"/>
          <w:b w:val="0"/>
          <w:color w:val="auto"/>
          <w:sz w:val="24"/>
          <w:lang w:val="sk-SK"/>
        </w:rPr>
        <w:t xml:space="preserve">E-mail: </w:t>
      </w:r>
      <w:r w:rsidRPr="00005725">
        <w:rPr>
          <w:rStyle w:val="style11"/>
          <w:rFonts w:ascii="Arial" w:hAnsi="Arial" w:cs="Arial"/>
          <w:b w:val="0"/>
          <w:color w:val="auto"/>
          <w:sz w:val="24"/>
          <w:lang w:val="sk-SK"/>
        </w:rPr>
        <w:tab/>
      </w:r>
      <w:r w:rsidRPr="00005725">
        <w:rPr>
          <w:rStyle w:val="style11"/>
          <w:rFonts w:ascii="Arial" w:hAnsi="Arial" w:cs="Arial"/>
          <w:b w:val="0"/>
          <w:color w:val="auto"/>
          <w:sz w:val="24"/>
          <w:lang w:val="sk-SK"/>
        </w:rPr>
        <w:tab/>
      </w:r>
      <w:r w:rsidRPr="00005725">
        <w:rPr>
          <w:rStyle w:val="style11"/>
          <w:rFonts w:ascii="Arial" w:hAnsi="Arial" w:cs="Arial"/>
          <w:b w:val="0"/>
          <w:color w:val="auto"/>
          <w:sz w:val="24"/>
          <w:lang w:val="sk-SK"/>
        </w:rPr>
        <w:tab/>
      </w:r>
      <w:r w:rsidR="00005725" w:rsidRPr="00005725">
        <w:rPr>
          <w:rStyle w:val="style11"/>
          <w:rFonts w:ascii="Arial" w:hAnsi="Arial" w:cs="Arial"/>
          <w:b w:val="0"/>
          <w:color w:val="auto"/>
          <w:sz w:val="24"/>
          <w:lang w:val="sk-SK"/>
        </w:rPr>
        <w:t>jessica.adaskova@trencin.sk</w:t>
      </w:r>
    </w:p>
    <w:p w14:paraId="2F3825B1" w14:textId="77777777" w:rsidR="00FA261F" w:rsidRPr="00291E9B" w:rsidRDefault="00FA261F" w:rsidP="00FA261F">
      <w:pPr>
        <w:tabs>
          <w:tab w:val="clear" w:pos="709"/>
        </w:tabs>
        <w:ind w:left="0" w:firstLine="0"/>
        <w:jc w:val="left"/>
        <w:rPr>
          <w:rFonts w:ascii="Arial" w:hAnsi="Arial" w:cs="Arial"/>
          <w:b w:val="0"/>
          <w:sz w:val="24"/>
          <w:lang w:val="sk-SK"/>
        </w:rPr>
      </w:pPr>
      <w:r w:rsidRPr="00005725">
        <w:rPr>
          <w:rFonts w:ascii="Arial" w:hAnsi="Arial" w:cs="Arial"/>
          <w:b w:val="0"/>
          <w:sz w:val="24"/>
          <w:lang w:val="sk-SK"/>
        </w:rPr>
        <w:t>Http://</w:t>
      </w:r>
      <w:r w:rsidRPr="00291E9B">
        <w:rPr>
          <w:rFonts w:ascii="Arial" w:hAnsi="Arial" w:cs="Arial"/>
          <w:b w:val="0"/>
          <w:sz w:val="24"/>
          <w:lang w:val="sk-SK"/>
        </w:rPr>
        <w:t xml:space="preserve">  </w:t>
      </w:r>
      <w:r w:rsidRPr="00291E9B">
        <w:rPr>
          <w:rFonts w:ascii="Arial" w:hAnsi="Arial" w:cs="Arial"/>
          <w:b w:val="0"/>
          <w:sz w:val="24"/>
          <w:lang w:val="sk-SK"/>
        </w:rPr>
        <w:tab/>
      </w:r>
      <w:r w:rsidRPr="00291E9B">
        <w:rPr>
          <w:rFonts w:ascii="Arial" w:hAnsi="Arial" w:cs="Arial"/>
          <w:b w:val="0"/>
          <w:sz w:val="24"/>
          <w:lang w:val="sk-SK"/>
        </w:rPr>
        <w:tab/>
      </w:r>
      <w:r w:rsidRPr="00291E9B">
        <w:rPr>
          <w:rFonts w:ascii="Arial" w:hAnsi="Arial" w:cs="Arial"/>
          <w:b w:val="0"/>
          <w:sz w:val="24"/>
          <w:lang w:val="sk-SK"/>
        </w:rPr>
        <w:tab/>
        <w:t>www.trencin.sk</w:t>
      </w:r>
    </w:p>
    <w:p w14:paraId="180AB545" w14:textId="77777777" w:rsidR="00FA261F" w:rsidRPr="00291E9B" w:rsidRDefault="00357C9E" w:rsidP="00FA261F">
      <w:pPr>
        <w:tabs>
          <w:tab w:val="clear" w:pos="709"/>
        </w:tabs>
        <w:ind w:left="0" w:firstLine="0"/>
        <w:jc w:val="left"/>
        <w:rPr>
          <w:rFonts w:ascii="Arial" w:hAnsi="Arial" w:cs="Arial"/>
          <w:sz w:val="24"/>
          <w:szCs w:val="20"/>
          <w:lang w:val="sk-SK"/>
        </w:rPr>
      </w:pPr>
      <w:r w:rsidRPr="00291E9B">
        <w:rPr>
          <w:rFonts w:ascii="Arial" w:hAnsi="Arial" w:cs="Arial"/>
          <w:sz w:val="24"/>
          <w:szCs w:val="20"/>
          <w:lang w:val="sk-SK"/>
        </w:rPr>
        <w:t xml:space="preserve"> </w:t>
      </w:r>
    </w:p>
    <w:p w14:paraId="324476D0" w14:textId="4E4692D3" w:rsidR="00BE1521" w:rsidRPr="00291E9B" w:rsidRDefault="00BE1521" w:rsidP="00F2397F">
      <w:pPr>
        <w:tabs>
          <w:tab w:val="clear" w:pos="709"/>
        </w:tabs>
        <w:ind w:left="34" w:hanging="34"/>
        <w:rPr>
          <w:rFonts w:ascii="Arial" w:hAnsi="Arial" w:cs="Arial"/>
          <w:b w:val="0"/>
          <w:sz w:val="24"/>
          <w:lang w:val="sk-SK"/>
        </w:rPr>
      </w:pPr>
      <w:r w:rsidRPr="00005725">
        <w:rPr>
          <w:rFonts w:ascii="Arial" w:hAnsi="Arial" w:cs="Arial"/>
          <w:b w:val="0"/>
          <w:sz w:val="24"/>
          <w:lang w:val="sk-SK"/>
        </w:rPr>
        <w:t>Kontaktné osoby:</w:t>
      </w:r>
      <w:r w:rsidRPr="00291E9B">
        <w:rPr>
          <w:rFonts w:ascii="Arial" w:hAnsi="Arial" w:cs="Arial"/>
          <w:b w:val="0"/>
          <w:sz w:val="24"/>
          <w:lang w:val="sk-SK"/>
        </w:rPr>
        <w:t xml:space="preserve"> </w:t>
      </w:r>
      <w:r w:rsidRPr="00291E9B">
        <w:rPr>
          <w:rFonts w:ascii="Arial" w:hAnsi="Arial" w:cs="Arial"/>
          <w:b w:val="0"/>
          <w:sz w:val="24"/>
          <w:lang w:val="sk-SK"/>
        </w:rPr>
        <w:tab/>
      </w:r>
      <w:r w:rsidRPr="00291E9B">
        <w:rPr>
          <w:rFonts w:ascii="Arial" w:hAnsi="Arial" w:cs="Arial"/>
          <w:b w:val="0"/>
          <w:sz w:val="24"/>
          <w:lang w:val="sk-SK"/>
        </w:rPr>
        <w:tab/>
      </w:r>
    </w:p>
    <w:p w14:paraId="0EBF203F" w14:textId="1E10FE5A" w:rsidR="0001704A" w:rsidRDefault="001C7535" w:rsidP="007E4DF0">
      <w:pPr>
        <w:pStyle w:val="Default"/>
        <w:ind w:left="142" w:hanging="142"/>
        <w:rPr>
          <w:rFonts w:cs="Arial"/>
          <w:color w:val="auto"/>
          <w:szCs w:val="24"/>
          <w:lang w:val="sk-SK"/>
        </w:rPr>
      </w:pPr>
      <w:r w:rsidRPr="00DE0BA3">
        <w:rPr>
          <w:rFonts w:cs="Arial"/>
          <w:color w:val="auto"/>
          <w:szCs w:val="24"/>
          <w:lang w:val="sk-SK"/>
        </w:rPr>
        <w:t xml:space="preserve">- </w:t>
      </w:r>
      <w:bookmarkStart w:id="7" w:name="_Hlk119070519"/>
      <w:r w:rsidR="007E4DF0" w:rsidRPr="007E4DF0">
        <w:rPr>
          <w:rFonts w:cs="Arial"/>
          <w:color w:val="auto"/>
          <w:lang w:val="sk-SK"/>
        </w:rPr>
        <w:t>Dagmar Kopačková</w:t>
      </w:r>
      <w:r w:rsidR="00CB2898" w:rsidRPr="00DE0BA3">
        <w:rPr>
          <w:color w:val="auto"/>
          <w:lang w:val="sk-SK"/>
        </w:rPr>
        <w:t xml:space="preserve">, tel.: </w:t>
      </w:r>
      <w:r w:rsidR="00505AEC" w:rsidRPr="000A4D81">
        <w:rPr>
          <w:color w:val="auto"/>
          <w:lang w:val="sk-SK"/>
        </w:rPr>
        <w:t>+421</w:t>
      </w:r>
      <w:r w:rsidR="00442ED5" w:rsidRPr="000A4D81">
        <w:rPr>
          <w:color w:val="auto"/>
          <w:lang w:val="sk-SK"/>
        </w:rPr>
        <w:t> </w:t>
      </w:r>
      <w:r w:rsidR="007E4DF0" w:rsidRPr="007E4DF0">
        <w:rPr>
          <w:rFonts w:cs="Arial"/>
          <w:color w:val="auto"/>
          <w:szCs w:val="24"/>
          <w:lang w:val="sk-SK" w:eastAsia="sk-SK"/>
        </w:rPr>
        <w:t>911 179 604</w:t>
      </w:r>
      <w:r w:rsidR="00051BAC" w:rsidRPr="00DE0BA3">
        <w:rPr>
          <w:rFonts w:cs="Arial"/>
          <w:color w:val="auto"/>
          <w:szCs w:val="24"/>
          <w:lang w:val="sk-SK" w:eastAsia="sk-SK"/>
        </w:rPr>
        <w:t>,</w:t>
      </w:r>
      <w:r w:rsidR="0001704A" w:rsidRPr="00DE0BA3">
        <w:rPr>
          <w:rFonts w:cs="Arial"/>
          <w:color w:val="auto"/>
          <w:szCs w:val="24"/>
          <w:lang w:val="sk-SK"/>
        </w:rPr>
        <w:t xml:space="preserve"> e-mail: </w:t>
      </w:r>
      <w:r w:rsidR="007E4DF0" w:rsidRPr="007E4DF0">
        <w:t>dagmar.kopackova@trencin.sk</w:t>
      </w:r>
      <w:r w:rsidR="009B54C2" w:rsidRPr="00DE0BA3">
        <w:rPr>
          <w:rFonts w:cs="Arial"/>
          <w:color w:val="auto"/>
          <w:szCs w:val="24"/>
          <w:lang w:val="sk-SK" w:eastAsia="sk-SK"/>
        </w:rPr>
        <w:t xml:space="preserve"> </w:t>
      </w:r>
      <w:bookmarkEnd w:id="7"/>
      <w:r w:rsidR="00BE1521" w:rsidRPr="00DE0BA3">
        <w:rPr>
          <w:rFonts w:cs="Arial"/>
          <w:color w:val="auto"/>
          <w:szCs w:val="24"/>
          <w:lang w:val="sk-SK"/>
        </w:rPr>
        <w:t>za opis predmetu zákazky</w:t>
      </w:r>
      <w:r w:rsidR="009B54C2" w:rsidRPr="00DE0BA3">
        <w:rPr>
          <w:rFonts w:cs="Arial"/>
          <w:color w:val="auto"/>
          <w:szCs w:val="24"/>
          <w:lang w:val="sk-SK"/>
        </w:rPr>
        <w:t xml:space="preserve"> </w:t>
      </w:r>
    </w:p>
    <w:p w14:paraId="0CFA7C65" w14:textId="2AFAF540" w:rsidR="003C3FAC" w:rsidRPr="00291E9B" w:rsidRDefault="003C3FAC" w:rsidP="007E4DF0">
      <w:pPr>
        <w:pStyle w:val="Default"/>
        <w:ind w:left="142" w:hanging="142"/>
        <w:rPr>
          <w:rFonts w:cs="Arial"/>
          <w:szCs w:val="24"/>
          <w:lang w:val="sk-SK"/>
        </w:rPr>
      </w:pPr>
      <w:r>
        <w:rPr>
          <w:rFonts w:cs="Arial"/>
          <w:color w:val="auto"/>
          <w:szCs w:val="24"/>
          <w:lang w:val="sk-SK"/>
        </w:rPr>
        <w:t xml:space="preserve">- Mgr. Jessica Júlia Adašková, tel.: </w:t>
      </w:r>
      <w:r w:rsidR="00933BAB">
        <w:rPr>
          <w:rFonts w:cs="Arial"/>
          <w:color w:val="auto"/>
          <w:szCs w:val="24"/>
          <w:lang w:val="sk-SK"/>
        </w:rPr>
        <w:t xml:space="preserve">+421 902 911 221, e-mail: </w:t>
      </w:r>
      <w:hyperlink r:id="rId13" w:history="1">
        <w:r w:rsidR="00933BAB" w:rsidRPr="00DA79F3">
          <w:rPr>
            <w:rStyle w:val="Hypertextovprepojenie"/>
            <w:rFonts w:cs="Arial"/>
            <w:szCs w:val="24"/>
            <w:lang w:val="sk-SK"/>
          </w:rPr>
          <w:t>jessica.adaskova@trencin.sk</w:t>
        </w:r>
      </w:hyperlink>
      <w:r w:rsidR="00933BAB">
        <w:rPr>
          <w:rFonts w:cs="Arial"/>
          <w:color w:val="auto"/>
          <w:szCs w:val="24"/>
          <w:lang w:val="sk-SK"/>
        </w:rPr>
        <w:t xml:space="preserve"> za verejné obstarávanie</w:t>
      </w:r>
    </w:p>
    <w:p w14:paraId="4FA7CB81" w14:textId="77777777" w:rsidR="00657128" w:rsidRDefault="00657128" w:rsidP="00767421">
      <w:pPr>
        <w:pStyle w:val="Default"/>
        <w:ind w:left="142" w:hanging="142"/>
        <w:rPr>
          <w:rFonts w:cs="Arial"/>
          <w:szCs w:val="24"/>
          <w:lang w:val="sk-SK"/>
        </w:rPr>
      </w:pPr>
    </w:p>
    <w:p w14:paraId="73370155" w14:textId="77777777" w:rsidR="00657128" w:rsidRDefault="00657128" w:rsidP="00767421">
      <w:pPr>
        <w:pStyle w:val="Default"/>
        <w:ind w:left="142" w:hanging="142"/>
        <w:rPr>
          <w:rFonts w:cs="Arial"/>
          <w:szCs w:val="24"/>
          <w:lang w:val="sk-SK"/>
        </w:rPr>
      </w:pPr>
    </w:p>
    <w:p w14:paraId="203B022E" w14:textId="216A6C1A" w:rsidR="00657128" w:rsidRDefault="00657128" w:rsidP="00657128">
      <w:pPr>
        <w:suppressAutoHyphens/>
        <w:autoSpaceDE w:val="0"/>
        <w:spacing w:line="276" w:lineRule="auto"/>
        <w:ind w:left="0" w:firstLine="0"/>
        <w:rPr>
          <w:rFonts w:ascii="Arial" w:hAnsi="Arial" w:cs="Arial"/>
          <w:b w:val="0"/>
          <w:bCs/>
          <w:color w:val="000000"/>
          <w:sz w:val="24"/>
          <w:lang w:val="sk-SK" w:eastAsia="ar-SA"/>
        </w:rPr>
      </w:pPr>
      <w:r w:rsidRPr="002E6D9E">
        <w:rPr>
          <w:rFonts w:ascii="Arial" w:hAnsi="Arial" w:cs="Arial"/>
          <w:b w:val="0"/>
          <w:bCs/>
          <w:color w:val="000000"/>
          <w:sz w:val="24"/>
          <w:lang w:val="sk-SK" w:eastAsia="ar-SA"/>
        </w:rPr>
        <w:t xml:space="preserve">Dokumentácia k verejnému obstarávaniu je zverejnená na verejnom portáli systému JOSEPHINE na internetovej adrese: </w:t>
      </w:r>
    </w:p>
    <w:p w14:paraId="319CEAB7" w14:textId="77777777" w:rsidR="00DE0BA3" w:rsidRPr="00B720BB" w:rsidRDefault="00DE0BA3" w:rsidP="00B720BB">
      <w:pPr>
        <w:suppressAutoHyphens/>
        <w:autoSpaceDE w:val="0"/>
        <w:spacing w:line="276" w:lineRule="auto"/>
        <w:ind w:left="0" w:firstLine="0"/>
        <w:jc w:val="center"/>
        <w:rPr>
          <w:rFonts w:ascii="Arial" w:hAnsi="Arial" w:cs="Arial"/>
          <w:b w:val="0"/>
          <w:bCs/>
          <w:color w:val="00B0F0"/>
          <w:sz w:val="24"/>
          <w:lang w:val="sk-SK" w:eastAsia="ar-SA"/>
        </w:rPr>
      </w:pPr>
    </w:p>
    <w:p w14:paraId="179814C8" w14:textId="0C128B96" w:rsidR="00B720BB" w:rsidRPr="007F1163" w:rsidRDefault="005167CF" w:rsidP="007F1163">
      <w:pPr>
        <w:tabs>
          <w:tab w:val="clear" w:pos="709"/>
        </w:tabs>
        <w:ind w:left="0" w:firstLine="0"/>
        <w:jc w:val="center"/>
        <w:rPr>
          <w:rFonts w:ascii="Arial" w:hAnsi="Arial" w:cs="Arial"/>
          <w:sz w:val="28"/>
          <w:szCs w:val="36"/>
        </w:rPr>
      </w:pPr>
      <w:hyperlink r:id="rId14" w:history="1">
        <w:r w:rsidR="007F1163" w:rsidRPr="007F1163">
          <w:rPr>
            <w:rStyle w:val="Hypertextovprepojenie"/>
            <w:rFonts w:ascii="Arial" w:hAnsi="Arial" w:cs="Arial"/>
            <w:sz w:val="28"/>
            <w:szCs w:val="36"/>
            <w:highlight w:val="yellow"/>
          </w:rPr>
          <w:t>https://josephine.proebiz.com/sk/tender/34434/summary</w:t>
        </w:r>
      </w:hyperlink>
    </w:p>
    <w:p w14:paraId="28FFE6D4" w14:textId="77777777" w:rsidR="007F1163" w:rsidRPr="00BE1521" w:rsidRDefault="007F1163" w:rsidP="00BE1521">
      <w:pPr>
        <w:tabs>
          <w:tab w:val="clear" w:pos="709"/>
        </w:tabs>
        <w:ind w:left="0" w:firstLine="0"/>
        <w:jc w:val="left"/>
        <w:rPr>
          <w:b w:val="0"/>
          <w:sz w:val="24"/>
          <w:szCs w:val="20"/>
          <w:lang w:val="sk-SK" w:eastAsia="cs-CZ"/>
        </w:rPr>
      </w:pPr>
    </w:p>
    <w:p w14:paraId="02EC3555" w14:textId="77777777" w:rsidR="00764F14" w:rsidRDefault="00764F14" w:rsidP="00764F14">
      <w:pPr>
        <w:tabs>
          <w:tab w:val="clear" w:pos="709"/>
        </w:tabs>
        <w:ind w:left="0" w:firstLine="0"/>
        <w:jc w:val="center"/>
        <w:rPr>
          <w:rFonts w:ascii="Arial" w:hAnsi="Arial" w:cs="Arial"/>
          <w:bCs/>
          <w:sz w:val="24"/>
          <w:szCs w:val="20"/>
          <w:lang w:val="sk-SK"/>
        </w:rPr>
      </w:pPr>
      <w:r w:rsidRPr="00AC3EC3">
        <w:rPr>
          <w:rFonts w:ascii="Arial" w:hAnsi="Arial" w:cs="Arial"/>
          <w:bCs/>
          <w:sz w:val="24"/>
          <w:szCs w:val="20"/>
          <w:highlight w:val="yellow"/>
          <w:lang w:val="sk-SK"/>
        </w:rPr>
        <w:t xml:space="preserve">2. </w:t>
      </w:r>
      <w:r w:rsidR="008778D2" w:rsidRPr="00AC3EC3">
        <w:rPr>
          <w:rFonts w:ascii="Arial" w:hAnsi="Arial" w:cs="Arial"/>
          <w:bCs/>
          <w:sz w:val="24"/>
          <w:szCs w:val="20"/>
          <w:highlight w:val="yellow"/>
          <w:lang w:val="sk-SK"/>
        </w:rPr>
        <w:t>Predmet obstarávania</w:t>
      </w:r>
    </w:p>
    <w:p w14:paraId="3AC6AE22" w14:textId="77777777" w:rsidR="00764F14" w:rsidRDefault="00764F14" w:rsidP="00AC3EC3">
      <w:pPr>
        <w:tabs>
          <w:tab w:val="clear" w:pos="709"/>
        </w:tabs>
        <w:ind w:left="0" w:firstLine="0"/>
        <w:rPr>
          <w:rFonts w:ascii="Arial" w:hAnsi="Arial" w:cs="Arial"/>
          <w:bCs/>
          <w:sz w:val="24"/>
          <w:szCs w:val="20"/>
          <w:lang w:val="sk-SK"/>
        </w:rPr>
      </w:pPr>
    </w:p>
    <w:p w14:paraId="188A6480" w14:textId="62EAE267" w:rsidR="00F26BC4" w:rsidRDefault="00265088" w:rsidP="00AC3EC3">
      <w:pPr>
        <w:pStyle w:val="Normlnywebov"/>
        <w:jc w:val="both"/>
        <w:rPr>
          <w:rFonts w:ascii="Arial" w:hAnsi="Arial" w:cs="Arial"/>
          <w:bCs/>
          <w:color w:val="auto"/>
        </w:rPr>
      </w:pPr>
      <w:bookmarkStart w:id="8" w:name="_Hlk52279294"/>
      <w:bookmarkStart w:id="9" w:name="_Hlk18934771"/>
      <w:r>
        <w:rPr>
          <w:rFonts w:ascii="Arial" w:hAnsi="Arial" w:cs="Arial"/>
          <w:b/>
          <w:color w:val="auto"/>
        </w:rPr>
        <w:t xml:space="preserve">2.1. </w:t>
      </w:r>
      <w:bookmarkStart w:id="10" w:name="_Hlk52279306"/>
      <w:bookmarkStart w:id="11" w:name="_Hlk52783104"/>
      <w:bookmarkEnd w:id="8"/>
      <w:r w:rsidR="007E4DF0">
        <w:rPr>
          <w:rFonts w:ascii="Arial" w:hAnsi="Arial" w:cs="Arial"/>
          <w:bCs/>
          <w:color w:val="auto"/>
        </w:rPr>
        <w:t>Predmetom verejného obstarávania</w:t>
      </w:r>
      <w:r w:rsidR="007E4DF0">
        <w:rPr>
          <w:rFonts w:ascii="Arial" w:hAnsi="Arial" w:cs="Arial"/>
          <w:b/>
          <w:color w:val="auto"/>
        </w:rPr>
        <w:t xml:space="preserve"> „Cyklotrasa Brnianska ul. 1 etapa“ </w:t>
      </w:r>
      <w:r w:rsidR="007E4DF0">
        <w:rPr>
          <w:rFonts w:ascii="Arial" w:hAnsi="Arial" w:cs="Arial"/>
          <w:bCs/>
          <w:color w:val="auto"/>
        </w:rPr>
        <w:t xml:space="preserve">je prepojenie cyklistickej trasy v zmysle </w:t>
      </w:r>
      <w:proofErr w:type="spellStart"/>
      <w:r w:rsidR="007E4DF0">
        <w:rPr>
          <w:rFonts w:ascii="Arial" w:hAnsi="Arial" w:cs="Arial"/>
          <w:bCs/>
          <w:color w:val="auto"/>
        </w:rPr>
        <w:t>Cyklogenerelu</w:t>
      </w:r>
      <w:proofErr w:type="spellEnd"/>
      <w:r w:rsidR="007E4DF0">
        <w:rPr>
          <w:rFonts w:ascii="Arial" w:hAnsi="Arial" w:cs="Arial"/>
          <w:bCs/>
          <w:color w:val="auto"/>
        </w:rPr>
        <w:t xml:space="preserve">, </w:t>
      </w:r>
      <w:proofErr w:type="spellStart"/>
      <w:r w:rsidR="007E4DF0">
        <w:rPr>
          <w:rFonts w:ascii="Arial" w:hAnsi="Arial" w:cs="Arial"/>
          <w:bCs/>
          <w:color w:val="auto"/>
        </w:rPr>
        <w:t>t.j</w:t>
      </w:r>
      <w:proofErr w:type="spellEnd"/>
      <w:r w:rsidR="007E4DF0">
        <w:rPr>
          <w:rFonts w:ascii="Arial" w:hAnsi="Arial" w:cs="Arial"/>
          <w:bCs/>
          <w:color w:val="auto"/>
        </w:rPr>
        <w:t xml:space="preserve">. Vážsku magistrálu /hrádza Váhu/ - </w:t>
      </w:r>
      <w:proofErr w:type="spellStart"/>
      <w:r w:rsidR="007E4DF0">
        <w:rPr>
          <w:rFonts w:ascii="Arial" w:hAnsi="Arial" w:cs="Arial"/>
          <w:bCs/>
          <w:color w:val="auto"/>
        </w:rPr>
        <w:t>Brnianská</w:t>
      </w:r>
      <w:proofErr w:type="spellEnd"/>
      <w:r w:rsidR="007E4DF0">
        <w:rPr>
          <w:rFonts w:ascii="Arial" w:hAnsi="Arial" w:cs="Arial"/>
          <w:bCs/>
          <w:color w:val="auto"/>
        </w:rPr>
        <w:t xml:space="preserve">- </w:t>
      </w:r>
      <w:proofErr w:type="spellStart"/>
      <w:r w:rsidR="007E4DF0">
        <w:rPr>
          <w:rFonts w:ascii="Arial" w:hAnsi="Arial" w:cs="Arial"/>
          <w:bCs/>
          <w:color w:val="auto"/>
        </w:rPr>
        <w:t>Hanzlíková</w:t>
      </w:r>
      <w:proofErr w:type="spellEnd"/>
      <w:r w:rsidR="007E4DF0">
        <w:rPr>
          <w:rFonts w:ascii="Arial" w:hAnsi="Arial" w:cs="Arial"/>
          <w:bCs/>
          <w:color w:val="auto"/>
        </w:rPr>
        <w:t xml:space="preserve">. Na ulici </w:t>
      </w:r>
      <w:proofErr w:type="spellStart"/>
      <w:r w:rsidR="004B3BD1">
        <w:rPr>
          <w:rFonts w:ascii="Arial" w:hAnsi="Arial" w:cs="Arial"/>
          <w:bCs/>
          <w:color w:val="auto"/>
        </w:rPr>
        <w:t>Brnianská</w:t>
      </w:r>
      <w:proofErr w:type="spellEnd"/>
      <w:r w:rsidR="004B3BD1">
        <w:rPr>
          <w:rFonts w:ascii="Arial" w:hAnsi="Arial" w:cs="Arial"/>
          <w:bCs/>
          <w:color w:val="auto"/>
        </w:rPr>
        <w:t xml:space="preserve"> je riešená cyklistická trasa v 2 etapách. Prvá etapa rieši napojenie na okružnú križovatku </w:t>
      </w:r>
      <w:proofErr w:type="spellStart"/>
      <w:r w:rsidR="004B3BD1">
        <w:rPr>
          <w:rFonts w:ascii="Arial" w:hAnsi="Arial" w:cs="Arial"/>
          <w:bCs/>
          <w:color w:val="auto"/>
        </w:rPr>
        <w:t>Brnianská</w:t>
      </w:r>
      <w:proofErr w:type="spellEnd"/>
      <w:r w:rsidR="004B3BD1">
        <w:rPr>
          <w:rFonts w:ascii="Arial" w:hAnsi="Arial" w:cs="Arial"/>
          <w:bCs/>
          <w:color w:val="auto"/>
        </w:rPr>
        <w:t xml:space="preserve"> – Bratislavská a končí okružnou križovatkou </w:t>
      </w:r>
      <w:proofErr w:type="spellStart"/>
      <w:r w:rsidR="004B3BD1">
        <w:rPr>
          <w:rFonts w:ascii="Arial" w:hAnsi="Arial" w:cs="Arial"/>
          <w:bCs/>
          <w:color w:val="auto"/>
        </w:rPr>
        <w:t>Brnianská</w:t>
      </w:r>
      <w:proofErr w:type="spellEnd"/>
      <w:r w:rsidR="004B3BD1">
        <w:rPr>
          <w:rFonts w:ascii="Arial" w:hAnsi="Arial" w:cs="Arial"/>
          <w:bCs/>
          <w:color w:val="auto"/>
        </w:rPr>
        <w:t xml:space="preserve"> – </w:t>
      </w:r>
      <w:proofErr w:type="spellStart"/>
      <w:r w:rsidR="004B3BD1">
        <w:rPr>
          <w:rFonts w:ascii="Arial" w:hAnsi="Arial" w:cs="Arial"/>
          <w:bCs/>
          <w:color w:val="auto"/>
        </w:rPr>
        <w:t>Zlatovská</w:t>
      </w:r>
      <w:proofErr w:type="spellEnd"/>
      <w:r w:rsidR="004B3BD1">
        <w:rPr>
          <w:rFonts w:ascii="Arial" w:hAnsi="Arial" w:cs="Arial"/>
          <w:bCs/>
          <w:color w:val="auto"/>
        </w:rPr>
        <w:t>.</w:t>
      </w:r>
    </w:p>
    <w:p w14:paraId="3F7854AC" w14:textId="6BC76F34" w:rsidR="00F26BC4" w:rsidRDefault="00F26BC4" w:rsidP="00AC3EC3">
      <w:pPr>
        <w:pStyle w:val="Normlnywebov"/>
        <w:jc w:val="both"/>
        <w:rPr>
          <w:rFonts w:ascii="Arial" w:hAnsi="Arial" w:cs="Arial"/>
          <w:bCs/>
          <w:color w:val="auto"/>
        </w:rPr>
      </w:pPr>
      <w:r w:rsidRPr="00AC3EC3">
        <w:rPr>
          <w:rFonts w:ascii="Arial" w:hAnsi="Arial" w:cs="Arial"/>
          <w:bCs/>
          <w:color w:val="auto"/>
        </w:rPr>
        <w:t xml:space="preserve">Nakoľko v </w:t>
      </w:r>
      <w:proofErr w:type="spellStart"/>
      <w:r w:rsidRPr="00AC3EC3">
        <w:rPr>
          <w:rFonts w:ascii="Arial" w:hAnsi="Arial" w:cs="Arial"/>
          <w:bCs/>
          <w:color w:val="auto"/>
        </w:rPr>
        <w:t>cyklopruhoch</w:t>
      </w:r>
      <w:proofErr w:type="spellEnd"/>
      <w:r w:rsidRPr="00AC3EC3">
        <w:rPr>
          <w:rFonts w:ascii="Arial" w:hAnsi="Arial" w:cs="Arial"/>
          <w:bCs/>
          <w:color w:val="auto"/>
        </w:rPr>
        <w:t xml:space="preserve"> nemá byť </w:t>
      </w:r>
      <w:proofErr w:type="spellStart"/>
      <w:r w:rsidRPr="00AC3EC3">
        <w:rPr>
          <w:rFonts w:ascii="Arial" w:hAnsi="Arial" w:cs="Arial"/>
          <w:bCs/>
          <w:color w:val="auto"/>
        </w:rPr>
        <w:t>prídlažba</w:t>
      </w:r>
      <w:proofErr w:type="spellEnd"/>
      <w:r w:rsidRPr="00AC3EC3">
        <w:rPr>
          <w:rFonts w:ascii="Arial" w:hAnsi="Arial" w:cs="Arial"/>
          <w:bCs/>
          <w:color w:val="auto"/>
        </w:rPr>
        <w:t xml:space="preserve">, bude potrebné výškovo upraviť komunikáciu tak, aby pri obrubníku bol dodržaný min. 0,5% spád a aby výška obrubníka sa pohybovala normou stanovenú výšku od min. 0,08 m až po max 0,15 m. Preto sa navrhuje osadiť nový obrubník a výškovo sa bude upravovať aj chodník, čiže je potrebné vybúrať aj kryt chodníka a upraviť tak, aby mal aspoň min. spád. Ďalej je potrebné odstrániť s </w:t>
      </w:r>
      <w:proofErr w:type="spellStart"/>
      <w:r w:rsidRPr="00AC3EC3">
        <w:rPr>
          <w:rFonts w:ascii="Arial" w:hAnsi="Arial" w:cs="Arial"/>
          <w:bCs/>
          <w:color w:val="auto"/>
        </w:rPr>
        <w:t>cyklopruhu</w:t>
      </w:r>
      <w:proofErr w:type="spellEnd"/>
      <w:r w:rsidRPr="00AC3EC3">
        <w:rPr>
          <w:rFonts w:ascii="Arial" w:hAnsi="Arial" w:cs="Arial"/>
          <w:bCs/>
          <w:color w:val="auto"/>
        </w:rPr>
        <w:t xml:space="preserve"> jestvujúce vpuste. Pri obrubníku sa osadia do obrubníku a pri parkovacích miestach sa osadia do plochy parkovísk. Na ulici </w:t>
      </w:r>
      <w:proofErr w:type="spellStart"/>
      <w:r w:rsidRPr="00AC3EC3">
        <w:rPr>
          <w:rFonts w:ascii="Arial" w:hAnsi="Arial" w:cs="Arial"/>
          <w:bCs/>
          <w:color w:val="auto"/>
        </w:rPr>
        <w:t>Kožušnická</w:t>
      </w:r>
      <w:proofErr w:type="spellEnd"/>
      <w:r w:rsidRPr="00AC3EC3">
        <w:rPr>
          <w:rFonts w:ascii="Arial" w:hAnsi="Arial" w:cs="Arial"/>
          <w:bCs/>
          <w:color w:val="auto"/>
        </w:rPr>
        <w:t xml:space="preserve"> Brnianska sa zrealizuje časť chodníka a zrealizuje sa nový priechod pre chodcov.</w:t>
      </w:r>
    </w:p>
    <w:p w14:paraId="745F2300" w14:textId="67FC6C19" w:rsidR="009C2C9D" w:rsidRDefault="004D69CE" w:rsidP="00AC3EC3">
      <w:pPr>
        <w:pStyle w:val="Normlnywebov"/>
        <w:jc w:val="both"/>
        <w:rPr>
          <w:rFonts w:ascii="Arial" w:hAnsi="Arial" w:cs="Arial"/>
          <w:bCs/>
          <w:color w:val="auto"/>
        </w:rPr>
      </w:pPr>
      <w:r>
        <w:rPr>
          <w:rFonts w:ascii="Arial" w:hAnsi="Arial" w:cs="Arial"/>
          <w:bCs/>
          <w:color w:val="auto"/>
        </w:rPr>
        <w:t>Súčasťou stavebných prác je aj nové verejné osvetlenie. Osvetlenie prechodov cyklotrasy bude osadené na stožiaroch určených pre osvetľovanie prechodov a bude pripojené na jestvujúcu osvetľovaciu sústavu s rovnakým osvetľovacím režimom. Pripojenie osvetlenia je navrhnuté káblami z jestvujúceho stĺpu verejného osvetlenia, vedenými zemou v chráničkách. Prechod kábla cez cestu bude riešený podtlakom.</w:t>
      </w:r>
    </w:p>
    <w:p w14:paraId="1E634C99" w14:textId="77777777" w:rsidR="005B284B" w:rsidRDefault="005B284B" w:rsidP="00AC3EC3">
      <w:pPr>
        <w:tabs>
          <w:tab w:val="clear" w:pos="709"/>
          <w:tab w:val="left" w:pos="851"/>
          <w:tab w:val="left" w:pos="1134"/>
        </w:tabs>
        <w:ind w:left="0" w:firstLine="0"/>
        <w:rPr>
          <w:rFonts w:ascii="Arial" w:hAnsi="Arial" w:cs="Arial"/>
          <w:b w:val="0"/>
          <w:bCs/>
          <w:sz w:val="24"/>
          <w:szCs w:val="32"/>
          <w:lang w:val="sk-SK"/>
        </w:rPr>
      </w:pPr>
      <w:bookmarkStart w:id="12" w:name="_Hlk52784244"/>
      <w:bookmarkEnd w:id="10"/>
    </w:p>
    <w:p w14:paraId="77798DF7" w14:textId="055E6F0C" w:rsidR="004B3BD1" w:rsidRDefault="005B284B" w:rsidP="00AC3EC3">
      <w:pPr>
        <w:autoSpaceDE w:val="0"/>
        <w:autoSpaceDN w:val="0"/>
        <w:ind w:left="0" w:firstLine="0"/>
        <w:rPr>
          <w:rFonts w:ascii="Arial" w:hAnsi="Arial" w:cs="Arial"/>
          <w:b w:val="0"/>
          <w:sz w:val="24"/>
          <w:lang w:val="sk-SK"/>
        </w:rPr>
      </w:pPr>
      <w:r>
        <w:rPr>
          <w:rFonts w:ascii="Arial" w:hAnsi="Arial" w:cs="Arial"/>
          <w:b w:val="0"/>
          <w:sz w:val="24"/>
          <w:lang w:val="sk-SK"/>
        </w:rPr>
        <w:lastRenderedPageBreak/>
        <w:t>Ďalšie podrobnosti sú uvedené v súvisiacej dokumentácii.</w:t>
      </w:r>
    </w:p>
    <w:p w14:paraId="7106CB5F" w14:textId="12D6CC05" w:rsidR="009C7105" w:rsidRPr="00134414" w:rsidRDefault="004B3BD1" w:rsidP="00AC3EC3">
      <w:pPr>
        <w:autoSpaceDE w:val="0"/>
        <w:autoSpaceDN w:val="0"/>
        <w:ind w:left="0" w:firstLine="0"/>
        <w:rPr>
          <w:rStyle w:val="apple-style-span"/>
          <w:rFonts w:ascii="Arial" w:hAnsi="Arial" w:cs="Arial"/>
          <w:b w:val="0"/>
          <w:sz w:val="24"/>
          <w:lang w:val="sk-SK"/>
        </w:rPr>
      </w:pPr>
      <w:r w:rsidRPr="004B3BD1">
        <w:rPr>
          <w:rFonts w:ascii="Arial" w:hAnsi="Arial" w:cs="Arial"/>
          <w:b w:val="0"/>
          <w:sz w:val="24"/>
          <w:lang w:val="sk-SK"/>
        </w:rPr>
        <w:t>Podrobné vymedzenie predmetu obstarávania tvorí časť B.1</w:t>
      </w:r>
      <w:r w:rsidR="004D69CE">
        <w:rPr>
          <w:rFonts w:ascii="Arial" w:hAnsi="Arial" w:cs="Arial"/>
          <w:b w:val="0"/>
          <w:sz w:val="24"/>
          <w:lang w:val="sk-SK"/>
        </w:rPr>
        <w:t>.</w:t>
      </w:r>
    </w:p>
    <w:bookmarkEnd w:id="11"/>
    <w:bookmarkEnd w:id="12"/>
    <w:p w14:paraId="3FCA3BD2" w14:textId="77777777" w:rsidR="00AC3EC3" w:rsidRDefault="00AC3EC3" w:rsidP="00B87146">
      <w:pPr>
        <w:tabs>
          <w:tab w:val="clear" w:pos="709"/>
        </w:tabs>
        <w:rPr>
          <w:rFonts w:ascii="Arial" w:hAnsi="Arial" w:cs="Arial"/>
          <w:bCs/>
          <w:sz w:val="24"/>
          <w:szCs w:val="20"/>
          <w:u w:val="single"/>
          <w:lang w:val="sk-SK"/>
        </w:rPr>
      </w:pPr>
    </w:p>
    <w:p w14:paraId="0B0A9A9D" w14:textId="12FE45D8" w:rsidR="00B87146" w:rsidRPr="00AE44BE" w:rsidRDefault="00B87146" w:rsidP="00B87146">
      <w:pPr>
        <w:tabs>
          <w:tab w:val="clear" w:pos="709"/>
        </w:tabs>
        <w:rPr>
          <w:rFonts w:ascii="Arial" w:hAnsi="Arial" w:cs="Arial"/>
          <w:sz w:val="24"/>
          <w:u w:val="single"/>
          <w:lang w:val="sk-SK"/>
        </w:rPr>
      </w:pPr>
      <w:r w:rsidRPr="0097699D">
        <w:rPr>
          <w:rFonts w:ascii="Arial" w:hAnsi="Arial" w:cs="Arial"/>
          <w:bCs/>
          <w:sz w:val="24"/>
          <w:szCs w:val="20"/>
          <w:u w:val="single"/>
          <w:lang w:val="sk-SK"/>
        </w:rPr>
        <w:t>2.2</w:t>
      </w:r>
      <w:r w:rsidRPr="0097699D">
        <w:rPr>
          <w:rFonts w:ascii="Arial" w:hAnsi="Arial" w:cs="Arial"/>
          <w:b w:val="0"/>
          <w:sz w:val="24"/>
          <w:szCs w:val="20"/>
          <w:u w:val="single"/>
          <w:lang w:val="sk-SK"/>
        </w:rPr>
        <w:t xml:space="preserve"> </w:t>
      </w:r>
      <w:r w:rsidRPr="0097699D">
        <w:rPr>
          <w:rFonts w:ascii="Arial" w:hAnsi="Arial" w:cs="Arial"/>
          <w:sz w:val="24"/>
          <w:u w:val="single"/>
          <w:lang w:val="sk-SK"/>
        </w:rPr>
        <w:t>Kód predmetu zákazky z CPV:</w:t>
      </w:r>
      <w:r w:rsidRPr="00AE44BE">
        <w:rPr>
          <w:rFonts w:ascii="Arial" w:hAnsi="Arial" w:cs="Arial"/>
          <w:sz w:val="24"/>
          <w:u w:val="single"/>
          <w:lang w:val="sk-SK"/>
        </w:rPr>
        <w:t xml:space="preserve"> </w:t>
      </w:r>
    </w:p>
    <w:p w14:paraId="1811745A" w14:textId="77777777" w:rsidR="00B87146" w:rsidRPr="00763CAF" w:rsidRDefault="00B87146" w:rsidP="004B3BD1">
      <w:pPr>
        <w:tabs>
          <w:tab w:val="clear" w:pos="709"/>
        </w:tabs>
        <w:ind w:left="0" w:firstLine="0"/>
        <w:rPr>
          <w:rFonts w:ascii="Arial" w:hAnsi="Arial" w:cs="Arial"/>
          <w:b w:val="0"/>
          <w:color w:val="000000"/>
          <w:sz w:val="24"/>
          <w:szCs w:val="20"/>
          <w:lang w:val="sk-SK"/>
        </w:rPr>
      </w:pPr>
    </w:p>
    <w:p w14:paraId="70A94F5F" w14:textId="77777777" w:rsidR="00B87146" w:rsidRPr="00763CAF" w:rsidRDefault="00B87146" w:rsidP="00B87146">
      <w:pPr>
        <w:tabs>
          <w:tab w:val="clear" w:pos="709"/>
        </w:tabs>
        <w:autoSpaceDE w:val="0"/>
        <w:autoSpaceDN w:val="0"/>
        <w:adjustRightInd w:val="0"/>
        <w:ind w:left="851" w:firstLine="0"/>
        <w:jc w:val="left"/>
        <w:rPr>
          <w:rFonts w:ascii="Arial" w:hAnsi="Arial" w:cs="Arial"/>
          <w:b w:val="0"/>
          <w:color w:val="000000"/>
          <w:sz w:val="24"/>
          <w:lang w:val="sk-SK"/>
        </w:rPr>
      </w:pPr>
      <w:bookmarkStart w:id="13" w:name="_Hlk89421314"/>
      <w:r w:rsidRPr="00763CAF">
        <w:rPr>
          <w:rFonts w:ascii="Arial" w:hAnsi="Arial" w:cs="Arial"/>
          <w:b w:val="0"/>
          <w:color w:val="000000"/>
          <w:sz w:val="24"/>
          <w:lang w:val="sk-SK"/>
        </w:rPr>
        <w:t>Hlavný predmet</w:t>
      </w:r>
    </w:p>
    <w:p w14:paraId="2A56F5EF" w14:textId="77777777" w:rsidR="00B87146" w:rsidRPr="00763CAF" w:rsidRDefault="00B87146" w:rsidP="00B87146">
      <w:pPr>
        <w:tabs>
          <w:tab w:val="clear" w:pos="709"/>
        </w:tabs>
        <w:autoSpaceDE w:val="0"/>
        <w:autoSpaceDN w:val="0"/>
        <w:adjustRightInd w:val="0"/>
        <w:ind w:left="851" w:firstLine="0"/>
        <w:jc w:val="left"/>
        <w:rPr>
          <w:rFonts w:ascii="Arial" w:hAnsi="Arial" w:cs="Arial"/>
          <w:b w:val="0"/>
          <w:color w:val="000000"/>
          <w:sz w:val="24"/>
          <w:lang w:val="sk-SK"/>
        </w:rPr>
      </w:pPr>
      <w:r w:rsidRPr="00763CAF">
        <w:rPr>
          <w:rFonts w:ascii="Arial" w:hAnsi="Arial" w:cs="Arial"/>
          <w:b w:val="0"/>
          <w:color w:val="000000"/>
          <w:sz w:val="24"/>
          <w:lang w:val="sk-SK"/>
        </w:rPr>
        <w:t xml:space="preserve">Hlavný slovník: </w:t>
      </w:r>
    </w:p>
    <w:p w14:paraId="6525A691" w14:textId="77777777" w:rsidR="00B87146" w:rsidRPr="00D002A5" w:rsidRDefault="00B87146" w:rsidP="00B87146">
      <w:pPr>
        <w:tabs>
          <w:tab w:val="clear" w:pos="709"/>
        </w:tabs>
        <w:autoSpaceDE w:val="0"/>
        <w:autoSpaceDN w:val="0"/>
        <w:adjustRightInd w:val="0"/>
        <w:ind w:left="851" w:firstLine="0"/>
        <w:jc w:val="left"/>
        <w:rPr>
          <w:rFonts w:ascii="Arial" w:hAnsi="Arial" w:cs="Arial"/>
          <w:b w:val="0"/>
          <w:color w:val="FF0000"/>
          <w:sz w:val="24"/>
          <w:lang w:val="sk-SK"/>
        </w:rPr>
      </w:pPr>
    </w:p>
    <w:tbl>
      <w:tblPr>
        <w:tblW w:w="9907" w:type="dxa"/>
        <w:tblInd w:w="65" w:type="dxa"/>
        <w:tblCellMar>
          <w:left w:w="70" w:type="dxa"/>
          <w:right w:w="70" w:type="dxa"/>
        </w:tblCellMar>
        <w:tblLook w:val="0000" w:firstRow="0" w:lastRow="0" w:firstColumn="0" w:lastColumn="0" w:noHBand="0" w:noVBand="0"/>
      </w:tblPr>
      <w:tblGrid>
        <w:gridCol w:w="1805"/>
        <w:gridCol w:w="8102"/>
      </w:tblGrid>
      <w:tr w:rsidR="00B87146" w:rsidRPr="00D002A5" w14:paraId="52DF1835" w14:textId="77777777" w:rsidTr="00DF41C9">
        <w:trPr>
          <w:trHeight w:val="255"/>
        </w:trPr>
        <w:tc>
          <w:tcPr>
            <w:tcW w:w="1805" w:type="dxa"/>
            <w:tcBorders>
              <w:top w:val="single" w:sz="4" w:space="0" w:color="auto"/>
              <w:left w:val="single" w:sz="4" w:space="0" w:color="auto"/>
              <w:bottom w:val="single" w:sz="4" w:space="0" w:color="auto"/>
              <w:right w:val="single" w:sz="4" w:space="0" w:color="auto"/>
            </w:tcBorders>
            <w:noWrap/>
            <w:vAlign w:val="center"/>
          </w:tcPr>
          <w:p w14:paraId="7073F339" w14:textId="2C737366" w:rsidR="00B87146" w:rsidRPr="00B87146" w:rsidRDefault="00B87146" w:rsidP="00DF41C9">
            <w:pPr>
              <w:tabs>
                <w:tab w:val="clear" w:pos="709"/>
              </w:tabs>
              <w:ind w:left="0" w:firstLine="0"/>
              <w:jc w:val="left"/>
              <w:rPr>
                <w:rFonts w:ascii="Arial" w:hAnsi="Arial" w:cs="Arial"/>
                <w:b w:val="0"/>
                <w:bCs/>
                <w:color w:val="FF0000"/>
                <w:sz w:val="24"/>
                <w:lang w:val="sk-SK"/>
              </w:rPr>
            </w:pPr>
            <w:r w:rsidRPr="00B87146">
              <w:rPr>
                <w:rFonts w:ascii="Arial" w:hAnsi="Arial" w:cs="Arial"/>
                <w:b w:val="0"/>
                <w:bCs/>
                <w:color w:val="333333"/>
                <w:sz w:val="24"/>
                <w:shd w:val="clear" w:color="auto" w:fill="FFFFFF"/>
              </w:rPr>
              <w:t>45233162-2</w:t>
            </w:r>
          </w:p>
        </w:tc>
        <w:tc>
          <w:tcPr>
            <w:tcW w:w="8102" w:type="dxa"/>
            <w:tcBorders>
              <w:top w:val="single" w:sz="4" w:space="0" w:color="auto"/>
              <w:left w:val="nil"/>
              <w:bottom w:val="single" w:sz="4" w:space="0" w:color="auto"/>
              <w:right w:val="single" w:sz="4" w:space="0" w:color="auto"/>
            </w:tcBorders>
            <w:noWrap/>
            <w:vAlign w:val="bottom"/>
          </w:tcPr>
          <w:p w14:paraId="2B46B6C9" w14:textId="707FA170" w:rsidR="00B87146" w:rsidRPr="007D6809" w:rsidRDefault="00B87146" w:rsidP="00DF41C9">
            <w:pPr>
              <w:tabs>
                <w:tab w:val="clear" w:pos="709"/>
              </w:tabs>
              <w:ind w:left="0" w:firstLine="0"/>
              <w:jc w:val="left"/>
              <w:rPr>
                <w:rFonts w:ascii="Arial" w:hAnsi="Arial" w:cs="Arial"/>
                <w:b w:val="0"/>
                <w:bCs/>
                <w:color w:val="FF0000"/>
                <w:sz w:val="24"/>
                <w:szCs w:val="32"/>
                <w:lang w:val="sk-SK"/>
              </w:rPr>
            </w:pPr>
            <w:proofErr w:type="spellStart"/>
            <w:r w:rsidRPr="007D6809">
              <w:rPr>
                <w:rFonts w:ascii="Arial" w:hAnsi="Arial" w:cs="Arial"/>
                <w:b w:val="0"/>
                <w:bCs/>
                <w:sz w:val="24"/>
                <w:szCs w:val="32"/>
              </w:rPr>
              <w:t>Stavebné</w:t>
            </w:r>
            <w:proofErr w:type="spellEnd"/>
            <w:r w:rsidRPr="007D6809">
              <w:rPr>
                <w:rFonts w:ascii="Arial" w:hAnsi="Arial" w:cs="Arial"/>
                <w:b w:val="0"/>
                <w:bCs/>
                <w:sz w:val="24"/>
                <w:szCs w:val="32"/>
              </w:rPr>
              <w:t xml:space="preserve"> </w:t>
            </w:r>
            <w:proofErr w:type="spellStart"/>
            <w:r w:rsidRPr="007D6809">
              <w:rPr>
                <w:rFonts w:ascii="Arial" w:hAnsi="Arial" w:cs="Arial"/>
                <w:b w:val="0"/>
                <w:bCs/>
                <w:sz w:val="24"/>
                <w:szCs w:val="32"/>
              </w:rPr>
              <w:t>práce</w:t>
            </w:r>
            <w:proofErr w:type="spellEnd"/>
            <w:r w:rsidRPr="007D6809">
              <w:rPr>
                <w:rFonts w:ascii="Arial" w:hAnsi="Arial" w:cs="Arial"/>
                <w:b w:val="0"/>
                <w:bCs/>
                <w:sz w:val="24"/>
                <w:szCs w:val="32"/>
              </w:rPr>
              <w:t xml:space="preserve"> </w:t>
            </w:r>
            <w:proofErr w:type="spellStart"/>
            <w:r w:rsidRPr="007D6809">
              <w:rPr>
                <w:rFonts w:ascii="Arial" w:hAnsi="Arial" w:cs="Arial"/>
                <w:b w:val="0"/>
                <w:bCs/>
                <w:sz w:val="24"/>
                <w:szCs w:val="32"/>
              </w:rPr>
              <w:t>na</w:t>
            </w:r>
            <w:proofErr w:type="spellEnd"/>
            <w:r w:rsidRPr="007D6809">
              <w:rPr>
                <w:rFonts w:ascii="Arial" w:hAnsi="Arial" w:cs="Arial"/>
                <w:b w:val="0"/>
                <w:bCs/>
                <w:sz w:val="24"/>
                <w:szCs w:val="32"/>
              </w:rPr>
              <w:t xml:space="preserve"> </w:t>
            </w:r>
            <w:proofErr w:type="spellStart"/>
            <w:r w:rsidRPr="007D6809">
              <w:rPr>
                <w:rFonts w:ascii="Arial" w:hAnsi="Arial" w:cs="Arial"/>
                <w:b w:val="0"/>
                <w:bCs/>
                <w:sz w:val="24"/>
                <w:szCs w:val="32"/>
              </w:rPr>
              <w:t>stavbe</w:t>
            </w:r>
            <w:proofErr w:type="spellEnd"/>
            <w:r w:rsidRPr="007D6809">
              <w:rPr>
                <w:rFonts w:ascii="Arial" w:hAnsi="Arial" w:cs="Arial"/>
                <w:b w:val="0"/>
                <w:bCs/>
                <w:sz w:val="24"/>
                <w:szCs w:val="32"/>
              </w:rPr>
              <w:t xml:space="preserve"> </w:t>
            </w:r>
            <w:proofErr w:type="spellStart"/>
            <w:r>
              <w:rPr>
                <w:rFonts w:ascii="Arial" w:hAnsi="Arial" w:cs="Arial"/>
                <w:b w:val="0"/>
                <w:bCs/>
                <w:sz w:val="24"/>
                <w:szCs w:val="32"/>
              </w:rPr>
              <w:t>cyklistických</w:t>
            </w:r>
            <w:proofErr w:type="spellEnd"/>
            <w:r>
              <w:rPr>
                <w:rFonts w:ascii="Arial" w:hAnsi="Arial" w:cs="Arial"/>
                <w:b w:val="0"/>
                <w:bCs/>
                <w:sz w:val="24"/>
                <w:szCs w:val="32"/>
              </w:rPr>
              <w:t xml:space="preserve"> </w:t>
            </w:r>
            <w:proofErr w:type="spellStart"/>
            <w:r>
              <w:rPr>
                <w:rFonts w:ascii="Arial" w:hAnsi="Arial" w:cs="Arial"/>
                <w:b w:val="0"/>
                <w:bCs/>
                <w:sz w:val="24"/>
                <w:szCs w:val="32"/>
              </w:rPr>
              <w:t>trás</w:t>
            </w:r>
            <w:proofErr w:type="spellEnd"/>
          </w:p>
        </w:tc>
      </w:tr>
    </w:tbl>
    <w:p w14:paraId="56767CC0" w14:textId="77777777" w:rsidR="00721BF9" w:rsidRPr="00D002A5" w:rsidRDefault="00721BF9" w:rsidP="00134414">
      <w:pPr>
        <w:tabs>
          <w:tab w:val="clear" w:pos="709"/>
        </w:tabs>
        <w:autoSpaceDE w:val="0"/>
        <w:autoSpaceDN w:val="0"/>
        <w:adjustRightInd w:val="0"/>
        <w:ind w:left="0" w:firstLine="0"/>
        <w:jc w:val="left"/>
        <w:rPr>
          <w:rFonts w:ascii="Arial" w:hAnsi="Arial" w:cs="Arial"/>
          <w:b w:val="0"/>
          <w:color w:val="FF0000"/>
          <w:sz w:val="24"/>
          <w:highlight w:val="yellow"/>
          <w:lang w:val="sk-SK"/>
        </w:rPr>
      </w:pPr>
    </w:p>
    <w:p w14:paraId="35F55DA4" w14:textId="77777777" w:rsidR="00B87146" w:rsidRPr="00763CAF" w:rsidRDefault="00B87146" w:rsidP="00B87146">
      <w:pPr>
        <w:tabs>
          <w:tab w:val="clear" w:pos="709"/>
        </w:tabs>
        <w:autoSpaceDE w:val="0"/>
        <w:autoSpaceDN w:val="0"/>
        <w:adjustRightInd w:val="0"/>
        <w:ind w:left="851" w:firstLine="0"/>
        <w:jc w:val="left"/>
        <w:rPr>
          <w:rFonts w:ascii="Arial" w:hAnsi="Arial" w:cs="Arial"/>
          <w:b w:val="0"/>
          <w:color w:val="000000"/>
          <w:sz w:val="24"/>
          <w:lang w:val="sk-SK"/>
        </w:rPr>
      </w:pPr>
      <w:r w:rsidRPr="00763CAF">
        <w:rPr>
          <w:rFonts w:ascii="Arial" w:hAnsi="Arial" w:cs="Arial"/>
          <w:b w:val="0"/>
          <w:color w:val="000000"/>
          <w:sz w:val="24"/>
          <w:lang w:val="sk-SK"/>
        </w:rPr>
        <w:t>Doplňujúce predmety</w:t>
      </w:r>
    </w:p>
    <w:p w14:paraId="2116318D" w14:textId="77777777" w:rsidR="00B87146" w:rsidRPr="00D002A5" w:rsidRDefault="00B87146" w:rsidP="00B87146">
      <w:pPr>
        <w:tabs>
          <w:tab w:val="clear" w:pos="709"/>
        </w:tabs>
        <w:autoSpaceDE w:val="0"/>
        <w:autoSpaceDN w:val="0"/>
        <w:adjustRightInd w:val="0"/>
        <w:ind w:left="851" w:firstLine="0"/>
        <w:jc w:val="left"/>
        <w:rPr>
          <w:rFonts w:ascii="Arial" w:hAnsi="Arial" w:cs="Arial"/>
          <w:b w:val="0"/>
          <w:color w:val="FF0000"/>
          <w:sz w:val="24"/>
          <w:lang w:val="sk-SK"/>
        </w:rPr>
      </w:pPr>
      <w:r w:rsidRPr="00763CAF">
        <w:rPr>
          <w:rFonts w:ascii="Arial" w:hAnsi="Arial" w:cs="Arial"/>
          <w:b w:val="0"/>
          <w:color w:val="000000"/>
          <w:sz w:val="24"/>
          <w:lang w:val="sk-SK"/>
        </w:rPr>
        <w:t>Hlavný slovn</w:t>
      </w:r>
      <w:r w:rsidRPr="00665416">
        <w:rPr>
          <w:rFonts w:ascii="Arial" w:hAnsi="Arial" w:cs="Arial"/>
          <w:b w:val="0"/>
          <w:sz w:val="24"/>
          <w:lang w:val="sk-SK"/>
        </w:rPr>
        <w:t>ík:</w:t>
      </w:r>
    </w:p>
    <w:p w14:paraId="6B77A0F2" w14:textId="77777777" w:rsidR="00B87146" w:rsidRPr="00D002A5" w:rsidRDefault="00B87146" w:rsidP="00B87146">
      <w:pPr>
        <w:tabs>
          <w:tab w:val="clear" w:pos="709"/>
        </w:tabs>
        <w:autoSpaceDE w:val="0"/>
        <w:autoSpaceDN w:val="0"/>
        <w:adjustRightInd w:val="0"/>
        <w:ind w:left="851" w:firstLine="0"/>
        <w:jc w:val="left"/>
        <w:rPr>
          <w:rFonts w:ascii="Arial" w:hAnsi="Arial" w:cs="Arial"/>
          <w:b w:val="0"/>
          <w:color w:val="FF0000"/>
          <w:sz w:val="24"/>
          <w:highlight w:val="yellow"/>
          <w:lang w:val="sk-SK"/>
        </w:rPr>
      </w:pPr>
    </w:p>
    <w:tbl>
      <w:tblPr>
        <w:tblW w:w="9907" w:type="dxa"/>
        <w:tblInd w:w="65" w:type="dxa"/>
        <w:tblCellMar>
          <w:left w:w="70" w:type="dxa"/>
          <w:right w:w="70" w:type="dxa"/>
        </w:tblCellMar>
        <w:tblLook w:val="0000" w:firstRow="0" w:lastRow="0" w:firstColumn="0" w:lastColumn="0" w:noHBand="0" w:noVBand="0"/>
      </w:tblPr>
      <w:tblGrid>
        <w:gridCol w:w="1805"/>
        <w:gridCol w:w="8102"/>
      </w:tblGrid>
      <w:tr w:rsidR="00B87146" w:rsidRPr="00D002A5" w14:paraId="6F651A11" w14:textId="77777777" w:rsidTr="00DF41C9">
        <w:trPr>
          <w:trHeight w:val="325"/>
        </w:trPr>
        <w:tc>
          <w:tcPr>
            <w:tcW w:w="1805" w:type="dxa"/>
            <w:tcBorders>
              <w:top w:val="single" w:sz="4" w:space="0" w:color="auto"/>
              <w:left w:val="single" w:sz="4" w:space="0" w:color="auto"/>
              <w:bottom w:val="single" w:sz="4" w:space="0" w:color="auto"/>
              <w:right w:val="single" w:sz="4" w:space="0" w:color="auto"/>
            </w:tcBorders>
            <w:noWrap/>
            <w:vAlign w:val="center"/>
          </w:tcPr>
          <w:p w14:paraId="676662FE" w14:textId="77777777" w:rsidR="00B87146" w:rsidRPr="00486C84" w:rsidRDefault="00B87146" w:rsidP="00DF41C9">
            <w:pPr>
              <w:tabs>
                <w:tab w:val="clear" w:pos="709"/>
              </w:tabs>
              <w:ind w:left="0" w:firstLine="0"/>
              <w:jc w:val="left"/>
              <w:rPr>
                <w:rFonts w:ascii="Arial" w:hAnsi="Arial" w:cs="Arial"/>
                <w:b w:val="0"/>
                <w:bCs/>
                <w:color w:val="FF0000"/>
                <w:sz w:val="24"/>
                <w:lang w:val="sk-SK"/>
              </w:rPr>
            </w:pPr>
            <w:bookmarkStart w:id="14" w:name="_Hlk101526710"/>
            <w:r w:rsidRPr="00486C84">
              <w:rPr>
                <w:rFonts w:ascii="Arial" w:hAnsi="Arial" w:cs="Arial"/>
                <w:b w:val="0"/>
                <w:bCs/>
                <w:color w:val="333333"/>
                <w:sz w:val="24"/>
                <w:shd w:val="clear" w:color="auto" w:fill="FFFFFF"/>
              </w:rPr>
              <w:t>45233161-5</w:t>
            </w:r>
          </w:p>
        </w:tc>
        <w:tc>
          <w:tcPr>
            <w:tcW w:w="8102" w:type="dxa"/>
            <w:tcBorders>
              <w:top w:val="single" w:sz="4" w:space="0" w:color="auto"/>
              <w:left w:val="nil"/>
              <w:bottom w:val="single" w:sz="4" w:space="0" w:color="auto"/>
              <w:right w:val="single" w:sz="4" w:space="0" w:color="auto"/>
            </w:tcBorders>
            <w:noWrap/>
            <w:vAlign w:val="bottom"/>
          </w:tcPr>
          <w:p w14:paraId="5DF08682" w14:textId="77777777" w:rsidR="00B87146" w:rsidRPr="00486C84" w:rsidRDefault="00B87146" w:rsidP="00DF41C9">
            <w:pPr>
              <w:tabs>
                <w:tab w:val="clear" w:pos="709"/>
              </w:tabs>
              <w:ind w:left="0" w:firstLine="0"/>
              <w:jc w:val="left"/>
              <w:rPr>
                <w:rFonts w:ascii="Arial" w:hAnsi="Arial" w:cs="Arial"/>
                <w:b w:val="0"/>
                <w:bCs/>
                <w:color w:val="FF0000"/>
                <w:sz w:val="24"/>
                <w:lang w:val="sk-SK"/>
              </w:rPr>
            </w:pPr>
            <w:proofErr w:type="spellStart"/>
            <w:r w:rsidRPr="00486C84">
              <w:rPr>
                <w:rFonts w:ascii="Arial" w:hAnsi="Arial" w:cs="Arial"/>
                <w:b w:val="0"/>
                <w:bCs/>
                <w:color w:val="333333"/>
                <w:sz w:val="24"/>
                <w:shd w:val="clear" w:color="auto" w:fill="FFFFFF"/>
              </w:rPr>
              <w:t>Stavebné</w:t>
            </w:r>
            <w:proofErr w:type="spellEnd"/>
            <w:r w:rsidRPr="00486C84">
              <w:rPr>
                <w:rFonts w:ascii="Arial" w:hAnsi="Arial" w:cs="Arial"/>
                <w:b w:val="0"/>
                <w:bCs/>
                <w:color w:val="333333"/>
                <w:sz w:val="24"/>
                <w:shd w:val="clear" w:color="auto" w:fill="FFFFFF"/>
              </w:rPr>
              <w:t xml:space="preserve"> </w:t>
            </w:r>
            <w:proofErr w:type="spellStart"/>
            <w:r w:rsidRPr="00486C84">
              <w:rPr>
                <w:rFonts w:ascii="Arial" w:hAnsi="Arial" w:cs="Arial"/>
                <w:b w:val="0"/>
                <w:bCs/>
                <w:color w:val="333333"/>
                <w:sz w:val="24"/>
                <w:shd w:val="clear" w:color="auto" w:fill="FFFFFF"/>
              </w:rPr>
              <w:t>práce</w:t>
            </w:r>
            <w:proofErr w:type="spellEnd"/>
            <w:r w:rsidRPr="00486C84">
              <w:rPr>
                <w:rFonts w:ascii="Arial" w:hAnsi="Arial" w:cs="Arial"/>
                <w:b w:val="0"/>
                <w:bCs/>
                <w:color w:val="333333"/>
                <w:sz w:val="24"/>
                <w:shd w:val="clear" w:color="auto" w:fill="FFFFFF"/>
              </w:rPr>
              <w:t xml:space="preserve"> </w:t>
            </w:r>
            <w:proofErr w:type="spellStart"/>
            <w:r w:rsidRPr="00486C84">
              <w:rPr>
                <w:rFonts w:ascii="Arial" w:hAnsi="Arial" w:cs="Arial"/>
                <w:b w:val="0"/>
                <w:bCs/>
                <w:color w:val="333333"/>
                <w:sz w:val="24"/>
                <w:shd w:val="clear" w:color="auto" w:fill="FFFFFF"/>
              </w:rPr>
              <w:t>na</w:t>
            </w:r>
            <w:proofErr w:type="spellEnd"/>
            <w:r w:rsidRPr="00486C84">
              <w:rPr>
                <w:rFonts w:ascii="Arial" w:hAnsi="Arial" w:cs="Arial"/>
                <w:b w:val="0"/>
                <w:bCs/>
                <w:color w:val="333333"/>
                <w:sz w:val="24"/>
                <w:shd w:val="clear" w:color="auto" w:fill="FFFFFF"/>
              </w:rPr>
              <w:t xml:space="preserve"> </w:t>
            </w:r>
            <w:proofErr w:type="spellStart"/>
            <w:r w:rsidRPr="00486C84">
              <w:rPr>
                <w:rFonts w:ascii="Arial" w:hAnsi="Arial" w:cs="Arial"/>
                <w:b w:val="0"/>
                <w:bCs/>
                <w:color w:val="333333"/>
                <w:sz w:val="24"/>
                <w:shd w:val="clear" w:color="auto" w:fill="FFFFFF"/>
              </w:rPr>
              <w:t>stavbe</w:t>
            </w:r>
            <w:proofErr w:type="spellEnd"/>
            <w:r w:rsidRPr="00486C84">
              <w:rPr>
                <w:rFonts w:ascii="Arial" w:hAnsi="Arial" w:cs="Arial"/>
                <w:b w:val="0"/>
                <w:bCs/>
                <w:color w:val="333333"/>
                <w:sz w:val="24"/>
                <w:shd w:val="clear" w:color="auto" w:fill="FFFFFF"/>
              </w:rPr>
              <w:t xml:space="preserve"> </w:t>
            </w:r>
            <w:proofErr w:type="spellStart"/>
            <w:r w:rsidRPr="00486C84">
              <w:rPr>
                <w:rFonts w:ascii="Arial" w:hAnsi="Arial" w:cs="Arial"/>
                <w:b w:val="0"/>
                <w:bCs/>
                <w:color w:val="333333"/>
                <w:sz w:val="24"/>
                <w:shd w:val="clear" w:color="auto" w:fill="FFFFFF"/>
              </w:rPr>
              <w:t>chodníkov</w:t>
            </w:r>
            <w:proofErr w:type="spellEnd"/>
          </w:p>
        </w:tc>
      </w:tr>
      <w:tr w:rsidR="00B87146" w:rsidRPr="00D002A5" w14:paraId="63866BB1" w14:textId="77777777" w:rsidTr="00DF41C9">
        <w:trPr>
          <w:trHeight w:val="163"/>
        </w:trPr>
        <w:tc>
          <w:tcPr>
            <w:tcW w:w="1805" w:type="dxa"/>
            <w:tcBorders>
              <w:top w:val="single" w:sz="4" w:space="0" w:color="auto"/>
              <w:left w:val="single" w:sz="4" w:space="0" w:color="auto"/>
              <w:bottom w:val="single" w:sz="4" w:space="0" w:color="auto"/>
              <w:right w:val="single" w:sz="4" w:space="0" w:color="auto"/>
            </w:tcBorders>
            <w:noWrap/>
            <w:vAlign w:val="center"/>
          </w:tcPr>
          <w:p w14:paraId="19D056C0" w14:textId="77777777" w:rsidR="00B87146" w:rsidRPr="00486C84" w:rsidRDefault="00B87146" w:rsidP="00DF41C9">
            <w:pPr>
              <w:tabs>
                <w:tab w:val="clear" w:pos="709"/>
              </w:tabs>
              <w:ind w:left="0" w:firstLine="0"/>
              <w:jc w:val="left"/>
              <w:rPr>
                <w:rFonts w:ascii="Arial" w:hAnsi="Arial" w:cs="Arial"/>
                <w:b w:val="0"/>
                <w:bCs/>
                <w:sz w:val="24"/>
              </w:rPr>
            </w:pPr>
            <w:r w:rsidRPr="00486C84">
              <w:rPr>
                <w:rFonts w:ascii="Arial" w:hAnsi="Arial" w:cs="Arial"/>
                <w:b w:val="0"/>
                <w:bCs/>
                <w:color w:val="333333"/>
                <w:sz w:val="24"/>
                <w:shd w:val="clear" w:color="auto" w:fill="FFFFFF"/>
              </w:rPr>
              <w:t>45233160-8</w:t>
            </w:r>
          </w:p>
        </w:tc>
        <w:tc>
          <w:tcPr>
            <w:tcW w:w="8102" w:type="dxa"/>
            <w:tcBorders>
              <w:top w:val="single" w:sz="4" w:space="0" w:color="auto"/>
              <w:left w:val="nil"/>
              <w:bottom w:val="single" w:sz="4" w:space="0" w:color="auto"/>
              <w:right w:val="single" w:sz="4" w:space="0" w:color="auto"/>
            </w:tcBorders>
            <w:noWrap/>
            <w:vAlign w:val="bottom"/>
          </w:tcPr>
          <w:p w14:paraId="689CD439" w14:textId="77777777" w:rsidR="00B87146" w:rsidRPr="00486C84" w:rsidRDefault="00B87146" w:rsidP="00DF41C9">
            <w:pPr>
              <w:tabs>
                <w:tab w:val="clear" w:pos="709"/>
              </w:tabs>
              <w:ind w:left="0" w:firstLine="0"/>
              <w:jc w:val="left"/>
              <w:rPr>
                <w:rFonts w:ascii="Arial" w:hAnsi="Arial" w:cs="Arial"/>
                <w:b w:val="0"/>
                <w:bCs/>
                <w:sz w:val="24"/>
              </w:rPr>
            </w:pPr>
            <w:proofErr w:type="spellStart"/>
            <w:r w:rsidRPr="00486C84">
              <w:rPr>
                <w:rFonts w:ascii="Arial" w:hAnsi="Arial" w:cs="Arial"/>
                <w:b w:val="0"/>
                <w:bCs/>
                <w:color w:val="333333"/>
                <w:sz w:val="24"/>
                <w:shd w:val="clear" w:color="auto" w:fill="FFFFFF"/>
              </w:rPr>
              <w:t>Cestičky</w:t>
            </w:r>
            <w:proofErr w:type="spellEnd"/>
            <w:r w:rsidRPr="00486C84">
              <w:rPr>
                <w:rFonts w:ascii="Arial" w:hAnsi="Arial" w:cs="Arial"/>
                <w:b w:val="0"/>
                <w:bCs/>
                <w:color w:val="333333"/>
                <w:sz w:val="24"/>
                <w:shd w:val="clear" w:color="auto" w:fill="FFFFFF"/>
              </w:rPr>
              <w:t xml:space="preserve"> </w:t>
            </w:r>
            <w:proofErr w:type="gramStart"/>
            <w:r w:rsidRPr="00486C84">
              <w:rPr>
                <w:rFonts w:ascii="Arial" w:hAnsi="Arial" w:cs="Arial"/>
                <w:b w:val="0"/>
                <w:bCs/>
                <w:color w:val="333333"/>
                <w:sz w:val="24"/>
                <w:shd w:val="clear" w:color="auto" w:fill="FFFFFF"/>
              </w:rPr>
              <w:t>a</w:t>
            </w:r>
            <w:proofErr w:type="gramEnd"/>
            <w:r w:rsidRPr="00486C84">
              <w:rPr>
                <w:rFonts w:ascii="Arial" w:hAnsi="Arial" w:cs="Arial"/>
                <w:b w:val="0"/>
                <w:bCs/>
                <w:color w:val="333333"/>
                <w:sz w:val="24"/>
                <w:shd w:val="clear" w:color="auto" w:fill="FFFFFF"/>
              </w:rPr>
              <w:t> </w:t>
            </w:r>
            <w:proofErr w:type="spellStart"/>
            <w:r w:rsidRPr="00486C84">
              <w:rPr>
                <w:rFonts w:ascii="Arial" w:hAnsi="Arial" w:cs="Arial"/>
                <w:b w:val="0"/>
                <w:bCs/>
                <w:color w:val="333333"/>
                <w:sz w:val="24"/>
                <w:shd w:val="clear" w:color="auto" w:fill="FFFFFF"/>
              </w:rPr>
              <w:t>iné</w:t>
            </w:r>
            <w:proofErr w:type="spellEnd"/>
            <w:r w:rsidRPr="00486C84">
              <w:rPr>
                <w:rFonts w:ascii="Arial" w:hAnsi="Arial" w:cs="Arial"/>
                <w:b w:val="0"/>
                <w:bCs/>
                <w:color w:val="333333"/>
                <w:sz w:val="24"/>
                <w:shd w:val="clear" w:color="auto" w:fill="FFFFFF"/>
              </w:rPr>
              <w:t xml:space="preserve"> </w:t>
            </w:r>
            <w:proofErr w:type="spellStart"/>
            <w:r w:rsidRPr="00486C84">
              <w:rPr>
                <w:rFonts w:ascii="Arial" w:hAnsi="Arial" w:cs="Arial"/>
                <w:b w:val="0"/>
                <w:bCs/>
                <w:color w:val="333333"/>
                <w:sz w:val="24"/>
                <w:shd w:val="clear" w:color="auto" w:fill="FFFFFF"/>
              </w:rPr>
              <w:t>spevnené</w:t>
            </w:r>
            <w:proofErr w:type="spellEnd"/>
            <w:r w:rsidRPr="00486C84">
              <w:rPr>
                <w:rFonts w:ascii="Arial" w:hAnsi="Arial" w:cs="Arial"/>
                <w:b w:val="0"/>
                <w:bCs/>
                <w:color w:val="333333"/>
                <w:sz w:val="24"/>
                <w:shd w:val="clear" w:color="auto" w:fill="FFFFFF"/>
              </w:rPr>
              <w:t xml:space="preserve"> </w:t>
            </w:r>
            <w:proofErr w:type="spellStart"/>
            <w:r w:rsidRPr="00486C84">
              <w:rPr>
                <w:rFonts w:ascii="Arial" w:hAnsi="Arial" w:cs="Arial"/>
                <w:b w:val="0"/>
                <w:bCs/>
                <w:color w:val="333333"/>
                <w:sz w:val="24"/>
                <w:shd w:val="clear" w:color="auto" w:fill="FFFFFF"/>
              </w:rPr>
              <w:t>povrchy</w:t>
            </w:r>
            <w:proofErr w:type="spellEnd"/>
          </w:p>
        </w:tc>
      </w:tr>
      <w:tr w:rsidR="005005FA" w:rsidRPr="00D002A5" w14:paraId="3CE938E7" w14:textId="77777777" w:rsidTr="00DF41C9">
        <w:trPr>
          <w:trHeight w:val="163"/>
        </w:trPr>
        <w:tc>
          <w:tcPr>
            <w:tcW w:w="1805" w:type="dxa"/>
            <w:tcBorders>
              <w:top w:val="single" w:sz="4" w:space="0" w:color="auto"/>
              <w:left w:val="single" w:sz="4" w:space="0" w:color="auto"/>
              <w:bottom w:val="single" w:sz="4" w:space="0" w:color="auto"/>
              <w:right w:val="single" w:sz="4" w:space="0" w:color="auto"/>
            </w:tcBorders>
            <w:noWrap/>
            <w:vAlign w:val="center"/>
          </w:tcPr>
          <w:p w14:paraId="5D4A11D5" w14:textId="5F1644E4" w:rsidR="005005FA" w:rsidRPr="005005FA" w:rsidRDefault="005005FA" w:rsidP="00DF41C9">
            <w:pPr>
              <w:tabs>
                <w:tab w:val="clear" w:pos="709"/>
              </w:tabs>
              <w:ind w:left="0" w:firstLine="0"/>
              <w:jc w:val="left"/>
              <w:rPr>
                <w:rFonts w:ascii="Arial" w:hAnsi="Arial" w:cs="Arial"/>
                <w:b w:val="0"/>
                <w:bCs/>
                <w:color w:val="333333"/>
                <w:sz w:val="24"/>
                <w:shd w:val="clear" w:color="auto" w:fill="FFFFFF"/>
              </w:rPr>
            </w:pPr>
            <w:r w:rsidRPr="005005FA">
              <w:rPr>
                <w:rFonts w:ascii="Arial" w:hAnsi="Arial" w:cs="Arial"/>
                <w:b w:val="0"/>
                <w:bCs/>
                <w:color w:val="333333"/>
                <w:sz w:val="24"/>
                <w:shd w:val="clear" w:color="auto" w:fill="FFFFFF"/>
              </w:rPr>
              <w:t>45233120-6</w:t>
            </w:r>
          </w:p>
        </w:tc>
        <w:tc>
          <w:tcPr>
            <w:tcW w:w="8102" w:type="dxa"/>
            <w:tcBorders>
              <w:top w:val="single" w:sz="4" w:space="0" w:color="auto"/>
              <w:left w:val="nil"/>
              <w:bottom w:val="single" w:sz="4" w:space="0" w:color="auto"/>
              <w:right w:val="single" w:sz="4" w:space="0" w:color="auto"/>
            </w:tcBorders>
            <w:noWrap/>
            <w:vAlign w:val="bottom"/>
          </w:tcPr>
          <w:p w14:paraId="7D9AF656" w14:textId="07E9E4D5" w:rsidR="005005FA" w:rsidRPr="005005FA" w:rsidRDefault="005005FA" w:rsidP="00DF41C9">
            <w:pPr>
              <w:tabs>
                <w:tab w:val="clear" w:pos="709"/>
              </w:tabs>
              <w:ind w:left="0" w:firstLine="0"/>
              <w:jc w:val="left"/>
              <w:rPr>
                <w:rFonts w:ascii="Arial" w:hAnsi="Arial" w:cs="Arial"/>
                <w:b w:val="0"/>
                <w:bCs/>
                <w:color w:val="333333"/>
                <w:sz w:val="24"/>
                <w:shd w:val="clear" w:color="auto" w:fill="FFFFFF"/>
              </w:rPr>
            </w:pPr>
            <w:proofErr w:type="spellStart"/>
            <w:r w:rsidRPr="005005FA">
              <w:rPr>
                <w:rFonts w:ascii="Arial" w:hAnsi="Arial" w:cs="Arial"/>
                <w:b w:val="0"/>
                <w:bCs/>
                <w:color w:val="333333"/>
                <w:sz w:val="24"/>
                <w:shd w:val="clear" w:color="auto" w:fill="FFFFFF"/>
              </w:rPr>
              <w:t>Stavebné</w:t>
            </w:r>
            <w:proofErr w:type="spellEnd"/>
            <w:r w:rsidRPr="005005FA">
              <w:rPr>
                <w:rFonts w:ascii="Arial" w:hAnsi="Arial" w:cs="Arial"/>
                <w:b w:val="0"/>
                <w:bCs/>
                <w:color w:val="333333"/>
                <w:sz w:val="24"/>
                <w:shd w:val="clear" w:color="auto" w:fill="FFFFFF"/>
              </w:rPr>
              <w:t xml:space="preserve"> </w:t>
            </w:r>
            <w:proofErr w:type="spellStart"/>
            <w:r w:rsidRPr="005005FA">
              <w:rPr>
                <w:rFonts w:ascii="Arial" w:hAnsi="Arial" w:cs="Arial"/>
                <w:b w:val="0"/>
                <w:bCs/>
                <w:color w:val="333333"/>
                <w:sz w:val="24"/>
                <w:shd w:val="clear" w:color="auto" w:fill="FFFFFF"/>
              </w:rPr>
              <w:t>práce</w:t>
            </w:r>
            <w:proofErr w:type="spellEnd"/>
            <w:r w:rsidRPr="005005FA">
              <w:rPr>
                <w:rFonts w:ascii="Arial" w:hAnsi="Arial" w:cs="Arial"/>
                <w:b w:val="0"/>
                <w:bCs/>
                <w:color w:val="333333"/>
                <w:sz w:val="24"/>
                <w:shd w:val="clear" w:color="auto" w:fill="FFFFFF"/>
              </w:rPr>
              <w:t xml:space="preserve"> </w:t>
            </w:r>
            <w:proofErr w:type="spellStart"/>
            <w:r w:rsidRPr="005005FA">
              <w:rPr>
                <w:rFonts w:ascii="Arial" w:hAnsi="Arial" w:cs="Arial"/>
                <w:b w:val="0"/>
                <w:bCs/>
                <w:color w:val="333333"/>
                <w:sz w:val="24"/>
                <w:shd w:val="clear" w:color="auto" w:fill="FFFFFF"/>
              </w:rPr>
              <w:t>na</w:t>
            </w:r>
            <w:proofErr w:type="spellEnd"/>
            <w:r w:rsidRPr="005005FA">
              <w:rPr>
                <w:rFonts w:ascii="Arial" w:hAnsi="Arial" w:cs="Arial"/>
                <w:b w:val="0"/>
                <w:bCs/>
                <w:color w:val="333333"/>
                <w:sz w:val="24"/>
                <w:shd w:val="clear" w:color="auto" w:fill="FFFFFF"/>
              </w:rPr>
              <w:t xml:space="preserve"> </w:t>
            </w:r>
            <w:proofErr w:type="spellStart"/>
            <w:r w:rsidRPr="005005FA">
              <w:rPr>
                <w:rFonts w:ascii="Arial" w:hAnsi="Arial" w:cs="Arial"/>
                <w:b w:val="0"/>
                <w:bCs/>
                <w:color w:val="333333"/>
                <w:sz w:val="24"/>
                <w:shd w:val="clear" w:color="auto" w:fill="FFFFFF"/>
              </w:rPr>
              <w:t>výstavbe</w:t>
            </w:r>
            <w:proofErr w:type="spellEnd"/>
            <w:r w:rsidRPr="005005FA">
              <w:rPr>
                <w:rFonts w:ascii="Arial" w:hAnsi="Arial" w:cs="Arial"/>
                <w:b w:val="0"/>
                <w:bCs/>
                <w:color w:val="333333"/>
                <w:sz w:val="24"/>
                <w:shd w:val="clear" w:color="auto" w:fill="FFFFFF"/>
              </w:rPr>
              <w:t xml:space="preserve"> </w:t>
            </w:r>
            <w:proofErr w:type="spellStart"/>
            <w:r w:rsidRPr="005005FA">
              <w:rPr>
                <w:rFonts w:ascii="Arial" w:hAnsi="Arial" w:cs="Arial"/>
                <w:b w:val="0"/>
                <w:bCs/>
                <w:color w:val="333333"/>
                <w:sz w:val="24"/>
                <w:shd w:val="clear" w:color="auto" w:fill="FFFFFF"/>
              </w:rPr>
              <w:t>ciest</w:t>
            </w:r>
            <w:proofErr w:type="spellEnd"/>
          </w:p>
        </w:tc>
      </w:tr>
      <w:tr w:rsidR="00DD002A" w14:paraId="1E65D2A0" w14:textId="77777777" w:rsidTr="00DD002A">
        <w:trPr>
          <w:trHeight w:val="163"/>
        </w:trPr>
        <w:tc>
          <w:tcPr>
            <w:tcW w:w="1805" w:type="dxa"/>
            <w:tcBorders>
              <w:top w:val="single" w:sz="4" w:space="0" w:color="auto"/>
              <w:left w:val="single" w:sz="4" w:space="0" w:color="auto"/>
              <w:bottom w:val="single" w:sz="4" w:space="0" w:color="auto"/>
              <w:right w:val="single" w:sz="4" w:space="0" w:color="auto"/>
            </w:tcBorders>
            <w:noWrap/>
            <w:vAlign w:val="center"/>
          </w:tcPr>
          <w:p w14:paraId="45F6BA29" w14:textId="77777777" w:rsidR="00DD002A" w:rsidRPr="00DD002A" w:rsidRDefault="00DD002A" w:rsidP="00DD002A">
            <w:pPr>
              <w:tabs>
                <w:tab w:val="clear" w:pos="709"/>
              </w:tabs>
              <w:ind w:left="0" w:firstLine="0"/>
              <w:jc w:val="left"/>
              <w:rPr>
                <w:rFonts w:ascii="Arial" w:hAnsi="Arial" w:cs="Arial"/>
                <w:b w:val="0"/>
                <w:bCs/>
                <w:color w:val="333333"/>
                <w:sz w:val="24"/>
                <w:shd w:val="clear" w:color="auto" w:fill="FFFFFF"/>
              </w:rPr>
            </w:pPr>
            <w:bookmarkStart w:id="15" w:name="_Hlk119069981"/>
            <w:bookmarkEnd w:id="13"/>
            <w:bookmarkEnd w:id="14"/>
            <w:r w:rsidRPr="00DD002A">
              <w:rPr>
                <w:rFonts w:ascii="Arial" w:hAnsi="Arial" w:cs="Arial"/>
                <w:b w:val="0"/>
                <w:bCs/>
                <w:color w:val="333333"/>
                <w:sz w:val="24"/>
                <w:shd w:val="clear" w:color="auto" w:fill="FFFFFF"/>
              </w:rPr>
              <w:t>45316110-9</w:t>
            </w:r>
          </w:p>
        </w:tc>
        <w:tc>
          <w:tcPr>
            <w:tcW w:w="8102" w:type="dxa"/>
            <w:tcBorders>
              <w:top w:val="single" w:sz="4" w:space="0" w:color="auto"/>
              <w:left w:val="nil"/>
              <w:bottom w:val="single" w:sz="4" w:space="0" w:color="auto"/>
              <w:right w:val="single" w:sz="4" w:space="0" w:color="auto"/>
            </w:tcBorders>
            <w:noWrap/>
            <w:vAlign w:val="bottom"/>
          </w:tcPr>
          <w:p w14:paraId="25508E0A" w14:textId="77777777" w:rsidR="00DD002A" w:rsidRPr="00DD002A" w:rsidRDefault="00DD002A" w:rsidP="00DD002A">
            <w:pPr>
              <w:tabs>
                <w:tab w:val="clear" w:pos="709"/>
              </w:tabs>
              <w:ind w:left="0" w:firstLine="0"/>
              <w:jc w:val="left"/>
              <w:rPr>
                <w:rFonts w:ascii="Arial" w:hAnsi="Arial" w:cs="Arial"/>
                <w:b w:val="0"/>
                <w:bCs/>
                <w:color w:val="333333"/>
                <w:sz w:val="24"/>
                <w:shd w:val="clear" w:color="auto" w:fill="FFFFFF"/>
              </w:rPr>
            </w:pPr>
            <w:proofErr w:type="spellStart"/>
            <w:r w:rsidRPr="00DD002A">
              <w:rPr>
                <w:rFonts w:ascii="Arial" w:hAnsi="Arial" w:cs="Arial"/>
                <w:b w:val="0"/>
                <w:bCs/>
                <w:color w:val="333333"/>
                <w:sz w:val="24"/>
                <w:shd w:val="clear" w:color="auto" w:fill="FFFFFF"/>
              </w:rPr>
              <w:t>Inštalovanie</w:t>
            </w:r>
            <w:proofErr w:type="spellEnd"/>
            <w:r w:rsidRPr="00DD002A">
              <w:rPr>
                <w:rFonts w:ascii="Arial" w:hAnsi="Arial" w:cs="Arial"/>
                <w:b w:val="0"/>
                <w:bCs/>
                <w:color w:val="333333"/>
                <w:sz w:val="24"/>
                <w:shd w:val="clear" w:color="auto" w:fill="FFFFFF"/>
              </w:rPr>
              <w:t xml:space="preserve"> </w:t>
            </w:r>
            <w:proofErr w:type="spellStart"/>
            <w:r w:rsidRPr="00DD002A">
              <w:rPr>
                <w:rFonts w:ascii="Arial" w:hAnsi="Arial" w:cs="Arial"/>
                <w:b w:val="0"/>
                <w:bCs/>
                <w:color w:val="333333"/>
                <w:sz w:val="24"/>
                <w:shd w:val="clear" w:color="auto" w:fill="FFFFFF"/>
              </w:rPr>
              <w:t>osvetlenia</w:t>
            </w:r>
            <w:proofErr w:type="spellEnd"/>
            <w:r w:rsidRPr="00DD002A">
              <w:rPr>
                <w:rFonts w:ascii="Arial" w:hAnsi="Arial" w:cs="Arial"/>
                <w:b w:val="0"/>
                <w:bCs/>
                <w:color w:val="333333"/>
                <w:sz w:val="24"/>
                <w:shd w:val="clear" w:color="auto" w:fill="FFFFFF"/>
              </w:rPr>
              <w:t xml:space="preserve"> </w:t>
            </w:r>
            <w:proofErr w:type="spellStart"/>
            <w:r w:rsidRPr="00DD002A">
              <w:rPr>
                <w:rFonts w:ascii="Arial" w:hAnsi="Arial" w:cs="Arial"/>
                <w:b w:val="0"/>
                <w:bCs/>
                <w:color w:val="333333"/>
                <w:sz w:val="24"/>
                <w:shd w:val="clear" w:color="auto" w:fill="FFFFFF"/>
              </w:rPr>
              <w:t>ciest</w:t>
            </w:r>
            <w:proofErr w:type="spellEnd"/>
          </w:p>
        </w:tc>
      </w:tr>
      <w:bookmarkEnd w:id="15"/>
    </w:tbl>
    <w:p w14:paraId="00CC6AAB" w14:textId="77777777" w:rsidR="00B87146" w:rsidRDefault="00B87146" w:rsidP="00B87146">
      <w:pPr>
        <w:tabs>
          <w:tab w:val="clear" w:pos="709"/>
        </w:tabs>
        <w:ind w:left="426" w:hanging="426"/>
        <w:rPr>
          <w:rFonts w:ascii="Arial" w:hAnsi="Arial" w:cs="Arial"/>
          <w:b w:val="0"/>
          <w:color w:val="FF0000"/>
          <w:sz w:val="24"/>
          <w:szCs w:val="20"/>
          <w:lang w:val="sk-SK"/>
        </w:rPr>
      </w:pPr>
    </w:p>
    <w:p w14:paraId="4203BFB8" w14:textId="35B6C853" w:rsidR="00B87146" w:rsidRPr="005B3B7A" w:rsidRDefault="00B87146" w:rsidP="005A20F3">
      <w:pPr>
        <w:ind w:left="0" w:firstLine="0"/>
        <w:rPr>
          <w:rFonts w:ascii="Arial" w:hAnsi="Arial" w:cs="Arial"/>
        </w:rPr>
      </w:pPr>
      <w:r w:rsidRPr="005B3B7A">
        <w:rPr>
          <w:rFonts w:ascii="Arial" w:hAnsi="Arial" w:cs="Arial"/>
          <w:b w:val="0"/>
          <w:sz w:val="24"/>
          <w:lang w:val="sk-SK"/>
        </w:rPr>
        <w:t xml:space="preserve">Ďalšie podrobnosti sú uvedené v projektovej dokumentácii. </w:t>
      </w:r>
    </w:p>
    <w:p w14:paraId="24DECFFC" w14:textId="77777777" w:rsidR="00B87146" w:rsidRDefault="00B87146" w:rsidP="00B87146">
      <w:pPr>
        <w:autoSpaceDE w:val="0"/>
        <w:autoSpaceDN w:val="0"/>
        <w:adjustRightInd w:val="0"/>
        <w:ind w:left="567" w:hanging="567"/>
        <w:rPr>
          <w:rFonts w:ascii="Arial" w:eastAsia="Calibri" w:hAnsi="Arial" w:cs="Arial"/>
          <w:b w:val="0"/>
          <w:sz w:val="24"/>
        </w:rPr>
      </w:pPr>
    </w:p>
    <w:p w14:paraId="12DDBDBB" w14:textId="77777777" w:rsidR="00B87146" w:rsidRPr="00DF5657" w:rsidRDefault="00B87146" w:rsidP="00B87146">
      <w:pPr>
        <w:tabs>
          <w:tab w:val="clear" w:pos="709"/>
        </w:tabs>
        <w:ind w:left="0" w:firstLine="0"/>
        <w:rPr>
          <w:rFonts w:ascii="Arial" w:hAnsi="Arial"/>
          <w:bCs/>
          <w:color w:val="000000"/>
          <w:sz w:val="24"/>
          <w:szCs w:val="28"/>
          <w:u w:val="single"/>
          <w:lang w:val="sk-SK"/>
        </w:rPr>
      </w:pPr>
      <w:r w:rsidRPr="00DF5657">
        <w:rPr>
          <w:rFonts w:ascii="Arial" w:hAnsi="Arial"/>
          <w:bCs/>
          <w:color w:val="000000"/>
          <w:sz w:val="24"/>
          <w:szCs w:val="28"/>
          <w:u w:val="single"/>
          <w:lang w:val="sk-SK"/>
        </w:rPr>
        <w:t>Pozn.: Stavebný dozor si zabezpečí verejný obstarávateľ sám, na vlastné náklady.</w:t>
      </w:r>
    </w:p>
    <w:p w14:paraId="5FC477D6" w14:textId="77777777" w:rsidR="00B87146" w:rsidRPr="001B544E" w:rsidRDefault="00B87146" w:rsidP="00B87146">
      <w:pPr>
        <w:autoSpaceDE w:val="0"/>
        <w:autoSpaceDN w:val="0"/>
        <w:adjustRightInd w:val="0"/>
        <w:ind w:left="567" w:hanging="567"/>
        <w:rPr>
          <w:rFonts w:ascii="Arial" w:eastAsia="Calibri" w:hAnsi="Arial" w:cs="Arial"/>
          <w:b w:val="0"/>
          <w:sz w:val="24"/>
        </w:rPr>
      </w:pPr>
    </w:p>
    <w:p w14:paraId="0F3642D5" w14:textId="77777777" w:rsidR="00B87146" w:rsidRDefault="00B87146" w:rsidP="00B87146">
      <w:pPr>
        <w:ind w:left="567" w:hanging="567"/>
        <w:rPr>
          <w:rFonts w:ascii="Arial" w:eastAsia="Calibri" w:hAnsi="Arial" w:cs="Arial"/>
          <w:b w:val="0"/>
          <w:sz w:val="24"/>
        </w:rPr>
      </w:pPr>
      <w:r w:rsidRPr="00134414">
        <w:rPr>
          <w:rFonts w:ascii="Arial" w:hAnsi="Arial" w:cs="Arial"/>
          <w:bCs/>
          <w:sz w:val="24"/>
        </w:rPr>
        <w:t>2.3</w:t>
      </w:r>
      <w:r w:rsidRPr="001B544E">
        <w:rPr>
          <w:rFonts w:ascii="Arial" w:hAnsi="Arial" w:cs="Arial"/>
          <w:b w:val="0"/>
          <w:sz w:val="24"/>
        </w:rPr>
        <w:t xml:space="preserve"> </w:t>
      </w:r>
      <w:proofErr w:type="spellStart"/>
      <w:r w:rsidRPr="001B544E">
        <w:rPr>
          <w:rFonts w:ascii="Arial" w:hAnsi="Arial" w:cs="Arial"/>
          <w:b w:val="0"/>
          <w:sz w:val="24"/>
        </w:rPr>
        <w:t>Podrobné</w:t>
      </w:r>
      <w:proofErr w:type="spellEnd"/>
      <w:r w:rsidRPr="001B544E">
        <w:rPr>
          <w:rFonts w:ascii="Arial" w:hAnsi="Arial" w:cs="Arial"/>
          <w:b w:val="0"/>
          <w:sz w:val="24"/>
        </w:rPr>
        <w:t xml:space="preserve"> </w:t>
      </w:r>
      <w:proofErr w:type="spellStart"/>
      <w:r w:rsidRPr="001B544E">
        <w:rPr>
          <w:rFonts w:ascii="Arial" w:hAnsi="Arial" w:cs="Arial"/>
          <w:b w:val="0"/>
          <w:sz w:val="24"/>
        </w:rPr>
        <w:t>vymedzenie</w:t>
      </w:r>
      <w:proofErr w:type="spellEnd"/>
      <w:r w:rsidRPr="001B544E">
        <w:rPr>
          <w:rFonts w:ascii="Arial" w:hAnsi="Arial" w:cs="Arial"/>
          <w:b w:val="0"/>
          <w:sz w:val="24"/>
        </w:rPr>
        <w:t xml:space="preserve"> </w:t>
      </w:r>
      <w:proofErr w:type="spellStart"/>
      <w:r w:rsidRPr="001B544E">
        <w:rPr>
          <w:rFonts w:ascii="Arial" w:hAnsi="Arial" w:cs="Arial"/>
          <w:b w:val="0"/>
          <w:sz w:val="24"/>
        </w:rPr>
        <w:t>predmetu</w:t>
      </w:r>
      <w:proofErr w:type="spellEnd"/>
      <w:r w:rsidRPr="001B544E">
        <w:rPr>
          <w:rFonts w:ascii="Arial" w:hAnsi="Arial" w:cs="Arial"/>
          <w:b w:val="0"/>
          <w:sz w:val="24"/>
        </w:rPr>
        <w:t xml:space="preserve"> </w:t>
      </w:r>
      <w:proofErr w:type="spellStart"/>
      <w:r w:rsidRPr="001B544E">
        <w:rPr>
          <w:rFonts w:ascii="Arial" w:hAnsi="Arial" w:cs="Arial"/>
          <w:b w:val="0"/>
          <w:sz w:val="24"/>
        </w:rPr>
        <w:t>obstarávania</w:t>
      </w:r>
      <w:proofErr w:type="spellEnd"/>
      <w:r w:rsidRPr="001B544E">
        <w:rPr>
          <w:rFonts w:ascii="Arial" w:hAnsi="Arial" w:cs="Arial"/>
          <w:b w:val="0"/>
          <w:sz w:val="24"/>
        </w:rPr>
        <w:t xml:space="preserve"> </w:t>
      </w:r>
      <w:proofErr w:type="spellStart"/>
      <w:r w:rsidRPr="001B544E">
        <w:rPr>
          <w:rFonts w:ascii="Arial" w:hAnsi="Arial" w:cs="Arial"/>
          <w:b w:val="0"/>
          <w:sz w:val="24"/>
        </w:rPr>
        <w:t>tvorí</w:t>
      </w:r>
      <w:proofErr w:type="spellEnd"/>
      <w:r w:rsidRPr="001B544E">
        <w:rPr>
          <w:rFonts w:ascii="Arial" w:hAnsi="Arial" w:cs="Arial"/>
          <w:b w:val="0"/>
          <w:sz w:val="24"/>
        </w:rPr>
        <w:t xml:space="preserve"> </w:t>
      </w:r>
      <w:proofErr w:type="spellStart"/>
      <w:r w:rsidRPr="001B544E">
        <w:rPr>
          <w:rFonts w:ascii="Arial" w:hAnsi="Arial" w:cs="Arial"/>
          <w:b w:val="0"/>
          <w:sz w:val="24"/>
        </w:rPr>
        <w:t>časť</w:t>
      </w:r>
      <w:proofErr w:type="spellEnd"/>
      <w:r>
        <w:rPr>
          <w:rFonts w:ascii="Arial" w:hAnsi="Arial" w:cs="Arial"/>
          <w:b w:val="0"/>
          <w:sz w:val="24"/>
        </w:rPr>
        <w:t xml:space="preserve"> </w:t>
      </w:r>
      <w:r w:rsidRPr="001B544E">
        <w:rPr>
          <w:rFonts w:ascii="Arial" w:hAnsi="Arial" w:cs="Arial"/>
          <w:b w:val="0"/>
          <w:i/>
          <w:iCs/>
          <w:sz w:val="24"/>
        </w:rPr>
        <w:t xml:space="preserve">B.1 </w:t>
      </w:r>
      <w:r>
        <w:rPr>
          <w:rFonts w:ascii="Arial" w:hAnsi="Arial" w:cs="Arial"/>
          <w:b w:val="0"/>
          <w:sz w:val="24"/>
        </w:rPr>
        <w:t xml:space="preserve">a </w:t>
      </w:r>
      <w:r w:rsidRPr="00CA185F">
        <w:rPr>
          <w:rFonts w:ascii="Arial" w:eastAsia="Calibri" w:hAnsi="Arial" w:cs="Arial"/>
          <w:b w:val="0"/>
          <w:sz w:val="24"/>
        </w:rPr>
        <w:t xml:space="preserve">B.3 </w:t>
      </w:r>
      <w:proofErr w:type="spellStart"/>
      <w:r w:rsidRPr="00CA185F">
        <w:rPr>
          <w:rFonts w:ascii="Arial" w:eastAsia="Calibri" w:hAnsi="Arial" w:cs="Arial"/>
          <w:b w:val="0"/>
          <w:sz w:val="24"/>
        </w:rPr>
        <w:t>súťažných</w:t>
      </w:r>
      <w:proofErr w:type="spellEnd"/>
      <w:r w:rsidRPr="00CA185F">
        <w:rPr>
          <w:rFonts w:ascii="Arial" w:eastAsia="Calibri" w:hAnsi="Arial" w:cs="Arial"/>
          <w:b w:val="0"/>
          <w:sz w:val="24"/>
        </w:rPr>
        <w:t xml:space="preserve"> </w:t>
      </w:r>
      <w:proofErr w:type="spellStart"/>
      <w:r w:rsidRPr="00CA185F">
        <w:rPr>
          <w:rFonts w:ascii="Arial" w:eastAsia="Calibri" w:hAnsi="Arial" w:cs="Arial"/>
          <w:b w:val="0"/>
          <w:sz w:val="24"/>
        </w:rPr>
        <w:t>podkladov</w:t>
      </w:r>
      <w:proofErr w:type="spellEnd"/>
      <w:r w:rsidRPr="00CA185F">
        <w:rPr>
          <w:rFonts w:ascii="Arial" w:eastAsia="Calibri" w:hAnsi="Arial" w:cs="Arial"/>
          <w:b w:val="0"/>
          <w:sz w:val="24"/>
        </w:rPr>
        <w:t>.</w:t>
      </w:r>
    </w:p>
    <w:p w14:paraId="2FAEA30C" w14:textId="77777777" w:rsidR="00B87146" w:rsidRDefault="00B87146" w:rsidP="00B87146">
      <w:pPr>
        <w:ind w:left="567" w:hanging="567"/>
        <w:jc w:val="left"/>
        <w:rPr>
          <w:rFonts w:ascii="Arial" w:hAnsi="Arial" w:cs="Arial"/>
          <w:bCs/>
          <w:sz w:val="24"/>
          <w:highlight w:val="cyan"/>
          <w:lang w:val="sk-SK"/>
        </w:rPr>
      </w:pPr>
    </w:p>
    <w:p w14:paraId="59B1C9A4" w14:textId="77777777" w:rsidR="00B87146" w:rsidRDefault="00B87146" w:rsidP="00B87146">
      <w:pPr>
        <w:ind w:left="567" w:hanging="567"/>
        <w:jc w:val="left"/>
        <w:rPr>
          <w:rFonts w:ascii="Arial" w:hAnsi="Arial" w:cs="Arial"/>
          <w:bCs/>
          <w:sz w:val="24"/>
          <w:highlight w:val="cyan"/>
          <w:lang w:val="sk-SK"/>
        </w:rPr>
      </w:pPr>
      <w:r w:rsidRPr="008D7601">
        <w:rPr>
          <w:rFonts w:ascii="Arial" w:hAnsi="Arial" w:cs="Arial"/>
          <w:bCs/>
          <w:sz w:val="24"/>
          <w:highlight w:val="cyan"/>
          <w:lang w:val="sk-SK"/>
        </w:rPr>
        <w:t xml:space="preserve">Pre určenie ponukovej ceny je potrebné </w:t>
      </w:r>
      <w:proofErr w:type="spellStart"/>
      <w:r w:rsidRPr="008D7601">
        <w:rPr>
          <w:rFonts w:ascii="Arial" w:hAnsi="Arial" w:cs="Arial"/>
          <w:bCs/>
          <w:sz w:val="24"/>
          <w:highlight w:val="cyan"/>
          <w:lang w:val="sk-SK"/>
        </w:rPr>
        <w:t>naceniť</w:t>
      </w:r>
      <w:proofErr w:type="spellEnd"/>
      <w:r w:rsidRPr="008D7601">
        <w:rPr>
          <w:rFonts w:ascii="Arial" w:hAnsi="Arial" w:cs="Arial"/>
          <w:bCs/>
          <w:sz w:val="24"/>
          <w:highlight w:val="cyan"/>
          <w:lang w:val="sk-SK"/>
        </w:rPr>
        <w:t xml:space="preserve"> zákazku tak, ako je uvedené vo</w:t>
      </w:r>
    </w:p>
    <w:p w14:paraId="149180F5" w14:textId="4BD0CBF5" w:rsidR="00B87146" w:rsidRDefault="00B87146" w:rsidP="00B87146">
      <w:pPr>
        <w:ind w:left="567" w:hanging="567"/>
        <w:jc w:val="left"/>
        <w:rPr>
          <w:rFonts w:ascii="Arial" w:hAnsi="Arial" w:cs="Arial"/>
          <w:bCs/>
          <w:sz w:val="24"/>
          <w:highlight w:val="cyan"/>
          <w:lang w:val="sk-SK"/>
        </w:rPr>
      </w:pPr>
      <w:r w:rsidRPr="008D7601">
        <w:rPr>
          <w:rFonts w:ascii="Arial" w:hAnsi="Arial" w:cs="Arial"/>
          <w:bCs/>
          <w:sz w:val="24"/>
          <w:highlight w:val="cyan"/>
          <w:lang w:val="sk-SK"/>
        </w:rPr>
        <w:t>Výkaze</w:t>
      </w:r>
      <w:r>
        <w:rPr>
          <w:rFonts w:ascii="Arial" w:hAnsi="Arial" w:cs="Arial"/>
          <w:bCs/>
          <w:sz w:val="24"/>
          <w:highlight w:val="cyan"/>
          <w:lang w:val="sk-SK"/>
        </w:rPr>
        <w:t xml:space="preserve"> </w:t>
      </w:r>
      <w:r w:rsidRPr="008D7601">
        <w:rPr>
          <w:rFonts w:ascii="Arial" w:hAnsi="Arial" w:cs="Arial"/>
          <w:bCs/>
          <w:sz w:val="24"/>
          <w:highlight w:val="cyan"/>
          <w:lang w:val="sk-SK"/>
        </w:rPr>
        <w:t>výmer (</w:t>
      </w:r>
      <w:proofErr w:type="spellStart"/>
      <w:r w:rsidRPr="008D7601">
        <w:rPr>
          <w:rFonts w:ascii="Arial" w:hAnsi="Arial" w:cs="Arial"/>
          <w:bCs/>
          <w:sz w:val="24"/>
          <w:highlight w:val="cyan"/>
          <w:lang w:val="sk-SK"/>
        </w:rPr>
        <w:t>t.z</w:t>
      </w:r>
      <w:proofErr w:type="spellEnd"/>
      <w:r w:rsidRPr="008D7601">
        <w:rPr>
          <w:rFonts w:ascii="Arial" w:hAnsi="Arial" w:cs="Arial"/>
          <w:bCs/>
          <w:sz w:val="24"/>
          <w:highlight w:val="cyan"/>
          <w:lang w:val="sk-SK"/>
        </w:rPr>
        <w:t>. pre určenie rozsahu diela je prioritný výkaz-výmer).</w:t>
      </w:r>
    </w:p>
    <w:p w14:paraId="242D55C4" w14:textId="7A3FF8EC" w:rsidR="00812CB5" w:rsidRDefault="00812CB5" w:rsidP="00B87146">
      <w:pPr>
        <w:ind w:left="567" w:hanging="567"/>
        <w:jc w:val="left"/>
        <w:rPr>
          <w:rFonts w:ascii="Arial" w:hAnsi="Arial" w:cs="Arial"/>
          <w:bCs/>
          <w:sz w:val="24"/>
          <w:highlight w:val="cyan"/>
          <w:lang w:val="sk-SK"/>
        </w:rPr>
      </w:pPr>
    </w:p>
    <w:p w14:paraId="033D62D6" w14:textId="41A60101" w:rsidR="00812CB5" w:rsidRDefault="001A79BB" w:rsidP="00B87146">
      <w:pPr>
        <w:ind w:left="567" w:hanging="567"/>
        <w:jc w:val="left"/>
        <w:rPr>
          <w:rFonts w:ascii="Arial" w:hAnsi="Arial" w:cs="Arial"/>
          <w:bCs/>
          <w:sz w:val="24"/>
          <w:highlight w:val="cyan"/>
          <w:lang w:val="sk-SK"/>
        </w:rPr>
      </w:pPr>
      <w:bookmarkStart w:id="16" w:name="_Hlk118887454"/>
      <w:r>
        <w:rPr>
          <w:rFonts w:ascii="Arial" w:hAnsi="Arial" w:cs="Arial"/>
          <w:bCs/>
          <w:sz w:val="24"/>
          <w:highlight w:val="cyan"/>
          <w:lang w:val="sk-SK"/>
        </w:rPr>
        <w:t>Pričom c</w:t>
      </w:r>
      <w:r w:rsidR="00812CB5">
        <w:rPr>
          <w:rFonts w:ascii="Arial" w:hAnsi="Arial" w:cs="Arial"/>
          <w:bCs/>
          <w:sz w:val="24"/>
          <w:highlight w:val="cyan"/>
          <w:lang w:val="sk-SK"/>
        </w:rPr>
        <w:t>elkový výkaz výmer k tejto zákazke tvoria:</w:t>
      </w:r>
    </w:p>
    <w:p w14:paraId="2D0CEB75" w14:textId="137B1754" w:rsidR="00B87146" w:rsidRDefault="00026B46" w:rsidP="00B87146">
      <w:pPr>
        <w:ind w:left="567" w:hanging="567"/>
        <w:rPr>
          <w:rFonts w:ascii="Arial" w:hAnsi="Arial" w:cs="Arial"/>
          <w:b w:val="0"/>
          <w:sz w:val="24"/>
        </w:rPr>
      </w:pPr>
      <w:r>
        <w:rPr>
          <w:rFonts w:ascii="Arial" w:hAnsi="Arial" w:cs="Arial"/>
          <w:b w:val="0"/>
          <w:sz w:val="24"/>
        </w:rPr>
        <w:t xml:space="preserve">1. </w:t>
      </w:r>
      <w:proofErr w:type="spellStart"/>
      <w:r>
        <w:rPr>
          <w:rFonts w:ascii="Arial" w:hAnsi="Arial" w:cs="Arial"/>
          <w:b w:val="0"/>
          <w:sz w:val="24"/>
        </w:rPr>
        <w:t>Zemné</w:t>
      </w:r>
      <w:proofErr w:type="spellEnd"/>
      <w:r>
        <w:rPr>
          <w:rFonts w:ascii="Arial" w:hAnsi="Arial" w:cs="Arial"/>
          <w:b w:val="0"/>
          <w:sz w:val="24"/>
        </w:rPr>
        <w:t xml:space="preserve"> </w:t>
      </w:r>
      <w:proofErr w:type="spellStart"/>
      <w:r>
        <w:rPr>
          <w:rFonts w:ascii="Arial" w:hAnsi="Arial" w:cs="Arial"/>
          <w:b w:val="0"/>
          <w:sz w:val="24"/>
        </w:rPr>
        <w:t>práce</w:t>
      </w:r>
      <w:proofErr w:type="spellEnd"/>
      <w:r>
        <w:rPr>
          <w:rFonts w:ascii="Arial" w:hAnsi="Arial" w:cs="Arial"/>
          <w:b w:val="0"/>
          <w:sz w:val="24"/>
        </w:rPr>
        <w:t xml:space="preserve"> </w:t>
      </w:r>
    </w:p>
    <w:p w14:paraId="22A34256" w14:textId="47919483" w:rsidR="00026B46" w:rsidRDefault="00026B46" w:rsidP="00B87146">
      <w:pPr>
        <w:ind w:left="567" w:hanging="567"/>
        <w:rPr>
          <w:rFonts w:ascii="Arial" w:hAnsi="Arial" w:cs="Arial"/>
          <w:b w:val="0"/>
          <w:sz w:val="24"/>
        </w:rPr>
      </w:pPr>
      <w:r>
        <w:rPr>
          <w:rFonts w:ascii="Arial" w:hAnsi="Arial" w:cs="Arial"/>
          <w:b w:val="0"/>
          <w:sz w:val="24"/>
        </w:rPr>
        <w:t xml:space="preserve">4. </w:t>
      </w:r>
      <w:proofErr w:type="spellStart"/>
      <w:r>
        <w:rPr>
          <w:rFonts w:ascii="Arial" w:hAnsi="Arial" w:cs="Arial"/>
          <w:b w:val="0"/>
          <w:sz w:val="24"/>
        </w:rPr>
        <w:t>Vodorovné</w:t>
      </w:r>
      <w:proofErr w:type="spellEnd"/>
      <w:r>
        <w:rPr>
          <w:rFonts w:ascii="Arial" w:hAnsi="Arial" w:cs="Arial"/>
          <w:b w:val="0"/>
          <w:sz w:val="24"/>
        </w:rPr>
        <w:t xml:space="preserve"> </w:t>
      </w:r>
      <w:proofErr w:type="spellStart"/>
      <w:r>
        <w:rPr>
          <w:rFonts w:ascii="Arial" w:hAnsi="Arial" w:cs="Arial"/>
          <w:b w:val="0"/>
          <w:sz w:val="24"/>
        </w:rPr>
        <w:t>konštrukcie</w:t>
      </w:r>
      <w:proofErr w:type="spellEnd"/>
      <w:r>
        <w:rPr>
          <w:rFonts w:ascii="Arial" w:hAnsi="Arial" w:cs="Arial"/>
          <w:b w:val="0"/>
          <w:sz w:val="24"/>
        </w:rPr>
        <w:t xml:space="preserve"> </w:t>
      </w:r>
    </w:p>
    <w:p w14:paraId="36FB4F8A" w14:textId="00C2206A" w:rsidR="00026B46" w:rsidRDefault="00026B46" w:rsidP="00B87146">
      <w:pPr>
        <w:ind w:left="567" w:hanging="567"/>
        <w:rPr>
          <w:rFonts w:ascii="Arial" w:hAnsi="Arial" w:cs="Arial"/>
          <w:b w:val="0"/>
          <w:sz w:val="24"/>
        </w:rPr>
      </w:pPr>
      <w:r>
        <w:rPr>
          <w:rFonts w:ascii="Arial" w:hAnsi="Arial" w:cs="Arial"/>
          <w:b w:val="0"/>
          <w:sz w:val="24"/>
        </w:rPr>
        <w:t xml:space="preserve">5. </w:t>
      </w:r>
      <w:proofErr w:type="spellStart"/>
      <w:r>
        <w:rPr>
          <w:rFonts w:ascii="Arial" w:hAnsi="Arial" w:cs="Arial"/>
          <w:b w:val="0"/>
          <w:sz w:val="24"/>
        </w:rPr>
        <w:t>Komunikácie</w:t>
      </w:r>
      <w:proofErr w:type="spellEnd"/>
    </w:p>
    <w:p w14:paraId="32623802" w14:textId="00E4F91F" w:rsidR="00026B46" w:rsidRDefault="00026B46" w:rsidP="00B87146">
      <w:pPr>
        <w:ind w:left="567" w:hanging="567"/>
        <w:rPr>
          <w:rFonts w:ascii="Arial" w:hAnsi="Arial" w:cs="Arial"/>
          <w:b w:val="0"/>
          <w:sz w:val="24"/>
        </w:rPr>
      </w:pPr>
      <w:r>
        <w:rPr>
          <w:rFonts w:ascii="Arial" w:hAnsi="Arial" w:cs="Arial"/>
          <w:b w:val="0"/>
          <w:sz w:val="24"/>
        </w:rPr>
        <w:t xml:space="preserve">8. </w:t>
      </w:r>
      <w:proofErr w:type="spellStart"/>
      <w:r w:rsidR="00294EA6">
        <w:rPr>
          <w:rFonts w:ascii="Arial" w:hAnsi="Arial" w:cs="Arial"/>
          <w:b w:val="0"/>
          <w:sz w:val="24"/>
        </w:rPr>
        <w:t>Rúrové</w:t>
      </w:r>
      <w:proofErr w:type="spellEnd"/>
      <w:r w:rsidR="00294EA6">
        <w:rPr>
          <w:rFonts w:ascii="Arial" w:hAnsi="Arial" w:cs="Arial"/>
          <w:b w:val="0"/>
          <w:sz w:val="24"/>
        </w:rPr>
        <w:t xml:space="preserve"> </w:t>
      </w:r>
      <w:proofErr w:type="spellStart"/>
      <w:r w:rsidR="00294EA6">
        <w:rPr>
          <w:rFonts w:ascii="Arial" w:hAnsi="Arial" w:cs="Arial"/>
          <w:b w:val="0"/>
          <w:sz w:val="24"/>
        </w:rPr>
        <w:t>vedenia</w:t>
      </w:r>
      <w:proofErr w:type="spellEnd"/>
    </w:p>
    <w:p w14:paraId="5D281BA5" w14:textId="55E0073F" w:rsidR="00294EA6" w:rsidRDefault="00294EA6" w:rsidP="00C22380">
      <w:pPr>
        <w:ind w:left="567" w:hanging="567"/>
        <w:rPr>
          <w:rFonts w:ascii="Arial" w:hAnsi="Arial" w:cs="Arial"/>
          <w:b w:val="0"/>
          <w:sz w:val="24"/>
        </w:rPr>
      </w:pPr>
      <w:r>
        <w:rPr>
          <w:rFonts w:ascii="Arial" w:hAnsi="Arial" w:cs="Arial"/>
          <w:b w:val="0"/>
          <w:sz w:val="24"/>
        </w:rPr>
        <w:t xml:space="preserve">9. </w:t>
      </w:r>
      <w:proofErr w:type="spellStart"/>
      <w:r>
        <w:rPr>
          <w:rFonts w:ascii="Arial" w:hAnsi="Arial" w:cs="Arial"/>
          <w:b w:val="0"/>
          <w:sz w:val="24"/>
        </w:rPr>
        <w:t>Ostatné</w:t>
      </w:r>
      <w:proofErr w:type="spellEnd"/>
      <w:r>
        <w:rPr>
          <w:rFonts w:ascii="Arial" w:hAnsi="Arial" w:cs="Arial"/>
          <w:b w:val="0"/>
          <w:sz w:val="24"/>
        </w:rPr>
        <w:t xml:space="preserve"> </w:t>
      </w:r>
      <w:proofErr w:type="spellStart"/>
      <w:r>
        <w:rPr>
          <w:rFonts w:ascii="Arial" w:hAnsi="Arial" w:cs="Arial"/>
          <w:b w:val="0"/>
          <w:sz w:val="24"/>
        </w:rPr>
        <w:t>konštrukcie</w:t>
      </w:r>
      <w:proofErr w:type="spellEnd"/>
      <w:r>
        <w:rPr>
          <w:rFonts w:ascii="Arial" w:hAnsi="Arial" w:cs="Arial"/>
          <w:b w:val="0"/>
          <w:sz w:val="24"/>
        </w:rPr>
        <w:t xml:space="preserve"> a </w:t>
      </w:r>
      <w:proofErr w:type="spellStart"/>
      <w:r>
        <w:rPr>
          <w:rFonts w:ascii="Arial" w:hAnsi="Arial" w:cs="Arial"/>
          <w:b w:val="0"/>
          <w:sz w:val="24"/>
        </w:rPr>
        <w:t>práce</w:t>
      </w:r>
      <w:proofErr w:type="spellEnd"/>
      <w:r>
        <w:rPr>
          <w:rFonts w:ascii="Arial" w:hAnsi="Arial" w:cs="Arial"/>
          <w:b w:val="0"/>
          <w:sz w:val="24"/>
        </w:rPr>
        <w:t xml:space="preserve"> </w:t>
      </w:r>
      <w:r w:rsidR="00776271">
        <w:rPr>
          <w:rFonts w:ascii="Arial" w:hAnsi="Arial" w:cs="Arial"/>
          <w:b w:val="0"/>
          <w:sz w:val="24"/>
        </w:rPr>
        <w:t xml:space="preserve">    </w:t>
      </w:r>
    </w:p>
    <w:p w14:paraId="7736C7E4" w14:textId="5804C40A" w:rsidR="0024403C" w:rsidRDefault="00776271" w:rsidP="00776271">
      <w:pPr>
        <w:ind w:left="0" w:firstLine="0"/>
        <w:rPr>
          <w:rFonts w:ascii="Arial" w:hAnsi="Arial" w:cs="Arial"/>
          <w:b w:val="0"/>
          <w:sz w:val="24"/>
        </w:rPr>
      </w:pPr>
      <w:r>
        <w:rPr>
          <w:rFonts w:ascii="Arial" w:hAnsi="Arial" w:cs="Arial"/>
          <w:b w:val="0"/>
          <w:sz w:val="24"/>
        </w:rPr>
        <w:t xml:space="preserve">- </w:t>
      </w:r>
      <w:r w:rsidR="0024403C">
        <w:rPr>
          <w:rFonts w:ascii="Arial" w:hAnsi="Arial" w:cs="Arial"/>
          <w:b w:val="0"/>
          <w:sz w:val="24"/>
        </w:rPr>
        <w:t xml:space="preserve">M21 </w:t>
      </w:r>
      <w:r>
        <w:rPr>
          <w:rFonts w:ascii="Arial" w:hAnsi="Arial" w:cs="Arial"/>
          <w:b w:val="0"/>
          <w:sz w:val="24"/>
        </w:rPr>
        <w:t>–</w:t>
      </w:r>
      <w:r w:rsidR="0024403C">
        <w:rPr>
          <w:rFonts w:ascii="Arial" w:hAnsi="Arial" w:cs="Arial"/>
          <w:b w:val="0"/>
          <w:sz w:val="24"/>
        </w:rPr>
        <w:t xml:space="preserve"> 155</w:t>
      </w:r>
      <w:r>
        <w:rPr>
          <w:rFonts w:ascii="Arial" w:hAnsi="Arial" w:cs="Arial"/>
          <w:b w:val="0"/>
          <w:sz w:val="24"/>
        </w:rPr>
        <w:t xml:space="preserve"> </w:t>
      </w:r>
      <w:proofErr w:type="spellStart"/>
      <w:r>
        <w:rPr>
          <w:rFonts w:ascii="Arial" w:hAnsi="Arial" w:cs="Arial"/>
          <w:b w:val="0"/>
          <w:sz w:val="24"/>
        </w:rPr>
        <w:t>Elektromontáže</w:t>
      </w:r>
      <w:proofErr w:type="spellEnd"/>
      <w:r>
        <w:rPr>
          <w:rFonts w:ascii="Arial" w:hAnsi="Arial" w:cs="Arial"/>
          <w:b w:val="0"/>
          <w:sz w:val="24"/>
        </w:rPr>
        <w:t xml:space="preserve"> </w:t>
      </w:r>
      <w:r w:rsidR="00C22380" w:rsidRPr="004874EE">
        <w:rPr>
          <w:rFonts w:ascii="Arial" w:hAnsi="Arial" w:cs="Arial"/>
          <w:b w:val="0"/>
          <w:sz w:val="24"/>
          <w:highlight w:val="yellow"/>
        </w:rPr>
        <w:t>(</w:t>
      </w:r>
      <w:proofErr w:type="spellStart"/>
      <w:r w:rsidR="00A660A4" w:rsidRPr="00A660A4">
        <w:rPr>
          <w:rFonts w:ascii="Arial" w:hAnsi="Arial" w:cs="Arial"/>
          <w:b w:val="0"/>
          <w:sz w:val="24"/>
          <w:highlight w:val="yellow"/>
        </w:rPr>
        <w:t>jednotlivé</w:t>
      </w:r>
      <w:proofErr w:type="spellEnd"/>
      <w:r w:rsidR="00A660A4" w:rsidRPr="00A660A4">
        <w:rPr>
          <w:rFonts w:ascii="Arial" w:hAnsi="Arial" w:cs="Arial"/>
          <w:b w:val="0"/>
          <w:sz w:val="24"/>
          <w:highlight w:val="yellow"/>
        </w:rPr>
        <w:t xml:space="preserve"> </w:t>
      </w:r>
      <w:proofErr w:type="spellStart"/>
      <w:r w:rsidR="00A660A4" w:rsidRPr="00A660A4">
        <w:rPr>
          <w:rFonts w:ascii="Arial" w:hAnsi="Arial" w:cs="Arial"/>
          <w:b w:val="0"/>
          <w:sz w:val="24"/>
          <w:highlight w:val="yellow"/>
        </w:rPr>
        <w:t>položky</w:t>
      </w:r>
      <w:proofErr w:type="spellEnd"/>
      <w:r w:rsidR="00A660A4" w:rsidRPr="00A660A4">
        <w:rPr>
          <w:rFonts w:ascii="Arial" w:hAnsi="Arial" w:cs="Arial"/>
          <w:b w:val="0"/>
          <w:sz w:val="24"/>
          <w:highlight w:val="yellow"/>
        </w:rPr>
        <w:t xml:space="preserve"> je </w:t>
      </w:r>
      <w:proofErr w:type="spellStart"/>
      <w:r w:rsidR="00A660A4" w:rsidRPr="00A660A4">
        <w:rPr>
          <w:rFonts w:ascii="Arial" w:hAnsi="Arial" w:cs="Arial"/>
          <w:b w:val="0"/>
          <w:sz w:val="24"/>
          <w:highlight w:val="yellow"/>
        </w:rPr>
        <w:t>potrebné</w:t>
      </w:r>
      <w:proofErr w:type="spellEnd"/>
      <w:r w:rsidR="00A660A4" w:rsidRPr="00A660A4">
        <w:rPr>
          <w:rFonts w:ascii="Arial" w:hAnsi="Arial" w:cs="Arial"/>
          <w:b w:val="0"/>
          <w:sz w:val="24"/>
          <w:highlight w:val="yellow"/>
        </w:rPr>
        <w:t xml:space="preserve"> </w:t>
      </w:r>
      <w:proofErr w:type="spellStart"/>
      <w:r w:rsidR="00A660A4" w:rsidRPr="00A660A4">
        <w:rPr>
          <w:rFonts w:ascii="Arial" w:hAnsi="Arial" w:cs="Arial"/>
          <w:b w:val="0"/>
          <w:sz w:val="24"/>
          <w:highlight w:val="yellow"/>
        </w:rPr>
        <w:t>naceniť</w:t>
      </w:r>
      <w:proofErr w:type="spellEnd"/>
      <w:r w:rsidR="00A660A4" w:rsidRPr="00A660A4">
        <w:rPr>
          <w:rFonts w:ascii="Arial" w:hAnsi="Arial" w:cs="Arial"/>
          <w:b w:val="0"/>
          <w:sz w:val="24"/>
          <w:highlight w:val="yellow"/>
        </w:rPr>
        <w:t xml:space="preserve"> v </w:t>
      </w:r>
      <w:proofErr w:type="spellStart"/>
      <w:r w:rsidR="00A660A4" w:rsidRPr="00A660A4">
        <w:rPr>
          <w:rFonts w:ascii="Arial" w:hAnsi="Arial" w:cs="Arial"/>
          <w:b w:val="0"/>
          <w:sz w:val="24"/>
          <w:highlight w:val="yellow"/>
        </w:rPr>
        <w:t>samostatnom</w:t>
      </w:r>
      <w:proofErr w:type="spellEnd"/>
      <w:r w:rsidR="00A660A4" w:rsidRPr="00A660A4">
        <w:rPr>
          <w:rFonts w:ascii="Arial" w:hAnsi="Arial" w:cs="Arial"/>
          <w:b w:val="0"/>
          <w:sz w:val="24"/>
          <w:highlight w:val="yellow"/>
        </w:rPr>
        <w:t xml:space="preserve"> </w:t>
      </w:r>
      <w:proofErr w:type="spellStart"/>
      <w:r w:rsidR="00A660A4" w:rsidRPr="00A660A4">
        <w:rPr>
          <w:rFonts w:ascii="Arial" w:hAnsi="Arial" w:cs="Arial"/>
          <w:b w:val="0"/>
          <w:sz w:val="24"/>
          <w:highlight w:val="yellow"/>
        </w:rPr>
        <w:t>Výkaze</w:t>
      </w:r>
      <w:proofErr w:type="spellEnd"/>
      <w:r w:rsidR="00A660A4" w:rsidRPr="00A660A4">
        <w:rPr>
          <w:rFonts w:ascii="Arial" w:hAnsi="Arial" w:cs="Arial"/>
          <w:b w:val="0"/>
          <w:sz w:val="24"/>
          <w:highlight w:val="yellow"/>
        </w:rPr>
        <w:t xml:space="preserve"> </w:t>
      </w:r>
      <w:proofErr w:type="spellStart"/>
      <w:r w:rsidR="00A660A4" w:rsidRPr="00A660A4">
        <w:rPr>
          <w:rFonts w:ascii="Arial" w:hAnsi="Arial" w:cs="Arial"/>
          <w:b w:val="0"/>
          <w:sz w:val="24"/>
          <w:highlight w:val="yellow"/>
        </w:rPr>
        <w:t>výmer</w:t>
      </w:r>
      <w:proofErr w:type="spellEnd"/>
      <w:r w:rsidR="00A660A4" w:rsidRPr="00A660A4">
        <w:rPr>
          <w:rFonts w:ascii="Arial" w:hAnsi="Arial" w:cs="Arial"/>
          <w:b w:val="0"/>
          <w:sz w:val="24"/>
          <w:highlight w:val="yellow"/>
        </w:rPr>
        <w:t xml:space="preserve"> </w:t>
      </w:r>
      <w:proofErr w:type="spellStart"/>
      <w:r w:rsidR="00A660A4" w:rsidRPr="00A660A4">
        <w:rPr>
          <w:rFonts w:ascii="Arial" w:hAnsi="Arial" w:cs="Arial"/>
          <w:b w:val="0"/>
          <w:sz w:val="24"/>
          <w:highlight w:val="yellow"/>
        </w:rPr>
        <w:t>tejto</w:t>
      </w:r>
      <w:proofErr w:type="spellEnd"/>
      <w:r w:rsidR="00A660A4" w:rsidRPr="00A660A4">
        <w:rPr>
          <w:rFonts w:ascii="Arial" w:hAnsi="Arial" w:cs="Arial"/>
          <w:b w:val="0"/>
          <w:sz w:val="24"/>
          <w:highlight w:val="yellow"/>
        </w:rPr>
        <w:t xml:space="preserve"> </w:t>
      </w:r>
      <w:proofErr w:type="spellStart"/>
      <w:r w:rsidR="00A660A4" w:rsidRPr="00A660A4">
        <w:rPr>
          <w:rFonts w:ascii="Arial" w:hAnsi="Arial" w:cs="Arial"/>
          <w:b w:val="0"/>
          <w:sz w:val="24"/>
          <w:highlight w:val="yellow"/>
        </w:rPr>
        <w:t>časti</w:t>
      </w:r>
      <w:proofErr w:type="spellEnd"/>
      <w:r w:rsidR="00A660A4" w:rsidRPr="00A660A4">
        <w:rPr>
          <w:rFonts w:ascii="Arial" w:hAnsi="Arial" w:cs="Arial"/>
          <w:b w:val="0"/>
          <w:sz w:val="24"/>
          <w:highlight w:val="yellow"/>
        </w:rPr>
        <w:t xml:space="preserve"> a </w:t>
      </w:r>
      <w:proofErr w:type="spellStart"/>
      <w:r w:rsidR="00032336" w:rsidRPr="00A660A4">
        <w:rPr>
          <w:rFonts w:ascii="Arial" w:hAnsi="Arial" w:cs="Arial"/>
          <w:b w:val="0"/>
          <w:sz w:val="24"/>
          <w:highlight w:val="yellow"/>
        </w:rPr>
        <w:t>upozorňujeme</w:t>
      </w:r>
      <w:proofErr w:type="spellEnd"/>
      <w:r w:rsidR="00032336" w:rsidRPr="00A660A4">
        <w:rPr>
          <w:rFonts w:ascii="Arial" w:hAnsi="Arial" w:cs="Arial"/>
          <w:b w:val="0"/>
          <w:sz w:val="24"/>
          <w:highlight w:val="yellow"/>
        </w:rPr>
        <w:t xml:space="preserve"> </w:t>
      </w:r>
      <w:proofErr w:type="spellStart"/>
      <w:r w:rsidR="00032336" w:rsidRPr="00A660A4">
        <w:rPr>
          <w:rFonts w:ascii="Arial" w:hAnsi="Arial" w:cs="Arial"/>
          <w:b w:val="0"/>
          <w:sz w:val="24"/>
          <w:highlight w:val="yellow"/>
        </w:rPr>
        <w:t>uchádzačov</w:t>
      </w:r>
      <w:proofErr w:type="spellEnd"/>
      <w:r w:rsidR="00032336" w:rsidRPr="00A660A4">
        <w:rPr>
          <w:rFonts w:ascii="Arial" w:hAnsi="Arial" w:cs="Arial"/>
          <w:b w:val="0"/>
          <w:sz w:val="24"/>
          <w:highlight w:val="yellow"/>
        </w:rPr>
        <w:t xml:space="preserve"> </w:t>
      </w:r>
      <w:proofErr w:type="spellStart"/>
      <w:r w:rsidR="00032336" w:rsidRPr="00A660A4">
        <w:rPr>
          <w:rFonts w:ascii="Arial" w:hAnsi="Arial" w:cs="Arial"/>
          <w:b w:val="0"/>
          <w:sz w:val="24"/>
          <w:highlight w:val="yellow"/>
        </w:rPr>
        <w:t>na</w:t>
      </w:r>
      <w:proofErr w:type="spellEnd"/>
      <w:r w:rsidR="00032336" w:rsidRPr="00A660A4">
        <w:rPr>
          <w:rFonts w:ascii="Arial" w:hAnsi="Arial" w:cs="Arial"/>
          <w:b w:val="0"/>
          <w:sz w:val="24"/>
          <w:highlight w:val="yellow"/>
        </w:rPr>
        <w:t xml:space="preserve"> to, aby </w:t>
      </w:r>
      <w:proofErr w:type="spellStart"/>
      <w:r w:rsidR="00032336" w:rsidRPr="00A660A4">
        <w:rPr>
          <w:rFonts w:ascii="Arial" w:hAnsi="Arial" w:cs="Arial"/>
          <w:b w:val="0"/>
          <w:sz w:val="24"/>
          <w:highlight w:val="yellow"/>
        </w:rPr>
        <w:t>nezabudli</w:t>
      </w:r>
      <w:proofErr w:type="spellEnd"/>
      <w:r w:rsidR="00032336" w:rsidRPr="00A660A4">
        <w:rPr>
          <w:rFonts w:ascii="Arial" w:hAnsi="Arial" w:cs="Arial"/>
          <w:b w:val="0"/>
          <w:sz w:val="24"/>
          <w:highlight w:val="yellow"/>
        </w:rPr>
        <w:t xml:space="preserve"> </w:t>
      </w:r>
      <w:proofErr w:type="spellStart"/>
      <w:r w:rsidR="00032336" w:rsidRPr="00A660A4">
        <w:rPr>
          <w:rFonts w:ascii="Arial" w:hAnsi="Arial" w:cs="Arial"/>
          <w:b w:val="0"/>
          <w:sz w:val="24"/>
          <w:highlight w:val="yellow"/>
        </w:rPr>
        <w:t>výslednú</w:t>
      </w:r>
      <w:proofErr w:type="spellEnd"/>
      <w:r w:rsidR="00032336" w:rsidRPr="00A660A4">
        <w:rPr>
          <w:rFonts w:ascii="Arial" w:hAnsi="Arial" w:cs="Arial"/>
          <w:b w:val="0"/>
          <w:sz w:val="24"/>
          <w:highlight w:val="yellow"/>
        </w:rPr>
        <w:t xml:space="preserve"> </w:t>
      </w:r>
      <w:proofErr w:type="spellStart"/>
      <w:r w:rsidR="00032336" w:rsidRPr="00A660A4">
        <w:rPr>
          <w:rFonts w:ascii="Arial" w:hAnsi="Arial" w:cs="Arial"/>
          <w:b w:val="0"/>
          <w:sz w:val="24"/>
          <w:highlight w:val="yellow"/>
        </w:rPr>
        <w:t>sumu</w:t>
      </w:r>
      <w:proofErr w:type="spellEnd"/>
      <w:r w:rsidR="00032336" w:rsidRPr="00A660A4">
        <w:rPr>
          <w:rFonts w:ascii="Arial" w:hAnsi="Arial" w:cs="Arial"/>
          <w:b w:val="0"/>
          <w:sz w:val="24"/>
          <w:highlight w:val="yellow"/>
        </w:rPr>
        <w:t xml:space="preserve"> </w:t>
      </w:r>
      <w:proofErr w:type="spellStart"/>
      <w:r w:rsidR="00032336" w:rsidRPr="00A660A4">
        <w:rPr>
          <w:rFonts w:ascii="Arial" w:hAnsi="Arial" w:cs="Arial"/>
          <w:b w:val="0"/>
          <w:sz w:val="24"/>
          <w:highlight w:val="yellow"/>
        </w:rPr>
        <w:t>doplniť</w:t>
      </w:r>
      <w:proofErr w:type="spellEnd"/>
      <w:r w:rsidR="00032336" w:rsidRPr="00A660A4">
        <w:rPr>
          <w:rFonts w:ascii="Arial" w:hAnsi="Arial" w:cs="Arial"/>
          <w:b w:val="0"/>
          <w:sz w:val="24"/>
          <w:highlight w:val="yellow"/>
        </w:rPr>
        <w:t xml:space="preserve"> </w:t>
      </w:r>
      <w:proofErr w:type="spellStart"/>
      <w:r w:rsidR="00032336" w:rsidRPr="00A660A4">
        <w:rPr>
          <w:rFonts w:ascii="Arial" w:hAnsi="Arial" w:cs="Arial"/>
          <w:b w:val="0"/>
          <w:sz w:val="24"/>
          <w:highlight w:val="yellow"/>
        </w:rPr>
        <w:t>aj</w:t>
      </w:r>
      <w:proofErr w:type="spellEnd"/>
      <w:r w:rsidR="00032336" w:rsidRPr="00A660A4">
        <w:rPr>
          <w:rFonts w:ascii="Arial" w:hAnsi="Arial" w:cs="Arial"/>
          <w:b w:val="0"/>
          <w:sz w:val="24"/>
          <w:highlight w:val="yellow"/>
        </w:rPr>
        <w:t xml:space="preserve"> do </w:t>
      </w:r>
      <w:proofErr w:type="spellStart"/>
      <w:r w:rsidR="00A903B7" w:rsidRPr="00A660A4">
        <w:rPr>
          <w:rFonts w:ascii="Arial" w:hAnsi="Arial" w:cs="Arial"/>
          <w:b w:val="0"/>
          <w:sz w:val="24"/>
          <w:highlight w:val="yellow"/>
        </w:rPr>
        <w:t>krycieho</w:t>
      </w:r>
      <w:proofErr w:type="spellEnd"/>
      <w:r w:rsidR="00A903B7" w:rsidRPr="00A660A4">
        <w:rPr>
          <w:rFonts w:ascii="Arial" w:hAnsi="Arial" w:cs="Arial"/>
          <w:b w:val="0"/>
          <w:sz w:val="24"/>
          <w:highlight w:val="yellow"/>
        </w:rPr>
        <w:t xml:space="preserve"> </w:t>
      </w:r>
      <w:proofErr w:type="spellStart"/>
      <w:r w:rsidR="00A903B7" w:rsidRPr="00A660A4">
        <w:rPr>
          <w:rFonts w:ascii="Arial" w:hAnsi="Arial" w:cs="Arial"/>
          <w:b w:val="0"/>
          <w:sz w:val="24"/>
          <w:highlight w:val="yellow"/>
        </w:rPr>
        <w:t>listu</w:t>
      </w:r>
      <w:proofErr w:type="spellEnd"/>
      <w:r w:rsidR="00A903B7" w:rsidRPr="00A660A4">
        <w:rPr>
          <w:rFonts w:ascii="Arial" w:hAnsi="Arial" w:cs="Arial"/>
          <w:b w:val="0"/>
          <w:sz w:val="24"/>
          <w:highlight w:val="yellow"/>
        </w:rPr>
        <w:t xml:space="preserve"> </w:t>
      </w:r>
      <w:proofErr w:type="spellStart"/>
      <w:r w:rsidR="00A903B7" w:rsidRPr="00A660A4">
        <w:rPr>
          <w:rFonts w:ascii="Arial" w:hAnsi="Arial" w:cs="Arial"/>
          <w:b w:val="0"/>
          <w:sz w:val="24"/>
          <w:highlight w:val="yellow"/>
        </w:rPr>
        <w:t>celej</w:t>
      </w:r>
      <w:proofErr w:type="spellEnd"/>
      <w:r w:rsidR="00A903B7" w:rsidRPr="00A660A4">
        <w:rPr>
          <w:rFonts w:ascii="Arial" w:hAnsi="Arial" w:cs="Arial"/>
          <w:b w:val="0"/>
          <w:sz w:val="24"/>
          <w:highlight w:val="yellow"/>
        </w:rPr>
        <w:t xml:space="preserve"> </w:t>
      </w:r>
      <w:proofErr w:type="spellStart"/>
      <w:r w:rsidR="00A903B7" w:rsidRPr="00A660A4">
        <w:rPr>
          <w:rFonts w:ascii="Arial" w:hAnsi="Arial" w:cs="Arial"/>
          <w:b w:val="0"/>
          <w:sz w:val="24"/>
          <w:highlight w:val="yellow"/>
        </w:rPr>
        <w:t>stavby</w:t>
      </w:r>
      <w:proofErr w:type="spellEnd"/>
      <w:r w:rsidR="00A903B7" w:rsidRPr="00A660A4">
        <w:rPr>
          <w:rFonts w:ascii="Arial" w:hAnsi="Arial" w:cs="Arial"/>
          <w:b w:val="0"/>
          <w:sz w:val="24"/>
          <w:highlight w:val="yellow"/>
        </w:rPr>
        <w:t xml:space="preserve"> “</w:t>
      </w:r>
      <w:proofErr w:type="spellStart"/>
      <w:r w:rsidR="00A903B7" w:rsidRPr="00A660A4">
        <w:rPr>
          <w:rFonts w:ascii="Arial" w:hAnsi="Arial" w:cs="Arial"/>
          <w:b w:val="0"/>
          <w:sz w:val="24"/>
          <w:highlight w:val="yellow"/>
        </w:rPr>
        <w:t>Cyklotrasa</w:t>
      </w:r>
      <w:proofErr w:type="spellEnd"/>
      <w:r w:rsidR="00A903B7" w:rsidRPr="00A660A4">
        <w:rPr>
          <w:rFonts w:ascii="Arial" w:hAnsi="Arial" w:cs="Arial"/>
          <w:b w:val="0"/>
          <w:sz w:val="24"/>
          <w:highlight w:val="yellow"/>
        </w:rPr>
        <w:t xml:space="preserve"> </w:t>
      </w:r>
      <w:proofErr w:type="spellStart"/>
      <w:r w:rsidR="00A903B7" w:rsidRPr="00A660A4">
        <w:rPr>
          <w:rFonts w:ascii="Arial" w:hAnsi="Arial" w:cs="Arial"/>
          <w:b w:val="0"/>
          <w:sz w:val="24"/>
          <w:highlight w:val="yellow"/>
        </w:rPr>
        <w:t>Brnianska</w:t>
      </w:r>
      <w:proofErr w:type="spellEnd"/>
      <w:r w:rsidR="00A903B7" w:rsidRPr="00A660A4">
        <w:rPr>
          <w:rFonts w:ascii="Arial" w:hAnsi="Arial" w:cs="Arial"/>
          <w:b w:val="0"/>
          <w:sz w:val="24"/>
          <w:highlight w:val="yellow"/>
        </w:rPr>
        <w:t xml:space="preserve"> </w:t>
      </w:r>
      <w:proofErr w:type="spellStart"/>
      <w:r w:rsidR="00A903B7" w:rsidRPr="00A660A4">
        <w:rPr>
          <w:rFonts w:ascii="Arial" w:hAnsi="Arial" w:cs="Arial"/>
          <w:b w:val="0"/>
          <w:sz w:val="24"/>
          <w:highlight w:val="yellow"/>
        </w:rPr>
        <w:t>ul</w:t>
      </w:r>
      <w:proofErr w:type="spellEnd"/>
      <w:r w:rsidR="00A903B7" w:rsidRPr="00A660A4">
        <w:rPr>
          <w:rFonts w:ascii="Arial" w:hAnsi="Arial" w:cs="Arial"/>
          <w:b w:val="0"/>
          <w:sz w:val="24"/>
          <w:highlight w:val="yellow"/>
        </w:rPr>
        <w:t xml:space="preserve">. 1. </w:t>
      </w:r>
      <w:proofErr w:type="spellStart"/>
      <w:r w:rsidR="00A903B7" w:rsidRPr="00A660A4">
        <w:rPr>
          <w:rFonts w:ascii="Arial" w:hAnsi="Arial" w:cs="Arial"/>
          <w:b w:val="0"/>
          <w:sz w:val="24"/>
          <w:highlight w:val="yellow"/>
        </w:rPr>
        <w:t>etapa</w:t>
      </w:r>
      <w:proofErr w:type="spellEnd"/>
      <w:r w:rsidR="00A903B7" w:rsidRPr="00A660A4">
        <w:rPr>
          <w:rFonts w:ascii="Arial" w:hAnsi="Arial" w:cs="Arial"/>
          <w:b w:val="0"/>
          <w:sz w:val="24"/>
          <w:highlight w:val="yellow"/>
        </w:rPr>
        <w:t>”</w:t>
      </w:r>
      <w:r w:rsidR="009C34EE" w:rsidRPr="00A660A4">
        <w:rPr>
          <w:rFonts w:ascii="Arial" w:hAnsi="Arial" w:cs="Arial"/>
          <w:b w:val="0"/>
          <w:sz w:val="24"/>
          <w:highlight w:val="yellow"/>
        </w:rPr>
        <w:t xml:space="preserve">, </w:t>
      </w:r>
      <w:r w:rsidR="00A660A4">
        <w:rPr>
          <w:rFonts w:ascii="Arial" w:hAnsi="Arial" w:cs="Arial"/>
          <w:b w:val="0"/>
          <w:sz w:val="24"/>
          <w:highlight w:val="yellow"/>
        </w:rPr>
        <w:t xml:space="preserve">a </w:t>
      </w:r>
      <w:r w:rsidR="009C34EE" w:rsidRPr="00A660A4">
        <w:rPr>
          <w:rFonts w:ascii="Arial" w:hAnsi="Arial" w:cs="Arial"/>
          <w:b w:val="0"/>
          <w:sz w:val="24"/>
          <w:highlight w:val="yellow"/>
        </w:rPr>
        <w:t xml:space="preserve">do </w:t>
      </w:r>
      <w:proofErr w:type="spellStart"/>
      <w:r w:rsidR="009C34EE" w:rsidRPr="00A660A4">
        <w:rPr>
          <w:rFonts w:ascii="Arial" w:hAnsi="Arial" w:cs="Arial"/>
          <w:b w:val="0"/>
          <w:sz w:val="24"/>
          <w:highlight w:val="yellow"/>
        </w:rPr>
        <w:t>rekapitulácie</w:t>
      </w:r>
      <w:proofErr w:type="spellEnd"/>
      <w:r w:rsidR="009C34EE" w:rsidRPr="00A660A4">
        <w:rPr>
          <w:rFonts w:ascii="Arial" w:hAnsi="Arial" w:cs="Arial"/>
          <w:b w:val="0"/>
          <w:sz w:val="24"/>
          <w:highlight w:val="yellow"/>
        </w:rPr>
        <w:t xml:space="preserve"> </w:t>
      </w:r>
      <w:proofErr w:type="spellStart"/>
      <w:r w:rsidR="009C34EE" w:rsidRPr="00A660A4">
        <w:rPr>
          <w:rFonts w:ascii="Arial" w:hAnsi="Arial" w:cs="Arial"/>
          <w:b w:val="0"/>
          <w:sz w:val="24"/>
          <w:highlight w:val="yellow"/>
        </w:rPr>
        <w:t>rozpočtu</w:t>
      </w:r>
      <w:proofErr w:type="spellEnd"/>
      <w:r w:rsidR="009C34EE" w:rsidRPr="00A660A4">
        <w:rPr>
          <w:rFonts w:ascii="Arial" w:hAnsi="Arial" w:cs="Arial"/>
          <w:b w:val="0"/>
          <w:sz w:val="24"/>
          <w:highlight w:val="yellow"/>
        </w:rPr>
        <w:t xml:space="preserve"> </w:t>
      </w:r>
      <w:proofErr w:type="spellStart"/>
      <w:r w:rsidR="009C34EE" w:rsidRPr="00A660A4">
        <w:rPr>
          <w:rFonts w:ascii="Arial" w:hAnsi="Arial" w:cs="Arial"/>
          <w:b w:val="0"/>
          <w:sz w:val="24"/>
          <w:highlight w:val="yellow"/>
        </w:rPr>
        <w:t>celej</w:t>
      </w:r>
      <w:proofErr w:type="spellEnd"/>
      <w:r w:rsidR="009C34EE" w:rsidRPr="00A660A4">
        <w:rPr>
          <w:rFonts w:ascii="Arial" w:hAnsi="Arial" w:cs="Arial"/>
          <w:b w:val="0"/>
          <w:sz w:val="24"/>
          <w:highlight w:val="yellow"/>
        </w:rPr>
        <w:t xml:space="preserve"> </w:t>
      </w:r>
      <w:proofErr w:type="spellStart"/>
      <w:r w:rsidR="009C34EE" w:rsidRPr="00A660A4">
        <w:rPr>
          <w:rFonts w:ascii="Arial" w:hAnsi="Arial" w:cs="Arial"/>
          <w:b w:val="0"/>
          <w:sz w:val="24"/>
          <w:highlight w:val="yellow"/>
        </w:rPr>
        <w:t>stavby</w:t>
      </w:r>
      <w:proofErr w:type="spellEnd"/>
      <w:r w:rsidR="000C6F18" w:rsidRPr="00A660A4">
        <w:rPr>
          <w:rFonts w:ascii="Arial" w:hAnsi="Arial" w:cs="Arial"/>
          <w:b w:val="0"/>
          <w:sz w:val="24"/>
          <w:highlight w:val="yellow"/>
        </w:rPr>
        <w:t>)</w:t>
      </w:r>
      <w:r w:rsidR="004874EE" w:rsidRPr="00A660A4">
        <w:rPr>
          <w:rFonts w:ascii="Arial" w:hAnsi="Arial" w:cs="Arial"/>
          <w:b w:val="0"/>
          <w:sz w:val="24"/>
          <w:highlight w:val="yellow"/>
        </w:rPr>
        <w:t>.</w:t>
      </w:r>
      <w:r w:rsidR="004874EE">
        <w:rPr>
          <w:rFonts w:ascii="Arial" w:hAnsi="Arial" w:cs="Arial"/>
          <w:b w:val="0"/>
          <w:sz w:val="24"/>
        </w:rPr>
        <w:t xml:space="preserve"> </w:t>
      </w:r>
      <w:r w:rsidR="000C6F18">
        <w:rPr>
          <w:rFonts w:ascii="Arial" w:hAnsi="Arial" w:cs="Arial"/>
          <w:b w:val="0"/>
          <w:sz w:val="24"/>
        </w:rPr>
        <w:t xml:space="preserve"> </w:t>
      </w:r>
    </w:p>
    <w:bookmarkEnd w:id="16"/>
    <w:p w14:paraId="1CDABC8A" w14:textId="77777777" w:rsidR="00776271" w:rsidRDefault="00776271" w:rsidP="00B87146">
      <w:pPr>
        <w:ind w:left="567" w:hanging="567"/>
        <w:rPr>
          <w:rFonts w:ascii="Arial" w:hAnsi="Arial" w:cs="Arial"/>
          <w:b w:val="0"/>
          <w:sz w:val="24"/>
        </w:rPr>
      </w:pPr>
    </w:p>
    <w:p w14:paraId="287205DC" w14:textId="77A2F7D0" w:rsidR="009C2C9D" w:rsidRPr="007E1B6E" w:rsidRDefault="009C2C9D" w:rsidP="009C2C9D">
      <w:pPr>
        <w:tabs>
          <w:tab w:val="clear" w:pos="709"/>
        </w:tabs>
        <w:ind w:left="900" w:hanging="900"/>
        <w:rPr>
          <w:rFonts w:ascii="Arial" w:hAnsi="Arial" w:cs="Arial"/>
          <w:b w:val="0"/>
          <w:sz w:val="16"/>
          <w:szCs w:val="20"/>
          <w:highlight w:val="yellow"/>
          <w:lang w:val="sk-SK"/>
        </w:rPr>
      </w:pPr>
      <w:r w:rsidRPr="007E1B6E">
        <w:rPr>
          <w:rFonts w:ascii="Arial" w:hAnsi="Arial" w:cs="Arial"/>
          <w:b w:val="0"/>
          <w:sz w:val="24"/>
          <w:szCs w:val="20"/>
          <w:highlight w:val="yellow"/>
          <w:lang w:val="sk-SK"/>
        </w:rPr>
        <w:t xml:space="preserve">   </w:t>
      </w:r>
    </w:p>
    <w:p w14:paraId="395782EB" w14:textId="36ECB946" w:rsidR="009C2C9D" w:rsidRPr="001126EC" w:rsidRDefault="001126EC" w:rsidP="001126EC">
      <w:pPr>
        <w:tabs>
          <w:tab w:val="clear" w:pos="709"/>
        </w:tabs>
        <w:autoSpaceDE w:val="0"/>
        <w:autoSpaceDN w:val="0"/>
        <w:adjustRightInd w:val="0"/>
        <w:ind w:left="851" w:hanging="851"/>
        <w:rPr>
          <w:rFonts w:ascii="Arial" w:hAnsi="Arial"/>
          <w:b w:val="0"/>
          <w:sz w:val="24"/>
          <w:u w:val="single"/>
          <w:lang w:val="sk-SK"/>
        </w:rPr>
      </w:pPr>
      <w:bookmarkStart w:id="17" w:name="_Hlk52279337"/>
      <w:r w:rsidRPr="00134414">
        <w:rPr>
          <w:rFonts w:ascii="Arial" w:hAnsi="Arial" w:cs="Arial"/>
          <w:bCs/>
          <w:sz w:val="24"/>
        </w:rPr>
        <w:t>2.4</w:t>
      </w:r>
      <w:r w:rsidRPr="001126EC">
        <w:rPr>
          <w:rFonts w:ascii="Arial" w:hAnsi="Arial" w:cs="Arial"/>
          <w:b w:val="0"/>
          <w:sz w:val="24"/>
        </w:rPr>
        <w:t xml:space="preserve">   </w:t>
      </w:r>
      <w:r w:rsidRPr="001126EC">
        <w:rPr>
          <w:rFonts w:ascii="Arial" w:hAnsi="Arial" w:cs="Arial"/>
          <w:sz w:val="24"/>
          <w:highlight w:val="cyan"/>
          <w:u w:val="single"/>
          <w:lang w:val="sk-SK"/>
        </w:rPr>
        <w:t>Predpokladaná hodnota celej zákazky bez DPH:</w:t>
      </w:r>
      <w:r w:rsidR="009C2C9D" w:rsidRPr="001126EC">
        <w:rPr>
          <w:rFonts w:ascii="Arial" w:hAnsi="Arial"/>
          <w:sz w:val="24"/>
          <w:highlight w:val="cyan"/>
          <w:u w:val="single"/>
          <w:lang w:val="sk-SK"/>
        </w:rPr>
        <w:t xml:space="preserve"> </w:t>
      </w:r>
      <w:r w:rsidR="004D69CE">
        <w:rPr>
          <w:rFonts w:ascii="Arial" w:hAnsi="Arial" w:cs="Arial"/>
          <w:bCs/>
          <w:sz w:val="24"/>
          <w:highlight w:val="cyan"/>
          <w:u w:val="single"/>
        </w:rPr>
        <w:t>374</w:t>
      </w:r>
      <w:r w:rsidR="00371104">
        <w:rPr>
          <w:rFonts w:ascii="Arial" w:hAnsi="Arial" w:cs="Arial"/>
          <w:bCs/>
          <w:sz w:val="24"/>
          <w:highlight w:val="cyan"/>
          <w:u w:val="single"/>
        </w:rPr>
        <w:t>.</w:t>
      </w:r>
      <w:r w:rsidR="004D69CE">
        <w:rPr>
          <w:rFonts w:ascii="Arial" w:hAnsi="Arial" w:cs="Arial"/>
          <w:bCs/>
          <w:sz w:val="24"/>
          <w:highlight w:val="cyan"/>
          <w:u w:val="single"/>
        </w:rPr>
        <w:t>316</w:t>
      </w:r>
      <w:r w:rsidR="00371104">
        <w:rPr>
          <w:rFonts w:ascii="Arial" w:hAnsi="Arial" w:cs="Arial"/>
          <w:bCs/>
          <w:sz w:val="24"/>
          <w:highlight w:val="cyan"/>
          <w:u w:val="single"/>
        </w:rPr>
        <w:t>,</w:t>
      </w:r>
      <w:r w:rsidR="004D69CE">
        <w:rPr>
          <w:rFonts w:ascii="Arial" w:hAnsi="Arial" w:cs="Arial"/>
          <w:bCs/>
          <w:sz w:val="24"/>
          <w:highlight w:val="cyan"/>
          <w:u w:val="single"/>
        </w:rPr>
        <w:t>40</w:t>
      </w:r>
      <w:r w:rsidR="00165275" w:rsidRPr="001126EC">
        <w:rPr>
          <w:rFonts w:ascii="Arial" w:hAnsi="Arial" w:cs="Arial"/>
          <w:bCs/>
          <w:sz w:val="24"/>
          <w:highlight w:val="cyan"/>
          <w:u w:val="single"/>
        </w:rPr>
        <w:t xml:space="preserve"> €</w:t>
      </w:r>
      <w:r w:rsidR="00165275" w:rsidRPr="001126EC">
        <w:rPr>
          <w:bCs/>
          <w:sz w:val="24"/>
          <w:u w:val="single"/>
        </w:rPr>
        <w:t xml:space="preserve"> </w:t>
      </w:r>
      <w:r w:rsidR="00165275" w:rsidRPr="001126EC">
        <w:rPr>
          <w:rFonts w:ascii="Arial" w:hAnsi="Arial" w:cs="Arial"/>
          <w:bCs/>
          <w:sz w:val="24"/>
          <w:u w:val="single"/>
        </w:rPr>
        <w:t xml:space="preserve"> </w:t>
      </w:r>
    </w:p>
    <w:bookmarkEnd w:id="17"/>
    <w:p w14:paraId="2A471FD8" w14:textId="77777777" w:rsidR="009C2C9D" w:rsidRDefault="009C2C9D" w:rsidP="004D69CE">
      <w:pPr>
        <w:tabs>
          <w:tab w:val="clear" w:pos="709"/>
        </w:tabs>
        <w:autoSpaceDE w:val="0"/>
        <w:autoSpaceDN w:val="0"/>
        <w:adjustRightInd w:val="0"/>
        <w:ind w:left="0" w:firstLine="0"/>
        <w:jc w:val="left"/>
        <w:rPr>
          <w:rFonts w:ascii="Arial" w:hAnsi="Arial" w:cs="Arial"/>
          <w:sz w:val="24"/>
          <w:lang w:val="sk-SK"/>
        </w:rPr>
      </w:pPr>
    </w:p>
    <w:p w14:paraId="059D6236" w14:textId="77777777" w:rsidR="009C2C9D" w:rsidRDefault="009C2C9D" w:rsidP="009C2C9D">
      <w:pPr>
        <w:tabs>
          <w:tab w:val="clear" w:pos="709"/>
        </w:tabs>
        <w:autoSpaceDE w:val="0"/>
        <w:autoSpaceDN w:val="0"/>
        <w:adjustRightInd w:val="0"/>
        <w:ind w:left="851" w:hanging="851"/>
        <w:jc w:val="left"/>
        <w:rPr>
          <w:rFonts w:ascii="Arial" w:hAnsi="Arial" w:cs="Arial"/>
          <w:sz w:val="24"/>
          <w:lang w:val="sk-SK"/>
        </w:rPr>
      </w:pPr>
    </w:p>
    <w:p w14:paraId="56361F10" w14:textId="0B86AADF" w:rsidR="001126EC" w:rsidRDefault="001126EC" w:rsidP="001126EC">
      <w:pPr>
        <w:tabs>
          <w:tab w:val="clear" w:pos="709"/>
        </w:tabs>
        <w:ind w:left="0" w:hanging="27"/>
        <w:rPr>
          <w:rFonts w:ascii="Arial" w:hAnsi="Arial" w:cs="Arial"/>
          <w:sz w:val="24"/>
          <w:lang w:val="sk-SK"/>
        </w:rPr>
      </w:pPr>
      <w:r>
        <w:rPr>
          <w:rFonts w:ascii="Arial" w:hAnsi="Arial" w:cs="Arial"/>
          <w:b w:val="0"/>
          <w:sz w:val="24"/>
        </w:rPr>
        <w:tab/>
      </w:r>
      <w:r w:rsidRPr="003728E9">
        <w:rPr>
          <w:rFonts w:ascii="Arial" w:hAnsi="Arial" w:cs="Arial"/>
          <w:sz w:val="24"/>
          <w:szCs w:val="20"/>
          <w:lang w:val="sk-SK"/>
        </w:rPr>
        <w:t>V prípade, ak ponuková cena uchádzača</w:t>
      </w:r>
      <w:r w:rsidR="00975870">
        <w:rPr>
          <w:rFonts w:ascii="Arial" w:hAnsi="Arial" w:cs="Arial"/>
          <w:sz w:val="24"/>
          <w:szCs w:val="20"/>
          <w:lang w:val="sk-SK"/>
        </w:rPr>
        <w:t xml:space="preserve"> </w:t>
      </w:r>
      <w:r w:rsidRPr="003728E9">
        <w:rPr>
          <w:rFonts w:ascii="Arial" w:hAnsi="Arial" w:cs="Arial"/>
          <w:sz w:val="24"/>
          <w:szCs w:val="20"/>
          <w:lang w:val="sk-SK"/>
        </w:rPr>
        <w:t xml:space="preserve">vrátane DPH bude vyššia ako predpokladaná hodnota zákazky </w:t>
      </w:r>
      <w:r w:rsidRPr="003728E9">
        <w:rPr>
          <w:rFonts w:ascii="Arial" w:hAnsi="Arial" w:cs="Arial"/>
          <w:sz w:val="24"/>
          <w:lang w:val="sk-SK"/>
        </w:rPr>
        <w:t xml:space="preserve">určená verejným obstarávateľom s DPH, môže verejný obstarávateľ považovať takúto ponuku za neprijateľnú a má právo neprijať ju. </w:t>
      </w:r>
    </w:p>
    <w:p w14:paraId="3F501F88" w14:textId="75588D7A" w:rsidR="00141405" w:rsidRDefault="00141405" w:rsidP="009C2C9D">
      <w:pPr>
        <w:tabs>
          <w:tab w:val="clear" w:pos="709"/>
        </w:tabs>
        <w:ind w:left="0" w:firstLine="0"/>
        <w:rPr>
          <w:rFonts w:ascii="Arial" w:hAnsi="Arial" w:cs="Arial"/>
          <w:bCs/>
          <w:sz w:val="24"/>
          <w:szCs w:val="20"/>
          <w:lang w:val="sk-SK"/>
        </w:rPr>
      </w:pPr>
    </w:p>
    <w:p w14:paraId="61387575" w14:textId="4855D88B" w:rsidR="00B74BD9" w:rsidRPr="00165275" w:rsidRDefault="00B74BD9" w:rsidP="009C2C9D">
      <w:pPr>
        <w:tabs>
          <w:tab w:val="clear" w:pos="709"/>
        </w:tabs>
        <w:ind w:left="0" w:firstLine="0"/>
        <w:rPr>
          <w:rFonts w:ascii="Arial" w:hAnsi="Arial" w:cs="Arial"/>
          <w:bCs/>
          <w:sz w:val="24"/>
          <w:lang w:val="sk-SK"/>
        </w:rPr>
      </w:pPr>
      <w:r w:rsidRPr="00165275">
        <w:rPr>
          <w:rFonts w:ascii="Arial" w:hAnsi="Arial" w:cs="Arial"/>
          <w:bCs/>
          <w:sz w:val="24"/>
          <w:lang w:val="sk-SK"/>
        </w:rPr>
        <w:t xml:space="preserve">Pozn.: </w:t>
      </w:r>
      <w:r w:rsidRPr="00165275">
        <w:rPr>
          <w:rFonts w:ascii="Arial" w:hAnsi="Arial" w:cs="Arial"/>
          <w:bCs/>
          <w:sz w:val="24"/>
          <w:highlight w:val="cyan"/>
          <w:lang w:val="sk-SK"/>
        </w:rPr>
        <w:t xml:space="preserve">Elektronická aukcia sa pri tejto </w:t>
      </w:r>
      <w:r w:rsidR="002E6D9E" w:rsidRPr="00165275">
        <w:rPr>
          <w:rFonts w:ascii="Arial" w:hAnsi="Arial" w:cs="Arial"/>
          <w:bCs/>
          <w:sz w:val="24"/>
          <w:highlight w:val="cyan"/>
          <w:lang w:val="sk-SK"/>
        </w:rPr>
        <w:t xml:space="preserve">zákazke </w:t>
      </w:r>
      <w:r w:rsidRPr="00165275">
        <w:rPr>
          <w:rFonts w:ascii="Arial" w:hAnsi="Arial" w:cs="Arial"/>
          <w:bCs/>
          <w:sz w:val="24"/>
          <w:highlight w:val="cyan"/>
          <w:lang w:val="sk-SK"/>
        </w:rPr>
        <w:t>n e p o u ž i j e</w:t>
      </w:r>
    </w:p>
    <w:p w14:paraId="71CFE0DC" w14:textId="77777777" w:rsidR="00B74BD9" w:rsidRDefault="00B74BD9" w:rsidP="009C2C9D">
      <w:pPr>
        <w:tabs>
          <w:tab w:val="clear" w:pos="709"/>
        </w:tabs>
        <w:ind w:left="0" w:firstLine="0"/>
        <w:rPr>
          <w:rFonts w:ascii="Arial" w:hAnsi="Arial" w:cs="Arial"/>
          <w:bCs/>
          <w:sz w:val="24"/>
          <w:szCs w:val="20"/>
          <w:lang w:val="sk-SK"/>
        </w:rPr>
      </w:pPr>
    </w:p>
    <w:p w14:paraId="7FD66837" w14:textId="77777777" w:rsidR="00141405" w:rsidRPr="00194E60" w:rsidRDefault="00141405" w:rsidP="00141405">
      <w:pPr>
        <w:tabs>
          <w:tab w:val="clear" w:pos="709"/>
        </w:tabs>
        <w:ind w:left="0" w:firstLine="0"/>
        <w:jc w:val="center"/>
        <w:rPr>
          <w:rFonts w:ascii="Arial" w:hAnsi="Arial" w:cs="Arial"/>
          <w:bCs/>
          <w:sz w:val="24"/>
          <w:szCs w:val="20"/>
          <w:highlight w:val="lightGray"/>
          <w:lang w:val="sk-SK"/>
        </w:rPr>
      </w:pPr>
      <w:r>
        <w:rPr>
          <w:rFonts w:ascii="Arial" w:hAnsi="Arial" w:cs="Arial"/>
          <w:bCs/>
          <w:sz w:val="24"/>
          <w:szCs w:val="20"/>
          <w:lang w:val="sk-SK"/>
        </w:rPr>
        <w:t xml:space="preserve">3. </w:t>
      </w:r>
      <w:r w:rsidRPr="00194E60">
        <w:rPr>
          <w:rFonts w:ascii="Arial" w:hAnsi="Arial" w:cs="Arial"/>
          <w:bCs/>
          <w:sz w:val="24"/>
          <w:szCs w:val="20"/>
          <w:lang w:val="sk-SK"/>
        </w:rPr>
        <w:t>Komplexnosť dodávky</w:t>
      </w:r>
    </w:p>
    <w:p w14:paraId="0B8C4D6E" w14:textId="77777777" w:rsidR="009D13BC" w:rsidRDefault="009D13BC" w:rsidP="00B84528">
      <w:pPr>
        <w:tabs>
          <w:tab w:val="clear" w:pos="709"/>
        </w:tabs>
        <w:autoSpaceDE w:val="0"/>
        <w:autoSpaceDN w:val="0"/>
        <w:adjustRightInd w:val="0"/>
        <w:ind w:left="0" w:firstLine="0"/>
        <w:rPr>
          <w:rFonts w:ascii="Arial" w:hAnsi="Arial" w:cs="Arial"/>
          <w:b w:val="0"/>
          <w:sz w:val="24"/>
          <w:lang w:val="sk-SK"/>
        </w:rPr>
      </w:pPr>
    </w:p>
    <w:p w14:paraId="0DDEAB15" w14:textId="52CFDE34" w:rsidR="00147B95" w:rsidRDefault="00147B95" w:rsidP="00B84528">
      <w:pPr>
        <w:tabs>
          <w:tab w:val="clear" w:pos="709"/>
        </w:tabs>
        <w:autoSpaceDE w:val="0"/>
        <w:autoSpaceDN w:val="0"/>
        <w:adjustRightInd w:val="0"/>
        <w:ind w:left="0" w:firstLine="0"/>
        <w:rPr>
          <w:rFonts w:ascii="Arial" w:hAnsi="Arial" w:cs="Arial"/>
          <w:b w:val="0"/>
          <w:bCs/>
          <w:sz w:val="24"/>
          <w:lang w:val="sk-SK"/>
        </w:rPr>
      </w:pPr>
      <w:r w:rsidRPr="00147B95">
        <w:rPr>
          <w:rFonts w:ascii="Arial" w:hAnsi="Arial" w:cs="Arial"/>
          <w:b w:val="0"/>
          <w:bCs/>
          <w:sz w:val="24"/>
          <w:lang w:val="sk-SK"/>
        </w:rPr>
        <w:t>Uchádzač predloží ponuku na celý predmet zákazky.</w:t>
      </w:r>
      <w:r>
        <w:rPr>
          <w:rFonts w:ascii="Arial" w:hAnsi="Arial" w:cs="Arial"/>
          <w:b w:val="0"/>
          <w:bCs/>
          <w:sz w:val="24"/>
          <w:lang w:val="sk-SK"/>
        </w:rPr>
        <w:t xml:space="preserve"> </w:t>
      </w:r>
      <w:r w:rsidRPr="00147B95">
        <w:rPr>
          <w:rFonts w:ascii="Arial" w:hAnsi="Arial" w:cs="Arial"/>
          <w:b w:val="0"/>
          <w:bCs/>
          <w:sz w:val="24"/>
          <w:lang w:val="sk-SK"/>
        </w:rPr>
        <w:t xml:space="preserve">Predmet zákazky sa nedelí na časti. </w:t>
      </w:r>
      <w:r>
        <w:rPr>
          <w:rFonts w:ascii="Arial" w:hAnsi="Arial" w:cs="Arial"/>
          <w:b w:val="0"/>
          <w:bCs/>
          <w:sz w:val="24"/>
          <w:lang w:val="sk-SK"/>
        </w:rPr>
        <w:t xml:space="preserve"> </w:t>
      </w:r>
    </w:p>
    <w:p w14:paraId="074343B5" w14:textId="6F5329F0" w:rsidR="00147B95" w:rsidRDefault="00147B95" w:rsidP="009C2C9D">
      <w:pPr>
        <w:tabs>
          <w:tab w:val="clear" w:pos="709"/>
        </w:tabs>
        <w:autoSpaceDE w:val="0"/>
        <w:autoSpaceDN w:val="0"/>
        <w:adjustRightInd w:val="0"/>
        <w:ind w:left="0" w:firstLine="0"/>
        <w:rPr>
          <w:rFonts w:ascii="Arial" w:hAnsi="Arial" w:cs="Arial"/>
          <w:b w:val="0"/>
          <w:bCs/>
          <w:sz w:val="24"/>
          <w:lang w:val="sk-SK"/>
        </w:rPr>
      </w:pPr>
      <w:r w:rsidRPr="00147B95">
        <w:rPr>
          <w:rFonts w:ascii="Arial" w:hAnsi="Arial" w:cs="Arial"/>
          <w:b w:val="0"/>
          <w:bCs/>
          <w:sz w:val="24"/>
          <w:lang w:val="sk-SK"/>
        </w:rPr>
        <w:lastRenderedPageBreak/>
        <w:t xml:space="preserve">Nie je teda prípustné predloženie ponuky len na časť zákazky. Ponuka predložená len na </w:t>
      </w:r>
      <w:r>
        <w:rPr>
          <w:rFonts w:ascii="Arial" w:hAnsi="Arial" w:cs="Arial"/>
          <w:b w:val="0"/>
          <w:bCs/>
          <w:sz w:val="24"/>
          <w:lang w:val="sk-SK"/>
        </w:rPr>
        <w:t xml:space="preserve"> </w:t>
      </w:r>
    </w:p>
    <w:p w14:paraId="6BCECE99" w14:textId="60034BD0" w:rsidR="009C2C9D" w:rsidRPr="00147B95" w:rsidRDefault="00147B95" w:rsidP="009C2C9D">
      <w:pPr>
        <w:tabs>
          <w:tab w:val="clear" w:pos="709"/>
        </w:tabs>
        <w:autoSpaceDE w:val="0"/>
        <w:autoSpaceDN w:val="0"/>
        <w:adjustRightInd w:val="0"/>
        <w:ind w:left="0" w:firstLine="0"/>
        <w:rPr>
          <w:rFonts w:ascii="Arial" w:hAnsi="Arial" w:cs="Arial"/>
          <w:b w:val="0"/>
          <w:bCs/>
          <w:color w:val="000000"/>
          <w:sz w:val="24"/>
          <w:lang w:val="sk-SK"/>
        </w:rPr>
      </w:pPr>
      <w:r w:rsidRPr="00147B95">
        <w:rPr>
          <w:rFonts w:ascii="Arial" w:hAnsi="Arial" w:cs="Arial"/>
          <w:b w:val="0"/>
          <w:bCs/>
          <w:sz w:val="24"/>
          <w:lang w:val="sk-SK"/>
        </w:rPr>
        <w:t>časť zákazky bude z ďalšieho vyhodnocovania vylúčená.</w:t>
      </w:r>
    </w:p>
    <w:p w14:paraId="3B907D9D" w14:textId="368ED5CF" w:rsidR="00141405" w:rsidRDefault="00141405" w:rsidP="00B84528">
      <w:pPr>
        <w:tabs>
          <w:tab w:val="clear" w:pos="709"/>
        </w:tabs>
        <w:autoSpaceDE w:val="0"/>
        <w:autoSpaceDN w:val="0"/>
        <w:adjustRightInd w:val="0"/>
        <w:ind w:left="0" w:firstLine="0"/>
        <w:rPr>
          <w:rFonts w:ascii="Arial" w:hAnsi="Arial" w:cs="Arial"/>
          <w:b w:val="0"/>
          <w:bCs/>
          <w:i/>
          <w:iCs/>
          <w:color w:val="000000"/>
          <w:sz w:val="24"/>
          <w:lang w:val="sk-SK"/>
        </w:rPr>
      </w:pPr>
    </w:p>
    <w:p w14:paraId="11A564F2" w14:textId="77777777" w:rsidR="00C91B6C" w:rsidRDefault="00764F14" w:rsidP="00764F14">
      <w:pPr>
        <w:tabs>
          <w:tab w:val="clear" w:pos="709"/>
        </w:tabs>
        <w:ind w:left="0" w:firstLine="0"/>
        <w:jc w:val="center"/>
        <w:rPr>
          <w:rFonts w:ascii="Arial" w:hAnsi="Arial" w:cs="Arial"/>
          <w:bCs/>
          <w:sz w:val="24"/>
          <w:szCs w:val="20"/>
          <w:lang w:val="sk-SK"/>
        </w:rPr>
      </w:pPr>
      <w:r>
        <w:rPr>
          <w:rFonts w:ascii="Arial" w:hAnsi="Arial" w:cs="Arial"/>
          <w:bCs/>
          <w:sz w:val="24"/>
          <w:szCs w:val="20"/>
          <w:lang w:val="sk-SK"/>
        </w:rPr>
        <w:t>4.</w:t>
      </w:r>
      <w:r w:rsidR="00AE071C" w:rsidRPr="00333A06">
        <w:rPr>
          <w:rFonts w:ascii="Arial" w:hAnsi="Arial" w:cs="Arial"/>
          <w:bCs/>
          <w:sz w:val="24"/>
          <w:szCs w:val="20"/>
          <w:lang w:val="sk-SK"/>
        </w:rPr>
        <w:t xml:space="preserve"> Zdroj finančných prostriedkov</w:t>
      </w:r>
    </w:p>
    <w:p w14:paraId="111E5B21" w14:textId="77777777" w:rsidR="00764F14" w:rsidRPr="00333A06" w:rsidRDefault="00764F14" w:rsidP="00C2494D">
      <w:pPr>
        <w:tabs>
          <w:tab w:val="clear" w:pos="709"/>
        </w:tabs>
        <w:ind w:left="0" w:firstLine="0"/>
        <w:rPr>
          <w:rFonts w:ascii="Arial" w:hAnsi="Arial" w:cs="Arial"/>
          <w:bCs/>
          <w:sz w:val="24"/>
          <w:szCs w:val="20"/>
          <w:lang w:val="sk-SK"/>
        </w:rPr>
      </w:pPr>
    </w:p>
    <w:p w14:paraId="08B78C8C" w14:textId="6FD8115C" w:rsidR="00365AEA" w:rsidRDefault="00AC0E3C" w:rsidP="00365AEA">
      <w:pPr>
        <w:tabs>
          <w:tab w:val="clear" w:pos="709"/>
        </w:tabs>
        <w:spacing w:after="120"/>
        <w:ind w:left="0" w:firstLine="0"/>
        <w:rPr>
          <w:rFonts w:ascii="Arial" w:hAnsi="Arial"/>
          <w:b w:val="0"/>
          <w:sz w:val="24"/>
          <w:lang w:val="sk-SK"/>
        </w:rPr>
      </w:pPr>
      <w:r w:rsidRPr="002E5C52">
        <w:rPr>
          <w:rFonts w:ascii="Arial" w:hAnsi="Arial"/>
          <w:b w:val="0"/>
          <w:sz w:val="24"/>
          <w:lang w:val="sk-SK"/>
        </w:rPr>
        <w:t>Pre</w:t>
      </w:r>
      <w:r>
        <w:rPr>
          <w:rFonts w:ascii="Arial" w:hAnsi="Arial"/>
          <w:b w:val="0"/>
          <w:sz w:val="24"/>
          <w:lang w:val="sk-SK"/>
        </w:rPr>
        <w:t xml:space="preserve">dmet zákazky bude financovaný </w:t>
      </w:r>
      <w:r w:rsidRPr="00DA2E78">
        <w:rPr>
          <w:rFonts w:ascii="Arial" w:hAnsi="Arial"/>
          <w:b w:val="0"/>
          <w:sz w:val="24"/>
          <w:lang w:val="sk-SK"/>
        </w:rPr>
        <w:t>z</w:t>
      </w:r>
      <w:r>
        <w:rPr>
          <w:rFonts w:ascii="Arial" w:hAnsi="Arial"/>
          <w:b w:val="0"/>
          <w:sz w:val="24"/>
          <w:lang w:val="sk-SK"/>
        </w:rPr>
        <w:t xml:space="preserve"> nenávratného finančného príspevku získaného z prostriedkov </w:t>
      </w:r>
      <w:proofErr w:type="spellStart"/>
      <w:r w:rsidRPr="00F1711F">
        <w:rPr>
          <w:rFonts w:ascii="Arial" w:eastAsia="Calibri" w:hAnsi="Arial" w:cs="Arial"/>
          <w:b w:val="0"/>
          <w:sz w:val="24"/>
        </w:rPr>
        <w:t>Európsk</w:t>
      </w:r>
      <w:r>
        <w:rPr>
          <w:rFonts w:ascii="Arial" w:eastAsia="Calibri" w:hAnsi="Arial" w:cs="Arial"/>
          <w:b w:val="0"/>
          <w:sz w:val="24"/>
        </w:rPr>
        <w:t>eho</w:t>
      </w:r>
      <w:proofErr w:type="spellEnd"/>
      <w:r w:rsidRPr="00F1711F">
        <w:rPr>
          <w:rFonts w:ascii="Arial" w:eastAsia="Calibri" w:hAnsi="Arial" w:cs="Arial"/>
          <w:b w:val="0"/>
          <w:sz w:val="24"/>
        </w:rPr>
        <w:t xml:space="preserve"> </w:t>
      </w:r>
      <w:r w:rsidRPr="00B017A9">
        <w:rPr>
          <w:rFonts w:ascii="Arial" w:eastAsia="Calibri" w:hAnsi="Arial" w:cs="Arial"/>
          <w:b w:val="0"/>
          <w:sz w:val="24"/>
        </w:rPr>
        <w:t xml:space="preserve">fondu </w:t>
      </w:r>
      <w:proofErr w:type="spellStart"/>
      <w:r w:rsidRPr="00B017A9">
        <w:rPr>
          <w:rFonts w:ascii="Arial" w:eastAsia="Calibri" w:hAnsi="Arial" w:cs="Arial"/>
          <w:b w:val="0"/>
          <w:sz w:val="24"/>
        </w:rPr>
        <w:t>regionálneho</w:t>
      </w:r>
      <w:proofErr w:type="spellEnd"/>
      <w:r w:rsidRPr="00B017A9">
        <w:rPr>
          <w:rFonts w:ascii="Arial" w:eastAsia="Calibri" w:hAnsi="Arial" w:cs="Arial"/>
          <w:b w:val="0"/>
          <w:sz w:val="24"/>
        </w:rPr>
        <w:t xml:space="preserve"> </w:t>
      </w:r>
      <w:proofErr w:type="spellStart"/>
      <w:r w:rsidRPr="00B017A9">
        <w:rPr>
          <w:rFonts w:ascii="Arial" w:eastAsia="Calibri" w:hAnsi="Arial" w:cs="Arial"/>
          <w:b w:val="0"/>
          <w:sz w:val="24"/>
        </w:rPr>
        <w:t>rozvoja</w:t>
      </w:r>
      <w:proofErr w:type="spellEnd"/>
      <w:r w:rsidRPr="00B017A9">
        <w:rPr>
          <w:rFonts w:ascii="Arial" w:hAnsi="Arial" w:cs="Arial"/>
          <w:b w:val="0"/>
          <w:sz w:val="24"/>
          <w:lang w:val="sk-SK"/>
        </w:rPr>
        <w:t xml:space="preserve"> na základe </w:t>
      </w:r>
      <w:proofErr w:type="spellStart"/>
      <w:r w:rsidRPr="00B017A9">
        <w:rPr>
          <w:rFonts w:ascii="Arial" w:hAnsi="Arial" w:cs="Arial"/>
          <w:b w:val="0"/>
          <w:sz w:val="24"/>
        </w:rPr>
        <w:t>Z</w:t>
      </w:r>
      <w:r>
        <w:rPr>
          <w:rFonts w:ascii="Arial" w:hAnsi="Arial" w:cs="Arial"/>
          <w:b w:val="0"/>
          <w:sz w:val="24"/>
        </w:rPr>
        <w:t>ml</w:t>
      </w:r>
      <w:r w:rsidRPr="00B017A9">
        <w:rPr>
          <w:rFonts w:ascii="Arial" w:hAnsi="Arial" w:cs="Arial"/>
          <w:b w:val="0"/>
          <w:sz w:val="24"/>
        </w:rPr>
        <w:t>uvy</w:t>
      </w:r>
      <w:proofErr w:type="spellEnd"/>
      <w:r w:rsidRPr="00B017A9">
        <w:rPr>
          <w:rFonts w:ascii="Arial" w:hAnsi="Arial" w:cs="Arial"/>
          <w:b w:val="0"/>
          <w:sz w:val="24"/>
        </w:rPr>
        <w:t xml:space="preserve"> o </w:t>
      </w:r>
      <w:proofErr w:type="spellStart"/>
      <w:r w:rsidRPr="00B017A9">
        <w:rPr>
          <w:rFonts w:ascii="Arial" w:hAnsi="Arial" w:cs="Arial"/>
          <w:b w:val="0"/>
          <w:sz w:val="24"/>
        </w:rPr>
        <w:t>poskytnutí</w:t>
      </w:r>
      <w:proofErr w:type="spellEnd"/>
      <w:r w:rsidRPr="00B017A9">
        <w:rPr>
          <w:rFonts w:ascii="Arial" w:hAnsi="Arial" w:cs="Arial"/>
          <w:b w:val="0"/>
          <w:sz w:val="24"/>
        </w:rPr>
        <w:t xml:space="preserve"> </w:t>
      </w:r>
      <w:proofErr w:type="spellStart"/>
      <w:r w:rsidRPr="00B017A9">
        <w:rPr>
          <w:rFonts w:ascii="Arial" w:hAnsi="Arial" w:cs="Arial"/>
          <w:b w:val="0"/>
          <w:sz w:val="24"/>
        </w:rPr>
        <w:t>nenávratného</w:t>
      </w:r>
      <w:proofErr w:type="spellEnd"/>
      <w:r w:rsidRPr="00B017A9">
        <w:rPr>
          <w:rFonts w:ascii="Arial" w:hAnsi="Arial" w:cs="Arial"/>
          <w:b w:val="0"/>
          <w:sz w:val="24"/>
        </w:rPr>
        <w:t xml:space="preserve"> </w:t>
      </w:r>
      <w:proofErr w:type="spellStart"/>
      <w:r w:rsidRPr="00B017A9">
        <w:rPr>
          <w:rFonts w:ascii="Arial" w:hAnsi="Arial" w:cs="Arial"/>
          <w:b w:val="0"/>
          <w:sz w:val="24"/>
        </w:rPr>
        <w:t>finančného</w:t>
      </w:r>
      <w:proofErr w:type="spellEnd"/>
      <w:r w:rsidRPr="00B017A9">
        <w:rPr>
          <w:rFonts w:ascii="Arial" w:hAnsi="Arial" w:cs="Arial"/>
          <w:b w:val="0"/>
          <w:sz w:val="24"/>
        </w:rPr>
        <w:t xml:space="preserve"> </w:t>
      </w:r>
      <w:proofErr w:type="spellStart"/>
      <w:r w:rsidRPr="00B017A9">
        <w:rPr>
          <w:rFonts w:ascii="Arial" w:hAnsi="Arial" w:cs="Arial"/>
          <w:b w:val="0"/>
          <w:sz w:val="24"/>
        </w:rPr>
        <w:t>príspevku</w:t>
      </w:r>
      <w:proofErr w:type="spellEnd"/>
      <w:r w:rsidRPr="00AC0E3C">
        <w:rPr>
          <w:rFonts w:ascii="Arial" w:hAnsi="Arial" w:cs="Arial"/>
          <w:b w:val="0"/>
          <w:sz w:val="24"/>
        </w:rPr>
        <w:t>,(</w:t>
      </w:r>
      <w:proofErr w:type="spellStart"/>
      <w:r w:rsidRPr="00AC0E3C">
        <w:rPr>
          <w:rFonts w:ascii="Arial" w:hAnsi="Arial" w:cs="Arial"/>
          <w:b w:val="0"/>
          <w:sz w:val="24"/>
        </w:rPr>
        <w:t>číslo</w:t>
      </w:r>
      <w:proofErr w:type="spellEnd"/>
      <w:r w:rsidRPr="00AC0E3C">
        <w:rPr>
          <w:rFonts w:ascii="Arial" w:hAnsi="Arial" w:cs="Arial"/>
          <w:b w:val="0"/>
          <w:sz w:val="24"/>
        </w:rPr>
        <w:t xml:space="preserve"> </w:t>
      </w:r>
      <w:proofErr w:type="spellStart"/>
      <w:r w:rsidRPr="00AC0E3C">
        <w:rPr>
          <w:rFonts w:ascii="Arial" w:hAnsi="Arial" w:cs="Arial"/>
          <w:b w:val="0"/>
          <w:sz w:val="24"/>
        </w:rPr>
        <w:t>zmluvy</w:t>
      </w:r>
      <w:proofErr w:type="spellEnd"/>
      <w:r w:rsidRPr="00AC0E3C">
        <w:rPr>
          <w:rFonts w:ascii="Arial" w:hAnsi="Arial" w:cs="Arial"/>
          <w:b w:val="0"/>
          <w:sz w:val="24"/>
        </w:rPr>
        <w:t xml:space="preserve"> </w:t>
      </w:r>
      <w:r w:rsidR="000E0B95" w:rsidRPr="000E0B95">
        <w:rPr>
          <w:rFonts w:ascii="Arial" w:hAnsi="Arial" w:cs="Arial"/>
          <w:sz w:val="24"/>
        </w:rPr>
        <w:t>IROP-Z-30207</w:t>
      </w:r>
      <w:r w:rsidR="0095232C">
        <w:rPr>
          <w:rFonts w:ascii="Arial" w:hAnsi="Arial" w:cs="Arial"/>
          <w:sz w:val="24"/>
        </w:rPr>
        <w:t>1</w:t>
      </w:r>
      <w:r w:rsidR="000E0B95" w:rsidRPr="000E0B95">
        <w:rPr>
          <w:rFonts w:ascii="Arial" w:hAnsi="Arial" w:cs="Arial"/>
          <w:sz w:val="24"/>
        </w:rPr>
        <w:t>BND5-72-74</w:t>
      </w:r>
      <w:r w:rsidRPr="00AC0E3C">
        <w:rPr>
          <w:rFonts w:ascii="Arial" w:hAnsi="Arial" w:cs="Arial"/>
          <w:sz w:val="24"/>
        </w:rPr>
        <w:t>),</w:t>
      </w:r>
      <w:r>
        <w:t xml:space="preserve"> </w:t>
      </w:r>
      <w:r w:rsidR="001C051B" w:rsidRPr="002E5C52">
        <w:rPr>
          <w:rFonts w:ascii="Arial" w:hAnsi="Arial"/>
          <w:b w:val="0"/>
          <w:sz w:val="24"/>
          <w:lang w:val="sk-SK"/>
        </w:rPr>
        <w:t xml:space="preserve">štátneho rozpočtu  </w:t>
      </w:r>
      <w:r w:rsidR="00365AEA" w:rsidRPr="00FE3913">
        <w:rPr>
          <w:rFonts w:ascii="Arial" w:hAnsi="Arial" w:cs="Arial"/>
          <w:b w:val="0"/>
          <w:sz w:val="24"/>
        </w:rPr>
        <w:t>a</w:t>
      </w:r>
      <w:r w:rsidR="00365AEA" w:rsidRPr="00B017A9">
        <w:rPr>
          <w:rFonts w:ascii="Arial" w:hAnsi="Arial" w:cs="Arial"/>
          <w:b w:val="0"/>
          <w:sz w:val="24"/>
        </w:rPr>
        <w:t xml:space="preserve"> </w:t>
      </w:r>
      <w:r w:rsidR="00365AEA" w:rsidRPr="00B017A9">
        <w:rPr>
          <w:rFonts w:ascii="Arial" w:hAnsi="Arial" w:cs="Arial"/>
          <w:b w:val="0"/>
          <w:sz w:val="24"/>
          <w:lang w:val="sk-SK"/>
        </w:rPr>
        <w:t>finančných prostriedkov verejného obstarávateľa.</w:t>
      </w:r>
      <w:r w:rsidR="000E0B95">
        <w:rPr>
          <w:rFonts w:ascii="Arial" w:hAnsi="Arial" w:cs="Arial"/>
          <w:b w:val="0"/>
          <w:sz w:val="24"/>
          <w:lang w:val="sk-SK"/>
        </w:rPr>
        <w:t xml:space="preserve"> </w:t>
      </w:r>
    </w:p>
    <w:p w14:paraId="4DA56F6E" w14:textId="25495F59" w:rsidR="00A61F36" w:rsidRDefault="00A61F36" w:rsidP="00764F14">
      <w:pPr>
        <w:tabs>
          <w:tab w:val="clear" w:pos="709"/>
        </w:tabs>
        <w:autoSpaceDE w:val="0"/>
        <w:autoSpaceDN w:val="0"/>
        <w:adjustRightInd w:val="0"/>
        <w:ind w:left="0" w:firstLine="0"/>
        <w:rPr>
          <w:rFonts w:ascii="Arial-ItalicMT" w:hAnsi="Arial-ItalicMT" w:cs="Arial-BoldMT"/>
          <w:b w:val="0"/>
          <w:sz w:val="24"/>
          <w:szCs w:val="20"/>
          <w:lang w:val="sk-SK"/>
        </w:rPr>
      </w:pPr>
      <w:r w:rsidRPr="00333A06">
        <w:rPr>
          <w:rFonts w:ascii="Arial-ItalicMT CE CE" w:hAnsi="Arial-ItalicMT CE CE" w:cs="Arial-BoldMT"/>
          <w:b w:val="0"/>
          <w:sz w:val="24"/>
          <w:szCs w:val="20"/>
          <w:lang w:val="sk-SK"/>
        </w:rPr>
        <w:t>Verejný obstarávateľ neposkytne preddavok alebo zálohu na plnenie zmluvy. Platba za predmet zákazky sa bude realizovať bezhotovostným</w:t>
      </w:r>
      <w:r w:rsidRPr="00333A06">
        <w:rPr>
          <w:rFonts w:ascii="Arial-ItalicMT CE" w:hAnsi="Arial-ItalicMT CE" w:cs="Arial-BoldMT"/>
          <w:b w:val="0"/>
          <w:sz w:val="24"/>
          <w:szCs w:val="20"/>
          <w:lang w:val="sk-SK"/>
        </w:rPr>
        <w:t xml:space="preserve"> stykom na základe vys</w:t>
      </w:r>
      <w:r w:rsidRPr="002E5C52">
        <w:rPr>
          <w:rFonts w:ascii="Arial-ItalicMT CE" w:hAnsi="Arial-ItalicMT CE"/>
          <w:b w:val="0"/>
          <w:sz w:val="24"/>
          <w:lang w:val="sk-SK"/>
        </w:rPr>
        <w:t>tavených faktúr.</w:t>
      </w:r>
      <w:r w:rsidRPr="007321FD">
        <w:rPr>
          <w:rFonts w:ascii="Arial-ItalicMT" w:hAnsi="Arial-ItalicMT" w:cs="Arial-BoldMT"/>
          <w:b w:val="0"/>
          <w:sz w:val="24"/>
          <w:szCs w:val="20"/>
          <w:lang w:val="sk-SK"/>
        </w:rPr>
        <w:t xml:space="preserve"> </w:t>
      </w:r>
    </w:p>
    <w:p w14:paraId="0ADBA0F8" w14:textId="77777777" w:rsidR="00AC0E3C" w:rsidRPr="007321FD" w:rsidRDefault="00AC0E3C" w:rsidP="00764F14">
      <w:pPr>
        <w:tabs>
          <w:tab w:val="clear" w:pos="709"/>
        </w:tabs>
        <w:autoSpaceDE w:val="0"/>
        <w:autoSpaceDN w:val="0"/>
        <w:adjustRightInd w:val="0"/>
        <w:ind w:left="0" w:firstLine="0"/>
        <w:rPr>
          <w:rFonts w:ascii="Arial-ItalicMT" w:hAnsi="Arial-ItalicMT" w:cs="Arial-BoldMT"/>
          <w:b w:val="0"/>
          <w:sz w:val="24"/>
          <w:szCs w:val="20"/>
          <w:lang w:val="sk-SK"/>
        </w:rPr>
      </w:pPr>
    </w:p>
    <w:p w14:paraId="69833B3D" w14:textId="36B30B99" w:rsidR="00EB57A8" w:rsidRPr="00134414" w:rsidRDefault="00A61F36" w:rsidP="00134414">
      <w:pPr>
        <w:tabs>
          <w:tab w:val="clear" w:pos="709"/>
          <w:tab w:val="left" w:pos="2880"/>
        </w:tabs>
        <w:ind w:left="0" w:firstLine="0"/>
        <w:rPr>
          <w:rFonts w:ascii="Arial" w:hAnsi="Arial" w:cs="Arial"/>
          <w:bCs/>
          <w:sz w:val="24"/>
          <w:szCs w:val="20"/>
          <w:lang w:val="sk-SK"/>
        </w:rPr>
      </w:pPr>
      <w:r w:rsidRPr="00CA36D5">
        <w:rPr>
          <w:rFonts w:ascii="Arial" w:hAnsi="Arial" w:cs="Arial"/>
          <w:b w:val="0"/>
          <w:sz w:val="24"/>
          <w:szCs w:val="20"/>
          <w:lang w:val="sk-SK"/>
        </w:rPr>
        <w:t>Podrobnejšie sú platobné podmienky špecifikované</w:t>
      </w:r>
      <w:r w:rsidR="005A5B22">
        <w:rPr>
          <w:rFonts w:ascii="Arial" w:hAnsi="Arial" w:cs="Arial"/>
          <w:b w:val="0"/>
          <w:color w:val="000000"/>
          <w:sz w:val="24"/>
          <w:szCs w:val="20"/>
          <w:lang w:val="sk-SK"/>
        </w:rPr>
        <w:t xml:space="preserve"> v Zmluve</w:t>
      </w:r>
      <w:r w:rsidR="00D641A3" w:rsidRPr="00D641A3">
        <w:rPr>
          <w:rFonts w:ascii="Arial" w:hAnsi="Arial" w:cs="Arial"/>
          <w:b w:val="0"/>
          <w:i/>
          <w:color w:val="000000"/>
          <w:sz w:val="24"/>
          <w:szCs w:val="20"/>
          <w:lang w:val="sk-SK"/>
        </w:rPr>
        <w:t xml:space="preserve"> v čl. V. Platobné podmienky.</w:t>
      </w:r>
    </w:p>
    <w:p w14:paraId="7F9A7029" w14:textId="77777777" w:rsidR="00134414" w:rsidRDefault="00134414" w:rsidP="00764F14">
      <w:pPr>
        <w:tabs>
          <w:tab w:val="clear" w:pos="709"/>
        </w:tabs>
        <w:autoSpaceDE w:val="0"/>
        <w:autoSpaceDN w:val="0"/>
        <w:adjustRightInd w:val="0"/>
        <w:ind w:left="0" w:firstLine="0"/>
        <w:jc w:val="center"/>
        <w:rPr>
          <w:rFonts w:ascii="Arial" w:hAnsi="Arial" w:cs="Arial"/>
          <w:bCs/>
          <w:sz w:val="24"/>
          <w:lang w:val="sk-SK"/>
        </w:rPr>
      </w:pPr>
    </w:p>
    <w:p w14:paraId="47034572" w14:textId="1064A1A8" w:rsidR="00D240E9" w:rsidRDefault="00D240E9" w:rsidP="00B66DB1">
      <w:pPr>
        <w:tabs>
          <w:tab w:val="clear" w:pos="709"/>
        </w:tabs>
        <w:autoSpaceDE w:val="0"/>
        <w:autoSpaceDN w:val="0"/>
        <w:adjustRightInd w:val="0"/>
        <w:ind w:left="0" w:firstLine="0"/>
        <w:jc w:val="center"/>
        <w:rPr>
          <w:rFonts w:ascii="Arial" w:hAnsi="Arial" w:cs="Arial"/>
          <w:bCs/>
          <w:sz w:val="24"/>
          <w:lang w:val="sk-SK"/>
        </w:rPr>
      </w:pPr>
      <w:r w:rsidRPr="00313601">
        <w:rPr>
          <w:rFonts w:ascii="Arial" w:hAnsi="Arial" w:cs="Arial"/>
          <w:bCs/>
          <w:sz w:val="24"/>
          <w:lang w:val="sk-SK"/>
        </w:rPr>
        <w:t>5. Zmluva</w:t>
      </w:r>
    </w:p>
    <w:p w14:paraId="638C1289" w14:textId="77777777" w:rsidR="00764F14" w:rsidRPr="00313601" w:rsidRDefault="00764F14" w:rsidP="00764F14">
      <w:pPr>
        <w:tabs>
          <w:tab w:val="clear" w:pos="709"/>
        </w:tabs>
        <w:autoSpaceDE w:val="0"/>
        <w:autoSpaceDN w:val="0"/>
        <w:adjustRightInd w:val="0"/>
        <w:ind w:left="0" w:firstLine="0"/>
        <w:jc w:val="center"/>
        <w:rPr>
          <w:rFonts w:ascii="Arial" w:hAnsi="Arial" w:cs="Arial"/>
          <w:bCs/>
          <w:sz w:val="24"/>
          <w:lang w:val="sk-SK"/>
        </w:rPr>
      </w:pPr>
    </w:p>
    <w:p w14:paraId="04CDB25B" w14:textId="63B89685" w:rsidR="00354E18" w:rsidRPr="000E0B95" w:rsidRDefault="00354E18" w:rsidP="000E0B95">
      <w:pPr>
        <w:tabs>
          <w:tab w:val="clear" w:pos="709"/>
        </w:tabs>
        <w:ind w:left="567" w:hanging="567"/>
        <w:rPr>
          <w:rFonts w:ascii="Arial" w:hAnsi="Arial" w:cs="Arial"/>
          <w:b w:val="0"/>
          <w:sz w:val="24"/>
          <w:szCs w:val="20"/>
          <w:lang w:val="sk-SK"/>
        </w:rPr>
      </w:pPr>
      <w:r w:rsidRPr="005866E3">
        <w:rPr>
          <w:rFonts w:ascii="Arial" w:hAnsi="Arial" w:cs="Arial"/>
          <w:b w:val="0"/>
          <w:sz w:val="24"/>
          <w:szCs w:val="20"/>
          <w:lang w:val="sk-SK"/>
        </w:rPr>
        <w:t xml:space="preserve">5.1  S úspešným </w:t>
      </w:r>
      <w:r w:rsidRPr="005866E3">
        <w:rPr>
          <w:rFonts w:ascii="Arial" w:hAnsi="Arial" w:cs="Arial"/>
          <w:b w:val="0"/>
          <w:sz w:val="24"/>
          <w:lang w:val="sk-SK"/>
        </w:rPr>
        <w:t>uchádzačom bude</w:t>
      </w:r>
      <w:r w:rsidRPr="005866E3">
        <w:rPr>
          <w:rFonts w:ascii="Arial" w:hAnsi="Arial" w:cs="Arial"/>
          <w:b w:val="0"/>
          <w:sz w:val="24"/>
          <w:szCs w:val="20"/>
          <w:lang w:val="sk-SK"/>
        </w:rPr>
        <w:t xml:space="preserve"> uzavretá </w:t>
      </w:r>
      <w:r w:rsidRPr="00AC1953">
        <w:rPr>
          <w:rFonts w:ascii="Arial" w:hAnsi="Arial" w:cs="Arial"/>
          <w:bCs/>
          <w:sz w:val="24"/>
          <w:szCs w:val="20"/>
          <w:lang w:val="sk-SK"/>
        </w:rPr>
        <w:t>Zmluva o dielo</w:t>
      </w:r>
      <w:r w:rsidRPr="003F7CAD">
        <w:rPr>
          <w:rFonts w:ascii="Arial" w:hAnsi="Arial" w:cs="Arial"/>
          <w:b w:val="0"/>
          <w:sz w:val="24"/>
          <w:szCs w:val="20"/>
          <w:lang w:val="sk-SK"/>
        </w:rPr>
        <w:t xml:space="preserve"> podľa § 536 </w:t>
      </w:r>
      <w:r w:rsidR="005C6A98" w:rsidRPr="005C6A98">
        <w:rPr>
          <w:rFonts w:ascii="Arial" w:hAnsi="Arial" w:cs="Arial"/>
          <w:b w:val="0"/>
          <w:sz w:val="24"/>
          <w:szCs w:val="20"/>
          <w:lang w:val="sk-SK"/>
        </w:rPr>
        <w:t xml:space="preserve">zákona č. 513/1991 Zb. v znení neskorších predpisov </w:t>
      </w:r>
      <w:r w:rsidR="005C6A98">
        <w:rPr>
          <w:rFonts w:ascii="Arial" w:hAnsi="Arial" w:cs="Arial"/>
          <w:b w:val="0"/>
          <w:sz w:val="24"/>
          <w:szCs w:val="20"/>
          <w:lang w:val="sk-SK"/>
        </w:rPr>
        <w:t>(ďalej len „</w:t>
      </w:r>
      <w:r w:rsidRPr="003F7CAD">
        <w:rPr>
          <w:rFonts w:ascii="Arial" w:hAnsi="Arial" w:cs="Arial"/>
          <w:b w:val="0"/>
          <w:sz w:val="24"/>
          <w:szCs w:val="20"/>
          <w:lang w:val="sk-SK"/>
        </w:rPr>
        <w:t>Obchod</w:t>
      </w:r>
      <w:r w:rsidR="005C6A98">
        <w:rPr>
          <w:rFonts w:ascii="Arial" w:hAnsi="Arial" w:cs="Arial"/>
          <w:b w:val="0"/>
          <w:sz w:val="24"/>
          <w:szCs w:val="20"/>
          <w:lang w:val="sk-SK"/>
        </w:rPr>
        <w:t>ný</w:t>
      </w:r>
      <w:r w:rsidRPr="003F7CAD">
        <w:rPr>
          <w:rFonts w:ascii="Arial" w:hAnsi="Arial" w:cs="Arial"/>
          <w:b w:val="0"/>
          <w:sz w:val="24"/>
          <w:szCs w:val="20"/>
          <w:lang w:val="sk-SK"/>
        </w:rPr>
        <w:t xml:space="preserve"> zákonník</w:t>
      </w:r>
      <w:r w:rsidR="005C6A98">
        <w:rPr>
          <w:rFonts w:ascii="Arial" w:hAnsi="Arial" w:cs="Arial"/>
          <w:b w:val="0"/>
          <w:sz w:val="24"/>
          <w:szCs w:val="20"/>
          <w:lang w:val="sk-SK"/>
        </w:rPr>
        <w:t>“)</w:t>
      </w:r>
      <w:r w:rsidR="00EB5626">
        <w:rPr>
          <w:rFonts w:ascii="Arial" w:hAnsi="Arial" w:cs="Arial"/>
          <w:b w:val="0"/>
          <w:sz w:val="24"/>
          <w:szCs w:val="20"/>
          <w:lang w:val="sk-SK"/>
        </w:rPr>
        <w:t xml:space="preserve"> </w:t>
      </w:r>
      <w:r w:rsidRPr="003F7CAD">
        <w:rPr>
          <w:rFonts w:ascii="Arial" w:hAnsi="Arial" w:cs="Arial"/>
          <w:b w:val="0"/>
          <w:sz w:val="24"/>
          <w:szCs w:val="20"/>
          <w:lang w:val="sk-SK"/>
        </w:rPr>
        <w:t>v</w:t>
      </w:r>
      <w:r w:rsidR="00EB5626">
        <w:rPr>
          <w:rFonts w:ascii="Arial" w:hAnsi="Arial" w:cs="Arial"/>
          <w:b w:val="0"/>
          <w:sz w:val="24"/>
          <w:szCs w:val="20"/>
          <w:lang w:val="sk-SK"/>
        </w:rPr>
        <w:t xml:space="preserve"> </w:t>
      </w:r>
      <w:r w:rsidRPr="003F7CAD">
        <w:rPr>
          <w:rFonts w:ascii="Arial" w:hAnsi="Arial" w:cs="Arial"/>
          <w:b w:val="0"/>
          <w:sz w:val="24"/>
          <w:szCs w:val="20"/>
          <w:lang w:val="sk-SK"/>
        </w:rPr>
        <w:t>a podľa</w:t>
      </w:r>
      <w:r w:rsidR="00D47EEF" w:rsidRPr="00D47EEF">
        <w:t xml:space="preserve"> </w:t>
      </w:r>
      <w:r w:rsidR="00D47EEF" w:rsidRPr="00D47EEF">
        <w:rPr>
          <w:rFonts w:ascii="Arial" w:hAnsi="Arial" w:cs="Arial"/>
          <w:b w:val="0"/>
          <w:sz w:val="24"/>
          <w:szCs w:val="20"/>
          <w:lang w:val="sk-SK"/>
        </w:rPr>
        <w:t>zákona č. 343/2015 Z. z. o verejnom obstarávaní a o zmene a doplnení niektorých zákonov v znení neskorších predpisov</w:t>
      </w:r>
      <w:r w:rsidR="00D47EEF">
        <w:rPr>
          <w:rFonts w:ascii="Arial" w:hAnsi="Arial" w:cs="Arial"/>
          <w:b w:val="0"/>
          <w:sz w:val="24"/>
          <w:szCs w:val="20"/>
          <w:lang w:val="sk-SK"/>
        </w:rPr>
        <w:t xml:space="preserve"> (ďalej len „</w:t>
      </w:r>
      <w:r w:rsidR="00EB5626">
        <w:rPr>
          <w:rFonts w:ascii="Arial" w:hAnsi="Arial" w:cs="Arial"/>
          <w:b w:val="0"/>
          <w:sz w:val="24"/>
          <w:szCs w:val="20"/>
          <w:lang w:val="sk-SK"/>
        </w:rPr>
        <w:t>ZVO</w:t>
      </w:r>
      <w:r w:rsidR="00D47EEF">
        <w:rPr>
          <w:rFonts w:ascii="Arial" w:hAnsi="Arial" w:cs="Arial"/>
          <w:b w:val="0"/>
          <w:sz w:val="24"/>
          <w:szCs w:val="20"/>
          <w:lang w:val="sk-SK"/>
        </w:rPr>
        <w:t>“)</w:t>
      </w:r>
      <w:r w:rsidR="00EB5626">
        <w:rPr>
          <w:rFonts w:ascii="Arial" w:hAnsi="Arial" w:cs="Arial"/>
          <w:b w:val="0"/>
          <w:sz w:val="24"/>
          <w:szCs w:val="20"/>
          <w:lang w:val="sk-SK"/>
        </w:rPr>
        <w:t xml:space="preserve">, </w:t>
      </w:r>
      <w:r w:rsidRPr="003F7CAD">
        <w:rPr>
          <w:rFonts w:ascii="Arial" w:hAnsi="Arial" w:cs="Arial"/>
          <w:b w:val="0"/>
          <w:sz w:val="24"/>
          <w:szCs w:val="20"/>
          <w:lang w:val="sk-SK"/>
        </w:rPr>
        <w:t>ktorej návrh je uvedený v </w:t>
      </w:r>
      <w:r w:rsidRPr="00A775C4">
        <w:rPr>
          <w:rFonts w:ascii="Arial" w:hAnsi="Arial" w:cs="Arial"/>
          <w:b w:val="0"/>
          <w:sz w:val="24"/>
          <w:szCs w:val="20"/>
          <w:lang w:val="sk-SK"/>
        </w:rPr>
        <w:t>bode 1.1 časti B.3 súťažných podkladov.</w:t>
      </w:r>
    </w:p>
    <w:p w14:paraId="62400447" w14:textId="77777777" w:rsidR="00354E18" w:rsidRDefault="00354E18" w:rsidP="00354E18">
      <w:pPr>
        <w:tabs>
          <w:tab w:val="clear" w:pos="709"/>
        </w:tabs>
        <w:ind w:left="567" w:hanging="567"/>
        <w:rPr>
          <w:rFonts w:ascii="Arial" w:hAnsi="Arial" w:cs="Arial"/>
          <w:b w:val="0"/>
          <w:color w:val="000000"/>
          <w:sz w:val="24"/>
          <w:lang w:val="sk-SK" w:eastAsia="en-US"/>
        </w:rPr>
      </w:pPr>
    </w:p>
    <w:p w14:paraId="522C2507" w14:textId="1E67E444" w:rsidR="00365AEA" w:rsidRPr="0098528F" w:rsidRDefault="00365AEA" w:rsidP="00365AEA">
      <w:pPr>
        <w:tabs>
          <w:tab w:val="clear" w:pos="709"/>
        </w:tabs>
        <w:spacing w:line="240" w:lineRule="atLeast"/>
        <w:ind w:left="426" w:hanging="426"/>
        <w:rPr>
          <w:rFonts w:ascii="Arial" w:hAnsi="Arial" w:cs="Arial"/>
          <w:b w:val="0"/>
          <w:color w:val="000000"/>
          <w:sz w:val="24"/>
          <w:lang w:val="sk-SK"/>
        </w:rPr>
      </w:pPr>
      <w:r w:rsidRPr="0098528F">
        <w:rPr>
          <w:rFonts w:ascii="Arial" w:hAnsi="Arial" w:cs="Arial"/>
          <w:b w:val="0"/>
          <w:color w:val="000000"/>
          <w:sz w:val="24"/>
          <w:lang w:val="sk-SK"/>
        </w:rPr>
        <w:t>5.</w:t>
      </w:r>
      <w:r w:rsidR="000E0B95">
        <w:rPr>
          <w:rFonts w:ascii="Arial" w:hAnsi="Arial" w:cs="Arial"/>
          <w:b w:val="0"/>
          <w:color w:val="000000"/>
          <w:sz w:val="24"/>
          <w:lang w:val="sk-SK"/>
        </w:rPr>
        <w:t xml:space="preserve">2 </w:t>
      </w:r>
      <w:r w:rsidRPr="0098528F">
        <w:t xml:space="preserve"> </w:t>
      </w:r>
      <w:r w:rsidRPr="0098528F">
        <w:rPr>
          <w:rFonts w:ascii="Arial" w:hAnsi="Arial" w:cs="Arial"/>
          <w:b w:val="0"/>
          <w:color w:val="000000"/>
          <w:sz w:val="24"/>
          <w:lang w:val="sk-SK"/>
        </w:rPr>
        <w:t>Ak nebola doručená žiadosť o nápravu, ak žiadosť o nápravu bola doručená po uplynutí lehoty podľa § 164 ods. 5 alebo ods. 6, alebo ak neboli doručené námietky podľa § 170, verejný obstarávateľ a obstarávateľ môžu uzavrieť zmluvu, rámcovú dohodu alebo koncesnú zmluvu s úspešným uchádzačom alebo uchádzačmi najskôr šestnásty deň odo dňa odoslania informácie o výsledku vyhodnotenia ponúk podľa § 55, pri využití prostriedkov elektronickej komunikácie podľa § 20 najskôr jedenásty deň odo dňa odoslania informácie o výsledku vyhodnotenia ponúk podľa § 55; to neplatí, ak ide o</w:t>
      </w:r>
    </w:p>
    <w:p w14:paraId="02955477" w14:textId="77777777" w:rsidR="00365AEA" w:rsidRPr="0098528F" w:rsidRDefault="00365AEA" w:rsidP="00365AEA">
      <w:pPr>
        <w:tabs>
          <w:tab w:val="clear" w:pos="709"/>
        </w:tabs>
        <w:spacing w:line="240" w:lineRule="atLeast"/>
        <w:ind w:left="709" w:hanging="283"/>
        <w:rPr>
          <w:rFonts w:ascii="Arial" w:hAnsi="Arial" w:cs="Arial"/>
          <w:b w:val="0"/>
          <w:color w:val="000000"/>
          <w:sz w:val="24"/>
          <w:lang w:val="sk-SK"/>
        </w:rPr>
      </w:pPr>
      <w:r w:rsidRPr="0098528F">
        <w:rPr>
          <w:rFonts w:ascii="Arial" w:hAnsi="Arial" w:cs="Arial"/>
          <w:b w:val="0"/>
          <w:color w:val="000000"/>
          <w:sz w:val="24"/>
          <w:lang w:val="sk-SK"/>
        </w:rPr>
        <w:t>a) priame rokovacie konanie, v ktorom možno vyzvať na rokovanie jedného záujemcu,</w:t>
      </w:r>
    </w:p>
    <w:p w14:paraId="35D60151" w14:textId="77777777" w:rsidR="00365AEA" w:rsidRPr="0098528F" w:rsidRDefault="00365AEA" w:rsidP="00365AEA">
      <w:pPr>
        <w:tabs>
          <w:tab w:val="clear" w:pos="709"/>
        </w:tabs>
        <w:spacing w:line="240" w:lineRule="atLeast"/>
        <w:ind w:left="709" w:hanging="283"/>
        <w:rPr>
          <w:rFonts w:ascii="Arial" w:hAnsi="Arial" w:cs="Arial"/>
          <w:b w:val="0"/>
          <w:color w:val="000000"/>
          <w:sz w:val="24"/>
          <w:lang w:val="sk-SK"/>
        </w:rPr>
      </w:pPr>
      <w:r w:rsidRPr="0098528F">
        <w:rPr>
          <w:rFonts w:ascii="Arial" w:hAnsi="Arial" w:cs="Arial"/>
          <w:b w:val="0"/>
          <w:color w:val="000000"/>
          <w:sz w:val="24"/>
          <w:lang w:val="sk-SK"/>
        </w:rPr>
        <w:t>b) uzavretie zmluvy na základe rámcovej dohody uzavretej s jedným hospodárskym subjektom,</w:t>
      </w:r>
    </w:p>
    <w:p w14:paraId="6DFD6115" w14:textId="77777777" w:rsidR="00365AEA" w:rsidRPr="0098528F" w:rsidRDefault="00365AEA" w:rsidP="00365AEA">
      <w:pPr>
        <w:tabs>
          <w:tab w:val="clear" w:pos="709"/>
        </w:tabs>
        <w:spacing w:line="240" w:lineRule="atLeast"/>
        <w:ind w:left="709" w:hanging="283"/>
        <w:rPr>
          <w:rFonts w:ascii="Arial" w:hAnsi="Arial" w:cs="Arial"/>
          <w:b w:val="0"/>
          <w:color w:val="000000"/>
          <w:sz w:val="24"/>
          <w:lang w:val="sk-SK"/>
        </w:rPr>
      </w:pPr>
      <w:r w:rsidRPr="0098528F">
        <w:rPr>
          <w:rFonts w:ascii="Arial" w:hAnsi="Arial" w:cs="Arial"/>
          <w:b w:val="0"/>
          <w:color w:val="000000"/>
          <w:sz w:val="24"/>
          <w:lang w:val="sk-SK"/>
        </w:rPr>
        <w:t>c) uzavretie zmluvy verejným obstarávateľom na základe rámcovej dohody uzavretej s viacerými hospodárskymi subjektmi alebo</w:t>
      </w:r>
    </w:p>
    <w:p w14:paraId="2C825F9C" w14:textId="77777777" w:rsidR="00365AEA" w:rsidRPr="001366A3" w:rsidRDefault="00365AEA" w:rsidP="00365AEA">
      <w:pPr>
        <w:tabs>
          <w:tab w:val="clear" w:pos="709"/>
        </w:tabs>
        <w:spacing w:line="240" w:lineRule="atLeast"/>
        <w:ind w:left="709" w:hanging="283"/>
        <w:rPr>
          <w:rFonts w:ascii="Arial" w:hAnsi="Arial" w:cs="Arial"/>
          <w:b w:val="0"/>
          <w:color w:val="000000"/>
          <w:sz w:val="24"/>
          <w:lang w:val="sk-SK" w:eastAsia="en-US"/>
        </w:rPr>
      </w:pPr>
      <w:r w:rsidRPr="0098528F">
        <w:rPr>
          <w:rFonts w:ascii="Arial" w:hAnsi="Arial" w:cs="Arial"/>
          <w:b w:val="0"/>
          <w:color w:val="000000"/>
          <w:sz w:val="24"/>
          <w:lang w:val="sk-SK"/>
        </w:rPr>
        <w:t>d) uzavretie zmluvy v rámci dynamického nákupného systému.</w:t>
      </w:r>
    </w:p>
    <w:p w14:paraId="41BCED59" w14:textId="77777777" w:rsidR="00354E18" w:rsidRPr="001366A3" w:rsidRDefault="00354E18" w:rsidP="00354E18">
      <w:pPr>
        <w:ind w:left="426" w:hanging="426"/>
        <w:rPr>
          <w:rFonts w:ascii="Arial" w:hAnsi="Arial" w:cs="Arial"/>
          <w:b w:val="0"/>
          <w:sz w:val="24"/>
          <w:lang w:val="sk-SK"/>
        </w:rPr>
      </w:pPr>
    </w:p>
    <w:p w14:paraId="07EA45CE" w14:textId="2AD99001" w:rsidR="00354E18" w:rsidRPr="001366A3" w:rsidRDefault="00354E18" w:rsidP="00354E18">
      <w:pPr>
        <w:ind w:left="426" w:hanging="426"/>
        <w:rPr>
          <w:rFonts w:ascii="Arial" w:hAnsi="Arial" w:cs="Arial"/>
          <w:b w:val="0"/>
          <w:i/>
          <w:sz w:val="24"/>
          <w:lang w:val="sk-SK"/>
        </w:rPr>
      </w:pPr>
      <w:r w:rsidRPr="001366A3">
        <w:rPr>
          <w:rFonts w:ascii="Arial" w:hAnsi="Arial" w:cs="Arial"/>
          <w:b w:val="0"/>
          <w:sz w:val="24"/>
          <w:lang w:val="sk-SK"/>
        </w:rPr>
        <w:t>5.</w:t>
      </w:r>
      <w:r w:rsidR="00321A16">
        <w:rPr>
          <w:rFonts w:ascii="Arial" w:hAnsi="Arial" w:cs="Arial"/>
          <w:b w:val="0"/>
          <w:sz w:val="24"/>
          <w:lang w:val="sk-SK"/>
        </w:rPr>
        <w:t>3</w:t>
      </w:r>
      <w:r>
        <w:rPr>
          <w:rFonts w:ascii="Arial" w:hAnsi="Arial" w:cs="Arial"/>
          <w:b w:val="0"/>
          <w:sz w:val="24"/>
          <w:lang w:val="sk-SK"/>
        </w:rPr>
        <w:t xml:space="preserve"> </w:t>
      </w:r>
      <w:r w:rsidRPr="001366A3">
        <w:rPr>
          <w:rFonts w:ascii="Arial" w:hAnsi="Arial" w:cs="Arial"/>
          <w:b w:val="0"/>
          <w:sz w:val="24"/>
          <w:lang w:val="sk-SK"/>
        </w:rPr>
        <w:t xml:space="preserve">Podrobné vymedzenie zmluvných podmienok zákazky tvorí </w:t>
      </w:r>
      <w:r w:rsidRPr="00811A71">
        <w:rPr>
          <w:rFonts w:ascii="Arial" w:hAnsi="Arial" w:cs="Arial"/>
          <w:b w:val="0"/>
          <w:sz w:val="24"/>
          <w:lang w:val="sk-SK"/>
        </w:rPr>
        <w:t xml:space="preserve">časť </w:t>
      </w:r>
      <w:r w:rsidRPr="00811A71">
        <w:rPr>
          <w:rFonts w:ascii="Arial" w:hAnsi="Arial" w:cs="Arial"/>
          <w:b w:val="0"/>
          <w:i/>
          <w:sz w:val="24"/>
          <w:lang w:val="sk-SK"/>
        </w:rPr>
        <w:t>B.3 Obchodné podmienky predmetu zákazky, B1 Opis predmetu zákazky a B.2 Spôsob určenia ceny.</w:t>
      </w:r>
    </w:p>
    <w:p w14:paraId="25B77465" w14:textId="09F90DBA" w:rsidR="00B66DB1" w:rsidRDefault="00B66DB1" w:rsidP="000E0B95">
      <w:pPr>
        <w:tabs>
          <w:tab w:val="clear" w:pos="709"/>
        </w:tabs>
        <w:ind w:left="0" w:firstLine="0"/>
        <w:jc w:val="left"/>
        <w:rPr>
          <w:rFonts w:ascii="Arial" w:hAnsi="Arial" w:cs="Arial"/>
          <w:b w:val="0"/>
          <w:sz w:val="24"/>
          <w:lang w:val="sk-SK"/>
        </w:rPr>
      </w:pPr>
    </w:p>
    <w:p w14:paraId="3290538A" w14:textId="77777777" w:rsidR="00B66DB1" w:rsidRPr="00D240E9" w:rsidRDefault="00B66DB1" w:rsidP="000E0B95">
      <w:pPr>
        <w:tabs>
          <w:tab w:val="clear" w:pos="709"/>
        </w:tabs>
        <w:ind w:left="0" w:firstLine="0"/>
        <w:jc w:val="left"/>
        <w:rPr>
          <w:rFonts w:ascii="Arial" w:hAnsi="Arial" w:cs="Arial"/>
          <w:b w:val="0"/>
          <w:sz w:val="24"/>
          <w:lang w:val="sk-SK"/>
        </w:rPr>
      </w:pPr>
    </w:p>
    <w:p w14:paraId="1640DF58" w14:textId="77777777" w:rsidR="00D240E9" w:rsidRDefault="00D240E9" w:rsidP="00764F14">
      <w:pPr>
        <w:pStyle w:val="Nadpis6"/>
        <w:jc w:val="center"/>
        <w:rPr>
          <w:rFonts w:ascii="Arial" w:hAnsi="Arial" w:cs="Arial"/>
          <w:bCs/>
          <w:szCs w:val="24"/>
        </w:rPr>
      </w:pPr>
      <w:r w:rsidRPr="00D240E9">
        <w:rPr>
          <w:rFonts w:ascii="Arial" w:hAnsi="Arial" w:cs="Arial"/>
          <w:bCs/>
          <w:szCs w:val="24"/>
        </w:rPr>
        <w:t>6. Miesto a termín dodania predmetu obstarávania</w:t>
      </w:r>
    </w:p>
    <w:p w14:paraId="486CEDCB" w14:textId="77777777" w:rsidR="00134414" w:rsidRDefault="00134414" w:rsidP="00134414">
      <w:pPr>
        <w:tabs>
          <w:tab w:val="clear" w:pos="709"/>
        </w:tabs>
        <w:autoSpaceDE w:val="0"/>
        <w:autoSpaceDN w:val="0"/>
        <w:adjustRightInd w:val="0"/>
        <w:ind w:left="0" w:firstLine="0"/>
        <w:rPr>
          <w:lang w:val="sk-SK" w:eastAsia="cs-CZ"/>
        </w:rPr>
      </w:pPr>
    </w:p>
    <w:p w14:paraId="1F3BCCD6" w14:textId="77777777" w:rsidR="00B66DB1" w:rsidRDefault="00B66DB1" w:rsidP="00AD765E">
      <w:pPr>
        <w:tabs>
          <w:tab w:val="clear" w:pos="709"/>
        </w:tabs>
        <w:autoSpaceDE w:val="0"/>
        <w:autoSpaceDN w:val="0"/>
        <w:adjustRightInd w:val="0"/>
        <w:ind w:left="0" w:firstLine="0"/>
        <w:rPr>
          <w:rFonts w:ascii="Arial" w:hAnsi="Arial" w:cs="Arial"/>
          <w:b w:val="0"/>
          <w:bCs/>
          <w:sz w:val="24"/>
          <w:lang w:val="sk-SK"/>
        </w:rPr>
      </w:pPr>
    </w:p>
    <w:p w14:paraId="524DDE8C" w14:textId="071A83B8" w:rsidR="00365AEA" w:rsidRDefault="00365AEA" w:rsidP="00AD765E">
      <w:pPr>
        <w:tabs>
          <w:tab w:val="clear" w:pos="709"/>
        </w:tabs>
        <w:autoSpaceDE w:val="0"/>
        <w:autoSpaceDN w:val="0"/>
        <w:adjustRightInd w:val="0"/>
        <w:ind w:left="0" w:firstLine="0"/>
        <w:rPr>
          <w:rFonts w:ascii="Arial" w:hAnsi="Arial" w:cs="Arial"/>
          <w:b w:val="0"/>
          <w:sz w:val="24"/>
        </w:rPr>
      </w:pPr>
      <w:r w:rsidRPr="00572460">
        <w:rPr>
          <w:rFonts w:ascii="Arial" w:hAnsi="Arial" w:cs="Arial"/>
          <w:b w:val="0"/>
          <w:bCs/>
          <w:sz w:val="24"/>
          <w:lang w:val="sk-SK"/>
        </w:rPr>
        <w:t xml:space="preserve"> </w:t>
      </w:r>
      <w:r w:rsidRPr="009D22E7">
        <w:rPr>
          <w:rFonts w:ascii="Arial" w:hAnsi="Arial" w:cs="Arial"/>
          <w:b w:val="0"/>
          <w:sz w:val="24"/>
          <w:lang w:val="sk-SK"/>
        </w:rPr>
        <w:t xml:space="preserve">Hlavné miesto uskutočňovania prác: </w:t>
      </w:r>
      <w:r w:rsidR="00AD765E">
        <w:rPr>
          <w:rFonts w:ascii="Arial" w:hAnsi="Arial" w:cs="Arial"/>
          <w:b w:val="0"/>
          <w:sz w:val="24"/>
          <w:lang w:val="sk-SK"/>
        </w:rPr>
        <w:t xml:space="preserve">intravilán </w:t>
      </w:r>
      <w:r w:rsidR="00992740">
        <w:rPr>
          <w:rFonts w:ascii="Arial" w:hAnsi="Arial" w:cs="Arial"/>
          <w:b w:val="0"/>
          <w:sz w:val="24"/>
          <w:lang w:val="sk-SK"/>
        </w:rPr>
        <w:t>Mest</w:t>
      </w:r>
      <w:r w:rsidR="00AD765E">
        <w:rPr>
          <w:rFonts w:ascii="Arial" w:hAnsi="Arial" w:cs="Arial"/>
          <w:b w:val="0"/>
          <w:sz w:val="24"/>
          <w:lang w:val="sk-SK"/>
        </w:rPr>
        <w:t>a</w:t>
      </w:r>
      <w:r w:rsidRPr="009D22E7">
        <w:rPr>
          <w:rFonts w:ascii="Arial" w:hAnsi="Arial" w:cs="Arial"/>
          <w:b w:val="0"/>
          <w:sz w:val="24"/>
          <w:lang w:val="sk-SK"/>
        </w:rPr>
        <w:t xml:space="preserve"> Trenčín</w:t>
      </w:r>
      <w:r w:rsidRPr="00ED7400">
        <w:rPr>
          <w:rFonts w:ascii="Arial" w:hAnsi="Arial" w:cs="Arial"/>
          <w:b w:val="0"/>
          <w:sz w:val="24"/>
        </w:rPr>
        <w:t>,</w:t>
      </w:r>
      <w:r>
        <w:rPr>
          <w:rFonts w:ascii="Arial" w:hAnsi="Arial" w:cs="Arial"/>
          <w:b w:val="0"/>
          <w:sz w:val="24"/>
        </w:rPr>
        <w:t xml:space="preserve"> </w:t>
      </w:r>
    </w:p>
    <w:p w14:paraId="19045DB5" w14:textId="77777777" w:rsidR="00AD765E" w:rsidRPr="00AD765E" w:rsidRDefault="00AD765E" w:rsidP="00AD765E">
      <w:pPr>
        <w:tabs>
          <w:tab w:val="clear" w:pos="709"/>
        </w:tabs>
        <w:autoSpaceDE w:val="0"/>
        <w:autoSpaceDN w:val="0"/>
        <w:adjustRightInd w:val="0"/>
        <w:ind w:left="0" w:firstLine="0"/>
        <w:rPr>
          <w:rFonts w:ascii="Arial" w:hAnsi="Arial" w:cs="Arial"/>
          <w:b w:val="0"/>
          <w:sz w:val="24"/>
        </w:rPr>
      </w:pPr>
    </w:p>
    <w:p w14:paraId="105F7827" w14:textId="104B4C86" w:rsidR="00365AEA" w:rsidRDefault="00365AEA" w:rsidP="00365AEA">
      <w:pPr>
        <w:tabs>
          <w:tab w:val="clear" w:pos="709"/>
        </w:tabs>
        <w:rPr>
          <w:rFonts w:ascii="Arial" w:hAnsi="Arial" w:cs="Arial"/>
          <w:b w:val="0"/>
          <w:sz w:val="24"/>
          <w:lang w:val="sk-SK"/>
        </w:rPr>
      </w:pPr>
      <w:r>
        <w:rPr>
          <w:rFonts w:ascii="Arial" w:hAnsi="Arial" w:cs="Arial"/>
          <w:b w:val="0"/>
          <w:sz w:val="24"/>
          <w:lang w:val="sk-SK"/>
        </w:rPr>
        <w:t xml:space="preserve"> </w:t>
      </w:r>
      <w:r w:rsidRPr="007415C5">
        <w:rPr>
          <w:rFonts w:ascii="Arial" w:hAnsi="Arial" w:cs="Arial"/>
          <w:b w:val="0"/>
          <w:sz w:val="24"/>
          <w:lang w:val="sk-SK"/>
        </w:rPr>
        <w:t xml:space="preserve">NUTS kód: </w:t>
      </w:r>
      <w:r w:rsidR="00CD54A1">
        <w:rPr>
          <w:rFonts w:ascii="Arial" w:hAnsi="Arial" w:cs="Arial"/>
          <w:b w:val="0"/>
          <w:sz w:val="24"/>
          <w:lang w:val="sk-SK"/>
        </w:rPr>
        <w:t xml:space="preserve"> </w:t>
      </w:r>
      <w:r w:rsidRPr="007415C5">
        <w:rPr>
          <w:rFonts w:ascii="Arial" w:hAnsi="Arial" w:cs="Arial"/>
          <w:b w:val="0"/>
          <w:sz w:val="24"/>
          <w:lang w:val="sk-SK"/>
        </w:rPr>
        <w:t>SK022 – Trenčiansky kraj.</w:t>
      </w:r>
    </w:p>
    <w:p w14:paraId="41C67513" w14:textId="77777777" w:rsidR="00365AEA" w:rsidRDefault="00365AEA" w:rsidP="00365AEA">
      <w:pPr>
        <w:tabs>
          <w:tab w:val="clear" w:pos="709"/>
        </w:tabs>
        <w:rPr>
          <w:rFonts w:ascii="Arial" w:hAnsi="Arial" w:cs="Arial"/>
          <w:b w:val="0"/>
          <w:sz w:val="24"/>
          <w:lang w:val="sk-SK"/>
        </w:rPr>
      </w:pPr>
    </w:p>
    <w:p w14:paraId="1532FAB8" w14:textId="77777777" w:rsidR="00194BA0" w:rsidRDefault="00194BA0" w:rsidP="00194BA0">
      <w:pPr>
        <w:tabs>
          <w:tab w:val="clear" w:pos="709"/>
        </w:tabs>
        <w:ind w:left="0" w:firstLine="0"/>
        <w:rPr>
          <w:rFonts w:ascii="Arial" w:hAnsi="Arial" w:cs="Arial"/>
          <w:b w:val="0"/>
          <w:sz w:val="24"/>
          <w:szCs w:val="20"/>
          <w:lang w:val="sk-SK"/>
        </w:rPr>
      </w:pPr>
      <w:r w:rsidRPr="00BE4514">
        <w:rPr>
          <w:rFonts w:ascii="Arial" w:hAnsi="Arial" w:cs="Arial"/>
          <w:b w:val="0"/>
          <w:sz w:val="24"/>
          <w:szCs w:val="20"/>
          <w:lang w:val="sk-SK"/>
        </w:rPr>
        <w:t>Verejný obstarávateľ požaduje, aby úspešný uchádzač zhotovil predmet zákazky v termínoch:</w:t>
      </w:r>
    </w:p>
    <w:p w14:paraId="5FC91985" w14:textId="28E54EC3" w:rsidR="00194BA0" w:rsidRDefault="00194BA0" w:rsidP="00194BA0">
      <w:pPr>
        <w:ind w:left="0" w:firstLine="0"/>
        <w:rPr>
          <w:rFonts w:ascii="Arial" w:hAnsi="Arial" w:cs="Arial"/>
          <w:sz w:val="24"/>
          <w:lang w:val="sk-SK"/>
        </w:rPr>
      </w:pPr>
    </w:p>
    <w:p w14:paraId="000B44DE" w14:textId="4B5DAAB3" w:rsidR="00B66DB1" w:rsidRDefault="00B66DB1" w:rsidP="00194BA0">
      <w:pPr>
        <w:ind w:left="0" w:firstLine="0"/>
        <w:rPr>
          <w:rFonts w:ascii="Arial" w:hAnsi="Arial" w:cs="Arial"/>
          <w:sz w:val="24"/>
          <w:lang w:val="sk-SK"/>
        </w:rPr>
      </w:pPr>
    </w:p>
    <w:p w14:paraId="5DFDC82B" w14:textId="6F5446BD" w:rsidR="009B54C2" w:rsidRDefault="009B54C2" w:rsidP="00194BA0">
      <w:pPr>
        <w:ind w:left="0" w:firstLine="0"/>
        <w:rPr>
          <w:rFonts w:ascii="Arial" w:hAnsi="Arial" w:cs="Arial"/>
          <w:sz w:val="24"/>
          <w:lang w:val="sk-SK"/>
        </w:rPr>
      </w:pPr>
    </w:p>
    <w:tbl>
      <w:tblPr>
        <w:tblW w:w="9030" w:type="dxa"/>
        <w:tblInd w:w="261" w:type="dxa"/>
        <w:tblLayout w:type="fixed"/>
        <w:tblCellMar>
          <w:left w:w="10" w:type="dxa"/>
          <w:right w:w="10" w:type="dxa"/>
        </w:tblCellMar>
        <w:tblLook w:val="04A0" w:firstRow="1" w:lastRow="0" w:firstColumn="1" w:lastColumn="0" w:noHBand="0" w:noVBand="1"/>
      </w:tblPr>
      <w:tblGrid>
        <w:gridCol w:w="3118"/>
        <w:gridCol w:w="5912"/>
      </w:tblGrid>
      <w:tr w:rsidR="00194BA0" w14:paraId="07ACD6BB" w14:textId="77777777" w:rsidTr="009B54C2">
        <w:tc>
          <w:tcPr>
            <w:tcW w:w="3118" w:type="dxa"/>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hideMark/>
          </w:tcPr>
          <w:p w14:paraId="40E4DCE5" w14:textId="77777777" w:rsidR="00194BA0" w:rsidRDefault="00194BA0" w:rsidP="009B54C2">
            <w:pPr>
              <w:spacing w:line="247" w:lineRule="auto"/>
              <w:ind w:left="300" w:hanging="300"/>
              <w:rPr>
                <w:rFonts w:ascii="Arial" w:hAnsi="Arial" w:cs="Arial"/>
                <w:b w:val="0"/>
                <w:i/>
                <w:iCs/>
                <w:sz w:val="24"/>
                <w:lang w:val="sk-SK" w:eastAsia="en-US"/>
              </w:rPr>
            </w:pPr>
            <w:r>
              <w:rPr>
                <w:rFonts w:ascii="Arial" w:hAnsi="Arial" w:cs="Arial"/>
                <w:b w:val="0"/>
                <w:i/>
                <w:iCs/>
                <w:sz w:val="24"/>
                <w:lang w:val="sk-SK" w:eastAsia="en-US"/>
              </w:rPr>
              <w:lastRenderedPageBreak/>
              <w:t>Etapa</w:t>
            </w:r>
          </w:p>
        </w:tc>
        <w:tc>
          <w:tcPr>
            <w:tcW w:w="5912"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hideMark/>
          </w:tcPr>
          <w:p w14:paraId="26FB099F" w14:textId="77777777" w:rsidR="00194BA0" w:rsidRDefault="00194BA0" w:rsidP="009B54C2">
            <w:pPr>
              <w:spacing w:line="247" w:lineRule="auto"/>
              <w:ind w:left="300" w:hanging="300"/>
              <w:rPr>
                <w:rFonts w:ascii="Arial" w:hAnsi="Arial" w:cs="Arial"/>
                <w:b w:val="0"/>
                <w:i/>
                <w:iCs/>
                <w:sz w:val="24"/>
                <w:lang w:val="sk-SK" w:eastAsia="en-US"/>
              </w:rPr>
            </w:pPr>
            <w:r>
              <w:rPr>
                <w:rFonts w:ascii="Arial" w:hAnsi="Arial" w:cs="Arial"/>
                <w:b w:val="0"/>
                <w:i/>
                <w:iCs/>
                <w:sz w:val="24"/>
                <w:lang w:val="sk-SK" w:eastAsia="en-US"/>
              </w:rPr>
              <w:t>Termín</w:t>
            </w:r>
          </w:p>
        </w:tc>
      </w:tr>
      <w:tr w:rsidR="00194BA0" w14:paraId="68A95F28" w14:textId="77777777" w:rsidTr="009B54C2">
        <w:tc>
          <w:tcPr>
            <w:tcW w:w="3118"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tcPr>
          <w:p w14:paraId="0CB67FBB" w14:textId="77777777" w:rsidR="00194BA0" w:rsidRDefault="00194BA0" w:rsidP="009B54C2">
            <w:pPr>
              <w:spacing w:line="247" w:lineRule="auto"/>
              <w:ind w:left="300" w:hanging="300"/>
              <w:rPr>
                <w:sz w:val="24"/>
              </w:rPr>
            </w:pPr>
            <w:r>
              <w:rPr>
                <w:rFonts w:ascii="Arial" w:hAnsi="Arial" w:cs="Arial"/>
                <w:b w:val="0"/>
                <w:sz w:val="24"/>
                <w:lang w:val="sk-SK" w:eastAsia="en-US"/>
              </w:rPr>
              <w:t>Odovzdanie staveniska:</w:t>
            </w:r>
          </w:p>
          <w:p w14:paraId="504EDA76" w14:textId="77777777" w:rsidR="00194BA0" w:rsidRDefault="00194BA0" w:rsidP="009B54C2">
            <w:pPr>
              <w:spacing w:line="247" w:lineRule="auto"/>
              <w:ind w:left="300" w:firstLine="0"/>
              <w:rPr>
                <w:rFonts w:ascii="Arial" w:hAnsi="Arial" w:cs="Arial"/>
                <w:b w:val="0"/>
                <w:sz w:val="24"/>
                <w:lang w:val="sk-SK" w:eastAsia="en-US"/>
              </w:rPr>
            </w:pPr>
          </w:p>
        </w:tc>
        <w:tc>
          <w:tcPr>
            <w:tcW w:w="5912"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C1FBD2D" w14:textId="77777777" w:rsidR="00194BA0" w:rsidRDefault="00194BA0" w:rsidP="009B54C2">
            <w:pPr>
              <w:spacing w:line="247" w:lineRule="auto"/>
              <w:ind w:left="79" w:firstLine="0"/>
              <w:rPr>
                <w:sz w:val="24"/>
              </w:rPr>
            </w:pPr>
            <w:r>
              <w:rPr>
                <w:rFonts w:ascii="Arial" w:hAnsi="Arial" w:cs="Arial"/>
                <w:b w:val="0"/>
                <w:sz w:val="24"/>
                <w:lang w:val="sk-SK" w:eastAsia="en-US"/>
              </w:rPr>
              <w:t xml:space="preserve">Najneskôr do </w:t>
            </w:r>
            <w:r w:rsidRPr="00992740">
              <w:rPr>
                <w:rFonts w:ascii="Arial" w:hAnsi="Arial" w:cs="Arial"/>
                <w:sz w:val="24"/>
                <w:highlight w:val="yellow"/>
                <w:lang w:val="sk-SK" w:eastAsia="en-US"/>
              </w:rPr>
              <w:t>10 pracovných dní</w:t>
            </w:r>
            <w:r>
              <w:rPr>
                <w:rFonts w:ascii="Arial" w:hAnsi="Arial" w:cs="Arial"/>
                <w:b w:val="0"/>
                <w:sz w:val="24"/>
                <w:lang w:val="sk-SK" w:eastAsia="en-US"/>
              </w:rPr>
              <w:t xml:space="preserve"> po dni, v ktorom nadobudne účinnosť zmluva s úspešným uchádzačom </w:t>
            </w:r>
          </w:p>
        </w:tc>
      </w:tr>
      <w:tr w:rsidR="00194BA0" w14:paraId="2C7CBC89" w14:textId="77777777" w:rsidTr="009B54C2">
        <w:tc>
          <w:tcPr>
            <w:tcW w:w="31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4B46C74" w14:textId="77777777" w:rsidR="00194BA0" w:rsidRDefault="00194BA0" w:rsidP="009B54C2">
            <w:pPr>
              <w:spacing w:line="247" w:lineRule="auto"/>
              <w:rPr>
                <w:sz w:val="24"/>
              </w:rPr>
            </w:pPr>
            <w:r>
              <w:rPr>
                <w:rFonts w:ascii="Arial" w:hAnsi="Arial" w:cs="Arial"/>
                <w:b w:val="0"/>
                <w:sz w:val="24"/>
                <w:lang w:val="sk-SK" w:eastAsia="en-US"/>
              </w:rPr>
              <w:t>Začatie prác:</w:t>
            </w:r>
          </w:p>
        </w:tc>
        <w:tc>
          <w:tcPr>
            <w:tcW w:w="59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8B17FB2" w14:textId="77777777" w:rsidR="00194BA0" w:rsidRDefault="00194BA0" w:rsidP="009B54C2">
            <w:pPr>
              <w:spacing w:line="247" w:lineRule="auto"/>
              <w:ind w:left="79" w:firstLine="0"/>
              <w:rPr>
                <w:rFonts w:ascii="Arial" w:hAnsi="Arial" w:cs="Arial"/>
                <w:b w:val="0"/>
                <w:sz w:val="24"/>
                <w:lang w:val="sk-SK" w:eastAsia="en-US"/>
              </w:rPr>
            </w:pPr>
            <w:r>
              <w:rPr>
                <w:rFonts w:ascii="Arial" w:hAnsi="Arial" w:cs="Arial"/>
                <w:b w:val="0"/>
                <w:sz w:val="24"/>
                <w:lang w:val="sk-SK" w:eastAsia="en-US"/>
              </w:rPr>
              <w:t>V deň odovzdania staveniska</w:t>
            </w:r>
          </w:p>
        </w:tc>
      </w:tr>
      <w:tr w:rsidR="00194BA0" w14:paraId="48540D13" w14:textId="77777777" w:rsidTr="009B54C2">
        <w:trPr>
          <w:trHeight w:val="590"/>
        </w:trPr>
        <w:tc>
          <w:tcPr>
            <w:tcW w:w="31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859AAB0" w14:textId="77777777" w:rsidR="00194BA0" w:rsidRDefault="00194BA0" w:rsidP="009B54C2">
            <w:pPr>
              <w:spacing w:line="247" w:lineRule="auto"/>
              <w:ind w:left="0" w:firstLine="0"/>
              <w:rPr>
                <w:sz w:val="24"/>
              </w:rPr>
            </w:pPr>
            <w:r>
              <w:rPr>
                <w:rFonts w:ascii="Arial" w:hAnsi="Arial" w:cs="Arial"/>
                <w:b w:val="0"/>
                <w:sz w:val="24"/>
                <w:lang w:val="sk-SK" w:eastAsia="en-US"/>
              </w:rPr>
              <w:t>Kompletné ukončenie prác:</w:t>
            </w:r>
          </w:p>
        </w:tc>
        <w:tc>
          <w:tcPr>
            <w:tcW w:w="59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tbl>
            <w:tblPr>
              <w:tblW w:w="11055" w:type="dxa"/>
              <w:tblLayout w:type="fixed"/>
              <w:tblCellMar>
                <w:left w:w="10" w:type="dxa"/>
                <w:right w:w="10" w:type="dxa"/>
              </w:tblCellMar>
              <w:tblLook w:val="04A0" w:firstRow="1" w:lastRow="0" w:firstColumn="1" w:lastColumn="0" w:noHBand="0" w:noVBand="1"/>
            </w:tblPr>
            <w:tblGrid>
              <w:gridCol w:w="5527"/>
              <w:gridCol w:w="5528"/>
            </w:tblGrid>
            <w:tr w:rsidR="00194BA0" w14:paraId="368347BD" w14:textId="77777777" w:rsidTr="009B54C2">
              <w:trPr>
                <w:trHeight w:val="777"/>
              </w:trPr>
              <w:tc>
                <w:tcPr>
                  <w:tcW w:w="5527" w:type="dxa"/>
                  <w:tcMar>
                    <w:top w:w="0" w:type="dxa"/>
                    <w:left w:w="108" w:type="dxa"/>
                    <w:bottom w:w="0" w:type="dxa"/>
                    <w:right w:w="108" w:type="dxa"/>
                  </w:tcMar>
                  <w:hideMark/>
                </w:tcPr>
                <w:p w14:paraId="32F5F063" w14:textId="279B302F" w:rsidR="00194BA0" w:rsidRDefault="00194BA0" w:rsidP="009B54C2">
                  <w:pPr>
                    <w:spacing w:line="247" w:lineRule="auto"/>
                    <w:ind w:left="-27" w:firstLine="0"/>
                    <w:rPr>
                      <w:sz w:val="24"/>
                    </w:rPr>
                  </w:pPr>
                  <w:r>
                    <w:rPr>
                      <w:rFonts w:ascii="Arial" w:hAnsi="Arial" w:cs="Arial"/>
                      <w:b w:val="0"/>
                      <w:sz w:val="24"/>
                      <w:lang w:val="sk-SK" w:eastAsia="en-US"/>
                    </w:rPr>
                    <w:t xml:space="preserve">V lehote </w:t>
                  </w:r>
                  <w:r w:rsidRPr="00AD765E">
                    <w:rPr>
                      <w:rFonts w:ascii="Arial" w:hAnsi="Arial" w:cs="Arial"/>
                      <w:b w:val="0"/>
                      <w:color w:val="000000" w:themeColor="text1"/>
                      <w:sz w:val="24"/>
                      <w:lang w:val="sk-SK" w:eastAsia="en-US"/>
                    </w:rPr>
                    <w:t>do</w:t>
                  </w:r>
                  <w:r w:rsidRPr="00992740">
                    <w:rPr>
                      <w:rFonts w:ascii="Arial" w:hAnsi="Arial" w:cs="Arial"/>
                      <w:bCs/>
                      <w:color w:val="000000" w:themeColor="text1"/>
                      <w:sz w:val="24"/>
                      <w:lang w:val="sk-SK" w:eastAsia="en-US"/>
                    </w:rPr>
                    <w:t xml:space="preserve"> </w:t>
                  </w:r>
                  <w:r w:rsidR="00992740" w:rsidRPr="00992EDC">
                    <w:rPr>
                      <w:rFonts w:ascii="Arial" w:hAnsi="Arial" w:cs="Arial"/>
                      <w:bCs/>
                      <w:color w:val="000000" w:themeColor="text1"/>
                      <w:sz w:val="24"/>
                      <w:highlight w:val="yellow"/>
                      <w:lang w:val="sk-SK" w:eastAsia="en-US"/>
                    </w:rPr>
                    <w:t>10 týždňov</w:t>
                  </w:r>
                  <w:r w:rsidRPr="00950BC2">
                    <w:rPr>
                      <w:rFonts w:ascii="Arial" w:hAnsi="Arial" w:cs="Arial"/>
                      <w:bCs/>
                      <w:color w:val="000000" w:themeColor="text1"/>
                      <w:sz w:val="24"/>
                      <w:lang w:val="sk-SK" w:eastAsia="en-US"/>
                    </w:rPr>
                    <w:t xml:space="preserve"> </w:t>
                  </w:r>
                  <w:r>
                    <w:rPr>
                      <w:rFonts w:ascii="Arial" w:hAnsi="Arial" w:cs="Arial"/>
                      <w:b w:val="0"/>
                      <w:sz w:val="24"/>
                      <w:lang w:val="sk-SK" w:eastAsia="en-US"/>
                    </w:rPr>
                    <w:t xml:space="preserve">po dni odovzdania staveniska </w:t>
                  </w:r>
                </w:p>
              </w:tc>
              <w:tc>
                <w:tcPr>
                  <w:tcW w:w="5528" w:type="dxa"/>
                  <w:tcMar>
                    <w:top w:w="0" w:type="dxa"/>
                    <w:left w:w="108" w:type="dxa"/>
                    <w:bottom w:w="0" w:type="dxa"/>
                    <w:right w:w="108" w:type="dxa"/>
                  </w:tcMar>
                </w:tcPr>
                <w:p w14:paraId="2013E6A0" w14:textId="77777777" w:rsidR="00194BA0" w:rsidRDefault="00194BA0" w:rsidP="009B54C2">
                  <w:pPr>
                    <w:autoSpaceDE w:val="0"/>
                    <w:spacing w:line="247" w:lineRule="auto"/>
                    <w:ind w:left="300" w:firstLine="0"/>
                    <w:rPr>
                      <w:rFonts w:ascii="Arial" w:hAnsi="Arial" w:cs="Arial"/>
                      <w:b w:val="0"/>
                      <w:sz w:val="24"/>
                      <w:lang w:val="sk-SK" w:eastAsia="en-US"/>
                    </w:rPr>
                  </w:pPr>
                </w:p>
              </w:tc>
            </w:tr>
          </w:tbl>
          <w:p w14:paraId="6563FFAA" w14:textId="77777777" w:rsidR="00194BA0" w:rsidRDefault="00194BA0" w:rsidP="009B54C2">
            <w:pPr>
              <w:spacing w:line="247" w:lineRule="auto"/>
              <w:ind w:left="300" w:firstLine="0"/>
              <w:rPr>
                <w:rFonts w:ascii="Arial" w:hAnsi="Arial" w:cs="Arial"/>
                <w:b w:val="0"/>
                <w:sz w:val="24"/>
                <w:lang w:val="sk-SK" w:eastAsia="en-US"/>
              </w:rPr>
            </w:pPr>
          </w:p>
        </w:tc>
      </w:tr>
    </w:tbl>
    <w:p w14:paraId="089BB4F1" w14:textId="77777777" w:rsidR="0032204A" w:rsidRPr="0032204A" w:rsidRDefault="0032204A" w:rsidP="0032204A">
      <w:pPr>
        <w:rPr>
          <w:lang w:val="sk-SK" w:eastAsia="cs-CZ"/>
        </w:rPr>
      </w:pPr>
    </w:p>
    <w:p w14:paraId="7A132E5F" w14:textId="77777777" w:rsidR="00032F79" w:rsidRPr="00032F79" w:rsidRDefault="00032F79" w:rsidP="00032F79">
      <w:pPr>
        <w:tabs>
          <w:tab w:val="clear" w:pos="709"/>
        </w:tabs>
        <w:autoSpaceDE w:val="0"/>
        <w:autoSpaceDN w:val="0"/>
        <w:adjustRightInd w:val="0"/>
        <w:ind w:left="0" w:right="40" w:firstLine="0"/>
        <w:rPr>
          <w:rFonts w:ascii="Arial" w:hAnsi="Arial" w:cs="Arial"/>
          <w:bCs/>
          <w:color w:val="FF0000"/>
          <w:sz w:val="24"/>
          <w:lang w:val="sk-SK"/>
        </w:rPr>
      </w:pPr>
    </w:p>
    <w:p w14:paraId="4CE6F124" w14:textId="10C6F27E" w:rsidR="00032F79" w:rsidRPr="009E2011" w:rsidRDefault="00032F79" w:rsidP="00032F79">
      <w:pPr>
        <w:ind w:left="0" w:firstLine="0"/>
        <w:rPr>
          <w:rFonts w:ascii="Arial" w:hAnsi="Arial" w:cs="Arial"/>
          <w:sz w:val="24"/>
          <w:lang w:val="sk-SK"/>
        </w:rPr>
      </w:pPr>
      <w:r w:rsidRPr="00073F97">
        <w:rPr>
          <w:rFonts w:ascii="Arial" w:hAnsi="Arial" w:cs="Arial"/>
          <w:sz w:val="24"/>
          <w:lang w:val="sk-SK"/>
        </w:rPr>
        <w:t>Úspešný uchádzač bude zhotovovať dielo aj v súlade s harmonogramom výstavby a postupu prác</w:t>
      </w:r>
      <w:r w:rsidR="00C552CE" w:rsidRPr="00073F97">
        <w:rPr>
          <w:rFonts w:ascii="Arial" w:hAnsi="Arial" w:cs="Arial"/>
          <w:sz w:val="24"/>
          <w:lang w:val="sk-SK"/>
        </w:rPr>
        <w:t xml:space="preserve"> </w:t>
      </w:r>
      <w:r w:rsidR="00073F97" w:rsidRPr="00073F97">
        <w:rPr>
          <w:rFonts w:ascii="Arial" w:hAnsi="Arial" w:cs="Arial"/>
          <w:sz w:val="24"/>
          <w:lang w:val="sk-SK"/>
        </w:rPr>
        <w:t>(h</w:t>
      </w:r>
      <w:r w:rsidR="00C552CE" w:rsidRPr="00073F97">
        <w:rPr>
          <w:rFonts w:ascii="Arial" w:hAnsi="Arial" w:cs="Arial"/>
          <w:sz w:val="24"/>
          <w:lang w:val="sk-SK"/>
        </w:rPr>
        <w:t>armonogram</w:t>
      </w:r>
      <w:r w:rsidR="00073F97" w:rsidRPr="00073F97">
        <w:rPr>
          <w:rFonts w:ascii="Arial" w:hAnsi="Arial" w:cs="Arial"/>
          <w:sz w:val="24"/>
          <w:lang w:val="sk-SK"/>
        </w:rPr>
        <w:t>om</w:t>
      </w:r>
      <w:r w:rsidR="00C552CE" w:rsidRPr="00073F97">
        <w:rPr>
          <w:rFonts w:ascii="Arial" w:hAnsi="Arial" w:cs="Arial"/>
          <w:sz w:val="24"/>
          <w:lang w:val="sk-SK"/>
        </w:rPr>
        <w:t xml:space="preserve"> jednotlivých prác</w:t>
      </w:r>
      <w:r w:rsidR="00992740">
        <w:rPr>
          <w:rFonts w:ascii="Arial" w:hAnsi="Arial" w:cs="Arial"/>
          <w:sz w:val="24"/>
          <w:lang w:val="sk-SK"/>
        </w:rPr>
        <w:t xml:space="preserve">), </w:t>
      </w:r>
      <w:r w:rsidRPr="00073F97">
        <w:rPr>
          <w:rFonts w:ascii="Arial" w:hAnsi="Arial" w:cs="Arial"/>
          <w:sz w:val="24"/>
          <w:lang w:val="sk-SK"/>
        </w:rPr>
        <w:t>ktorý vyprac</w:t>
      </w:r>
      <w:r w:rsidR="002E59A5">
        <w:rPr>
          <w:rFonts w:ascii="Arial" w:hAnsi="Arial" w:cs="Arial"/>
          <w:sz w:val="24"/>
          <w:lang w:val="sk-SK"/>
        </w:rPr>
        <w:t>uje</w:t>
      </w:r>
      <w:r w:rsidRPr="00073F97">
        <w:rPr>
          <w:rFonts w:ascii="Arial" w:hAnsi="Arial" w:cs="Arial"/>
          <w:sz w:val="24"/>
          <w:lang w:val="sk-SK"/>
        </w:rPr>
        <w:t xml:space="preserve"> uchádzač (v súlade s vyššie uvedenými termínmi) a ktorý bude</w:t>
      </w:r>
      <w:r w:rsidRPr="009E2011">
        <w:rPr>
          <w:rFonts w:ascii="Arial" w:hAnsi="Arial" w:cs="Arial"/>
          <w:sz w:val="24"/>
          <w:lang w:val="sk-SK"/>
        </w:rPr>
        <w:t xml:space="preserve"> neoddeliteľnou súčasťou </w:t>
      </w:r>
      <w:r w:rsidR="00905752">
        <w:rPr>
          <w:rFonts w:ascii="Arial" w:hAnsi="Arial" w:cs="Arial"/>
          <w:sz w:val="24"/>
          <w:lang w:val="sk-SK"/>
        </w:rPr>
        <w:t xml:space="preserve">príslušnej </w:t>
      </w:r>
      <w:r w:rsidRPr="009E2011">
        <w:rPr>
          <w:rFonts w:ascii="Arial" w:hAnsi="Arial" w:cs="Arial"/>
          <w:sz w:val="24"/>
          <w:lang w:val="sk-SK"/>
        </w:rPr>
        <w:t>zmluvy</w:t>
      </w:r>
      <w:r w:rsidR="00905752">
        <w:rPr>
          <w:rFonts w:ascii="Arial" w:hAnsi="Arial" w:cs="Arial"/>
          <w:sz w:val="24"/>
          <w:lang w:val="sk-SK"/>
        </w:rPr>
        <w:t xml:space="preserve"> (</w:t>
      </w:r>
      <w:r w:rsidR="001D686A">
        <w:rPr>
          <w:rFonts w:ascii="Arial" w:hAnsi="Arial" w:cs="Arial"/>
          <w:sz w:val="24"/>
          <w:lang w:val="sk-SK"/>
        </w:rPr>
        <w:t>t.</w:t>
      </w:r>
      <w:r w:rsidR="00992740">
        <w:rPr>
          <w:rFonts w:ascii="Arial" w:hAnsi="Arial" w:cs="Arial"/>
          <w:sz w:val="24"/>
          <w:lang w:val="sk-SK"/>
        </w:rPr>
        <w:t xml:space="preserve"> </w:t>
      </w:r>
      <w:r w:rsidR="001D686A">
        <w:rPr>
          <w:rFonts w:ascii="Arial" w:hAnsi="Arial" w:cs="Arial"/>
          <w:sz w:val="24"/>
          <w:lang w:val="sk-SK"/>
        </w:rPr>
        <w:t xml:space="preserve">j. </w:t>
      </w:r>
      <w:r w:rsidR="00905752">
        <w:rPr>
          <w:rFonts w:ascii="Arial" w:hAnsi="Arial" w:cs="Arial"/>
          <w:sz w:val="24"/>
          <w:lang w:val="sk-SK"/>
        </w:rPr>
        <w:t>zmluva o dielo)</w:t>
      </w:r>
      <w:r w:rsidRPr="009E2011">
        <w:rPr>
          <w:rFonts w:ascii="Arial" w:hAnsi="Arial" w:cs="Arial"/>
          <w:sz w:val="24"/>
          <w:lang w:val="sk-SK"/>
        </w:rPr>
        <w:t xml:space="preserve"> uzavretej medzi verejným obstarávateľom a uchádzačom ako príloha zmluvy. </w:t>
      </w:r>
      <w:proofErr w:type="spellStart"/>
      <w:r w:rsidRPr="009E2011">
        <w:rPr>
          <w:rFonts w:ascii="Arial" w:hAnsi="Arial" w:cs="Arial"/>
          <w:sz w:val="24"/>
          <w:lang w:val="sk-SK"/>
        </w:rPr>
        <w:t>T.z</w:t>
      </w:r>
      <w:proofErr w:type="spellEnd"/>
      <w:r w:rsidRPr="009E2011">
        <w:rPr>
          <w:rFonts w:ascii="Arial" w:hAnsi="Arial" w:cs="Arial"/>
          <w:sz w:val="24"/>
          <w:lang w:val="sk-SK"/>
        </w:rPr>
        <w:t xml:space="preserve">. uchádzač vypracuje vlastný harmonogram výstavby a postupu </w:t>
      </w:r>
      <w:r w:rsidRPr="00073F97">
        <w:rPr>
          <w:rFonts w:ascii="Arial" w:hAnsi="Arial" w:cs="Arial"/>
          <w:sz w:val="24"/>
          <w:lang w:val="sk-SK"/>
        </w:rPr>
        <w:t>prác</w:t>
      </w:r>
      <w:r w:rsidR="00073F97" w:rsidRPr="00073F97">
        <w:rPr>
          <w:rFonts w:ascii="Arial" w:hAnsi="Arial" w:cs="Arial"/>
          <w:sz w:val="24"/>
          <w:lang w:val="sk-SK"/>
        </w:rPr>
        <w:t xml:space="preserve"> (harmonogram jednotlivých prác)</w:t>
      </w:r>
      <w:r w:rsidRPr="00073F97">
        <w:rPr>
          <w:rFonts w:ascii="Arial" w:hAnsi="Arial" w:cs="Arial"/>
          <w:sz w:val="24"/>
          <w:lang w:val="sk-SK"/>
        </w:rPr>
        <w:t xml:space="preserve"> a ten priloží ako prílohu k návrhu zmluvy</w:t>
      </w:r>
      <w:r w:rsidRPr="009E2011">
        <w:rPr>
          <w:rFonts w:ascii="Arial" w:hAnsi="Arial" w:cs="Arial"/>
          <w:sz w:val="24"/>
          <w:lang w:val="sk-SK"/>
        </w:rPr>
        <w:t xml:space="preserve">. </w:t>
      </w:r>
    </w:p>
    <w:p w14:paraId="52BDCB04" w14:textId="2441B198" w:rsidR="00032F79" w:rsidRDefault="00032F79" w:rsidP="00032F79">
      <w:pPr>
        <w:ind w:left="0" w:firstLine="0"/>
        <w:rPr>
          <w:rFonts w:ascii="Arial" w:hAnsi="Arial" w:cs="Arial"/>
          <w:color w:val="FF0000"/>
          <w:sz w:val="24"/>
          <w:lang w:val="sk-SK"/>
        </w:rPr>
      </w:pPr>
    </w:p>
    <w:p w14:paraId="0746E778" w14:textId="77777777" w:rsidR="00B66DB1" w:rsidRPr="00032F79" w:rsidRDefault="00B66DB1" w:rsidP="00032F79">
      <w:pPr>
        <w:ind w:left="0" w:firstLine="0"/>
        <w:rPr>
          <w:rFonts w:ascii="Arial" w:hAnsi="Arial" w:cs="Arial"/>
          <w:color w:val="FF0000"/>
          <w:sz w:val="24"/>
          <w:lang w:val="sk-SK"/>
        </w:rPr>
      </w:pPr>
    </w:p>
    <w:p w14:paraId="2BACD6AB" w14:textId="3FA0743F" w:rsidR="00AC1953" w:rsidRDefault="00AC1953" w:rsidP="00AC1953">
      <w:pPr>
        <w:pStyle w:val="Nadpis6"/>
        <w:jc w:val="center"/>
        <w:rPr>
          <w:rFonts w:ascii="Arial" w:hAnsi="Arial" w:cs="Arial"/>
        </w:rPr>
      </w:pPr>
      <w:r>
        <w:rPr>
          <w:rFonts w:ascii="Arial" w:hAnsi="Arial" w:cs="Arial"/>
        </w:rPr>
        <w:t xml:space="preserve">7. </w:t>
      </w:r>
      <w:r w:rsidRPr="007415C5">
        <w:rPr>
          <w:rFonts w:ascii="Arial" w:hAnsi="Arial" w:cs="Arial"/>
        </w:rPr>
        <w:t>Oprávnený uchádzač – skupina dodávateľov</w:t>
      </w:r>
    </w:p>
    <w:p w14:paraId="20B439B0" w14:textId="77777777" w:rsidR="00AC1953" w:rsidRDefault="00AC1953" w:rsidP="00764F14">
      <w:pPr>
        <w:tabs>
          <w:tab w:val="clear" w:pos="709"/>
        </w:tabs>
        <w:ind w:left="0" w:firstLine="426"/>
        <w:rPr>
          <w:rFonts w:ascii="Arial" w:hAnsi="Arial" w:cs="Arial"/>
          <w:b w:val="0"/>
          <w:sz w:val="24"/>
          <w:lang w:val="sk-SK"/>
        </w:rPr>
      </w:pPr>
    </w:p>
    <w:bookmarkEnd w:id="9"/>
    <w:p w14:paraId="3D15C711" w14:textId="0152F28E" w:rsidR="00C41A57" w:rsidRDefault="00C41A57" w:rsidP="00C2494D">
      <w:pPr>
        <w:tabs>
          <w:tab w:val="clear" w:pos="709"/>
        </w:tabs>
        <w:ind w:left="426" w:hanging="426"/>
        <w:rPr>
          <w:rFonts w:ascii="Arial" w:hAnsi="Arial" w:cs="Arial"/>
          <w:b w:val="0"/>
          <w:sz w:val="24"/>
          <w:szCs w:val="20"/>
          <w:lang w:val="sk-SK"/>
        </w:rPr>
      </w:pPr>
      <w:r>
        <w:rPr>
          <w:rFonts w:ascii="Arial" w:hAnsi="Arial" w:cs="Arial"/>
          <w:b w:val="0"/>
          <w:sz w:val="24"/>
          <w:szCs w:val="20"/>
          <w:lang w:val="sk-SK"/>
        </w:rPr>
        <w:t xml:space="preserve">7.1 </w:t>
      </w:r>
      <w:r w:rsidRPr="007415C5">
        <w:rPr>
          <w:rFonts w:ascii="Arial" w:hAnsi="Arial" w:cs="Arial"/>
          <w:b w:val="0"/>
          <w:sz w:val="24"/>
          <w:szCs w:val="20"/>
          <w:lang w:val="sk-SK"/>
        </w:rPr>
        <w:t>Verejný obstarávateľ umožňuje skupine dodávateľov účasť vo ve</w:t>
      </w:r>
      <w:r w:rsidR="008C291C">
        <w:rPr>
          <w:rFonts w:ascii="Arial" w:hAnsi="Arial" w:cs="Arial"/>
          <w:b w:val="0"/>
          <w:sz w:val="24"/>
          <w:szCs w:val="20"/>
          <w:lang w:val="sk-SK"/>
        </w:rPr>
        <w:t xml:space="preserve">rejnom obstarávaní v zmysle </w:t>
      </w:r>
      <w:r w:rsidR="008C291C" w:rsidRPr="00313601">
        <w:rPr>
          <w:rFonts w:ascii="Arial" w:hAnsi="Arial" w:cs="Arial"/>
          <w:b w:val="0"/>
          <w:sz w:val="24"/>
          <w:szCs w:val="20"/>
          <w:lang w:val="sk-SK"/>
        </w:rPr>
        <w:t>§ 37</w:t>
      </w:r>
      <w:r w:rsidRPr="00313601">
        <w:rPr>
          <w:rFonts w:ascii="Arial" w:hAnsi="Arial" w:cs="Arial"/>
          <w:b w:val="0"/>
          <w:sz w:val="24"/>
          <w:szCs w:val="20"/>
          <w:lang w:val="sk-SK"/>
        </w:rPr>
        <w:t xml:space="preserve"> ods. 1 </w:t>
      </w:r>
      <w:r w:rsidR="00DC2FAF">
        <w:rPr>
          <w:rFonts w:ascii="Arial" w:hAnsi="Arial" w:cs="Arial"/>
          <w:b w:val="0"/>
          <w:sz w:val="24"/>
          <w:szCs w:val="20"/>
          <w:lang w:val="sk-SK"/>
        </w:rPr>
        <w:t>ZVO</w:t>
      </w:r>
      <w:r w:rsidRPr="00313601">
        <w:rPr>
          <w:rFonts w:ascii="Arial" w:hAnsi="Arial" w:cs="Arial"/>
          <w:b w:val="0"/>
          <w:sz w:val="24"/>
          <w:szCs w:val="20"/>
          <w:lang w:val="sk-SK"/>
        </w:rPr>
        <w:t xml:space="preserve">. </w:t>
      </w:r>
      <w:r w:rsidRPr="00313601">
        <w:rPr>
          <w:rFonts w:ascii="Arial" w:hAnsi="Arial" w:cs="Arial"/>
          <w:b w:val="0"/>
          <w:sz w:val="24"/>
          <w:lang w:val="sk-SK"/>
        </w:rPr>
        <w:t>V prípade prijatia súťažnej ponuky skupiny dodávateľov nebude verejný obstarávateľ vyžadovať od tejto skupiny, aby vytvorili právnu formu v zmysle § 3</w:t>
      </w:r>
      <w:r w:rsidR="008C291C" w:rsidRPr="00313601">
        <w:rPr>
          <w:rFonts w:ascii="Arial" w:hAnsi="Arial" w:cs="Arial"/>
          <w:b w:val="0"/>
          <w:sz w:val="24"/>
          <w:lang w:val="sk-SK"/>
        </w:rPr>
        <w:t>7</w:t>
      </w:r>
      <w:r w:rsidRPr="00313601">
        <w:rPr>
          <w:rFonts w:ascii="Arial" w:hAnsi="Arial" w:cs="Arial"/>
          <w:b w:val="0"/>
          <w:sz w:val="24"/>
          <w:lang w:val="sk-SK"/>
        </w:rPr>
        <w:t xml:space="preserve"> ods. 2 </w:t>
      </w:r>
      <w:r w:rsidR="00DC2FAF">
        <w:rPr>
          <w:rFonts w:ascii="Arial" w:hAnsi="Arial" w:cs="Arial"/>
          <w:b w:val="0"/>
          <w:sz w:val="24"/>
          <w:lang w:val="sk-SK"/>
        </w:rPr>
        <w:t>ZVO</w:t>
      </w:r>
      <w:r w:rsidRPr="00313601">
        <w:rPr>
          <w:rFonts w:ascii="Arial" w:hAnsi="Arial" w:cs="Arial"/>
          <w:b w:val="0"/>
          <w:sz w:val="24"/>
          <w:szCs w:val="20"/>
          <w:lang w:val="sk-SK"/>
        </w:rPr>
        <w:t>.</w:t>
      </w:r>
      <w:r w:rsidRPr="00313601">
        <w:rPr>
          <w:rFonts w:ascii="Arial" w:hAnsi="Arial" w:cs="Arial"/>
          <w:b w:val="0"/>
          <w:sz w:val="24"/>
          <w:lang w:val="sk-SK"/>
        </w:rPr>
        <w:t xml:space="preserve"> </w:t>
      </w:r>
      <w:r w:rsidRPr="00313601">
        <w:rPr>
          <w:rFonts w:ascii="Arial" w:hAnsi="Arial" w:cs="Arial"/>
          <w:b w:val="0"/>
          <w:sz w:val="24"/>
          <w:szCs w:val="20"/>
          <w:lang w:val="sk-SK"/>
        </w:rPr>
        <w:t>Jednotliví členovia</w:t>
      </w:r>
      <w:r w:rsidRPr="007415C5">
        <w:rPr>
          <w:rFonts w:ascii="Arial" w:hAnsi="Arial" w:cs="Arial"/>
          <w:b w:val="0"/>
          <w:sz w:val="24"/>
          <w:szCs w:val="20"/>
          <w:lang w:val="sk-SK"/>
        </w:rPr>
        <w:t xml:space="preserve"> skupiny budú zaviazaní spoločne a nerozdielne.  </w:t>
      </w:r>
    </w:p>
    <w:p w14:paraId="0E8543B6" w14:textId="77777777" w:rsidR="00B5238A" w:rsidRDefault="00B5238A" w:rsidP="00C2494D">
      <w:pPr>
        <w:tabs>
          <w:tab w:val="clear" w:pos="709"/>
        </w:tabs>
        <w:ind w:left="426" w:hanging="426"/>
        <w:rPr>
          <w:rFonts w:ascii="Arial" w:hAnsi="Arial" w:cs="Arial"/>
          <w:b w:val="0"/>
          <w:sz w:val="24"/>
          <w:szCs w:val="20"/>
          <w:lang w:val="sk-SK"/>
        </w:rPr>
      </w:pPr>
    </w:p>
    <w:p w14:paraId="07829E83" w14:textId="77777777" w:rsidR="00C41A57" w:rsidRPr="008577E1" w:rsidRDefault="00C41A57" w:rsidP="00764F14">
      <w:pPr>
        <w:tabs>
          <w:tab w:val="clear" w:pos="709"/>
        </w:tabs>
        <w:ind w:left="426" w:hanging="426"/>
        <w:rPr>
          <w:rFonts w:ascii="Arial" w:hAnsi="Arial" w:cs="Arial"/>
          <w:sz w:val="24"/>
          <w:szCs w:val="20"/>
          <w:u w:val="single"/>
          <w:lang w:val="sk-SK"/>
        </w:rPr>
      </w:pPr>
      <w:r>
        <w:rPr>
          <w:rFonts w:ascii="Arial" w:hAnsi="Arial" w:cs="Arial"/>
          <w:b w:val="0"/>
          <w:sz w:val="24"/>
          <w:szCs w:val="20"/>
          <w:lang w:val="sk-SK"/>
        </w:rPr>
        <w:t xml:space="preserve">7.2 </w:t>
      </w:r>
      <w:r w:rsidR="00EC3461">
        <w:rPr>
          <w:rFonts w:ascii="Arial" w:hAnsi="Arial" w:cs="Arial"/>
          <w:b w:val="0"/>
          <w:sz w:val="24"/>
          <w:szCs w:val="20"/>
          <w:lang w:val="sk-SK"/>
        </w:rPr>
        <w:t xml:space="preserve">V prípade, </w:t>
      </w:r>
      <w:r w:rsidR="00EC3461">
        <w:rPr>
          <w:rFonts w:ascii="Arial" w:hAnsi="Arial" w:cs="Arial"/>
          <w:b w:val="0"/>
          <w:sz w:val="24"/>
          <w:szCs w:val="20"/>
          <w:u w:val="single"/>
          <w:lang w:val="sk-SK"/>
        </w:rPr>
        <w:t>ak sa tejto zákazky zúčastní skupina dodávateľov</w:t>
      </w:r>
      <w:r w:rsidR="00EC3461">
        <w:rPr>
          <w:rFonts w:ascii="Arial" w:hAnsi="Arial" w:cs="Arial"/>
          <w:b w:val="0"/>
          <w:sz w:val="24"/>
          <w:szCs w:val="20"/>
          <w:lang w:val="sk-SK"/>
        </w:rPr>
        <w:t xml:space="preserve">, resp. ak skupina dodávateľov predloží ponuku, uvedie to vo svojej ponuke na samostatnom liste, ktorý bude podpísaný oprávnenými zástupcami všetkých členov skupiny. V tomto liste </w:t>
      </w:r>
      <w:r w:rsidR="00EC3461">
        <w:rPr>
          <w:rFonts w:ascii="Arial" w:hAnsi="Arial" w:cs="Arial"/>
          <w:b w:val="0"/>
          <w:sz w:val="24"/>
          <w:szCs w:val="20"/>
          <w:u w:val="single"/>
          <w:lang w:val="sk-SK"/>
        </w:rPr>
        <w:t>zároveň určia (splnomocnia) spomedzi seba jedného člena skupiny, s ktorým bude verejný obstarávateľ komunikovať a ktorý bude zastupovať všetkých členov skupiny v celom procese tohto verejného obstarávania</w:t>
      </w:r>
      <w:r w:rsidR="00EC3461">
        <w:rPr>
          <w:rFonts w:ascii="Arial" w:hAnsi="Arial" w:cs="Arial"/>
          <w:b w:val="0"/>
          <w:sz w:val="24"/>
          <w:szCs w:val="20"/>
          <w:lang w:val="sk-SK"/>
        </w:rPr>
        <w:t xml:space="preserve">, Tento  splnomocnený člen skupiny sa zaregistruje  v systéme </w:t>
      </w:r>
      <w:proofErr w:type="spellStart"/>
      <w:r w:rsidR="00EC3461">
        <w:rPr>
          <w:rFonts w:ascii="Arial" w:hAnsi="Arial" w:cs="Arial"/>
          <w:b w:val="0"/>
          <w:sz w:val="24"/>
          <w:szCs w:val="20"/>
          <w:lang w:val="sk-SK"/>
        </w:rPr>
        <w:t>Josephine</w:t>
      </w:r>
      <w:proofErr w:type="spellEnd"/>
      <w:r w:rsidR="00EC3461">
        <w:rPr>
          <w:rFonts w:ascii="Arial" w:hAnsi="Arial"/>
          <w:b w:val="0"/>
          <w:sz w:val="24"/>
          <w:lang w:val="sk-SK"/>
        </w:rPr>
        <w:t xml:space="preserve"> a </w:t>
      </w:r>
      <w:r w:rsidR="00EC3461">
        <w:rPr>
          <w:rFonts w:ascii="Arial" w:hAnsi="Arial" w:cs="Arial"/>
          <w:b w:val="0"/>
          <w:sz w:val="24"/>
          <w:szCs w:val="20"/>
          <w:lang w:val="sk-SK"/>
        </w:rPr>
        <w:t>predloží ponuku za všetkých členov skupiny.</w:t>
      </w:r>
      <w:r w:rsidR="00EC3461">
        <w:rPr>
          <w:rFonts w:ascii="Arial" w:hAnsi="Arial"/>
          <w:b w:val="0"/>
          <w:sz w:val="24"/>
          <w:lang w:val="sk-SK"/>
        </w:rPr>
        <w:t xml:space="preserve"> Verejný obstarávateľ bude komunikovať </w:t>
      </w:r>
      <w:r w:rsidR="00EC3461">
        <w:rPr>
          <w:rFonts w:ascii="Arial" w:hAnsi="Arial" w:cs="Arial"/>
          <w:b w:val="0"/>
          <w:sz w:val="24"/>
          <w:szCs w:val="20"/>
          <w:lang w:val="sk-SK"/>
        </w:rPr>
        <w:t xml:space="preserve">prostredníctvom systému </w:t>
      </w:r>
      <w:proofErr w:type="spellStart"/>
      <w:r w:rsidR="00EC3461">
        <w:rPr>
          <w:rFonts w:ascii="Arial" w:hAnsi="Arial" w:cs="Arial"/>
          <w:b w:val="0"/>
          <w:sz w:val="24"/>
          <w:szCs w:val="20"/>
          <w:lang w:val="sk-SK"/>
        </w:rPr>
        <w:t>Josephine</w:t>
      </w:r>
      <w:proofErr w:type="spellEnd"/>
      <w:r w:rsidR="00EC3461">
        <w:rPr>
          <w:rFonts w:ascii="Arial" w:hAnsi="Arial" w:cs="Arial"/>
          <w:b w:val="0"/>
          <w:sz w:val="24"/>
          <w:szCs w:val="20"/>
          <w:lang w:val="sk-SK"/>
        </w:rPr>
        <w:t xml:space="preserve">  </w:t>
      </w:r>
      <w:r w:rsidR="00EC3461">
        <w:rPr>
          <w:rFonts w:ascii="Arial" w:hAnsi="Arial"/>
          <w:b w:val="0"/>
          <w:sz w:val="24"/>
          <w:lang w:val="sk-SK"/>
        </w:rPr>
        <w:t>len s určeným členom a nie so všetkými členmi skupiny.</w:t>
      </w:r>
      <w:r w:rsidR="00EC3461">
        <w:rPr>
          <w:rFonts w:ascii="Arial" w:hAnsi="Arial" w:cs="Arial"/>
          <w:b w:val="0"/>
          <w:sz w:val="24"/>
          <w:szCs w:val="20"/>
          <w:lang w:val="sk-SK"/>
        </w:rPr>
        <w:t xml:space="preserve"> </w:t>
      </w:r>
      <w:r w:rsidR="00EC3461">
        <w:rPr>
          <w:rFonts w:ascii="Arial" w:hAnsi="Arial" w:cs="Arial"/>
          <w:sz w:val="24"/>
          <w:szCs w:val="20"/>
          <w:u w:val="single"/>
          <w:lang w:val="sk-SK"/>
        </w:rPr>
        <w:t>Odporúčaný vzor tohto vyhlásenia a plnej moci je uvedený v prílohe k tejto časti podkladov.</w:t>
      </w:r>
    </w:p>
    <w:p w14:paraId="3907B812" w14:textId="77777777" w:rsidR="00C41A57" w:rsidRDefault="00C41A57" w:rsidP="00764F14">
      <w:pPr>
        <w:tabs>
          <w:tab w:val="clear" w:pos="709"/>
        </w:tabs>
        <w:ind w:left="426" w:hanging="426"/>
        <w:rPr>
          <w:rFonts w:ascii="Arial" w:hAnsi="Arial" w:cs="Arial"/>
          <w:b w:val="0"/>
          <w:sz w:val="24"/>
          <w:szCs w:val="20"/>
          <w:lang w:val="sk-SK"/>
        </w:rPr>
      </w:pPr>
    </w:p>
    <w:p w14:paraId="782D5204" w14:textId="6FD21324" w:rsidR="00091BB6" w:rsidRDefault="008A40D7" w:rsidP="00764F14">
      <w:pPr>
        <w:tabs>
          <w:tab w:val="clear" w:pos="709"/>
        </w:tabs>
        <w:ind w:left="426" w:hanging="426"/>
        <w:rPr>
          <w:rFonts w:ascii="Arial" w:hAnsi="Arial" w:cs="Arial"/>
          <w:b w:val="0"/>
          <w:sz w:val="24"/>
          <w:lang w:val="sk-SK"/>
        </w:rPr>
      </w:pPr>
      <w:r>
        <w:rPr>
          <w:rFonts w:ascii="Arial" w:hAnsi="Arial" w:cs="Arial"/>
          <w:b w:val="0"/>
          <w:sz w:val="24"/>
          <w:lang w:val="sk-SK"/>
        </w:rPr>
        <w:t xml:space="preserve">7.3 </w:t>
      </w:r>
      <w:r w:rsidRPr="00194E60">
        <w:rPr>
          <w:rFonts w:ascii="Arial" w:hAnsi="Arial" w:cs="Arial"/>
          <w:b w:val="0"/>
          <w:sz w:val="24"/>
          <w:lang w:val="sk-SK"/>
        </w:rPr>
        <w:t xml:space="preserve">V prípade, ak uchádzačom bude skupina </w:t>
      </w:r>
      <w:r>
        <w:rPr>
          <w:rFonts w:ascii="Arial" w:hAnsi="Arial" w:cs="Arial"/>
          <w:b w:val="0"/>
          <w:sz w:val="24"/>
          <w:lang w:val="sk-SK"/>
        </w:rPr>
        <w:t>dodávateľov</w:t>
      </w:r>
      <w:r w:rsidRPr="00194E60">
        <w:rPr>
          <w:rFonts w:ascii="Arial" w:hAnsi="Arial" w:cs="Arial"/>
          <w:b w:val="0"/>
          <w:sz w:val="24"/>
          <w:lang w:val="sk-SK"/>
        </w:rPr>
        <w:t xml:space="preserve"> v </w:t>
      </w:r>
      <w:r w:rsidRPr="00313601">
        <w:rPr>
          <w:rFonts w:ascii="Arial" w:hAnsi="Arial" w:cs="Arial"/>
          <w:b w:val="0"/>
          <w:sz w:val="24"/>
          <w:lang w:val="sk-SK"/>
        </w:rPr>
        <w:t>zmysle § 3</w:t>
      </w:r>
      <w:r w:rsidR="009974D7" w:rsidRPr="00313601">
        <w:rPr>
          <w:rFonts w:ascii="Arial" w:hAnsi="Arial" w:cs="Arial"/>
          <w:b w:val="0"/>
          <w:sz w:val="24"/>
          <w:lang w:val="sk-SK"/>
        </w:rPr>
        <w:t>7</w:t>
      </w:r>
      <w:r w:rsidRPr="00313601">
        <w:rPr>
          <w:rFonts w:ascii="Arial" w:hAnsi="Arial" w:cs="Arial"/>
          <w:b w:val="0"/>
          <w:sz w:val="24"/>
          <w:lang w:val="sk-SK"/>
        </w:rPr>
        <w:t xml:space="preserve"> </w:t>
      </w:r>
      <w:r w:rsidR="00575AAB">
        <w:rPr>
          <w:rFonts w:ascii="Arial" w:hAnsi="Arial" w:cs="Arial"/>
          <w:b w:val="0"/>
          <w:sz w:val="24"/>
          <w:lang w:val="sk-SK"/>
        </w:rPr>
        <w:t>ZVO</w:t>
      </w:r>
      <w:r w:rsidRPr="00313601">
        <w:rPr>
          <w:rFonts w:ascii="Arial" w:hAnsi="Arial" w:cs="Arial"/>
          <w:b w:val="0"/>
          <w:sz w:val="24"/>
          <w:lang w:val="sk-SK"/>
        </w:rPr>
        <w:t>, návrh zmluvy, ktorý bude predkladať</w:t>
      </w:r>
      <w:r>
        <w:rPr>
          <w:rFonts w:ascii="Arial" w:hAnsi="Arial" w:cs="Arial"/>
          <w:b w:val="0"/>
          <w:sz w:val="24"/>
          <w:lang w:val="sk-SK"/>
        </w:rPr>
        <w:t xml:space="preserve"> úspešný uchádzač </w:t>
      </w:r>
      <w:r w:rsidR="00A55D96">
        <w:rPr>
          <w:rFonts w:ascii="Arial" w:hAnsi="Arial" w:cs="Arial"/>
          <w:b w:val="0"/>
          <w:sz w:val="24"/>
          <w:lang w:val="sk-SK"/>
        </w:rPr>
        <w:t>–</w:t>
      </w:r>
      <w:r>
        <w:rPr>
          <w:rFonts w:ascii="Arial" w:hAnsi="Arial" w:cs="Arial"/>
          <w:b w:val="0"/>
          <w:sz w:val="24"/>
          <w:lang w:val="sk-SK"/>
        </w:rPr>
        <w:t xml:space="preserve"> skupina</w:t>
      </w:r>
      <w:r w:rsidR="00A55D96">
        <w:rPr>
          <w:rFonts w:ascii="Arial" w:hAnsi="Arial" w:cs="Arial"/>
          <w:b w:val="0"/>
          <w:sz w:val="24"/>
          <w:lang w:val="sk-SK"/>
        </w:rPr>
        <w:t xml:space="preserve"> </w:t>
      </w:r>
      <w:r w:rsidRPr="00194E60">
        <w:rPr>
          <w:rFonts w:ascii="Arial" w:hAnsi="Arial" w:cs="Arial"/>
          <w:b w:val="0"/>
          <w:sz w:val="24"/>
          <w:lang w:val="sk-SK"/>
        </w:rPr>
        <w:t xml:space="preserve">bude podpísaný oprávneným zástupcom </w:t>
      </w:r>
      <w:r w:rsidRPr="00194E60">
        <w:rPr>
          <w:rFonts w:ascii="Arial" w:hAnsi="Arial" w:cs="Arial"/>
          <w:b w:val="0"/>
          <w:sz w:val="24"/>
          <w:u w:val="single"/>
          <w:lang w:val="sk-SK"/>
        </w:rPr>
        <w:t>každého</w:t>
      </w:r>
      <w:r w:rsidRPr="00194E60">
        <w:rPr>
          <w:rFonts w:ascii="Arial" w:hAnsi="Arial" w:cs="Arial"/>
          <w:b w:val="0"/>
          <w:sz w:val="24"/>
          <w:lang w:val="sk-SK"/>
        </w:rPr>
        <w:t xml:space="preserve"> z účastníkov skupiny dodávateľov (člena skupiny) a v čl. I </w:t>
      </w:r>
      <w:r w:rsidRPr="00826637">
        <w:rPr>
          <w:rFonts w:ascii="Arial" w:hAnsi="Arial" w:cs="Arial"/>
          <w:b w:val="0"/>
          <w:sz w:val="24"/>
          <w:lang w:val="sk-SK"/>
        </w:rPr>
        <w:t>návrhu zmluvy budú uvedené údaje každého člena skupiny dodávateľov samostatne</w:t>
      </w:r>
      <w:r w:rsidR="000F6C9E">
        <w:rPr>
          <w:rFonts w:ascii="Arial" w:hAnsi="Arial" w:cs="Arial"/>
          <w:b w:val="0"/>
          <w:sz w:val="24"/>
          <w:lang w:val="sk-SK"/>
        </w:rPr>
        <w:t xml:space="preserve">. </w:t>
      </w:r>
      <w:r w:rsidRPr="00826637">
        <w:rPr>
          <w:rFonts w:ascii="Arial" w:hAnsi="Arial" w:cs="Arial"/>
          <w:b w:val="0"/>
          <w:sz w:val="24"/>
          <w:lang w:val="sk-SK"/>
        </w:rPr>
        <w:t>V prípade účasti skupiny treba, aby zmluva bola podpísaná za každého člena skupiny</w:t>
      </w:r>
      <w:r w:rsidRPr="00C32483">
        <w:rPr>
          <w:rFonts w:ascii="Arial" w:hAnsi="Arial" w:cs="Arial"/>
          <w:b w:val="0"/>
          <w:sz w:val="24"/>
          <w:lang w:val="sk-SK"/>
        </w:rPr>
        <w:t xml:space="preserve"> samostatne, príp., ak bude podpisovať zmluvu splnomocnený zástupca skupiny, je potrebné predložiť </w:t>
      </w:r>
      <w:r w:rsidRPr="0030495B">
        <w:rPr>
          <w:rFonts w:ascii="Arial" w:hAnsi="Arial" w:cs="Arial"/>
          <w:b w:val="0"/>
          <w:sz w:val="24"/>
          <w:lang w:val="sk-SK"/>
        </w:rPr>
        <w:t xml:space="preserve">plnú moc (originál alebo overenú fotokópiu), v ktorej bude </w:t>
      </w:r>
      <w:r w:rsidRPr="0030495B">
        <w:rPr>
          <w:rFonts w:ascii="Arial" w:hAnsi="Arial" w:cs="Arial"/>
          <w:sz w:val="24"/>
          <w:u w:val="single"/>
          <w:lang w:val="sk-SK"/>
        </w:rPr>
        <w:t>výslovne</w:t>
      </w:r>
      <w:r w:rsidRPr="0030495B">
        <w:rPr>
          <w:rFonts w:ascii="Arial" w:hAnsi="Arial" w:cs="Arial"/>
          <w:b w:val="0"/>
          <w:sz w:val="24"/>
          <w:lang w:val="sk-SK"/>
        </w:rPr>
        <w:t xml:space="preserve"> uvedené, že sa plnomocenstvo vzťahuje </w:t>
      </w:r>
      <w:r w:rsidRPr="0030495B">
        <w:rPr>
          <w:rFonts w:ascii="Arial" w:hAnsi="Arial" w:cs="Arial"/>
          <w:sz w:val="24"/>
          <w:u w:val="single"/>
          <w:lang w:val="sk-SK"/>
        </w:rPr>
        <w:t>aj na podpis zmluvy</w:t>
      </w:r>
      <w:r w:rsidRPr="0030495B">
        <w:rPr>
          <w:rFonts w:ascii="Arial" w:hAnsi="Arial" w:cs="Arial"/>
          <w:b w:val="0"/>
          <w:sz w:val="24"/>
          <w:lang w:val="sk-SK"/>
        </w:rPr>
        <w:t xml:space="preserve"> s verejným obstarávateľom</w:t>
      </w:r>
      <w:r w:rsidR="0030495B" w:rsidRPr="0030495B">
        <w:rPr>
          <w:rFonts w:ascii="Arial" w:hAnsi="Arial" w:cs="Arial"/>
          <w:b w:val="0"/>
          <w:sz w:val="24"/>
          <w:lang w:val="sk-SK"/>
        </w:rPr>
        <w:t xml:space="preserve"> (stačí vyplniť tento údaj vo vzore vyhlásenia o vytvorení skupiny a plnej moci, ktorý je uvedený v </w:t>
      </w:r>
      <w:r w:rsidR="00EC3461">
        <w:rPr>
          <w:rFonts w:ascii="Arial" w:hAnsi="Arial" w:cs="Arial"/>
          <w:b w:val="0"/>
          <w:sz w:val="24"/>
          <w:lang w:val="sk-SK"/>
        </w:rPr>
        <w:t>prílohe k tejto časti podkladov</w:t>
      </w:r>
      <w:r w:rsidR="00B954D7">
        <w:rPr>
          <w:rFonts w:ascii="Arial" w:hAnsi="Arial" w:cs="Arial"/>
          <w:b w:val="0"/>
          <w:sz w:val="24"/>
          <w:lang w:val="sk-SK"/>
        </w:rPr>
        <w:t>)</w:t>
      </w:r>
      <w:r w:rsidRPr="0030495B">
        <w:rPr>
          <w:rFonts w:ascii="Arial" w:hAnsi="Arial" w:cs="Arial"/>
          <w:b w:val="0"/>
          <w:sz w:val="24"/>
          <w:lang w:val="sk-SK"/>
        </w:rPr>
        <w:t>.</w:t>
      </w:r>
    </w:p>
    <w:p w14:paraId="7DB06E97" w14:textId="77777777" w:rsidR="00164F58" w:rsidRDefault="00164F58" w:rsidP="00764F14">
      <w:pPr>
        <w:tabs>
          <w:tab w:val="clear" w:pos="709"/>
        </w:tabs>
        <w:ind w:left="426" w:hanging="426"/>
        <w:rPr>
          <w:rFonts w:ascii="Arial" w:hAnsi="Arial" w:cs="Arial"/>
          <w:b w:val="0"/>
          <w:sz w:val="24"/>
          <w:lang w:val="sk-SK"/>
        </w:rPr>
      </w:pPr>
    </w:p>
    <w:p w14:paraId="748FA2E5" w14:textId="77777777" w:rsidR="00970E63" w:rsidRDefault="00764F14" w:rsidP="00764F14">
      <w:pPr>
        <w:tabs>
          <w:tab w:val="clear" w:pos="709"/>
        </w:tabs>
        <w:ind w:left="426" w:firstLine="0"/>
        <w:jc w:val="center"/>
        <w:rPr>
          <w:rFonts w:ascii="Arial" w:hAnsi="Arial" w:cs="Arial"/>
          <w:bCs/>
          <w:sz w:val="24"/>
          <w:szCs w:val="20"/>
          <w:lang w:val="sk-SK"/>
        </w:rPr>
      </w:pPr>
      <w:r>
        <w:rPr>
          <w:rFonts w:ascii="Arial" w:hAnsi="Arial" w:cs="Arial"/>
          <w:bCs/>
          <w:sz w:val="24"/>
          <w:szCs w:val="20"/>
          <w:lang w:val="sk-SK"/>
        </w:rPr>
        <w:t>8.</w:t>
      </w:r>
      <w:r w:rsidR="00970E63" w:rsidRPr="007415C5">
        <w:rPr>
          <w:rFonts w:ascii="Arial" w:hAnsi="Arial" w:cs="Arial"/>
          <w:bCs/>
          <w:sz w:val="24"/>
          <w:szCs w:val="20"/>
          <w:lang w:val="sk-SK"/>
        </w:rPr>
        <w:t xml:space="preserve"> Predloženie ponuky</w:t>
      </w:r>
    </w:p>
    <w:p w14:paraId="456917C3" w14:textId="77777777" w:rsidR="00C2494D" w:rsidRPr="007415C5" w:rsidRDefault="00C2494D" w:rsidP="00764F14">
      <w:pPr>
        <w:tabs>
          <w:tab w:val="clear" w:pos="709"/>
        </w:tabs>
        <w:ind w:left="426" w:firstLine="0"/>
        <w:jc w:val="center"/>
        <w:rPr>
          <w:rFonts w:ascii="Arial" w:hAnsi="Arial" w:cs="Arial"/>
          <w:bCs/>
          <w:sz w:val="24"/>
          <w:szCs w:val="20"/>
          <w:highlight w:val="lightGray"/>
          <w:lang w:val="sk-SK"/>
        </w:rPr>
      </w:pPr>
      <w:r>
        <w:rPr>
          <w:rFonts w:ascii="Arial" w:hAnsi="Arial" w:cs="Arial"/>
          <w:bCs/>
          <w:sz w:val="24"/>
          <w:szCs w:val="20"/>
          <w:lang w:val="sk-SK"/>
        </w:rPr>
        <w:t xml:space="preserve"> </w:t>
      </w:r>
    </w:p>
    <w:p w14:paraId="2ACF0F35" w14:textId="1845E19E" w:rsidR="00032F79" w:rsidRDefault="00970E63" w:rsidP="00032F79">
      <w:pPr>
        <w:tabs>
          <w:tab w:val="clear" w:pos="709"/>
        </w:tabs>
        <w:ind w:left="426" w:hanging="426"/>
        <w:rPr>
          <w:rFonts w:ascii="Arial" w:hAnsi="Arial" w:cs="Arial"/>
          <w:b w:val="0"/>
          <w:bCs/>
          <w:color w:val="000000"/>
          <w:sz w:val="24"/>
          <w:shd w:val="clear" w:color="auto" w:fill="FFFFFF"/>
        </w:rPr>
      </w:pPr>
      <w:r>
        <w:rPr>
          <w:rFonts w:ascii="Arial" w:hAnsi="Arial" w:cs="Arial"/>
          <w:b w:val="0"/>
          <w:sz w:val="24"/>
          <w:szCs w:val="20"/>
          <w:lang w:val="sk-SK"/>
        </w:rPr>
        <w:t>8.1</w:t>
      </w:r>
      <w:r w:rsidR="00764F14">
        <w:rPr>
          <w:rFonts w:ascii="Arial" w:hAnsi="Arial" w:cs="Arial"/>
          <w:b w:val="0"/>
          <w:sz w:val="24"/>
          <w:szCs w:val="20"/>
          <w:lang w:val="sk-SK"/>
        </w:rPr>
        <w:t xml:space="preserve"> </w:t>
      </w:r>
      <w:r w:rsidR="00032F79" w:rsidRPr="00F408AD">
        <w:rPr>
          <w:rFonts w:ascii="Arial" w:hAnsi="Arial" w:cs="Arial"/>
          <w:b w:val="0"/>
          <w:sz w:val="24"/>
          <w:szCs w:val="20"/>
          <w:lang w:val="sk-SK"/>
        </w:rPr>
        <w:t xml:space="preserve">Uchádzač môže </w:t>
      </w:r>
      <w:r w:rsidR="00032F79" w:rsidRPr="008A2E27">
        <w:rPr>
          <w:rFonts w:ascii="Arial" w:hAnsi="Arial" w:cs="Arial"/>
          <w:b w:val="0"/>
          <w:sz w:val="24"/>
          <w:szCs w:val="20"/>
          <w:lang w:val="sk-SK"/>
        </w:rPr>
        <w:t>predložiť iba jednu ponuku</w:t>
      </w:r>
      <w:r w:rsidR="00EB57A8" w:rsidRPr="008A2E27">
        <w:rPr>
          <w:rFonts w:ascii="Arial" w:hAnsi="Arial" w:cs="Arial"/>
          <w:b w:val="0"/>
          <w:sz w:val="24"/>
          <w:szCs w:val="20"/>
          <w:lang w:val="sk-SK"/>
        </w:rPr>
        <w:t>.</w:t>
      </w:r>
      <w:r w:rsidR="00EB57A8">
        <w:rPr>
          <w:rFonts w:ascii="Arial" w:hAnsi="Arial" w:cs="Arial"/>
          <w:b w:val="0"/>
          <w:sz w:val="24"/>
          <w:szCs w:val="20"/>
          <w:lang w:val="sk-SK"/>
        </w:rPr>
        <w:t xml:space="preserve"> </w:t>
      </w:r>
      <w:r w:rsidR="00032F79" w:rsidRPr="009234EA">
        <w:rPr>
          <w:rFonts w:ascii="Arial" w:hAnsi="Arial" w:cs="Arial"/>
          <w:b w:val="0"/>
          <w:bCs/>
          <w:color w:val="000000"/>
          <w:sz w:val="24"/>
          <w:shd w:val="clear" w:color="auto" w:fill="FFFFFF"/>
        </w:rPr>
        <w:t xml:space="preserve">Ak </w:t>
      </w:r>
      <w:proofErr w:type="spellStart"/>
      <w:r w:rsidR="00032F79" w:rsidRPr="009234EA">
        <w:rPr>
          <w:rFonts w:ascii="Arial" w:hAnsi="Arial" w:cs="Arial"/>
          <w:b w:val="0"/>
          <w:bCs/>
          <w:color w:val="000000"/>
          <w:sz w:val="24"/>
          <w:shd w:val="clear" w:color="auto" w:fill="FFFFFF"/>
        </w:rPr>
        <w:t>uchádzač</w:t>
      </w:r>
      <w:proofErr w:type="spellEnd"/>
      <w:r w:rsidR="00032F79" w:rsidRPr="009234EA">
        <w:rPr>
          <w:rFonts w:ascii="Arial" w:hAnsi="Arial" w:cs="Arial"/>
          <w:b w:val="0"/>
          <w:bCs/>
          <w:color w:val="000000"/>
          <w:sz w:val="24"/>
          <w:shd w:val="clear" w:color="auto" w:fill="FFFFFF"/>
        </w:rPr>
        <w:t xml:space="preserve"> v </w:t>
      </w:r>
      <w:proofErr w:type="spellStart"/>
      <w:r w:rsidR="00032F79" w:rsidRPr="009234EA">
        <w:rPr>
          <w:rFonts w:ascii="Arial" w:hAnsi="Arial" w:cs="Arial"/>
          <w:b w:val="0"/>
          <w:bCs/>
          <w:color w:val="000000"/>
          <w:sz w:val="24"/>
          <w:shd w:val="clear" w:color="auto" w:fill="FFFFFF"/>
        </w:rPr>
        <w:t>lehote</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na</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predkladanie</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ponúk</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predloží</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viac</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ponúk</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verejný</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obstarávateľ</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alebo</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obstarávateľ</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prihliada</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len</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na</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ponuku</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ktorá</w:t>
      </w:r>
      <w:proofErr w:type="spellEnd"/>
      <w:r w:rsidR="00032F79" w:rsidRPr="009234EA">
        <w:rPr>
          <w:rFonts w:ascii="Arial" w:hAnsi="Arial" w:cs="Arial"/>
          <w:b w:val="0"/>
          <w:bCs/>
          <w:color w:val="000000"/>
          <w:sz w:val="24"/>
          <w:shd w:val="clear" w:color="auto" w:fill="FFFFFF"/>
        </w:rPr>
        <w:t xml:space="preserve"> </w:t>
      </w:r>
      <w:r w:rsidR="00032F79" w:rsidRPr="009234EA">
        <w:rPr>
          <w:rFonts w:ascii="Arial" w:hAnsi="Arial" w:cs="Arial"/>
          <w:b w:val="0"/>
          <w:bCs/>
          <w:color w:val="000000"/>
          <w:sz w:val="24"/>
          <w:shd w:val="clear" w:color="auto" w:fill="FFFFFF"/>
        </w:rPr>
        <w:lastRenderedPageBreak/>
        <w:t xml:space="preserve">bola </w:t>
      </w:r>
      <w:proofErr w:type="spellStart"/>
      <w:r w:rsidR="00032F79" w:rsidRPr="009234EA">
        <w:rPr>
          <w:rFonts w:ascii="Arial" w:hAnsi="Arial" w:cs="Arial"/>
          <w:b w:val="0"/>
          <w:bCs/>
          <w:color w:val="000000"/>
          <w:sz w:val="24"/>
          <w:shd w:val="clear" w:color="auto" w:fill="FFFFFF"/>
        </w:rPr>
        <w:t>predložená</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ako</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posledná</w:t>
      </w:r>
      <w:proofErr w:type="spellEnd"/>
      <w:r w:rsidR="00032F79" w:rsidRPr="009234EA">
        <w:rPr>
          <w:rFonts w:ascii="Arial" w:hAnsi="Arial" w:cs="Arial"/>
          <w:b w:val="0"/>
          <w:bCs/>
          <w:color w:val="000000"/>
          <w:sz w:val="24"/>
          <w:shd w:val="clear" w:color="auto" w:fill="FFFFFF"/>
        </w:rPr>
        <w:t xml:space="preserve"> a </w:t>
      </w:r>
      <w:proofErr w:type="spellStart"/>
      <w:r w:rsidR="00032F79" w:rsidRPr="009234EA">
        <w:rPr>
          <w:rFonts w:ascii="Arial" w:hAnsi="Arial" w:cs="Arial"/>
          <w:b w:val="0"/>
          <w:bCs/>
          <w:color w:val="000000"/>
          <w:sz w:val="24"/>
          <w:shd w:val="clear" w:color="auto" w:fill="FFFFFF"/>
        </w:rPr>
        <w:t>na</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ostatné</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ponuky</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hľadí</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rovnako</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ako</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na</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ponuky</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ktoré</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boli</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predložené</w:t>
      </w:r>
      <w:proofErr w:type="spellEnd"/>
      <w:r w:rsidR="00032F79" w:rsidRPr="009234EA">
        <w:rPr>
          <w:rFonts w:ascii="Arial" w:hAnsi="Arial" w:cs="Arial"/>
          <w:b w:val="0"/>
          <w:bCs/>
          <w:color w:val="000000"/>
          <w:sz w:val="24"/>
          <w:shd w:val="clear" w:color="auto" w:fill="FFFFFF"/>
        </w:rPr>
        <w:t xml:space="preserve"> po </w:t>
      </w:r>
      <w:proofErr w:type="spellStart"/>
      <w:r w:rsidR="00032F79" w:rsidRPr="009234EA">
        <w:rPr>
          <w:rFonts w:ascii="Arial" w:hAnsi="Arial" w:cs="Arial"/>
          <w:b w:val="0"/>
          <w:bCs/>
          <w:color w:val="000000"/>
          <w:sz w:val="24"/>
          <w:shd w:val="clear" w:color="auto" w:fill="FFFFFF"/>
        </w:rPr>
        <w:t>lehote</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na</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predkladanie</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ponúk</w:t>
      </w:r>
      <w:proofErr w:type="spellEnd"/>
      <w:r w:rsidR="00032F79" w:rsidRPr="009234EA">
        <w:rPr>
          <w:rFonts w:ascii="Arial" w:hAnsi="Arial" w:cs="Arial"/>
          <w:b w:val="0"/>
          <w:bCs/>
          <w:color w:val="000000"/>
          <w:sz w:val="24"/>
          <w:shd w:val="clear" w:color="auto" w:fill="FFFFFF"/>
        </w:rPr>
        <w:t>.</w:t>
      </w:r>
    </w:p>
    <w:p w14:paraId="6BC17552" w14:textId="471C5EC6" w:rsidR="000B730E" w:rsidRPr="006566B8" w:rsidRDefault="00970E63" w:rsidP="009E5D26">
      <w:pPr>
        <w:tabs>
          <w:tab w:val="clear" w:pos="709"/>
        </w:tabs>
        <w:ind w:left="0" w:firstLine="0"/>
        <w:rPr>
          <w:rFonts w:ascii="Arial" w:hAnsi="Arial" w:cs="Arial"/>
          <w:b w:val="0"/>
          <w:color w:val="FF0000"/>
          <w:sz w:val="24"/>
          <w:lang w:val="sk-SK"/>
        </w:rPr>
      </w:pPr>
      <w:r w:rsidRPr="007415C5">
        <w:rPr>
          <w:rFonts w:ascii="Arial" w:hAnsi="Arial" w:cs="Arial"/>
          <w:b w:val="0"/>
          <w:sz w:val="24"/>
          <w:szCs w:val="20"/>
          <w:lang w:val="sk-SK"/>
        </w:rPr>
        <w:t xml:space="preserve"> </w:t>
      </w:r>
      <w:r>
        <w:rPr>
          <w:rFonts w:ascii="Arial" w:hAnsi="Arial" w:cs="Arial"/>
          <w:b w:val="0"/>
          <w:sz w:val="24"/>
          <w:szCs w:val="20"/>
          <w:lang w:val="sk-SK"/>
        </w:rPr>
        <w:t xml:space="preserve"> </w:t>
      </w:r>
    </w:p>
    <w:p w14:paraId="22CA681D" w14:textId="1C4C5118" w:rsidR="00032F79" w:rsidRPr="00886012" w:rsidRDefault="00970E63" w:rsidP="00032F79">
      <w:pPr>
        <w:tabs>
          <w:tab w:val="clear" w:pos="709"/>
        </w:tabs>
        <w:ind w:left="426" w:hanging="426"/>
        <w:rPr>
          <w:rFonts w:ascii="Arial" w:hAnsi="Arial" w:cs="Arial"/>
          <w:sz w:val="24"/>
          <w:szCs w:val="20"/>
          <w:lang w:val="sk-SK"/>
        </w:rPr>
      </w:pPr>
      <w:r w:rsidRPr="007415C5">
        <w:rPr>
          <w:rFonts w:ascii="Arial" w:hAnsi="Arial" w:cs="Arial"/>
          <w:b w:val="0"/>
          <w:sz w:val="24"/>
          <w:szCs w:val="20"/>
          <w:lang w:val="sk-SK"/>
        </w:rPr>
        <w:t>8.</w:t>
      </w:r>
      <w:r w:rsidR="003D4E56">
        <w:rPr>
          <w:rFonts w:ascii="Arial" w:hAnsi="Arial" w:cs="Arial"/>
          <w:b w:val="0"/>
          <w:sz w:val="24"/>
          <w:szCs w:val="20"/>
          <w:lang w:val="sk-SK"/>
        </w:rPr>
        <w:t>2</w:t>
      </w:r>
      <w:r w:rsidR="00764F14">
        <w:rPr>
          <w:rFonts w:ascii="Arial" w:hAnsi="Arial" w:cs="Arial"/>
          <w:b w:val="0"/>
          <w:sz w:val="24"/>
          <w:szCs w:val="20"/>
          <w:lang w:val="sk-SK"/>
        </w:rPr>
        <w:t xml:space="preserve"> </w:t>
      </w:r>
      <w:proofErr w:type="spellStart"/>
      <w:r w:rsidR="00032F79" w:rsidRPr="00886012">
        <w:rPr>
          <w:rFonts w:ascii="Arial" w:eastAsia="Arial,Bold" w:hAnsi="Arial" w:cs="Arial"/>
          <w:sz w:val="24"/>
        </w:rPr>
        <w:t>Uchádzač</w:t>
      </w:r>
      <w:proofErr w:type="spellEnd"/>
      <w:r w:rsidR="00032F79" w:rsidRPr="00886012">
        <w:rPr>
          <w:rFonts w:ascii="Arial" w:eastAsia="Arial,Bold" w:hAnsi="Arial" w:cs="Arial"/>
          <w:sz w:val="24"/>
        </w:rPr>
        <w:t xml:space="preserve"> </w:t>
      </w:r>
      <w:proofErr w:type="spellStart"/>
      <w:r w:rsidR="00032F79" w:rsidRPr="00886012">
        <w:rPr>
          <w:rFonts w:ascii="Arial" w:eastAsia="Arial,Bold" w:hAnsi="Arial" w:cs="Arial"/>
          <w:sz w:val="24"/>
        </w:rPr>
        <w:t>predkladá</w:t>
      </w:r>
      <w:proofErr w:type="spellEnd"/>
      <w:r w:rsidR="00032F79" w:rsidRPr="00886012">
        <w:rPr>
          <w:rFonts w:ascii="Arial" w:eastAsia="Arial,Bold" w:hAnsi="Arial" w:cs="Arial"/>
          <w:sz w:val="24"/>
        </w:rPr>
        <w:t xml:space="preserve"> </w:t>
      </w:r>
      <w:proofErr w:type="spellStart"/>
      <w:r w:rsidR="00032F79" w:rsidRPr="00886012">
        <w:rPr>
          <w:rFonts w:ascii="Arial" w:eastAsia="Arial,Bold" w:hAnsi="Arial" w:cs="Arial"/>
          <w:sz w:val="24"/>
        </w:rPr>
        <w:t>ponuku</w:t>
      </w:r>
      <w:proofErr w:type="spellEnd"/>
      <w:r w:rsidR="00032F79" w:rsidRPr="00886012">
        <w:rPr>
          <w:rFonts w:ascii="Arial" w:eastAsia="Arial,Bold" w:hAnsi="Arial" w:cs="Arial"/>
          <w:sz w:val="24"/>
        </w:rPr>
        <w:t xml:space="preserve"> v </w:t>
      </w:r>
      <w:proofErr w:type="spellStart"/>
      <w:r w:rsidR="00032F79" w:rsidRPr="00886012">
        <w:rPr>
          <w:rFonts w:ascii="Arial" w:eastAsia="Arial,Bold" w:hAnsi="Arial" w:cs="Arial"/>
          <w:sz w:val="24"/>
        </w:rPr>
        <w:t>elektronickej</w:t>
      </w:r>
      <w:proofErr w:type="spellEnd"/>
      <w:r w:rsidR="00032F79" w:rsidRPr="00886012">
        <w:rPr>
          <w:rFonts w:ascii="Arial" w:eastAsia="Arial,Bold" w:hAnsi="Arial" w:cs="Arial"/>
          <w:sz w:val="24"/>
        </w:rPr>
        <w:t xml:space="preserve"> </w:t>
      </w:r>
      <w:proofErr w:type="spellStart"/>
      <w:r w:rsidR="00032F79" w:rsidRPr="00886012">
        <w:rPr>
          <w:rFonts w:ascii="Arial" w:eastAsia="Arial,Bold" w:hAnsi="Arial" w:cs="Arial"/>
          <w:sz w:val="24"/>
        </w:rPr>
        <w:t>podobe</w:t>
      </w:r>
      <w:proofErr w:type="spellEnd"/>
      <w:r w:rsidR="00032F79" w:rsidRPr="00886012">
        <w:rPr>
          <w:rFonts w:ascii="Arial" w:eastAsia="Arial,Bold" w:hAnsi="Arial" w:cs="Arial"/>
          <w:sz w:val="24"/>
        </w:rPr>
        <w:t xml:space="preserve"> v </w:t>
      </w:r>
      <w:proofErr w:type="spellStart"/>
      <w:r w:rsidR="00032F79" w:rsidRPr="00886012">
        <w:rPr>
          <w:rFonts w:ascii="Arial" w:eastAsia="Arial,Bold" w:hAnsi="Arial" w:cs="Arial"/>
          <w:sz w:val="24"/>
        </w:rPr>
        <w:t>lehote</w:t>
      </w:r>
      <w:proofErr w:type="spellEnd"/>
      <w:r w:rsidR="00032F79" w:rsidRPr="00886012">
        <w:rPr>
          <w:rFonts w:ascii="Arial" w:eastAsia="Arial,Bold" w:hAnsi="Arial" w:cs="Arial"/>
          <w:sz w:val="24"/>
        </w:rPr>
        <w:t xml:space="preserve"> </w:t>
      </w:r>
      <w:proofErr w:type="spellStart"/>
      <w:r w:rsidR="00032F79" w:rsidRPr="00886012">
        <w:rPr>
          <w:rFonts w:ascii="Arial" w:eastAsia="Arial,Bold" w:hAnsi="Arial" w:cs="Arial"/>
          <w:sz w:val="24"/>
        </w:rPr>
        <w:t>na</w:t>
      </w:r>
      <w:proofErr w:type="spellEnd"/>
      <w:r w:rsidR="00032F79" w:rsidRPr="00886012">
        <w:rPr>
          <w:rFonts w:ascii="Arial" w:eastAsia="Arial,Bold" w:hAnsi="Arial" w:cs="Arial"/>
          <w:sz w:val="24"/>
        </w:rPr>
        <w:t xml:space="preserve"> </w:t>
      </w:r>
      <w:proofErr w:type="spellStart"/>
      <w:r w:rsidR="00032F79" w:rsidRPr="00886012">
        <w:rPr>
          <w:rFonts w:ascii="Arial" w:eastAsia="Arial,Bold" w:hAnsi="Arial" w:cs="Arial"/>
          <w:sz w:val="24"/>
        </w:rPr>
        <w:t>predkladanie</w:t>
      </w:r>
      <w:proofErr w:type="spellEnd"/>
      <w:r w:rsidR="00032F79" w:rsidRPr="00886012">
        <w:rPr>
          <w:rFonts w:ascii="Arial" w:eastAsia="Arial,Bold" w:hAnsi="Arial" w:cs="Arial"/>
          <w:sz w:val="24"/>
        </w:rPr>
        <w:t xml:space="preserve"> </w:t>
      </w:r>
      <w:proofErr w:type="spellStart"/>
      <w:r w:rsidR="00032F79" w:rsidRPr="00886012">
        <w:rPr>
          <w:rFonts w:ascii="Arial" w:eastAsia="Arial,Bold" w:hAnsi="Arial" w:cs="Arial"/>
          <w:sz w:val="24"/>
        </w:rPr>
        <w:t>ponúk</w:t>
      </w:r>
      <w:proofErr w:type="spellEnd"/>
      <w:r w:rsidR="00032F79" w:rsidRPr="00886012">
        <w:rPr>
          <w:rFonts w:ascii="Arial" w:eastAsia="Arial,Bold" w:hAnsi="Arial" w:cs="Arial"/>
          <w:sz w:val="24"/>
        </w:rPr>
        <w:t xml:space="preserve">. </w:t>
      </w:r>
      <w:r w:rsidR="00032F79" w:rsidRPr="00886012">
        <w:rPr>
          <w:rFonts w:ascii="Arial" w:hAnsi="Arial" w:cs="Arial"/>
          <w:sz w:val="24"/>
          <w:szCs w:val="20"/>
          <w:lang w:val="sk-SK"/>
        </w:rPr>
        <w:t xml:space="preserve">Ponuka musí byť vyhotovená elektronicky v zmysle § 49 ods. 1 písm. a) </w:t>
      </w:r>
      <w:r w:rsidR="00575AAB">
        <w:rPr>
          <w:rFonts w:ascii="Arial" w:hAnsi="Arial" w:cs="Arial"/>
          <w:sz w:val="24"/>
          <w:szCs w:val="20"/>
          <w:lang w:val="sk-SK"/>
        </w:rPr>
        <w:t>ZVO</w:t>
      </w:r>
      <w:r w:rsidR="00032F79" w:rsidRPr="00886012">
        <w:rPr>
          <w:rFonts w:ascii="Arial" w:hAnsi="Arial" w:cs="Arial"/>
          <w:sz w:val="24"/>
          <w:szCs w:val="20"/>
          <w:lang w:val="sk-SK"/>
        </w:rPr>
        <w:t xml:space="preserve"> a vložená do systému JOSEPHINE umiestnenom na webovej adrese https://josephine.proebiz.com/.</w:t>
      </w:r>
    </w:p>
    <w:p w14:paraId="698D5156" w14:textId="4A08F1D5" w:rsidR="00970E63" w:rsidRPr="007415C5" w:rsidRDefault="00970E63" w:rsidP="00032F79">
      <w:pPr>
        <w:tabs>
          <w:tab w:val="clear" w:pos="709"/>
        </w:tabs>
        <w:ind w:left="426" w:hanging="426"/>
        <w:rPr>
          <w:rFonts w:ascii="Arial" w:hAnsi="Arial" w:cs="Arial"/>
          <w:b w:val="0"/>
          <w:sz w:val="24"/>
          <w:szCs w:val="20"/>
          <w:lang w:val="sk-SK"/>
        </w:rPr>
      </w:pPr>
    </w:p>
    <w:p w14:paraId="0B6C1703" w14:textId="77777777" w:rsidR="00032F79" w:rsidRDefault="00EC3461" w:rsidP="00764F14">
      <w:pPr>
        <w:tabs>
          <w:tab w:val="clear" w:pos="709"/>
        </w:tabs>
        <w:autoSpaceDE w:val="0"/>
        <w:autoSpaceDN w:val="0"/>
        <w:adjustRightInd w:val="0"/>
        <w:ind w:left="426" w:firstLine="0"/>
        <w:rPr>
          <w:rFonts w:ascii="Arial" w:hAnsi="Arial"/>
          <w:b w:val="0"/>
          <w:sz w:val="24"/>
          <w:lang w:val="sk-SK"/>
        </w:rPr>
      </w:pPr>
      <w:r w:rsidRPr="002E5C52">
        <w:rPr>
          <w:rFonts w:ascii="Arial" w:hAnsi="Arial"/>
          <w:b w:val="0"/>
          <w:sz w:val="24"/>
          <w:lang w:val="sk-SK"/>
        </w:rPr>
        <w:t xml:space="preserve">Elektronická ponuka sa vloží vyplnením ponukového formulára a vložením požadovaných dokladov a dokumentov v systéme JOSEPHINE umiestnenom na webovej adrese </w:t>
      </w:r>
      <w:r w:rsidRPr="00EC3461">
        <w:rPr>
          <w:rFonts w:ascii="Arial" w:hAnsi="Arial" w:cs="Arial"/>
          <w:b w:val="0"/>
          <w:sz w:val="24"/>
          <w:szCs w:val="20"/>
          <w:lang w:val="sk-SK"/>
        </w:rPr>
        <w:t>https://josephine.proebiz.com/.</w:t>
      </w:r>
      <w:r w:rsidRPr="002E5C52">
        <w:rPr>
          <w:rFonts w:ascii="Arial" w:hAnsi="Arial"/>
          <w:b w:val="0"/>
          <w:sz w:val="24"/>
          <w:lang w:val="sk-SK"/>
        </w:rPr>
        <w:t xml:space="preserve"> </w:t>
      </w:r>
      <w:r w:rsidRPr="00CE53E1">
        <w:rPr>
          <w:rFonts w:ascii="Arial" w:hAnsi="Arial"/>
          <w:bCs/>
          <w:sz w:val="24"/>
          <w:lang w:val="sk-SK"/>
        </w:rPr>
        <w:t>Pokiaľ sa v</w:t>
      </w:r>
      <w:r w:rsidRPr="00CE53E1">
        <w:rPr>
          <w:rFonts w:ascii="Arial" w:hAnsi="Arial" w:cs="Arial"/>
          <w:bCs/>
          <w:sz w:val="24"/>
          <w:szCs w:val="20"/>
          <w:lang w:val="sk-SK"/>
        </w:rPr>
        <w:t xml:space="preserve"> </w:t>
      </w:r>
      <w:r w:rsidRPr="00CE53E1">
        <w:rPr>
          <w:rFonts w:ascii="Arial" w:hAnsi="Arial"/>
          <w:bCs/>
          <w:sz w:val="24"/>
          <w:lang w:val="sk-SK"/>
        </w:rPr>
        <w:t>týchto súťažných podkladoch hovorí o</w:t>
      </w:r>
      <w:r w:rsidRPr="00CE53E1">
        <w:rPr>
          <w:rFonts w:ascii="Arial" w:hAnsi="Arial" w:cs="Arial"/>
          <w:bCs/>
          <w:sz w:val="24"/>
          <w:szCs w:val="20"/>
          <w:lang w:val="sk-SK"/>
        </w:rPr>
        <w:t xml:space="preserve"> </w:t>
      </w:r>
      <w:r w:rsidRPr="00CE53E1">
        <w:rPr>
          <w:rFonts w:ascii="Arial" w:hAnsi="Arial"/>
          <w:bCs/>
          <w:sz w:val="24"/>
          <w:lang w:val="sk-SK"/>
        </w:rPr>
        <w:t>predložení/zaslaní ponuky, dokumentov a</w:t>
      </w:r>
      <w:r w:rsidRPr="00CE53E1">
        <w:rPr>
          <w:rFonts w:ascii="Arial" w:hAnsi="Arial" w:cs="Arial"/>
          <w:bCs/>
          <w:sz w:val="24"/>
          <w:szCs w:val="20"/>
          <w:lang w:val="sk-SK"/>
        </w:rPr>
        <w:t xml:space="preserve"> </w:t>
      </w:r>
      <w:r w:rsidRPr="00CE53E1">
        <w:rPr>
          <w:rFonts w:ascii="Arial" w:hAnsi="Arial"/>
          <w:bCs/>
          <w:sz w:val="24"/>
          <w:lang w:val="sk-SK"/>
        </w:rPr>
        <w:t>pod. má sa za to, že sa jedná výlučne o</w:t>
      </w:r>
      <w:r w:rsidRPr="00CE53E1">
        <w:rPr>
          <w:rFonts w:ascii="Arial" w:hAnsi="Arial" w:cs="Arial"/>
          <w:bCs/>
          <w:sz w:val="24"/>
          <w:szCs w:val="20"/>
          <w:lang w:val="sk-SK"/>
        </w:rPr>
        <w:t xml:space="preserve"> </w:t>
      </w:r>
      <w:r w:rsidRPr="00CE53E1">
        <w:rPr>
          <w:rFonts w:ascii="Arial" w:hAnsi="Arial"/>
          <w:bCs/>
          <w:sz w:val="24"/>
          <w:lang w:val="sk-SK"/>
        </w:rPr>
        <w:t>elektronické predloženie dokumentov (tak zo strany záujemcu/uchádzača ako aj verejného obstarávateľa)</w:t>
      </w:r>
      <w:r w:rsidRPr="002E5C52">
        <w:rPr>
          <w:rFonts w:ascii="Arial" w:hAnsi="Arial"/>
          <w:b w:val="0"/>
          <w:sz w:val="24"/>
          <w:lang w:val="sk-SK"/>
        </w:rPr>
        <w:t xml:space="preserve">. </w:t>
      </w:r>
    </w:p>
    <w:p w14:paraId="516EDD73" w14:textId="77777777" w:rsidR="00032F79" w:rsidRDefault="00032F79" w:rsidP="00764F14">
      <w:pPr>
        <w:tabs>
          <w:tab w:val="clear" w:pos="709"/>
        </w:tabs>
        <w:autoSpaceDE w:val="0"/>
        <w:autoSpaceDN w:val="0"/>
        <w:adjustRightInd w:val="0"/>
        <w:ind w:left="426" w:firstLine="0"/>
        <w:rPr>
          <w:rFonts w:ascii="Arial" w:hAnsi="Arial"/>
          <w:b w:val="0"/>
          <w:sz w:val="24"/>
          <w:lang w:val="sk-SK"/>
        </w:rPr>
      </w:pPr>
    </w:p>
    <w:p w14:paraId="7D6FB239" w14:textId="1D49089A" w:rsidR="00032F79" w:rsidRDefault="00032F79" w:rsidP="00032F79">
      <w:pPr>
        <w:tabs>
          <w:tab w:val="clear" w:pos="709"/>
        </w:tabs>
        <w:autoSpaceDE w:val="0"/>
        <w:autoSpaceDN w:val="0"/>
        <w:adjustRightInd w:val="0"/>
        <w:ind w:left="426" w:firstLine="0"/>
        <w:rPr>
          <w:rFonts w:ascii="Arial" w:hAnsi="Arial"/>
          <w:b w:val="0"/>
          <w:sz w:val="24"/>
          <w:lang w:val="sk-SK"/>
        </w:rPr>
      </w:pPr>
      <w:r w:rsidRPr="001C451E">
        <w:rPr>
          <w:rFonts w:ascii="Arial" w:hAnsi="Arial"/>
          <w:b w:val="0"/>
          <w:sz w:val="24"/>
          <w:lang w:val="sk-SK"/>
        </w:rPr>
        <w:t>V</w:t>
      </w:r>
      <w:r w:rsidRPr="001C451E">
        <w:rPr>
          <w:rFonts w:ascii="Arial" w:hAnsi="Arial" w:cs="Arial"/>
          <w:b w:val="0"/>
          <w:sz w:val="24"/>
          <w:szCs w:val="20"/>
          <w:lang w:val="sk-SK"/>
        </w:rPr>
        <w:t xml:space="preserve"> </w:t>
      </w:r>
      <w:r w:rsidRPr="001C451E">
        <w:rPr>
          <w:rFonts w:ascii="Arial" w:hAnsi="Arial"/>
          <w:b w:val="0"/>
          <w:sz w:val="24"/>
          <w:lang w:val="sk-SK"/>
        </w:rPr>
        <w:t>tejto zákazke sa bude</w:t>
      </w:r>
      <w:r w:rsidR="00AA7F68">
        <w:rPr>
          <w:rFonts w:ascii="Arial" w:hAnsi="Arial"/>
          <w:b w:val="0"/>
          <w:sz w:val="24"/>
          <w:lang w:val="sk-SK"/>
        </w:rPr>
        <w:t xml:space="preserve"> v </w:t>
      </w:r>
      <w:r w:rsidRPr="001C451E">
        <w:rPr>
          <w:rFonts w:ascii="Arial" w:hAnsi="Arial"/>
          <w:b w:val="0"/>
          <w:sz w:val="24"/>
          <w:lang w:val="sk-SK"/>
        </w:rPr>
        <w:t xml:space="preserve">papierovej podobe predkladať len originál bankovej záruky/poistenia záruky, pokiaľ sa nevyužije predloženie formou </w:t>
      </w:r>
      <w:r w:rsidRPr="003C301A">
        <w:rPr>
          <w:rFonts w:ascii="Arial" w:hAnsi="Arial"/>
          <w:b w:val="0"/>
          <w:sz w:val="24"/>
          <w:lang w:val="sk-SK"/>
        </w:rPr>
        <w:t>podľa bodu 18.3 písm. b) tejto časti podkladov.</w:t>
      </w:r>
      <w:r w:rsidRPr="001C451E">
        <w:rPr>
          <w:rFonts w:ascii="Arial" w:hAnsi="Arial"/>
          <w:b w:val="0"/>
          <w:sz w:val="24"/>
          <w:lang w:val="sk-SK"/>
        </w:rPr>
        <w:t xml:space="preserve"> </w:t>
      </w:r>
    </w:p>
    <w:p w14:paraId="18FFDE17" w14:textId="1BBE0BD9" w:rsidR="00032F79" w:rsidRPr="00A874CC" w:rsidRDefault="00032F79" w:rsidP="00A874CC">
      <w:pPr>
        <w:tabs>
          <w:tab w:val="clear" w:pos="709"/>
        </w:tabs>
        <w:autoSpaceDE w:val="0"/>
        <w:autoSpaceDN w:val="0"/>
        <w:adjustRightInd w:val="0"/>
        <w:ind w:left="0" w:firstLine="0"/>
        <w:rPr>
          <w:rFonts w:ascii="Arial" w:hAnsi="Arial" w:cs="Arial"/>
          <w:b w:val="0"/>
          <w:bCs/>
          <w:sz w:val="24"/>
        </w:rPr>
      </w:pPr>
    </w:p>
    <w:p w14:paraId="6D7644C1" w14:textId="7558EC29" w:rsidR="00764F14" w:rsidRDefault="00EC3461" w:rsidP="00764F14">
      <w:pPr>
        <w:tabs>
          <w:tab w:val="clear" w:pos="709"/>
        </w:tabs>
        <w:autoSpaceDE w:val="0"/>
        <w:autoSpaceDN w:val="0"/>
        <w:adjustRightInd w:val="0"/>
        <w:ind w:left="426" w:firstLine="0"/>
        <w:rPr>
          <w:rFonts w:ascii="Arial" w:hAnsi="Arial" w:cs="Arial"/>
          <w:b w:val="0"/>
          <w:sz w:val="24"/>
          <w:lang w:val="sk-SK"/>
        </w:rPr>
      </w:pPr>
      <w:r w:rsidRPr="002E5C52">
        <w:rPr>
          <w:rFonts w:ascii="Arial" w:hAnsi="Arial"/>
          <w:b w:val="0"/>
          <w:sz w:val="24"/>
          <w:lang w:val="sk-SK"/>
        </w:rPr>
        <w:t>Forma uplatnenia revíznych postupov  je upravená v  § 163 a</w:t>
      </w:r>
      <w:r w:rsidRPr="00EC3461">
        <w:rPr>
          <w:rFonts w:ascii="Arial" w:hAnsi="Arial" w:cs="Arial"/>
          <w:b w:val="0"/>
          <w:sz w:val="24"/>
          <w:szCs w:val="20"/>
          <w:lang w:val="sk-SK"/>
        </w:rPr>
        <w:t xml:space="preserve"> </w:t>
      </w:r>
      <w:proofErr w:type="spellStart"/>
      <w:r w:rsidRPr="002E5C52">
        <w:rPr>
          <w:rFonts w:ascii="Arial" w:hAnsi="Arial"/>
          <w:b w:val="0"/>
          <w:sz w:val="24"/>
          <w:lang w:val="sk-SK"/>
        </w:rPr>
        <w:t>nasl</w:t>
      </w:r>
      <w:proofErr w:type="spellEnd"/>
      <w:r w:rsidRPr="002E5C52">
        <w:rPr>
          <w:rFonts w:ascii="Arial" w:hAnsi="Arial"/>
          <w:b w:val="0"/>
          <w:sz w:val="24"/>
          <w:lang w:val="sk-SK"/>
        </w:rPr>
        <w:t xml:space="preserve">. </w:t>
      </w:r>
      <w:r w:rsidR="00575AAB">
        <w:rPr>
          <w:rFonts w:ascii="Arial" w:hAnsi="Arial"/>
          <w:b w:val="0"/>
          <w:sz w:val="24"/>
          <w:lang w:val="sk-SK"/>
        </w:rPr>
        <w:t>ZVO</w:t>
      </w:r>
      <w:r w:rsidRPr="002E5C52">
        <w:rPr>
          <w:rFonts w:ascii="Arial" w:hAnsi="Arial"/>
          <w:b w:val="0"/>
          <w:sz w:val="24"/>
          <w:lang w:val="sk-SK"/>
        </w:rPr>
        <w:t xml:space="preserve">. Uchádzač, záujemca, účastník alebo osoba, ktorej práva alebo právom chránené záujmy boli alebo mohli byť dotknuté postupom verejného obstarávateľa, môže podať žiadosť o nápravu podľa § 164  </w:t>
      </w:r>
      <w:r w:rsidR="00575AAB">
        <w:rPr>
          <w:rFonts w:ascii="Arial" w:hAnsi="Arial"/>
          <w:b w:val="0"/>
          <w:sz w:val="24"/>
          <w:lang w:val="sk-SK"/>
        </w:rPr>
        <w:t>ZVO</w:t>
      </w:r>
      <w:r w:rsidRPr="00EC3461">
        <w:rPr>
          <w:rFonts w:ascii="Arial" w:hAnsi="Arial" w:cs="Arial"/>
          <w:b w:val="0"/>
          <w:sz w:val="24"/>
          <w:szCs w:val="20"/>
          <w:lang w:val="sk-SK"/>
        </w:rPr>
        <w:t>.</w:t>
      </w:r>
      <w:r w:rsidR="00764F14" w:rsidRPr="00764F14">
        <w:rPr>
          <w:rFonts w:ascii="Arial" w:hAnsi="Arial" w:cs="Arial"/>
          <w:b w:val="0"/>
          <w:sz w:val="24"/>
          <w:lang w:val="sk-SK"/>
        </w:rPr>
        <w:t xml:space="preserve"> </w:t>
      </w:r>
    </w:p>
    <w:p w14:paraId="6883BAB8" w14:textId="77777777" w:rsidR="00A55D96" w:rsidRDefault="00A55D96" w:rsidP="00764F14">
      <w:pPr>
        <w:tabs>
          <w:tab w:val="clear" w:pos="709"/>
        </w:tabs>
        <w:autoSpaceDE w:val="0"/>
        <w:autoSpaceDN w:val="0"/>
        <w:adjustRightInd w:val="0"/>
        <w:ind w:left="426" w:firstLine="0"/>
        <w:rPr>
          <w:rFonts w:ascii="Arial" w:hAnsi="Arial" w:cs="Arial"/>
          <w:b w:val="0"/>
          <w:sz w:val="24"/>
          <w:lang w:val="sk-SK"/>
        </w:rPr>
      </w:pPr>
    </w:p>
    <w:p w14:paraId="3422C990" w14:textId="77777777" w:rsidR="00307F5F" w:rsidRPr="00307F5F" w:rsidRDefault="00307F5F" w:rsidP="00307F5F">
      <w:pPr>
        <w:tabs>
          <w:tab w:val="clear" w:pos="709"/>
        </w:tabs>
        <w:ind w:left="426" w:firstLine="0"/>
        <w:rPr>
          <w:rFonts w:ascii="Arial" w:hAnsi="Arial" w:cs="Arial"/>
          <w:b w:val="0"/>
          <w:bCs/>
          <w:sz w:val="24"/>
          <w:szCs w:val="32"/>
          <w:lang w:val="sk-SK"/>
        </w:rPr>
      </w:pPr>
      <w:r w:rsidRPr="00307F5F">
        <w:rPr>
          <w:rFonts w:ascii="Arial" w:hAnsi="Arial" w:cs="Arial"/>
          <w:b w:val="0"/>
          <w:bCs/>
          <w:sz w:val="24"/>
          <w:szCs w:val="32"/>
          <w:lang w:val="sk-SK"/>
        </w:rPr>
        <w:t xml:space="preserve">V prípade, ak sa zábezpeka realizuje </w:t>
      </w:r>
      <w:r w:rsidRPr="00307F5F">
        <w:rPr>
          <w:rFonts w:ascii="Arial" w:hAnsi="Arial" w:cs="Arial"/>
          <w:sz w:val="24"/>
          <w:szCs w:val="32"/>
          <w:u w:val="single"/>
          <w:lang w:val="sk-SK"/>
        </w:rPr>
        <w:t>formou bankovej záruky/poistenia záruky</w:t>
      </w:r>
      <w:r w:rsidRPr="00307F5F">
        <w:rPr>
          <w:rFonts w:ascii="Arial" w:hAnsi="Arial" w:cs="Arial"/>
          <w:b w:val="0"/>
          <w:bCs/>
          <w:sz w:val="24"/>
          <w:szCs w:val="32"/>
          <w:lang w:val="sk-SK"/>
        </w:rPr>
        <w:t xml:space="preserve"> má uchádzač možnosť predložiť v ponuke doklad o bankovej záruke/poistení záruky niektorých z týchto troch spôsobov: </w:t>
      </w:r>
    </w:p>
    <w:p w14:paraId="359B6B83" w14:textId="77777777" w:rsidR="00307F5F" w:rsidRPr="00307F5F" w:rsidRDefault="00307F5F" w:rsidP="00307F5F">
      <w:pPr>
        <w:tabs>
          <w:tab w:val="clear" w:pos="709"/>
        </w:tabs>
        <w:ind w:left="709" w:hanging="283"/>
        <w:rPr>
          <w:rFonts w:ascii="Arial" w:hAnsi="Arial" w:cs="Arial"/>
          <w:sz w:val="24"/>
          <w:szCs w:val="32"/>
          <w:lang w:val="sk-SK"/>
        </w:rPr>
      </w:pPr>
      <w:r w:rsidRPr="00307F5F">
        <w:rPr>
          <w:rFonts w:ascii="Arial" w:hAnsi="Arial" w:cs="Arial"/>
          <w:b w:val="0"/>
          <w:bCs/>
          <w:sz w:val="24"/>
          <w:szCs w:val="32"/>
          <w:lang w:val="sk-SK"/>
        </w:rPr>
        <w:t xml:space="preserve">a) </w:t>
      </w:r>
      <w:r w:rsidRPr="00307F5F">
        <w:rPr>
          <w:rFonts w:ascii="Arial" w:hAnsi="Arial" w:cs="Arial"/>
          <w:sz w:val="24"/>
          <w:szCs w:val="32"/>
          <w:lang w:val="sk-SK"/>
        </w:rPr>
        <w:t>prostredníctvom zaručenej konverzie</w:t>
      </w:r>
      <w:r w:rsidRPr="00307F5F">
        <w:rPr>
          <w:rFonts w:ascii="Arial" w:hAnsi="Arial" w:cs="Arial"/>
          <w:b w:val="0"/>
          <w:bCs/>
          <w:sz w:val="24"/>
          <w:szCs w:val="32"/>
          <w:lang w:val="sk-SK"/>
        </w:rPr>
        <w:t xml:space="preserve"> listinných dokladov o bankovej záruke/poistení záruky </w:t>
      </w:r>
      <w:r w:rsidRPr="00307F5F">
        <w:rPr>
          <w:rFonts w:ascii="Arial" w:hAnsi="Arial" w:cs="Arial"/>
          <w:sz w:val="24"/>
          <w:szCs w:val="32"/>
          <w:lang w:val="sk-SK"/>
        </w:rPr>
        <w:t>a zároveň</w:t>
      </w:r>
      <w:r w:rsidRPr="00307F5F">
        <w:rPr>
          <w:rFonts w:ascii="Arial" w:hAnsi="Arial" w:cs="Arial"/>
          <w:b w:val="0"/>
          <w:bCs/>
          <w:sz w:val="24"/>
          <w:szCs w:val="32"/>
          <w:lang w:val="sk-SK"/>
        </w:rPr>
        <w:t xml:space="preserve"> je potrebné doručiť verejnému obstarávateľovi poštou, osobne, prípadne kuriérom a pod. v lehote na predkladanie ponúk doklad o bankovej záruke/poistení záruky v papierovej (listinnej) podobe aj </w:t>
      </w:r>
      <w:r w:rsidRPr="00307F5F">
        <w:rPr>
          <w:rFonts w:ascii="Arial" w:hAnsi="Arial" w:cs="Arial"/>
          <w:sz w:val="24"/>
          <w:szCs w:val="32"/>
          <w:lang w:val="sk-SK"/>
        </w:rPr>
        <w:t xml:space="preserve">ako originál (nestačí overená fotokópia!!) </w:t>
      </w:r>
    </w:p>
    <w:p w14:paraId="26783E08" w14:textId="77777777" w:rsidR="00307F5F" w:rsidRPr="00307F5F" w:rsidRDefault="00307F5F" w:rsidP="00307F5F">
      <w:pPr>
        <w:tabs>
          <w:tab w:val="clear" w:pos="709"/>
        </w:tabs>
        <w:ind w:left="709" w:hanging="283"/>
        <w:rPr>
          <w:rFonts w:ascii="Arial" w:hAnsi="Arial" w:cs="Arial"/>
          <w:b w:val="0"/>
          <w:bCs/>
          <w:sz w:val="24"/>
          <w:szCs w:val="32"/>
          <w:lang w:val="sk-SK"/>
        </w:rPr>
      </w:pPr>
      <w:r w:rsidRPr="00307F5F">
        <w:rPr>
          <w:rFonts w:ascii="Arial" w:hAnsi="Arial" w:cs="Arial"/>
          <w:b w:val="0"/>
          <w:bCs/>
          <w:sz w:val="24"/>
          <w:szCs w:val="32"/>
          <w:lang w:val="sk-SK"/>
        </w:rPr>
        <w:t xml:space="preserve">alebo </w:t>
      </w:r>
    </w:p>
    <w:p w14:paraId="6DF090A5" w14:textId="6BE51BDD" w:rsidR="00307F5F" w:rsidRPr="00307F5F" w:rsidRDefault="00307F5F" w:rsidP="00307F5F">
      <w:pPr>
        <w:tabs>
          <w:tab w:val="clear" w:pos="709"/>
        </w:tabs>
        <w:ind w:left="709" w:hanging="283"/>
        <w:rPr>
          <w:rFonts w:ascii="Arial" w:hAnsi="Arial" w:cs="Arial"/>
          <w:b w:val="0"/>
          <w:bCs/>
          <w:sz w:val="24"/>
          <w:szCs w:val="32"/>
          <w:lang w:val="sk-SK"/>
        </w:rPr>
      </w:pPr>
      <w:r w:rsidRPr="00307F5F">
        <w:rPr>
          <w:rFonts w:ascii="Arial" w:hAnsi="Arial" w:cs="Arial"/>
          <w:b w:val="0"/>
          <w:bCs/>
          <w:sz w:val="24"/>
          <w:szCs w:val="32"/>
          <w:lang w:val="sk-SK"/>
        </w:rPr>
        <w:t xml:space="preserve">b) ak banka a poisťovňa vydávajú bankové záruky, resp. poistenie zábezpeky v </w:t>
      </w:r>
      <w:r w:rsidRPr="00307F5F">
        <w:rPr>
          <w:rFonts w:ascii="Arial" w:hAnsi="Arial" w:cs="Arial"/>
          <w:sz w:val="24"/>
          <w:szCs w:val="32"/>
          <w:lang w:val="sk-SK"/>
        </w:rPr>
        <w:t>elektronickej podobe/forme</w:t>
      </w:r>
      <w:r w:rsidRPr="00307F5F">
        <w:rPr>
          <w:rFonts w:ascii="Arial" w:hAnsi="Arial" w:cs="Arial"/>
          <w:b w:val="0"/>
          <w:bCs/>
          <w:sz w:val="24"/>
          <w:szCs w:val="32"/>
          <w:lang w:val="sk-SK"/>
        </w:rPr>
        <w:t xml:space="preserve">, tak na ich uplatnenie sa nevyžaduje predloženie písomného originálu, je postačujúce v ponuke prostredníctvom systému </w:t>
      </w:r>
      <w:proofErr w:type="spellStart"/>
      <w:r w:rsidRPr="00307F5F">
        <w:rPr>
          <w:rFonts w:ascii="Arial" w:hAnsi="Arial" w:cs="Arial"/>
          <w:b w:val="0"/>
          <w:bCs/>
          <w:sz w:val="24"/>
          <w:szCs w:val="32"/>
          <w:lang w:val="sk-SK"/>
        </w:rPr>
        <w:t>Josephine</w:t>
      </w:r>
      <w:proofErr w:type="spellEnd"/>
      <w:r w:rsidRPr="00307F5F">
        <w:rPr>
          <w:rFonts w:ascii="Arial" w:hAnsi="Arial" w:cs="Arial"/>
          <w:b w:val="0"/>
          <w:bCs/>
          <w:sz w:val="24"/>
          <w:szCs w:val="32"/>
          <w:lang w:val="sk-SK"/>
        </w:rPr>
        <w:t xml:space="preserve"> predložiť doklad o bankovej záruke/poistení záruky v elektronickej podobe. V tomto prípade je potrebné spolu s elektronickou bankovou zárukou/poistením, zábezpeky vložiť do systému </w:t>
      </w:r>
      <w:proofErr w:type="spellStart"/>
      <w:r w:rsidRPr="00307F5F">
        <w:rPr>
          <w:rFonts w:ascii="Arial" w:hAnsi="Arial" w:cs="Arial"/>
          <w:b w:val="0"/>
          <w:bCs/>
          <w:sz w:val="24"/>
          <w:szCs w:val="32"/>
          <w:lang w:val="sk-SK"/>
        </w:rPr>
        <w:t>Josephine</w:t>
      </w:r>
      <w:proofErr w:type="spellEnd"/>
      <w:r w:rsidRPr="00307F5F">
        <w:rPr>
          <w:rFonts w:ascii="Arial" w:hAnsi="Arial" w:cs="Arial"/>
          <w:b w:val="0"/>
          <w:bCs/>
          <w:sz w:val="24"/>
          <w:szCs w:val="32"/>
          <w:lang w:val="sk-SK"/>
        </w:rPr>
        <w:t xml:space="preserve"> </w:t>
      </w:r>
      <w:r w:rsidRPr="00307F5F">
        <w:rPr>
          <w:rFonts w:ascii="Arial" w:hAnsi="Arial" w:cs="Arial"/>
          <w:sz w:val="24"/>
          <w:szCs w:val="32"/>
          <w:lang w:val="sk-SK"/>
        </w:rPr>
        <w:t>aj časovú pečiatku podpisu z banky/poisťovne</w:t>
      </w:r>
      <w:r w:rsidRPr="00307F5F">
        <w:rPr>
          <w:rFonts w:ascii="Arial" w:hAnsi="Arial" w:cs="Arial"/>
          <w:b w:val="0"/>
          <w:bCs/>
          <w:sz w:val="24"/>
          <w:szCs w:val="32"/>
          <w:lang w:val="sk-SK"/>
        </w:rPr>
        <w:t xml:space="preserve">, ktorá bola zaslaná elektronicky spolu s elektronickou zárukou/poistením uchádzačovi z banky. </w:t>
      </w:r>
      <w:proofErr w:type="spellStart"/>
      <w:r w:rsidRPr="00307F5F">
        <w:rPr>
          <w:rFonts w:ascii="Arial" w:hAnsi="Arial" w:cs="Arial"/>
          <w:b w:val="0"/>
          <w:bCs/>
          <w:sz w:val="24"/>
          <w:szCs w:val="32"/>
          <w:lang w:val="sk-SK"/>
        </w:rPr>
        <w:t>T.z</w:t>
      </w:r>
      <w:proofErr w:type="spellEnd"/>
      <w:r w:rsidRPr="00307F5F">
        <w:rPr>
          <w:rFonts w:ascii="Arial" w:hAnsi="Arial" w:cs="Arial"/>
          <w:b w:val="0"/>
          <w:bCs/>
          <w:sz w:val="24"/>
          <w:szCs w:val="32"/>
          <w:lang w:val="sk-SK"/>
        </w:rPr>
        <w:t xml:space="preserve">. aby bolo z predloženého dokladu jednoznačne vidieť, že je doklad skutočne podpísaný elektronickým podpisom, resp. vystavený v elektronickej podobe. </w:t>
      </w:r>
    </w:p>
    <w:p w14:paraId="40E9FEAE" w14:textId="77777777" w:rsidR="00307F5F" w:rsidRPr="00307F5F" w:rsidRDefault="00307F5F" w:rsidP="00307F5F">
      <w:pPr>
        <w:tabs>
          <w:tab w:val="clear" w:pos="709"/>
        </w:tabs>
        <w:ind w:left="709" w:hanging="283"/>
        <w:rPr>
          <w:rFonts w:ascii="Arial" w:hAnsi="Arial" w:cs="Arial"/>
          <w:b w:val="0"/>
          <w:bCs/>
          <w:sz w:val="24"/>
          <w:szCs w:val="32"/>
          <w:lang w:val="sk-SK"/>
        </w:rPr>
      </w:pPr>
      <w:r w:rsidRPr="00307F5F">
        <w:rPr>
          <w:rFonts w:ascii="Arial" w:hAnsi="Arial" w:cs="Arial"/>
          <w:b w:val="0"/>
          <w:bCs/>
          <w:sz w:val="24"/>
          <w:szCs w:val="32"/>
          <w:lang w:val="sk-SK"/>
        </w:rPr>
        <w:t>Alebo</w:t>
      </w:r>
    </w:p>
    <w:p w14:paraId="6BDC330C" w14:textId="4453EB0A" w:rsidR="00307F5F" w:rsidRPr="00307F5F" w:rsidRDefault="00307F5F" w:rsidP="00307F5F">
      <w:pPr>
        <w:tabs>
          <w:tab w:val="clear" w:pos="709"/>
        </w:tabs>
        <w:ind w:left="709" w:hanging="283"/>
        <w:rPr>
          <w:rFonts w:ascii="Arial" w:hAnsi="Arial" w:cs="Arial"/>
          <w:sz w:val="24"/>
          <w:szCs w:val="32"/>
          <w:lang w:val="sk-SK"/>
        </w:rPr>
      </w:pPr>
      <w:r w:rsidRPr="00307F5F">
        <w:rPr>
          <w:rFonts w:ascii="Arial" w:hAnsi="Arial" w:cs="Arial"/>
          <w:b w:val="0"/>
          <w:bCs/>
          <w:sz w:val="24"/>
          <w:szCs w:val="32"/>
          <w:lang w:val="sk-SK"/>
        </w:rPr>
        <w:t xml:space="preserve">a) </w:t>
      </w:r>
      <w:proofErr w:type="spellStart"/>
      <w:r w:rsidRPr="00307F5F">
        <w:rPr>
          <w:rFonts w:ascii="Arial" w:hAnsi="Arial" w:cs="Arial"/>
          <w:sz w:val="24"/>
          <w:szCs w:val="32"/>
          <w:lang w:val="sk-SK"/>
        </w:rPr>
        <w:t>scan</w:t>
      </w:r>
      <w:proofErr w:type="spellEnd"/>
      <w:r w:rsidRPr="00307F5F">
        <w:rPr>
          <w:rFonts w:ascii="Arial" w:hAnsi="Arial" w:cs="Arial"/>
          <w:sz w:val="24"/>
          <w:szCs w:val="32"/>
          <w:lang w:val="sk-SK"/>
        </w:rPr>
        <w:t xml:space="preserve"> originálu dokumentu</w:t>
      </w:r>
      <w:r w:rsidRPr="00307F5F">
        <w:rPr>
          <w:rFonts w:ascii="Arial" w:hAnsi="Arial" w:cs="Arial"/>
          <w:b w:val="0"/>
          <w:bCs/>
          <w:sz w:val="24"/>
          <w:szCs w:val="32"/>
          <w:lang w:val="sk-SK"/>
        </w:rPr>
        <w:t xml:space="preserve"> o listinne vystavenej bankovej záruke/poistení záruky a </w:t>
      </w:r>
      <w:r w:rsidRPr="00307F5F">
        <w:rPr>
          <w:rFonts w:ascii="Arial" w:hAnsi="Arial" w:cs="Arial"/>
          <w:sz w:val="24"/>
          <w:szCs w:val="32"/>
          <w:lang w:val="sk-SK"/>
        </w:rPr>
        <w:t>zároveň</w:t>
      </w:r>
      <w:r w:rsidRPr="00307F5F">
        <w:rPr>
          <w:rFonts w:ascii="Arial" w:hAnsi="Arial" w:cs="Arial"/>
          <w:b w:val="0"/>
          <w:bCs/>
          <w:sz w:val="24"/>
          <w:szCs w:val="32"/>
          <w:lang w:val="sk-SK"/>
        </w:rPr>
        <w:t xml:space="preserve"> je potrebné doručiť verejnému obstarávateľovi poštou, osobne, prípadne kuriérom a pod. v lehote na predkladanie ponúk doklad o bankovej záruke/poistení záruky v papierovej (listinnej) podobe </w:t>
      </w:r>
      <w:r w:rsidRPr="00307F5F">
        <w:rPr>
          <w:rFonts w:ascii="Arial" w:hAnsi="Arial" w:cs="Arial"/>
          <w:sz w:val="24"/>
          <w:szCs w:val="32"/>
          <w:lang w:val="sk-SK"/>
        </w:rPr>
        <w:t>ako originál (nestačí overená fotokópia!!)</w:t>
      </w:r>
    </w:p>
    <w:p w14:paraId="626CAE34" w14:textId="7E63FD58" w:rsidR="00307F5F" w:rsidRPr="00307F5F" w:rsidRDefault="00307F5F" w:rsidP="00307F5F">
      <w:pPr>
        <w:tabs>
          <w:tab w:val="clear" w:pos="709"/>
        </w:tabs>
        <w:ind w:left="709" w:hanging="283"/>
        <w:rPr>
          <w:rFonts w:ascii="Arial" w:hAnsi="Arial" w:cs="Arial"/>
          <w:sz w:val="24"/>
          <w:szCs w:val="32"/>
          <w:lang w:val="sk-SK"/>
        </w:rPr>
      </w:pPr>
    </w:p>
    <w:p w14:paraId="1CAE220E" w14:textId="472C9AAB" w:rsidR="00E50427" w:rsidRDefault="00307F5F" w:rsidP="00307F5F">
      <w:pPr>
        <w:tabs>
          <w:tab w:val="clear" w:pos="709"/>
        </w:tabs>
        <w:ind w:left="426" w:firstLine="0"/>
        <w:rPr>
          <w:rFonts w:ascii="Arial" w:hAnsi="Arial" w:cs="Arial"/>
          <w:b w:val="0"/>
          <w:bCs/>
          <w:sz w:val="24"/>
          <w:szCs w:val="32"/>
          <w:lang w:val="sk-SK"/>
        </w:rPr>
      </w:pPr>
      <w:r w:rsidRPr="00307F5F">
        <w:rPr>
          <w:rFonts w:ascii="Arial" w:hAnsi="Arial" w:cs="Arial"/>
          <w:b w:val="0"/>
          <w:bCs/>
          <w:sz w:val="24"/>
          <w:szCs w:val="32"/>
          <w:lang w:val="sk-SK"/>
        </w:rPr>
        <w:t>Všetky dokumenty tvoriace obsah ponuky musia byť predložené verejnému obstarávateľovi elektronicky</w:t>
      </w:r>
      <w:r w:rsidR="00944202">
        <w:rPr>
          <w:rFonts w:ascii="Arial" w:hAnsi="Arial" w:cs="Arial"/>
          <w:b w:val="0"/>
          <w:bCs/>
          <w:sz w:val="24"/>
          <w:szCs w:val="32"/>
          <w:lang w:val="sk-SK"/>
        </w:rPr>
        <w:t>.</w:t>
      </w:r>
    </w:p>
    <w:p w14:paraId="1346F7DE" w14:textId="77777777" w:rsidR="00E50427" w:rsidRDefault="00E50427" w:rsidP="00307F5F">
      <w:pPr>
        <w:tabs>
          <w:tab w:val="clear" w:pos="709"/>
        </w:tabs>
        <w:ind w:left="426" w:firstLine="0"/>
        <w:rPr>
          <w:rFonts w:ascii="Arial" w:hAnsi="Arial" w:cs="Arial"/>
          <w:b w:val="0"/>
          <w:bCs/>
          <w:sz w:val="24"/>
          <w:szCs w:val="32"/>
          <w:lang w:val="sk-SK"/>
        </w:rPr>
      </w:pPr>
    </w:p>
    <w:p w14:paraId="631DB672" w14:textId="0205F552" w:rsidR="00944202" w:rsidRDefault="00944202" w:rsidP="00944202">
      <w:pPr>
        <w:tabs>
          <w:tab w:val="clear" w:pos="709"/>
        </w:tabs>
        <w:autoSpaceDE w:val="0"/>
        <w:autoSpaceDN w:val="0"/>
        <w:adjustRightInd w:val="0"/>
        <w:ind w:left="426" w:firstLine="0"/>
        <w:rPr>
          <w:rFonts w:ascii="Arial" w:hAnsi="Arial" w:cs="Arial"/>
          <w:b w:val="0"/>
          <w:bCs/>
          <w:sz w:val="24"/>
        </w:rPr>
      </w:pPr>
      <w:proofErr w:type="spellStart"/>
      <w:r w:rsidRPr="00A874CC">
        <w:rPr>
          <w:rFonts w:ascii="Arial" w:hAnsi="Arial" w:cs="Arial"/>
          <w:b w:val="0"/>
          <w:bCs/>
          <w:sz w:val="24"/>
        </w:rPr>
        <w:lastRenderedPageBreak/>
        <w:t>Uchádzač</w:t>
      </w:r>
      <w:proofErr w:type="spellEnd"/>
      <w:r w:rsidRPr="00A874CC">
        <w:rPr>
          <w:rFonts w:ascii="Arial" w:hAnsi="Arial" w:cs="Arial"/>
          <w:b w:val="0"/>
          <w:bCs/>
          <w:sz w:val="24"/>
        </w:rPr>
        <w:t xml:space="preserve"> </w:t>
      </w:r>
      <w:proofErr w:type="spellStart"/>
      <w:r w:rsidRPr="00A874CC">
        <w:rPr>
          <w:rFonts w:ascii="Arial" w:hAnsi="Arial" w:cs="Arial"/>
          <w:b w:val="0"/>
          <w:bCs/>
          <w:sz w:val="24"/>
        </w:rPr>
        <w:t>môže</w:t>
      </w:r>
      <w:proofErr w:type="spellEnd"/>
      <w:r w:rsidRPr="00A874CC">
        <w:rPr>
          <w:rFonts w:ascii="Arial" w:hAnsi="Arial" w:cs="Arial"/>
          <w:b w:val="0"/>
          <w:bCs/>
          <w:sz w:val="24"/>
        </w:rPr>
        <w:t xml:space="preserve"> v </w:t>
      </w:r>
      <w:proofErr w:type="spellStart"/>
      <w:r w:rsidRPr="00A874CC">
        <w:rPr>
          <w:rFonts w:ascii="Arial" w:hAnsi="Arial" w:cs="Arial"/>
          <w:b w:val="0"/>
          <w:bCs/>
          <w:sz w:val="24"/>
        </w:rPr>
        <w:t>ponuke</w:t>
      </w:r>
      <w:proofErr w:type="spellEnd"/>
      <w:r w:rsidRPr="00A874CC">
        <w:rPr>
          <w:rFonts w:ascii="Arial" w:hAnsi="Arial" w:cs="Arial"/>
          <w:b w:val="0"/>
          <w:bCs/>
          <w:sz w:val="24"/>
        </w:rPr>
        <w:t xml:space="preserve"> </w:t>
      </w:r>
      <w:proofErr w:type="spellStart"/>
      <w:r w:rsidRPr="00A874CC">
        <w:rPr>
          <w:rFonts w:ascii="Arial" w:hAnsi="Arial" w:cs="Arial"/>
          <w:b w:val="0"/>
          <w:bCs/>
          <w:sz w:val="24"/>
        </w:rPr>
        <w:t>predložiť</w:t>
      </w:r>
      <w:proofErr w:type="spellEnd"/>
      <w:r w:rsidRPr="00A874CC">
        <w:rPr>
          <w:rFonts w:ascii="Arial" w:hAnsi="Arial" w:cs="Arial"/>
          <w:b w:val="0"/>
          <w:bCs/>
          <w:sz w:val="24"/>
        </w:rPr>
        <w:t xml:space="preserve"> </w:t>
      </w:r>
      <w:proofErr w:type="spellStart"/>
      <w:r w:rsidRPr="00A874CC">
        <w:rPr>
          <w:rFonts w:ascii="Arial" w:hAnsi="Arial" w:cs="Arial"/>
          <w:b w:val="0"/>
          <w:bCs/>
          <w:sz w:val="24"/>
        </w:rPr>
        <w:t>aj</w:t>
      </w:r>
      <w:proofErr w:type="spellEnd"/>
      <w:r w:rsidRPr="00A874CC">
        <w:rPr>
          <w:rFonts w:ascii="Arial" w:hAnsi="Arial" w:cs="Arial"/>
          <w:b w:val="0"/>
          <w:bCs/>
          <w:sz w:val="24"/>
        </w:rPr>
        <w:t xml:space="preserve"> </w:t>
      </w:r>
      <w:proofErr w:type="spellStart"/>
      <w:r w:rsidRPr="00A874CC">
        <w:rPr>
          <w:rFonts w:ascii="Arial" w:hAnsi="Arial" w:cs="Arial"/>
          <w:b w:val="0"/>
          <w:bCs/>
          <w:sz w:val="24"/>
        </w:rPr>
        <w:t>kópie</w:t>
      </w:r>
      <w:proofErr w:type="spellEnd"/>
      <w:r w:rsidRPr="00A874CC">
        <w:rPr>
          <w:rFonts w:ascii="Arial" w:hAnsi="Arial" w:cs="Arial"/>
          <w:b w:val="0"/>
          <w:bCs/>
          <w:sz w:val="24"/>
        </w:rPr>
        <w:t xml:space="preserve"> </w:t>
      </w:r>
      <w:proofErr w:type="spellStart"/>
      <w:r w:rsidRPr="00A874CC">
        <w:rPr>
          <w:rFonts w:ascii="Arial" w:hAnsi="Arial" w:cs="Arial"/>
          <w:b w:val="0"/>
          <w:bCs/>
          <w:sz w:val="24"/>
        </w:rPr>
        <w:t>dokladov</w:t>
      </w:r>
      <w:proofErr w:type="spellEnd"/>
      <w:r w:rsidRPr="00A874CC">
        <w:rPr>
          <w:rFonts w:ascii="Arial" w:hAnsi="Arial" w:cs="Arial"/>
          <w:b w:val="0"/>
          <w:bCs/>
          <w:sz w:val="24"/>
        </w:rPr>
        <w:t xml:space="preserve"> </w:t>
      </w:r>
      <w:proofErr w:type="spellStart"/>
      <w:r w:rsidRPr="00A874CC">
        <w:rPr>
          <w:rFonts w:ascii="Arial" w:hAnsi="Arial" w:cs="Arial"/>
          <w:b w:val="0"/>
          <w:bCs/>
          <w:sz w:val="24"/>
        </w:rPr>
        <w:t>vrátane</w:t>
      </w:r>
      <w:proofErr w:type="spellEnd"/>
      <w:r w:rsidRPr="00A874CC">
        <w:rPr>
          <w:rFonts w:ascii="Arial" w:hAnsi="Arial" w:cs="Arial"/>
          <w:b w:val="0"/>
          <w:bCs/>
          <w:sz w:val="24"/>
        </w:rPr>
        <w:t xml:space="preserve"> </w:t>
      </w:r>
      <w:proofErr w:type="spellStart"/>
      <w:r w:rsidRPr="00A874CC">
        <w:rPr>
          <w:rFonts w:ascii="Arial" w:hAnsi="Arial" w:cs="Arial"/>
          <w:b w:val="0"/>
          <w:bCs/>
          <w:sz w:val="24"/>
        </w:rPr>
        <w:t>kópií</w:t>
      </w:r>
      <w:proofErr w:type="spellEnd"/>
      <w:r w:rsidRPr="00A874CC">
        <w:rPr>
          <w:rFonts w:ascii="Arial" w:hAnsi="Arial" w:cs="Arial"/>
          <w:b w:val="0"/>
          <w:bCs/>
          <w:sz w:val="24"/>
        </w:rPr>
        <w:t xml:space="preserve"> v </w:t>
      </w:r>
      <w:proofErr w:type="spellStart"/>
      <w:r w:rsidRPr="00A874CC">
        <w:rPr>
          <w:rFonts w:ascii="Arial" w:hAnsi="Arial" w:cs="Arial"/>
          <w:b w:val="0"/>
          <w:bCs/>
          <w:sz w:val="24"/>
        </w:rPr>
        <w:t>elektronickej</w:t>
      </w:r>
      <w:proofErr w:type="spellEnd"/>
      <w:r w:rsidRPr="00A874CC">
        <w:rPr>
          <w:rFonts w:ascii="Arial" w:hAnsi="Arial" w:cs="Arial"/>
          <w:b w:val="0"/>
          <w:bCs/>
          <w:sz w:val="24"/>
        </w:rPr>
        <w:t xml:space="preserve"> </w:t>
      </w:r>
      <w:proofErr w:type="spellStart"/>
      <w:r w:rsidRPr="00A874CC">
        <w:rPr>
          <w:rFonts w:ascii="Arial" w:hAnsi="Arial" w:cs="Arial"/>
          <w:b w:val="0"/>
          <w:bCs/>
          <w:sz w:val="24"/>
        </w:rPr>
        <w:t>podobe</w:t>
      </w:r>
      <w:proofErr w:type="spellEnd"/>
      <w:r w:rsidRPr="00A874CC">
        <w:rPr>
          <w:rFonts w:ascii="Arial" w:hAnsi="Arial" w:cs="Arial"/>
          <w:b w:val="0"/>
          <w:bCs/>
          <w:sz w:val="24"/>
        </w:rPr>
        <w:t xml:space="preserve">. </w:t>
      </w:r>
      <w:proofErr w:type="spellStart"/>
      <w:r w:rsidRPr="00A874CC">
        <w:rPr>
          <w:rFonts w:ascii="Arial" w:hAnsi="Arial" w:cs="Arial"/>
          <w:b w:val="0"/>
          <w:bCs/>
          <w:sz w:val="24"/>
        </w:rPr>
        <w:t>Verejný</w:t>
      </w:r>
      <w:proofErr w:type="spellEnd"/>
      <w:r w:rsidRPr="00A874CC">
        <w:rPr>
          <w:rFonts w:ascii="Arial" w:hAnsi="Arial" w:cs="Arial"/>
          <w:b w:val="0"/>
          <w:bCs/>
          <w:sz w:val="24"/>
        </w:rPr>
        <w:t xml:space="preserve"> </w:t>
      </w:r>
      <w:proofErr w:type="spellStart"/>
      <w:r w:rsidRPr="00A874CC">
        <w:rPr>
          <w:rFonts w:ascii="Arial" w:hAnsi="Arial" w:cs="Arial"/>
          <w:b w:val="0"/>
          <w:bCs/>
          <w:sz w:val="24"/>
        </w:rPr>
        <w:t>obstarávateľ</w:t>
      </w:r>
      <w:proofErr w:type="spellEnd"/>
      <w:r w:rsidRPr="00A874CC">
        <w:rPr>
          <w:rFonts w:ascii="Arial" w:hAnsi="Arial" w:cs="Arial"/>
          <w:b w:val="0"/>
          <w:bCs/>
          <w:sz w:val="24"/>
        </w:rPr>
        <w:t xml:space="preserve"> </w:t>
      </w:r>
      <w:proofErr w:type="spellStart"/>
      <w:r w:rsidRPr="00A874CC">
        <w:rPr>
          <w:rFonts w:ascii="Arial" w:hAnsi="Arial" w:cs="Arial"/>
          <w:b w:val="0"/>
          <w:bCs/>
          <w:sz w:val="24"/>
        </w:rPr>
        <w:t>môže</w:t>
      </w:r>
      <w:proofErr w:type="spellEnd"/>
      <w:r w:rsidRPr="00A874CC">
        <w:rPr>
          <w:rFonts w:ascii="Arial" w:hAnsi="Arial" w:cs="Arial"/>
          <w:b w:val="0"/>
          <w:bCs/>
          <w:sz w:val="24"/>
        </w:rPr>
        <w:t xml:space="preserve"> </w:t>
      </w:r>
      <w:proofErr w:type="spellStart"/>
      <w:r w:rsidRPr="00A874CC">
        <w:rPr>
          <w:rFonts w:ascii="Arial" w:hAnsi="Arial" w:cs="Arial"/>
          <w:b w:val="0"/>
          <w:bCs/>
          <w:sz w:val="24"/>
        </w:rPr>
        <w:t>kedykoľvek</w:t>
      </w:r>
      <w:proofErr w:type="spellEnd"/>
      <w:r w:rsidRPr="00A874CC">
        <w:rPr>
          <w:rFonts w:ascii="Arial" w:hAnsi="Arial" w:cs="Arial"/>
          <w:b w:val="0"/>
          <w:bCs/>
          <w:sz w:val="24"/>
        </w:rPr>
        <w:t xml:space="preserve"> </w:t>
      </w:r>
      <w:proofErr w:type="spellStart"/>
      <w:r w:rsidRPr="00A874CC">
        <w:rPr>
          <w:rFonts w:ascii="Arial" w:hAnsi="Arial" w:cs="Arial"/>
          <w:b w:val="0"/>
          <w:bCs/>
          <w:sz w:val="24"/>
        </w:rPr>
        <w:t>počas</w:t>
      </w:r>
      <w:proofErr w:type="spellEnd"/>
      <w:r w:rsidRPr="00A874CC">
        <w:rPr>
          <w:rFonts w:ascii="Arial" w:hAnsi="Arial" w:cs="Arial"/>
          <w:b w:val="0"/>
          <w:bCs/>
          <w:sz w:val="24"/>
        </w:rPr>
        <w:t xml:space="preserve"> </w:t>
      </w:r>
      <w:proofErr w:type="spellStart"/>
      <w:r w:rsidRPr="00A874CC">
        <w:rPr>
          <w:rFonts w:ascii="Arial" w:hAnsi="Arial" w:cs="Arial"/>
          <w:b w:val="0"/>
          <w:bCs/>
          <w:sz w:val="24"/>
        </w:rPr>
        <w:t>priebehu</w:t>
      </w:r>
      <w:proofErr w:type="spellEnd"/>
      <w:r w:rsidRPr="00A874CC">
        <w:rPr>
          <w:rFonts w:ascii="Arial" w:hAnsi="Arial" w:cs="Arial"/>
          <w:b w:val="0"/>
          <w:bCs/>
          <w:sz w:val="24"/>
        </w:rPr>
        <w:t xml:space="preserve"> </w:t>
      </w:r>
      <w:proofErr w:type="spellStart"/>
      <w:r w:rsidRPr="00A874CC">
        <w:rPr>
          <w:rFonts w:ascii="Arial" w:hAnsi="Arial" w:cs="Arial"/>
          <w:b w:val="0"/>
          <w:bCs/>
          <w:sz w:val="24"/>
        </w:rPr>
        <w:t>verejného</w:t>
      </w:r>
      <w:proofErr w:type="spellEnd"/>
      <w:r w:rsidRPr="00A874CC">
        <w:rPr>
          <w:rFonts w:ascii="Arial" w:hAnsi="Arial" w:cs="Arial"/>
          <w:b w:val="0"/>
          <w:bCs/>
          <w:sz w:val="24"/>
        </w:rPr>
        <w:t xml:space="preserve"> </w:t>
      </w:r>
      <w:proofErr w:type="spellStart"/>
      <w:r w:rsidRPr="00A874CC">
        <w:rPr>
          <w:rFonts w:ascii="Arial" w:hAnsi="Arial" w:cs="Arial"/>
          <w:b w:val="0"/>
          <w:bCs/>
          <w:sz w:val="24"/>
        </w:rPr>
        <w:t>obstarávania</w:t>
      </w:r>
      <w:proofErr w:type="spellEnd"/>
      <w:r w:rsidRPr="00A874CC">
        <w:rPr>
          <w:rFonts w:ascii="Arial" w:hAnsi="Arial" w:cs="Arial"/>
          <w:b w:val="0"/>
          <w:bCs/>
          <w:sz w:val="24"/>
        </w:rPr>
        <w:t xml:space="preserve"> </w:t>
      </w:r>
      <w:proofErr w:type="spellStart"/>
      <w:r w:rsidRPr="00A874CC">
        <w:rPr>
          <w:rFonts w:ascii="Arial" w:hAnsi="Arial" w:cs="Arial"/>
          <w:b w:val="0"/>
          <w:bCs/>
          <w:sz w:val="24"/>
        </w:rPr>
        <w:t>požiadať</w:t>
      </w:r>
      <w:proofErr w:type="spellEnd"/>
      <w:r w:rsidRPr="00A874CC">
        <w:rPr>
          <w:rFonts w:ascii="Arial" w:hAnsi="Arial" w:cs="Arial"/>
          <w:b w:val="0"/>
          <w:bCs/>
          <w:sz w:val="24"/>
        </w:rPr>
        <w:t xml:space="preserve"> </w:t>
      </w:r>
      <w:proofErr w:type="spellStart"/>
      <w:r w:rsidRPr="00A874CC">
        <w:rPr>
          <w:rFonts w:ascii="Arial" w:hAnsi="Arial" w:cs="Arial"/>
          <w:b w:val="0"/>
          <w:bCs/>
          <w:sz w:val="24"/>
        </w:rPr>
        <w:t>uchádzača</w:t>
      </w:r>
      <w:proofErr w:type="spellEnd"/>
      <w:r w:rsidRPr="00A874CC">
        <w:rPr>
          <w:rFonts w:ascii="Arial" w:hAnsi="Arial" w:cs="Arial"/>
          <w:b w:val="0"/>
          <w:bCs/>
          <w:sz w:val="24"/>
        </w:rPr>
        <w:t xml:space="preserve"> o </w:t>
      </w:r>
      <w:proofErr w:type="spellStart"/>
      <w:r w:rsidRPr="00A874CC">
        <w:rPr>
          <w:rFonts w:ascii="Arial" w:hAnsi="Arial" w:cs="Arial"/>
          <w:b w:val="0"/>
          <w:bCs/>
          <w:sz w:val="24"/>
        </w:rPr>
        <w:t>predloženie</w:t>
      </w:r>
      <w:proofErr w:type="spellEnd"/>
      <w:r w:rsidRPr="00A874CC">
        <w:rPr>
          <w:rFonts w:ascii="Arial" w:hAnsi="Arial" w:cs="Arial"/>
          <w:b w:val="0"/>
          <w:bCs/>
          <w:sz w:val="24"/>
        </w:rPr>
        <w:t xml:space="preserve"> </w:t>
      </w:r>
      <w:proofErr w:type="spellStart"/>
      <w:r w:rsidRPr="00A874CC">
        <w:rPr>
          <w:rFonts w:ascii="Arial" w:hAnsi="Arial" w:cs="Arial"/>
          <w:b w:val="0"/>
          <w:bCs/>
          <w:sz w:val="24"/>
        </w:rPr>
        <w:t>originálu</w:t>
      </w:r>
      <w:proofErr w:type="spellEnd"/>
      <w:r w:rsidRPr="00A874CC">
        <w:rPr>
          <w:rFonts w:ascii="Arial" w:hAnsi="Arial" w:cs="Arial"/>
          <w:b w:val="0"/>
          <w:bCs/>
          <w:sz w:val="24"/>
        </w:rPr>
        <w:t xml:space="preserve"> </w:t>
      </w:r>
      <w:proofErr w:type="spellStart"/>
      <w:r w:rsidRPr="00A874CC">
        <w:rPr>
          <w:rFonts w:ascii="Arial" w:hAnsi="Arial" w:cs="Arial"/>
          <w:b w:val="0"/>
          <w:bCs/>
          <w:sz w:val="24"/>
        </w:rPr>
        <w:t>príslušného</w:t>
      </w:r>
      <w:proofErr w:type="spellEnd"/>
      <w:r w:rsidRPr="00A874CC">
        <w:rPr>
          <w:rFonts w:ascii="Arial" w:hAnsi="Arial" w:cs="Arial"/>
          <w:b w:val="0"/>
          <w:bCs/>
          <w:sz w:val="24"/>
        </w:rPr>
        <w:t xml:space="preserve"> </w:t>
      </w:r>
      <w:proofErr w:type="spellStart"/>
      <w:r w:rsidRPr="00A874CC">
        <w:rPr>
          <w:rFonts w:ascii="Arial" w:hAnsi="Arial" w:cs="Arial"/>
          <w:b w:val="0"/>
          <w:bCs/>
          <w:sz w:val="24"/>
        </w:rPr>
        <w:t>dokumentu</w:t>
      </w:r>
      <w:proofErr w:type="spellEnd"/>
      <w:r w:rsidRPr="00A874CC">
        <w:rPr>
          <w:rFonts w:ascii="Arial" w:hAnsi="Arial" w:cs="Arial"/>
          <w:b w:val="0"/>
          <w:bCs/>
          <w:sz w:val="24"/>
        </w:rPr>
        <w:t xml:space="preserve">, </w:t>
      </w:r>
      <w:proofErr w:type="spellStart"/>
      <w:r w:rsidRPr="00A874CC">
        <w:rPr>
          <w:rFonts w:ascii="Arial" w:hAnsi="Arial" w:cs="Arial"/>
          <w:b w:val="0"/>
          <w:bCs/>
          <w:sz w:val="24"/>
        </w:rPr>
        <w:t>úradne</w:t>
      </w:r>
      <w:proofErr w:type="spellEnd"/>
      <w:r w:rsidRPr="00A874CC">
        <w:rPr>
          <w:rFonts w:ascii="Arial" w:hAnsi="Arial" w:cs="Arial"/>
          <w:b w:val="0"/>
          <w:bCs/>
          <w:sz w:val="24"/>
        </w:rPr>
        <w:t xml:space="preserve"> </w:t>
      </w:r>
      <w:proofErr w:type="spellStart"/>
      <w:r w:rsidRPr="00A874CC">
        <w:rPr>
          <w:rFonts w:ascii="Arial" w:hAnsi="Arial" w:cs="Arial"/>
          <w:b w:val="0"/>
          <w:bCs/>
          <w:sz w:val="24"/>
        </w:rPr>
        <w:t>osvedčenej</w:t>
      </w:r>
      <w:proofErr w:type="spellEnd"/>
      <w:r w:rsidRPr="00A874CC">
        <w:rPr>
          <w:rFonts w:ascii="Arial" w:hAnsi="Arial" w:cs="Arial"/>
          <w:b w:val="0"/>
          <w:bCs/>
          <w:sz w:val="24"/>
        </w:rPr>
        <w:t xml:space="preserve"> </w:t>
      </w:r>
      <w:proofErr w:type="spellStart"/>
      <w:r w:rsidRPr="00A874CC">
        <w:rPr>
          <w:rFonts w:ascii="Arial" w:hAnsi="Arial" w:cs="Arial"/>
          <w:b w:val="0"/>
          <w:bCs/>
          <w:sz w:val="24"/>
        </w:rPr>
        <w:t>kópie</w:t>
      </w:r>
      <w:proofErr w:type="spellEnd"/>
      <w:r w:rsidRPr="00A874CC">
        <w:rPr>
          <w:rFonts w:ascii="Arial" w:hAnsi="Arial" w:cs="Arial"/>
          <w:b w:val="0"/>
          <w:bCs/>
          <w:sz w:val="24"/>
        </w:rPr>
        <w:t xml:space="preserve"> </w:t>
      </w:r>
      <w:proofErr w:type="spellStart"/>
      <w:r w:rsidRPr="00A874CC">
        <w:rPr>
          <w:rFonts w:ascii="Arial" w:hAnsi="Arial" w:cs="Arial"/>
          <w:b w:val="0"/>
          <w:bCs/>
          <w:sz w:val="24"/>
        </w:rPr>
        <w:t>originálu</w:t>
      </w:r>
      <w:proofErr w:type="spellEnd"/>
      <w:r w:rsidRPr="00A874CC">
        <w:rPr>
          <w:rFonts w:ascii="Arial" w:hAnsi="Arial" w:cs="Arial"/>
          <w:b w:val="0"/>
          <w:bCs/>
          <w:sz w:val="24"/>
        </w:rPr>
        <w:t xml:space="preserve"> </w:t>
      </w:r>
      <w:proofErr w:type="spellStart"/>
      <w:r w:rsidRPr="00A874CC">
        <w:rPr>
          <w:rFonts w:ascii="Arial" w:hAnsi="Arial" w:cs="Arial"/>
          <w:b w:val="0"/>
          <w:bCs/>
          <w:sz w:val="24"/>
        </w:rPr>
        <w:t>príslušného</w:t>
      </w:r>
      <w:proofErr w:type="spellEnd"/>
      <w:r w:rsidRPr="00A874CC">
        <w:rPr>
          <w:rFonts w:ascii="Arial" w:hAnsi="Arial" w:cs="Arial"/>
          <w:b w:val="0"/>
          <w:bCs/>
          <w:sz w:val="24"/>
        </w:rPr>
        <w:t xml:space="preserve"> </w:t>
      </w:r>
      <w:proofErr w:type="spellStart"/>
      <w:r w:rsidRPr="00A874CC">
        <w:rPr>
          <w:rFonts w:ascii="Arial" w:hAnsi="Arial" w:cs="Arial"/>
          <w:b w:val="0"/>
          <w:bCs/>
          <w:sz w:val="24"/>
        </w:rPr>
        <w:t>dokumentu</w:t>
      </w:r>
      <w:proofErr w:type="spellEnd"/>
      <w:r w:rsidRPr="00A874CC">
        <w:rPr>
          <w:rFonts w:ascii="Arial" w:hAnsi="Arial" w:cs="Arial"/>
          <w:b w:val="0"/>
          <w:bCs/>
          <w:sz w:val="24"/>
        </w:rPr>
        <w:t xml:space="preserve"> </w:t>
      </w:r>
      <w:proofErr w:type="spellStart"/>
      <w:r w:rsidRPr="00A874CC">
        <w:rPr>
          <w:rFonts w:ascii="Arial" w:hAnsi="Arial" w:cs="Arial"/>
          <w:b w:val="0"/>
          <w:bCs/>
          <w:sz w:val="24"/>
        </w:rPr>
        <w:t>alebo</w:t>
      </w:r>
      <w:proofErr w:type="spellEnd"/>
      <w:r w:rsidRPr="00A874CC">
        <w:rPr>
          <w:rFonts w:ascii="Arial" w:hAnsi="Arial" w:cs="Arial"/>
          <w:b w:val="0"/>
          <w:bCs/>
          <w:sz w:val="24"/>
        </w:rPr>
        <w:t xml:space="preserve"> </w:t>
      </w:r>
      <w:proofErr w:type="spellStart"/>
      <w:r w:rsidRPr="00A874CC">
        <w:rPr>
          <w:rFonts w:ascii="Arial" w:hAnsi="Arial" w:cs="Arial"/>
          <w:b w:val="0"/>
          <w:bCs/>
          <w:sz w:val="24"/>
        </w:rPr>
        <w:t>zaručenej</w:t>
      </w:r>
      <w:proofErr w:type="spellEnd"/>
      <w:r w:rsidRPr="00A874CC">
        <w:rPr>
          <w:rFonts w:ascii="Arial" w:hAnsi="Arial" w:cs="Arial"/>
          <w:b w:val="0"/>
          <w:bCs/>
          <w:sz w:val="24"/>
        </w:rPr>
        <w:t xml:space="preserve"> </w:t>
      </w:r>
      <w:proofErr w:type="spellStart"/>
      <w:r w:rsidRPr="00A874CC">
        <w:rPr>
          <w:rFonts w:ascii="Arial" w:hAnsi="Arial" w:cs="Arial"/>
          <w:b w:val="0"/>
          <w:bCs/>
          <w:sz w:val="24"/>
        </w:rPr>
        <w:t>konverzie</w:t>
      </w:r>
      <w:proofErr w:type="spellEnd"/>
      <w:r w:rsidRPr="00A874CC">
        <w:rPr>
          <w:rFonts w:ascii="Arial" w:hAnsi="Arial" w:cs="Arial"/>
          <w:b w:val="0"/>
          <w:bCs/>
          <w:sz w:val="24"/>
        </w:rPr>
        <w:t xml:space="preserve">, </w:t>
      </w:r>
      <w:proofErr w:type="spellStart"/>
      <w:r w:rsidRPr="00A874CC">
        <w:rPr>
          <w:rFonts w:ascii="Arial" w:hAnsi="Arial" w:cs="Arial"/>
          <w:b w:val="0"/>
          <w:bCs/>
          <w:sz w:val="24"/>
        </w:rPr>
        <w:t>ak</w:t>
      </w:r>
      <w:proofErr w:type="spellEnd"/>
      <w:r w:rsidRPr="00A874CC">
        <w:rPr>
          <w:rFonts w:ascii="Arial" w:hAnsi="Arial" w:cs="Arial"/>
          <w:b w:val="0"/>
          <w:bCs/>
          <w:sz w:val="24"/>
        </w:rPr>
        <w:t xml:space="preserve"> </w:t>
      </w:r>
      <w:proofErr w:type="spellStart"/>
      <w:r w:rsidRPr="00A874CC">
        <w:rPr>
          <w:rFonts w:ascii="Arial" w:hAnsi="Arial" w:cs="Arial"/>
          <w:b w:val="0"/>
          <w:bCs/>
          <w:sz w:val="24"/>
        </w:rPr>
        <w:t>má</w:t>
      </w:r>
      <w:proofErr w:type="spellEnd"/>
      <w:r w:rsidRPr="00A874CC">
        <w:rPr>
          <w:rFonts w:ascii="Arial" w:hAnsi="Arial" w:cs="Arial"/>
          <w:b w:val="0"/>
          <w:bCs/>
          <w:sz w:val="24"/>
        </w:rPr>
        <w:t xml:space="preserve"> </w:t>
      </w:r>
      <w:proofErr w:type="spellStart"/>
      <w:r w:rsidRPr="00A874CC">
        <w:rPr>
          <w:rFonts w:ascii="Arial" w:hAnsi="Arial" w:cs="Arial"/>
          <w:b w:val="0"/>
          <w:bCs/>
          <w:sz w:val="24"/>
        </w:rPr>
        <w:t>pochybnosti</w:t>
      </w:r>
      <w:proofErr w:type="spellEnd"/>
      <w:r w:rsidRPr="00A874CC">
        <w:rPr>
          <w:rFonts w:ascii="Arial" w:hAnsi="Arial" w:cs="Arial"/>
          <w:b w:val="0"/>
          <w:bCs/>
          <w:sz w:val="24"/>
        </w:rPr>
        <w:t xml:space="preserve"> o </w:t>
      </w:r>
      <w:proofErr w:type="spellStart"/>
      <w:r w:rsidRPr="00A874CC">
        <w:rPr>
          <w:rFonts w:ascii="Arial" w:hAnsi="Arial" w:cs="Arial"/>
          <w:b w:val="0"/>
          <w:bCs/>
          <w:sz w:val="24"/>
        </w:rPr>
        <w:t>pravosti</w:t>
      </w:r>
      <w:proofErr w:type="spellEnd"/>
      <w:r w:rsidRPr="00A874CC">
        <w:rPr>
          <w:rFonts w:ascii="Arial" w:hAnsi="Arial" w:cs="Arial"/>
          <w:b w:val="0"/>
          <w:bCs/>
          <w:sz w:val="24"/>
        </w:rPr>
        <w:t xml:space="preserve"> </w:t>
      </w:r>
      <w:proofErr w:type="spellStart"/>
      <w:r w:rsidRPr="00A874CC">
        <w:rPr>
          <w:rFonts w:ascii="Arial" w:hAnsi="Arial" w:cs="Arial"/>
          <w:b w:val="0"/>
          <w:bCs/>
          <w:sz w:val="24"/>
        </w:rPr>
        <w:t>predloženého</w:t>
      </w:r>
      <w:proofErr w:type="spellEnd"/>
      <w:r w:rsidRPr="00A874CC">
        <w:rPr>
          <w:rFonts w:ascii="Arial" w:hAnsi="Arial" w:cs="Arial"/>
          <w:b w:val="0"/>
          <w:bCs/>
          <w:sz w:val="24"/>
        </w:rPr>
        <w:t xml:space="preserve"> </w:t>
      </w:r>
      <w:proofErr w:type="spellStart"/>
      <w:r w:rsidRPr="00A874CC">
        <w:rPr>
          <w:rFonts w:ascii="Arial" w:hAnsi="Arial" w:cs="Arial"/>
          <w:b w:val="0"/>
          <w:bCs/>
          <w:sz w:val="24"/>
        </w:rPr>
        <w:t>dokumentu</w:t>
      </w:r>
      <w:proofErr w:type="spellEnd"/>
      <w:r w:rsidRPr="00A874CC">
        <w:rPr>
          <w:rFonts w:ascii="Arial" w:hAnsi="Arial" w:cs="Arial"/>
          <w:b w:val="0"/>
          <w:bCs/>
          <w:sz w:val="24"/>
        </w:rPr>
        <w:t xml:space="preserve"> </w:t>
      </w:r>
      <w:proofErr w:type="spellStart"/>
      <w:r w:rsidRPr="00A874CC">
        <w:rPr>
          <w:rFonts w:ascii="Arial" w:hAnsi="Arial" w:cs="Arial"/>
          <w:b w:val="0"/>
          <w:bCs/>
          <w:sz w:val="24"/>
        </w:rPr>
        <w:t>alebo</w:t>
      </w:r>
      <w:proofErr w:type="spellEnd"/>
      <w:r w:rsidRPr="00A874CC">
        <w:rPr>
          <w:rFonts w:ascii="Arial" w:hAnsi="Arial" w:cs="Arial"/>
          <w:b w:val="0"/>
          <w:bCs/>
          <w:sz w:val="24"/>
        </w:rPr>
        <w:t xml:space="preserve"> </w:t>
      </w:r>
      <w:proofErr w:type="spellStart"/>
      <w:r w:rsidRPr="00A874CC">
        <w:rPr>
          <w:rFonts w:ascii="Arial" w:hAnsi="Arial" w:cs="Arial"/>
          <w:b w:val="0"/>
          <w:bCs/>
          <w:sz w:val="24"/>
        </w:rPr>
        <w:t>ak</w:t>
      </w:r>
      <w:proofErr w:type="spellEnd"/>
      <w:r w:rsidRPr="00A874CC">
        <w:rPr>
          <w:rFonts w:ascii="Arial" w:hAnsi="Arial" w:cs="Arial"/>
          <w:b w:val="0"/>
          <w:bCs/>
          <w:sz w:val="24"/>
        </w:rPr>
        <w:t xml:space="preserve"> je to </w:t>
      </w:r>
      <w:proofErr w:type="spellStart"/>
      <w:r w:rsidRPr="00A874CC">
        <w:rPr>
          <w:rFonts w:ascii="Arial" w:hAnsi="Arial" w:cs="Arial"/>
          <w:b w:val="0"/>
          <w:bCs/>
          <w:sz w:val="24"/>
        </w:rPr>
        <w:t>potrebné</w:t>
      </w:r>
      <w:proofErr w:type="spellEnd"/>
      <w:r w:rsidRPr="00A874CC">
        <w:rPr>
          <w:rFonts w:ascii="Arial" w:hAnsi="Arial" w:cs="Arial"/>
          <w:b w:val="0"/>
          <w:bCs/>
          <w:sz w:val="24"/>
        </w:rPr>
        <w:t xml:space="preserve"> </w:t>
      </w:r>
      <w:proofErr w:type="spellStart"/>
      <w:r w:rsidRPr="00A874CC">
        <w:rPr>
          <w:rFonts w:ascii="Arial" w:hAnsi="Arial" w:cs="Arial"/>
          <w:b w:val="0"/>
          <w:bCs/>
          <w:sz w:val="24"/>
        </w:rPr>
        <w:t>na</w:t>
      </w:r>
      <w:proofErr w:type="spellEnd"/>
      <w:r w:rsidRPr="00A874CC">
        <w:rPr>
          <w:rFonts w:ascii="Arial" w:hAnsi="Arial" w:cs="Arial"/>
          <w:b w:val="0"/>
          <w:bCs/>
          <w:sz w:val="24"/>
        </w:rPr>
        <w:t xml:space="preserve"> </w:t>
      </w:r>
      <w:proofErr w:type="spellStart"/>
      <w:r w:rsidRPr="00A874CC">
        <w:rPr>
          <w:rFonts w:ascii="Arial" w:hAnsi="Arial" w:cs="Arial"/>
          <w:b w:val="0"/>
          <w:bCs/>
          <w:sz w:val="24"/>
        </w:rPr>
        <w:t>zabezpečenie</w:t>
      </w:r>
      <w:proofErr w:type="spellEnd"/>
      <w:r w:rsidRPr="00A874CC">
        <w:rPr>
          <w:rFonts w:ascii="Arial" w:hAnsi="Arial" w:cs="Arial"/>
          <w:b w:val="0"/>
          <w:bCs/>
          <w:sz w:val="24"/>
        </w:rPr>
        <w:t xml:space="preserve"> </w:t>
      </w:r>
      <w:proofErr w:type="spellStart"/>
      <w:r w:rsidRPr="00A874CC">
        <w:rPr>
          <w:rFonts w:ascii="Arial" w:hAnsi="Arial" w:cs="Arial"/>
          <w:b w:val="0"/>
          <w:bCs/>
          <w:sz w:val="24"/>
        </w:rPr>
        <w:t>riadneho</w:t>
      </w:r>
      <w:proofErr w:type="spellEnd"/>
      <w:r w:rsidRPr="00A874CC">
        <w:rPr>
          <w:rFonts w:ascii="Arial" w:hAnsi="Arial" w:cs="Arial"/>
          <w:b w:val="0"/>
          <w:bCs/>
          <w:sz w:val="24"/>
        </w:rPr>
        <w:t xml:space="preserve"> </w:t>
      </w:r>
      <w:proofErr w:type="spellStart"/>
      <w:r w:rsidRPr="00A874CC">
        <w:rPr>
          <w:rFonts w:ascii="Arial" w:hAnsi="Arial" w:cs="Arial"/>
          <w:b w:val="0"/>
          <w:bCs/>
          <w:sz w:val="24"/>
        </w:rPr>
        <w:t>priebehu</w:t>
      </w:r>
      <w:proofErr w:type="spellEnd"/>
      <w:r w:rsidRPr="00A874CC">
        <w:rPr>
          <w:rFonts w:ascii="Arial" w:hAnsi="Arial" w:cs="Arial"/>
          <w:b w:val="0"/>
          <w:bCs/>
          <w:sz w:val="24"/>
        </w:rPr>
        <w:t xml:space="preserve"> </w:t>
      </w:r>
      <w:proofErr w:type="spellStart"/>
      <w:r w:rsidRPr="00A874CC">
        <w:rPr>
          <w:rFonts w:ascii="Arial" w:hAnsi="Arial" w:cs="Arial"/>
          <w:b w:val="0"/>
          <w:bCs/>
          <w:sz w:val="24"/>
        </w:rPr>
        <w:t>verejného</w:t>
      </w:r>
      <w:proofErr w:type="spellEnd"/>
      <w:r w:rsidRPr="00A874CC">
        <w:rPr>
          <w:rFonts w:ascii="Arial" w:hAnsi="Arial" w:cs="Arial"/>
          <w:b w:val="0"/>
          <w:bCs/>
          <w:sz w:val="24"/>
        </w:rPr>
        <w:t xml:space="preserve"> </w:t>
      </w:r>
      <w:proofErr w:type="spellStart"/>
      <w:r w:rsidRPr="00A874CC">
        <w:rPr>
          <w:rFonts w:ascii="Arial" w:hAnsi="Arial" w:cs="Arial"/>
          <w:b w:val="0"/>
          <w:bCs/>
          <w:sz w:val="24"/>
        </w:rPr>
        <w:t>obstarávania</w:t>
      </w:r>
      <w:proofErr w:type="spellEnd"/>
      <w:r w:rsidRPr="00A874CC">
        <w:rPr>
          <w:rFonts w:ascii="Arial" w:hAnsi="Arial" w:cs="Arial"/>
          <w:b w:val="0"/>
          <w:bCs/>
          <w:sz w:val="24"/>
        </w:rPr>
        <w:t xml:space="preserve">. Ak </w:t>
      </w:r>
      <w:proofErr w:type="spellStart"/>
      <w:r w:rsidRPr="00A874CC">
        <w:rPr>
          <w:rFonts w:ascii="Arial" w:hAnsi="Arial" w:cs="Arial"/>
          <w:b w:val="0"/>
          <w:bCs/>
          <w:sz w:val="24"/>
        </w:rPr>
        <w:t>uchádzač</w:t>
      </w:r>
      <w:proofErr w:type="spellEnd"/>
      <w:r w:rsidRPr="00A874CC">
        <w:rPr>
          <w:rFonts w:ascii="Arial" w:hAnsi="Arial" w:cs="Arial"/>
          <w:b w:val="0"/>
          <w:bCs/>
          <w:sz w:val="24"/>
        </w:rPr>
        <w:t xml:space="preserve"> </w:t>
      </w:r>
      <w:proofErr w:type="spellStart"/>
      <w:r w:rsidRPr="00A874CC">
        <w:rPr>
          <w:rFonts w:ascii="Arial" w:hAnsi="Arial" w:cs="Arial"/>
          <w:b w:val="0"/>
          <w:bCs/>
          <w:sz w:val="24"/>
        </w:rPr>
        <w:t>nepredloží</w:t>
      </w:r>
      <w:proofErr w:type="spellEnd"/>
      <w:r w:rsidRPr="00A874CC">
        <w:rPr>
          <w:rFonts w:ascii="Arial" w:hAnsi="Arial" w:cs="Arial"/>
          <w:b w:val="0"/>
          <w:bCs/>
          <w:sz w:val="24"/>
        </w:rPr>
        <w:t xml:space="preserve"> </w:t>
      </w:r>
      <w:proofErr w:type="spellStart"/>
      <w:r w:rsidRPr="00A874CC">
        <w:rPr>
          <w:rFonts w:ascii="Arial" w:hAnsi="Arial" w:cs="Arial"/>
          <w:b w:val="0"/>
          <w:bCs/>
          <w:sz w:val="24"/>
        </w:rPr>
        <w:t>doklady</w:t>
      </w:r>
      <w:proofErr w:type="spellEnd"/>
      <w:r w:rsidRPr="00A874CC">
        <w:rPr>
          <w:rFonts w:ascii="Arial" w:hAnsi="Arial" w:cs="Arial"/>
          <w:b w:val="0"/>
          <w:bCs/>
          <w:sz w:val="24"/>
        </w:rPr>
        <w:t xml:space="preserve"> v </w:t>
      </w:r>
      <w:proofErr w:type="spellStart"/>
      <w:r w:rsidRPr="00A874CC">
        <w:rPr>
          <w:rFonts w:ascii="Arial" w:hAnsi="Arial" w:cs="Arial"/>
          <w:b w:val="0"/>
          <w:bCs/>
          <w:sz w:val="24"/>
        </w:rPr>
        <w:t>lehote</w:t>
      </w:r>
      <w:proofErr w:type="spellEnd"/>
      <w:r w:rsidRPr="00A874CC">
        <w:rPr>
          <w:rFonts w:ascii="Arial" w:hAnsi="Arial" w:cs="Arial"/>
          <w:b w:val="0"/>
          <w:bCs/>
          <w:sz w:val="24"/>
        </w:rPr>
        <w:t xml:space="preserve"> </w:t>
      </w:r>
      <w:proofErr w:type="spellStart"/>
      <w:r w:rsidRPr="00A874CC">
        <w:rPr>
          <w:rFonts w:ascii="Arial" w:hAnsi="Arial" w:cs="Arial"/>
          <w:b w:val="0"/>
          <w:bCs/>
          <w:sz w:val="24"/>
        </w:rPr>
        <w:t>určenej</w:t>
      </w:r>
      <w:proofErr w:type="spellEnd"/>
      <w:r w:rsidRPr="00A874CC">
        <w:rPr>
          <w:rFonts w:ascii="Arial" w:hAnsi="Arial" w:cs="Arial"/>
          <w:b w:val="0"/>
          <w:bCs/>
          <w:sz w:val="24"/>
        </w:rPr>
        <w:t xml:space="preserve"> </w:t>
      </w:r>
      <w:proofErr w:type="spellStart"/>
      <w:r w:rsidRPr="00A874CC">
        <w:rPr>
          <w:rFonts w:ascii="Arial" w:hAnsi="Arial" w:cs="Arial"/>
          <w:b w:val="0"/>
          <w:bCs/>
          <w:sz w:val="24"/>
        </w:rPr>
        <w:t>verejným</w:t>
      </w:r>
      <w:proofErr w:type="spellEnd"/>
      <w:r w:rsidRPr="00A874CC">
        <w:rPr>
          <w:rFonts w:ascii="Arial" w:hAnsi="Arial" w:cs="Arial"/>
          <w:b w:val="0"/>
          <w:bCs/>
          <w:sz w:val="24"/>
        </w:rPr>
        <w:t xml:space="preserve"> </w:t>
      </w:r>
      <w:proofErr w:type="spellStart"/>
      <w:r w:rsidRPr="00A874CC">
        <w:rPr>
          <w:rFonts w:ascii="Arial" w:hAnsi="Arial" w:cs="Arial"/>
          <w:b w:val="0"/>
          <w:bCs/>
          <w:sz w:val="24"/>
        </w:rPr>
        <w:t>obstarávateľom</w:t>
      </w:r>
      <w:proofErr w:type="spellEnd"/>
      <w:r w:rsidRPr="00A874CC">
        <w:rPr>
          <w:rFonts w:ascii="Arial" w:hAnsi="Arial" w:cs="Arial"/>
          <w:b w:val="0"/>
          <w:bCs/>
          <w:sz w:val="24"/>
        </w:rPr>
        <w:t xml:space="preserve">, </w:t>
      </w:r>
      <w:proofErr w:type="spellStart"/>
      <w:r w:rsidRPr="00A874CC">
        <w:rPr>
          <w:rFonts w:ascii="Arial" w:hAnsi="Arial" w:cs="Arial"/>
          <w:b w:val="0"/>
          <w:bCs/>
          <w:sz w:val="24"/>
        </w:rPr>
        <w:t>ktorá</w:t>
      </w:r>
      <w:proofErr w:type="spellEnd"/>
      <w:r w:rsidRPr="00A874CC">
        <w:rPr>
          <w:rFonts w:ascii="Arial" w:hAnsi="Arial" w:cs="Arial"/>
          <w:b w:val="0"/>
          <w:bCs/>
          <w:sz w:val="24"/>
        </w:rPr>
        <w:t xml:space="preserve"> </w:t>
      </w:r>
      <w:proofErr w:type="spellStart"/>
      <w:r w:rsidRPr="00A874CC">
        <w:rPr>
          <w:rFonts w:ascii="Arial" w:hAnsi="Arial" w:cs="Arial"/>
          <w:b w:val="0"/>
          <w:bCs/>
          <w:sz w:val="24"/>
        </w:rPr>
        <w:t>nesmie</w:t>
      </w:r>
      <w:proofErr w:type="spellEnd"/>
      <w:r w:rsidRPr="00A874CC">
        <w:rPr>
          <w:rFonts w:ascii="Arial" w:hAnsi="Arial" w:cs="Arial"/>
          <w:b w:val="0"/>
          <w:bCs/>
          <w:sz w:val="24"/>
        </w:rPr>
        <w:t xml:space="preserve"> </w:t>
      </w:r>
      <w:proofErr w:type="spellStart"/>
      <w:r w:rsidRPr="00A874CC">
        <w:rPr>
          <w:rFonts w:ascii="Arial" w:hAnsi="Arial" w:cs="Arial"/>
          <w:b w:val="0"/>
          <w:bCs/>
          <w:sz w:val="24"/>
        </w:rPr>
        <w:t>byť</w:t>
      </w:r>
      <w:proofErr w:type="spellEnd"/>
      <w:r w:rsidRPr="00A874CC">
        <w:rPr>
          <w:rFonts w:ascii="Arial" w:hAnsi="Arial" w:cs="Arial"/>
          <w:b w:val="0"/>
          <w:bCs/>
          <w:sz w:val="24"/>
        </w:rPr>
        <w:t xml:space="preserve"> </w:t>
      </w:r>
      <w:proofErr w:type="spellStart"/>
      <w:r w:rsidRPr="00A874CC">
        <w:rPr>
          <w:rFonts w:ascii="Arial" w:hAnsi="Arial" w:cs="Arial"/>
          <w:b w:val="0"/>
          <w:bCs/>
          <w:sz w:val="24"/>
        </w:rPr>
        <w:t>kratšia</w:t>
      </w:r>
      <w:proofErr w:type="spellEnd"/>
      <w:r w:rsidRPr="00A874CC">
        <w:rPr>
          <w:rFonts w:ascii="Arial" w:hAnsi="Arial" w:cs="Arial"/>
          <w:b w:val="0"/>
          <w:bCs/>
          <w:sz w:val="24"/>
        </w:rPr>
        <w:t xml:space="preserve"> </w:t>
      </w:r>
      <w:proofErr w:type="spellStart"/>
      <w:r w:rsidRPr="00A874CC">
        <w:rPr>
          <w:rFonts w:ascii="Arial" w:hAnsi="Arial" w:cs="Arial"/>
          <w:b w:val="0"/>
          <w:bCs/>
          <w:sz w:val="24"/>
        </w:rPr>
        <w:t>ako</w:t>
      </w:r>
      <w:proofErr w:type="spellEnd"/>
      <w:r w:rsidRPr="00A874CC">
        <w:rPr>
          <w:rFonts w:ascii="Arial" w:hAnsi="Arial" w:cs="Arial"/>
          <w:b w:val="0"/>
          <w:bCs/>
          <w:sz w:val="24"/>
        </w:rPr>
        <w:t xml:space="preserve"> </w:t>
      </w:r>
      <w:proofErr w:type="spellStart"/>
      <w:r w:rsidRPr="00A874CC">
        <w:rPr>
          <w:rFonts w:ascii="Arial" w:hAnsi="Arial" w:cs="Arial"/>
          <w:b w:val="0"/>
          <w:bCs/>
          <w:sz w:val="24"/>
        </w:rPr>
        <w:t>päť</w:t>
      </w:r>
      <w:proofErr w:type="spellEnd"/>
      <w:r w:rsidRPr="00A874CC">
        <w:rPr>
          <w:rFonts w:ascii="Arial" w:hAnsi="Arial" w:cs="Arial"/>
          <w:b w:val="0"/>
          <w:bCs/>
          <w:sz w:val="24"/>
        </w:rPr>
        <w:t xml:space="preserve"> </w:t>
      </w:r>
      <w:proofErr w:type="spellStart"/>
      <w:r w:rsidRPr="00A874CC">
        <w:rPr>
          <w:rFonts w:ascii="Arial" w:hAnsi="Arial" w:cs="Arial"/>
          <w:b w:val="0"/>
          <w:bCs/>
          <w:sz w:val="24"/>
        </w:rPr>
        <w:t>pracovných</w:t>
      </w:r>
      <w:proofErr w:type="spellEnd"/>
      <w:r w:rsidRPr="00A874CC">
        <w:rPr>
          <w:rFonts w:ascii="Arial" w:hAnsi="Arial" w:cs="Arial"/>
          <w:b w:val="0"/>
          <w:bCs/>
          <w:sz w:val="24"/>
        </w:rPr>
        <w:t xml:space="preserve"> </w:t>
      </w:r>
      <w:proofErr w:type="spellStart"/>
      <w:r w:rsidRPr="00A874CC">
        <w:rPr>
          <w:rFonts w:ascii="Arial" w:hAnsi="Arial" w:cs="Arial"/>
          <w:b w:val="0"/>
          <w:bCs/>
          <w:sz w:val="24"/>
        </w:rPr>
        <w:t>dní</w:t>
      </w:r>
      <w:proofErr w:type="spellEnd"/>
      <w:r w:rsidRPr="00A874CC">
        <w:rPr>
          <w:rFonts w:ascii="Arial" w:hAnsi="Arial" w:cs="Arial"/>
          <w:b w:val="0"/>
          <w:bCs/>
          <w:sz w:val="24"/>
        </w:rPr>
        <w:t xml:space="preserve"> </w:t>
      </w:r>
      <w:proofErr w:type="spellStart"/>
      <w:r w:rsidRPr="00A874CC">
        <w:rPr>
          <w:rFonts w:ascii="Arial" w:hAnsi="Arial" w:cs="Arial"/>
          <w:b w:val="0"/>
          <w:bCs/>
          <w:sz w:val="24"/>
        </w:rPr>
        <w:t>odo</w:t>
      </w:r>
      <w:proofErr w:type="spellEnd"/>
      <w:r w:rsidRPr="00A874CC">
        <w:rPr>
          <w:rFonts w:ascii="Arial" w:hAnsi="Arial" w:cs="Arial"/>
          <w:b w:val="0"/>
          <w:bCs/>
          <w:sz w:val="24"/>
        </w:rPr>
        <w:t xml:space="preserve"> </w:t>
      </w:r>
      <w:proofErr w:type="spellStart"/>
      <w:r w:rsidRPr="00A874CC">
        <w:rPr>
          <w:rFonts w:ascii="Arial" w:hAnsi="Arial" w:cs="Arial"/>
          <w:b w:val="0"/>
          <w:bCs/>
          <w:sz w:val="24"/>
        </w:rPr>
        <w:t>dňa</w:t>
      </w:r>
      <w:proofErr w:type="spellEnd"/>
      <w:r w:rsidRPr="00A874CC">
        <w:rPr>
          <w:rFonts w:ascii="Arial" w:hAnsi="Arial" w:cs="Arial"/>
          <w:b w:val="0"/>
          <w:bCs/>
          <w:sz w:val="24"/>
        </w:rPr>
        <w:t xml:space="preserve"> </w:t>
      </w:r>
      <w:proofErr w:type="spellStart"/>
      <w:r w:rsidRPr="00A874CC">
        <w:rPr>
          <w:rFonts w:ascii="Arial" w:hAnsi="Arial" w:cs="Arial"/>
          <w:b w:val="0"/>
          <w:bCs/>
          <w:sz w:val="24"/>
        </w:rPr>
        <w:t>doručenia</w:t>
      </w:r>
      <w:proofErr w:type="spellEnd"/>
      <w:r w:rsidRPr="00A874CC">
        <w:rPr>
          <w:rFonts w:ascii="Arial" w:hAnsi="Arial" w:cs="Arial"/>
          <w:b w:val="0"/>
          <w:bCs/>
          <w:sz w:val="24"/>
        </w:rPr>
        <w:t xml:space="preserve"> </w:t>
      </w:r>
      <w:proofErr w:type="spellStart"/>
      <w:r w:rsidRPr="00A874CC">
        <w:rPr>
          <w:rFonts w:ascii="Arial" w:hAnsi="Arial" w:cs="Arial"/>
          <w:b w:val="0"/>
          <w:bCs/>
          <w:sz w:val="24"/>
        </w:rPr>
        <w:t>žiadosti</w:t>
      </w:r>
      <w:proofErr w:type="spellEnd"/>
      <w:r w:rsidRPr="00A874CC">
        <w:rPr>
          <w:rFonts w:ascii="Arial" w:hAnsi="Arial" w:cs="Arial"/>
          <w:b w:val="0"/>
          <w:bCs/>
          <w:sz w:val="24"/>
        </w:rPr>
        <w:t xml:space="preserve">, </w:t>
      </w:r>
      <w:proofErr w:type="spellStart"/>
      <w:r w:rsidRPr="00A874CC">
        <w:rPr>
          <w:rFonts w:ascii="Arial" w:hAnsi="Arial" w:cs="Arial"/>
          <w:b w:val="0"/>
          <w:bCs/>
          <w:sz w:val="24"/>
        </w:rPr>
        <w:t>verejný</w:t>
      </w:r>
      <w:proofErr w:type="spellEnd"/>
      <w:r w:rsidRPr="00A874CC">
        <w:rPr>
          <w:rFonts w:ascii="Arial" w:hAnsi="Arial" w:cs="Arial"/>
          <w:b w:val="0"/>
          <w:bCs/>
          <w:sz w:val="24"/>
        </w:rPr>
        <w:t xml:space="preserve"> </w:t>
      </w:r>
      <w:proofErr w:type="spellStart"/>
      <w:r w:rsidRPr="00A874CC">
        <w:rPr>
          <w:rFonts w:ascii="Arial" w:hAnsi="Arial" w:cs="Arial"/>
          <w:b w:val="0"/>
          <w:bCs/>
          <w:sz w:val="24"/>
        </w:rPr>
        <w:t>obstarávateľ</w:t>
      </w:r>
      <w:proofErr w:type="spellEnd"/>
      <w:r w:rsidRPr="00A874CC">
        <w:rPr>
          <w:rFonts w:ascii="Arial" w:hAnsi="Arial" w:cs="Arial"/>
          <w:b w:val="0"/>
          <w:bCs/>
          <w:sz w:val="24"/>
        </w:rPr>
        <w:t xml:space="preserve"> </w:t>
      </w:r>
      <w:proofErr w:type="spellStart"/>
      <w:r w:rsidRPr="00A874CC">
        <w:rPr>
          <w:rFonts w:ascii="Arial" w:hAnsi="Arial" w:cs="Arial"/>
          <w:b w:val="0"/>
          <w:bCs/>
          <w:sz w:val="24"/>
        </w:rPr>
        <w:t>uchádzača</w:t>
      </w:r>
      <w:proofErr w:type="spellEnd"/>
      <w:r w:rsidRPr="00A874CC">
        <w:rPr>
          <w:rFonts w:ascii="Arial" w:hAnsi="Arial" w:cs="Arial"/>
          <w:b w:val="0"/>
          <w:bCs/>
          <w:sz w:val="24"/>
        </w:rPr>
        <w:t xml:space="preserve"> </w:t>
      </w:r>
      <w:proofErr w:type="spellStart"/>
      <w:r w:rsidRPr="00A874CC">
        <w:rPr>
          <w:rFonts w:ascii="Arial" w:hAnsi="Arial" w:cs="Arial"/>
          <w:b w:val="0"/>
          <w:bCs/>
          <w:sz w:val="24"/>
        </w:rPr>
        <w:t>vylúči</w:t>
      </w:r>
      <w:proofErr w:type="spellEnd"/>
      <w:r w:rsidRPr="00A874CC">
        <w:rPr>
          <w:rFonts w:ascii="Arial" w:hAnsi="Arial" w:cs="Arial"/>
          <w:b w:val="0"/>
          <w:bCs/>
          <w:sz w:val="24"/>
        </w:rPr>
        <w:t xml:space="preserve">. </w:t>
      </w:r>
      <w:proofErr w:type="spellStart"/>
      <w:r w:rsidRPr="00A874CC">
        <w:rPr>
          <w:rFonts w:ascii="Arial" w:hAnsi="Arial" w:cs="Arial"/>
          <w:b w:val="0"/>
          <w:bCs/>
          <w:sz w:val="24"/>
        </w:rPr>
        <w:t>Ustanovenia</w:t>
      </w:r>
      <w:proofErr w:type="spellEnd"/>
      <w:r w:rsidRPr="00A874CC">
        <w:rPr>
          <w:rFonts w:ascii="Arial" w:hAnsi="Arial" w:cs="Arial"/>
          <w:b w:val="0"/>
          <w:bCs/>
          <w:sz w:val="24"/>
        </w:rPr>
        <w:t xml:space="preserve"> § 40 </w:t>
      </w:r>
      <w:proofErr w:type="spellStart"/>
      <w:r w:rsidRPr="00A874CC">
        <w:rPr>
          <w:rFonts w:ascii="Arial" w:hAnsi="Arial" w:cs="Arial"/>
          <w:b w:val="0"/>
          <w:bCs/>
          <w:sz w:val="24"/>
        </w:rPr>
        <w:t>ods</w:t>
      </w:r>
      <w:proofErr w:type="spellEnd"/>
      <w:r w:rsidRPr="00A874CC">
        <w:rPr>
          <w:rFonts w:ascii="Arial" w:hAnsi="Arial" w:cs="Arial"/>
          <w:b w:val="0"/>
          <w:bCs/>
          <w:sz w:val="24"/>
        </w:rPr>
        <w:t>. 4</w:t>
      </w:r>
      <w:r w:rsidRPr="00A874CC">
        <w:rPr>
          <w:rFonts w:ascii="Arial" w:hAnsi="Arial" w:cs="Arial"/>
          <w:b w:val="0"/>
          <w:sz w:val="24"/>
          <w:lang w:val="sk-SK"/>
        </w:rPr>
        <w:t xml:space="preserve"> </w:t>
      </w:r>
      <w:r w:rsidR="00575AAB">
        <w:rPr>
          <w:rFonts w:ascii="Arial" w:hAnsi="Arial" w:cs="Arial"/>
          <w:b w:val="0"/>
          <w:sz w:val="24"/>
          <w:lang w:val="sk-SK"/>
        </w:rPr>
        <w:t xml:space="preserve">ZVO </w:t>
      </w:r>
      <w:proofErr w:type="spellStart"/>
      <w:r w:rsidRPr="00A874CC">
        <w:rPr>
          <w:rFonts w:ascii="Arial" w:hAnsi="Arial" w:cs="Arial"/>
          <w:b w:val="0"/>
          <w:bCs/>
          <w:sz w:val="24"/>
        </w:rPr>
        <w:t>alebo</w:t>
      </w:r>
      <w:proofErr w:type="spellEnd"/>
      <w:r w:rsidRPr="00A874CC">
        <w:rPr>
          <w:rFonts w:ascii="Arial" w:hAnsi="Arial" w:cs="Arial"/>
          <w:b w:val="0"/>
          <w:bCs/>
          <w:sz w:val="24"/>
        </w:rPr>
        <w:t xml:space="preserve"> § 53 </w:t>
      </w:r>
      <w:proofErr w:type="spellStart"/>
      <w:r w:rsidRPr="00A874CC">
        <w:rPr>
          <w:rFonts w:ascii="Arial" w:hAnsi="Arial" w:cs="Arial"/>
          <w:b w:val="0"/>
          <w:bCs/>
          <w:sz w:val="24"/>
        </w:rPr>
        <w:t>ods</w:t>
      </w:r>
      <w:proofErr w:type="spellEnd"/>
      <w:r w:rsidRPr="00A874CC">
        <w:rPr>
          <w:rFonts w:ascii="Arial" w:hAnsi="Arial" w:cs="Arial"/>
          <w:b w:val="0"/>
          <w:bCs/>
          <w:sz w:val="24"/>
        </w:rPr>
        <w:t xml:space="preserve">. 1 a 2 </w:t>
      </w:r>
      <w:r w:rsidR="00154BFF">
        <w:rPr>
          <w:rFonts w:ascii="Arial" w:hAnsi="Arial" w:cs="Arial"/>
          <w:b w:val="0"/>
          <w:sz w:val="24"/>
          <w:lang w:val="sk-SK"/>
        </w:rPr>
        <w:t>ZVO</w:t>
      </w:r>
      <w:r w:rsidRPr="00A874CC">
        <w:rPr>
          <w:rFonts w:ascii="Arial" w:hAnsi="Arial" w:cs="Arial"/>
          <w:b w:val="0"/>
          <w:bCs/>
          <w:sz w:val="24"/>
        </w:rPr>
        <w:t xml:space="preserve"> </w:t>
      </w:r>
      <w:proofErr w:type="spellStart"/>
      <w:r w:rsidRPr="00A874CC">
        <w:rPr>
          <w:rFonts w:ascii="Arial" w:hAnsi="Arial" w:cs="Arial"/>
          <w:b w:val="0"/>
          <w:bCs/>
          <w:sz w:val="24"/>
        </w:rPr>
        <w:t>týmto</w:t>
      </w:r>
      <w:proofErr w:type="spellEnd"/>
      <w:r w:rsidRPr="00A874CC">
        <w:rPr>
          <w:rFonts w:ascii="Arial" w:hAnsi="Arial" w:cs="Arial"/>
          <w:b w:val="0"/>
          <w:bCs/>
          <w:sz w:val="24"/>
        </w:rPr>
        <w:t xml:space="preserve"> </w:t>
      </w:r>
      <w:proofErr w:type="spellStart"/>
      <w:r w:rsidRPr="00A874CC">
        <w:rPr>
          <w:rFonts w:ascii="Arial" w:hAnsi="Arial" w:cs="Arial"/>
          <w:b w:val="0"/>
          <w:bCs/>
          <w:sz w:val="24"/>
        </w:rPr>
        <w:t>nie</w:t>
      </w:r>
      <w:proofErr w:type="spellEnd"/>
      <w:r w:rsidRPr="00A874CC">
        <w:rPr>
          <w:rFonts w:ascii="Arial" w:hAnsi="Arial" w:cs="Arial"/>
          <w:b w:val="0"/>
          <w:bCs/>
          <w:sz w:val="24"/>
        </w:rPr>
        <w:t xml:space="preserve"> </w:t>
      </w:r>
      <w:proofErr w:type="spellStart"/>
      <w:r w:rsidRPr="00A874CC">
        <w:rPr>
          <w:rFonts w:ascii="Arial" w:hAnsi="Arial" w:cs="Arial"/>
          <w:b w:val="0"/>
          <w:bCs/>
          <w:sz w:val="24"/>
        </w:rPr>
        <w:t>sú</w:t>
      </w:r>
      <w:proofErr w:type="spellEnd"/>
      <w:r w:rsidRPr="00A874CC">
        <w:rPr>
          <w:rFonts w:ascii="Arial" w:hAnsi="Arial" w:cs="Arial"/>
          <w:b w:val="0"/>
          <w:bCs/>
          <w:sz w:val="24"/>
        </w:rPr>
        <w:t xml:space="preserve"> </w:t>
      </w:r>
      <w:proofErr w:type="spellStart"/>
      <w:r w:rsidRPr="00A874CC">
        <w:rPr>
          <w:rFonts w:ascii="Arial" w:hAnsi="Arial" w:cs="Arial"/>
          <w:b w:val="0"/>
          <w:bCs/>
          <w:sz w:val="24"/>
        </w:rPr>
        <w:t>dotknuté</w:t>
      </w:r>
      <w:proofErr w:type="spellEnd"/>
      <w:r w:rsidRPr="00A874CC">
        <w:rPr>
          <w:rFonts w:ascii="Arial" w:hAnsi="Arial" w:cs="Arial"/>
          <w:b w:val="0"/>
          <w:bCs/>
          <w:sz w:val="24"/>
        </w:rPr>
        <w:t>.</w:t>
      </w:r>
    </w:p>
    <w:p w14:paraId="5CFB0DDB" w14:textId="77777777" w:rsidR="00307F5F" w:rsidRPr="00307F5F" w:rsidRDefault="00307F5F" w:rsidP="00307F5F">
      <w:pPr>
        <w:tabs>
          <w:tab w:val="clear" w:pos="709"/>
        </w:tabs>
        <w:ind w:left="709" w:hanging="283"/>
        <w:rPr>
          <w:rFonts w:ascii="Arial" w:hAnsi="Arial" w:cs="Arial"/>
          <w:sz w:val="24"/>
          <w:szCs w:val="32"/>
          <w:lang w:val="sk-SK"/>
        </w:rPr>
      </w:pPr>
    </w:p>
    <w:p w14:paraId="172C607C" w14:textId="77777777" w:rsidR="00307F5F" w:rsidRDefault="00307F5F" w:rsidP="00307F5F">
      <w:pPr>
        <w:tabs>
          <w:tab w:val="clear" w:pos="709"/>
        </w:tabs>
        <w:ind w:left="426" w:hanging="426"/>
        <w:rPr>
          <w:rFonts w:ascii="Arial" w:hAnsi="Arial" w:cs="Arial"/>
          <w:b w:val="0"/>
          <w:sz w:val="24"/>
          <w:szCs w:val="20"/>
          <w:lang w:val="sk-SK"/>
        </w:rPr>
      </w:pPr>
      <w:r w:rsidRPr="00EC3461">
        <w:rPr>
          <w:rFonts w:ascii="Arial" w:hAnsi="Arial" w:cs="Arial"/>
          <w:b w:val="0"/>
          <w:sz w:val="24"/>
          <w:szCs w:val="20"/>
          <w:lang w:val="sk-SK"/>
        </w:rPr>
        <w:t>8.3</w:t>
      </w:r>
      <w:r w:rsidRPr="00EC3461">
        <w:rPr>
          <w:rFonts w:ascii="Arial" w:hAnsi="Arial" w:cs="Arial"/>
          <w:b w:val="0"/>
          <w:sz w:val="24"/>
          <w:szCs w:val="20"/>
          <w:lang w:val="sk-SK"/>
        </w:rPr>
        <w:tab/>
        <w:t>V</w:t>
      </w:r>
      <w:r>
        <w:rPr>
          <w:rFonts w:ascii="Arial" w:hAnsi="Arial" w:cs="Arial"/>
          <w:b w:val="0"/>
          <w:sz w:val="24"/>
          <w:szCs w:val="20"/>
          <w:lang w:val="sk-SK"/>
        </w:rPr>
        <w:t xml:space="preserve"> </w:t>
      </w:r>
      <w:r w:rsidRPr="00EC3461">
        <w:rPr>
          <w:rFonts w:ascii="Arial" w:hAnsi="Arial" w:cs="Arial"/>
          <w:b w:val="0"/>
          <w:sz w:val="24"/>
          <w:szCs w:val="20"/>
          <w:lang w:val="sk-SK"/>
        </w:rPr>
        <w:t xml:space="preserve">predloženej ponuke prostredníctvom systému JOSEPHINE musia byť pripojené </w:t>
      </w:r>
    </w:p>
    <w:p w14:paraId="1C7E4167" w14:textId="77777777" w:rsidR="00307F5F" w:rsidRDefault="00307F5F" w:rsidP="00307F5F">
      <w:pPr>
        <w:tabs>
          <w:tab w:val="clear" w:pos="709"/>
        </w:tabs>
        <w:ind w:left="709" w:hanging="283"/>
        <w:rPr>
          <w:rFonts w:ascii="Arial" w:hAnsi="Arial" w:cs="Arial"/>
          <w:b w:val="0"/>
          <w:sz w:val="24"/>
          <w:szCs w:val="20"/>
          <w:lang w:val="sk-SK"/>
        </w:rPr>
      </w:pPr>
      <w:r>
        <w:rPr>
          <w:rFonts w:ascii="Arial" w:hAnsi="Arial" w:cs="Arial"/>
          <w:b w:val="0"/>
          <w:sz w:val="24"/>
          <w:szCs w:val="20"/>
          <w:lang w:val="sk-SK"/>
        </w:rPr>
        <w:t xml:space="preserve">a) </w:t>
      </w:r>
      <w:r w:rsidRPr="00EC3461">
        <w:rPr>
          <w:rFonts w:ascii="Arial" w:hAnsi="Arial" w:cs="Arial"/>
          <w:b w:val="0"/>
          <w:sz w:val="24"/>
          <w:szCs w:val="20"/>
          <w:lang w:val="sk-SK"/>
        </w:rPr>
        <w:t>požadované naskenované doklady (odporúčaný formát je „PDF“) tak, ako je uvedené v týchto súťažných podkladoch (</w:t>
      </w:r>
      <w:r w:rsidRPr="003E5EFC">
        <w:rPr>
          <w:rFonts w:ascii="Arial" w:hAnsi="Arial" w:cs="Arial"/>
          <w:b w:val="0"/>
          <w:sz w:val="24"/>
          <w:szCs w:val="20"/>
          <w:lang w:val="sk-SK"/>
        </w:rPr>
        <w:t>najmä bod 16 týchto súťažných podkladov),</w:t>
      </w:r>
      <w:r w:rsidRPr="00EC3461">
        <w:rPr>
          <w:rFonts w:ascii="Arial" w:hAnsi="Arial" w:cs="Arial"/>
          <w:b w:val="0"/>
          <w:sz w:val="24"/>
          <w:szCs w:val="20"/>
          <w:lang w:val="sk-SK"/>
        </w:rPr>
        <w:t xml:space="preserve"> </w:t>
      </w:r>
    </w:p>
    <w:p w14:paraId="329FC36B" w14:textId="77777777" w:rsidR="00307F5F" w:rsidRDefault="00307F5F" w:rsidP="00307F5F">
      <w:pPr>
        <w:tabs>
          <w:tab w:val="clear" w:pos="709"/>
        </w:tabs>
        <w:ind w:left="426" w:firstLine="0"/>
        <w:rPr>
          <w:rFonts w:ascii="Arial" w:hAnsi="Arial" w:cs="Arial"/>
          <w:b w:val="0"/>
          <w:sz w:val="24"/>
          <w:szCs w:val="20"/>
          <w:lang w:val="sk-SK"/>
        </w:rPr>
      </w:pPr>
      <w:r>
        <w:rPr>
          <w:rFonts w:ascii="Arial" w:hAnsi="Arial" w:cs="Arial"/>
          <w:b w:val="0"/>
          <w:sz w:val="24"/>
          <w:szCs w:val="20"/>
          <w:lang w:val="sk-SK"/>
        </w:rPr>
        <w:t xml:space="preserve">b) </w:t>
      </w:r>
      <w:r w:rsidRPr="00EC3461">
        <w:rPr>
          <w:rFonts w:ascii="Arial" w:hAnsi="Arial" w:cs="Arial"/>
          <w:b w:val="0"/>
          <w:sz w:val="24"/>
          <w:szCs w:val="20"/>
          <w:lang w:val="sk-SK"/>
        </w:rPr>
        <w:t xml:space="preserve">musí byť vyplnený  elektronický formulár s celkovou cenou a </w:t>
      </w:r>
    </w:p>
    <w:p w14:paraId="36189FC9" w14:textId="77777777" w:rsidR="00307F5F" w:rsidRPr="00EC3461" w:rsidRDefault="00307F5F" w:rsidP="00307F5F">
      <w:pPr>
        <w:tabs>
          <w:tab w:val="clear" w:pos="709"/>
        </w:tabs>
        <w:ind w:left="709" w:hanging="283"/>
        <w:rPr>
          <w:rFonts w:ascii="Arial" w:hAnsi="Arial" w:cs="Arial"/>
          <w:b w:val="0"/>
          <w:sz w:val="24"/>
          <w:szCs w:val="20"/>
          <w:lang w:val="sk-SK"/>
        </w:rPr>
      </w:pPr>
      <w:r>
        <w:rPr>
          <w:rFonts w:ascii="Arial" w:hAnsi="Arial" w:cs="Arial"/>
          <w:b w:val="0"/>
          <w:sz w:val="24"/>
          <w:szCs w:val="20"/>
          <w:lang w:val="sk-SK"/>
        </w:rPr>
        <w:t xml:space="preserve">c) </w:t>
      </w:r>
      <w:r w:rsidRPr="00EC3461">
        <w:rPr>
          <w:rFonts w:ascii="Arial" w:hAnsi="Arial" w:cs="Arial"/>
          <w:b w:val="0"/>
          <w:sz w:val="24"/>
          <w:szCs w:val="20"/>
          <w:lang w:val="sk-SK"/>
        </w:rPr>
        <w:t xml:space="preserve">tiež priložené vyplnené výkazy výmer, pričom výsledná suma všetkých výkazov výmer musí byť totožná s celkovou cenou uvedenou v elektronickom formulári.  </w:t>
      </w:r>
    </w:p>
    <w:p w14:paraId="30E06A3A" w14:textId="77777777" w:rsidR="00EC3461" w:rsidRPr="00EC3461" w:rsidRDefault="00EC3461" w:rsidP="00764F14">
      <w:pPr>
        <w:tabs>
          <w:tab w:val="clear" w:pos="709"/>
        </w:tabs>
        <w:ind w:left="426" w:hanging="426"/>
        <w:rPr>
          <w:rFonts w:ascii="Arial" w:hAnsi="Arial" w:cs="Arial"/>
          <w:b w:val="0"/>
          <w:sz w:val="24"/>
          <w:szCs w:val="20"/>
          <w:lang w:val="sk-SK"/>
        </w:rPr>
      </w:pPr>
    </w:p>
    <w:p w14:paraId="2C57F1F0" w14:textId="77777777" w:rsidR="00EC3461" w:rsidRPr="00EC3461" w:rsidRDefault="00EC3461" w:rsidP="00764F14">
      <w:pPr>
        <w:tabs>
          <w:tab w:val="clear" w:pos="709"/>
        </w:tabs>
        <w:ind w:left="426" w:hanging="426"/>
        <w:rPr>
          <w:rFonts w:ascii="Arial" w:hAnsi="Arial" w:cs="Arial"/>
          <w:b w:val="0"/>
          <w:sz w:val="24"/>
          <w:szCs w:val="20"/>
          <w:lang w:val="sk-SK"/>
        </w:rPr>
      </w:pPr>
      <w:r w:rsidRPr="00EC3461">
        <w:rPr>
          <w:rFonts w:ascii="Arial" w:hAnsi="Arial" w:cs="Arial"/>
          <w:b w:val="0"/>
          <w:sz w:val="24"/>
          <w:szCs w:val="20"/>
          <w:lang w:val="sk-SK"/>
        </w:rPr>
        <w:t>8.4</w:t>
      </w:r>
      <w:r w:rsidRPr="00EC3461">
        <w:rPr>
          <w:rFonts w:ascii="Arial" w:hAnsi="Arial" w:cs="Arial"/>
          <w:b w:val="0"/>
          <w:sz w:val="24"/>
          <w:szCs w:val="20"/>
          <w:lang w:val="sk-SK"/>
        </w:rPr>
        <w:tab/>
        <w:t xml:space="preserve"> V prípade, že uchádzač predloží listinnú ponuku, verejný obstarávateľ na ňu nebude prihliadať.</w:t>
      </w:r>
    </w:p>
    <w:p w14:paraId="44E946E0" w14:textId="77777777" w:rsidR="00EC3461" w:rsidRPr="002E5C52" w:rsidRDefault="00EC3461" w:rsidP="00764F14">
      <w:pPr>
        <w:tabs>
          <w:tab w:val="clear" w:pos="709"/>
        </w:tabs>
        <w:ind w:left="426" w:hanging="426"/>
        <w:rPr>
          <w:rFonts w:ascii="Arial" w:hAnsi="Arial"/>
          <w:b w:val="0"/>
          <w:sz w:val="24"/>
          <w:lang w:val="sk-SK"/>
        </w:rPr>
      </w:pPr>
    </w:p>
    <w:p w14:paraId="4450CC2D" w14:textId="77777777" w:rsidR="00EC3461" w:rsidRPr="00EC3461" w:rsidRDefault="00EC3461" w:rsidP="00764F14">
      <w:pPr>
        <w:tabs>
          <w:tab w:val="clear" w:pos="709"/>
        </w:tabs>
        <w:ind w:left="426" w:hanging="426"/>
        <w:rPr>
          <w:rFonts w:ascii="Arial" w:hAnsi="Arial" w:cs="Arial"/>
          <w:b w:val="0"/>
          <w:sz w:val="24"/>
          <w:szCs w:val="20"/>
          <w:lang w:val="sk-SK"/>
        </w:rPr>
      </w:pPr>
      <w:r w:rsidRPr="00EC3461">
        <w:rPr>
          <w:rFonts w:ascii="Arial" w:hAnsi="Arial" w:cs="Arial"/>
          <w:b w:val="0"/>
          <w:sz w:val="24"/>
          <w:szCs w:val="20"/>
          <w:lang w:val="sk-SK"/>
        </w:rPr>
        <w:t>8.5</w:t>
      </w:r>
      <w:r w:rsidRPr="00EC3461">
        <w:rPr>
          <w:rFonts w:ascii="Arial" w:hAnsi="Arial" w:cs="Arial"/>
          <w:b w:val="0"/>
          <w:sz w:val="24"/>
          <w:szCs w:val="20"/>
          <w:lang w:val="sk-SK"/>
        </w:rPr>
        <w:tab/>
        <w:t>Ak ponuka obsahuje dôverné informácie, uchádzač ich v ponuke viditeľne označí.</w:t>
      </w:r>
    </w:p>
    <w:p w14:paraId="6AB5BB27" w14:textId="77777777" w:rsidR="00EC3461" w:rsidRPr="002E5C52" w:rsidRDefault="00EC3461" w:rsidP="00764F14">
      <w:pPr>
        <w:tabs>
          <w:tab w:val="clear" w:pos="709"/>
        </w:tabs>
        <w:ind w:left="426" w:hanging="426"/>
        <w:rPr>
          <w:rFonts w:ascii="Arial" w:hAnsi="Arial"/>
          <w:b w:val="0"/>
          <w:sz w:val="24"/>
          <w:lang w:val="sk-SK"/>
        </w:rPr>
      </w:pPr>
    </w:p>
    <w:p w14:paraId="58D9BB15" w14:textId="77777777" w:rsidR="00EC3461" w:rsidRPr="00EC3461" w:rsidRDefault="00EC3461" w:rsidP="00764F14">
      <w:pPr>
        <w:tabs>
          <w:tab w:val="clear" w:pos="709"/>
        </w:tabs>
        <w:ind w:left="426" w:hanging="426"/>
        <w:rPr>
          <w:rFonts w:ascii="Arial" w:hAnsi="Arial" w:cs="Arial"/>
          <w:b w:val="0"/>
          <w:sz w:val="24"/>
          <w:szCs w:val="20"/>
          <w:lang w:val="sk-SK"/>
        </w:rPr>
      </w:pPr>
      <w:r w:rsidRPr="00EC3461">
        <w:rPr>
          <w:rFonts w:ascii="Arial" w:hAnsi="Arial" w:cs="Arial"/>
          <w:b w:val="0"/>
          <w:sz w:val="24"/>
          <w:szCs w:val="20"/>
          <w:lang w:val="sk-SK"/>
        </w:rPr>
        <w:t>8.6</w:t>
      </w:r>
      <w:r w:rsidRPr="00EC3461">
        <w:rPr>
          <w:rFonts w:ascii="Arial" w:hAnsi="Arial" w:cs="Arial"/>
          <w:b w:val="0"/>
          <w:sz w:val="24"/>
          <w:szCs w:val="20"/>
          <w:lang w:val="sk-SK"/>
        </w:rPr>
        <w:tab/>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33EAEE65" w14:textId="77777777" w:rsidR="00EC3461" w:rsidRPr="002E5C52" w:rsidRDefault="00EC3461" w:rsidP="00764F14">
      <w:pPr>
        <w:tabs>
          <w:tab w:val="clear" w:pos="709"/>
        </w:tabs>
        <w:ind w:left="426" w:hanging="426"/>
        <w:rPr>
          <w:rFonts w:ascii="Arial" w:hAnsi="Arial"/>
          <w:b w:val="0"/>
          <w:sz w:val="24"/>
          <w:lang w:val="sk-SK"/>
        </w:rPr>
      </w:pPr>
    </w:p>
    <w:p w14:paraId="6DA815D4" w14:textId="243186C8" w:rsidR="00944202" w:rsidRDefault="00944202" w:rsidP="00944202">
      <w:pPr>
        <w:tabs>
          <w:tab w:val="clear" w:pos="709"/>
        </w:tabs>
        <w:ind w:left="426" w:hanging="426"/>
        <w:rPr>
          <w:rFonts w:ascii="Arial" w:hAnsi="Arial" w:cs="Arial"/>
          <w:b w:val="0"/>
          <w:sz w:val="24"/>
        </w:rPr>
      </w:pPr>
      <w:r>
        <w:rPr>
          <w:rFonts w:ascii="Arial" w:hAnsi="Arial" w:cs="Arial"/>
          <w:b w:val="0"/>
          <w:sz w:val="24"/>
        </w:rPr>
        <w:t xml:space="preserve">8.7 </w:t>
      </w:r>
      <w:r w:rsidRPr="00481F02">
        <w:rPr>
          <w:rFonts w:ascii="Arial" w:hAnsi="Arial" w:cs="Arial"/>
          <w:b w:val="0"/>
          <w:sz w:val="24"/>
        </w:rPr>
        <w:t>Po</w:t>
      </w:r>
      <w:r>
        <w:rPr>
          <w:rFonts w:ascii="Arial" w:hAnsi="Arial" w:cs="Arial"/>
          <w:b w:val="0"/>
          <w:sz w:val="24"/>
        </w:rPr>
        <w:t xml:space="preserve"> </w:t>
      </w:r>
      <w:proofErr w:type="spellStart"/>
      <w:r w:rsidRPr="00481F02">
        <w:rPr>
          <w:rFonts w:ascii="Arial" w:hAnsi="Arial" w:cs="Arial"/>
          <w:b w:val="0"/>
          <w:sz w:val="24"/>
        </w:rPr>
        <w:t>úspešnom</w:t>
      </w:r>
      <w:proofErr w:type="spellEnd"/>
      <w:r w:rsidRPr="00481F02">
        <w:rPr>
          <w:rFonts w:ascii="Arial" w:hAnsi="Arial" w:cs="Arial"/>
          <w:b w:val="0"/>
          <w:sz w:val="24"/>
        </w:rPr>
        <w:t xml:space="preserve"> </w:t>
      </w:r>
      <w:proofErr w:type="spellStart"/>
      <w:r w:rsidRPr="00481F02">
        <w:rPr>
          <w:rFonts w:ascii="Arial" w:hAnsi="Arial" w:cs="Arial"/>
          <w:b w:val="0"/>
          <w:sz w:val="24"/>
        </w:rPr>
        <w:t>nahraní</w:t>
      </w:r>
      <w:proofErr w:type="spellEnd"/>
      <w:r w:rsidRPr="00481F02">
        <w:rPr>
          <w:rFonts w:ascii="Arial" w:hAnsi="Arial" w:cs="Arial"/>
          <w:b w:val="0"/>
          <w:sz w:val="24"/>
        </w:rPr>
        <w:t xml:space="preserve"> </w:t>
      </w:r>
      <w:proofErr w:type="spellStart"/>
      <w:r w:rsidRPr="00481F02">
        <w:rPr>
          <w:rFonts w:ascii="Arial" w:hAnsi="Arial" w:cs="Arial"/>
          <w:b w:val="0"/>
          <w:sz w:val="24"/>
        </w:rPr>
        <w:t>ponuky</w:t>
      </w:r>
      <w:proofErr w:type="spellEnd"/>
      <w:r w:rsidRPr="00481F02">
        <w:rPr>
          <w:rFonts w:ascii="Arial" w:hAnsi="Arial" w:cs="Arial"/>
          <w:b w:val="0"/>
          <w:sz w:val="24"/>
        </w:rPr>
        <w:t xml:space="preserve"> do </w:t>
      </w:r>
      <w:proofErr w:type="spellStart"/>
      <w:r w:rsidRPr="00481F02">
        <w:rPr>
          <w:rFonts w:ascii="Arial" w:hAnsi="Arial" w:cs="Arial"/>
          <w:b w:val="0"/>
          <w:sz w:val="24"/>
        </w:rPr>
        <w:t>systému</w:t>
      </w:r>
      <w:proofErr w:type="spellEnd"/>
      <w:r w:rsidRPr="00481F02">
        <w:rPr>
          <w:rFonts w:ascii="Arial" w:hAnsi="Arial" w:cs="Arial"/>
          <w:b w:val="0"/>
          <w:sz w:val="24"/>
        </w:rPr>
        <w:t xml:space="preserve"> JOSEPHINE je </w:t>
      </w:r>
      <w:proofErr w:type="spellStart"/>
      <w:r w:rsidRPr="00481F02">
        <w:rPr>
          <w:rFonts w:ascii="Arial" w:hAnsi="Arial" w:cs="Arial"/>
          <w:b w:val="0"/>
          <w:sz w:val="24"/>
        </w:rPr>
        <w:t>uchádzačovi</w:t>
      </w:r>
      <w:proofErr w:type="spellEnd"/>
      <w:r w:rsidRPr="00481F02">
        <w:rPr>
          <w:rFonts w:ascii="Arial" w:hAnsi="Arial" w:cs="Arial"/>
          <w:b w:val="0"/>
          <w:sz w:val="24"/>
        </w:rPr>
        <w:t xml:space="preserve"> </w:t>
      </w:r>
      <w:proofErr w:type="spellStart"/>
      <w:r w:rsidRPr="00481F02">
        <w:rPr>
          <w:rFonts w:ascii="Arial" w:hAnsi="Arial" w:cs="Arial"/>
          <w:b w:val="0"/>
          <w:sz w:val="24"/>
        </w:rPr>
        <w:t>odoslaný</w:t>
      </w:r>
      <w:proofErr w:type="spellEnd"/>
      <w:r>
        <w:rPr>
          <w:rFonts w:ascii="Arial" w:hAnsi="Arial" w:cs="Arial"/>
          <w:b w:val="0"/>
          <w:sz w:val="24"/>
        </w:rPr>
        <w:t xml:space="preserve"> </w:t>
      </w:r>
      <w:proofErr w:type="spellStart"/>
      <w:r w:rsidRPr="00481F02">
        <w:rPr>
          <w:rFonts w:ascii="Arial" w:hAnsi="Arial" w:cs="Arial"/>
          <w:b w:val="0"/>
          <w:sz w:val="24"/>
        </w:rPr>
        <w:t>notifikačný</w:t>
      </w:r>
      <w:proofErr w:type="spellEnd"/>
      <w:r w:rsidRPr="00481F02">
        <w:rPr>
          <w:rFonts w:ascii="Arial" w:hAnsi="Arial" w:cs="Arial"/>
          <w:b w:val="0"/>
          <w:sz w:val="24"/>
        </w:rPr>
        <w:t xml:space="preserve"> </w:t>
      </w:r>
      <w:proofErr w:type="spellStart"/>
      <w:r w:rsidRPr="00481F02">
        <w:rPr>
          <w:rFonts w:ascii="Arial" w:hAnsi="Arial" w:cs="Arial"/>
          <w:b w:val="0"/>
          <w:sz w:val="24"/>
        </w:rPr>
        <w:t>informatívny</w:t>
      </w:r>
      <w:proofErr w:type="spellEnd"/>
      <w:r w:rsidRPr="00481F02">
        <w:rPr>
          <w:rFonts w:ascii="Arial" w:hAnsi="Arial" w:cs="Arial"/>
          <w:b w:val="0"/>
          <w:sz w:val="24"/>
        </w:rPr>
        <w:t xml:space="preserve"> e-mail (a to </w:t>
      </w:r>
      <w:proofErr w:type="spellStart"/>
      <w:r w:rsidRPr="00481F02">
        <w:rPr>
          <w:rFonts w:ascii="Arial" w:hAnsi="Arial" w:cs="Arial"/>
          <w:b w:val="0"/>
          <w:sz w:val="24"/>
        </w:rPr>
        <w:t>na</w:t>
      </w:r>
      <w:proofErr w:type="spellEnd"/>
      <w:r w:rsidRPr="00481F02">
        <w:rPr>
          <w:rFonts w:ascii="Arial" w:hAnsi="Arial" w:cs="Arial"/>
          <w:b w:val="0"/>
          <w:sz w:val="24"/>
        </w:rPr>
        <w:t xml:space="preserve"> </w:t>
      </w:r>
      <w:proofErr w:type="spellStart"/>
      <w:r w:rsidRPr="00481F02">
        <w:rPr>
          <w:rFonts w:ascii="Arial" w:hAnsi="Arial" w:cs="Arial"/>
          <w:b w:val="0"/>
          <w:sz w:val="24"/>
        </w:rPr>
        <w:t>emailovú</w:t>
      </w:r>
      <w:proofErr w:type="spellEnd"/>
      <w:r w:rsidRPr="00481F02">
        <w:rPr>
          <w:rFonts w:ascii="Arial" w:hAnsi="Arial" w:cs="Arial"/>
          <w:b w:val="0"/>
          <w:sz w:val="24"/>
        </w:rPr>
        <w:t xml:space="preserve"> </w:t>
      </w:r>
      <w:proofErr w:type="spellStart"/>
      <w:r w:rsidRPr="00481F02">
        <w:rPr>
          <w:rFonts w:ascii="Arial" w:hAnsi="Arial" w:cs="Arial"/>
          <w:b w:val="0"/>
          <w:sz w:val="24"/>
        </w:rPr>
        <w:t>adresu</w:t>
      </w:r>
      <w:proofErr w:type="spellEnd"/>
      <w:r w:rsidRPr="00481F02">
        <w:rPr>
          <w:rFonts w:ascii="Arial" w:hAnsi="Arial" w:cs="Arial"/>
          <w:b w:val="0"/>
          <w:sz w:val="24"/>
        </w:rPr>
        <w:t xml:space="preserve"> </w:t>
      </w:r>
      <w:proofErr w:type="spellStart"/>
      <w:r w:rsidRPr="00481F02">
        <w:rPr>
          <w:rFonts w:ascii="Arial" w:hAnsi="Arial" w:cs="Arial"/>
          <w:b w:val="0"/>
          <w:sz w:val="24"/>
        </w:rPr>
        <w:t>užívateľa</w:t>
      </w:r>
      <w:proofErr w:type="spellEnd"/>
      <w:r w:rsidRPr="00481F02">
        <w:rPr>
          <w:rFonts w:ascii="Arial" w:hAnsi="Arial" w:cs="Arial"/>
          <w:b w:val="0"/>
          <w:sz w:val="24"/>
        </w:rPr>
        <w:t xml:space="preserve"> </w:t>
      </w:r>
      <w:proofErr w:type="spellStart"/>
      <w:r w:rsidRPr="00481F02">
        <w:rPr>
          <w:rFonts w:ascii="Arial" w:hAnsi="Arial" w:cs="Arial"/>
          <w:b w:val="0"/>
          <w:sz w:val="24"/>
        </w:rPr>
        <w:t>uchádzača</w:t>
      </w:r>
      <w:proofErr w:type="spellEnd"/>
      <w:r w:rsidRPr="00481F02">
        <w:rPr>
          <w:rFonts w:ascii="Arial" w:hAnsi="Arial" w:cs="Arial"/>
          <w:b w:val="0"/>
          <w:sz w:val="24"/>
        </w:rPr>
        <w:t xml:space="preserve">, </w:t>
      </w:r>
      <w:proofErr w:type="spellStart"/>
      <w:r w:rsidRPr="00481F02">
        <w:rPr>
          <w:rFonts w:ascii="Arial" w:hAnsi="Arial" w:cs="Arial"/>
          <w:b w:val="0"/>
          <w:sz w:val="24"/>
        </w:rPr>
        <w:t>ktorý</w:t>
      </w:r>
      <w:proofErr w:type="spellEnd"/>
      <w:r w:rsidRPr="00481F02">
        <w:rPr>
          <w:rFonts w:ascii="Arial" w:hAnsi="Arial" w:cs="Arial"/>
          <w:b w:val="0"/>
          <w:sz w:val="24"/>
        </w:rPr>
        <w:t xml:space="preserve"> </w:t>
      </w:r>
      <w:proofErr w:type="spellStart"/>
      <w:r w:rsidRPr="00481F02">
        <w:rPr>
          <w:rFonts w:ascii="Arial" w:hAnsi="Arial" w:cs="Arial"/>
          <w:b w:val="0"/>
          <w:sz w:val="24"/>
        </w:rPr>
        <w:t>ponuku</w:t>
      </w:r>
      <w:proofErr w:type="spellEnd"/>
      <w:r w:rsidRPr="00481F02">
        <w:rPr>
          <w:rFonts w:ascii="Arial" w:hAnsi="Arial" w:cs="Arial"/>
          <w:b w:val="0"/>
          <w:sz w:val="24"/>
        </w:rPr>
        <w:t xml:space="preserve"> </w:t>
      </w:r>
      <w:proofErr w:type="spellStart"/>
      <w:r w:rsidRPr="00481F02">
        <w:rPr>
          <w:rFonts w:ascii="Arial" w:hAnsi="Arial" w:cs="Arial"/>
          <w:b w:val="0"/>
          <w:sz w:val="24"/>
        </w:rPr>
        <w:t>nahral</w:t>
      </w:r>
      <w:proofErr w:type="spellEnd"/>
      <w:r w:rsidRPr="00481F02">
        <w:rPr>
          <w:rFonts w:ascii="Arial" w:hAnsi="Arial" w:cs="Arial"/>
          <w:b w:val="0"/>
          <w:sz w:val="24"/>
        </w:rPr>
        <w:t xml:space="preserve">). </w:t>
      </w:r>
    </w:p>
    <w:p w14:paraId="1B0C66DF" w14:textId="77777777" w:rsidR="00944202" w:rsidRPr="004F4062" w:rsidRDefault="00944202" w:rsidP="00944202">
      <w:pPr>
        <w:tabs>
          <w:tab w:val="clear" w:pos="709"/>
        </w:tabs>
        <w:ind w:left="426" w:hanging="426"/>
        <w:rPr>
          <w:rFonts w:ascii="Arial" w:hAnsi="Arial" w:cs="Arial"/>
          <w:b w:val="0"/>
          <w:sz w:val="24"/>
          <w:szCs w:val="20"/>
          <w:lang w:val="sk-SK"/>
        </w:rPr>
      </w:pPr>
    </w:p>
    <w:p w14:paraId="645A64CB" w14:textId="77777777" w:rsidR="00944202" w:rsidRDefault="00944202" w:rsidP="00944202">
      <w:pPr>
        <w:tabs>
          <w:tab w:val="clear" w:pos="709"/>
        </w:tabs>
        <w:ind w:left="426" w:hanging="426"/>
        <w:rPr>
          <w:rFonts w:ascii="Arial" w:hAnsi="Arial"/>
          <w:b w:val="0"/>
          <w:sz w:val="24"/>
          <w:lang w:val="sk-SK"/>
        </w:rPr>
      </w:pPr>
      <w:r w:rsidRPr="00EC3461">
        <w:rPr>
          <w:rFonts w:ascii="Arial" w:hAnsi="Arial" w:cs="Arial"/>
          <w:b w:val="0"/>
          <w:sz w:val="24"/>
          <w:szCs w:val="20"/>
          <w:lang w:val="sk-SK"/>
        </w:rPr>
        <w:t>8.</w:t>
      </w:r>
      <w:r>
        <w:rPr>
          <w:rFonts w:ascii="Arial" w:hAnsi="Arial" w:cs="Arial"/>
          <w:b w:val="0"/>
          <w:sz w:val="24"/>
          <w:szCs w:val="20"/>
          <w:lang w:val="sk-SK"/>
        </w:rPr>
        <w:t>8</w:t>
      </w:r>
      <w:r w:rsidRPr="00EC3461">
        <w:rPr>
          <w:rFonts w:ascii="Arial" w:hAnsi="Arial" w:cs="Arial"/>
          <w:b w:val="0"/>
          <w:sz w:val="24"/>
          <w:szCs w:val="20"/>
          <w:lang w:val="sk-SK"/>
        </w:rPr>
        <w:tab/>
        <w:t>Ponuka uchádzača predložená po uplynutí lehoty na predkladanie ponúk sa elektronicky neotvorí.</w:t>
      </w:r>
      <w:r w:rsidRPr="002E5C52">
        <w:rPr>
          <w:rFonts w:ascii="Arial" w:hAnsi="Arial"/>
          <w:b w:val="0"/>
          <w:sz w:val="24"/>
          <w:lang w:val="sk-SK"/>
        </w:rPr>
        <w:t xml:space="preserve"> </w:t>
      </w:r>
    </w:p>
    <w:p w14:paraId="7AD9BD8C" w14:textId="77777777" w:rsidR="00944202" w:rsidRPr="002E5C52" w:rsidRDefault="00944202" w:rsidP="00944202">
      <w:pPr>
        <w:tabs>
          <w:tab w:val="clear" w:pos="709"/>
        </w:tabs>
        <w:ind w:left="426" w:hanging="426"/>
        <w:rPr>
          <w:rFonts w:ascii="Arial" w:hAnsi="Arial"/>
          <w:b w:val="0"/>
          <w:sz w:val="24"/>
          <w:lang w:val="sk-SK"/>
        </w:rPr>
      </w:pPr>
    </w:p>
    <w:p w14:paraId="0E49A317" w14:textId="77777777" w:rsidR="00944202" w:rsidRPr="00EC3461" w:rsidRDefault="00944202" w:rsidP="00944202">
      <w:pPr>
        <w:tabs>
          <w:tab w:val="clear" w:pos="709"/>
        </w:tabs>
        <w:ind w:left="426" w:hanging="426"/>
        <w:rPr>
          <w:rFonts w:ascii="Arial" w:hAnsi="Arial" w:cs="Arial"/>
          <w:b w:val="0"/>
          <w:sz w:val="24"/>
          <w:szCs w:val="20"/>
          <w:lang w:val="sk-SK"/>
        </w:rPr>
      </w:pPr>
      <w:r w:rsidRPr="00EC3461">
        <w:rPr>
          <w:rFonts w:ascii="Arial" w:hAnsi="Arial" w:cs="Arial"/>
          <w:b w:val="0"/>
          <w:sz w:val="24"/>
          <w:szCs w:val="20"/>
          <w:lang w:val="sk-SK"/>
        </w:rPr>
        <w:t>8.</w:t>
      </w:r>
      <w:r>
        <w:rPr>
          <w:rFonts w:ascii="Arial" w:hAnsi="Arial" w:cs="Arial"/>
          <w:b w:val="0"/>
          <w:sz w:val="24"/>
          <w:szCs w:val="20"/>
          <w:lang w:val="sk-SK"/>
        </w:rPr>
        <w:t>9</w:t>
      </w:r>
      <w:r w:rsidRPr="00EC3461">
        <w:rPr>
          <w:rFonts w:ascii="Arial" w:hAnsi="Arial" w:cs="Arial"/>
          <w:b w:val="0"/>
          <w:sz w:val="24"/>
          <w:szCs w:val="20"/>
          <w:lang w:val="sk-SK"/>
        </w:rPr>
        <w:tab/>
        <w:t>Uchádzač môže predloženú ponuku vziať späť do uplynutia lehoty na predkladanie ponúk. Uchádzač pri odvolaní ponuky postupuje obdobne ako pri vložení prvotnej ponuky (kliknutím na tlačidlo „Stiahnuť ponuku“ a predložením novej ponuky).</w:t>
      </w:r>
    </w:p>
    <w:p w14:paraId="3C701E04" w14:textId="77777777" w:rsidR="00992EDC" w:rsidRDefault="00992EDC" w:rsidP="007F487E">
      <w:pPr>
        <w:tabs>
          <w:tab w:val="clear" w:pos="709"/>
        </w:tabs>
        <w:ind w:left="0" w:firstLine="0"/>
        <w:rPr>
          <w:rFonts w:ascii="Arial" w:hAnsi="Arial" w:cs="Arial"/>
          <w:bCs/>
          <w:sz w:val="24"/>
          <w:szCs w:val="20"/>
          <w:lang w:val="sk-SK"/>
        </w:rPr>
      </w:pPr>
    </w:p>
    <w:p w14:paraId="3A249731" w14:textId="25C973E7" w:rsidR="006367CF" w:rsidRDefault="006367CF" w:rsidP="00764F14">
      <w:pPr>
        <w:tabs>
          <w:tab w:val="clear" w:pos="709"/>
        </w:tabs>
        <w:ind w:left="0" w:firstLine="0"/>
        <w:jc w:val="center"/>
        <w:rPr>
          <w:rFonts w:ascii="Arial" w:hAnsi="Arial" w:cs="Arial"/>
          <w:bCs/>
          <w:sz w:val="24"/>
          <w:szCs w:val="20"/>
          <w:lang w:val="sk-SK"/>
        </w:rPr>
      </w:pPr>
      <w:r w:rsidRPr="007415C5">
        <w:rPr>
          <w:rFonts w:ascii="Arial" w:hAnsi="Arial" w:cs="Arial"/>
          <w:bCs/>
          <w:sz w:val="24"/>
          <w:szCs w:val="20"/>
          <w:lang w:val="sk-SK"/>
        </w:rPr>
        <w:t>9</w:t>
      </w:r>
      <w:r w:rsidR="007D5178">
        <w:rPr>
          <w:rFonts w:ascii="Arial" w:hAnsi="Arial" w:cs="Arial"/>
          <w:bCs/>
          <w:sz w:val="24"/>
          <w:szCs w:val="20"/>
          <w:lang w:val="sk-SK"/>
        </w:rPr>
        <w:t xml:space="preserve">. </w:t>
      </w:r>
      <w:r w:rsidRPr="007415C5">
        <w:rPr>
          <w:rFonts w:ascii="Arial" w:hAnsi="Arial" w:cs="Arial"/>
          <w:bCs/>
          <w:sz w:val="24"/>
          <w:szCs w:val="20"/>
          <w:lang w:val="sk-SK"/>
        </w:rPr>
        <w:t>Variantné riešenie</w:t>
      </w:r>
    </w:p>
    <w:p w14:paraId="28C911D0" w14:textId="77777777" w:rsidR="007D5178" w:rsidRPr="007415C5" w:rsidRDefault="007D5178" w:rsidP="00764F14">
      <w:pPr>
        <w:tabs>
          <w:tab w:val="clear" w:pos="709"/>
        </w:tabs>
        <w:ind w:left="0" w:firstLine="0"/>
        <w:jc w:val="center"/>
        <w:rPr>
          <w:rFonts w:ascii="Arial" w:hAnsi="Arial" w:cs="Arial"/>
          <w:bCs/>
          <w:sz w:val="24"/>
          <w:szCs w:val="20"/>
          <w:lang w:val="sk-SK"/>
        </w:rPr>
      </w:pPr>
    </w:p>
    <w:p w14:paraId="44BD1854" w14:textId="77777777" w:rsidR="006367CF" w:rsidRPr="007415C5" w:rsidRDefault="006367CF" w:rsidP="00764F14">
      <w:pPr>
        <w:tabs>
          <w:tab w:val="clear" w:pos="709"/>
        </w:tabs>
        <w:ind w:left="0" w:firstLine="0"/>
        <w:rPr>
          <w:rFonts w:ascii="Arial" w:hAnsi="Arial" w:cs="Arial"/>
          <w:b w:val="0"/>
          <w:sz w:val="24"/>
          <w:szCs w:val="20"/>
          <w:lang w:val="sk-SK"/>
        </w:rPr>
      </w:pPr>
      <w:r w:rsidRPr="007415C5">
        <w:rPr>
          <w:rFonts w:ascii="Arial" w:hAnsi="Arial" w:cs="Arial"/>
          <w:b w:val="0"/>
          <w:sz w:val="24"/>
          <w:szCs w:val="20"/>
          <w:lang w:val="sk-SK"/>
        </w:rPr>
        <w:t>9.1  Neumožňuje sa predložiť variantné riešenie.</w:t>
      </w:r>
    </w:p>
    <w:p w14:paraId="32B838CC" w14:textId="77777777" w:rsidR="006367CF" w:rsidRDefault="006367CF" w:rsidP="00764F14">
      <w:pPr>
        <w:tabs>
          <w:tab w:val="clear" w:pos="709"/>
        </w:tabs>
        <w:ind w:left="426" w:hanging="426"/>
        <w:rPr>
          <w:rFonts w:ascii="Arial" w:hAnsi="Arial" w:cs="Arial"/>
          <w:b w:val="0"/>
          <w:sz w:val="24"/>
          <w:szCs w:val="20"/>
          <w:lang w:val="sk-SK"/>
        </w:rPr>
      </w:pPr>
      <w:r w:rsidRPr="007415C5">
        <w:rPr>
          <w:rFonts w:ascii="Arial" w:hAnsi="Arial" w:cs="Arial"/>
          <w:b w:val="0"/>
          <w:sz w:val="24"/>
          <w:szCs w:val="20"/>
          <w:lang w:val="sk-SK"/>
        </w:rPr>
        <w:t>9.2 Ak súčasťou ponuky bude aj variantné riešenie, variantné riešenie nebude zaradené do vyhodnotenia a bude sa naň hľadieť, akoby nebolo predložené.</w:t>
      </w:r>
    </w:p>
    <w:p w14:paraId="6067A90C" w14:textId="77777777" w:rsidR="006367CF" w:rsidRPr="007415C5" w:rsidRDefault="006367CF" w:rsidP="00764F14">
      <w:pPr>
        <w:tabs>
          <w:tab w:val="clear" w:pos="709"/>
        </w:tabs>
        <w:ind w:left="0" w:firstLine="0"/>
        <w:rPr>
          <w:rFonts w:ascii="Arial" w:hAnsi="Arial" w:cs="Arial"/>
          <w:b w:val="0"/>
          <w:sz w:val="24"/>
          <w:szCs w:val="20"/>
          <w:lang w:val="sk-SK"/>
        </w:rPr>
      </w:pPr>
    </w:p>
    <w:p w14:paraId="6F864EEB" w14:textId="77777777" w:rsidR="006367CF" w:rsidRDefault="006367CF" w:rsidP="00764F14">
      <w:pPr>
        <w:pStyle w:val="Nadpis6"/>
        <w:jc w:val="center"/>
        <w:rPr>
          <w:rFonts w:ascii="Arial" w:hAnsi="Arial" w:cs="Arial"/>
        </w:rPr>
      </w:pPr>
      <w:r w:rsidRPr="007415C5">
        <w:rPr>
          <w:rFonts w:ascii="Arial" w:hAnsi="Arial" w:cs="Arial"/>
        </w:rPr>
        <w:t>10</w:t>
      </w:r>
      <w:r w:rsidR="007D5178">
        <w:rPr>
          <w:rFonts w:ascii="Arial" w:hAnsi="Arial" w:cs="Arial"/>
        </w:rPr>
        <w:t xml:space="preserve">. </w:t>
      </w:r>
      <w:r w:rsidRPr="007415C5">
        <w:rPr>
          <w:rFonts w:ascii="Arial" w:hAnsi="Arial" w:cs="Arial"/>
        </w:rPr>
        <w:t>Platnosť ponuky</w:t>
      </w:r>
    </w:p>
    <w:p w14:paraId="0E8E6E8E" w14:textId="77777777" w:rsidR="00ED0026" w:rsidRPr="00ED0026" w:rsidRDefault="00ED0026" w:rsidP="00764F14">
      <w:pPr>
        <w:ind w:left="0" w:firstLine="0"/>
        <w:rPr>
          <w:highlight w:val="lightGray"/>
          <w:lang w:val="sk-SK" w:eastAsia="cs-CZ"/>
        </w:rPr>
      </w:pPr>
    </w:p>
    <w:p w14:paraId="2C17DD6E" w14:textId="29D8731A" w:rsidR="006367CF" w:rsidRPr="00073F97" w:rsidRDefault="006367CF" w:rsidP="00764F14">
      <w:pPr>
        <w:tabs>
          <w:tab w:val="clear" w:pos="709"/>
        </w:tabs>
        <w:ind w:left="0" w:firstLine="0"/>
        <w:rPr>
          <w:rFonts w:ascii="Arial" w:hAnsi="Arial" w:cs="Arial"/>
          <w:b w:val="0"/>
          <w:bCs/>
          <w:sz w:val="24"/>
          <w:u w:val="single"/>
          <w:lang w:val="sk-SK"/>
        </w:rPr>
      </w:pPr>
      <w:r w:rsidRPr="007415C5">
        <w:rPr>
          <w:rFonts w:ascii="Arial" w:hAnsi="Arial" w:cs="Arial"/>
          <w:b w:val="0"/>
          <w:sz w:val="24"/>
          <w:szCs w:val="20"/>
          <w:lang w:val="sk-SK"/>
        </w:rPr>
        <w:t xml:space="preserve">10.1 Ponuky zostávajú platné počas lehoty viazanosti ponúk </w:t>
      </w:r>
      <w:r w:rsidRPr="007415C5">
        <w:rPr>
          <w:rFonts w:ascii="Arial" w:hAnsi="Arial" w:cs="Arial"/>
          <w:b w:val="0"/>
          <w:sz w:val="24"/>
          <w:lang w:val="sk-SK"/>
        </w:rPr>
        <w:t xml:space="preserve">stanovenej </w:t>
      </w:r>
      <w:r w:rsidRPr="004831DE">
        <w:rPr>
          <w:rFonts w:ascii="Arial" w:hAnsi="Arial" w:cs="Arial"/>
          <w:b w:val="0"/>
          <w:sz w:val="24"/>
          <w:lang w:val="sk-SK"/>
        </w:rPr>
        <w:t xml:space="preserve">do </w:t>
      </w:r>
      <w:r w:rsidR="00226DE6" w:rsidRPr="00073F97">
        <w:rPr>
          <w:rFonts w:ascii="Arial-ItalicMT" w:hAnsi="Arial-ItalicMT"/>
          <w:sz w:val="24"/>
          <w:highlight w:val="cyan"/>
          <w:lang w:val="sk-SK"/>
        </w:rPr>
        <w:t>31</w:t>
      </w:r>
      <w:r w:rsidR="00EC1375" w:rsidRPr="00073F97">
        <w:rPr>
          <w:rFonts w:ascii="Arial-ItalicMT" w:hAnsi="Arial-ItalicMT"/>
          <w:sz w:val="24"/>
          <w:highlight w:val="cyan"/>
          <w:lang w:val="sk-SK"/>
        </w:rPr>
        <w:t>.</w:t>
      </w:r>
      <w:r w:rsidR="00595F47" w:rsidRPr="00073F97">
        <w:rPr>
          <w:rFonts w:ascii="Arial-ItalicMT" w:hAnsi="Arial-ItalicMT"/>
          <w:sz w:val="24"/>
          <w:highlight w:val="cyan"/>
          <w:lang w:val="sk-SK"/>
        </w:rPr>
        <w:t xml:space="preserve"> </w:t>
      </w:r>
      <w:r w:rsidR="00B16AED">
        <w:rPr>
          <w:rFonts w:ascii="Arial-ItalicMT" w:hAnsi="Arial-ItalicMT"/>
          <w:sz w:val="24"/>
          <w:highlight w:val="cyan"/>
          <w:lang w:val="sk-SK"/>
        </w:rPr>
        <w:t>05</w:t>
      </w:r>
      <w:r w:rsidRPr="00073F97">
        <w:rPr>
          <w:rFonts w:ascii="Arial" w:hAnsi="Arial"/>
          <w:sz w:val="24"/>
          <w:highlight w:val="cyan"/>
          <w:lang w:val="sk-SK"/>
        </w:rPr>
        <w:t>.</w:t>
      </w:r>
      <w:r w:rsidR="00595F47" w:rsidRPr="00073F97">
        <w:rPr>
          <w:rFonts w:ascii="Arial" w:hAnsi="Arial"/>
          <w:sz w:val="24"/>
          <w:highlight w:val="cyan"/>
          <w:lang w:val="sk-SK"/>
        </w:rPr>
        <w:t xml:space="preserve"> </w:t>
      </w:r>
      <w:r w:rsidR="00307F5F" w:rsidRPr="00073F97">
        <w:rPr>
          <w:rFonts w:ascii="Arial" w:hAnsi="Arial"/>
          <w:sz w:val="24"/>
          <w:highlight w:val="cyan"/>
          <w:lang w:val="sk-SK"/>
        </w:rPr>
        <w:t>202</w:t>
      </w:r>
      <w:r w:rsidR="00B16AED">
        <w:rPr>
          <w:rFonts w:ascii="Arial" w:hAnsi="Arial"/>
          <w:sz w:val="24"/>
          <w:highlight w:val="cyan"/>
          <w:lang w:val="sk-SK"/>
        </w:rPr>
        <w:t>3</w:t>
      </w:r>
      <w:r w:rsidR="00CA4651" w:rsidRPr="00073F97">
        <w:rPr>
          <w:rFonts w:ascii="Arial" w:hAnsi="Arial"/>
          <w:sz w:val="24"/>
          <w:highlight w:val="cyan"/>
          <w:lang w:val="sk-SK"/>
        </w:rPr>
        <w:t>.</w:t>
      </w:r>
    </w:p>
    <w:p w14:paraId="2A968D6B" w14:textId="77777777" w:rsidR="006367CF" w:rsidRPr="00F06131" w:rsidRDefault="006367CF" w:rsidP="00764F14">
      <w:pPr>
        <w:tabs>
          <w:tab w:val="clear" w:pos="709"/>
        </w:tabs>
        <w:ind w:left="0" w:firstLine="0"/>
        <w:rPr>
          <w:rFonts w:ascii="Arial" w:hAnsi="Arial" w:cs="Arial"/>
          <w:b w:val="0"/>
          <w:color w:val="FF0000"/>
          <w:sz w:val="24"/>
          <w:szCs w:val="20"/>
          <w:lang w:val="sk-SK"/>
        </w:rPr>
      </w:pPr>
    </w:p>
    <w:p w14:paraId="1E4D9CEF" w14:textId="0F5A70C2" w:rsidR="00564DBC" w:rsidRPr="003F7CAD" w:rsidRDefault="006367CF" w:rsidP="00564DBC">
      <w:pPr>
        <w:tabs>
          <w:tab w:val="clear" w:pos="709"/>
        </w:tabs>
        <w:ind w:left="567" w:hanging="567"/>
        <w:rPr>
          <w:rFonts w:ascii="Arial" w:hAnsi="Arial" w:cs="Arial"/>
          <w:b w:val="0"/>
          <w:sz w:val="24"/>
          <w:szCs w:val="20"/>
          <w:lang w:val="sk-SK"/>
        </w:rPr>
      </w:pPr>
      <w:r w:rsidRPr="00F06131">
        <w:rPr>
          <w:rFonts w:ascii="Arial" w:hAnsi="Arial" w:cs="Arial"/>
          <w:b w:val="0"/>
          <w:sz w:val="24"/>
          <w:szCs w:val="20"/>
          <w:lang w:val="sk-SK"/>
        </w:rPr>
        <w:t>10.2</w:t>
      </w:r>
      <w:r w:rsidR="00ED0026">
        <w:rPr>
          <w:rFonts w:ascii="Arial" w:hAnsi="Arial" w:cs="Arial"/>
          <w:b w:val="0"/>
          <w:sz w:val="24"/>
          <w:szCs w:val="20"/>
          <w:lang w:val="sk-SK"/>
        </w:rPr>
        <w:t xml:space="preserve"> </w:t>
      </w:r>
      <w:r w:rsidR="00564DBC" w:rsidRPr="00A120C0">
        <w:rPr>
          <w:rFonts w:ascii="Arial" w:hAnsi="Arial" w:cs="Arial"/>
          <w:b w:val="0"/>
          <w:sz w:val="24"/>
          <w:szCs w:val="20"/>
          <w:lang w:val="sk-SK"/>
        </w:rPr>
        <w:t xml:space="preserve">V prípade, ak to bude potrebné na zaistenie riadneho priebehu verejného obstarávania alebo bude uplatnený revízny postup zo strany ktoréhokoľvek uchádzača, verejný obstarávateľ si vyhradzuje právo </w:t>
      </w:r>
      <w:r w:rsidR="00564DBC" w:rsidRPr="00A120C0">
        <w:rPr>
          <w:rFonts w:ascii="Arial-ItalicMT" w:hAnsi="Arial-ItalicMT"/>
          <w:b w:val="0"/>
          <w:sz w:val="24"/>
          <w:szCs w:val="20"/>
          <w:lang w:val="sk-SK"/>
        </w:rPr>
        <w:t>predĺžiť lehotu viazanosti ponúk</w:t>
      </w:r>
      <w:r w:rsidR="000C4A64">
        <w:rPr>
          <w:rFonts w:ascii="Arial-ItalicMT" w:hAnsi="Arial-ItalicMT"/>
          <w:b w:val="0"/>
          <w:sz w:val="24"/>
          <w:szCs w:val="20"/>
          <w:lang w:val="sk-SK"/>
        </w:rPr>
        <w:t xml:space="preserve"> </w:t>
      </w:r>
      <w:r w:rsidR="00564DBC" w:rsidRPr="00A120C0">
        <w:rPr>
          <w:rFonts w:ascii="Arial-ItalicMT" w:hAnsi="Arial-ItalicMT"/>
          <w:b w:val="0"/>
          <w:sz w:val="24"/>
          <w:szCs w:val="20"/>
          <w:lang w:val="sk-SK"/>
        </w:rPr>
        <w:t xml:space="preserve">a prijať (uzavrieť) </w:t>
      </w:r>
      <w:r w:rsidR="00564DBC" w:rsidRPr="00A120C0">
        <w:rPr>
          <w:rFonts w:ascii="Arial" w:hAnsi="Arial" w:cs="Arial"/>
          <w:b w:val="0"/>
          <w:sz w:val="24"/>
          <w:szCs w:val="20"/>
          <w:lang w:val="sk-SK"/>
        </w:rPr>
        <w:t>zmluvu v predĺženej lehote viazanosti ponúk.</w:t>
      </w:r>
      <w:r w:rsidR="00564DBC" w:rsidRPr="00A120C0">
        <w:rPr>
          <w:rFonts w:ascii="Arial" w:hAnsi="Arial" w:cs="Arial"/>
          <w:bCs/>
          <w:szCs w:val="20"/>
          <w:lang w:val="sk-SK"/>
        </w:rPr>
        <w:t xml:space="preserve"> </w:t>
      </w:r>
      <w:r w:rsidR="00564DBC" w:rsidRPr="003F7CAD">
        <w:rPr>
          <w:rFonts w:ascii="Arial" w:hAnsi="Arial" w:cs="Arial"/>
          <w:b w:val="0"/>
          <w:sz w:val="24"/>
          <w:szCs w:val="20"/>
          <w:lang w:val="sk-SK"/>
        </w:rPr>
        <w:t>Uchádzači sú v týchto  prípadoch viazaní svojimi ponukami až do uplynutia predĺženej l</w:t>
      </w:r>
      <w:r w:rsidR="00564DBC">
        <w:rPr>
          <w:rFonts w:ascii="Arial" w:hAnsi="Arial" w:cs="Arial"/>
          <w:b w:val="0"/>
          <w:sz w:val="24"/>
          <w:szCs w:val="20"/>
          <w:lang w:val="sk-SK"/>
        </w:rPr>
        <w:t>ehoty viazanosti.</w:t>
      </w:r>
    </w:p>
    <w:p w14:paraId="05779E33" w14:textId="228A4A9A" w:rsidR="00EC3461" w:rsidRPr="002E5C52" w:rsidRDefault="00EC3461" w:rsidP="00564DBC">
      <w:pPr>
        <w:tabs>
          <w:tab w:val="clear" w:pos="709"/>
        </w:tabs>
        <w:ind w:left="567" w:hanging="567"/>
        <w:rPr>
          <w:rFonts w:ascii="Arial" w:hAnsi="Arial"/>
          <w:b w:val="0"/>
          <w:sz w:val="24"/>
          <w:lang w:val="sk-SK"/>
        </w:rPr>
      </w:pPr>
    </w:p>
    <w:p w14:paraId="58FCCEA3" w14:textId="77777777" w:rsidR="006367CF" w:rsidRPr="002E5C52" w:rsidRDefault="00EC3461" w:rsidP="00764F14">
      <w:pPr>
        <w:tabs>
          <w:tab w:val="clear" w:pos="709"/>
        </w:tabs>
        <w:ind w:left="567" w:hanging="567"/>
        <w:rPr>
          <w:rFonts w:ascii="Arial" w:hAnsi="Arial"/>
          <w:b w:val="0"/>
          <w:sz w:val="24"/>
          <w:lang w:val="sk-SK"/>
        </w:rPr>
      </w:pPr>
      <w:r w:rsidRPr="00EC3461">
        <w:rPr>
          <w:rFonts w:ascii="Arial" w:hAnsi="Arial" w:cs="Arial"/>
          <w:b w:val="0"/>
          <w:sz w:val="24"/>
          <w:szCs w:val="20"/>
          <w:lang w:val="sk-SK"/>
        </w:rPr>
        <w:t>10.3 Všetky výdavky spojené s prípravou a predložením ponuky znáša uchádzač bez</w:t>
      </w:r>
      <w:r w:rsidR="00ED0026">
        <w:rPr>
          <w:rFonts w:ascii="Arial" w:hAnsi="Arial" w:cs="Arial"/>
          <w:b w:val="0"/>
          <w:sz w:val="24"/>
          <w:szCs w:val="20"/>
          <w:lang w:val="sk-SK"/>
        </w:rPr>
        <w:t xml:space="preserve"> </w:t>
      </w:r>
      <w:r w:rsidRPr="00EC3461">
        <w:rPr>
          <w:rFonts w:ascii="Arial" w:hAnsi="Arial" w:cs="Arial"/>
          <w:b w:val="0"/>
          <w:sz w:val="24"/>
          <w:szCs w:val="20"/>
          <w:lang w:val="sk-SK"/>
        </w:rPr>
        <w:t>finančného nároku voči verejnému obstarávateľovi.</w:t>
      </w:r>
    </w:p>
    <w:p w14:paraId="75902152" w14:textId="77777777" w:rsidR="006367CF" w:rsidRPr="002E5C52" w:rsidRDefault="006367CF" w:rsidP="00764F14">
      <w:pPr>
        <w:tabs>
          <w:tab w:val="clear" w:pos="709"/>
        </w:tabs>
        <w:ind w:left="0" w:firstLine="0"/>
        <w:rPr>
          <w:rFonts w:ascii="Arial" w:hAnsi="Arial"/>
          <w:sz w:val="16"/>
          <w:lang w:val="sk-SK"/>
        </w:rPr>
      </w:pPr>
    </w:p>
    <w:p w14:paraId="355B4C63" w14:textId="63C759D1" w:rsidR="00EC3461" w:rsidRDefault="00EC3461" w:rsidP="00764F14">
      <w:pPr>
        <w:tabs>
          <w:tab w:val="clear" w:pos="709"/>
        </w:tabs>
        <w:ind w:left="0" w:firstLine="0"/>
        <w:rPr>
          <w:rFonts w:ascii="Arial" w:hAnsi="Arial" w:cs="Arial"/>
          <w:bCs/>
          <w:sz w:val="16"/>
          <w:szCs w:val="20"/>
          <w:lang w:val="sk-SK"/>
        </w:rPr>
      </w:pPr>
    </w:p>
    <w:p w14:paraId="0A8E46B6" w14:textId="77777777" w:rsidR="00EC3461" w:rsidRPr="002E5C52" w:rsidRDefault="00ED0026" w:rsidP="00764F14">
      <w:pPr>
        <w:tabs>
          <w:tab w:val="clear" w:pos="709"/>
        </w:tabs>
        <w:suppressAutoHyphens/>
        <w:autoSpaceDN w:val="0"/>
        <w:ind w:left="0" w:firstLine="0"/>
        <w:jc w:val="center"/>
        <w:textAlignment w:val="baseline"/>
        <w:rPr>
          <w:rFonts w:ascii="Arial" w:hAnsi="Arial"/>
          <w:sz w:val="24"/>
          <w:lang w:val="sk-SK"/>
        </w:rPr>
      </w:pPr>
      <w:r>
        <w:rPr>
          <w:rFonts w:ascii="Arial" w:hAnsi="Arial"/>
          <w:sz w:val="24"/>
          <w:lang w:val="sk-SK"/>
        </w:rPr>
        <w:t xml:space="preserve">11. </w:t>
      </w:r>
      <w:r w:rsidR="00EC3461" w:rsidRPr="00EC3461">
        <w:rPr>
          <w:rFonts w:ascii="Arial" w:hAnsi="Arial"/>
          <w:sz w:val="24"/>
          <w:lang w:val="sk-SK"/>
        </w:rPr>
        <w:t>Registrácia v </w:t>
      </w:r>
      <w:proofErr w:type="spellStart"/>
      <w:r w:rsidR="00EC3461" w:rsidRPr="00EC3461">
        <w:rPr>
          <w:rFonts w:ascii="Arial" w:hAnsi="Arial"/>
          <w:sz w:val="24"/>
          <w:lang w:val="sk-SK"/>
        </w:rPr>
        <w:t>Josephine</w:t>
      </w:r>
      <w:proofErr w:type="spellEnd"/>
    </w:p>
    <w:p w14:paraId="0F3B784E" w14:textId="77777777" w:rsidR="00EC3461" w:rsidRPr="002E5C52" w:rsidRDefault="00EC3461" w:rsidP="00764F14">
      <w:pPr>
        <w:keepNext/>
        <w:tabs>
          <w:tab w:val="clear" w:pos="709"/>
        </w:tabs>
        <w:suppressAutoHyphens/>
        <w:autoSpaceDN w:val="0"/>
        <w:spacing w:after="120"/>
        <w:ind w:left="0" w:firstLine="0"/>
        <w:textAlignment w:val="baseline"/>
        <w:outlineLvl w:val="4"/>
        <w:rPr>
          <w:rFonts w:ascii="Arial" w:hAnsi="Arial"/>
          <w:b w:val="0"/>
          <w:sz w:val="24"/>
          <w:lang w:val="sk-SK"/>
        </w:rPr>
      </w:pPr>
    </w:p>
    <w:p w14:paraId="4397BB8F" w14:textId="77777777" w:rsidR="00364015" w:rsidRPr="00EC0335" w:rsidRDefault="00364015" w:rsidP="00364015">
      <w:pPr>
        <w:tabs>
          <w:tab w:val="left" w:pos="567"/>
        </w:tabs>
        <w:autoSpaceDE w:val="0"/>
        <w:autoSpaceDN w:val="0"/>
        <w:adjustRightInd w:val="0"/>
        <w:spacing w:after="120"/>
        <w:ind w:left="567" w:hanging="567"/>
        <w:rPr>
          <w:rFonts w:ascii="Arial" w:hAnsi="Arial" w:cs="Arial"/>
          <w:b w:val="0"/>
          <w:bCs/>
          <w:sz w:val="24"/>
        </w:rPr>
      </w:pPr>
      <w:r>
        <w:rPr>
          <w:rFonts w:ascii="Arial" w:hAnsi="Arial" w:cs="Arial"/>
          <w:b w:val="0"/>
          <w:bCs/>
          <w:sz w:val="24"/>
        </w:rPr>
        <w:t xml:space="preserve">11.1 </w:t>
      </w:r>
      <w:proofErr w:type="spellStart"/>
      <w:r w:rsidRPr="00EC0335">
        <w:rPr>
          <w:rFonts w:ascii="Arial" w:hAnsi="Arial" w:cs="Arial"/>
          <w:b w:val="0"/>
          <w:bCs/>
          <w:sz w:val="24"/>
        </w:rPr>
        <w:t>Uchádzač</w:t>
      </w:r>
      <w:proofErr w:type="spellEnd"/>
      <w:r w:rsidRPr="00EC0335">
        <w:rPr>
          <w:rFonts w:ascii="Arial" w:hAnsi="Arial" w:cs="Arial"/>
          <w:b w:val="0"/>
          <w:bCs/>
          <w:sz w:val="24"/>
        </w:rPr>
        <w:t xml:space="preserve"> </w:t>
      </w:r>
      <w:proofErr w:type="spellStart"/>
      <w:r w:rsidRPr="00EC0335">
        <w:rPr>
          <w:rFonts w:ascii="Arial" w:hAnsi="Arial" w:cs="Arial"/>
          <w:b w:val="0"/>
          <w:bCs/>
          <w:sz w:val="24"/>
        </w:rPr>
        <w:t>má</w:t>
      </w:r>
      <w:proofErr w:type="spellEnd"/>
      <w:r w:rsidRPr="00EC0335">
        <w:rPr>
          <w:rFonts w:ascii="Arial" w:hAnsi="Arial" w:cs="Arial"/>
          <w:b w:val="0"/>
          <w:bCs/>
          <w:sz w:val="24"/>
        </w:rPr>
        <w:t xml:space="preserve"> </w:t>
      </w:r>
      <w:proofErr w:type="spellStart"/>
      <w:r w:rsidRPr="00EC0335">
        <w:rPr>
          <w:rFonts w:ascii="Arial" w:hAnsi="Arial" w:cs="Arial"/>
          <w:b w:val="0"/>
          <w:bCs/>
          <w:sz w:val="24"/>
        </w:rPr>
        <w:t>možnosť</w:t>
      </w:r>
      <w:proofErr w:type="spellEnd"/>
      <w:r w:rsidRPr="00EC0335">
        <w:rPr>
          <w:rFonts w:ascii="Arial" w:hAnsi="Arial" w:cs="Arial"/>
          <w:b w:val="0"/>
          <w:bCs/>
          <w:sz w:val="24"/>
        </w:rPr>
        <w:t xml:space="preserve"> </w:t>
      </w:r>
      <w:proofErr w:type="spellStart"/>
      <w:r w:rsidRPr="00EC0335">
        <w:rPr>
          <w:rFonts w:ascii="Arial" w:hAnsi="Arial" w:cs="Arial"/>
          <w:b w:val="0"/>
          <w:bCs/>
          <w:sz w:val="24"/>
        </w:rPr>
        <w:t>sa</w:t>
      </w:r>
      <w:proofErr w:type="spellEnd"/>
      <w:r w:rsidRPr="00EC0335">
        <w:rPr>
          <w:rFonts w:ascii="Arial" w:hAnsi="Arial" w:cs="Arial"/>
          <w:b w:val="0"/>
          <w:bCs/>
          <w:sz w:val="24"/>
        </w:rPr>
        <w:t xml:space="preserve"> </w:t>
      </w:r>
      <w:proofErr w:type="spellStart"/>
      <w:r w:rsidRPr="00EC0335">
        <w:rPr>
          <w:rFonts w:ascii="Arial" w:hAnsi="Arial" w:cs="Arial"/>
          <w:b w:val="0"/>
          <w:bCs/>
          <w:sz w:val="24"/>
        </w:rPr>
        <w:t>registrovať</w:t>
      </w:r>
      <w:proofErr w:type="spellEnd"/>
      <w:r w:rsidRPr="00EC0335">
        <w:rPr>
          <w:rFonts w:ascii="Arial" w:hAnsi="Arial" w:cs="Arial"/>
          <w:b w:val="0"/>
          <w:bCs/>
          <w:sz w:val="24"/>
        </w:rPr>
        <w:t xml:space="preserve"> do </w:t>
      </w:r>
      <w:proofErr w:type="spellStart"/>
      <w:r w:rsidRPr="00EC0335">
        <w:rPr>
          <w:rFonts w:ascii="Arial" w:hAnsi="Arial" w:cs="Arial"/>
          <w:b w:val="0"/>
          <w:bCs/>
          <w:sz w:val="24"/>
        </w:rPr>
        <w:t>systému</w:t>
      </w:r>
      <w:proofErr w:type="spellEnd"/>
      <w:r w:rsidRPr="00EC0335">
        <w:rPr>
          <w:rFonts w:ascii="Arial" w:hAnsi="Arial" w:cs="Arial"/>
          <w:b w:val="0"/>
          <w:bCs/>
          <w:sz w:val="24"/>
        </w:rPr>
        <w:t xml:space="preserve"> JOSEPHINE </w:t>
      </w:r>
      <w:proofErr w:type="spellStart"/>
      <w:r w:rsidRPr="00EC0335">
        <w:rPr>
          <w:rFonts w:ascii="Arial" w:hAnsi="Arial" w:cs="Arial"/>
          <w:b w:val="0"/>
          <w:bCs/>
          <w:sz w:val="24"/>
        </w:rPr>
        <w:t>pomocou</w:t>
      </w:r>
      <w:proofErr w:type="spellEnd"/>
      <w:r w:rsidRPr="00EC0335">
        <w:rPr>
          <w:rFonts w:ascii="Arial" w:hAnsi="Arial" w:cs="Arial"/>
          <w:b w:val="0"/>
          <w:bCs/>
          <w:sz w:val="24"/>
        </w:rPr>
        <w:t xml:space="preserve"> </w:t>
      </w:r>
      <w:proofErr w:type="spellStart"/>
      <w:r w:rsidRPr="00EC0335">
        <w:rPr>
          <w:rFonts w:ascii="Arial" w:hAnsi="Arial" w:cs="Arial"/>
          <w:b w:val="0"/>
          <w:bCs/>
          <w:sz w:val="24"/>
        </w:rPr>
        <w:t>hesla</w:t>
      </w:r>
      <w:proofErr w:type="spellEnd"/>
      <w:r w:rsidRPr="00EC0335">
        <w:rPr>
          <w:rFonts w:ascii="Arial" w:hAnsi="Arial" w:cs="Arial"/>
          <w:b w:val="0"/>
          <w:bCs/>
          <w:sz w:val="24"/>
        </w:rPr>
        <w:t xml:space="preserve"> </w:t>
      </w:r>
      <w:proofErr w:type="spellStart"/>
      <w:r w:rsidRPr="00EC0335">
        <w:rPr>
          <w:rFonts w:ascii="Arial" w:hAnsi="Arial" w:cs="Arial"/>
          <w:b w:val="0"/>
          <w:bCs/>
          <w:sz w:val="24"/>
        </w:rPr>
        <w:t>alebo</w:t>
      </w:r>
      <w:proofErr w:type="spellEnd"/>
      <w:r w:rsidRPr="00EC0335">
        <w:rPr>
          <w:rFonts w:ascii="Arial" w:hAnsi="Arial" w:cs="Arial"/>
          <w:b w:val="0"/>
          <w:bCs/>
          <w:sz w:val="24"/>
        </w:rPr>
        <w:t xml:space="preserve"> </w:t>
      </w:r>
      <w:proofErr w:type="spellStart"/>
      <w:r w:rsidRPr="00EC0335">
        <w:rPr>
          <w:rFonts w:ascii="Arial" w:hAnsi="Arial" w:cs="Arial"/>
          <w:b w:val="0"/>
          <w:bCs/>
          <w:sz w:val="24"/>
        </w:rPr>
        <w:t>aj</w:t>
      </w:r>
      <w:proofErr w:type="spellEnd"/>
      <w:r w:rsidRPr="00EC0335">
        <w:rPr>
          <w:rFonts w:ascii="Arial" w:hAnsi="Arial" w:cs="Arial"/>
          <w:b w:val="0"/>
          <w:bCs/>
          <w:sz w:val="24"/>
        </w:rPr>
        <w:t xml:space="preserve"> </w:t>
      </w:r>
      <w:proofErr w:type="spellStart"/>
      <w:r w:rsidRPr="00EC0335">
        <w:rPr>
          <w:rFonts w:ascii="Arial" w:hAnsi="Arial" w:cs="Arial"/>
          <w:b w:val="0"/>
          <w:bCs/>
          <w:sz w:val="24"/>
        </w:rPr>
        <w:t>pomocou</w:t>
      </w:r>
      <w:proofErr w:type="spellEnd"/>
      <w:r w:rsidRPr="00EC0335">
        <w:rPr>
          <w:rFonts w:ascii="Arial" w:hAnsi="Arial" w:cs="Arial"/>
          <w:b w:val="0"/>
          <w:bCs/>
          <w:sz w:val="24"/>
        </w:rPr>
        <w:t xml:space="preserve"> </w:t>
      </w:r>
      <w:proofErr w:type="spellStart"/>
      <w:r w:rsidRPr="00EC0335">
        <w:rPr>
          <w:rFonts w:ascii="Arial" w:hAnsi="Arial" w:cs="Arial"/>
          <w:b w:val="0"/>
          <w:bCs/>
          <w:sz w:val="24"/>
        </w:rPr>
        <w:t>občianskeho</w:t>
      </w:r>
      <w:proofErr w:type="spellEnd"/>
      <w:r w:rsidRPr="00EC0335">
        <w:rPr>
          <w:rFonts w:ascii="Arial" w:hAnsi="Arial" w:cs="Arial"/>
          <w:b w:val="0"/>
          <w:bCs/>
          <w:sz w:val="24"/>
        </w:rPr>
        <w:t xml:space="preserve"> </w:t>
      </w:r>
      <w:proofErr w:type="spellStart"/>
      <w:r w:rsidRPr="00EC0335">
        <w:rPr>
          <w:rFonts w:ascii="Arial" w:hAnsi="Arial" w:cs="Arial"/>
          <w:b w:val="0"/>
          <w:bCs/>
          <w:sz w:val="24"/>
        </w:rPr>
        <w:t>preukazom</w:t>
      </w:r>
      <w:proofErr w:type="spellEnd"/>
      <w:r w:rsidRPr="00EC0335">
        <w:rPr>
          <w:rFonts w:ascii="Arial" w:hAnsi="Arial" w:cs="Arial"/>
          <w:b w:val="0"/>
          <w:bCs/>
          <w:sz w:val="24"/>
        </w:rPr>
        <w:t xml:space="preserve"> s </w:t>
      </w:r>
      <w:proofErr w:type="spellStart"/>
      <w:r w:rsidRPr="00EC0335">
        <w:rPr>
          <w:rFonts w:ascii="Arial" w:hAnsi="Arial" w:cs="Arial"/>
          <w:b w:val="0"/>
          <w:bCs/>
          <w:sz w:val="24"/>
        </w:rPr>
        <w:t>elektronickým</w:t>
      </w:r>
      <w:proofErr w:type="spellEnd"/>
      <w:r w:rsidRPr="00EC0335">
        <w:rPr>
          <w:rFonts w:ascii="Arial" w:hAnsi="Arial" w:cs="Arial"/>
          <w:b w:val="0"/>
          <w:bCs/>
          <w:sz w:val="24"/>
        </w:rPr>
        <w:t xml:space="preserve"> </w:t>
      </w:r>
      <w:proofErr w:type="spellStart"/>
      <w:r w:rsidRPr="00EC0335">
        <w:rPr>
          <w:rFonts w:ascii="Arial" w:hAnsi="Arial" w:cs="Arial"/>
          <w:b w:val="0"/>
          <w:bCs/>
          <w:sz w:val="24"/>
        </w:rPr>
        <w:t>čipom</w:t>
      </w:r>
      <w:proofErr w:type="spellEnd"/>
      <w:r w:rsidRPr="00EC0335">
        <w:rPr>
          <w:rFonts w:ascii="Arial" w:hAnsi="Arial" w:cs="Arial"/>
          <w:b w:val="0"/>
          <w:bCs/>
          <w:sz w:val="24"/>
        </w:rPr>
        <w:t xml:space="preserve"> a </w:t>
      </w:r>
      <w:proofErr w:type="spellStart"/>
      <w:r w:rsidRPr="00EC0335">
        <w:rPr>
          <w:rFonts w:ascii="Arial" w:hAnsi="Arial" w:cs="Arial"/>
          <w:b w:val="0"/>
          <w:bCs/>
          <w:sz w:val="24"/>
        </w:rPr>
        <w:t>bezpečnostným</w:t>
      </w:r>
      <w:proofErr w:type="spellEnd"/>
      <w:r w:rsidRPr="00EC0335">
        <w:rPr>
          <w:rFonts w:ascii="Arial" w:hAnsi="Arial" w:cs="Arial"/>
          <w:b w:val="0"/>
          <w:bCs/>
          <w:sz w:val="24"/>
        </w:rPr>
        <w:t xml:space="preserve"> </w:t>
      </w:r>
      <w:proofErr w:type="spellStart"/>
      <w:r w:rsidRPr="00EC0335">
        <w:rPr>
          <w:rFonts w:ascii="Arial" w:hAnsi="Arial" w:cs="Arial"/>
          <w:b w:val="0"/>
          <w:bCs/>
          <w:sz w:val="24"/>
        </w:rPr>
        <w:t>osobnostným</w:t>
      </w:r>
      <w:proofErr w:type="spellEnd"/>
      <w:r w:rsidRPr="00EC0335">
        <w:rPr>
          <w:rFonts w:ascii="Arial" w:hAnsi="Arial" w:cs="Arial"/>
          <w:b w:val="0"/>
          <w:bCs/>
          <w:sz w:val="24"/>
        </w:rPr>
        <w:t xml:space="preserve"> </w:t>
      </w:r>
      <w:proofErr w:type="spellStart"/>
      <w:r w:rsidRPr="00EC0335">
        <w:rPr>
          <w:rFonts w:ascii="Arial" w:hAnsi="Arial" w:cs="Arial"/>
          <w:b w:val="0"/>
          <w:bCs/>
          <w:sz w:val="24"/>
        </w:rPr>
        <w:t>kódom</w:t>
      </w:r>
      <w:proofErr w:type="spellEnd"/>
      <w:r w:rsidRPr="00EC0335">
        <w:rPr>
          <w:rFonts w:ascii="Arial" w:hAnsi="Arial" w:cs="Arial"/>
          <w:b w:val="0"/>
          <w:bCs/>
          <w:sz w:val="24"/>
        </w:rPr>
        <w:t xml:space="preserve"> (</w:t>
      </w:r>
      <w:proofErr w:type="spellStart"/>
      <w:r w:rsidRPr="00EC0335">
        <w:rPr>
          <w:rFonts w:ascii="Arial" w:hAnsi="Arial" w:cs="Arial"/>
          <w:b w:val="0"/>
          <w:bCs/>
          <w:sz w:val="24"/>
        </w:rPr>
        <w:t>eID</w:t>
      </w:r>
      <w:proofErr w:type="spellEnd"/>
      <w:r w:rsidRPr="00EC0335">
        <w:rPr>
          <w:rFonts w:ascii="Arial" w:hAnsi="Arial" w:cs="Arial"/>
          <w:b w:val="0"/>
          <w:bCs/>
          <w:sz w:val="24"/>
        </w:rPr>
        <w:t>).</w:t>
      </w:r>
    </w:p>
    <w:p w14:paraId="2F0336CA" w14:textId="77777777" w:rsidR="00364015" w:rsidRPr="00EC0335" w:rsidRDefault="00364015" w:rsidP="00364015">
      <w:pPr>
        <w:pStyle w:val="Default"/>
        <w:spacing w:after="120"/>
        <w:ind w:left="567" w:hanging="567"/>
        <w:jc w:val="both"/>
        <w:rPr>
          <w:rFonts w:cs="Arial"/>
          <w:bCs/>
          <w:color w:val="auto"/>
          <w:szCs w:val="24"/>
        </w:rPr>
      </w:pPr>
      <w:r>
        <w:rPr>
          <w:rFonts w:cs="Arial"/>
          <w:bCs/>
          <w:color w:val="auto"/>
          <w:szCs w:val="24"/>
        </w:rPr>
        <w:t>11.2</w:t>
      </w:r>
      <w:r w:rsidRPr="00EC0335">
        <w:rPr>
          <w:rFonts w:cs="Arial"/>
          <w:bCs/>
          <w:color w:val="auto"/>
          <w:szCs w:val="24"/>
        </w:rPr>
        <w:t xml:space="preserve"> </w:t>
      </w:r>
      <w:r w:rsidRPr="00EC0335">
        <w:rPr>
          <w:rFonts w:cs="Arial"/>
          <w:bCs/>
          <w:color w:val="auto"/>
          <w:szCs w:val="24"/>
        </w:rPr>
        <w:tab/>
      </w:r>
      <w:proofErr w:type="spellStart"/>
      <w:r w:rsidRPr="00EC0335">
        <w:rPr>
          <w:rFonts w:cs="Arial"/>
          <w:bCs/>
          <w:color w:val="auto"/>
          <w:szCs w:val="24"/>
        </w:rPr>
        <w:t>Predkladanie</w:t>
      </w:r>
      <w:proofErr w:type="spellEnd"/>
      <w:r w:rsidRPr="00EC0335">
        <w:rPr>
          <w:rFonts w:cs="Arial"/>
          <w:bCs/>
          <w:color w:val="auto"/>
          <w:szCs w:val="24"/>
        </w:rPr>
        <w:t xml:space="preserve"> </w:t>
      </w:r>
      <w:proofErr w:type="spellStart"/>
      <w:r w:rsidRPr="00EC0335">
        <w:rPr>
          <w:rFonts w:cs="Arial"/>
          <w:bCs/>
          <w:color w:val="auto"/>
          <w:szCs w:val="24"/>
        </w:rPr>
        <w:t>ponúk</w:t>
      </w:r>
      <w:proofErr w:type="spellEnd"/>
      <w:r w:rsidRPr="00EC0335">
        <w:rPr>
          <w:rFonts w:cs="Arial"/>
          <w:bCs/>
          <w:color w:val="auto"/>
          <w:szCs w:val="24"/>
        </w:rPr>
        <w:t xml:space="preserve"> je </w:t>
      </w:r>
      <w:proofErr w:type="spellStart"/>
      <w:r w:rsidRPr="00EC0335">
        <w:rPr>
          <w:rFonts w:cs="Arial"/>
          <w:bCs/>
          <w:color w:val="auto"/>
          <w:szCs w:val="24"/>
        </w:rPr>
        <w:t>umožnené</w:t>
      </w:r>
      <w:proofErr w:type="spellEnd"/>
      <w:r w:rsidRPr="00EC0335">
        <w:rPr>
          <w:rFonts w:cs="Arial"/>
          <w:bCs/>
          <w:color w:val="auto"/>
          <w:szCs w:val="24"/>
        </w:rPr>
        <w:t xml:space="preserve"> </w:t>
      </w:r>
      <w:proofErr w:type="spellStart"/>
      <w:r w:rsidRPr="00EC0335">
        <w:rPr>
          <w:rFonts w:cs="Arial"/>
          <w:bCs/>
          <w:color w:val="auto"/>
          <w:szCs w:val="24"/>
        </w:rPr>
        <w:t>iba</w:t>
      </w:r>
      <w:proofErr w:type="spellEnd"/>
      <w:r w:rsidRPr="00EC0335">
        <w:rPr>
          <w:rFonts w:cs="Arial"/>
          <w:bCs/>
          <w:color w:val="auto"/>
          <w:szCs w:val="24"/>
        </w:rPr>
        <w:t xml:space="preserve"> </w:t>
      </w:r>
      <w:proofErr w:type="spellStart"/>
      <w:r w:rsidRPr="00EC0335">
        <w:rPr>
          <w:rFonts w:cs="Arial"/>
          <w:bCs/>
          <w:color w:val="auto"/>
          <w:szCs w:val="24"/>
        </w:rPr>
        <w:t>autentifikovaným</w:t>
      </w:r>
      <w:proofErr w:type="spellEnd"/>
      <w:r w:rsidRPr="00EC0335">
        <w:rPr>
          <w:rFonts w:cs="Arial"/>
          <w:bCs/>
          <w:color w:val="auto"/>
          <w:szCs w:val="24"/>
        </w:rPr>
        <w:t xml:space="preserve"> </w:t>
      </w:r>
      <w:proofErr w:type="spellStart"/>
      <w:r w:rsidRPr="00EC0335">
        <w:rPr>
          <w:rFonts w:cs="Arial"/>
          <w:bCs/>
          <w:color w:val="auto"/>
          <w:szCs w:val="24"/>
        </w:rPr>
        <w:t>uchádzačom</w:t>
      </w:r>
      <w:proofErr w:type="spellEnd"/>
      <w:r w:rsidRPr="00EC0335">
        <w:rPr>
          <w:rFonts w:cs="Arial"/>
          <w:bCs/>
          <w:color w:val="auto"/>
          <w:szCs w:val="24"/>
        </w:rPr>
        <w:t xml:space="preserve">. </w:t>
      </w:r>
      <w:proofErr w:type="spellStart"/>
      <w:r w:rsidRPr="00EC0335">
        <w:rPr>
          <w:rFonts w:cs="Arial"/>
          <w:bCs/>
          <w:color w:val="auto"/>
          <w:szCs w:val="24"/>
        </w:rPr>
        <w:t>Autentifikáciu</w:t>
      </w:r>
      <w:proofErr w:type="spellEnd"/>
      <w:r w:rsidRPr="00EC0335">
        <w:rPr>
          <w:rFonts w:cs="Arial"/>
          <w:bCs/>
          <w:color w:val="auto"/>
          <w:szCs w:val="24"/>
        </w:rPr>
        <w:t xml:space="preserve"> je </w:t>
      </w:r>
      <w:proofErr w:type="spellStart"/>
      <w:r w:rsidRPr="00EC0335">
        <w:rPr>
          <w:rFonts w:cs="Arial"/>
          <w:bCs/>
          <w:color w:val="auto"/>
          <w:szCs w:val="24"/>
        </w:rPr>
        <w:t>možné</w:t>
      </w:r>
      <w:proofErr w:type="spellEnd"/>
      <w:r w:rsidRPr="00EC0335">
        <w:rPr>
          <w:rFonts w:cs="Arial"/>
          <w:bCs/>
          <w:color w:val="auto"/>
          <w:szCs w:val="24"/>
        </w:rPr>
        <w:t xml:space="preserve"> </w:t>
      </w:r>
      <w:proofErr w:type="spellStart"/>
      <w:r w:rsidRPr="00EC0335">
        <w:rPr>
          <w:rFonts w:cs="Arial"/>
          <w:bCs/>
          <w:color w:val="auto"/>
          <w:szCs w:val="24"/>
        </w:rPr>
        <w:t>vykonať</w:t>
      </w:r>
      <w:proofErr w:type="spellEnd"/>
      <w:r w:rsidRPr="00EC0335">
        <w:rPr>
          <w:rFonts w:cs="Arial"/>
          <w:bCs/>
          <w:color w:val="auto"/>
          <w:szCs w:val="24"/>
        </w:rPr>
        <w:t xml:space="preserve"> </w:t>
      </w:r>
      <w:proofErr w:type="spellStart"/>
      <w:r w:rsidRPr="00EC0335">
        <w:rPr>
          <w:rFonts w:cs="Arial"/>
          <w:bCs/>
          <w:color w:val="auto"/>
          <w:szCs w:val="24"/>
        </w:rPr>
        <w:t>týmito</w:t>
      </w:r>
      <w:proofErr w:type="spellEnd"/>
      <w:r w:rsidRPr="00EC0335">
        <w:rPr>
          <w:rFonts w:cs="Arial"/>
          <w:bCs/>
          <w:color w:val="auto"/>
          <w:szCs w:val="24"/>
        </w:rPr>
        <w:t xml:space="preserve"> </w:t>
      </w:r>
      <w:proofErr w:type="spellStart"/>
      <w:r w:rsidRPr="00EC0335">
        <w:rPr>
          <w:rFonts w:cs="Arial"/>
          <w:bCs/>
          <w:color w:val="auto"/>
          <w:szCs w:val="24"/>
        </w:rPr>
        <w:t>spôsobmi</w:t>
      </w:r>
      <w:proofErr w:type="spellEnd"/>
      <w:r w:rsidRPr="00EC0335">
        <w:rPr>
          <w:rFonts w:cs="Arial"/>
          <w:bCs/>
          <w:color w:val="auto"/>
          <w:szCs w:val="24"/>
        </w:rPr>
        <w:t xml:space="preserve"> </w:t>
      </w:r>
    </w:p>
    <w:p w14:paraId="2959B50E" w14:textId="77777777" w:rsidR="00364015" w:rsidRPr="00EC0335" w:rsidRDefault="00364015" w:rsidP="00364015">
      <w:pPr>
        <w:tabs>
          <w:tab w:val="num" w:pos="284"/>
        </w:tabs>
        <w:spacing w:after="120"/>
        <w:ind w:left="851" w:hanging="284"/>
        <w:rPr>
          <w:rFonts w:ascii="Arial" w:hAnsi="Arial" w:cs="Arial"/>
          <w:b w:val="0"/>
          <w:bCs/>
          <w:sz w:val="24"/>
        </w:rPr>
      </w:pPr>
      <w:r w:rsidRPr="00EC0335">
        <w:rPr>
          <w:rFonts w:ascii="Arial" w:hAnsi="Arial" w:cs="Arial"/>
          <w:b w:val="0"/>
          <w:bCs/>
          <w:sz w:val="24"/>
        </w:rPr>
        <w:t>a)</w:t>
      </w:r>
      <w:r w:rsidRPr="00EC0335">
        <w:rPr>
          <w:rFonts w:ascii="Arial" w:hAnsi="Arial" w:cs="Arial"/>
          <w:b w:val="0"/>
          <w:bCs/>
          <w:sz w:val="24"/>
        </w:rPr>
        <w:tab/>
        <w:t xml:space="preserve">v </w:t>
      </w:r>
      <w:proofErr w:type="spellStart"/>
      <w:r w:rsidRPr="00EC0335">
        <w:rPr>
          <w:rFonts w:ascii="Arial" w:hAnsi="Arial" w:cs="Arial"/>
          <w:b w:val="0"/>
          <w:bCs/>
          <w:sz w:val="24"/>
        </w:rPr>
        <w:t>systéme</w:t>
      </w:r>
      <w:proofErr w:type="spellEnd"/>
      <w:r w:rsidRPr="00EC0335">
        <w:rPr>
          <w:rFonts w:ascii="Arial" w:hAnsi="Arial" w:cs="Arial"/>
          <w:b w:val="0"/>
          <w:bCs/>
          <w:sz w:val="24"/>
        </w:rPr>
        <w:t xml:space="preserve"> JOSEPHINE </w:t>
      </w:r>
      <w:proofErr w:type="spellStart"/>
      <w:r w:rsidRPr="00EC0335">
        <w:rPr>
          <w:rFonts w:ascii="Arial" w:hAnsi="Arial" w:cs="Arial"/>
          <w:b w:val="0"/>
          <w:bCs/>
          <w:sz w:val="24"/>
        </w:rPr>
        <w:t>registráciou</w:t>
      </w:r>
      <w:proofErr w:type="spellEnd"/>
      <w:r w:rsidRPr="00EC0335">
        <w:rPr>
          <w:rFonts w:ascii="Arial" w:hAnsi="Arial" w:cs="Arial"/>
          <w:b w:val="0"/>
          <w:bCs/>
          <w:sz w:val="24"/>
        </w:rPr>
        <w:t xml:space="preserve"> a </w:t>
      </w:r>
      <w:proofErr w:type="spellStart"/>
      <w:r w:rsidRPr="00EC0335">
        <w:rPr>
          <w:rFonts w:ascii="Arial" w:hAnsi="Arial" w:cs="Arial"/>
          <w:b w:val="0"/>
          <w:bCs/>
          <w:sz w:val="24"/>
        </w:rPr>
        <w:t>prihlásením</w:t>
      </w:r>
      <w:proofErr w:type="spellEnd"/>
      <w:r w:rsidRPr="00EC0335">
        <w:rPr>
          <w:rFonts w:ascii="Arial" w:hAnsi="Arial" w:cs="Arial"/>
          <w:b w:val="0"/>
          <w:bCs/>
          <w:sz w:val="24"/>
        </w:rPr>
        <w:t xml:space="preserve"> </w:t>
      </w:r>
      <w:proofErr w:type="spellStart"/>
      <w:r w:rsidRPr="00EC0335">
        <w:rPr>
          <w:rFonts w:ascii="Arial" w:hAnsi="Arial" w:cs="Arial"/>
          <w:b w:val="0"/>
          <w:bCs/>
          <w:sz w:val="24"/>
        </w:rPr>
        <w:t>pomocou</w:t>
      </w:r>
      <w:proofErr w:type="spellEnd"/>
      <w:r w:rsidRPr="00EC0335">
        <w:rPr>
          <w:rFonts w:ascii="Arial" w:hAnsi="Arial" w:cs="Arial"/>
          <w:b w:val="0"/>
          <w:bCs/>
          <w:sz w:val="24"/>
        </w:rPr>
        <w:t xml:space="preserve"> </w:t>
      </w:r>
      <w:proofErr w:type="spellStart"/>
      <w:r w:rsidRPr="00EC0335">
        <w:rPr>
          <w:rFonts w:ascii="Arial" w:hAnsi="Arial" w:cs="Arial"/>
          <w:b w:val="0"/>
          <w:bCs/>
          <w:sz w:val="24"/>
        </w:rPr>
        <w:t>občianskeho</w:t>
      </w:r>
      <w:proofErr w:type="spellEnd"/>
      <w:r w:rsidRPr="00EC0335">
        <w:rPr>
          <w:rFonts w:ascii="Arial" w:hAnsi="Arial" w:cs="Arial"/>
          <w:b w:val="0"/>
          <w:bCs/>
          <w:sz w:val="24"/>
        </w:rPr>
        <w:t xml:space="preserve"> </w:t>
      </w:r>
      <w:proofErr w:type="spellStart"/>
      <w:r w:rsidRPr="00EC0335">
        <w:rPr>
          <w:rFonts w:ascii="Arial" w:hAnsi="Arial" w:cs="Arial"/>
          <w:b w:val="0"/>
          <w:bCs/>
          <w:sz w:val="24"/>
        </w:rPr>
        <w:t>preukazu</w:t>
      </w:r>
      <w:proofErr w:type="spellEnd"/>
      <w:r w:rsidRPr="00EC0335">
        <w:rPr>
          <w:rFonts w:ascii="Arial" w:hAnsi="Arial" w:cs="Arial"/>
          <w:b w:val="0"/>
          <w:bCs/>
          <w:sz w:val="24"/>
        </w:rPr>
        <w:t xml:space="preserve"> s </w:t>
      </w:r>
      <w:proofErr w:type="spellStart"/>
      <w:r w:rsidRPr="00EC0335">
        <w:rPr>
          <w:rFonts w:ascii="Arial" w:hAnsi="Arial" w:cs="Arial"/>
          <w:b w:val="0"/>
          <w:bCs/>
          <w:sz w:val="24"/>
        </w:rPr>
        <w:t>elektronickým</w:t>
      </w:r>
      <w:proofErr w:type="spellEnd"/>
      <w:r w:rsidRPr="00EC0335">
        <w:rPr>
          <w:rFonts w:ascii="Arial" w:hAnsi="Arial" w:cs="Arial"/>
          <w:b w:val="0"/>
          <w:bCs/>
          <w:sz w:val="24"/>
        </w:rPr>
        <w:t xml:space="preserve"> </w:t>
      </w:r>
      <w:proofErr w:type="spellStart"/>
      <w:r w:rsidRPr="00EC0335">
        <w:rPr>
          <w:rFonts w:ascii="Arial" w:hAnsi="Arial" w:cs="Arial"/>
          <w:b w:val="0"/>
          <w:bCs/>
          <w:sz w:val="24"/>
        </w:rPr>
        <w:t>čipom</w:t>
      </w:r>
      <w:proofErr w:type="spellEnd"/>
      <w:r w:rsidRPr="00EC0335">
        <w:rPr>
          <w:rFonts w:ascii="Arial" w:hAnsi="Arial" w:cs="Arial"/>
          <w:b w:val="0"/>
          <w:bCs/>
          <w:sz w:val="24"/>
        </w:rPr>
        <w:t xml:space="preserve"> a </w:t>
      </w:r>
      <w:proofErr w:type="spellStart"/>
      <w:r w:rsidRPr="00EC0335">
        <w:rPr>
          <w:rFonts w:ascii="Arial" w:hAnsi="Arial" w:cs="Arial"/>
          <w:b w:val="0"/>
          <w:bCs/>
          <w:sz w:val="24"/>
        </w:rPr>
        <w:t>bezpečnostným</w:t>
      </w:r>
      <w:proofErr w:type="spellEnd"/>
      <w:r w:rsidRPr="00EC0335">
        <w:rPr>
          <w:rFonts w:ascii="Arial" w:hAnsi="Arial" w:cs="Arial"/>
          <w:b w:val="0"/>
          <w:bCs/>
          <w:sz w:val="24"/>
        </w:rPr>
        <w:t xml:space="preserve"> </w:t>
      </w:r>
      <w:proofErr w:type="spellStart"/>
      <w:r w:rsidRPr="00EC0335">
        <w:rPr>
          <w:rFonts w:ascii="Arial" w:hAnsi="Arial" w:cs="Arial"/>
          <w:b w:val="0"/>
          <w:bCs/>
          <w:sz w:val="24"/>
        </w:rPr>
        <w:t>osobnostným</w:t>
      </w:r>
      <w:proofErr w:type="spellEnd"/>
      <w:r w:rsidRPr="00EC0335">
        <w:rPr>
          <w:rFonts w:ascii="Arial" w:hAnsi="Arial" w:cs="Arial"/>
          <w:b w:val="0"/>
          <w:bCs/>
          <w:sz w:val="24"/>
        </w:rPr>
        <w:t xml:space="preserve"> </w:t>
      </w:r>
      <w:proofErr w:type="spellStart"/>
      <w:r w:rsidRPr="00EC0335">
        <w:rPr>
          <w:rFonts w:ascii="Arial" w:hAnsi="Arial" w:cs="Arial"/>
          <w:b w:val="0"/>
          <w:bCs/>
          <w:sz w:val="24"/>
        </w:rPr>
        <w:t>kódom</w:t>
      </w:r>
      <w:proofErr w:type="spellEnd"/>
      <w:r w:rsidRPr="00EC0335">
        <w:rPr>
          <w:rFonts w:ascii="Arial" w:hAnsi="Arial" w:cs="Arial"/>
          <w:b w:val="0"/>
          <w:bCs/>
          <w:sz w:val="24"/>
        </w:rPr>
        <w:t xml:space="preserve"> (</w:t>
      </w:r>
      <w:proofErr w:type="spellStart"/>
      <w:r w:rsidRPr="00EC0335">
        <w:rPr>
          <w:rFonts w:ascii="Arial" w:hAnsi="Arial" w:cs="Arial"/>
          <w:b w:val="0"/>
          <w:bCs/>
          <w:sz w:val="24"/>
        </w:rPr>
        <w:t>eID</w:t>
      </w:r>
      <w:proofErr w:type="spellEnd"/>
      <w:r w:rsidRPr="00EC0335">
        <w:rPr>
          <w:rFonts w:ascii="Arial" w:hAnsi="Arial" w:cs="Arial"/>
          <w:b w:val="0"/>
          <w:bCs/>
          <w:sz w:val="24"/>
        </w:rPr>
        <w:t xml:space="preserve">). V </w:t>
      </w:r>
      <w:proofErr w:type="spellStart"/>
      <w:r w:rsidRPr="00EC0335">
        <w:rPr>
          <w:rFonts w:ascii="Arial" w:hAnsi="Arial" w:cs="Arial"/>
          <w:b w:val="0"/>
          <w:bCs/>
          <w:sz w:val="24"/>
        </w:rPr>
        <w:t>systéme</w:t>
      </w:r>
      <w:proofErr w:type="spellEnd"/>
      <w:r w:rsidRPr="00EC0335">
        <w:rPr>
          <w:rFonts w:ascii="Arial" w:hAnsi="Arial" w:cs="Arial"/>
          <w:b w:val="0"/>
          <w:bCs/>
          <w:sz w:val="24"/>
        </w:rPr>
        <w:t xml:space="preserve"> je </w:t>
      </w:r>
      <w:proofErr w:type="spellStart"/>
      <w:r w:rsidRPr="00EC0335">
        <w:rPr>
          <w:rFonts w:ascii="Arial" w:hAnsi="Arial" w:cs="Arial"/>
          <w:b w:val="0"/>
          <w:bCs/>
          <w:sz w:val="24"/>
        </w:rPr>
        <w:t>autentifikovaná</w:t>
      </w:r>
      <w:proofErr w:type="spellEnd"/>
      <w:r w:rsidRPr="00EC0335">
        <w:rPr>
          <w:rFonts w:ascii="Arial" w:hAnsi="Arial" w:cs="Arial"/>
          <w:b w:val="0"/>
          <w:bCs/>
          <w:sz w:val="24"/>
        </w:rPr>
        <w:t xml:space="preserve"> </w:t>
      </w:r>
      <w:proofErr w:type="spellStart"/>
      <w:r w:rsidRPr="00EC0335">
        <w:rPr>
          <w:rFonts w:ascii="Arial" w:hAnsi="Arial" w:cs="Arial"/>
          <w:b w:val="0"/>
          <w:bCs/>
          <w:sz w:val="24"/>
        </w:rPr>
        <w:t>spoločnosť</w:t>
      </w:r>
      <w:proofErr w:type="spellEnd"/>
      <w:r w:rsidRPr="00EC0335">
        <w:rPr>
          <w:rFonts w:ascii="Arial" w:hAnsi="Arial" w:cs="Arial"/>
          <w:b w:val="0"/>
          <w:bCs/>
          <w:sz w:val="24"/>
        </w:rPr>
        <w:t xml:space="preserve">, </w:t>
      </w:r>
      <w:proofErr w:type="spellStart"/>
      <w:r w:rsidRPr="00EC0335">
        <w:rPr>
          <w:rFonts w:ascii="Arial" w:hAnsi="Arial" w:cs="Arial"/>
          <w:b w:val="0"/>
          <w:bCs/>
          <w:sz w:val="24"/>
        </w:rPr>
        <w:t>ktorú</w:t>
      </w:r>
      <w:proofErr w:type="spellEnd"/>
      <w:r w:rsidRPr="00EC0335">
        <w:rPr>
          <w:rFonts w:ascii="Arial" w:hAnsi="Arial" w:cs="Arial"/>
          <w:b w:val="0"/>
          <w:bCs/>
          <w:sz w:val="24"/>
        </w:rPr>
        <w:t xml:space="preserve"> </w:t>
      </w:r>
      <w:proofErr w:type="spellStart"/>
      <w:r w:rsidRPr="00EC0335">
        <w:rPr>
          <w:rFonts w:ascii="Arial" w:hAnsi="Arial" w:cs="Arial"/>
          <w:b w:val="0"/>
          <w:bCs/>
          <w:sz w:val="24"/>
        </w:rPr>
        <w:t>pomocou</w:t>
      </w:r>
      <w:proofErr w:type="spellEnd"/>
      <w:r w:rsidRPr="00EC0335">
        <w:rPr>
          <w:rFonts w:ascii="Arial" w:hAnsi="Arial" w:cs="Arial"/>
          <w:b w:val="0"/>
          <w:bCs/>
          <w:sz w:val="24"/>
        </w:rPr>
        <w:t xml:space="preserve"> </w:t>
      </w:r>
      <w:proofErr w:type="spellStart"/>
      <w:r w:rsidRPr="00EC0335">
        <w:rPr>
          <w:rFonts w:ascii="Arial" w:hAnsi="Arial" w:cs="Arial"/>
          <w:b w:val="0"/>
          <w:bCs/>
          <w:sz w:val="24"/>
        </w:rPr>
        <w:t>eID</w:t>
      </w:r>
      <w:proofErr w:type="spellEnd"/>
      <w:r w:rsidRPr="00EC0335">
        <w:rPr>
          <w:rFonts w:ascii="Arial" w:hAnsi="Arial" w:cs="Arial"/>
          <w:b w:val="0"/>
          <w:bCs/>
          <w:sz w:val="24"/>
        </w:rPr>
        <w:t xml:space="preserve"> </w:t>
      </w:r>
      <w:proofErr w:type="spellStart"/>
      <w:r w:rsidRPr="00EC0335">
        <w:rPr>
          <w:rFonts w:ascii="Arial" w:hAnsi="Arial" w:cs="Arial"/>
          <w:b w:val="0"/>
          <w:bCs/>
          <w:sz w:val="24"/>
        </w:rPr>
        <w:t>registruje</w:t>
      </w:r>
      <w:proofErr w:type="spellEnd"/>
      <w:r w:rsidRPr="00EC0335">
        <w:rPr>
          <w:rFonts w:ascii="Arial" w:hAnsi="Arial" w:cs="Arial"/>
          <w:b w:val="0"/>
          <w:bCs/>
          <w:sz w:val="24"/>
        </w:rPr>
        <w:t xml:space="preserve"> </w:t>
      </w:r>
      <w:proofErr w:type="spellStart"/>
      <w:r w:rsidRPr="00EC0335">
        <w:rPr>
          <w:rFonts w:ascii="Arial" w:hAnsi="Arial" w:cs="Arial"/>
          <w:b w:val="0"/>
          <w:bCs/>
          <w:sz w:val="24"/>
        </w:rPr>
        <w:t>štatutár</w:t>
      </w:r>
      <w:proofErr w:type="spellEnd"/>
      <w:r w:rsidRPr="00EC0335">
        <w:rPr>
          <w:rFonts w:ascii="Arial" w:hAnsi="Arial" w:cs="Arial"/>
          <w:b w:val="0"/>
          <w:bCs/>
          <w:sz w:val="24"/>
        </w:rPr>
        <w:t xml:space="preserve"> </w:t>
      </w:r>
      <w:proofErr w:type="spellStart"/>
      <w:r w:rsidRPr="00EC0335">
        <w:rPr>
          <w:rFonts w:ascii="Arial" w:hAnsi="Arial" w:cs="Arial"/>
          <w:b w:val="0"/>
          <w:bCs/>
          <w:sz w:val="24"/>
        </w:rPr>
        <w:t>danej</w:t>
      </w:r>
      <w:proofErr w:type="spellEnd"/>
      <w:r w:rsidRPr="00EC0335">
        <w:rPr>
          <w:rFonts w:ascii="Arial" w:hAnsi="Arial" w:cs="Arial"/>
          <w:b w:val="0"/>
          <w:bCs/>
          <w:sz w:val="24"/>
        </w:rPr>
        <w:t xml:space="preserve"> </w:t>
      </w:r>
      <w:proofErr w:type="spellStart"/>
      <w:r w:rsidRPr="00EC0335">
        <w:rPr>
          <w:rFonts w:ascii="Arial" w:hAnsi="Arial" w:cs="Arial"/>
          <w:b w:val="0"/>
          <w:bCs/>
          <w:sz w:val="24"/>
        </w:rPr>
        <w:t>spoločnosti</w:t>
      </w:r>
      <w:proofErr w:type="spellEnd"/>
      <w:r w:rsidRPr="00EC0335">
        <w:rPr>
          <w:rFonts w:ascii="Arial" w:hAnsi="Arial" w:cs="Arial"/>
          <w:b w:val="0"/>
          <w:bCs/>
          <w:sz w:val="24"/>
        </w:rPr>
        <w:t xml:space="preserve">. </w:t>
      </w:r>
      <w:proofErr w:type="spellStart"/>
      <w:r w:rsidRPr="00EC0335">
        <w:rPr>
          <w:rFonts w:ascii="Arial" w:hAnsi="Arial" w:cs="Arial"/>
          <w:b w:val="0"/>
          <w:bCs/>
          <w:sz w:val="24"/>
        </w:rPr>
        <w:t>Autentifikáciu</w:t>
      </w:r>
      <w:proofErr w:type="spellEnd"/>
      <w:r w:rsidRPr="00EC0335">
        <w:rPr>
          <w:rFonts w:ascii="Arial" w:hAnsi="Arial" w:cs="Arial"/>
          <w:b w:val="0"/>
          <w:bCs/>
          <w:sz w:val="24"/>
        </w:rPr>
        <w:t xml:space="preserve"> </w:t>
      </w:r>
      <w:proofErr w:type="spellStart"/>
      <w:r w:rsidRPr="00EC0335">
        <w:rPr>
          <w:rFonts w:ascii="Arial" w:hAnsi="Arial" w:cs="Arial"/>
          <w:b w:val="0"/>
          <w:bCs/>
          <w:sz w:val="24"/>
        </w:rPr>
        <w:t>vykonáva</w:t>
      </w:r>
      <w:proofErr w:type="spellEnd"/>
      <w:r w:rsidRPr="00EC0335">
        <w:rPr>
          <w:rFonts w:ascii="Arial" w:hAnsi="Arial" w:cs="Arial"/>
          <w:b w:val="0"/>
          <w:bCs/>
          <w:sz w:val="24"/>
        </w:rPr>
        <w:t xml:space="preserve"> </w:t>
      </w:r>
      <w:proofErr w:type="spellStart"/>
      <w:r w:rsidRPr="00EC0335">
        <w:rPr>
          <w:rFonts w:ascii="Arial" w:hAnsi="Arial" w:cs="Arial"/>
          <w:b w:val="0"/>
          <w:bCs/>
          <w:sz w:val="24"/>
        </w:rPr>
        <w:t>poskytovateľ</w:t>
      </w:r>
      <w:proofErr w:type="spellEnd"/>
      <w:r w:rsidRPr="00EC0335">
        <w:rPr>
          <w:rFonts w:ascii="Arial" w:hAnsi="Arial" w:cs="Arial"/>
          <w:b w:val="0"/>
          <w:bCs/>
          <w:sz w:val="24"/>
        </w:rPr>
        <w:t xml:space="preserve"> </w:t>
      </w:r>
      <w:proofErr w:type="spellStart"/>
      <w:r w:rsidRPr="00EC0335">
        <w:rPr>
          <w:rFonts w:ascii="Arial" w:hAnsi="Arial" w:cs="Arial"/>
          <w:b w:val="0"/>
          <w:bCs/>
          <w:sz w:val="24"/>
        </w:rPr>
        <w:t>systému</w:t>
      </w:r>
      <w:proofErr w:type="spellEnd"/>
      <w:r w:rsidRPr="00EC0335">
        <w:rPr>
          <w:rFonts w:ascii="Arial" w:hAnsi="Arial" w:cs="Arial"/>
          <w:b w:val="0"/>
          <w:bCs/>
          <w:sz w:val="24"/>
        </w:rPr>
        <w:t xml:space="preserve"> JOSEPHINE a to v </w:t>
      </w:r>
      <w:proofErr w:type="spellStart"/>
      <w:r w:rsidRPr="00EC0335">
        <w:rPr>
          <w:rFonts w:ascii="Arial" w:hAnsi="Arial" w:cs="Arial"/>
          <w:b w:val="0"/>
          <w:bCs/>
          <w:sz w:val="24"/>
        </w:rPr>
        <w:t>pracovných</w:t>
      </w:r>
      <w:proofErr w:type="spellEnd"/>
      <w:r w:rsidRPr="00EC0335">
        <w:rPr>
          <w:rFonts w:ascii="Arial" w:hAnsi="Arial" w:cs="Arial"/>
          <w:b w:val="0"/>
          <w:bCs/>
          <w:sz w:val="24"/>
        </w:rPr>
        <w:t xml:space="preserve"> </w:t>
      </w:r>
      <w:proofErr w:type="spellStart"/>
      <w:r w:rsidRPr="00EC0335">
        <w:rPr>
          <w:rFonts w:ascii="Arial" w:hAnsi="Arial" w:cs="Arial"/>
          <w:b w:val="0"/>
          <w:bCs/>
          <w:sz w:val="24"/>
        </w:rPr>
        <w:t>dňoch</w:t>
      </w:r>
      <w:proofErr w:type="spellEnd"/>
      <w:r w:rsidRPr="00EC0335">
        <w:rPr>
          <w:rFonts w:ascii="Arial" w:hAnsi="Arial" w:cs="Arial"/>
          <w:b w:val="0"/>
          <w:bCs/>
          <w:sz w:val="24"/>
        </w:rPr>
        <w:t xml:space="preserve"> v </w:t>
      </w:r>
      <w:proofErr w:type="spellStart"/>
      <w:r w:rsidRPr="00EC0335">
        <w:rPr>
          <w:rFonts w:ascii="Arial" w:hAnsi="Arial" w:cs="Arial"/>
          <w:b w:val="0"/>
          <w:bCs/>
          <w:sz w:val="24"/>
        </w:rPr>
        <w:t>čase</w:t>
      </w:r>
      <w:proofErr w:type="spellEnd"/>
      <w:r w:rsidRPr="00EC0335">
        <w:rPr>
          <w:rFonts w:ascii="Arial" w:hAnsi="Arial" w:cs="Arial"/>
          <w:b w:val="0"/>
          <w:bCs/>
          <w:sz w:val="24"/>
        </w:rPr>
        <w:t xml:space="preserve"> 8.00 – 16.00 hod. O </w:t>
      </w:r>
      <w:proofErr w:type="spellStart"/>
      <w:r w:rsidRPr="00EC0335">
        <w:rPr>
          <w:rFonts w:ascii="Arial" w:hAnsi="Arial" w:cs="Arial"/>
          <w:b w:val="0"/>
          <w:bCs/>
          <w:sz w:val="24"/>
        </w:rPr>
        <w:t>dokončení</w:t>
      </w:r>
      <w:proofErr w:type="spellEnd"/>
      <w:r w:rsidRPr="00EC0335">
        <w:rPr>
          <w:rFonts w:ascii="Arial" w:hAnsi="Arial" w:cs="Arial"/>
          <w:b w:val="0"/>
          <w:bCs/>
          <w:sz w:val="24"/>
        </w:rPr>
        <w:t xml:space="preserve"> </w:t>
      </w:r>
      <w:proofErr w:type="spellStart"/>
      <w:r w:rsidRPr="00EC0335">
        <w:rPr>
          <w:rFonts w:ascii="Arial" w:hAnsi="Arial" w:cs="Arial"/>
          <w:b w:val="0"/>
          <w:bCs/>
          <w:sz w:val="24"/>
        </w:rPr>
        <w:t>autentifikácie</w:t>
      </w:r>
      <w:proofErr w:type="spellEnd"/>
      <w:r w:rsidRPr="00EC0335">
        <w:rPr>
          <w:rFonts w:ascii="Arial" w:hAnsi="Arial" w:cs="Arial"/>
          <w:b w:val="0"/>
          <w:bCs/>
          <w:sz w:val="24"/>
        </w:rPr>
        <w:t xml:space="preserve"> je </w:t>
      </w:r>
      <w:proofErr w:type="spellStart"/>
      <w:r w:rsidRPr="00EC0335">
        <w:rPr>
          <w:rFonts w:ascii="Arial" w:hAnsi="Arial" w:cs="Arial"/>
          <w:b w:val="0"/>
          <w:bCs/>
          <w:sz w:val="24"/>
        </w:rPr>
        <w:t>uchádzač</w:t>
      </w:r>
      <w:proofErr w:type="spellEnd"/>
      <w:r w:rsidRPr="00EC0335">
        <w:rPr>
          <w:rFonts w:ascii="Arial" w:hAnsi="Arial" w:cs="Arial"/>
          <w:b w:val="0"/>
          <w:bCs/>
          <w:sz w:val="24"/>
        </w:rPr>
        <w:t xml:space="preserve"> </w:t>
      </w:r>
      <w:proofErr w:type="spellStart"/>
      <w:r w:rsidRPr="00EC0335">
        <w:rPr>
          <w:rFonts w:ascii="Arial" w:hAnsi="Arial" w:cs="Arial"/>
          <w:b w:val="0"/>
          <w:bCs/>
          <w:sz w:val="24"/>
        </w:rPr>
        <w:t>informovaný</w:t>
      </w:r>
      <w:proofErr w:type="spellEnd"/>
      <w:r w:rsidRPr="00EC0335">
        <w:rPr>
          <w:rFonts w:ascii="Arial" w:hAnsi="Arial" w:cs="Arial"/>
          <w:b w:val="0"/>
          <w:bCs/>
          <w:sz w:val="24"/>
        </w:rPr>
        <w:t xml:space="preserve"> e-</w:t>
      </w:r>
      <w:proofErr w:type="spellStart"/>
      <w:r w:rsidRPr="00EC0335">
        <w:rPr>
          <w:rFonts w:ascii="Arial" w:hAnsi="Arial" w:cs="Arial"/>
          <w:b w:val="0"/>
          <w:bCs/>
          <w:sz w:val="24"/>
        </w:rPr>
        <w:t>mailom</w:t>
      </w:r>
      <w:proofErr w:type="spellEnd"/>
      <w:r w:rsidRPr="00EC0335">
        <w:rPr>
          <w:rFonts w:ascii="Arial" w:hAnsi="Arial" w:cs="Arial"/>
          <w:b w:val="0"/>
          <w:bCs/>
          <w:sz w:val="24"/>
        </w:rPr>
        <w:t xml:space="preserve">. </w:t>
      </w:r>
    </w:p>
    <w:p w14:paraId="7183B379" w14:textId="77777777" w:rsidR="00364015" w:rsidRPr="00EC0335" w:rsidRDefault="00364015" w:rsidP="00364015">
      <w:pPr>
        <w:tabs>
          <w:tab w:val="num" w:pos="284"/>
        </w:tabs>
        <w:spacing w:after="120"/>
        <w:ind w:left="851" w:hanging="284"/>
        <w:rPr>
          <w:rFonts w:ascii="Arial" w:hAnsi="Arial" w:cs="Arial"/>
          <w:b w:val="0"/>
          <w:bCs/>
          <w:sz w:val="24"/>
        </w:rPr>
      </w:pPr>
      <w:r w:rsidRPr="00EC0335">
        <w:rPr>
          <w:rFonts w:ascii="Arial" w:hAnsi="Arial" w:cs="Arial"/>
          <w:b w:val="0"/>
          <w:bCs/>
          <w:sz w:val="24"/>
        </w:rPr>
        <w:t xml:space="preserve">b) </w:t>
      </w:r>
      <w:r w:rsidRPr="00EC0335">
        <w:rPr>
          <w:rFonts w:ascii="Arial" w:hAnsi="Arial" w:cs="Arial"/>
          <w:b w:val="0"/>
          <w:bCs/>
          <w:sz w:val="24"/>
        </w:rPr>
        <w:tab/>
      </w:r>
      <w:proofErr w:type="spellStart"/>
      <w:r w:rsidRPr="00EC0335">
        <w:rPr>
          <w:rFonts w:ascii="Arial" w:hAnsi="Arial" w:cs="Arial"/>
          <w:b w:val="0"/>
          <w:bCs/>
          <w:sz w:val="24"/>
        </w:rPr>
        <w:t>nahraním</w:t>
      </w:r>
      <w:proofErr w:type="spellEnd"/>
      <w:r w:rsidRPr="00EC0335">
        <w:rPr>
          <w:rFonts w:ascii="Arial" w:hAnsi="Arial" w:cs="Arial"/>
          <w:b w:val="0"/>
          <w:bCs/>
          <w:sz w:val="24"/>
        </w:rPr>
        <w:t xml:space="preserve"> </w:t>
      </w:r>
      <w:proofErr w:type="spellStart"/>
      <w:r w:rsidRPr="00EC0335">
        <w:rPr>
          <w:rFonts w:ascii="Arial" w:hAnsi="Arial" w:cs="Arial"/>
          <w:b w:val="0"/>
          <w:bCs/>
          <w:sz w:val="24"/>
        </w:rPr>
        <w:t>kvalifikovaného</w:t>
      </w:r>
      <w:proofErr w:type="spellEnd"/>
      <w:r w:rsidRPr="00EC0335">
        <w:rPr>
          <w:rFonts w:ascii="Arial" w:hAnsi="Arial" w:cs="Arial"/>
          <w:b w:val="0"/>
          <w:bCs/>
          <w:sz w:val="24"/>
        </w:rPr>
        <w:t xml:space="preserve"> </w:t>
      </w:r>
      <w:proofErr w:type="spellStart"/>
      <w:r w:rsidRPr="00EC0335">
        <w:rPr>
          <w:rFonts w:ascii="Arial" w:hAnsi="Arial" w:cs="Arial"/>
          <w:b w:val="0"/>
          <w:bCs/>
          <w:sz w:val="24"/>
        </w:rPr>
        <w:t>elektronického</w:t>
      </w:r>
      <w:proofErr w:type="spellEnd"/>
      <w:r w:rsidRPr="00EC0335">
        <w:rPr>
          <w:rFonts w:ascii="Arial" w:hAnsi="Arial" w:cs="Arial"/>
          <w:b w:val="0"/>
          <w:bCs/>
          <w:sz w:val="24"/>
        </w:rPr>
        <w:t xml:space="preserve"> </w:t>
      </w:r>
      <w:proofErr w:type="spellStart"/>
      <w:r w:rsidRPr="00EC0335">
        <w:rPr>
          <w:rFonts w:ascii="Arial" w:hAnsi="Arial" w:cs="Arial"/>
          <w:b w:val="0"/>
          <w:bCs/>
          <w:sz w:val="24"/>
        </w:rPr>
        <w:t>podpisu</w:t>
      </w:r>
      <w:proofErr w:type="spellEnd"/>
      <w:r w:rsidRPr="00EC0335">
        <w:rPr>
          <w:rFonts w:ascii="Arial" w:hAnsi="Arial" w:cs="Arial"/>
          <w:b w:val="0"/>
          <w:bCs/>
          <w:sz w:val="24"/>
        </w:rPr>
        <w:t xml:space="preserve"> (</w:t>
      </w:r>
      <w:proofErr w:type="spellStart"/>
      <w:r w:rsidRPr="00EC0335">
        <w:rPr>
          <w:rFonts w:ascii="Arial" w:hAnsi="Arial" w:cs="Arial"/>
          <w:b w:val="0"/>
          <w:bCs/>
          <w:sz w:val="24"/>
        </w:rPr>
        <w:t>napríklad</w:t>
      </w:r>
      <w:proofErr w:type="spellEnd"/>
      <w:r w:rsidRPr="00EC0335">
        <w:rPr>
          <w:rFonts w:ascii="Arial" w:hAnsi="Arial" w:cs="Arial"/>
          <w:b w:val="0"/>
          <w:bCs/>
          <w:sz w:val="24"/>
        </w:rPr>
        <w:t xml:space="preserve"> </w:t>
      </w:r>
      <w:proofErr w:type="spellStart"/>
      <w:r w:rsidRPr="00EC0335">
        <w:rPr>
          <w:rFonts w:ascii="Arial" w:hAnsi="Arial" w:cs="Arial"/>
          <w:b w:val="0"/>
          <w:bCs/>
          <w:sz w:val="24"/>
        </w:rPr>
        <w:t>podpisu</w:t>
      </w:r>
      <w:proofErr w:type="spellEnd"/>
      <w:r w:rsidRPr="00EC0335">
        <w:rPr>
          <w:rFonts w:ascii="Arial" w:hAnsi="Arial" w:cs="Arial"/>
          <w:b w:val="0"/>
          <w:bCs/>
          <w:sz w:val="24"/>
        </w:rPr>
        <w:t xml:space="preserve"> </w:t>
      </w:r>
      <w:proofErr w:type="spellStart"/>
      <w:r w:rsidRPr="00EC0335">
        <w:rPr>
          <w:rFonts w:ascii="Arial" w:hAnsi="Arial" w:cs="Arial"/>
          <w:b w:val="0"/>
          <w:bCs/>
          <w:sz w:val="24"/>
        </w:rPr>
        <w:t>eID</w:t>
      </w:r>
      <w:proofErr w:type="spellEnd"/>
      <w:r w:rsidRPr="00EC0335">
        <w:rPr>
          <w:rFonts w:ascii="Arial" w:hAnsi="Arial" w:cs="Arial"/>
          <w:b w:val="0"/>
          <w:bCs/>
          <w:sz w:val="24"/>
        </w:rPr>
        <w:t xml:space="preserve">) </w:t>
      </w:r>
      <w:proofErr w:type="spellStart"/>
      <w:r w:rsidRPr="00EC0335">
        <w:rPr>
          <w:rFonts w:ascii="Arial" w:hAnsi="Arial" w:cs="Arial"/>
          <w:b w:val="0"/>
          <w:bCs/>
          <w:sz w:val="24"/>
        </w:rPr>
        <w:t>štatutára</w:t>
      </w:r>
      <w:proofErr w:type="spellEnd"/>
      <w:r w:rsidRPr="00EC0335">
        <w:rPr>
          <w:rFonts w:ascii="Arial" w:hAnsi="Arial" w:cs="Arial"/>
          <w:b w:val="0"/>
          <w:bCs/>
          <w:sz w:val="24"/>
        </w:rPr>
        <w:t xml:space="preserve"> </w:t>
      </w:r>
      <w:proofErr w:type="spellStart"/>
      <w:r w:rsidRPr="00EC0335">
        <w:rPr>
          <w:rFonts w:ascii="Arial" w:hAnsi="Arial" w:cs="Arial"/>
          <w:b w:val="0"/>
          <w:bCs/>
          <w:sz w:val="24"/>
        </w:rPr>
        <w:t>danej</w:t>
      </w:r>
      <w:proofErr w:type="spellEnd"/>
      <w:r w:rsidRPr="00EC0335">
        <w:rPr>
          <w:rFonts w:ascii="Arial" w:hAnsi="Arial" w:cs="Arial"/>
          <w:b w:val="0"/>
          <w:bCs/>
          <w:sz w:val="24"/>
        </w:rPr>
        <w:t xml:space="preserve"> </w:t>
      </w:r>
      <w:proofErr w:type="spellStart"/>
      <w:r w:rsidRPr="00EC0335">
        <w:rPr>
          <w:rFonts w:ascii="Arial" w:hAnsi="Arial" w:cs="Arial"/>
          <w:b w:val="0"/>
          <w:bCs/>
          <w:sz w:val="24"/>
        </w:rPr>
        <w:t>spoločnosti</w:t>
      </w:r>
      <w:proofErr w:type="spellEnd"/>
      <w:r w:rsidRPr="00EC0335">
        <w:rPr>
          <w:rFonts w:ascii="Arial" w:hAnsi="Arial" w:cs="Arial"/>
          <w:b w:val="0"/>
          <w:bCs/>
          <w:sz w:val="24"/>
        </w:rPr>
        <w:t xml:space="preserve"> </w:t>
      </w:r>
      <w:proofErr w:type="spellStart"/>
      <w:r w:rsidRPr="00EC0335">
        <w:rPr>
          <w:rFonts w:ascii="Arial" w:hAnsi="Arial" w:cs="Arial"/>
          <w:b w:val="0"/>
          <w:bCs/>
          <w:sz w:val="24"/>
        </w:rPr>
        <w:t>na</w:t>
      </w:r>
      <w:proofErr w:type="spellEnd"/>
      <w:r w:rsidRPr="00EC0335">
        <w:rPr>
          <w:rFonts w:ascii="Arial" w:hAnsi="Arial" w:cs="Arial"/>
          <w:b w:val="0"/>
          <w:bCs/>
          <w:sz w:val="24"/>
        </w:rPr>
        <w:t xml:space="preserve"> </w:t>
      </w:r>
      <w:proofErr w:type="spellStart"/>
      <w:r w:rsidRPr="00EC0335">
        <w:rPr>
          <w:rFonts w:ascii="Arial" w:hAnsi="Arial" w:cs="Arial"/>
          <w:b w:val="0"/>
          <w:bCs/>
          <w:sz w:val="24"/>
        </w:rPr>
        <w:t>kartu</w:t>
      </w:r>
      <w:proofErr w:type="spellEnd"/>
      <w:r w:rsidRPr="00EC0335">
        <w:rPr>
          <w:rFonts w:ascii="Arial" w:hAnsi="Arial" w:cs="Arial"/>
          <w:b w:val="0"/>
          <w:bCs/>
          <w:sz w:val="24"/>
        </w:rPr>
        <w:t xml:space="preserve"> </w:t>
      </w:r>
      <w:proofErr w:type="spellStart"/>
      <w:r w:rsidRPr="00EC0335">
        <w:rPr>
          <w:rFonts w:ascii="Arial" w:hAnsi="Arial" w:cs="Arial"/>
          <w:b w:val="0"/>
          <w:bCs/>
          <w:sz w:val="24"/>
        </w:rPr>
        <w:t>užívateľa</w:t>
      </w:r>
      <w:proofErr w:type="spellEnd"/>
      <w:r w:rsidRPr="00EC0335">
        <w:rPr>
          <w:rFonts w:ascii="Arial" w:hAnsi="Arial" w:cs="Arial"/>
          <w:b w:val="0"/>
          <w:bCs/>
          <w:sz w:val="24"/>
        </w:rPr>
        <w:t xml:space="preserve"> po </w:t>
      </w:r>
      <w:proofErr w:type="spellStart"/>
      <w:r w:rsidRPr="00EC0335">
        <w:rPr>
          <w:rFonts w:ascii="Arial" w:hAnsi="Arial" w:cs="Arial"/>
          <w:b w:val="0"/>
          <w:bCs/>
          <w:sz w:val="24"/>
        </w:rPr>
        <w:t>registrácii</w:t>
      </w:r>
      <w:proofErr w:type="spellEnd"/>
      <w:r w:rsidRPr="00EC0335">
        <w:rPr>
          <w:rFonts w:ascii="Arial" w:hAnsi="Arial" w:cs="Arial"/>
          <w:b w:val="0"/>
          <w:bCs/>
          <w:sz w:val="24"/>
        </w:rPr>
        <w:t xml:space="preserve"> a </w:t>
      </w:r>
      <w:proofErr w:type="spellStart"/>
      <w:r w:rsidRPr="00EC0335">
        <w:rPr>
          <w:rFonts w:ascii="Arial" w:hAnsi="Arial" w:cs="Arial"/>
          <w:b w:val="0"/>
          <w:bCs/>
          <w:sz w:val="24"/>
        </w:rPr>
        <w:t>prihlásení</w:t>
      </w:r>
      <w:proofErr w:type="spellEnd"/>
      <w:r w:rsidRPr="00EC0335">
        <w:rPr>
          <w:rFonts w:ascii="Arial" w:hAnsi="Arial" w:cs="Arial"/>
          <w:b w:val="0"/>
          <w:bCs/>
          <w:sz w:val="24"/>
        </w:rPr>
        <w:t xml:space="preserve"> do </w:t>
      </w:r>
      <w:proofErr w:type="spellStart"/>
      <w:r w:rsidRPr="00EC0335">
        <w:rPr>
          <w:rFonts w:ascii="Arial" w:hAnsi="Arial" w:cs="Arial"/>
          <w:b w:val="0"/>
          <w:bCs/>
          <w:sz w:val="24"/>
        </w:rPr>
        <w:t>systému</w:t>
      </w:r>
      <w:proofErr w:type="spellEnd"/>
      <w:r w:rsidRPr="00EC0335">
        <w:rPr>
          <w:rFonts w:ascii="Arial" w:hAnsi="Arial" w:cs="Arial"/>
          <w:b w:val="0"/>
          <w:bCs/>
          <w:sz w:val="24"/>
        </w:rPr>
        <w:t xml:space="preserve"> JOSEPHINE. </w:t>
      </w:r>
      <w:proofErr w:type="spellStart"/>
      <w:r w:rsidRPr="00EC0335">
        <w:rPr>
          <w:rFonts w:ascii="Arial" w:hAnsi="Arial" w:cs="Arial"/>
          <w:b w:val="0"/>
          <w:bCs/>
          <w:sz w:val="24"/>
        </w:rPr>
        <w:t>Autentifikáciu</w:t>
      </w:r>
      <w:proofErr w:type="spellEnd"/>
      <w:r w:rsidRPr="00EC0335">
        <w:rPr>
          <w:rFonts w:ascii="Arial" w:hAnsi="Arial" w:cs="Arial"/>
          <w:b w:val="0"/>
          <w:bCs/>
          <w:sz w:val="24"/>
        </w:rPr>
        <w:t xml:space="preserve"> </w:t>
      </w:r>
      <w:proofErr w:type="spellStart"/>
      <w:r w:rsidRPr="00EC0335">
        <w:rPr>
          <w:rFonts w:ascii="Arial" w:hAnsi="Arial" w:cs="Arial"/>
          <w:b w:val="0"/>
          <w:bCs/>
          <w:sz w:val="24"/>
        </w:rPr>
        <w:t>vykoná</w:t>
      </w:r>
      <w:proofErr w:type="spellEnd"/>
      <w:r w:rsidRPr="00EC0335">
        <w:rPr>
          <w:rFonts w:ascii="Arial" w:hAnsi="Arial" w:cs="Arial"/>
          <w:b w:val="0"/>
          <w:bCs/>
          <w:sz w:val="24"/>
        </w:rPr>
        <w:t xml:space="preserve"> </w:t>
      </w:r>
      <w:proofErr w:type="spellStart"/>
      <w:r w:rsidRPr="00EC0335">
        <w:rPr>
          <w:rFonts w:ascii="Arial" w:hAnsi="Arial" w:cs="Arial"/>
          <w:b w:val="0"/>
          <w:bCs/>
          <w:sz w:val="24"/>
        </w:rPr>
        <w:t>poskytovateľ</w:t>
      </w:r>
      <w:proofErr w:type="spellEnd"/>
      <w:r w:rsidRPr="00EC0335">
        <w:rPr>
          <w:rFonts w:ascii="Arial" w:hAnsi="Arial" w:cs="Arial"/>
          <w:b w:val="0"/>
          <w:bCs/>
          <w:sz w:val="24"/>
        </w:rPr>
        <w:t xml:space="preserve"> </w:t>
      </w:r>
      <w:proofErr w:type="spellStart"/>
      <w:r w:rsidRPr="00EC0335">
        <w:rPr>
          <w:rFonts w:ascii="Arial" w:hAnsi="Arial" w:cs="Arial"/>
          <w:b w:val="0"/>
          <w:bCs/>
          <w:sz w:val="24"/>
        </w:rPr>
        <w:t>systému</w:t>
      </w:r>
      <w:proofErr w:type="spellEnd"/>
      <w:r w:rsidRPr="00EC0335">
        <w:rPr>
          <w:rFonts w:ascii="Arial" w:hAnsi="Arial" w:cs="Arial"/>
          <w:b w:val="0"/>
          <w:bCs/>
          <w:sz w:val="24"/>
        </w:rPr>
        <w:t xml:space="preserve"> JOSEPHINE a to v </w:t>
      </w:r>
      <w:proofErr w:type="spellStart"/>
      <w:r w:rsidRPr="00EC0335">
        <w:rPr>
          <w:rFonts w:ascii="Arial" w:hAnsi="Arial" w:cs="Arial"/>
          <w:b w:val="0"/>
          <w:bCs/>
          <w:sz w:val="24"/>
        </w:rPr>
        <w:t>pracovných</w:t>
      </w:r>
      <w:proofErr w:type="spellEnd"/>
      <w:r w:rsidRPr="00EC0335">
        <w:rPr>
          <w:rFonts w:ascii="Arial" w:hAnsi="Arial" w:cs="Arial"/>
          <w:b w:val="0"/>
          <w:bCs/>
          <w:sz w:val="24"/>
        </w:rPr>
        <w:t xml:space="preserve"> </w:t>
      </w:r>
      <w:proofErr w:type="spellStart"/>
      <w:r w:rsidRPr="00EC0335">
        <w:rPr>
          <w:rFonts w:ascii="Arial" w:hAnsi="Arial" w:cs="Arial"/>
          <w:b w:val="0"/>
          <w:bCs/>
          <w:sz w:val="24"/>
        </w:rPr>
        <w:t>dňoch</w:t>
      </w:r>
      <w:proofErr w:type="spellEnd"/>
      <w:r w:rsidRPr="00EC0335">
        <w:rPr>
          <w:rFonts w:ascii="Arial" w:hAnsi="Arial" w:cs="Arial"/>
          <w:b w:val="0"/>
          <w:bCs/>
          <w:sz w:val="24"/>
        </w:rPr>
        <w:t xml:space="preserve"> v </w:t>
      </w:r>
      <w:proofErr w:type="spellStart"/>
      <w:r w:rsidRPr="00EC0335">
        <w:rPr>
          <w:rFonts w:ascii="Arial" w:hAnsi="Arial" w:cs="Arial"/>
          <w:b w:val="0"/>
          <w:bCs/>
          <w:sz w:val="24"/>
        </w:rPr>
        <w:t>čase</w:t>
      </w:r>
      <w:proofErr w:type="spellEnd"/>
      <w:r w:rsidRPr="00EC0335">
        <w:rPr>
          <w:rFonts w:ascii="Arial" w:hAnsi="Arial" w:cs="Arial"/>
          <w:b w:val="0"/>
          <w:bCs/>
          <w:sz w:val="24"/>
        </w:rPr>
        <w:t xml:space="preserve"> 8.00 – 16.00 hod. O </w:t>
      </w:r>
      <w:proofErr w:type="spellStart"/>
      <w:r w:rsidRPr="00EC0335">
        <w:rPr>
          <w:rFonts w:ascii="Arial" w:hAnsi="Arial" w:cs="Arial"/>
          <w:b w:val="0"/>
          <w:bCs/>
          <w:sz w:val="24"/>
        </w:rPr>
        <w:t>dokončení</w:t>
      </w:r>
      <w:proofErr w:type="spellEnd"/>
      <w:r w:rsidRPr="00EC0335">
        <w:rPr>
          <w:rFonts w:ascii="Arial" w:hAnsi="Arial" w:cs="Arial"/>
          <w:b w:val="0"/>
          <w:bCs/>
          <w:sz w:val="24"/>
        </w:rPr>
        <w:t xml:space="preserve"> </w:t>
      </w:r>
      <w:proofErr w:type="spellStart"/>
      <w:r w:rsidRPr="00EC0335">
        <w:rPr>
          <w:rFonts w:ascii="Arial" w:hAnsi="Arial" w:cs="Arial"/>
          <w:b w:val="0"/>
          <w:bCs/>
          <w:sz w:val="24"/>
        </w:rPr>
        <w:t>autentifikácie</w:t>
      </w:r>
      <w:proofErr w:type="spellEnd"/>
      <w:r w:rsidRPr="00EC0335">
        <w:rPr>
          <w:rFonts w:ascii="Arial" w:hAnsi="Arial" w:cs="Arial"/>
          <w:b w:val="0"/>
          <w:bCs/>
          <w:sz w:val="24"/>
        </w:rPr>
        <w:t xml:space="preserve"> je </w:t>
      </w:r>
      <w:proofErr w:type="spellStart"/>
      <w:r w:rsidRPr="00EC0335">
        <w:rPr>
          <w:rFonts w:ascii="Arial" w:hAnsi="Arial" w:cs="Arial"/>
          <w:b w:val="0"/>
          <w:bCs/>
          <w:sz w:val="24"/>
        </w:rPr>
        <w:t>uchádzač</w:t>
      </w:r>
      <w:proofErr w:type="spellEnd"/>
      <w:r w:rsidRPr="00EC0335">
        <w:rPr>
          <w:rFonts w:ascii="Arial" w:hAnsi="Arial" w:cs="Arial"/>
          <w:b w:val="0"/>
          <w:bCs/>
          <w:sz w:val="24"/>
        </w:rPr>
        <w:t xml:space="preserve"> </w:t>
      </w:r>
      <w:proofErr w:type="spellStart"/>
      <w:r w:rsidRPr="00EC0335">
        <w:rPr>
          <w:rFonts w:ascii="Arial" w:hAnsi="Arial" w:cs="Arial"/>
          <w:b w:val="0"/>
          <w:bCs/>
          <w:sz w:val="24"/>
        </w:rPr>
        <w:t>informovaný</w:t>
      </w:r>
      <w:proofErr w:type="spellEnd"/>
      <w:r w:rsidRPr="00EC0335">
        <w:rPr>
          <w:rFonts w:ascii="Arial" w:hAnsi="Arial" w:cs="Arial"/>
          <w:b w:val="0"/>
          <w:bCs/>
          <w:sz w:val="24"/>
        </w:rPr>
        <w:t xml:space="preserve"> e-</w:t>
      </w:r>
      <w:proofErr w:type="spellStart"/>
      <w:r w:rsidRPr="00EC0335">
        <w:rPr>
          <w:rFonts w:ascii="Arial" w:hAnsi="Arial" w:cs="Arial"/>
          <w:b w:val="0"/>
          <w:bCs/>
          <w:sz w:val="24"/>
        </w:rPr>
        <w:t>mailom</w:t>
      </w:r>
      <w:proofErr w:type="spellEnd"/>
      <w:r w:rsidRPr="00EC0335">
        <w:rPr>
          <w:rFonts w:ascii="Arial" w:hAnsi="Arial" w:cs="Arial"/>
          <w:b w:val="0"/>
          <w:bCs/>
          <w:sz w:val="24"/>
        </w:rPr>
        <w:t>.</w:t>
      </w:r>
    </w:p>
    <w:p w14:paraId="64891D8B" w14:textId="77777777" w:rsidR="00364015" w:rsidRDefault="00364015" w:rsidP="00364015">
      <w:pPr>
        <w:tabs>
          <w:tab w:val="num" w:pos="284"/>
        </w:tabs>
        <w:spacing w:after="120"/>
        <w:ind w:left="851" w:hanging="284"/>
        <w:rPr>
          <w:rFonts w:ascii="Arial" w:hAnsi="Arial" w:cs="Arial"/>
          <w:b w:val="0"/>
          <w:bCs/>
          <w:sz w:val="24"/>
        </w:rPr>
      </w:pPr>
      <w:r w:rsidRPr="00EC0335">
        <w:rPr>
          <w:rFonts w:ascii="Arial" w:hAnsi="Arial" w:cs="Arial"/>
          <w:b w:val="0"/>
          <w:bCs/>
          <w:sz w:val="24"/>
        </w:rPr>
        <w:t xml:space="preserve">c) </w:t>
      </w:r>
      <w:r w:rsidRPr="00EC0335">
        <w:rPr>
          <w:rFonts w:ascii="Arial" w:hAnsi="Arial" w:cs="Arial"/>
          <w:b w:val="0"/>
          <w:bCs/>
          <w:sz w:val="24"/>
        </w:rPr>
        <w:tab/>
      </w:r>
      <w:proofErr w:type="spellStart"/>
      <w:r w:rsidRPr="00EC0335">
        <w:rPr>
          <w:rFonts w:ascii="Arial" w:hAnsi="Arial" w:cs="Arial"/>
          <w:b w:val="0"/>
          <w:bCs/>
          <w:sz w:val="24"/>
        </w:rPr>
        <w:t>vložením</w:t>
      </w:r>
      <w:proofErr w:type="spellEnd"/>
      <w:r w:rsidRPr="00EC0335">
        <w:rPr>
          <w:rFonts w:ascii="Arial" w:hAnsi="Arial" w:cs="Arial"/>
          <w:b w:val="0"/>
          <w:bCs/>
          <w:sz w:val="24"/>
        </w:rPr>
        <w:t xml:space="preserve"> </w:t>
      </w:r>
      <w:proofErr w:type="spellStart"/>
      <w:r w:rsidRPr="00EC0335">
        <w:rPr>
          <w:rFonts w:ascii="Arial" w:hAnsi="Arial" w:cs="Arial"/>
          <w:b w:val="0"/>
          <w:bCs/>
          <w:sz w:val="24"/>
        </w:rPr>
        <w:t>dokumentu</w:t>
      </w:r>
      <w:proofErr w:type="spellEnd"/>
      <w:r w:rsidRPr="00EC0335">
        <w:rPr>
          <w:rFonts w:ascii="Arial" w:hAnsi="Arial" w:cs="Arial"/>
          <w:b w:val="0"/>
          <w:bCs/>
          <w:sz w:val="24"/>
        </w:rPr>
        <w:t xml:space="preserve"> </w:t>
      </w:r>
      <w:proofErr w:type="spellStart"/>
      <w:r w:rsidRPr="00EC0335">
        <w:rPr>
          <w:rFonts w:ascii="Arial" w:hAnsi="Arial" w:cs="Arial"/>
          <w:b w:val="0"/>
          <w:bCs/>
          <w:sz w:val="24"/>
        </w:rPr>
        <w:t>preukazujúceho</w:t>
      </w:r>
      <w:proofErr w:type="spellEnd"/>
      <w:r w:rsidRPr="00EC0335">
        <w:rPr>
          <w:rFonts w:ascii="Arial" w:hAnsi="Arial" w:cs="Arial"/>
          <w:b w:val="0"/>
          <w:bCs/>
          <w:sz w:val="24"/>
        </w:rPr>
        <w:t xml:space="preserve"> </w:t>
      </w:r>
      <w:proofErr w:type="spellStart"/>
      <w:r w:rsidRPr="00EC0335">
        <w:rPr>
          <w:rFonts w:ascii="Arial" w:hAnsi="Arial" w:cs="Arial"/>
          <w:b w:val="0"/>
          <w:bCs/>
          <w:sz w:val="24"/>
        </w:rPr>
        <w:t>osobu</w:t>
      </w:r>
      <w:proofErr w:type="spellEnd"/>
      <w:r w:rsidRPr="00EC0335">
        <w:rPr>
          <w:rFonts w:ascii="Arial" w:hAnsi="Arial" w:cs="Arial"/>
          <w:b w:val="0"/>
          <w:bCs/>
          <w:sz w:val="24"/>
        </w:rPr>
        <w:t xml:space="preserve"> </w:t>
      </w:r>
      <w:proofErr w:type="spellStart"/>
      <w:r w:rsidRPr="00EC0335">
        <w:rPr>
          <w:rFonts w:ascii="Arial" w:hAnsi="Arial" w:cs="Arial"/>
          <w:b w:val="0"/>
          <w:bCs/>
          <w:sz w:val="24"/>
        </w:rPr>
        <w:t>štatutára</w:t>
      </w:r>
      <w:proofErr w:type="spellEnd"/>
      <w:r w:rsidRPr="00EC0335">
        <w:rPr>
          <w:rFonts w:ascii="Arial" w:hAnsi="Arial" w:cs="Arial"/>
          <w:b w:val="0"/>
          <w:bCs/>
          <w:sz w:val="24"/>
        </w:rPr>
        <w:t xml:space="preserve"> </w:t>
      </w:r>
      <w:proofErr w:type="spellStart"/>
      <w:r w:rsidRPr="00EC0335">
        <w:rPr>
          <w:rFonts w:ascii="Arial" w:hAnsi="Arial" w:cs="Arial"/>
          <w:b w:val="0"/>
          <w:bCs/>
          <w:sz w:val="24"/>
        </w:rPr>
        <w:t>na</w:t>
      </w:r>
      <w:proofErr w:type="spellEnd"/>
      <w:r w:rsidRPr="00EC0335">
        <w:rPr>
          <w:rFonts w:ascii="Arial" w:hAnsi="Arial" w:cs="Arial"/>
          <w:b w:val="0"/>
          <w:bCs/>
          <w:sz w:val="24"/>
        </w:rPr>
        <w:t xml:space="preserve"> </w:t>
      </w:r>
      <w:proofErr w:type="spellStart"/>
      <w:r w:rsidRPr="00EC0335">
        <w:rPr>
          <w:rFonts w:ascii="Arial" w:hAnsi="Arial" w:cs="Arial"/>
          <w:b w:val="0"/>
          <w:bCs/>
          <w:sz w:val="24"/>
        </w:rPr>
        <w:t>kartu</w:t>
      </w:r>
      <w:proofErr w:type="spellEnd"/>
      <w:r w:rsidRPr="00EC0335">
        <w:rPr>
          <w:rFonts w:ascii="Arial" w:hAnsi="Arial" w:cs="Arial"/>
          <w:b w:val="0"/>
          <w:bCs/>
          <w:sz w:val="24"/>
        </w:rPr>
        <w:t xml:space="preserve"> </w:t>
      </w:r>
      <w:proofErr w:type="spellStart"/>
      <w:r w:rsidRPr="00EC0335">
        <w:rPr>
          <w:rFonts w:ascii="Arial" w:hAnsi="Arial" w:cs="Arial"/>
          <w:b w:val="0"/>
          <w:bCs/>
          <w:sz w:val="24"/>
        </w:rPr>
        <w:t>užívateľa</w:t>
      </w:r>
      <w:proofErr w:type="spellEnd"/>
      <w:r w:rsidRPr="00EC0335">
        <w:rPr>
          <w:rFonts w:ascii="Arial" w:hAnsi="Arial" w:cs="Arial"/>
          <w:b w:val="0"/>
          <w:bCs/>
          <w:sz w:val="24"/>
        </w:rPr>
        <w:t xml:space="preserve"> po </w:t>
      </w:r>
      <w:proofErr w:type="spellStart"/>
      <w:r w:rsidRPr="00EC0335">
        <w:rPr>
          <w:rFonts w:ascii="Arial" w:hAnsi="Arial" w:cs="Arial"/>
          <w:b w:val="0"/>
          <w:bCs/>
          <w:sz w:val="24"/>
        </w:rPr>
        <w:t>registrácii</w:t>
      </w:r>
      <w:proofErr w:type="spellEnd"/>
      <w:r w:rsidRPr="00EC0335">
        <w:rPr>
          <w:rFonts w:ascii="Arial" w:hAnsi="Arial" w:cs="Arial"/>
          <w:b w:val="0"/>
          <w:bCs/>
          <w:sz w:val="24"/>
        </w:rPr>
        <w:t xml:space="preserve">, </w:t>
      </w:r>
      <w:proofErr w:type="spellStart"/>
      <w:r w:rsidRPr="00EC0335">
        <w:rPr>
          <w:rFonts w:ascii="Arial" w:hAnsi="Arial" w:cs="Arial"/>
          <w:b w:val="0"/>
          <w:bCs/>
          <w:sz w:val="24"/>
        </w:rPr>
        <w:t>ktorý</w:t>
      </w:r>
      <w:proofErr w:type="spellEnd"/>
      <w:r w:rsidRPr="00EC0335">
        <w:rPr>
          <w:rFonts w:ascii="Arial" w:hAnsi="Arial" w:cs="Arial"/>
          <w:b w:val="0"/>
          <w:bCs/>
          <w:sz w:val="24"/>
        </w:rPr>
        <w:t xml:space="preserve"> je </w:t>
      </w:r>
      <w:proofErr w:type="spellStart"/>
      <w:r w:rsidRPr="00EC0335">
        <w:rPr>
          <w:rFonts w:ascii="Arial" w:hAnsi="Arial" w:cs="Arial"/>
          <w:b w:val="0"/>
          <w:bCs/>
          <w:sz w:val="24"/>
        </w:rPr>
        <w:t>podpísaný</w:t>
      </w:r>
      <w:proofErr w:type="spellEnd"/>
      <w:r w:rsidRPr="00EC0335">
        <w:rPr>
          <w:rFonts w:ascii="Arial" w:hAnsi="Arial" w:cs="Arial"/>
          <w:b w:val="0"/>
          <w:bCs/>
          <w:sz w:val="24"/>
        </w:rPr>
        <w:t xml:space="preserve"> </w:t>
      </w:r>
      <w:proofErr w:type="spellStart"/>
      <w:r w:rsidRPr="00EC0335">
        <w:rPr>
          <w:rFonts w:ascii="Arial" w:hAnsi="Arial" w:cs="Arial"/>
          <w:b w:val="0"/>
          <w:bCs/>
          <w:sz w:val="24"/>
        </w:rPr>
        <w:t>elektronickým</w:t>
      </w:r>
      <w:proofErr w:type="spellEnd"/>
      <w:r w:rsidRPr="00EC0335">
        <w:rPr>
          <w:rFonts w:ascii="Arial" w:hAnsi="Arial" w:cs="Arial"/>
          <w:b w:val="0"/>
          <w:bCs/>
          <w:sz w:val="24"/>
        </w:rPr>
        <w:t xml:space="preserve"> </w:t>
      </w:r>
      <w:proofErr w:type="spellStart"/>
      <w:r w:rsidRPr="00EC0335">
        <w:rPr>
          <w:rFonts w:ascii="Arial" w:hAnsi="Arial" w:cs="Arial"/>
          <w:b w:val="0"/>
          <w:bCs/>
          <w:sz w:val="24"/>
        </w:rPr>
        <w:t>podpisom</w:t>
      </w:r>
      <w:proofErr w:type="spellEnd"/>
      <w:r w:rsidRPr="00EC0335">
        <w:rPr>
          <w:rFonts w:ascii="Arial" w:hAnsi="Arial" w:cs="Arial"/>
          <w:b w:val="0"/>
          <w:bCs/>
          <w:sz w:val="24"/>
        </w:rPr>
        <w:t xml:space="preserve"> </w:t>
      </w:r>
      <w:proofErr w:type="spellStart"/>
      <w:r w:rsidRPr="00EC0335">
        <w:rPr>
          <w:rFonts w:ascii="Arial" w:hAnsi="Arial" w:cs="Arial"/>
          <w:b w:val="0"/>
          <w:bCs/>
          <w:sz w:val="24"/>
        </w:rPr>
        <w:t>štatutára</w:t>
      </w:r>
      <w:proofErr w:type="spellEnd"/>
      <w:r w:rsidRPr="00EC0335">
        <w:rPr>
          <w:rFonts w:ascii="Arial" w:hAnsi="Arial" w:cs="Arial"/>
          <w:b w:val="0"/>
          <w:bCs/>
          <w:sz w:val="24"/>
        </w:rPr>
        <w:t xml:space="preserve">, </w:t>
      </w:r>
      <w:proofErr w:type="spellStart"/>
      <w:r w:rsidRPr="00EC0335">
        <w:rPr>
          <w:rFonts w:ascii="Arial" w:hAnsi="Arial" w:cs="Arial"/>
          <w:b w:val="0"/>
          <w:bCs/>
          <w:sz w:val="24"/>
        </w:rPr>
        <w:t>alebo</w:t>
      </w:r>
      <w:proofErr w:type="spellEnd"/>
      <w:r w:rsidRPr="00EC0335">
        <w:rPr>
          <w:rFonts w:ascii="Arial" w:hAnsi="Arial" w:cs="Arial"/>
          <w:b w:val="0"/>
          <w:bCs/>
          <w:sz w:val="24"/>
        </w:rPr>
        <w:t xml:space="preserve"> </w:t>
      </w:r>
      <w:proofErr w:type="spellStart"/>
      <w:r w:rsidRPr="00EC0335">
        <w:rPr>
          <w:rFonts w:ascii="Arial" w:hAnsi="Arial" w:cs="Arial"/>
          <w:b w:val="0"/>
          <w:bCs/>
          <w:sz w:val="24"/>
        </w:rPr>
        <w:t>prešiel</w:t>
      </w:r>
      <w:proofErr w:type="spellEnd"/>
      <w:r w:rsidRPr="00EC0335">
        <w:rPr>
          <w:rFonts w:ascii="Arial" w:hAnsi="Arial" w:cs="Arial"/>
          <w:b w:val="0"/>
          <w:bCs/>
          <w:sz w:val="24"/>
        </w:rPr>
        <w:t xml:space="preserve"> </w:t>
      </w:r>
      <w:proofErr w:type="spellStart"/>
      <w:r w:rsidRPr="00EC0335">
        <w:rPr>
          <w:rFonts w:ascii="Arial" w:hAnsi="Arial" w:cs="Arial"/>
          <w:b w:val="0"/>
          <w:bCs/>
          <w:sz w:val="24"/>
        </w:rPr>
        <w:t>zaručenou</w:t>
      </w:r>
      <w:proofErr w:type="spellEnd"/>
      <w:r w:rsidRPr="00EC0335">
        <w:rPr>
          <w:rFonts w:ascii="Arial" w:hAnsi="Arial" w:cs="Arial"/>
          <w:b w:val="0"/>
          <w:bCs/>
          <w:sz w:val="24"/>
        </w:rPr>
        <w:t xml:space="preserve"> </w:t>
      </w:r>
      <w:proofErr w:type="spellStart"/>
      <w:r w:rsidRPr="00EC0335">
        <w:rPr>
          <w:rFonts w:ascii="Arial" w:hAnsi="Arial" w:cs="Arial"/>
          <w:b w:val="0"/>
          <w:bCs/>
          <w:sz w:val="24"/>
        </w:rPr>
        <w:t>konverziou</w:t>
      </w:r>
      <w:proofErr w:type="spellEnd"/>
      <w:r w:rsidRPr="00EC0335">
        <w:rPr>
          <w:rFonts w:ascii="Arial" w:hAnsi="Arial" w:cs="Arial"/>
          <w:b w:val="0"/>
          <w:bCs/>
          <w:sz w:val="24"/>
        </w:rPr>
        <w:t xml:space="preserve">. </w:t>
      </w:r>
      <w:proofErr w:type="spellStart"/>
      <w:r w:rsidRPr="00EC0335">
        <w:rPr>
          <w:rFonts w:ascii="Arial" w:hAnsi="Arial" w:cs="Arial"/>
          <w:b w:val="0"/>
          <w:bCs/>
          <w:sz w:val="24"/>
        </w:rPr>
        <w:t>Autentifikáciu</w:t>
      </w:r>
      <w:proofErr w:type="spellEnd"/>
      <w:r w:rsidRPr="00EC0335">
        <w:rPr>
          <w:rFonts w:ascii="Arial" w:hAnsi="Arial" w:cs="Arial"/>
          <w:b w:val="0"/>
          <w:bCs/>
          <w:sz w:val="24"/>
        </w:rPr>
        <w:t xml:space="preserve"> </w:t>
      </w:r>
      <w:proofErr w:type="spellStart"/>
      <w:r w:rsidRPr="00EC0335">
        <w:rPr>
          <w:rFonts w:ascii="Arial" w:hAnsi="Arial" w:cs="Arial"/>
          <w:b w:val="0"/>
          <w:bCs/>
          <w:sz w:val="24"/>
        </w:rPr>
        <w:t>vykoná</w:t>
      </w:r>
      <w:proofErr w:type="spellEnd"/>
      <w:r w:rsidRPr="00EC0335">
        <w:rPr>
          <w:rFonts w:ascii="Arial" w:hAnsi="Arial" w:cs="Arial"/>
          <w:b w:val="0"/>
          <w:bCs/>
          <w:sz w:val="24"/>
        </w:rPr>
        <w:t xml:space="preserve"> </w:t>
      </w:r>
      <w:proofErr w:type="spellStart"/>
      <w:r w:rsidRPr="00EC0335">
        <w:rPr>
          <w:rFonts w:ascii="Arial" w:hAnsi="Arial" w:cs="Arial"/>
          <w:b w:val="0"/>
          <w:bCs/>
          <w:sz w:val="24"/>
        </w:rPr>
        <w:t>poskytovateľ</w:t>
      </w:r>
      <w:proofErr w:type="spellEnd"/>
      <w:r w:rsidRPr="00EC0335">
        <w:rPr>
          <w:rFonts w:ascii="Arial" w:hAnsi="Arial" w:cs="Arial"/>
          <w:b w:val="0"/>
          <w:bCs/>
          <w:sz w:val="24"/>
        </w:rPr>
        <w:t xml:space="preserve"> </w:t>
      </w:r>
      <w:proofErr w:type="spellStart"/>
      <w:r w:rsidRPr="00EC0335">
        <w:rPr>
          <w:rFonts w:ascii="Arial" w:hAnsi="Arial" w:cs="Arial"/>
          <w:b w:val="0"/>
          <w:bCs/>
          <w:sz w:val="24"/>
        </w:rPr>
        <w:t>systému</w:t>
      </w:r>
      <w:proofErr w:type="spellEnd"/>
      <w:r w:rsidRPr="00EC0335">
        <w:rPr>
          <w:rFonts w:ascii="Arial" w:hAnsi="Arial" w:cs="Arial"/>
          <w:b w:val="0"/>
          <w:bCs/>
          <w:sz w:val="24"/>
        </w:rPr>
        <w:t xml:space="preserve"> JOSEPHINE a to v </w:t>
      </w:r>
      <w:proofErr w:type="spellStart"/>
      <w:r w:rsidRPr="00EC0335">
        <w:rPr>
          <w:rFonts w:ascii="Arial" w:hAnsi="Arial" w:cs="Arial"/>
          <w:b w:val="0"/>
          <w:bCs/>
          <w:sz w:val="24"/>
        </w:rPr>
        <w:t>pracovných</w:t>
      </w:r>
      <w:proofErr w:type="spellEnd"/>
      <w:r w:rsidRPr="00EC0335">
        <w:rPr>
          <w:rFonts w:ascii="Arial" w:hAnsi="Arial" w:cs="Arial"/>
          <w:b w:val="0"/>
          <w:bCs/>
          <w:sz w:val="24"/>
        </w:rPr>
        <w:t xml:space="preserve"> </w:t>
      </w:r>
      <w:proofErr w:type="spellStart"/>
      <w:r w:rsidRPr="00EC0335">
        <w:rPr>
          <w:rFonts w:ascii="Arial" w:hAnsi="Arial" w:cs="Arial"/>
          <w:b w:val="0"/>
          <w:bCs/>
          <w:sz w:val="24"/>
        </w:rPr>
        <w:t>dňoch</w:t>
      </w:r>
      <w:proofErr w:type="spellEnd"/>
      <w:r w:rsidRPr="00EC0335">
        <w:rPr>
          <w:rFonts w:ascii="Arial" w:hAnsi="Arial" w:cs="Arial"/>
          <w:b w:val="0"/>
          <w:bCs/>
          <w:sz w:val="24"/>
        </w:rPr>
        <w:t xml:space="preserve"> v </w:t>
      </w:r>
      <w:proofErr w:type="spellStart"/>
      <w:r w:rsidRPr="00EC0335">
        <w:rPr>
          <w:rFonts w:ascii="Arial" w:hAnsi="Arial" w:cs="Arial"/>
          <w:b w:val="0"/>
          <w:bCs/>
          <w:sz w:val="24"/>
        </w:rPr>
        <w:t>čase</w:t>
      </w:r>
      <w:proofErr w:type="spellEnd"/>
      <w:r w:rsidRPr="00EC0335">
        <w:rPr>
          <w:rFonts w:ascii="Arial" w:hAnsi="Arial" w:cs="Arial"/>
          <w:b w:val="0"/>
          <w:bCs/>
          <w:sz w:val="24"/>
        </w:rPr>
        <w:t xml:space="preserve"> 8.00 – 16.00 hod. O </w:t>
      </w:r>
      <w:proofErr w:type="spellStart"/>
      <w:r w:rsidRPr="00EC0335">
        <w:rPr>
          <w:rFonts w:ascii="Arial" w:hAnsi="Arial" w:cs="Arial"/>
          <w:b w:val="0"/>
          <w:bCs/>
          <w:sz w:val="24"/>
        </w:rPr>
        <w:t>dokončení</w:t>
      </w:r>
      <w:proofErr w:type="spellEnd"/>
      <w:r w:rsidRPr="00EC0335">
        <w:rPr>
          <w:rFonts w:ascii="Arial" w:hAnsi="Arial" w:cs="Arial"/>
          <w:b w:val="0"/>
          <w:bCs/>
          <w:sz w:val="24"/>
        </w:rPr>
        <w:t xml:space="preserve"> </w:t>
      </w:r>
      <w:proofErr w:type="spellStart"/>
      <w:r w:rsidRPr="00EC0335">
        <w:rPr>
          <w:rFonts w:ascii="Arial" w:hAnsi="Arial" w:cs="Arial"/>
          <w:b w:val="0"/>
          <w:bCs/>
          <w:sz w:val="24"/>
        </w:rPr>
        <w:t>autentifikácie</w:t>
      </w:r>
      <w:proofErr w:type="spellEnd"/>
      <w:r w:rsidRPr="00EC0335">
        <w:rPr>
          <w:rFonts w:ascii="Arial" w:hAnsi="Arial" w:cs="Arial"/>
          <w:b w:val="0"/>
          <w:bCs/>
          <w:sz w:val="24"/>
        </w:rPr>
        <w:t xml:space="preserve"> je </w:t>
      </w:r>
      <w:proofErr w:type="spellStart"/>
      <w:r w:rsidRPr="00EC0335">
        <w:rPr>
          <w:rFonts w:ascii="Arial" w:hAnsi="Arial" w:cs="Arial"/>
          <w:b w:val="0"/>
          <w:bCs/>
          <w:sz w:val="24"/>
        </w:rPr>
        <w:t>uchádzač</w:t>
      </w:r>
      <w:proofErr w:type="spellEnd"/>
      <w:r w:rsidRPr="00EC0335">
        <w:rPr>
          <w:rFonts w:ascii="Arial" w:hAnsi="Arial" w:cs="Arial"/>
          <w:b w:val="0"/>
          <w:bCs/>
          <w:sz w:val="24"/>
        </w:rPr>
        <w:t xml:space="preserve"> </w:t>
      </w:r>
      <w:proofErr w:type="spellStart"/>
      <w:r w:rsidRPr="00EC0335">
        <w:rPr>
          <w:rFonts w:ascii="Arial" w:hAnsi="Arial" w:cs="Arial"/>
          <w:b w:val="0"/>
          <w:bCs/>
          <w:sz w:val="24"/>
        </w:rPr>
        <w:t>informovaný</w:t>
      </w:r>
      <w:proofErr w:type="spellEnd"/>
      <w:r w:rsidRPr="00EC0335">
        <w:rPr>
          <w:rFonts w:ascii="Arial" w:hAnsi="Arial" w:cs="Arial"/>
          <w:b w:val="0"/>
          <w:bCs/>
          <w:sz w:val="24"/>
        </w:rPr>
        <w:t xml:space="preserve"> e-</w:t>
      </w:r>
      <w:proofErr w:type="spellStart"/>
      <w:r w:rsidRPr="00EC0335">
        <w:rPr>
          <w:rFonts w:ascii="Arial" w:hAnsi="Arial" w:cs="Arial"/>
          <w:b w:val="0"/>
          <w:bCs/>
          <w:sz w:val="24"/>
        </w:rPr>
        <w:t>mailom</w:t>
      </w:r>
      <w:proofErr w:type="spellEnd"/>
      <w:r w:rsidRPr="00EC0335">
        <w:rPr>
          <w:rFonts w:ascii="Arial" w:hAnsi="Arial" w:cs="Arial"/>
          <w:b w:val="0"/>
          <w:bCs/>
          <w:sz w:val="24"/>
        </w:rPr>
        <w:t>.</w:t>
      </w:r>
    </w:p>
    <w:p w14:paraId="7B3F4F9C" w14:textId="77777777" w:rsidR="00364015" w:rsidRPr="00EC0335" w:rsidRDefault="00364015" w:rsidP="00364015">
      <w:pPr>
        <w:tabs>
          <w:tab w:val="num" w:pos="284"/>
        </w:tabs>
        <w:spacing w:after="120"/>
        <w:ind w:left="851" w:hanging="284"/>
        <w:rPr>
          <w:rFonts w:ascii="Arial" w:hAnsi="Arial" w:cs="Arial"/>
          <w:b w:val="0"/>
          <w:bCs/>
          <w:sz w:val="24"/>
        </w:rPr>
      </w:pPr>
      <w:r w:rsidRPr="00EC0335">
        <w:rPr>
          <w:rFonts w:ascii="Arial" w:hAnsi="Arial" w:cs="Arial"/>
          <w:b w:val="0"/>
          <w:bCs/>
          <w:sz w:val="24"/>
        </w:rPr>
        <w:t xml:space="preserve">d) </w:t>
      </w:r>
      <w:r w:rsidRPr="00EC0335">
        <w:rPr>
          <w:rFonts w:ascii="Arial" w:hAnsi="Arial" w:cs="Arial"/>
          <w:b w:val="0"/>
          <w:bCs/>
          <w:sz w:val="24"/>
        </w:rPr>
        <w:tab/>
      </w:r>
      <w:proofErr w:type="spellStart"/>
      <w:r w:rsidRPr="00EC0335">
        <w:rPr>
          <w:rFonts w:ascii="Arial" w:hAnsi="Arial" w:cs="Arial"/>
          <w:b w:val="0"/>
          <w:bCs/>
          <w:sz w:val="24"/>
        </w:rPr>
        <w:t>vložením</w:t>
      </w:r>
      <w:proofErr w:type="spellEnd"/>
      <w:r w:rsidRPr="00EC0335">
        <w:rPr>
          <w:rFonts w:ascii="Arial" w:hAnsi="Arial" w:cs="Arial"/>
          <w:b w:val="0"/>
          <w:bCs/>
          <w:sz w:val="24"/>
        </w:rPr>
        <w:t xml:space="preserve"> </w:t>
      </w:r>
      <w:proofErr w:type="spellStart"/>
      <w:r w:rsidRPr="00EC0335">
        <w:rPr>
          <w:rFonts w:ascii="Arial" w:hAnsi="Arial" w:cs="Arial"/>
          <w:b w:val="0"/>
          <w:bCs/>
          <w:sz w:val="24"/>
        </w:rPr>
        <w:t>plnej</w:t>
      </w:r>
      <w:proofErr w:type="spellEnd"/>
      <w:r w:rsidRPr="00EC0335">
        <w:rPr>
          <w:rFonts w:ascii="Arial" w:hAnsi="Arial" w:cs="Arial"/>
          <w:b w:val="0"/>
          <w:bCs/>
          <w:sz w:val="24"/>
        </w:rPr>
        <w:t xml:space="preserve"> </w:t>
      </w:r>
      <w:proofErr w:type="spellStart"/>
      <w:r w:rsidRPr="00EC0335">
        <w:rPr>
          <w:rFonts w:ascii="Arial" w:hAnsi="Arial" w:cs="Arial"/>
          <w:b w:val="0"/>
          <w:bCs/>
          <w:sz w:val="24"/>
        </w:rPr>
        <w:t>moci</w:t>
      </w:r>
      <w:proofErr w:type="spellEnd"/>
      <w:r w:rsidRPr="00EC0335">
        <w:rPr>
          <w:rFonts w:ascii="Arial" w:hAnsi="Arial" w:cs="Arial"/>
          <w:b w:val="0"/>
          <w:bCs/>
          <w:sz w:val="24"/>
        </w:rPr>
        <w:t xml:space="preserve"> </w:t>
      </w:r>
      <w:proofErr w:type="spellStart"/>
      <w:r w:rsidRPr="00EC0335">
        <w:rPr>
          <w:rFonts w:ascii="Arial" w:hAnsi="Arial" w:cs="Arial"/>
          <w:b w:val="0"/>
          <w:bCs/>
          <w:sz w:val="24"/>
        </w:rPr>
        <w:t>na</w:t>
      </w:r>
      <w:proofErr w:type="spellEnd"/>
      <w:r w:rsidRPr="00EC0335">
        <w:rPr>
          <w:rFonts w:ascii="Arial" w:hAnsi="Arial" w:cs="Arial"/>
          <w:b w:val="0"/>
          <w:bCs/>
          <w:sz w:val="24"/>
        </w:rPr>
        <w:t xml:space="preserve"> </w:t>
      </w:r>
      <w:proofErr w:type="spellStart"/>
      <w:r w:rsidRPr="00EC0335">
        <w:rPr>
          <w:rFonts w:ascii="Arial" w:hAnsi="Arial" w:cs="Arial"/>
          <w:b w:val="0"/>
          <w:bCs/>
          <w:sz w:val="24"/>
        </w:rPr>
        <w:t>kartu</w:t>
      </w:r>
      <w:proofErr w:type="spellEnd"/>
      <w:r w:rsidRPr="00EC0335">
        <w:rPr>
          <w:rFonts w:ascii="Arial" w:hAnsi="Arial" w:cs="Arial"/>
          <w:b w:val="0"/>
          <w:bCs/>
          <w:sz w:val="24"/>
        </w:rPr>
        <w:t xml:space="preserve"> </w:t>
      </w:r>
      <w:proofErr w:type="spellStart"/>
      <w:r w:rsidRPr="00EC0335">
        <w:rPr>
          <w:rFonts w:ascii="Arial" w:hAnsi="Arial" w:cs="Arial"/>
          <w:b w:val="0"/>
          <w:bCs/>
          <w:sz w:val="24"/>
        </w:rPr>
        <w:t>užívateľa</w:t>
      </w:r>
      <w:proofErr w:type="spellEnd"/>
      <w:r w:rsidRPr="00EC0335">
        <w:rPr>
          <w:rFonts w:ascii="Arial" w:hAnsi="Arial" w:cs="Arial"/>
          <w:b w:val="0"/>
          <w:bCs/>
          <w:sz w:val="24"/>
        </w:rPr>
        <w:t xml:space="preserve"> po </w:t>
      </w:r>
      <w:proofErr w:type="spellStart"/>
      <w:r w:rsidRPr="00EC0335">
        <w:rPr>
          <w:rFonts w:ascii="Arial" w:hAnsi="Arial" w:cs="Arial"/>
          <w:b w:val="0"/>
          <w:bCs/>
          <w:sz w:val="24"/>
        </w:rPr>
        <w:t>registrácii</w:t>
      </w:r>
      <w:proofErr w:type="spellEnd"/>
      <w:r w:rsidRPr="00EC0335">
        <w:rPr>
          <w:rFonts w:ascii="Arial" w:hAnsi="Arial" w:cs="Arial"/>
          <w:b w:val="0"/>
          <w:bCs/>
          <w:sz w:val="24"/>
        </w:rPr>
        <w:t xml:space="preserve">, </w:t>
      </w:r>
      <w:proofErr w:type="spellStart"/>
      <w:r w:rsidRPr="00EC0335">
        <w:rPr>
          <w:rFonts w:ascii="Arial" w:hAnsi="Arial" w:cs="Arial"/>
          <w:b w:val="0"/>
          <w:bCs/>
          <w:sz w:val="24"/>
        </w:rPr>
        <w:t>ktorá</w:t>
      </w:r>
      <w:proofErr w:type="spellEnd"/>
      <w:r w:rsidRPr="00EC0335">
        <w:rPr>
          <w:rFonts w:ascii="Arial" w:hAnsi="Arial" w:cs="Arial"/>
          <w:b w:val="0"/>
          <w:bCs/>
          <w:sz w:val="24"/>
        </w:rPr>
        <w:t xml:space="preserve"> je </w:t>
      </w:r>
      <w:proofErr w:type="spellStart"/>
      <w:r w:rsidRPr="00EC0335">
        <w:rPr>
          <w:rFonts w:ascii="Arial" w:hAnsi="Arial" w:cs="Arial"/>
          <w:b w:val="0"/>
          <w:bCs/>
          <w:sz w:val="24"/>
        </w:rPr>
        <w:t>podpísaná</w:t>
      </w:r>
      <w:proofErr w:type="spellEnd"/>
      <w:r w:rsidRPr="00EC0335">
        <w:rPr>
          <w:rFonts w:ascii="Arial" w:hAnsi="Arial" w:cs="Arial"/>
          <w:b w:val="0"/>
          <w:bCs/>
          <w:sz w:val="24"/>
        </w:rPr>
        <w:t xml:space="preserve"> </w:t>
      </w:r>
      <w:proofErr w:type="spellStart"/>
      <w:r w:rsidRPr="00EC0335">
        <w:rPr>
          <w:rFonts w:ascii="Arial" w:hAnsi="Arial" w:cs="Arial"/>
          <w:b w:val="0"/>
          <w:bCs/>
          <w:sz w:val="24"/>
        </w:rPr>
        <w:t>elektronickým</w:t>
      </w:r>
      <w:proofErr w:type="spellEnd"/>
      <w:r w:rsidRPr="00EC0335">
        <w:rPr>
          <w:rFonts w:ascii="Arial" w:hAnsi="Arial" w:cs="Arial"/>
          <w:b w:val="0"/>
          <w:bCs/>
          <w:sz w:val="24"/>
        </w:rPr>
        <w:t xml:space="preserve"> </w:t>
      </w:r>
      <w:proofErr w:type="spellStart"/>
      <w:r w:rsidRPr="00EC0335">
        <w:rPr>
          <w:rFonts w:ascii="Arial" w:hAnsi="Arial" w:cs="Arial"/>
          <w:b w:val="0"/>
          <w:bCs/>
          <w:sz w:val="24"/>
        </w:rPr>
        <w:t>podpisom</w:t>
      </w:r>
      <w:proofErr w:type="spellEnd"/>
      <w:r w:rsidRPr="00EC0335">
        <w:rPr>
          <w:rFonts w:ascii="Arial" w:hAnsi="Arial" w:cs="Arial"/>
          <w:b w:val="0"/>
          <w:bCs/>
          <w:sz w:val="24"/>
        </w:rPr>
        <w:t xml:space="preserve"> </w:t>
      </w:r>
      <w:proofErr w:type="spellStart"/>
      <w:r w:rsidRPr="00EC0335">
        <w:rPr>
          <w:rFonts w:ascii="Arial" w:hAnsi="Arial" w:cs="Arial"/>
          <w:b w:val="0"/>
          <w:bCs/>
          <w:sz w:val="24"/>
        </w:rPr>
        <w:t>štatutára</w:t>
      </w:r>
      <w:proofErr w:type="spellEnd"/>
      <w:r w:rsidRPr="00EC0335">
        <w:rPr>
          <w:rFonts w:ascii="Arial" w:hAnsi="Arial" w:cs="Arial"/>
          <w:b w:val="0"/>
          <w:bCs/>
          <w:sz w:val="24"/>
        </w:rPr>
        <w:t xml:space="preserve"> </w:t>
      </w:r>
      <w:proofErr w:type="spellStart"/>
      <w:r w:rsidRPr="00EC0335">
        <w:rPr>
          <w:rFonts w:ascii="Arial" w:hAnsi="Arial" w:cs="Arial"/>
          <w:b w:val="0"/>
          <w:bCs/>
          <w:sz w:val="24"/>
        </w:rPr>
        <w:t>aj</w:t>
      </w:r>
      <w:proofErr w:type="spellEnd"/>
      <w:r w:rsidRPr="00EC0335">
        <w:rPr>
          <w:rFonts w:ascii="Arial" w:hAnsi="Arial" w:cs="Arial"/>
          <w:b w:val="0"/>
          <w:bCs/>
          <w:sz w:val="24"/>
        </w:rPr>
        <w:t xml:space="preserve"> </w:t>
      </w:r>
      <w:proofErr w:type="spellStart"/>
      <w:r w:rsidRPr="00EC0335">
        <w:rPr>
          <w:rFonts w:ascii="Arial" w:hAnsi="Arial" w:cs="Arial"/>
          <w:b w:val="0"/>
          <w:bCs/>
          <w:sz w:val="24"/>
        </w:rPr>
        <w:t>splnomocnenou</w:t>
      </w:r>
      <w:proofErr w:type="spellEnd"/>
      <w:r w:rsidRPr="00EC0335">
        <w:rPr>
          <w:rFonts w:ascii="Arial" w:hAnsi="Arial" w:cs="Arial"/>
          <w:b w:val="0"/>
          <w:bCs/>
          <w:sz w:val="24"/>
        </w:rPr>
        <w:t xml:space="preserve"> </w:t>
      </w:r>
      <w:proofErr w:type="spellStart"/>
      <w:r w:rsidRPr="00EC0335">
        <w:rPr>
          <w:rFonts w:ascii="Arial" w:hAnsi="Arial" w:cs="Arial"/>
          <w:b w:val="0"/>
          <w:bCs/>
          <w:sz w:val="24"/>
        </w:rPr>
        <w:t>osobou</w:t>
      </w:r>
      <w:proofErr w:type="spellEnd"/>
      <w:r w:rsidRPr="00EC0335">
        <w:rPr>
          <w:rFonts w:ascii="Arial" w:hAnsi="Arial" w:cs="Arial"/>
          <w:b w:val="0"/>
          <w:bCs/>
          <w:sz w:val="24"/>
        </w:rPr>
        <w:t xml:space="preserve">, </w:t>
      </w:r>
      <w:proofErr w:type="spellStart"/>
      <w:r w:rsidRPr="00EC0335">
        <w:rPr>
          <w:rFonts w:ascii="Arial" w:hAnsi="Arial" w:cs="Arial"/>
          <w:b w:val="0"/>
          <w:bCs/>
          <w:sz w:val="24"/>
        </w:rPr>
        <w:t>alebo</w:t>
      </w:r>
      <w:proofErr w:type="spellEnd"/>
      <w:r w:rsidRPr="00EC0335">
        <w:rPr>
          <w:rFonts w:ascii="Arial" w:hAnsi="Arial" w:cs="Arial"/>
          <w:b w:val="0"/>
          <w:bCs/>
          <w:sz w:val="24"/>
        </w:rPr>
        <w:t xml:space="preserve"> </w:t>
      </w:r>
      <w:proofErr w:type="spellStart"/>
      <w:r w:rsidRPr="00EC0335">
        <w:rPr>
          <w:rFonts w:ascii="Arial" w:hAnsi="Arial" w:cs="Arial"/>
          <w:b w:val="0"/>
          <w:bCs/>
          <w:sz w:val="24"/>
        </w:rPr>
        <w:t>prešla</w:t>
      </w:r>
      <w:proofErr w:type="spellEnd"/>
      <w:r w:rsidRPr="00EC0335">
        <w:rPr>
          <w:rFonts w:ascii="Arial" w:hAnsi="Arial" w:cs="Arial"/>
          <w:b w:val="0"/>
          <w:bCs/>
          <w:sz w:val="24"/>
        </w:rPr>
        <w:t xml:space="preserve"> </w:t>
      </w:r>
      <w:proofErr w:type="spellStart"/>
      <w:r w:rsidRPr="00EC0335">
        <w:rPr>
          <w:rFonts w:ascii="Arial" w:hAnsi="Arial" w:cs="Arial"/>
          <w:b w:val="0"/>
          <w:bCs/>
          <w:sz w:val="24"/>
        </w:rPr>
        <w:t>zaručenou</w:t>
      </w:r>
      <w:proofErr w:type="spellEnd"/>
      <w:r w:rsidRPr="00EC0335">
        <w:rPr>
          <w:rFonts w:ascii="Arial" w:hAnsi="Arial" w:cs="Arial"/>
          <w:b w:val="0"/>
          <w:bCs/>
          <w:sz w:val="24"/>
        </w:rPr>
        <w:t xml:space="preserve"> </w:t>
      </w:r>
      <w:proofErr w:type="spellStart"/>
      <w:r w:rsidRPr="00EC0335">
        <w:rPr>
          <w:rFonts w:ascii="Arial" w:hAnsi="Arial" w:cs="Arial"/>
          <w:b w:val="0"/>
          <w:bCs/>
          <w:sz w:val="24"/>
        </w:rPr>
        <w:t>konverziou</w:t>
      </w:r>
      <w:proofErr w:type="spellEnd"/>
      <w:r w:rsidRPr="00EC0335">
        <w:rPr>
          <w:rFonts w:ascii="Arial" w:hAnsi="Arial" w:cs="Arial"/>
          <w:b w:val="0"/>
          <w:bCs/>
          <w:sz w:val="24"/>
        </w:rPr>
        <w:t xml:space="preserve">. </w:t>
      </w:r>
      <w:proofErr w:type="spellStart"/>
      <w:r w:rsidRPr="00EC0335">
        <w:rPr>
          <w:rFonts w:ascii="Arial" w:hAnsi="Arial" w:cs="Arial"/>
          <w:b w:val="0"/>
          <w:bCs/>
          <w:sz w:val="24"/>
        </w:rPr>
        <w:t>Autentifikáciu</w:t>
      </w:r>
      <w:proofErr w:type="spellEnd"/>
      <w:r w:rsidRPr="00EC0335">
        <w:rPr>
          <w:rFonts w:ascii="Arial" w:hAnsi="Arial" w:cs="Arial"/>
          <w:b w:val="0"/>
          <w:bCs/>
          <w:sz w:val="24"/>
        </w:rPr>
        <w:t xml:space="preserve"> </w:t>
      </w:r>
      <w:proofErr w:type="spellStart"/>
      <w:r w:rsidRPr="00EC0335">
        <w:rPr>
          <w:rFonts w:ascii="Arial" w:hAnsi="Arial" w:cs="Arial"/>
          <w:b w:val="0"/>
          <w:bCs/>
          <w:sz w:val="24"/>
        </w:rPr>
        <w:t>vykoná</w:t>
      </w:r>
      <w:proofErr w:type="spellEnd"/>
      <w:r w:rsidRPr="00EC0335">
        <w:rPr>
          <w:rFonts w:ascii="Arial" w:hAnsi="Arial" w:cs="Arial"/>
          <w:b w:val="0"/>
          <w:bCs/>
          <w:sz w:val="24"/>
        </w:rPr>
        <w:t xml:space="preserve"> </w:t>
      </w:r>
      <w:proofErr w:type="spellStart"/>
      <w:r w:rsidRPr="00EC0335">
        <w:rPr>
          <w:rFonts w:ascii="Arial" w:hAnsi="Arial" w:cs="Arial"/>
          <w:b w:val="0"/>
          <w:bCs/>
          <w:sz w:val="24"/>
        </w:rPr>
        <w:t>poskytovateľ</w:t>
      </w:r>
      <w:proofErr w:type="spellEnd"/>
      <w:r w:rsidRPr="00EC0335">
        <w:rPr>
          <w:rFonts w:ascii="Arial" w:hAnsi="Arial" w:cs="Arial"/>
          <w:b w:val="0"/>
          <w:bCs/>
          <w:sz w:val="24"/>
        </w:rPr>
        <w:t xml:space="preserve"> </w:t>
      </w:r>
      <w:proofErr w:type="spellStart"/>
      <w:r w:rsidRPr="00EC0335">
        <w:rPr>
          <w:rFonts w:ascii="Arial" w:hAnsi="Arial" w:cs="Arial"/>
          <w:b w:val="0"/>
          <w:bCs/>
          <w:sz w:val="24"/>
        </w:rPr>
        <w:t>systému</w:t>
      </w:r>
      <w:proofErr w:type="spellEnd"/>
      <w:r w:rsidRPr="00EC0335">
        <w:rPr>
          <w:rFonts w:ascii="Arial" w:hAnsi="Arial" w:cs="Arial"/>
          <w:b w:val="0"/>
          <w:bCs/>
          <w:sz w:val="24"/>
        </w:rPr>
        <w:t xml:space="preserve"> JOSEPHINE a to v </w:t>
      </w:r>
      <w:proofErr w:type="spellStart"/>
      <w:r w:rsidRPr="00EC0335">
        <w:rPr>
          <w:rFonts w:ascii="Arial" w:hAnsi="Arial" w:cs="Arial"/>
          <w:b w:val="0"/>
          <w:bCs/>
          <w:sz w:val="24"/>
        </w:rPr>
        <w:t>pracovné</w:t>
      </w:r>
      <w:proofErr w:type="spellEnd"/>
      <w:r w:rsidRPr="00EC0335">
        <w:rPr>
          <w:rFonts w:ascii="Arial" w:hAnsi="Arial" w:cs="Arial"/>
          <w:b w:val="0"/>
          <w:bCs/>
          <w:sz w:val="24"/>
        </w:rPr>
        <w:t xml:space="preserve"> </w:t>
      </w:r>
      <w:proofErr w:type="spellStart"/>
      <w:r w:rsidRPr="00EC0335">
        <w:rPr>
          <w:rFonts w:ascii="Arial" w:hAnsi="Arial" w:cs="Arial"/>
          <w:b w:val="0"/>
          <w:bCs/>
          <w:sz w:val="24"/>
        </w:rPr>
        <w:t>dni</w:t>
      </w:r>
      <w:proofErr w:type="spellEnd"/>
      <w:r w:rsidRPr="00EC0335">
        <w:rPr>
          <w:rFonts w:ascii="Arial" w:hAnsi="Arial" w:cs="Arial"/>
          <w:b w:val="0"/>
          <w:bCs/>
          <w:sz w:val="24"/>
        </w:rPr>
        <w:t xml:space="preserve"> v </w:t>
      </w:r>
      <w:proofErr w:type="spellStart"/>
      <w:r w:rsidRPr="00EC0335">
        <w:rPr>
          <w:rFonts w:ascii="Arial" w:hAnsi="Arial" w:cs="Arial"/>
          <w:b w:val="0"/>
          <w:bCs/>
          <w:sz w:val="24"/>
        </w:rPr>
        <w:t>čase</w:t>
      </w:r>
      <w:proofErr w:type="spellEnd"/>
      <w:r w:rsidRPr="00EC0335">
        <w:rPr>
          <w:rFonts w:ascii="Arial" w:hAnsi="Arial" w:cs="Arial"/>
          <w:b w:val="0"/>
          <w:bCs/>
          <w:sz w:val="24"/>
        </w:rPr>
        <w:t xml:space="preserve"> 8.00 – 16.00 hod. O </w:t>
      </w:r>
      <w:proofErr w:type="spellStart"/>
      <w:r w:rsidRPr="00EC0335">
        <w:rPr>
          <w:rFonts w:ascii="Arial" w:hAnsi="Arial" w:cs="Arial"/>
          <w:b w:val="0"/>
          <w:bCs/>
          <w:sz w:val="24"/>
        </w:rPr>
        <w:t>dokončení</w:t>
      </w:r>
      <w:proofErr w:type="spellEnd"/>
      <w:r w:rsidRPr="00EC0335">
        <w:rPr>
          <w:rFonts w:ascii="Arial" w:hAnsi="Arial" w:cs="Arial"/>
          <w:b w:val="0"/>
          <w:bCs/>
          <w:sz w:val="24"/>
        </w:rPr>
        <w:t xml:space="preserve"> </w:t>
      </w:r>
      <w:proofErr w:type="spellStart"/>
      <w:r w:rsidRPr="00EC0335">
        <w:rPr>
          <w:rFonts w:ascii="Arial" w:hAnsi="Arial" w:cs="Arial"/>
          <w:b w:val="0"/>
          <w:bCs/>
          <w:sz w:val="24"/>
        </w:rPr>
        <w:t>autentifikácie</w:t>
      </w:r>
      <w:proofErr w:type="spellEnd"/>
      <w:r w:rsidRPr="00EC0335">
        <w:rPr>
          <w:rFonts w:ascii="Arial" w:hAnsi="Arial" w:cs="Arial"/>
          <w:b w:val="0"/>
          <w:bCs/>
          <w:sz w:val="24"/>
        </w:rPr>
        <w:t xml:space="preserve"> je </w:t>
      </w:r>
      <w:proofErr w:type="spellStart"/>
      <w:r w:rsidRPr="00EC0335">
        <w:rPr>
          <w:rFonts w:ascii="Arial" w:hAnsi="Arial" w:cs="Arial"/>
          <w:b w:val="0"/>
          <w:bCs/>
          <w:sz w:val="24"/>
        </w:rPr>
        <w:t>uchádzač</w:t>
      </w:r>
      <w:proofErr w:type="spellEnd"/>
      <w:r w:rsidRPr="00EC0335">
        <w:rPr>
          <w:rFonts w:ascii="Arial" w:hAnsi="Arial" w:cs="Arial"/>
          <w:b w:val="0"/>
          <w:bCs/>
          <w:sz w:val="24"/>
        </w:rPr>
        <w:t xml:space="preserve"> </w:t>
      </w:r>
      <w:proofErr w:type="spellStart"/>
      <w:r w:rsidRPr="00EC0335">
        <w:rPr>
          <w:rFonts w:ascii="Arial" w:hAnsi="Arial" w:cs="Arial"/>
          <w:b w:val="0"/>
          <w:bCs/>
          <w:sz w:val="24"/>
        </w:rPr>
        <w:t>informovaný</w:t>
      </w:r>
      <w:proofErr w:type="spellEnd"/>
      <w:r w:rsidRPr="00EC0335">
        <w:rPr>
          <w:rFonts w:ascii="Arial" w:hAnsi="Arial" w:cs="Arial"/>
          <w:b w:val="0"/>
          <w:bCs/>
          <w:sz w:val="24"/>
        </w:rPr>
        <w:t xml:space="preserve"> e-</w:t>
      </w:r>
      <w:proofErr w:type="spellStart"/>
      <w:r w:rsidRPr="00EC0335">
        <w:rPr>
          <w:rFonts w:ascii="Arial" w:hAnsi="Arial" w:cs="Arial"/>
          <w:b w:val="0"/>
          <w:bCs/>
          <w:sz w:val="24"/>
        </w:rPr>
        <w:t>mailom</w:t>
      </w:r>
      <w:proofErr w:type="spellEnd"/>
      <w:r w:rsidRPr="00EC0335">
        <w:rPr>
          <w:rFonts w:ascii="Arial" w:hAnsi="Arial" w:cs="Arial"/>
          <w:b w:val="0"/>
          <w:bCs/>
          <w:sz w:val="24"/>
        </w:rPr>
        <w:t>.</w:t>
      </w:r>
    </w:p>
    <w:p w14:paraId="46DE0603" w14:textId="520CB7AF" w:rsidR="00364015" w:rsidRPr="00EC0335" w:rsidRDefault="00364015" w:rsidP="00364015">
      <w:pPr>
        <w:tabs>
          <w:tab w:val="num" w:pos="284"/>
        </w:tabs>
        <w:spacing w:after="120"/>
        <w:ind w:left="851" w:hanging="284"/>
        <w:rPr>
          <w:rFonts w:ascii="Arial" w:hAnsi="Arial" w:cs="Arial"/>
          <w:b w:val="0"/>
          <w:bCs/>
          <w:sz w:val="24"/>
        </w:rPr>
      </w:pPr>
      <w:r w:rsidRPr="00EC0335">
        <w:rPr>
          <w:rFonts w:ascii="Arial" w:hAnsi="Arial" w:cs="Arial"/>
          <w:b w:val="0"/>
          <w:bCs/>
          <w:sz w:val="24"/>
        </w:rPr>
        <w:t>e)</w:t>
      </w:r>
      <w:r w:rsidRPr="00EC0335">
        <w:rPr>
          <w:rFonts w:ascii="Arial" w:hAnsi="Arial" w:cs="Arial"/>
          <w:b w:val="0"/>
          <w:bCs/>
          <w:sz w:val="24"/>
        </w:rPr>
        <w:tab/>
      </w:r>
      <w:proofErr w:type="spellStart"/>
      <w:r w:rsidRPr="00EC0335">
        <w:rPr>
          <w:rFonts w:ascii="Arial" w:hAnsi="Arial" w:cs="Arial"/>
          <w:b w:val="0"/>
          <w:bCs/>
          <w:sz w:val="24"/>
        </w:rPr>
        <w:t>počkaním</w:t>
      </w:r>
      <w:proofErr w:type="spellEnd"/>
      <w:r w:rsidRPr="00EC0335">
        <w:rPr>
          <w:rFonts w:ascii="Arial" w:hAnsi="Arial" w:cs="Arial"/>
          <w:b w:val="0"/>
          <w:bCs/>
          <w:sz w:val="24"/>
        </w:rPr>
        <w:t xml:space="preserve"> </w:t>
      </w:r>
      <w:proofErr w:type="spellStart"/>
      <w:r w:rsidRPr="00EC0335">
        <w:rPr>
          <w:rFonts w:ascii="Arial" w:hAnsi="Arial" w:cs="Arial"/>
          <w:b w:val="0"/>
          <w:bCs/>
          <w:sz w:val="24"/>
        </w:rPr>
        <w:t>na</w:t>
      </w:r>
      <w:proofErr w:type="spellEnd"/>
      <w:r w:rsidRPr="00EC0335">
        <w:rPr>
          <w:rFonts w:ascii="Arial" w:hAnsi="Arial" w:cs="Arial"/>
          <w:b w:val="0"/>
          <w:bCs/>
          <w:sz w:val="24"/>
        </w:rPr>
        <w:t xml:space="preserve"> </w:t>
      </w:r>
      <w:proofErr w:type="spellStart"/>
      <w:r w:rsidRPr="00EC0335">
        <w:rPr>
          <w:rFonts w:ascii="Arial" w:hAnsi="Arial" w:cs="Arial"/>
          <w:b w:val="0"/>
          <w:bCs/>
          <w:sz w:val="24"/>
        </w:rPr>
        <w:t>autentifikačný</w:t>
      </w:r>
      <w:proofErr w:type="spellEnd"/>
      <w:r w:rsidRPr="00EC0335">
        <w:rPr>
          <w:rFonts w:ascii="Arial" w:hAnsi="Arial" w:cs="Arial"/>
          <w:b w:val="0"/>
          <w:bCs/>
          <w:sz w:val="24"/>
        </w:rPr>
        <w:t xml:space="preserve"> </w:t>
      </w:r>
      <w:proofErr w:type="spellStart"/>
      <w:r w:rsidRPr="00EC0335">
        <w:rPr>
          <w:rFonts w:ascii="Arial" w:hAnsi="Arial" w:cs="Arial"/>
          <w:b w:val="0"/>
          <w:bCs/>
          <w:sz w:val="24"/>
        </w:rPr>
        <w:t>kód</w:t>
      </w:r>
      <w:proofErr w:type="spellEnd"/>
      <w:r w:rsidRPr="00EC0335">
        <w:rPr>
          <w:rFonts w:ascii="Arial" w:hAnsi="Arial" w:cs="Arial"/>
          <w:b w:val="0"/>
          <w:bCs/>
          <w:sz w:val="24"/>
        </w:rPr>
        <w:t xml:space="preserve">, </w:t>
      </w:r>
      <w:proofErr w:type="spellStart"/>
      <w:r w:rsidRPr="00EC0335">
        <w:rPr>
          <w:rFonts w:ascii="Arial" w:hAnsi="Arial" w:cs="Arial"/>
          <w:b w:val="0"/>
          <w:bCs/>
          <w:sz w:val="24"/>
        </w:rPr>
        <w:t>ktorý</w:t>
      </w:r>
      <w:proofErr w:type="spellEnd"/>
      <w:r w:rsidRPr="00EC0335">
        <w:rPr>
          <w:rFonts w:ascii="Arial" w:hAnsi="Arial" w:cs="Arial"/>
          <w:b w:val="0"/>
          <w:bCs/>
          <w:sz w:val="24"/>
        </w:rPr>
        <w:t xml:space="preserve"> </w:t>
      </w:r>
      <w:proofErr w:type="spellStart"/>
      <w:r w:rsidRPr="00EC0335">
        <w:rPr>
          <w:rFonts w:ascii="Arial" w:hAnsi="Arial" w:cs="Arial"/>
          <w:b w:val="0"/>
          <w:bCs/>
          <w:sz w:val="24"/>
        </w:rPr>
        <w:t>bude</w:t>
      </w:r>
      <w:proofErr w:type="spellEnd"/>
      <w:r w:rsidRPr="00EC0335">
        <w:rPr>
          <w:rFonts w:ascii="Arial" w:hAnsi="Arial" w:cs="Arial"/>
          <w:b w:val="0"/>
          <w:bCs/>
          <w:sz w:val="24"/>
        </w:rPr>
        <w:t xml:space="preserve"> </w:t>
      </w:r>
      <w:proofErr w:type="spellStart"/>
      <w:r w:rsidRPr="00EC0335">
        <w:rPr>
          <w:rFonts w:ascii="Arial" w:hAnsi="Arial" w:cs="Arial"/>
          <w:b w:val="0"/>
          <w:bCs/>
          <w:sz w:val="24"/>
        </w:rPr>
        <w:t>poslaný</w:t>
      </w:r>
      <w:proofErr w:type="spellEnd"/>
      <w:r w:rsidRPr="00EC0335">
        <w:rPr>
          <w:rFonts w:ascii="Arial" w:hAnsi="Arial" w:cs="Arial"/>
          <w:b w:val="0"/>
          <w:bCs/>
          <w:sz w:val="24"/>
        </w:rPr>
        <w:t xml:space="preserve"> </w:t>
      </w:r>
      <w:proofErr w:type="spellStart"/>
      <w:r w:rsidRPr="00EC0335">
        <w:rPr>
          <w:rFonts w:ascii="Arial" w:hAnsi="Arial" w:cs="Arial"/>
          <w:b w:val="0"/>
          <w:bCs/>
          <w:sz w:val="24"/>
        </w:rPr>
        <w:t>na</w:t>
      </w:r>
      <w:proofErr w:type="spellEnd"/>
      <w:r w:rsidRPr="00EC0335">
        <w:rPr>
          <w:rFonts w:ascii="Arial" w:hAnsi="Arial" w:cs="Arial"/>
          <w:b w:val="0"/>
          <w:bCs/>
          <w:sz w:val="24"/>
        </w:rPr>
        <w:t xml:space="preserve"> </w:t>
      </w:r>
      <w:proofErr w:type="spellStart"/>
      <w:r w:rsidRPr="00EC0335">
        <w:rPr>
          <w:rFonts w:ascii="Arial" w:hAnsi="Arial" w:cs="Arial"/>
          <w:b w:val="0"/>
          <w:bCs/>
          <w:sz w:val="24"/>
        </w:rPr>
        <w:t>adresu</w:t>
      </w:r>
      <w:proofErr w:type="spellEnd"/>
      <w:r w:rsidRPr="00EC0335">
        <w:rPr>
          <w:rFonts w:ascii="Arial" w:hAnsi="Arial" w:cs="Arial"/>
          <w:b w:val="0"/>
          <w:bCs/>
          <w:sz w:val="24"/>
        </w:rPr>
        <w:t xml:space="preserve"> </w:t>
      </w:r>
      <w:proofErr w:type="spellStart"/>
      <w:r w:rsidRPr="00EC0335">
        <w:rPr>
          <w:rFonts w:ascii="Arial" w:hAnsi="Arial" w:cs="Arial"/>
          <w:b w:val="0"/>
          <w:bCs/>
          <w:sz w:val="24"/>
        </w:rPr>
        <w:t>sídla</w:t>
      </w:r>
      <w:proofErr w:type="spellEnd"/>
      <w:r w:rsidRPr="00EC0335">
        <w:rPr>
          <w:rFonts w:ascii="Arial" w:hAnsi="Arial" w:cs="Arial"/>
          <w:b w:val="0"/>
          <w:bCs/>
          <w:sz w:val="24"/>
        </w:rPr>
        <w:t xml:space="preserve"> </w:t>
      </w:r>
      <w:proofErr w:type="spellStart"/>
      <w:r w:rsidRPr="00EC0335">
        <w:rPr>
          <w:rFonts w:ascii="Arial" w:hAnsi="Arial" w:cs="Arial"/>
          <w:b w:val="0"/>
          <w:bCs/>
          <w:sz w:val="24"/>
        </w:rPr>
        <w:t>firmy</w:t>
      </w:r>
      <w:proofErr w:type="spellEnd"/>
      <w:r w:rsidRPr="00EC0335">
        <w:rPr>
          <w:rFonts w:ascii="Arial" w:hAnsi="Arial" w:cs="Arial"/>
          <w:b w:val="0"/>
          <w:bCs/>
          <w:sz w:val="24"/>
        </w:rPr>
        <w:t xml:space="preserve"> do </w:t>
      </w:r>
      <w:proofErr w:type="spellStart"/>
      <w:r w:rsidRPr="00EC0335">
        <w:rPr>
          <w:rFonts w:ascii="Arial" w:hAnsi="Arial" w:cs="Arial"/>
          <w:b w:val="0"/>
          <w:bCs/>
          <w:sz w:val="24"/>
        </w:rPr>
        <w:t>rúk</w:t>
      </w:r>
      <w:proofErr w:type="spellEnd"/>
      <w:r w:rsidRPr="00EC0335">
        <w:rPr>
          <w:rFonts w:ascii="Arial" w:hAnsi="Arial" w:cs="Arial"/>
          <w:b w:val="0"/>
          <w:bCs/>
          <w:sz w:val="24"/>
        </w:rPr>
        <w:t xml:space="preserve"> </w:t>
      </w:r>
      <w:proofErr w:type="spellStart"/>
      <w:r w:rsidRPr="00EC0335">
        <w:rPr>
          <w:rFonts w:ascii="Arial" w:hAnsi="Arial" w:cs="Arial"/>
          <w:b w:val="0"/>
          <w:bCs/>
          <w:sz w:val="24"/>
        </w:rPr>
        <w:t>štatutára</w:t>
      </w:r>
      <w:proofErr w:type="spellEnd"/>
      <w:r w:rsidRPr="00EC0335">
        <w:rPr>
          <w:rFonts w:ascii="Arial" w:hAnsi="Arial" w:cs="Arial"/>
          <w:b w:val="0"/>
          <w:bCs/>
          <w:sz w:val="24"/>
        </w:rPr>
        <w:t xml:space="preserve"> </w:t>
      </w:r>
      <w:proofErr w:type="spellStart"/>
      <w:r w:rsidRPr="00EC0335">
        <w:rPr>
          <w:rFonts w:ascii="Arial" w:hAnsi="Arial" w:cs="Arial"/>
          <w:b w:val="0"/>
          <w:bCs/>
          <w:sz w:val="24"/>
        </w:rPr>
        <w:t>uchádzača</w:t>
      </w:r>
      <w:proofErr w:type="spellEnd"/>
      <w:r w:rsidRPr="00EC0335">
        <w:rPr>
          <w:rFonts w:ascii="Arial" w:hAnsi="Arial" w:cs="Arial"/>
          <w:b w:val="0"/>
          <w:bCs/>
          <w:sz w:val="24"/>
        </w:rPr>
        <w:t xml:space="preserve"> v </w:t>
      </w:r>
      <w:proofErr w:type="spellStart"/>
      <w:r w:rsidRPr="00EC0335">
        <w:rPr>
          <w:rFonts w:ascii="Arial" w:hAnsi="Arial" w:cs="Arial"/>
          <w:b w:val="0"/>
          <w:bCs/>
          <w:sz w:val="24"/>
        </w:rPr>
        <w:t>listovej</w:t>
      </w:r>
      <w:proofErr w:type="spellEnd"/>
      <w:r w:rsidRPr="00EC0335">
        <w:rPr>
          <w:rFonts w:ascii="Arial" w:hAnsi="Arial" w:cs="Arial"/>
          <w:b w:val="0"/>
          <w:bCs/>
          <w:sz w:val="24"/>
        </w:rPr>
        <w:t xml:space="preserve"> </w:t>
      </w:r>
      <w:proofErr w:type="spellStart"/>
      <w:r w:rsidRPr="00EC0335">
        <w:rPr>
          <w:rFonts w:ascii="Arial" w:hAnsi="Arial" w:cs="Arial"/>
          <w:b w:val="0"/>
          <w:bCs/>
          <w:sz w:val="24"/>
        </w:rPr>
        <w:t>podobe</w:t>
      </w:r>
      <w:proofErr w:type="spellEnd"/>
      <w:r w:rsidRPr="00EC0335">
        <w:rPr>
          <w:rFonts w:ascii="Arial" w:hAnsi="Arial" w:cs="Arial"/>
          <w:b w:val="0"/>
          <w:bCs/>
          <w:sz w:val="24"/>
        </w:rPr>
        <w:t xml:space="preserve"> </w:t>
      </w:r>
      <w:proofErr w:type="spellStart"/>
      <w:r w:rsidRPr="00EC0335">
        <w:rPr>
          <w:rFonts w:ascii="Arial" w:hAnsi="Arial" w:cs="Arial"/>
          <w:b w:val="0"/>
          <w:bCs/>
          <w:sz w:val="24"/>
        </w:rPr>
        <w:t>formou</w:t>
      </w:r>
      <w:proofErr w:type="spellEnd"/>
      <w:r w:rsidRPr="00EC0335">
        <w:rPr>
          <w:rFonts w:ascii="Arial" w:hAnsi="Arial" w:cs="Arial"/>
          <w:b w:val="0"/>
          <w:bCs/>
          <w:sz w:val="24"/>
        </w:rPr>
        <w:t xml:space="preserve"> </w:t>
      </w:r>
      <w:proofErr w:type="spellStart"/>
      <w:r w:rsidRPr="00EC0335">
        <w:rPr>
          <w:rFonts w:ascii="Arial" w:hAnsi="Arial" w:cs="Arial"/>
          <w:b w:val="0"/>
          <w:bCs/>
          <w:sz w:val="24"/>
        </w:rPr>
        <w:t>doporučenej</w:t>
      </w:r>
      <w:proofErr w:type="spellEnd"/>
      <w:r w:rsidRPr="00EC0335">
        <w:rPr>
          <w:rFonts w:ascii="Arial" w:hAnsi="Arial" w:cs="Arial"/>
          <w:b w:val="0"/>
          <w:bCs/>
          <w:sz w:val="24"/>
        </w:rPr>
        <w:t xml:space="preserve"> </w:t>
      </w:r>
      <w:proofErr w:type="spellStart"/>
      <w:r w:rsidRPr="00EC0335">
        <w:rPr>
          <w:rFonts w:ascii="Arial" w:hAnsi="Arial" w:cs="Arial"/>
          <w:b w:val="0"/>
          <w:bCs/>
          <w:sz w:val="24"/>
        </w:rPr>
        <w:t>pošty</w:t>
      </w:r>
      <w:proofErr w:type="spellEnd"/>
      <w:r w:rsidRPr="00EC0335">
        <w:rPr>
          <w:rFonts w:ascii="Arial" w:hAnsi="Arial" w:cs="Arial"/>
          <w:b w:val="0"/>
          <w:bCs/>
          <w:sz w:val="24"/>
        </w:rPr>
        <w:t xml:space="preserve">. </w:t>
      </w:r>
      <w:proofErr w:type="spellStart"/>
      <w:r w:rsidRPr="00EC0335">
        <w:rPr>
          <w:rFonts w:ascii="Arial" w:hAnsi="Arial" w:cs="Arial"/>
          <w:b w:val="0"/>
          <w:bCs/>
          <w:sz w:val="24"/>
        </w:rPr>
        <w:t>Lehota</w:t>
      </w:r>
      <w:proofErr w:type="spellEnd"/>
      <w:r w:rsidRPr="00EC0335">
        <w:rPr>
          <w:rFonts w:ascii="Arial" w:hAnsi="Arial" w:cs="Arial"/>
          <w:b w:val="0"/>
          <w:bCs/>
          <w:sz w:val="24"/>
        </w:rPr>
        <w:t xml:space="preserve"> </w:t>
      </w:r>
      <w:proofErr w:type="spellStart"/>
      <w:r w:rsidRPr="00EC0335">
        <w:rPr>
          <w:rFonts w:ascii="Arial" w:hAnsi="Arial" w:cs="Arial"/>
          <w:b w:val="0"/>
          <w:bCs/>
          <w:sz w:val="24"/>
        </w:rPr>
        <w:t>na</w:t>
      </w:r>
      <w:proofErr w:type="spellEnd"/>
      <w:r w:rsidRPr="00EC0335">
        <w:rPr>
          <w:rFonts w:ascii="Arial" w:hAnsi="Arial" w:cs="Arial"/>
          <w:b w:val="0"/>
          <w:bCs/>
          <w:sz w:val="24"/>
        </w:rPr>
        <w:t xml:space="preserve"> </w:t>
      </w:r>
      <w:proofErr w:type="spellStart"/>
      <w:r w:rsidRPr="00EC0335">
        <w:rPr>
          <w:rFonts w:ascii="Arial" w:hAnsi="Arial" w:cs="Arial"/>
          <w:b w:val="0"/>
          <w:bCs/>
          <w:sz w:val="24"/>
        </w:rPr>
        <w:t>tento</w:t>
      </w:r>
      <w:proofErr w:type="spellEnd"/>
      <w:r w:rsidRPr="00EC0335">
        <w:rPr>
          <w:rFonts w:ascii="Arial" w:hAnsi="Arial" w:cs="Arial"/>
          <w:b w:val="0"/>
          <w:bCs/>
          <w:sz w:val="24"/>
        </w:rPr>
        <w:t xml:space="preserve"> </w:t>
      </w:r>
      <w:proofErr w:type="spellStart"/>
      <w:r w:rsidRPr="00EC0335">
        <w:rPr>
          <w:rFonts w:ascii="Arial" w:hAnsi="Arial" w:cs="Arial"/>
          <w:b w:val="0"/>
          <w:bCs/>
          <w:sz w:val="24"/>
        </w:rPr>
        <w:t>úkon</w:t>
      </w:r>
      <w:proofErr w:type="spellEnd"/>
      <w:r w:rsidRPr="00EC0335">
        <w:rPr>
          <w:rFonts w:ascii="Arial" w:hAnsi="Arial" w:cs="Arial"/>
          <w:b w:val="0"/>
          <w:bCs/>
          <w:sz w:val="24"/>
        </w:rPr>
        <w:t xml:space="preserve"> </w:t>
      </w:r>
      <w:r w:rsidR="000C4A64">
        <w:rPr>
          <w:rFonts w:ascii="Arial" w:hAnsi="Arial" w:cs="Arial"/>
          <w:b w:val="0"/>
          <w:bCs/>
          <w:sz w:val="24"/>
        </w:rPr>
        <w:t>je</w:t>
      </w:r>
      <w:r w:rsidRPr="00EC0335">
        <w:rPr>
          <w:rFonts w:ascii="Arial" w:hAnsi="Arial" w:cs="Arial"/>
          <w:b w:val="0"/>
          <w:bCs/>
          <w:sz w:val="24"/>
        </w:rPr>
        <w:t xml:space="preserve"> </w:t>
      </w:r>
      <w:proofErr w:type="spellStart"/>
      <w:proofErr w:type="gramStart"/>
      <w:r w:rsidRPr="00EC0335">
        <w:rPr>
          <w:rFonts w:ascii="Arial" w:hAnsi="Arial" w:cs="Arial"/>
          <w:b w:val="0"/>
          <w:bCs/>
          <w:sz w:val="24"/>
        </w:rPr>
        <w:t>obvykle</w:t>
      </w:r>
      <w:proofErr w:type="spellEnd"/>
      <w:r w:rsidRPr="00EC0335">
        <w:rPr>
          <w:rFonts w:ascii="Arial" w:hAnsi="Arial" w:cs="Arial"/>
          <w:b w:val="0"/>
          <w:bCs/>
          <w:sz w:val="24"/>
        </w:rPr>
        <w:t xml:space="preserve">  4</w:t>
      </w:r>
      <w:proofErr w:type="gramEnd"/>
      <w:r w:rsidRPr="00EC0335">
        <w:rPr>
          <w:rFonts w:ascii="Arial" w:hAnsi="Arial" w:cs="Arial"/>
          <w:b w:val="0"/>
          <w:bCs/>
          <w:sz w:val="24"/>
        </w:rPr>
        <w:t xml:space="preserve"> </w:t>
      </w:r>
      <w:proofErr w:type="spellStart"/>
      <w:r w:rsidRPr="00EC0335">
        <w:rPr>
          <w:rFonts w:ascii="Arial" w:hAnsi="Arial" w:cs="Arial"/>
          <w:b w:val="0"/>
          <w:bCs/>
          <w:sz w:val="24"/>
        </w:rPr>
        <w:t>pracovné</w:t>
      </w:r>
      <w:proofErr w:type="spellEnd"/>
      <w:r w:rsidRPr="00EC0335">
        <w:rPr>
          <w:rFonts w:ascii="Arial" w:hAnsi="Arial" w:cs="Arial"/>
          <w:b w:val="0"/>
          <w:bCs/>
          <w:sz w:val="24"/>
        </w:rPr>
        <w:t xml:space="preserve"> </w:t>
      </w:r>
      <w:proofErr w:type="spellStart"/>
      <w:r w:rsidRPr="00EC0335">
        <w:rPr>
          <w:rFonts w:ascii="Arial" w:hAnsi="Arial" w:cs="Arial"/>
          <w:b w:val="0"/>
          <w:bCs/>
          <w:sz w:val="24"/>
        </w:rPr>
        <w:t>dni</w:t>
      </w:r>
      <w:proofErr w:type="spellEnd"/>
      <w:r w:rsidRPr="00EC0335">
        <w:rPr>
          <w:rFonts w:ascii="Arial" w:hAnsi="Arial" w:cs="Arial"/>
          <w:b w:val="0"/>
          <w:bCs/>
          <w:sz w:val="24"/>
        </w:rPr>
        <w:t xml:space="preserve"> (v </w:t>
      </w:r>
      <w:proofErr w:type="spellStart"/>
      <w:r w:rsidRPr="00EC0335">
        <w:rPr>
          <w:rFonts w:ascii="Arial" w:hAnsi="Arial" w:cs="Arial"/>
          <w:b w:val="0"/>
          <w:bCs/>
          <w:sz w:val="24"/>
        </w:rPr>
        <w:t>rámci</w:t>
      </w:r>
      <w:proofErr w:type="spellEnd"/>
      <w:r w:rsidRPr="00EC0335">
        <w:rPr>
          <w:rFonts w:ascii="Arial" w:hAnsi="Arial" w:cs="Arial"/>
          <w:b w:val="0"/>
          <w:bCs/>
          <w:sz w:val="24"/>
        </w:rPr>
        <w:t xml:space="preserve"> </w:t>
      </w:r>
      <w:proofErr w:type="spellStart"/>
      <w:r w:rsidRPr="00EC0335">
        <w:rPr>
          <w:rFonts w:ascii="Arial" w:hAnsi="Arial" w:cs="Arial"/>
          <w:b w:val="0"/>
          <w:bCs/>
          <w:sz w:val="24"/>
        </w:rPr>
        <w:t>Európskej</w:t>
      </w:r>
      <w:proofErr w:type="spellEnd"/>
      <w:r w:rsidRPr="00EC0335">
        <w:rPr>
          <w:rFonts w:ascii="Arial" w:hAnsi="Arial" w:cs="Arial"/>
          <w:b w:val="0"/>
          <w:bCs/>
          <w:sz w:val="24"/>
        </w:rPr>
        <w:t xml:space="preserve"> </w:t>
      </w:r>
      <w:proofErr w:type="spellStart"/>
      <w:r w:rsidRPr="00EC0335">
        <w:rPr>
          <w:rFonts w:ascii="Arial" w:hAnsi="Arial" w:cs="Arial"/>
          <w:b w:val="0"/>
          <w:bCs/>
          <w:sz w:val="24"/>
        </w:rPr>
        <w:t>únie</w:t>
      </w:r>
      <w:proofErr w:type="spellEnd"/>
      <w:r w:rsidRPr="00EC0335">
        <w:rPr>
          <w:rFonts w:ascii="Arial" w:hAnsi="Arial" w:cs="Arial"/>
          <w:b w:val="0"/>
          <w:bCs/>
          <w:sz w:val="24"/>
        </w:rPr>
        <w:t xml:space="preserve">) a je </w:t>
      </w:r>
      <w:proofErr w:type="spellStart"/>
      <w:r w:rsidRPr="00EC0335">
        <w:rPr>
          <w:rFonts w:ascii="Arial" w:hAnsi="Arial" w:cs="Arial"/>
          <w:b w:val="0"/>
          <w:bCs/>
          <w:sz w:val="24"/>
        </w:rPr>
        <w:t>potrebné</w:t>
      </w:r>
      <w:proofErr w:type="spellEnd"/>
      <w:r w:rsidRPr="00EC0335">
        <w:rPr>
          <w:rFonts w:ascii="Arial" w:hAnsi="Arial" w:cs="Arial"/>
          <w:b w:val="0"/>
          <w:bCs/>
          <w:sz w:val="24"/>
        </w:rPr>
        <w:t xml:space="preserve"> s </w:t>
      </w:r>
      <w:proofErr w:type="spellStart"/>
      <w:r w:rsidRPr="00EC0335">
        <w:rPr>
          <w:rFonts w:ascii="Arial" w:hAnsi="Arial" w:cs="Arial"/>
          <w:b w:val="0"/>
          <w:bCs/>
          <w:sz w:val="24"/>
        </w:rPr>
        <w:t>touto</w:t>
      </w:r>
      <w:proofErr w:type="spellEnd"/>
      <w:r w:rsidRPr="00EC0335">
        <w:rPr>
          <w:rFonts w:ascii="Arial" w:hAnsi="Arial" w:cs="Arial"/>
          <w:b w:val="0"/>
          <w:bCs/>
          <w:sz w:val="24"/>
        </w:rPr>
        <w:t xml:space="preserve"> </w:t>
      </w:r>
      <w:proofErr w:type="spellStart"/>
      <w:r w:rsidRPr="00EC0335">
        <w:rPr>
          <w:rFonts w:ascii="Arial" w:hAnsi="Arial" w:cs="Arial"/>
          <w:b w:val="0"/>
          <w:bCs/>
          <w:sz w:val="24"/>
        </w:rPr>
        <w:t>lehotou</w:t>
      </w:r>
      <w:proofErr w:type="spellEnd"/>
      <w:r w:rsidRPr="00EC0335">
        <w:rPr>
          <w:rFonts w:ascii="Arial" w:hAnsi="Arial" w:cs="Arial"/>
          <w:b w:val="0"/>
          <w:bCs/>
          <w:sz w:val="24"/>
        </w:rPr>
        <w:t xml:space="preserve"> </w:t>
      </w:r>
      <w:proofErr w:type="spellStart"/>
      <w:r w:rsidRPr="00EC0335">
        <w:rPr>
          <w:rFonts w:ascii="Arial" w:hAnsi="Arial" w:cs="Arial"/>
          <w:b w:val="0"/>
          <w:bCs/>
          <w:sz w:val="24"/>
        </w:rPr>
        <w:t>počítať</w:t>
      </w:r>
      <w:proofErr w:type="spellEnd"/>
      <w:r w:rsidRPr="00EC0335">
        <w:rPr>
          <w:rFonts w:ascii="Arial" w:hAnsi="Arial" w:cs="Arial"/>
          <w:b w:val="0"/>
          <w:bCs/>
          <w:sz w:val="24"/>
        </w:rPr>
        <w:t xml:space="preserve"> </w:t>
      </w:r>
      <w:proofErr w:type="spellStart"/>
      <w:r w:rsidRPr="00EC0335">
        <w:rPr>
          <w:rFonts w:ascii="Arial" w:hAnsi="Arial" w:cs="Arial"/>
          <w:b w:val="0"/>
          <w:bCs/>
          <w:sz w:val="24"/>
        </w:rPr>
        <w:t>pri</w:t>
      </w:r>
      <w:proofErr w:type="spellEnd"/>
      <w:r w:rsidRPr="00EC0335">
        <w:rPr>
          <w:rFonts w:ascii="Arial" w:hAnsi="Arial" w:cs="Arial"/>
          <w:b w:val="0"/>
          <w:bCs/>
          <w:sz w:val="24"/>
        </w:rPr>
        <w:t xml:space="preserve"> </w:t>
      </w:r>
      <w:proofErr w:type="spellStart"/>
      <w:r w:rsidRPr="00EC0335">
        <w:rPr>
          <w:rFonts w:ascii="Arial" w:hAnsi="Arial" w:cs="Arial"/>
          <w:b w:val="0"/>
          <w:bCs/>
          <w:sz w:val="24"/>
        </w:rPr>
        <w:t>vkladaní</w:t>
      </w:r>
      <w:proofErr w:type="spellEnd"/>
      <w:r w:rsidRPr="00EC0335">
        <w:rPr>
          <w:rFonts w:ascii="Arial" w:hAnsi="Arial" w:cs="Arial"/>
          <w:b w:val="0"/>
          <w:bCs/>
          <w:sz w:val="24"/>
        </w:rPr>
        <w:t xml:space="preserve"> </w:t>
      </w:r>
      <w:proofErr w:type="spellStart"/>
      <w:r w:rsidRPr="00EC0335">
        <w:rPr>
          <w:rFonts w:ascii="Arial" w:hAnsi="Arial" w:cs="Arial"/>
          <w:b w:val="0"/>
          <w:bCs/>
          <w:sz w:val="24"/>
        </w:rPr>
        <w:t>ponuky</w:t>
      </w:r>
      <w:proofErr w:type="spellEnd"/>
      <w:r w:rsidRPr="00EC0335">
        <w:rPr>
          <w:rFonts w:ascii="Arial" w:hAnsi="Arial" w:cs="Arial"/>
          <w:b w:val="0"/>
          <w:bCs/>
          <w:sz w:val="24"/>
        </w:rPr>
        <w:t>. O </w:t>
      </w:r>
      <w:proofErr w:type="spellStart"/>
      <w:r w:rsidRPr="00EC0335">
        <w:rPr>
          <w:rFonts w:ascii="Arial" w:hAnsi="Arial" w:cs="Arial"/>
          <w:b w:val="0"/>
          <w:bCs/>
          <w:sz w:val="24"/>
        </w:rPr>
        <w:t>odoslaní</w:t>
      </w:r>
      <w:proofErr w:type="spellEnd"/>
      <w:r w:rsidRPr="00EC0335">
        <w:rPr>
          <w:rFonts w:ascii="Arial" w:hAnsi="Arial" w:cs="Arial"/>
          <w:b w:val="0"/>
          <w:bCs/>
          <w:sz w:val="24"/>
        </w:rPr>
        <w:t xml:space="preserve"> </w:t>
      </w:r>
      <w:proofErr w:type="spellStart"/>
      <w:r w:rsidRPr="00EC0335">
        <w:rPr>
          <w:rFonts w:ascii="Arial" w:hAnsi="Arial" w:cs="Arial"/>
          <w:b w:val="0"/>
          <w:bCs/>
          <w:sz w:val="24"/>
        </w:rPr>
        <w:t>listovej</w:t>
      </w:r>
      <w:proofErr w:type="spellEnd"/>
      <w:r w:rsidRPr="00EC0335">
        <w:rPr>
          <w:rFonts w:ascii="Arial" w:hAnsi="Arial" w:cs="Arial"/>
          <w:b w:val="0"/>
          <w:bCs/>
          <w:sz w:val="24"/>
        </w:rPr>
        <w:t xml:space="preserve"> </w:t>
      </w:r>
      <w:proofErr w:type="spellStart"/>
      <w:r w:rsidRPr="00EC0335">
        <w:rPr>
          <w:rFonts w:ascii="Arial" w:hAnsi="Arial" w:cs="Arial"/>
          <w:b w:val="0"/>
          <w:bCs/>
          <w:sz w:val="24"/>
        </w:rPr>
        <w:t>zásielky</w:t>
      </w:r>
      <w:proofErr w:type="spellEnd"/>
      <w:r w:rsidRPr="00EC0335">
        <w:rPr>
          <w:rFonts w:ascii="Arial" w:hAnsi="Arial" w:cs="Arial"/>
          <w:b w:val="0"/>
          <w:bCs/>
          <w:sz w:val="24"/>
        </w:rPr>
        <w:t xml:space="preserve"> je </w:t>
      </w:r>
      <w:proofErr w:type="spellStart"/>
      <w:r w:rsidRPr="00EC0335">
        <w:rPr>
          <w:rFonts w:ascii="Arial" w:hAnsi="Arial" w:cs="Arial"/>
          <w:b w:val="0"/>
          <w:bCs/>
          <w:sz w:val="24"/>
        </w:rPr>
        <w:t>uchádzač</w:t>
      </w:r>
      <w:proofErr w:type="spellEnd"/>
      <w:r w:rsidRPr="00EC0335">
        <w:rPr>
          <w:rFonts w:ascii="Arial" w:hAnsi="Arial" w:cs="Arial"/>
          <w:b w:val="0"/>
          <w:bCs/>
          <w:sz w:val="24"/>
        </w:rPr>
        <w:t xml:space="preserve"> </w:t>
      </w:r>
      <w:proofErr w:type="spellStart"/>
      <w:r w:rsidRPr="00EC0335">
        <w:rPr>
          <w:rFonts w:ascii="Arial" w:hAnsi="Arial" w:cs="Arial"/>
          <w:b w:val="0"/>
          <w:bCs/>
          <w:sz w:val="24"/>
        </w:rPr>
        <w:t>informovaný</w:t>
      </w:r>
      <w:proofErr w:type="spellEnd"/>
      <w:r w:rsidRPr="00EC0335">
        <w:rPr>
          <w:rFonts w:ascii="Arial" w:hAnsi="Arial" w:cs="Arial"/>
          <w:b w:val="0"/>
          <w:bCs/>
          <w:sz w:val="24"/>
        </w:rPr>
        <w:t xml:space="preserve"> e-</w:t>
      </w:r>
      <w:proofErr w:type="spellStart"/>
      <w:r w:rsidRPr="00EC0335">
        <w:rPr>
          <w:rFonts w:ascii="Arial" w:hAnsi="Arial" w:cs="Arial"/>
          <w:b w:val="0"/>
          <w:bCs/>
          <w:sz w:val="24"/>
        </w:rPr>
        <w:t>mailom</w:t>
      </w:r>
      <w:proofErr w:type="spellEnd"/>
      <w:r w:rsidRPr="00EC0335">
        <w:rPr>
          <w:rFonts w:ascii="Arial" w:hAnsi="Arial" w:cs="Arial"/>
          <w:b w:val="0"/>
          <w:bCs/>
          <w:sz w:val="24"/>
        </w:rPr>
        <w:t xml:space="preserve">. </w:t>
      </w:r>
    </w:p>
    <w:p w14:paraId="4E99821F" w14:textId="346BD3EA" w:rsidR="00364015" w:rsidRDefault="00364015" w:rsidP="00364015">
      <w:pPr>
        <w:pStyle w:val="Default"/>
        <w:spacing w:after="120"/>
        <w:ind w:left="567" w:hanging="567"/>
        <w:jc w:val="both"/>
        <w:rPr>
          <w:rFonts w:cs="Arial"/>
          <w:bCs/>
          <w:color w:val="auto"/>
          <w:szCs w:val="24"/>
        </w:rPr>
      </w:pPr>
      <w:r>
        <w:rPr>
          <w:rFonts w:cs="Arial"/>
          <w:bCs/>
          <w:color w:val="auto"/>
          <w:szCs w:val="24"/>
        </w:rPr>
        <w:t>11</w:t>
      </w:r>
      <w:r w:rsidRPr="00EC0335">
        <w:rPr>
          <w:rFonts w:cs="Arial"/>
          <w:bCs/>
          <w:color w:val="auto"/>
          <w:szCs w:val="24"/>
        </w:rPr>
        <w:t xml:space="preserve">.3 </w:t>
      </w:r>
      <w:r w:rsidRPr="00EC0335">
        <w:rPr>
          <w:rFonts w:cs="Arial"/>
          <w:bCs/>
          <w:color w:val="auto"/>
          <w:szCs w:val="24"/>
        </w:rPr>
        <w:tab/>
      </w:r>
      <w:proofErr w:type="spellStart"/>
      <w:r w:rsidRPr="00EC0335">
        <w:rPr>
          <w:rFonts w:cs="Arial"/>
          <w:bCs/>
          <w:color w:val="auto"/>
          <w:szCs w:val="24"/>
        </w:rPr>
        <w:t>Autentifikovaný</w:t>
      </w:r>
      <w:proofErr w:type="spellEnd"/>
      <w:r w:rsidRPr="00EC0335">
        <w:rPr>
          <w:rFonts w:cs="Arial"/>
          <w:bCs/>
          <w:color w:val="auto"/>
          <w:szCs w:val="24"/>
        </w:rPr>
        <w:t xml:space="preserve"> </w:t>
      </w:r>
      <w:proofErr w:type="spellStart"/>
      <w:r w:rsidRPr="00EC0335">
        <w:rPr>
          <w:rFonts w:cs="Arial"/>
          <w:bCs/>
          <w:color w:val="auto"/>
          <w:szCs w:val="24"/>
        </w:rPr>
        <w:t>uchádzač</w:t>
      </w:r>
      <w:proofErr w:type="spellEnd"/>
      <w:r w:rsidRPr="00EC0335">
        <w:rPr>
          <w:rFonts w:cs="Arial"/>
          <w:bCs/>
          <w:color w:val="auto"/>
          <w:szCs w:val="24"/>
        </w:rPr>
        <w:t xml:space="preserve"> </w:t>
      </w:r>
      <w:proofErr w:type="spellStart"/>
      <w:r w:rsidRPr="00EC0335">
        <w:rPr>
          <w:rFonts w:cs="Arial"/>
          <w:bCs/>
          <w:color w:val="auto"/>
          <w:szCs w:val="24"/>
        </w:rPr>
        <w:t>si</w:t>
      </w:r>
      <w:proofErr w:type="spellEnd"/>
      <w:r w:rsidRPr="00EC0335">
        <w:rPr>
          <w:rFonts w:cs="Arial"/>
          <w:bCs/>
          <w:color w:val="auto"/>
          <w:szCs w:val="24"/>
        </w:rPr>
        <w:t xml:space="preserve"> po </w:t>
      </w:r>
      <w:proofErr w:type="spellStart"/>
      <w:r w:rsidRPr="00EC0335">
        <w:rPr>
          <w:rFonts w:cs="Arial"/>
          <w:bCs/>
          <w:color w:val="auto"/>
          <w:szCs w:val="24"/>
        </w:rPr>
        <w:t>prihlásení</w:t>
      </w:r>
      <w:proofErr w:type="spellEnd"/>
      <w:r w:rsidRPr="00EC0335">
        <w:rPr>
          <w:rFonts w:cs="Arial"/>
          <w:bCs/>
          <w:color w:val="auto"/>
          <w:szCs w:val="24"/>
        </w:rPr>
        <w:t xml:space="preserve"> do </w:t>
      </w:r>
      <w:proofErr w:type="spellStart"/>
      <w:r w:rsidRPr="00EC0335">
        <w:rPr>
          <w:rFonts w:cs="Arial"/>
          <w:bCs/>
          <w:color w:val="auto"/>
          <w:szCs w:val="24"/>
        </w:rPr>
        <w:t>systému</w:t>
      </w:r>
      <w:proofErr w:type="spellEnd"/>
      <w:r w:rsidRPr="00EC0335">
        <w:rPr>
          <w:rFonts w:cs="Arial"/>
          <w:bCs/>
          <w:color w:val="auto"/>
          <w:szCs w:val="24"/>
        </w:rPr>
        <w:t xml:space="preserve"> JOSEPHINE v </w:t>
      </w:r>
      <w:proofErr w:type="spellStart"/>
      <w:r w:rsidRPr="00EC0335">
        <w:rPr>
          <w:rFonts w:cs="Arial"/>
          <w:bCs/>
          <w:color w:val="auto"/>
          <w:szCs w:val="24"/>
        </w:rPr>
        <w:t>prehľade</w:t>
      </w:r>
      <w:proofErr w:type="spellEnd"/>
      <w:r w:rsidRPr="00EC0335">
        <w:rPr>
          <w:rFonts w:cs="Arial"/>
          <w:bCs/>
          <w:color w:val="auto"/>
          <w:szCs w:val="24"/>
        </w:rPr>
        <w:t xml:space="preserve"> - </w:t>
      </w:r>
      <w:proofErr w:type="spellStart"/>
      <w:r w:rsidRPr="00EC0335">
        <w:rPr>
          <w:rFonts w:cs="Arial"/>
          <w:bCs/>
          <w:color w:val="auto"/>
          <w:szCs w:val="24"/>
        </w:rPr>
        <w:t>zozname</w:t>
      </w:r>
      <w:proofErr w:type="spellEnd"/>
      <w:r w:rsidRPr="00EC0335">
        <w:rPr>
          <w:rFonts w:cs="Arial"/>
          <w:bCs/>
          <w:color w:val="auto"/>
          <w:szCs w:val="24"/>
        </w:rPr>
        <w:t xml:space="preserve"> </w:t>
      </w:r>
      <w:proofErr w:type="spellStart"/>
      <w:r w:rsidRPr="00EC0335">
        <w:rPr>
          <w:rFonts w:cs="Arial"/>
          <w:bCs/>
          <w:color w:val="auto"/>
          <w:szCs w:val="24"/>
        </w:rPr>
        <w:t>obstarávaní</w:t>
      </w:r>
      <w:proofErr w:type="spellEnd"/>
      <w:r w:rsidRPr="00EC0335">
        <w:rPr>
          <w:rFonts w:cs="Arial"/>
          <w:bCs/>
          <w:color w:val="auto"/>
          <w:szCs w:val="24"/>
        </w:rPr>
        <w:t xml:space="preserve"> </w:t>
      </w:r>
      <w:proofErr w:type="spellStart"/>
      <w:r w:rsidRPr="00EC0335">
        <w:rPr>
          <w:rFonts w:cs="Arial"/>
          <w:bCs/>
          <w:color w:val="auto"/>
          <w:szCs w:val="24"/>
        </w:rPr>
        <w:t>vyberie</w:t>
      </w:r>
      <w:proofErr w:type="spellEnd"/>
      <w:r w:rsidRPr="00EC0335">
        <w:rPr>
          <w:rFonts w:cs="Arial"/>
          <w:bCs/>
          <w:color w:val="auto"/>
          <w:szCs w:val="24"/>
        </w:rPr>
        <w:t xml:space="preserve"> </w:t>
      </w:r>
      <w:proofErr w:type="spellStart"/>
      <w:r w:rsidRPr="00EC0335">
        <w:rPr>
          <w:rFonts w:cs="Arial"/>
          <w:bCs/>
          <w:color w:val="auto"/>
          <w:szCs w:val="24"/>
        </w:rPr>
        <w:t>predmetné</w:t>
      </w:r>
      <w:proofErr w:type="spellEnd"/>
      <w:r w:rsidRPr="00EC0335">
        <w:rPr>
          <w:rFonts w:cs="Arial"/>
          <w:bCs/>
          <w:color w:val="auto"/>
          <w:szCs w:val="24"/>
        </w:rPr>
        <w:t xml:space="preserve"> </w:t>
      </w:r>
      <w:proofErr w:type="spellStart"/>
      <w:r w:rsidRPr="00EC0335">
        <w:rPr>
          <w:rFonts w:cs="Arial"/>
          <w:bCs/>
          <w:color w:val="auto"/>
          <w:szCs w:val="24"/>
        </w:rPr>
        <w:t>obstarávanie</w:t>
      </w:r>
      <w:proofErr w:type="spellEnd"/>
      <w:r w:rsidRPr="00EC0335">
        <w:rPr>
          <w:rFonts w:cs="Arial"/>
          <w:bCs/>
          <w:color w:val="auto"/>
          <w:szCs w:val="24"/>
        </w:rPr>
        <w:t xml:space="preserve"> a </w:t>
      </w:r>
      <w:proofErr w:type="spellStart"/>
      <w:r w:rsidRPr="00EC0335">
        <w:rPr>
          <w:rFonts w:cs="Arial"/>
          <w:bCs/>
          <w:color w:val="auto"/>
          <w:szCs w:val="24"/>
        </w:rPr>
        <w:t>vloží</w:t>
      </w:r>
      <w:proofErr w:type="spellEnd"/>
      <w:r w:rsidRPr="00EC0335">
        <w:rPr>
          <w:rFonts w:cs="Arial"/>
          <w:bCs/>
          <w:color w:val="auto"/>
          <w:szCs w:val="24"/>
        </w:rPr>
        <w:t xml:space="preserve"> </w:t>
      </w:r>
      <w:proofErr w:type="spellStart"/>
      <w:r w:rsidRPr="00EC0335">
        <w:rPr>
          <w:rFonts w:cs="Arial"/>
          <w:bCs/>
          <w:color w:val="auto"/>
          <w:szCs w:val="24"/>
        </w:rPr>
        <w:t>svoju</w:t>
      </w:r>
      <w:proofErr w:type="spellEnd"/>
      <w:r w:rsidRPr="00EC0335">
        <w:rPr>
          <w:rFonts w:cs="Arial"/>
          <w:bCs/>
          <w:color w:val="auto"/>
          <w:szCs w:val="24"/>
        </w:rPr>
        <w:t xml:space="preserve"> </w:t>
      </w:r>
      <w:proofErr w:type="spellStart"/>
      <w:r w:rsidRPr="00EC0335">
        <w:rPr>
          <w:rFonts w:cs="Arial"/>
          <w:bCs/>
          <w:color w:val="auto"/>
          <w:szCs w:val="24"/>
        </w:rPr>
        <w:t>ponuku</w:t>
      </w:r>
      <w:proofErr w:type="spellEnd"/>
      <w:r w:rsidRPr="00EC0335">
        <w:rPr>
          <w:rFonts w:cs="Arial"/>
          <w:bCs/>
          <w:color w:val="auto"/>
          <w:szCs w:val="24"/>
        </w:rPr>
        <w:t xml:space="preserve"> do </w:t>
      </w:r>
      <w:proofErr w:type="spellStart"/>
      <w:r w:rsidRPr="00EC0335">
        <w:rPr>
          <w:rFonts w:cs="Arial"/>
          <w:bCs/>
          <w:color w:val="auto"/>
          <w:szCs w:val="24"/>
        </w:rPr>
        <w:t>určeného</w:t>
      </w:r>
      <w:proofErr w:type="spellEnd"/>
      <w:r w:rsidRPr="00EC0335">
        <w:rPr>
          <w:rFonts w:cs="Arial"/>
          <w:bCs/>
          <w:color w:val="auto"/>
          <w:szCs w:val="24"/>
        </w:rPr>
        <w:t xml:space="preserve"> </w:t>
      </w:r>
      <w:proofErr w:type="spellStart"/>
      <w:r w:rsidRPr="00EC0335">
        <w:rPr>
          <w:rFonts w:cs="Arial"/>
          <w:bCs/>
          <w:color w:val="auto"/>
          <w:szCs w:val="24"/>
        </w:rPr>
        <w:t>formulára</w:t>
      </w:r>
      <w:proofErr w:type="spellEnd"/>
      <w:r w:rsidRPr="00EC0335">
        <w:rPr>
          <w:rFonts w:cs="Arial"/>
          <w:bCs/>
          <w:color w:val="auto"/>
          <w:szCs w:val="24"/>
        </w:rPr>
        <w:t xml:space="preserve"> </w:t>
      </w:r>
      <w:proofErr w:type="spellStart"/>
      <w:r w:rsidRPr="00EC0335">
        <w:rPr>
          <w:rFonts w:cs="Arial"/>
          <w:bCs/>
          <w:color w:val="auto"/>
          <w:szCs w:val="24"/>
        </w:rPr>
        <w:t>na</w:t>
      </w:r>
      <w:proofErr w:type="spellEnd"/>
      <w:r w:rsidRPr="00EC0335">
        <w:rPr>
          <w:rFonts w:cs="Arial"/>
          <w:bCs/>
          <w:color w:val="auto"/>
          <w:szCs w:val="24"/>
        </w:rPr>
        <w:t xml:space="preserve"> </w:t>
      </w:r>
      <w:proofErr w:type="spellStart"/>
      <w:r w:rsidRPr="00EC0335">
        <w:rPr>
          <w:rFonts w:cs="Arial"/>
          <w:bCs/>
          <w:color w:val="auto"/>
          <w:szCs w:val="24"/>
        </w:rPr>
        <w:t>príjem</w:t>
      </w:r>
      <w:proofErr w:type="spellEnd"/>
      <w:r w:rsidRPr="00EC0335">
        <w:rPr>
          <w:rFonts w:cs="Arial"/>
          <w:bCs/>
          <w:color w:val="auto"/>
          <w:szCs w:val="24"/>
        </w:rPr>
        <w:t xml:space="preserve"> </w:t>
      </w:r>
      <w:proofErr w:type="spellStart"/>
      <w:r w:rsidRPr="00EC0335">
        <w:rPr>
          <w:rFonts w:cs="Arial"/>
          <w:bCs/>
          <w:color w:val="auto"/>
          <w:szCs w:val="24"/>
        </w:rPr>
        <w:t>ponúk</w:t>
      </w:r>
      <w:proofErr w:type="spellEnd"/>
      <w:r w:rsidRPr="00EC0335">
        <w:rPr>
          <w:rFonts w:cs="Arial"/>
          <w:bCs/>
          <w:color w:val="auto"/>
          <w:szCs w:val="24"/>
        </w:rPr>
        <w:t xml:space="preserve">, </w:t>
      </w:r>
      <w:proofErr w:type="spellStart"/>
      <w:r w:rsidRPr="00EC0335">
        <w:rPr>
          <w:rFonts w:cs="Arial"/>
          <w:bCs/>
          <w:color w:val="auto"/>
          <w:szCs w:val="24"/>
        </w:rPr>
        <w:t>ktorý</w:t>
      </w:r>
      <w:proofErr w:type="spellEnd"/>
      <w:r w:rsidRPr="00EC0335">
        <w:rPr>
          <w:rFonts w:cs="Arial"/>
          <w:bCs/>
          <w:color w:val="auto"/>
          <w:szCs w:val="24"/>
        </w:rPr>
        <w:t xml:space="preserve"> </w:t>
      </w:r>
      <w:proofErr w:type="spellStart"/>
      <w:r w:rsidRPr="00EC0335">
        <w:rPr>
          <w:rFonts w:cs="Arial"/>
          <w:bCs/>
          <w:color w:val="auto"/>
          <w:szCs w:val="24"/>
        </w:rPr>
        <w:t>nájde</w:t>
      </w:r>
      <w:proofErr w:type="spellEnd"/>
      <w:r w:rsidRPr="00EC0335">
        <w:rPr>
          <w:rFonts w:cs="Arial"/>
          <w:bCs/>
          <w:color w:val="auto"/>
          <w:szCs w:val="24"/>
        </w:rPr>
        <w:t xml:space="preserve"> v </w:t>
      </w:r>
      <w:proofErr w:type="spellStart"/>
      <w:r w:rsidRPr="00EC0335">
        <w:rPr>
          <w:rFonts w:cs="Arial"/>
          <w:bCs/>
          <w:color w:val="auto"/>
          <w:szCs w:val="24"/>
        </w:rPr>
        <w:t>záložke</w:t>
      </w:r>
      <w:proofErr w:type="spellEnd"/>
      <w:r w:rsidRPr="00EC0335">
        <w:rPr>
          <w:rFonts w:cs="Arial"/>
          <w:bCs/>
          <w:color w:val="auto"/>
          <w:szCs w:val="24"/>
        </w:rPr>
        <w:t xml:space="preserve"> „</w:t>
      </w:r>
      <w:proofErr w:type="spellStart"/>
      <w:r w:rsidRPr="00EC0335">
        <w:rPr>
          <w:rFonts w:cs="Arial"/>
          <w:bCs/>
          <w:color w:val="auto"/>
          <w:szCs w:val="24"/>
        </w:rPr>
        <w:t>Ponuky</w:t>
      </w:r>
      <w:proofErr w:type="spellEnd"/>
      <w:r w:rsidRPr="00EC0335">
        <w:rPr>
          <w:rFonts w:cs="Arial"/>
          <w:bCs/>
          <w:color w:val="auto"/>
          <w:szCs w:val="24"/>
        </w:rPr>
        <w:t xml:space="preserve"> a </w:t>
      </w:r>
      <w:proofErr w:type="spellStart"/>
      <w:r w:rsidRPr="00EC0335">
        <w:rPr>
          <w:rFonts w:cs="Arial"/>
          <w:bCs/>
          <w:color w:val="auto"/>
          <w:szCs w:val="24"/>
        </w:rPr>
        <w:t>žiadosti</w:t>
      </w:r>
      <w:proofErr w:type="spellEnd"/>
      <w:r>
        <w:rPr>
          <w:rFonts w:cs="Arial"/>
          <w:bCs/>
          <w:color w:val="auto"/>
          <w:szCs w:val="24"/>
        </w:rPr>
        <w:t>”</w:t>
      </w:r>
      <w:r w:rsidRPr="00EC0335">
        <w:rPr>
          <w:rFonts w:cs="Arial"/>
          <w:bCs/>
          <w:color w:val="auto"/>
          <w:szCs w:val="24"/>
        </w:rPr>
        <w:t xml:space="preserve">. </w:t>
      </w:r>
    </w:p>
    <w:p w14:paraId="7FCBFC17" w14:textId="77777777" w:rsidR="00151B71" w:rsidRDefault="00151B71" w:rsidP="00D30D5E">
      <w:pPr>
        <w:tabs>
          <w:tab w:val="clear" w:pos="709"/>
        </w:tabs>
        <w:suppressAutoHyphens/>
        <w:autoSpaceDN w:val="0"/>
        <w:spacing w:after="120"/>
        <w:ind w:left="567" w:hanging="567"/>
        <w:jc w:val="center"/>
        <w:textAlignment w:val="baseline"/>
        <w:rPr>
          <w:rFonts w:ascii="Arial" w:hAnsi="Arial" w:cs="Arial"/>
          <w:bCs/>
          <w:i/>
          <w:iCs/>
          <w:sz w:val="28"/>
          <w:szCs w:val="20"/>
          <w:lang w:val="sk-SK"/>
        </w:rPr>
      </w:pPr>
    </w:p>
    <w:p w14:paraId="12CB9B9D" w14:textId="6F392EF9" w:rsidR="00EC3461" w:rsidRPr="00EC3461" w:rsidRDefault="00073F97" w:rsidP="00D30D5E">
      <w:pPr>
        <w:tabs>
          <w:tab w:val="clear" w:pos="709"/>
        </w:tabs>
        <w:suppressAutoHyphens/>
        <w:autoSpaceDN w:val="0"/>
        <w:spacing w:after="120"/>
        <w:ind w:left="567" w:hanging="567"/>
        <w:jc w:val="center"/>
        <w:textAlignment w:val="baseline"/>
        <w:rPr>
          <w:rFonts w:ascii="Arial" w:hAnsi="Arial" w:cs="Arial"/>
          <w:bCs/>
          <w:i/>
          <w:iCs/>
          <w:sz w:val="24"/>
          <w:szCs w:val="20"/>
          <w:lang w:val="sk-SK"/>
        </w:rPr>
      </w:pPr>
      <w:r>
        <w:rPr>
          <w:rFonts w:ascii="Arial" w:hAnsi="Arial" w:cs="Arial"/>
          <w:bCs/>
          <w:i/>
          <w:iCs/>
          <w:sz w:val="28"/>
          <w:szCs w:val="20"/>
          <w:lang w:val="sk-SK"/>
        </w:rPr>
        <w:t>Č</w:t>
      </w:r>
      <w:r w:rsidR="00EC3461" w:rsidRPr="00C2494D">
        <w:rPr>
          <w:rFonts w:ascii="Arial" w:hAnsi="Arial" w:cs="Arial"/>
          <w:bCs/>
          <w:i/>
          <w:iCs/>
          <w:sz w:val="28"/>
          <w:szCs w:val="20"/>
          <w:lang w:val="sk-SK"/>
        </w:rPr>
        <w:t>asť II.</w:t>
      </w:r>
    </w:p>
    <w:p w14:paraId="281D974D" w14:textId="77777777" w:rsidR="00EC3461" w:rsidRPr="002E5C52" w:rsidRDefault="00EC3461" w:rsidP="002E5C52">
      <w:pPr>
        <w:keepNext/>
        <w:tabs>
          <w:tab w:val="clear" w:pos="709"/>
        </w:tabs>
        <w:suppressAutoHyphens/>
        <w:autoSpaceDN w:val="0"/>
        <w:ind w:left="0" w:firstLine="0"/>
        <w:jc w:val="center"/>
        <w:textAlignment w:val="baseline"/>
        <w:outlineLvl w:val="4"/>
        <w:rPr>
          <w:sz w:val="28"/>
          <w:lang w:val="sk-SK"/>
        </w:rPr>
      </w:pPr>
      <w:r w:rsidRPr="002E5C52">
        <w:rPr>
          <w:rFonts w:ascii="Arial" w:hAnsi="Arial"/>
          <w:i/>
          <w:sz w:val="24"/>
          <w:lang w:val="sk-SK"/>
        </w:rPr>
        <w:t>Dorozumievanie a vysvetľovanie</w:t>
      </w:r>
    </w:p>
    <w:p w14:paraId="12422078" w14:textId="77777777" w:rsidR="00EC3461" w:rsidRPr="00EC3461" w:rsidRDefault="00EC3461" w:rsidP="002E5C52">
      <w:pPr>
        <w:tabs>
          <w:tab w:val="clear" w:pos="709"/>
        </w:tabs>
        <w:suppressAutoHyphens/>
        <w:autoSpaceDN w:val="0"/>
        <w:ind w:left="0" w:firstLine="0"/>
        <w:textAlignment w:val="baseline"/>
        <w:rPr>
          <w:rFonts w:ascii="Arial" w:hAnsi="Arial" w:cs="Arial"/>
          <w:b w:val="0"/>
          <w:sz w:val="16"/>
          <w:szCs w:val="20"/>
          <w:lang w:val="sk-SK"/>
        </w:rPr>
      </w:pPr>
    </w:p>
    <w:p w14:paraId="0C01E879" w14:textId="61957800" w:rsidR="00EC3461" w:rsidRPr="00EC3461" w:rsidRDefault="00ED0026" w:rsidP="00B5238A">
      <w:pPr>
        <w:keepNext/>
        <w:tabs>
          <w:tab w:val="clear" w:pos="709"/>
        </w:tabs>
        <w:suppressAutoHyphens/>
        <w:autoSpaceDN w:val="0"/>
        <w:ind w:left="0" w:firstLine="0"/>
        <w:jc w:val="center"/>
        <w:textAlignment w:val="baseline"/>
        <w:outlineLvl w:val="5"/>
        <w:rPr>
          <w:lang w:val="sk-SK" w:eastAsia="cs-CZ"/>
        </w:rPr>
      </w:pPr>
      <w:r>
        <w:rPr>
          <w:rFonts w:ascii="Arial" w:hAnsi="Arial"/>
          <w:sz w:val="24"/>
          <w:lang w:val="sk-SK"/>
        </w:rPr>
        <w:t xml:space="preserve">12. </w:t>
      </w:r>
      <w:r w:rsidR="00EC3461" w:rsidRPr="002E5C52">
        <w:rPr>
          <w:rFonts w:ascii="Arial" w:hAnsi="Arial"/>
          <w:sz w:val="24"/>
          <w:lang w:val="sk-SK"/>
        </w:rPr>
        <w:t>Dorozumievanie medzi verejným obstarávateľom a uchádzačmi, doručovanie</w:t>
      </w:r>
    </w:p>
    <w:p w14:paraId="4040138B" w14:textId="77777777" w:rsidR="00EC3461" w:rsidRPr="00EC3461" w:rsidRDefault="00EC3461" w:rsidP="00EC3461">
      <w:pPr>
        <w:suppressAutoHyphens/>
        <w:autoSpaceDN w:val="0"/>
        <w:textAlignment w:val="baseline"/>
        <w:rPr>
          <w:lang w:val="sk-SK" w:eastAsia="cs-CZ"/>
        </w:rPr>
      </w:pPr>
    </w:p>
    <w:p w14:paraId="3D5982A0" w14:textId="77777777" w:rsidR="00364015" w:rsidRDefault="00364015" w:rsidP="00364015">
      <w:pPr>
        <w:tabs>
          <w:tab w:val="num" w:pos="284"/>
          <w:tab w:val="left" w:pos="567"/>
        </w:tabs>
        <w:autoSpaceDE w:val="0"/>
        <w:autoSpaceDN w:val="0"/>
        <w:adjustRightInd w:val="0"/>
        <w:spacing w:after="120"/>
        <w:ind w:left="567" w:hanging="567"/>
        <w:rPr>
          <w:rFonts w:ascii="Arial" w:hAnsi="Arial" w:cs="Arial"/>
          <w:b w:val="0"/>
          <w:sz w:val="24"/>
          <w:lang w:val="sk-SK"/>
        </w:rPr>
      </w:pPr>
      <w:r w:rsidRPr="000E7675">
        <w:rPr>
          <w:rFonts w:ascii="Arial" w:hAnsi="Arial" w:cs="Arial"/>
          <w:b w:val="0"/>
          <w:sz w:val="24"/>
          <w:lang w:val="sk-SK"/>
        </w:rPr>
        <w:t>12.1</w:t>
      </w:r>
      <w:r>
        <w:rPr>
          <w:rFonts w:ascii="Arial" w:hAnsi="Arial" w:cs="Arial"/>
          <w:b w:val="0"/>
          <w:sz w:val="24"/>
          <w:lang w:val="sk-SK"/>
        </w:rPr>
        <w:t xml:space="preserve"> </w:t>
      </w:r>
      <w:r w:rsidRPr="000E7675">
        <w:rPr>
          <w:rFonts w:ascii="Arial" w:hAnsi="Arial" w:cs="Arial"/>
          <w:b w:val="0"/>
          <w:sz w:val="24"/>
          <w:lang w:val="sk-SK"/>
        </w:rPr>
        <w:t>Poskytovanie</w:t>
      </w:r>
      <w:r>
        <w:rPr>
          <w:rFonts w:ascii="Arial" w:hAnsi="Arial" w:cs="Arial"/>
          <w:b w:val="0"/>
          <w:sz w:val="24"/>
          <w:lang w:val="sk-SK"/>
        </w:rPr>
        <w:t xml:space="preserve"> </w:t>
      </w:r>
      <w:r w:rsidRPr="000E7675">
        <w:rPr>
          <w:rFonts w:ascii="Arial" w:hAnsi="Arial" w:cs="Arial"/>
          <w:b w:val="0"/>
          <w:sz w:val="24"/>
          <w:lang w:val="sk-SK"/>
        </w:rPr>
        <w:t>vysvetlení,</w:t>
      </w:r>
      <w:r>
        <w:rPr>
          <w:rFonts w:ascii="Arial" w:hAnsi="Arial" w:cs="Arial"/>
          <w:b w:val="0"/>
          <w:sz w:val="24"/>
          <w:lang w:val="sk-SK"/>
        </w:rPr>
        <w:t xml:space="preserve"> </w:t>
      </w:r>
      <w:r w:rsidRPr="000E7675">
        <w:rPr>
          <w:rFonts w:ascii="Arial" w:hAnsi="Arial" w:cs="Arial"/>
          <w:b w:val="0"/>
          <w:sz w:val="24"/>
          <w:lang w:val="sk-SK"/>
        </w:rPr>
        <w:t>odovzdávanie</w:t>
      </w:r>
      <w:r>
        <w:rPr>
          <w:rFonts w:ascii="Arial" w:hAnsi="Arial" w:cs="Arial"/>
          <w:b w:val="0"/>
          <w:sz w:val="24"/>
          <w:lang w:val="sk-SK"/>
        </w:rPr>
        <w:t xml:space="preserve"> </w:t>
      </w:r>
      <w:r w:rsidRPr="003F7CAD">
        <w:rPr>
          <w:rFonts w:ascii="Arial" w:hAnsi="Arial" w:cs="Arial"/>
          <w:b w:val="0"/>
          <w:sz w:val="24"/>
          <w:lang w:val="sk-SK"/>
        </w:rPr>
        <w:t>podkladov</w:t>
      </w:r>
      <w:r>
        <w:rPr>
          <w:rFonts w:ascii="Arial" w:hAnsi="Arial" w:cs="Arial"/>
          <w:b w:val="0"/>
          <w:sz w:val="24"/>
          <w:lang w:val="sk-SK"/>
        </w:rPr>
        <w:t xml:space="preserve"> </w:t>
      </w:r>
      <w:r w:rsidRPr="003F7CAD">
        <w:rPr>
          <w:rFonts w:ascii="Arial" w:hAnsi="Arial" w:cs="Arial"/>
          <w:b w:val="0"/>
          <w:sz w:val="24"/>
          <w:lang w:val="sk-SK"/>
        </w:rPr>
        <w:t>a</w:t>
      </w:r>
      <w:r>
        <w:rPr>
          <w:rFonts w:ascii="Arial" w:hAnsi="Arial" w:cs="Arial"/>
          <w:b w:val="0"/>
          <w:sz w:val="24"/>
          <w:lang w:val="sk-SK"/>
        </w:rPr>
        <w:t xml:space="preserve"> akákoľvek iná </w:t>
      </w:r>
      <w:r w:rsidRPr="003F7CAD">
        <w:rPr>
          <w:rFonts w:ascii="Arial" w:hAnsi="Arial" w:cs="Arial"/>
          <w:b w:val="0"/>
          <w:sz w:val="24"/>
          <w:lang w:val="sk-SK"/>
        </w:rPr>
        <w:t>komunikácia</w:t>
      </w:r>
      <w:r>
        <w:rPr>
          <w:rFonts w:ascii="Arial" w:hAnsi="Arial" w:cs="Arial"/>
          <w:b w:val="0"/>
          <w:sz w:val="24"/>
          <w:lang w:val="sk-SK"/>
        </w:rPr>
        <w:t xml:space="preserve"> </w:t>
      </w:r>
      <w:r w:rsidRPr="003F7CAD">
        <w:rPr>
          <w:rFonts w:ascii="Arial" w:hAnsi="Arial" w:cs="Arial"/>
          <w:b w:val="0"/>
          <w:sz w:val="24"/>
          <w:lang w:val="sk-SK"/>
        </w:rPr>
        <w:t>(ďalej</w:t>
      </w:r>
      <w:r>
        <w:rPr>
          <w:rFonts w:ascii="Arial" w:hAnsi="Arial" w:cs="Arial"/>
          <w:b w:val="0"/>
          <w:sz w:val="24"/>
          <w:lang w:val="sk-SK"/>
        </w:rPr>
        <w:t xml:space="preserve"> </w:t>
      </w:r>
      <w:r w:rsidRPr="003F7CAD">
        <w:rPr>
          <w:rFonts w:ascii="Arial" w:hAnsi="Arial" w:cs="Arial"/>
          <w:b w:val="0"/>
          <w:sz w:val="24"/>
          <w:lang w:val="sk-SK"/>
        </w:rPr>
        <w:t xml:space="preserve">len </w:t>
      </w:r>
      <w:r>
        <w:rPr>
          <w:rFonts w:ascii="Arial" w:hAnsi="Arial" w:cs="Arial"/>
          <w:b w:val="0"/>
          <w:sz w:val="24"/>
          <w:lang w:val="sk-SK"/>
        </w:rPr>
        <w:t>„</w:t>
      </w:r>
      <w:r w:rsidRPr="003F7CAD">
        <w:rPr>
          <w:rFonts w:ascii="Arial" w:hAnsi="Arial" w:cs="Arial"/>
          <w:b w:val="0"/>
          <w:sz w:val="24"/>
          <w:lang w:val="sk-SK"/>
        </w:rPr>
        <w:t>komunikácia“) medzi verejným obstarávateľom</w:t>
      </w:r>
      <w:r>
        <w:rPr>
          <w:rFonts w:ascii="Arial" w:hAnsi="Arial" w:cs="Arial"/>
          <w:b w:val="0"/>
          <w:sz w:val="24"/>
          <w:lang w:val="sk-SK"/>
        </w:rPr>
        <w:t xml:space="preserve"> a </w:t>
      </w:r>
      <w:r w:rsidRPr="003F7CAD">
        <w:rPr>
          <w:rFonts w:ascii="Arial" w:hAnsi="Arial" w:cs="Arial"/>
          <w:b w:val="0"/>
          <w:sz w:val="24"/>
          <w:lang w:val="sk-SK"/>
        </w:rPr>
        <w:t>záujemcami a</w:t>
      </w:r>
      <w:r>
        <w:rPr>
          <w:rFonts w:ascii="Arial" w:hAnsi="Arial" w:cs="Arial"/>
          <w:b w:val="0"/>
          <w:sz w:val="24"/>
          <w:lang w:val="sk-SK"/>
        </w:rPr>
        <w:t>lebo</w:t>
      </w:r>
      <w:r w:rsidRPr="003F7CAD">
        <w:rPr>
          <w:rFonts w:ascii="Arial" w:hAnsi="Arial" w:cs="Arial"/>
          <w:b w:val="0"/>
          <w:sz w:val="24"/>
          <w:lang w:val="sk-SK"/>
        </w:rPr>
        <w:t xml:space="preserve"> uchádzačmi sa bude </w:t>
      </w:r>
      <w:r w:rsidRPr="003F7CAD">
        <w:rPr>
          <w:rFonts w:ascii="Arial" w:hAnsi="Arial" w:cs="Arial"/>
          <w:b w:val="0"/>
          <w:sz w:val="24"/>
          <w:lang w:val="sk-SK"/>
        </w:rPr>
        <w:lastRenderedPageBreak/>
        <w:t>uskutočňovať v štátnom (slovenskom) jazyku</w:t>
      </w:r>
      <w:r>
        <w:rPr>
          <w:rFonts w:ascii="Arial" w:hAnsi="Arial" w:cs="Arial"/>
          <w:b w:val="0"/>
          <w:sz w:val="24"/>
          <w:lang w:val="sk-SK"/>
        </w:rPr>
        <w:t>,</w:t>
      </w:r>
      <w:r w:rsidRPr="00BE0542">
        <w:rPr>
          <w:rFonts w:ascii="Arial" w:hAnsi="Arial"/>
          <w:b w:val="0"/>
          <w:sz w:val="24"/>
          <w:lang w:val="sk-SK"/>
        </w:rPr>
        <w:t xml:space="preserve"> </w:t>
      </w:r>
      <w:r w:rsidRPr="00BE130E">
        <w:rPr>
          <w:rFonts w:ascii="Arial" w:hAnsi="Arial"/>
          <w:b w:val="0"/>
          <w:sz w:val="24"/>
          <w:lang w:val="sk-SK"/>
        </w:rPr>
        <w:t>prípadne v čes</w:t>
      </w:r>
      <w:r>
        <w:rPr>
          <w:rFonts w:ascii="Arial" w:hAnsi="Arial"/>
          <w:b w:val="0"/>
          <w:sz w:val="24"/>
          <w:lang w:val="sk-SK"/>
        </w:rPr>
        <w:t>kom jazyku</w:t>
      </w:r>
      <w:r w:rsidRPr="003F7CAD">
        <w:rPr>
          <w:rFonts w:ascii="Arial" w:hAnsi="Arial" w:cs="Arial"/>
          <w:b w:val="0"/>
          <w:sz w:val="24"/>
          <w:lang w:val="sk-SK"/>
        </w:rPr>
        <w:t xml:space="preserve"> a spôsobom, ktorý zabezpečí úplnosť a obsah týchto údajov uvedených v ponuke, podmienkach účasti a zaručí ochranu dôverných a osobných údajov uvedených v týchto dokumentoch. </w:t>
      </w:r>
    </w:p>
    <w:p w14:paraId="2DF4FC5B" w14:textId="7E89431C" w:rsidR="00364015" w:rsidRDefault="00364015" w:rsidP="00364015">
      <w:pPr>
        <w:tabs>
          <w:tab w:val="left" w:pos="284"/>
          <w:tab w:val="left" w:pos="567"/>
        </w:tabs>
        <w:autoSpaceDE w:val="0"/>
        <w:spacing w:after="120"/>
        <w:ind w:left="567" w:hanging="567"/>
        <w:rPr>
          <w:rFonts w:ascii="Arial" w:hAnsi="Arial"/>
          <w:b w:val="0"/>
          <w:sz w:val="24"/>
          <w:lang w:val="sk-SK"/>
        </w:rPr>
      </w:pPr>
      <w:bookmarkStart w:id="18" w:name="_Hlk27989661"/>
      <w:r>
        <w:rPr>
          <w:rFonts w:ascii="Arial" w:hAnsi="Arial"/>
          <w:b w:val="0"/>
          <w:sz w:val="24"/>
          <w:lang w:val="sk-SK"/>
        </w:rPr>
        <w:t xml:space="preserve">12.2. Verejný obstarávateľ bude pri komunikácii s uchádzačmi resp. záujemcami postupovať v zmysle § 20 </w:t>
      </w:r>
      <w:r w:rsidR="00154BFF">
        <w:rPr>
          <w:rFonts w:ascii="Arial" w:hAnsi="Arial"/>
          <w:b w:val="0"/>
          <w:sz w:val="24"/>
          <w:lang w:val="sk-SK"/>
        </w:rPr>
        <w:t>ZVO</w:t>
      </w:r>
      <w:r>
        <w:rPr>
          <w:rFonts w:ascii="Arial" w:hAnsi="Arial"/>
          <w:b w:val="0"/>
          <w:sz w:val="24"/>
          <w:lang w:val="sk-SK"/>
        </w:rPr>
        <w:t xml:space="preserve"> prostredníctvom komunikačného rozhrania systému </w:t>
      </w:r>
      <w:r w:rsidRPr="00BE130E">
        <w:rPr>
          <w:rFonts w:ascii="Arial" w:hAnsi="Arial"/>
          <w:b w:val="0"/>
          <w:sz w:val="24"/>
          <w:lang w:val="sk-SK"/>
        </w:rPr>
        <w:t>JOSEPHINE. Tento</w:t>
      </w:r>
      <w:r>
        <w:rPr>
          <w:rFonts w:ascii="Arial" w:hAnsi="Arial"/>
          <w:b w:val="0"/>
          <w:sz w:val="24"/>
          <w:lang w:val="sk-SK"/>
        </w:rPr>
        <w:t xml:space="preserve"> spôsob komunikácie sa týka akejkoľvek</w:t>
      </w:r>
      <w:r w:rsidRPr="00BE130E">
        <w:rPr>
          <w:rFonts w:ascii="Arial" w:hAnsi="Arial"/>
          <w:b w:val="0"/>
          <w:sz w:val="24"/>
          <w:lang w:val="sk-SK"/>
        </w:rPr>
        <w:t xml:space="preserve"> komunik</w:t>
      </w:r>
      <w:r>
        <w:rPr>
          <w:rFonts w:ascii="Arial" w:hAnsi="Arial"/>
          <w:b w:val="0"/>
          <w:sz w:val="24"/>
          <w:lang w:val="sk-SK"/>
        </w:rPr>
        <w:t xml:space="preserve">ácie </w:t>
      </w:r>
      <w:r w:rsidRPr="00BE130E">
        <w:rPr>
          <w:rFonts w:ascii="Arial" w:hAnsi="Arial"/>
          <w:b w:val="0"/>
          <w:sz w:val="24"/>
          <w:lang w:val="sk-SK"/>
        </w:rPr>
        <w:t>a podaní medzi ver</w:t>
      </w:r>
      <w:r>
        <w:rPr>
          <w:rFonts w:ascii="Arial" w:hAnsi="Arial"/>
          <w:b w:val="0"/>
          <w:sz w:val="24"/>
          <w:lang w:val="sk-SK"/>
        </w:rPr>
        <w:t xml:space="preserve">ejným </w:t>
      </w:r>
      <w:r w:rsidRPr="00BE130E">
        <w:rPr>
          <w:rFonts w:ascii="Arial" w:hAnsi="Arial"/>
          <w:b w:val="0"/>
          <w:sz w:val="24"/>
          <w:lang w:val="sk-SK"/>
        </w:rPr>
        <w:t>obstar</w:t>
      </w:r>
      <w:r>
        <w:rPr>
          <w:rFonts w:ascii="Arial" w:hAnsi="Arial"/>
          <w:b w:val="0"/>
          <w:sz w:val="24"/>
          <w:lang w:val="sk-SK"/>
        </w:rPr>
        <w:t>ávateľom a záujemcami</w:t>
      </w:r>
      <w:r w:rsidRPr="00BE130E">
        <w:rPr>
          <w:rFonts w:ascii="Arial" w:hAnsi="Arial"/>
          <w:b w:val="0"/>
          <w:sz w:val="24"/>
          <w:lang w:val="sk-SK"/>
        </w:rPr>
        <w:t>/uchádzačmi (ak nie v</w:t>
      </w:r>
      <w:r>
        <w:rPr>
          <w:rFonts w:ascii="Arial" w:hAnsi="Arial"/>
          <w:b w:val="0"/>
          <w:sz w:val="24"/>
          <w:lang w:val="sk-SK"/>
        </w:rPr>
        <w:t> súťažných podkladoch</w:t>
      </w:r>
      <w:r w:rsidRPr="00BE130E">
        <w:rPr>
          <w:rFonts w:ascii="Arial" w:hAnsi="Arial"/>
          <w:b w:val="0"/>
          <w:sz w:val="24"/>
          <w:lang w:val="sk-SK"/>
        </w:rPr>
        <w:t xml:space="preserve"> uvedené inak).</w:t>
      </w:r>
      <w:bookmarkEnd w:id="18"/>
    </w:p>
    <w:p w14:paraId="5A31AA80" w14:textId="57A33909" w:rsidR="00364015" w:rsidRDefault="00364015" w:rsidP="00364015">
      <w:pPr>
        <w:tabs>
          <w:tab w:val="left" w:pos="284"/>
          <w:tab w:val="left" w:pos="567"/>
        </w:tabs>
        <w:autoSpaceDE w:val="0"/>
        <w:spacing w:after="120"/>
        <w:ind w:left="567" w:hanging="567"/>
        <w:rPr>
          <w:rFonts w:ascii="Arial" w:hAnsi="Arial" w:cs="Arial"/>
          <w:b w:val="0"/>
          <w:sz w:val="24"/>
          <w:lang w:val="sk-SK"/>
        </w:rPr>
      </w:pPr>
      <w:r w:rsidRPr="003F7CAD">
        <w:rPr>
          <w:rFonts w:ascii="Arial" w:hAnsi="Arial" w:cs="Arial"/>
          <w:b w:val="0"/>
          <w:sz w:val="24"/>
          <w:lang w:val="sk-SK"/>
        </w:rPr>
        <w:t>12.</w:t>
      </w:r>
      <w:r>
        <w:rPr>
          <w:rFonts w:ascii="Arial" w:hAnsi="Arial" w:cs="Arial"/>
          <w:b w:val="0"/>
          <w:sz w:val="24"/>
          <w:lang w:val="sk-SK"/>
        </w:rPr>
        <w:t>3</w:t>
      </w:r>
      <w:r w:rsidR="004840E2">
        <w:rPr>
          <w:rFonts w:ascii="Arial" w:hAnsi="Arial" w:cs="Arial"/>
          <w:b w:val="0"/>
          <w:sz w:val="24"/>
          <w:lang w:val="sk-SK"/>
        </w:rPr>
        <w:t xml:space="preserve"> </w:t>
      </w:r>
      <w:r w:rsidRPr="003F7CAD">
        <w:rPr>
          <w:rFonts w:ascii="Arial" w:hAnsi="Arial" w:cs="Arial"/>
          <w:b w:val="0"/>
          <w:sz w:val="24"/>
          <w:lang w:val="sk-SK"/>
        </w:rPr>
        <w:t>Všetky dokumenty požadované v tejto časti musia byť predložené verejnému obstarávateľovi elektronicky</w:t>
      </w:r>
      <w:r>
        <w:rPr>
          <w:rFonts w:ascii="Arial" w:hAnsi="Arial" w:cs="Arial"/>
          <w:b w:val="0"/>
          <w:sz w:val="24"/>
          <w:lang w:val="sk-SK"/>
        </w:rPr>
        <w:t>.</w:t>
      </w:r>
    </w:p>
    <w:p w14:paraId="3E66D9C6" w14:textId="77777777" w:rsidR="00364015" w:rsidRPr="003F7CAD" w:rsidRDefault="00364015" w:rsidP="00364015">
      <w:pPr>
        <w:tabs>
          <w:tab w:val="left" w:pos="284"/>
          <w:tab w:val="left" w:pos="567"/>
        </w:tabs>
        <w:autoSpaceDE w:val="0"/>
        <w:spacing w:after="120"/>
        <w:ind w:left="567" w:hanging="567"/>
        <w:rPr>
          <w:rFonts w:ascii="Arial" w:hAnsi="Arial" w:cs="Arial"/>
          <w:b w:val="0"/>
          <w:sz w:val="24"/>
          <w:lang w:val="sk-SK"/>
        </w:rPr>
      </w:pPr>
      <w:r>
        <w:rPr>
          <w:rFonts w:ascii="Arial" w:hAnsi="Arial" w:cs="Arial"/>
          <w:b w:val="0"/>
          <w:sz w:val="24"/>
          <w:lang w:val="sk-SK"/>
        </w:rPr>
        <w:tab/>
      </w:r>
      <w:r>
        <w:rPr>
          <w:rFonts w:ascii="Arial" w:hAnsi="Arial" w:cs="Arial"/>
          <w:b w:val="0"/>
          <w:sz w:val="24"/>
          <w:lang w:val="sk-SK"/>
        </w:rPr>
        <w:tab/>
      </w:r>
      <w:proofErr w:type="spellStart"/>
      <w:r w:rsidRPr="000F347B">
        <w:rPr>
          <w:rFonts w:ascii="Arial" w:hAnsi="Arial" w:cs="Arial"/>
          <w:b w:val="0"/>
          <w:bCs/>
          <w:sz w:val="24"/>
        </w:rPr>
        <w:t>Uchádzač</w:t>
      </w:r>
      <w:proofErr w:type="spellEnd"/>
      <w:r w:rsidRPr="000F347B">
        <w:rPr>
          <w:rFonts w:ascii="Arial" w:hAnsi="Arial" w:cs="Arial"/>
          <w:b w:val="0"/>
          <w:bCs/>
          <w:sz w:val="24"/>
        </w:rPr>
        <w:t xml:space="preserve"> </w:t>
      </w:r>
      <w:proofErr w:type="spellStart"/>
      <w:r w:rsidRPr="000F347B">
        <w:rPr>
          <w:rFonts w:ascii="Arial" w:hAnsi="Arial" w:cs="Arial"/>
          <w:b w:val="0"/>
          <w:bCs/>
          <w:sz w:val="24"/>
        </w:rPr>
        <w:t>môže</w:t>
      </w:r>
      <w:proofErr w:type="spellEnd"/>
      <w:r w:rsidRPr="000F347B">
        <w:rPr>
          <w:rFonts w:ascii="Arial" w:hAnsi="Arial" w:cs="Arial"/>
          <w:b w:val="0"/>
          <w:bCs/>
          <w:sz w:val="24"/>
        </w:rPr>
        <w:t xml:space="preserve"> v </w:t>
      </w:r>
      <w:proofErr w:type="spellStart"/>
      <w:r w:rsidRPr="000F347B">
        <w:rPr>
          <w:rFonts w:ascii="Arial" w:hAnsi="Arial" w:cs="Arial"/>
          <w:b w:val="0"/>
          <w:bCs/>
          <w:sz w:val="24"/>
        </w:rPr>
        <w:t>ponuke</w:t>
      </w:r>
      <w:proofErr w:type="spellEnd"/>
      <w:r w:rsidRPr="000F347B">
        <w:rPr>
          <w:rFonts w:ascii="Arial" w:hAnsi="Arial" w:cs="Arial"/>
          <w:b w:val="0"/>
          <w:bCs/>
          <w:sz w:val="24"/>
        </w:rPr>
        <w:t xml:space="preserve"> </w:t>
      </w:r>
      <w:proofErr w:type="spellStart"/>
      <w:r w:rsidRPr="000F347B">
        <w:rPr>
          <w:rFonts w:ascii="Arial" w:hAnsi="Arial" w:cs="Arial"/>
          <w:b w:val="0"/>
          <w:bCs/>
          <w:sz w:val="24"/>
        </w:rPr>
        <w:t>predložiť</w:t>
      </w:r>
      <w:proofErr w:type="spellEnd"/>
      <w:r w:rsidRPr="000F347B">
        <w:rPr>
          <w:rFonts w:ascii="Arial" w:hAnsi="Arial" w:cs="Arial"/>
          <w:b w:val="0"/>
          <w:bCs/>
          <w:sz w:val="24"/>
        </w:rPr>
        <w:t xml:space="preserve"> </w:t>
      </w:r>
      <w:proofErr w:type="spellStart"/>
      <w:r w:rsidRPr="000F347B">
        <w:rPr>
          <w:rFonts w:ascii="Arial" w:hAnsi="Arial" w:cs="Arial"/>
          <w:b w:val="0"/>
          <w:bCs/>
          <w:sz w:val="24"/>
        </w:rPr>
        <w:t>aj</w:t>
      </w:r>
      <w:proofErr w:type="spellEnd"/>
      <w:r w:rsidRPr="000F347B">
        <w:rPr>
          <w:rFonts w:ascii="Arial" w:hAnsi="Arial" w:cs="Arial"/>
          <w:b w:val="0"/>
          <w:bCs/>
          <w:sz w:val="24"/>
        </w:rPr>
        <w:t xml:space="preserve"> </w:t>
      </w:r>
      <w:proofErr w:type="spellStart"/>
      <w:r w:rsidRPr="000F347B">
        <w:rPr>
          <w:rFonts w:ascii="Arial" w:hAnsi="Arial" w:cs="Arial"/>
          <w:b w:val="0"/>
          <w:bCs/>
          <w:sz w:val="24"/>
        </w:rPr>
        <w:t>kópie</w:t>
      </w:r>
      <w:proofErr w:type="spellEnd"/>
      <w:r w:rsidRPr="000F347B">
        <w:rPr>
          <w:rFonts w:ascii="Arial" w:hAnsi="Arial" w:cs="Arial"/>
          <w:b w:val="0"/>
          <w:bCs/>
          <w:sz w:val="24"/>
        </w:rPr>
        <w:t xml:space="preserve"> </w:t>
      </w:r>
      <w:proofErr w:type="spellStart"/>
      <w:r w:rsidRPr="000F347B">
        <w:rPr>
          <w:rFonts w:ascii="Arial" w:hAnsi="Arial" w:cs="Arial"/>
          <w:b w:val="0"/>
          <w:bCs/>
          <w:sz w:val="24"/>
        </w:rPr>
        <w:t>dokladov</w:t>
      </w:r>
      <w:proofErr w:type="spellEnd"/>
      <w:r w:rsidRPr="000F347B">
        <w:rPr>
          <w:rFonts w:ascii="Arial" w:hAnsi="Arial" w:cs="Arial"/>
          <w:b w:val="0"/>
          <w:bCs/>
          <w:sz w:val="24"/>
        </w:rPr>
        <w:t xml:space="preserve"> </w:t>
      </w:r>
      <w:proofErr w:type="spellStart"/>
      <w:r w:rsidRPr="000F347B">
        <w:rPr>
          <w:rFonts w:ascii="Arial" w:hAnsi="Arial" w:cs="Arial"/>
          <w:b w:val="0"/>
          <w:bCs/>
          <w:sz w:val="24"/>
        </w:rPr>
        <w:t>vrátane</w:t>
      </w:r>
      <w:proofErr w:type="spellEnd"/>
      <w:r w:rsidRPr="000F347B">
        <w:rPr>
          <w:rFonts w:ascii="Arial" w:hAnsi="Arial" w:cs="Arial"/>
          <w:b w:val="0"/>
          <w:bCs/>
          <w:sz w:val="24"/>
        </w:rPr>
        <w:t xml:space="preserve"> </w:t>
      </w:r>
      <w:proofErr w:type="spellStart"/>
      <w:r w:rsidRPr="000F347B">
        <w:rPr>
          <w:rFonts w:ascii="Arial" w:hAnsi="Arial" w:cs="Arial"/>
          <w:b w:val="0"/>
          <w:bCs/>
          <w:sz w:val="24"/>
        </w:rPr>
        <w:t>kópií</w:t>
      </w:r>
      <w:proofErr w:type="spellEnd"/>
      <w:r w:rsidRPr="000F347B">
        <w:rPr>
          <w:rFonts w:ascii="Arial" w:hAnsi="Arial" w:cs="Arial"/>
          <w:b w:val="0"/>
          <w:bCs/>
          <w:sz w:val="24"/>
        </w:rPr>
        <w:t xml:space="preserve"> v </w:t>
      </w:r>
      <w:proofErr w:type="spellStart"/>
      <w:r w:rsidRPr="000F347B">
        <w:rPr>
          <w:rFonts w:ascii="Arial" w:hAnsi="Arial" w:cs="Arial"/>
          <w:b w:val="0"/>
          <w:bCs/>
          <w:sz w:val="24"/>
        </w:rPr>
        <w:t>elektronickej</w:t>
      </w:r>
      <w:proofErr w:type="spellEnd"/>
      <w:r w:rsidRPr="000F347B">
        <w:rPr>
          <w:rFonts w:ascii="Arial" w:hAnsi="Arial" w:cs="Arial"/>
          <w:b w:val="0"/>
          <w:bCs/>
          <w:sz w:val="24"/>
        </w:rPr>
        <w:t xml:space="preserve"> </w:t>
      </w:r>
      <w:proofErr w:type="spellStart"/>
      <w:r w:rsidRPr="000F347B">
        <w:rPr>
          <w:rFonts w:ascii="Arial" w:hAnsi="Arial" w:cs="Arial"/>
          <w:b w:val="0"/>
          <w:bCs/>
          <w:sz w:val="24"/>
        </w:rPr>
        <w:t>podobe</w:t>
      </w:r>
      <w:proofErr w:type="spellEnd"/>
      <w:r w:rsidRPr="000F347B">
        <w:rPr>
          <w:rFonts w:ascii="Arial" w:hAnsi="Arial" w:cs="Arial"/>
          <w:b w:val="0"/>
          <w:bCs/>
          <w:sz w:val="24"/>
        </w:rPr>
        <w:t xml:space="preserve">. </w:t>
      </w:r>
      <w:proofErr w:type="spellStart"/>
      <w:r w:rsidRPr="000F347B">
        <w:rPr>
          <w:rFonts w:ascii="Arial" w:hAnsi="Arial" w:cs="Arial"/>
          <w:b w:val="0"/>
          <w:bCs/>
          <w:sz w:val="24"/>
        </w:rPr>
        <w:t>Verejný</w:t>
      </w:r>
      <w:proofErr w:type="spellEnd"/>
      <w:r w:rsidRPr="000F347B">
        <w:rPr>
          <w:rFonts w:ascii="Arial" w:hAnsi="Arial" w:cs="Arial"/>
          <w:b w:val="0"/>
          <w:bCs/>
          <w:sz w:val="24"/>
        </w:rPr>
        <w:t xml:space="preserve"> </w:t>
      </w:r>
      <w:proofErr w:type="spellStart"/>
      <w:r w:rsidRPr="000F347B">
        <w:rPr>
          <w:rFonts w:ascii="Arial" w:hAnsi="Arial" w:cs="Arial"/>
          <w:b w:val="0"/>
          <w:bCs/>
          <w:sz w:val="24"/>
        </w:rPr>
        <w:t>obstarávateľ</w:t>
      </w:r>
      <w:proofErr w:type="spellEnd"/>
      <w:r w:rsidRPr="000F347B">
        <w:rPr>
          <w:rFonts w:ascii="Arial" w:hAnsi="Arial" w:cs="Arial"/>
          <w:b w:val="0"/>
          <w:bCs/>
          <w:sz w:val="24"/>
        </w:rPr>
        <w:t xml:space="preserve"> </w:t>
      </w:r>
      <w:proofErr w:type="spellStart"/>
      <w:r w:rsidRPr="000F347B">
        <w:rPr>
          <w:rFonts w:ascii="Arial" w:hAnsi="Arial" w:cs="Arial"/>
          <w:b w:val="0"/>
          <w:bCs/>
          <w:sz w:val="24"/>
        </w:rPr>
        <w:t>môže</w:t>
      </w:r>
      <w:proofErr w:type="spellEnd"/>
      <w:r w:rsidRPr="000F347B">
        <w:rPr>
          <w:rFonts w:ascii="Arial" w:hAnsi="Arial" w:cs="Arial"/>
          <w:b w:val="0"/>
          <w:bCs/>
          <w:sz w:val="24"/>
        </w:rPr>
        <w:t xml:space="preserve"> </w:t>
      </w:r>
      <w:proofErr w:type="spellStart"/>
      <w:r w:rsidRPr="000F347B">
        <w:rPr>
          <w:rFonts w:ascii="Arial" w:hAnsi="Arial" w:cs="Arial"/>
          <w:b w:val="0"/>
          <w:bCs/>
          <w:sz w:val="24"/>
        </w:rPr>
        <w:t>kedykoľvek</w:t>
      </w:r>
      <w:proofErr w:type="spellEnd"/>
      <w:r w:rsidRPr="000F347B">
        <w:rPr>
          <w:rFonts w:ascii="Arial" w:hAnsi="Arial" w:cs="Arial"/>
          <w:b w:val="0"/>
          <w:bCs/>
          <w:sz w:val="24"/>
        </w:rPr>
        <w:t xml:space="preserve"> </w:t>
      </w:r>
      <w:proofErr w:type="spellStart"/>
      <w:r w:rsidRPr="000F347B">
        <w:rPr>
          <w:rFonts w:ascii="Arial" w:hAnsi="Arial" w:cs="Arial"/>
          <w:b w:val="0"/>
          <w:bCs/>
          <w:sz w:val="24"/>
        </w:rPr>
        <w:t>počas</w:t>
      </w:r>
      <w:proofErr w:type="spellEnd"/>
      <w:r w:rsidRPr="000F347B">
        <w:rPr>
          <w:rFonts w:ascii="Arial" w:hAnsi="Arial" w:cs="Arial"/>
          <w:b w:val="0"/>
          <w:bCs/>
          <w:sz w:val="24"/>
        </w:rPr>
        <w:t xml:space="preserve"> </w:t>
      </w:r>
      <w:proofErr w:type="spellStart"/>
      <w:r w:rsidRPr="000F347B">
        <w:rPr>
          <w:rFonts w:ascii="Arial" w:hAnsi="Arial" w:cs="Arial"/>
          <w:b w:val="0"/>
          <w:bCs/>
          <w:sz w:val="24"/>
        </w:rPr>
        <w:t>priebehu</w:t>
      </w:r>
      <w:proofErr w:type="spellEnd"/>
      <w:r w:rsidRPr="000F347B">
        <w:rPr>
          <w:rFonts w:ascii="Arial" w:hAnsi="Arial" w:cs="Arial"/>
          <w:b w:val="0"/>
          <w:bCs/>
          <w:sz w:val="24"/>
        </w:rPr>
        <w:t xml:space="preserve"> </w:t>
      </w:r>
      <w:proofErr w:type="spellStart"/>
      <w:r w:rsidRPr="000F347B">
        <w:rPr>
          <w:rFonts w:ascii="Arial" w:hAnsi="Arial" w:cs="Arial"/>
          <w:b w:val="0"/>
          <w:bCs/>
          <w:sz w:val="24"/>
        </w:rPr>
        <w:t>verejného</w:t>
      </w:r>
      <w:proofErr w:type="spellEnd"/>
      <w:r w:rsidRPr="000F347B">
        <w:rPr>
          <w:rFonts w:ascii="Arial" w:hAnsi="Arial" w:cs="Arial"/>
          <w:b w:val="0"/>
          <w:bCs/>
          <w:sz w:val="24"/>
        </w:rPr>
        <w:t xml:space="preserve"> </w:t>
      </w:r>
      <w:proofErr w:type="spellStart"/>
      <w:r w:rsidRPr="000F347B">
        <w:rPr>
          <w:rFonts w:ascii="Arial" w:hAnsi="Arial" w:cs="Arial"/>
          <w:b w:val="0"/>
          <w:bCs/>
          <w:sz w:val="24"/>
        </w:rPr>
        <w:t>obstarávania</w:t>
      </w:r>
      <w:proofErr w:type="spellEnd"/>
      <w:r w:rsidRPr="000F347B">
        <w:rPr>
          <w:rFonts w:ascii="Arial" w:hAnsi="Arial" w:cs="Arial"/>
          <w:b w:val="0"/>
          <w:bCs/>
          <w:sz w:val="24"/>
        </w:rPr>
        <w:t xml:space="preserve"> </w:t>
      </w:r>
      <w:proofErr w:type="spellStart"/>
      <w:r w:rsidRPr="000F347B">
        <w:rPr>
          <w:rFonts w:ascii="Arial" w:hAnsi="Arial" w:cs="Arial"/>
          <w:b w:val="0"/>
          <w:bCs/>
          <w:sz w:val="24"/>
        </w:rPr>
        <w:t>požiadať</w:t>
      </w:r>
      <w:proofErr w:type="spellEnd"/>
      <w:r w:rsidRPr="000F347B">
        <w:rPr>
          <w:rFonts w:ascii="Arial" w:hAnsi="Arial" w:cs="Arial"/>
          <w:b w:val="0"/>
          <w:bCs/>
          <w:sz w:val="24"/>
        </w:rPr>
        <w:t xml:space="preserve"> </w:t>
      </w:r>
      <w:proofErr w:type="spellStart"/>
      <w:r w:rsidRPr="000F347B">
        <w:rPr>
          <w:rFonts w:ascii="Arial" w:hAnsi="Arial" w:cs="Arial"/>
          <w:b w:val="0"/>
          <w:bCs/>
          <w:sz w:val="24"/>
        </w:rPr>
        <w:t>uchádzača</w:t>
      </w:r>
      <w:proofErr w:type="spellEnd"/>
      <w:r w:rsidRPr="000F347B">
        <w:rPr>
          <w:rFonts w:ascii="Arial" w:hAnsi="Arial" w:cs="Arial"/>
          <w:b w:val="0"/>
          <w:bCs/>
          <w:sz w:val="24"/>
        </w:rPr>
        <w:t xml:space="preserve"> o </w:t>
      </w:r>
      <w:proofErr w:type="spellStart"/>
      <w:r w:rsidRPr="000F347B">
        <w:rPr>
          <w:rFonts w:ascii="Arial" w:hAnsi="Arial" w:cs="Arial"/>
          <w:b w:val="0"/>
          <w:bCs/>
          <w:sz w:val="24"/>
        </w:rPr>
        <w:t>predloženie</w:t>
      </w:r>
      <w:proofErr w:type="spellEnd"/>
      <w:r w:rsidRPr="000F347B">
        <w:rPr>
          <w:rFonts w:ascii="Arial" w:hAnsi="Arial" w:cs="Arial"/>
          <w:b w:val="0"/>
          <w:bCs/>
          <w:sz w:val="24"/>
        </w:rPr>
        <w:t xml:space="preserve"> </w:t>
      </w:r>
      <w:proofErr w:type="spellStart"/>
      <w:r w:rsidRPr="000F347B">
        <w:rPr>
          <w:rFonts w:ascii="Arial" w:hAnsi="Arial" w:cs="Arial"/>
          <w:b w:val="0"/>
          <w:bCs/>
          <w:sz w:val="24"/>
        </w:rPr>
        <w:t>originálu</w:t>
      </w:r>
      <w:proofErr w:type="spellEnd"/>
      <w:r w:rsidRPr="000F347B">
        <w:rPr>
          <w:rFonts w:ascii="Arial" w:hAnsi="Arial" w:cs="Arial"/>
          <w:b w:val="0"/>
          <w:bCs/>
          <w:sz w:val="24"/>
        </w:rPr>
        <w:t xml:space="preserve"> </w:t>
      </w:r>
      <w:proofErr w:type="spellStart"/>
      <w:r w:rsidRPr="000F347B">
        <w:rPr>
          <w:rFonts w:ascii="Arial" w:hAnsi="Arial" w:cs="Arial"/>
          <w:b w:val="0"/>
          <w:bCs/>
          <w:sz w:val="24"/>
        </w:rPr>
        <w:t>príslušného</w:t>
      </w:r>
      <w:proofErr w:type="spellEnd"/>
      <w:r w:rsidRPr="000F347B">
        <w:rPr>
          <w:rFonts w:ascii="Arial" w:hAnsi="Arial" w:cs="Arial"/>
          <w:b w:val="0"/>
          <w:bCs/>
          <w:sz w:val="24"/>
        </w:rPr>
        <w:t xml:space="preserve"> </w:t>
      </w:r>
      <w:proofErr w:type="spellStart"/>
      <w:r w:rsidRPr="000F347B">
        <w:rPr>
          <w:rFonts w:ascii="Arial" w:hAnsi="Arial" w:cs="Arial"/>
          <w:b w:val="0"/>
          <w:bCs/>
          <w:sz w:val="24"/>
        </w:rPr>
        <w:t>dokumentu</w:t>
      </w:r>
      <w:proofErr w:type="spellEnd"/>
      <w:r w:rsidRPr="000F347B">
        <w:rPr>
          <w:rFonts w:ascii="Arial" w:hAnsi="Arial" w:cs="Arial"/>
          <w:b w:val="0"/>
          <w:bCs/>
          <w:sz w:val="24"/>
        </w:rPr>
        <w:t xml:space="preserve">, </w:t>
      </w:r>
      <w:proofErr w:type="spellStart"/>
      <w:r w:rsidRPr="000F347B">
        <w:rPr>
          <w:rFonts w:ascii="Arial" w:hAnsi="Arial" w:cs="Arial"/>
          <w:b w:val="0"/>
          <w:bCs/>
          <w:sz w:val="24"/>
        </w:rPr>
        <w:t>úradne</w:t>
      </w:r>
      <w:proofErr w:type="spellEnd"/>
      <w:r w:rsidRPr="000F347B">
        <w:rPr>
          <w:rFonts w:ascii="Arial" w:hAnsi="Arial" w:cs="Arial"/>
          <w:b w:val="0"/>
          <w:bCs/>
          <w:sz w:val="24"/>
        </w:rPr>
        <w:t xml:space="preserve"> </w:t>
      </w:r>
      <w:proofErr w:type="spellStart"/>
      <w:r w:rsidRPr="000F347B">
        <w:rPr>
          <w:rFonts w:ascii="Arial" w:hAnsi="Arial" w:cs="Arial"/>
          <w:b w:val="0"/>
          <w:bCs/>
          <w:sz w:val="24"/>
        </w:rPr>
        <w:t>osvedčenej</w:t>
      </w:r>
      <w:proofErr w:type="spellEnd"/>
      <w:r w:rsidRPr="000F347B">
        <w:rPr>
          <w:rFonts w:ascii="Arial" w:hAnsi="Arial" w:cs="Arial"/>
          <w:b w:val="0"/>
          <w:bCs/>
          <w:sz w:val="24"/>
        </w:rPr>
        <w:t xml:space="preserve"> </w:t>
      </w:r>
      <w:proofErr w:type="spellStart"/>
      <w:r w:rsidRPr="000F347B">
        <w:rPr>
          <w:rFonts w:ascii="Arial" w:hAnsi="Arial" w:cs="Arial"/>
          <w:b w:val="0"/>
          <w:bCs/>
          <w:sz w:val="24"/>
        </w:rPr>
        <w:t>kópie</w:t>
      </w:r>
      <w:proofErr w:type="spellEnd"/>
      <w:r w:rsidRPr="000F347B">
        <w:rPr>
          <w:rFonts w:ascii="Arial" w:hAnsi="Arial" w:cs="Arial"/>
          <w:b w:val="0"/>
          <w:bCs/>
          <w:sz w:val="24"/>
        </w:rPr>
        <w:t xml:space="preserve"> </w:t>
      </w:r>
      <w:proofErr w:type="spellStart"/>
      <w:r w:rsidRPr="000F347B">
        <w:rPr>
          <w:rFonts w:ascii="Arial" w:hAnsi="Arial" w:cs="Arial"/>
          <w:b w:val="0"/>
          <w:bCs/>
          <w:sz w:val="24"/>
        </w:rPr>
        <w:t>originálu</w:t>
      </w:r>
      <w:proofErr w:type="spellEnd"/>
      <w:r w:rsidRPr="000F347B">
        <w:rPr>
          <w:rFonts w:ascii="Arial" w:hAnsi="Arial" w:cs="Arial"/>
          <w:b w:val="0"/>
          <w:bCs/>
          <w:sz w:val="24"/>
        </w:rPr>
        <w:t xml:space="preserve"> </w:t>
      </w:r>
      <w:proofErr w:type="spellStart"/>
      <w:r w:rsidRPr="000F347B">
        <w:rPr>
          <w:rFonts w:ascii="Arial" w:hAnsi="Arial" w:cs="Arial"/>
          <w:b w:val="0"/>
          <w:bCs/>
          <w:sz w:val="24"/>
        </w:rPr>
        <w:t>príslušného</w:t>
      </w:r>
      <w:proofErr w:type="spellEnd"/>
      <w:r w:rsidRPr="000F347B">
        <w:rPr>
          <w:rFonts w:ascii="Arial" w:hAnsi="Arial" w:cs="Arial"/>
          <w:b w:val="0"/>
          <w:bCs/>
          <w:sz w:val="24"/>
        </w:rPr>
        <w:t xml:space="preserve"> </w:t>
      </w:r>
      <w:proofErr w:type="spellStart"/>
      <w:r w:rsidRPr="000F347B">
        <w:rPr>
          <w:rFonts w:ascii="Arial" w:hAnsi="Arial" w:cs="Arial"/>
          <w:b w:val="0"/>
          <w:bCs/>
          <w:sz w:val="24"/>
        </w:rPr>
        <w:t>dokumentu</w:t>
      </w:r>
      <w:proofErr w:type="spellEnd"/>
      <w:r w:rsidRPr="000F347B">
        <w:rPr>
          <w:rFonts w:ascii="Arial" w:hAnsi="Arial" w:cs="Arial"/>
          <w:b w:val="0"/>
          <w:bCs/>
          <w:sz w:val="24"/>
        </w:rPr>
        <w:t xml:space="preserve"> </w:t>
      </w:r>
      <w:proofErr w:type="spellStart"/>
      <w:r w:rsidRPr="000F347B">
        <w:rPr>
          <w:rFonts w:ascii="Arial" w:hAnsi="Arial" w:cs="Arial"/>
          <w:b w:val="0"/>
          <w:bCs/>
          <w:sz w:val="24"/>
        </w:rPr>
        <w:t>alebo</w:t>
      </w:r>
      <w:proofErr w:type="spellEnd"/>
      <w:r w:rsidRPr="000F347B">
        <w:rPr>
          <w:rFonts w:ascii="Arial" w:hAnsi="Arial" w:cs="Arial"/>
          <w:b w:val="0"/>
          <w:bCs/>
          <w:sz w:val="24"/>
        </w:rPr>
        <w:t xml:space="preserve"> </w:t>
      </w:r>
      <w:proofErr w:type="spellStart"/>
      <w:r w:rsidRPr="000F347B">
        <w:rPr>
          <w:rFonts w:ascii="Arial" w:hAnsi="Arial" w:cs="Arial"/>
          <w:b w:val="0"/>
          <w:bCs/>
          <w:sz w:val="24"/>
        </w:rPr>
        <w:t>zaručenej</w:t>
      </w:r>
      <w:proofErr w:type="spellEnd"/>
      <w:r w:rsidRPr="000F347B">
        <w:rPr>
          <w:rFonts w:ascii="Arial" w:hAnsi="Arial" w:cs="Arial"/>
          <w:b w:val="0"/>
          <w:bCs/>
          <w:sz w:val="24"/>
        </w:rPr>
        <w:t xml:space="preserve"> </w:t>
      </w:r>
      <w:proofErr w:type="spellStart"/>
      <w:r w:rsidRPr="000F347B">
        <w:rPr>
          <w:rFonts w:ascii="Arial" w:hAnsi="Arial" w:cs="Arial"/>
          <w:b w:val="0"/>
          <w:bCs/>
          <w:sz w:val="24"/>
        </w:rPr>
        <w:t>konverzie</w:t>
      </w:r>
      <w:proofErr w:type="spellEnd"/>
      <w:r w:rsidRPr="000F347B">
        <w:rPr>
          <w:rFonts w:ascii="Arial" w:hAnsi="Arial" w:cs="Arial"/>
          <w:b w:val="0"/>
          <w:bCs/>
          <w:sz w:val="24"/>
        </w:rPr>
        <w:t xml:space="preserve">, </w:t>
      </w:r>
      <w:proofErr w:type="spellStart"/>
      <w:r w:rsidRPr="000F347B">
        <w:rPr>
          <w:rFonts w:ascii="Arial" w:hAnsi="Arial" w:cs="Arial"/>
          <w:b w:val="0"/>
          <w:bCs/>
          <w:sz w:val="24"/>
        </w:rPr>
        <w:t>ak</w:t>
      </w:r>
      <w:proofErr w:type="spellEnd"/>
      <w:r w:rsidRPr="000F347B">
        <w:rPr>
          <w:rFonts w:ascii="Arial" w:hAnsi="Arial" w:cs="Arial"/>
          <w:b w:val="0"/>
          <w:bCs/>
          <w:sz w:val="24"/>
        </w:rPr>
        <w:t xml:space="preserve"> </w:t>
      </w:r>
      <w:proofErr w:type="spellStart"/>
      <w:r w:rsidRPr="000F347B">
        <w:rPr>
          <w:rFonts w:ascii="Arial" w:hAnsi="Arial" w:cs="Arial"/>
          <w:b w:val="0"/>
          <w:bCs/>
          <w:sz w:val="24"/>
        </w:rPr>
        <w:t>má</w:t>
      </w:r>
      <w:proofErr w:type="spellEnd"/>
      <w:r w:rsidRPr="000F347B">
        <w:rPr>
          <w:rFonts w:ascii="Arial" w:hAnsi="Arial" w:cs="Arial"/>
          <w:b w:val="0"/>
          <w:bCs/>
          <w:sz w:val="24"/>
        </w:rPr>
        <w:t xml:space="preserve"> </w:t>
      </w:r>
      <w:proofErr w:type="spellStart"/>
      <w:r w:rsidRPr="000F347B">
        <w:rPr>
          <w:rFonts w:ascii="Arial" w:hAnsi="Arial" w:cs="Arial"/>
          <w:b w:val="0"/>
          <w:bCs/>
          <w:sz w:val="24"/>
        </w:rPr>
        <w:t>pochybnosti</w:t>
      </w:r>
      <w:proofErr w:type="spellEnd"/>
      <w:r w:rsidRPr="000F347B">
        <w:rPr>
          <w:rFonts w:ascii="Arial" w:hAnsi="Arial" w:cs="Arial"/>
          <w:b w:val="0"/>
          <w:bCs/>
          <w:sz w:val="24"/>
        </w:rPr>
        <w:t xml:space="preserve"> o </w:t>
      </w:r>
      <w:proofErr w:type="spellStart"/>
      <w:r w:rsidRPr="000F347B">
        <w:rPr>
          <w:rFonts w:ascii="Arial" w:hAnsi="Arial" w:cs="Arial"/>
          <w:b w:val="0"/>
          <w:bCs/>
          <w:sz w:val="24"/>
        </w:rPr>
        <w:t>pravosti</w:t>
      </w:r>
      <w:proofErr w:type="spellEnd"/>
      <w:r w:rsidRPr="000F347B">
        <w:rPr>
          <w:rFonts w:ascii="Arial" w:hAnsi="Arial" w:cs="Arial"/>
          <w:b w:val="0"/>
          <w:bCs/>
          <w:sz w:val="24"/>
        </w:rPr>
        <w:t xml:space="preserve"> </w:t>
      </w:r>
      <w:proofErr w:type="spellStart"/>
      <w:r w:rsidRPr="000F347B">
        <w:rPr>
          <w:rFonts w:ascii="Arial" w:hAnsi="Arial" w:cs="Arial"/>
          <w:b w:val="0"/>
          <w:bCs/>
          <w:sz w:val="24"/>
        </w:rPr>
        <w:t>predloženého</w:t>
      </w:r>
      <w:proofErr w:type="spellEnd"/>
      <w:r w:rsidRPr="000F347B">
        <w:rPr>
          <w:rFonts w:ascii="Arial" w:hAnsi="Arial" w:cs="Arial"/>
          <w:b w:val="0"/>
          <w:bCs/>
          <w:sz w:val="24"/>
        </w:rPr>
        <w:t xml:space="preserve"> </w:t>
      </w:r>
      <w:proofErr w:type="spellStart"/>
      <w:r w:rsidRPr="000F347B">
        <w:rPr>
          <w:rFonts w:ascii="Arial" w:hAnsi="Arial" w:cs="Arial"/>
          <w:b w:val="0"/>
          <w:bCs/>
          <w:sz w:val="24"/>
        </w:rPr>
        <w:t>dokumentu</w:t>
      </w:r>
      <w:proofErr w:type="spellEnd"/>
      <w:r w:rsidRPr="000F347B">
        <w:rPr>
          <w:rFonts w:ascii="Arial" w:hAnsi="Arial" w:cs="Arial"/>
          <w:b w:val="0"/>
          <w:bCs/>
          <w:sz w:val="24"/>
        </w:rPr>
        <w:t xml:space="preserve"> </w:t>
      </w:r>
      <w:proofErr w:type="spellStart"/>
      <w:r w:rsidRPr="000F347B">
        <w:rPr>
          <w:rFonts w:ascii="Arial" w:hAnsi="Arial" w:cs="Arial"/>
          <w:b w:val="0"/>
          <w:bCs/>
          <w:sz w:val="24"/>
        </w:rPr>
        <w:t>alebo</w:t>
      </w:r>
      <w:proofErr w:type="spellEnd"/>
      <w:r w:rsidRPr="000F347B">
        <w:rPr>
          <w:rFonts w:ascii="Arial" w:hAnsi="Arial" w:cs="Arial"/>
          <w:b w:val="0"/>
          <w:bCs/>
          <w:sz w:val="24"/>
        </w:rPr>
        <w:t xml:space="preserve"> </w:t>
      </w:r>
      <w:proofErr w:type="spellStart"/>
      <w:r w:rsidRPr="000F347B">
        <w:rPr>
          <w:rFonts w:ascii="Arial" w:hAnsi="Arial" w:cs="Arial"/>
          <w:b w:val="0"/>
          <w:bCs/>
          <w:sz w:val="24"/>
        </w:rPr>
        <w:t>ak</w:t>
      </w:r>
      <w:proofErr w:type="spellEnd"/>
      <w:r w:rsidRPr="000F347B">
        <w:rPr>
          <w:rFonts w:ascii="Arial" w:hAnsi="Arial" w:cs="Arial"/>
          <w:b w:val="0"/>
          <w:bCs/>
          <w:sz w:val="24"/>
        </w:rPr>
        <w:t xml:space="preserve"> je to </w:t>
      </w:r>
      <w:proofErr w:type="spellStart"/>
      <w:r w:rsidRPr="000F347B">
        <w:rPr>
          <w:rFonts w:ascii="Arial" w:hAnsi="Arial" w:cs="Arial"/>
          <w:b w:val="0"/>
          <w:bCs/>
          <w:sz w:val="24"/>
        </w:rPr>
        <w:t>potrebné</w:t>
      </w:r>
      <w:proofErr w:type="spellEnd"/>
      <w:r w:rsidRPr="000F347B">
        <w:rPr>
          <w:rFonts w:ascii="Arial" w:hAnsi="Arial" w:cs="Arial"/>
          <w:b w:val="0"/>
          <w:bCs/>
          <w:sz w:val="24"/>
        </w:rPr>
        <w:t xml:space="preserve"> </w:t>
      </w:r>
      <w:proofErr w:type="spellStart"/>
      <w:r w:rsidRPr="000F347B">
        <w:rPr>
          <w:rFonts w:ascii="Arial" w:hAnsi="Arial" w:cs="Arial"/>
          <w:b w:val="0"/>
          <w:bCs/>
          <w:sz w:val="24"/>
        </w:rPr>
        <w:t>na</w:t>
      </w:r>
      <w:proofErr w:type="spellEnd"/>
      <w:r w:rsidRPr="000F347B">
        <w:rPr>
          <w:rFonts w:ascii="Arial" w:hAnsi="Arial" w:cs="Arial"/>
          <w:b w:val="0"/>
          <w:bCs/>
          <w:sz w:val="24"/>
        </w:rPr>
        <w:t xml:space="preserve"> </w:t>
      </w:r>
      <w:proofErr w:type="spellStart"/>
      <w:r w:rsidRPr="000F347B">
        <w:rPr>
          <w:rFonts w:ascii="Arial" w:hAnsi="Arial" w:cs="Arial"/>
          <w:b w:val="0"/>
          <w:bCs/>
          <w:sz w:val="24"/>
        </w:rPr>
        <w:t>zabezpečenie</w:t>
      </w:r>
      <w:proofErr w:type="spellEnd"/>
      <w:r w:rsidRPr="000F347B">
        <w:rPr>
          <w:rFonts w:ascii="Arial" w:hAnsi="Arial" w:cs="Arial"/>
          <w:b w:val="0"/>
          <w:bCs/>
          <w:sz w:val="24"/>
        </w:rPr>
        <w:t xml:space="preserve"> </w:t>
      </w:r>
      <w:proofErr w:type="spellStart"/>
      <w:r w:rsidRPr="000F347B">
        <w:rPr>
          <w:rFonts w:ascii="Arial" w:hAnsi="Arial" w:cs="Arial"/>
          <w:b w:val="0"/>
          <w:bCs/>
          <w:sz w:val="24"/>
        </w:rPr>
        <w:t>riadneho</w:t>
      </w:r>
      <w:proofErr w:type="spellEnd"/>
      <w:r w:rsidRPr="000F347B">
        <w:rPr>
          <w:rFonts w:ascii="Arial" w:hAnsi="Arial" w:cs="Arial"/>
          <w:b w:val="0"/>
          <w:bCs/>
          <w:sz w:val="24"/>
        </w:rPr>
        <w:t xml:space="preserve"> </w:t>
      </w:r>
      <w:proofErr w:type="spellStart"/>
      <w:r w:rsidRPr="000F347B">
        <w:rPr>
          <w:rFonts w:ascii="Arial" w:hAnsi="Arial" w:cs="Arial"/>
          <w:b w:val="0"/>
          <w:bCs/>
          <w:sz w:val="24"/>
        </w:rPr>
        <w:t>priebehu</w:t>
      </w:r>
      <w:proofErr w:type="spellEnd"/>
      <w:r w:rsidRPr="000F347B">
        <w:rPr>
          <w:rFonts w:ascii="Arial" w:hAnsi="Arial" w:cs="Arial"/>
          <w:b w:val="0"/>
          <w:bCs/>
          <w:sz w:val="24"/>
        </w:rPr>
        <w:t xml:space="preserve"> </w:t>
      </w:r>
      <w:proofErr w:type="spellStart"/>
      <w:r w:rsidRPr="000F347B">
        <w:rPr>
          <w:rFonts w:ascii="Arial" w:hAnsi="Arial" w:cs="Arial"/>
          <w:b w:val="0"/>
          <w:bCs/>
          <w:sz w:val="24"/>
        </w:rPr>
        <w:t>verejného</w:t>
      </w:r>
      <w:proofErr w:type="spellEnd"/>
      <w:r w:rsidRPr="000F347B">
        <w:rPr>
          <w:rFonts w:ascii="Arial" w:hAnsi="Arial" w:cs="Arial"/>
          <w:b w:val="0"/>
          <w:bCs/>
          <w:sz w:val="24"/>
        </w:rPr>
        <w:t xml:space="preserve"> </w:t>
      </w:r>
      <w:proofErr w:type="spellStart"/>
      <w:r w:rsidRPr="000F347B">
        <w:rPr>
          <w:rFonts w:ascii="Arial" w:hAnsi="Arial" w:cs="Arial"/>
          <w:b w:val="0"/>
          <w:bCs/>
          <w:sz w:val="24"/>
        </w:rPr>
        <w:t>obstarávania</w:t>
      </w:r>
      <w:proofErr w:type="spellEnd"/>
      <w:r w:rsidRPr="000F347B">
        <w:rPr>
          <w:rFonts w:ascii="Arial" w:hAnsi="Arial" w:cs="Arial"/>
          <w:b w:val="0"/>
          <w:bCs/>
          <w:sz w:val="24"/>
        </w:rPr>
        <w:t>.</w:t>
      </w:r>
    </w:p>
    <w:p w14:paraId="42F7D27B" w14:textId="77777777" w:rsidR="009D0FD9" w:rsidRPr="003F7CAD" w:rsidRDefault="009D0FD9" w:rsidP="009D0FD9">
      <w:pPr>
        <w:tabs>
          <w:tab w:val="clear" w:pos="709"/>
        </w:tabs>
        <w:ind w:left="567" w:hanging="567"/>
        <w:rPr>
          <w:rFonts w:ascii="Arial" w:hAnsi="Arial" w:cs="Arial"/>
          <w:b w:val="0"/>
          <w:sz w:val="24"/>
          <w:lang w:val="sk-SK"/>
        </w:rPr>
      </w:pPr>
    </w:p>
    <w:p w14:paraId="3852A302" w14:textId="77777777" w:rsidR="009D0FD9" w:rsidRPr="000E7675" w:rsidRDefault="009D0FD9" w:rsidP="009D0FD9">
      <w:pPr>
        <w:tabs>
          <w:tab w:val="num" w:pos="284"/>
        </w:tabs>
        <w:autoSpaceDE w:val="0"/>
        <w:autoSpaceDN w:val="0"/>
        <w:adjustRightInd w:val="0"/>
        <w:spacing w:after="120"/>
        <w:ind w:left="567" w:hanging="567"/>
        <w:rPr>
          <w:rFonts w:ascii="Arial" w:hAnsi="Arial" w:cs="Arial"/>
          <w:b w:val="0"/>
          <w:sz w:val="24"/>
          <w:lang w:val="sk-SK"/>
        </w:rPr>
      </w:pPr>
      <w:r w:rsidRPr="003F7CAD">
        <w:rPr>
          <w:rFonts w:ascii="Arial" w:hAnsi="Arial" w:cs="Arial"/>
          <w:b w:val="0"/>
          <w:sz w:val="24"/>
          <w:lang w:val="sk-SK"/>
        </w:rPr>
        <w:t>12.</w:t>
      </w:r>
      <w:r w:rsidR="00422719">
        <w:rPr>
          <w:rFonts w:ascii="Arial" w:hAnsi="Arial" w:cs="Arial"/>
          <w:b w:val="0"/>
          <w:sz w:val="24"/>
          <w:lang w:val="sk-SK"/>
        </w:rPr>
        <w:t>4</w:t>
      </w:r>
      <w:r w:rsidRPr="003F7CAD">
        <w:rPr>
          <w:rFonts w:ascii="Arial" w:hAnsi="Arial" w:cs="Arial"/>
          <w:b w:val="0"/>
          <w:sz w:val="24"/>
          <w:lang w:val="sk-SK"/>
        </w:rPr>
        <w:t xml:space="preserve"> JOSEPHINE je na účely tohto verejného obstarávania softvér na elektronizáciu zadávania verejných zákaziek. JOSEPHINE je webová aplikácia</w:t>
      </w:r>
      <w:r w:rsidRPr="000E7675">
        <w:rPr>
          <w:rFonts w:ascii="Arial" w:hAnsi="Arial" w:cs="Arial"/>
          <w:b w:val="0"/>
          <w:sz w:val="24"/>
          <w:lang w:val="sk-SK"/>
        </w:rPr>
        <w:t xml:space="preserve"> na doméne </w:t>
      </w:r>
      <w:hyperlink r:id="rId15" w:history="1">
        <w:r w:rsidRPr="000E7675">
          <w:rPr>
            <w:rStyle w:val="Hypertextovprepojenie"/>
            <w:rFonts w:ascii="Arial" w:hAnsi="Arial" w:cs="Arial"/>
            <w:b w:val="0"/>
            <w:sz w:val="24"/>
            <w:lang w:val="sk-SK"/>
          </w:rPr>
          <w:t>https://josephine.proebiz.com</w:t>
        </w:r>
      </w:hyperlink>
      <w:r w:rsidRPr="000E7675">
        <w:rPr>
          <w:rFonts w:ascii="Arial" w:hAnsi="Arial" w:cs="Arial"/>
          <w:b w:val="0"/>
          <w:sz w:val="24"/>
          <w:lang w:val="sk-SK"/>
        </w:rPr>
        <w:t>.</w:t>
      </w:r>
    </w:p>
    <w:p w14:paraId="554453E6" w14:textId="77777777" w:rsidR="009D0FD9" w:rsidRPr="000E7675" w:rsidRDefault="009D0FD9" w:rsidP="009D0FD9">
      <w:pPr>
        <w:tabs>
          <w:tab w:val="num" w:pos="284"/>
        </w:tabs>
        <w:spacing w:after="120"/>
        <w:ind w:left="567" w:hanging="567"/>
        <w:rPr>
          <w:rFonts w:ascii="Arial" w:hAnsi="Arial" w:cs="Arial"/>
          <w:b w:val="0"/>
          <w:sz w:val="24"/>
          <w:lang w:val="sk-SK"/>
        </w:rPr>
      </w:pPr>
      <w:r w:rsidRPr="000E7675">
        <w:rPr>
          <w:rFonts w:ascii="Arial" w:hAnsi="Arial" w:cs="Arial"/>
          <w:b w:val="0"/>
          <w:sz w:val="24"/>
          <w:lang w:val="sk-SK"/>
        </w:rPr>
        <w:t>12.</w:t>
      </w:r>
      <w:r w:rsidR="00422719">
        <w:rPr>
          <w:rFonts w:ascii="Arial" w:hAnsi="Arial" w:cs="Arial"/>
          <w:b w:val="0"/>
          <w:sz w:val="24"/>
          <w:lang w:val="sk-SK"/>
        </w:rPr>
        <w:t>5</w:t>
      </w:r>
      <w:r>
        <w:rPr>
          <w:rFonts w:ascii="Arial" w:hAnsi="Arial" w:cs="Arial"/>
          <w:b w:val="0"/>
          <w:sz w:val="24"/>
          <w:lang w:val="sk-SK"/>
        </w:rPr>
        <w:t xml:space="preserve"> </w:t>
      </w:r>
      <w:r w:rsidRPr="000E7675">
        <w:rPr>
          <w:rFonts w:ascii="Arial" w:hAnsi="Arial" w:cs="Arial"/>
          <w:b w:val="0"/>
          <w:sz w:val="24"/>
          <w:lang w:val="sk-SK"/>
        </w:rPr>
        <w:t>Na bezproblémové používanie systému JOSEPHINE je nutné používať jeden z podporovaných internetových prehliadačov:</w:t>
      </w:r>
    </w:p>
    <w:p w14:paraId="39538608" w14:textId="77777777" w:rsidR="009D0FD9" w:rsidRPr="000E7675" w:rsidRDefault="009D0FD9" w:rsidP="009D0FD9">
      <w:pPr>
        <w:tabs>
          <w:tab w:val="num" w:pos="284"/>
        </w:tabs>
        <w:ind w:left="567" w:hanging="567"/>
        <w:rPr>
          <w:rFonts w:ascii="Arial" w:hAnsi="Arial" w:cs="Arial"/>
          <w:b w:val="0"/>
          <w:sz w:val="24"/>
          <w:lang w:val="sk-SK"/>
        </w:rPr>
      </w:pPr>
      <w:r w:rsidRPr="000E7675">
        <w:rPr>
          <w:rFonts w:ascii="Arial" w:hAnsi="Arial" w:cs="Arial"/>
          <w:b w:val="0"/>
          <w:sz w:val="24"/>
          <w:lang w:val="sk-SK"/>
        </w:rPr>
        <w:tab/>
      </w:r>
      <w:r w:rsidRPr="000E7675">
        <w:rPr>
          <w:rFonts w:ascii="Arial" w:hAnsi="Arial" w:cs="Arial"/>
          <w:b w:val="0"/>
          <w:sz w:val="24"/>
          <w:lang w:val="sk-SK"/>
        </w:rPr>
        <w:tab/>
        <w:t>- Microsoft Internet Explorer verzia 11.0 a vyššia</w:t>
      </w:r>
    </w:p>
    <w:p w14:paraId="5449B4D3" w14:textId="77777777" w:rsidR="009D0FD9" w:rsidRPr="000E7675" w:rsidRDefault="009D0FD9" w:rsidP="009D0FD9">
      <w:pPr>
        <w:tabs>
          <w:tab w:val="num" w:pos="284"/>
        </w:tabs>
        <w:ind w:left="567" w:hanging="567"/>
        <w:rPr>
          <w:rFonts w:ascii="Arial" w:hAnsi="Arial" w:cs="Arial"/>
          <w:b w:val="0"/>
          <w:sz w:val="24"/>
          <w:lang w:val="sk-SK"/>
        </w:rPr>
      </w:pPr>
      <w:r w:rsidRPr="000E7675">
        <w:rPr>
          <w:rFonts w:ascii="Arial" w:hAnsi="Arial" w:cs="Arial"/>
          <w:b w:val="0"/>
          <w:sz w:val="24"/>
          <w:lang w:val="sk-SK"/>
        </w:rPr>
        <w:tab/>
      </w:r>
      <w:r w:rsidRPr="000E7675">
        <w:rPr>
          <w:rFonts w:ascii="Arial" w:hAnsi="Arial" w:cs="Arial"/>
          <w:b w:val="0"/>
          <w:sz w:val="24"/>
          <w:lang w:val="sk-SK"/>
        </w:rPr>
        <w:tab/>
        <w:t xml:space="preserve">- </w:t>
      </w:r>
      <w:proofErr w:type="spellStart"/>
      <w:r w:rsidRPr="000E7675">
        <w:rPr>
          <w:rFonts w:ascii="Arial" w:hAnsi="Arial" w:cs="Arial"/>
          <w:b w:val="0"/>
          <w:sz w:val="24"/>
          <w:lang w:val="sk-SK"/>
        </w:rPr>
        <w:t>Mozilla</w:t>
      </w:r>
      <w:proofErr w:type="spellEnd"/>
      <w:r w:rsidRPr="000E7675">
        <w:rPr>
          <w:rFonts w:ascii="Arial" w:hAnsi="Arial" w:cs="Arial"/>
          <w:b w:val="0"/>
          <w:sz w:val="24"/>
          <w:lang w:val="sk-SK"/>
        </w:rPr>
        <w:t xml:space="preserve"> Firefox verzia 13.0 a vyššia alebo </w:t>
      </w:r>
    </w:p>
    <w:p w14:paraId="2AAAED47" w14:textId="77777777" w:rsidR="009D0FD9" w:rsidRPr="000E7675" w:rsidRDefault="009D0FD9" w:rsidP="009D0FD9">
      <w:pPr>
        <w:tabs>
          <w:tab w:val="num" w:pos="284"/>
          <w:tab w:val="left" w:pos="567"/>
        </w:tabs>
        <w:autoSpaceDE w:val="0"/>
        <w:autoSpaceDN w:val="0"/>
        <w:adjustRightInd w:val="0"/>
        <w:ind w:left="567" w:hanging="567"/>
        <w:rPr>
          <w:rFonts w:ascii="Arial" w:hAnsi="Arial" w:cs="Arial"/>
          <w:b w:val="0"/>
          <w:sz w:val="24"/>
          <w:lang w:val="sk-SK"/>
        </w:rPr>
      </w:pPr>
      <w:r w:rsidRPr="000E7675">
        <w:rPr>
          <w:rFonts w:ascii="Arial" w:hAnsi="Arial" w:cs="Arial"/>
          <w:b w:val="0"/>
          <w:sz w:val="24"/>
          <w:lang w:val="sk-SK"/>
        </w:rPr>
        <w:tab/>
      </w:r>
      <w:r w:rsidRPr="000E7675">
        <w:rPr>
          <w:rFonts w:ascii="Arial" w:hAnsi="Arial" w:cs="Arial"/>
          <w:b w:val="0"/>
          <w:sz w:val="24"/>
          <w:lang w:val="sk-SK"/>
        </w:rPr>
        <w:tab/>
        <w:t>- Google Chrome</w:t>
      </w:r>
    </w:p>
    <w:p w14:paraId="5E78FDF4" w14:textId="7E4B1807" w:rsidR="001B17D8" w:rsidRDefault="009D0FD9" w:rsidP="00D11D9E">
      <w:pPr>
        <w:tabs>
          <w:tab w:val="num" w:pos="284"/>
          <w:tab w:val="left" w:pos="567"/>
        </w:tabs>
        <w:autoSpaceDE w:val="0"/>
        <w:autoSpaceDN w:val="0"/>
        <w:adjustRightInd w:val="0"/>
        <w:ind w:left="567" w:hanging="567"/>
        <w:rPr>
          <w:rFonts w:ascii="Arial" w:hAnsi="Arial" w:cs="Arial"/>
          <w:b w:val="0"/>
          <w:sz w:val="24"/>
          <w:lang w:val="sk-SK"/>
        </w:rPr>
      </w:pPr>
      <w:r w:rsidRPr="000E7675">
        <w:rPr>
          <w:rFonts w:ascii="Arial" w:hAnsi="Arial" w:cs="Arial"/>
          <w:b w:val="0"/>
          <w:sz w:val="24"/>
          <w:lang w:val="sk-SK"/>
        </w:rPr>
        <w:tab/>
      </w:r>
      <w:r w:rsidRPr="000E7675">
        <w:rPr>
          <w:rFonts w:ascii="Arial" w:hAnsi="Arial" w:cs="Arial"/>
          <w:b w:val="0"/>
          <w:sz w:val="24"/>
          <w:lang w:val="sk-SK"/>
        </w:rPr>
        <w:tab/>
        <w:t xml:space="preserve">- Microsoft </w:t>
      </w:r>
      <w:proofErr w:type="spellStart"/>
      <w:r w:rsidRPr="000E7675">
        <w:rPr>
          <w:rFonts w:ascii="Arial" w:hAnsi="Arial" w:cs="Arial"/>
          <w:b w:val="0"/>
          <w:sz w:val="24"/>
          <w:lang w:val="sk-SK"/>
        </w:rPr>
        <w:t>Edge</w:t>
      </w:r>
      <w:proofErr w:type="spellEnd"/>
    </w:p>
    <w:p w14:paraId="1D525A13" w14:textId="77777777" w:rsidR="00364015" w:rsidRPr="000E7675" w:rsidRDefault="00364015" w:rsidP="009D0FD9">
      <w:pPr>
        <w:tabs>
          <w:tab w:val="num" w:pos="284"/>
          <w:tab w:val="left" w:pos="567"/>
        </w:tabs>
        <w:autoSpaceDE w:val="0"/>
        <w:autoSpaceDN w:val="0"/>
        <w:adjustRightInd w:val="0"/>
        <w:ind w:left="567" w:hanging="567"/>
        <w:rPr>
          <w:rFonts w:ascii="Arial" w:hAnsi="Arial" w:cs="Arial"/>
          <w:b w:val="0"/>
          <w:sz w:val="24"/>
          <w:lang w:val="sk-SK"/>
        </w:rPr>
      </w:pPr>
    </w:p>
    <w:p w14:paraId="7063594F" w14:textId="38368EE4" w:rsidR="009D0FD9" w:rsidRPr="000E7675" w:rsidRDefault="009D0FD9" w:rsidP="009D0FD9">
      <w:pPr>
        <w:tabs>
          <w:tab w:val="num" w:pos="284"/>
        </w:tabs>
        <w:autoSpaceDE w:val="0"/>
        <w:autoSpaceDN w:val="0"/>
        <w:adjustRightInd w:val="0"/>
        <w:spacing w:after="120"/>
        <w:ind w:left="567" w:hanging="567"/>
        <w:rPr>
          <w:rFonts w:ascii="Arial" w:hAnsi="Arial" w:cs="Arial"/>
          <w:b w:val="0"/>
          <w:sz w:val="24"/>
          <w:lang w:val="sk-SK"/>
        </w:rPr>
      </w:pPr>
      <w:r w:rsidRPr="000E7675">
        <w:rPr>
          <w:rFonts w:ascii="Arial" w:hAnsi="Arial" w:cs="Arial"/>
          <w:b w:val="0"/>
          <w:sz w:val="24"/>
          <w:lang w:val="sk-SK"/>
        </w:rPr>
        <w:t>12.</w:t>
      </w:r>
      <w:r w:rsidR="00422719">
        <w:rPr>
          <w:rFonts w:ascii="Arial" w:hAnsi="Arial" w:cs="Arial"/>
          <w:b w:val="0"/>
          <w:sz w:val="24"/>
          <w:lang w:val="sk-SK"/>
        </w:rPr>
        <w:t>6</w:t>
      </w:r>
      <w:r w:rsidRPr="000E7675">
        <w:rPr>
          <w:rFonts w:ascii="Arial" w:hAnsi="Arial" w:cs="Arial"/>
          <w:b w:val="0"/>
          <w:sz w:val="24"/>
          <w:lang w:val="sk-SK"/>
        </w:rPr>
        <w:t xml:space="preserve">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2E66278F" w14:textId="4CEBE054" w:rsidR="009D0FD9" w:rsidRPr="00832C47" w:rsidRDefault="009D0FD9" w:rsidP="009D0FD9">
      <w:pPr>
        <w:tabs>
          <w:tab w:val="num" w:pos="284"/>
        </w:tabs>
        <w:autoSpaceDE w:val="0"/>
        <w:autoSpaceDN w:val="0"/>
        <w:adjustRightInd w:val="0"/>
        <w:spacing w:after="120"/>
        <w:ind w:left="567" w:hanging="567"/>
        <w:rPr>
          <w:rFonts w:ascii="Arial" w:hAnsi="Arial" w:cs="Arial"/>
          <w:b w:val="0"/>
          <w:sz w:val="24"/>
          <w:lang w:val="sk-SK"/>
        </w:rPr>
      </w:pPr>
      <w:r w:rsidRPr="000E7675">
        <w:rPr>
          <w:rFonts w:ascii="Arial" w:hAnsi="Arial" w:cs="Arial"/>
          <w:b w:val="0"/>
          <w:sz w:val="24"/>
          <w:lang w:val="sk-SK"/>
        </w:rPr>
        <w:t>12.</w:t>
      </w:r>
      <w:r w:rsidR="00422719">
        <w:rPr>
          <w:rFonts w:ascii="Arial" w:hAnsi="Arial" w:cs="Arial"/>
          <w:b w:val="0"/>
          <w:sz w:val="24"/>
          <w:lang w:val="sk-SK"/>
        </w:rPr>
        <w:t>7</w:t>
      </w:r>
      <w:r>
        <w:rPr>
          <w:rFonts w:ascii="Arial" w:hAnsi="Arial" w:cs="Arial"/>
          <w:b w:val="0"/>
          <w:sz w:val="24"/>
          <w:lang w:val="sk-SK"/>
        </w:rPr>
        <w:t xml:space="preserve"> </w:t>
      </w:r>
      <w:r w:rsidRPr="000E7675">
        <w:rPr>
          <w:rFonts w:ascii="Arial" w:hAnsi="Arial" w:cs="Arial"/>
          <w:b w:val="0"/>
          <w:sz w:val="24"/>
          <w:lang w:val="sk-SK"/>
        </w:rPr>
        <w:t>Obsahom komunikácie prostredníctvom</w:t>
      </w:r>
      <w:r>
        <w:rPr>
          <w:rFonts w:ascii="Arial" w:hAnsi="Arial" w:cs="Arial"/>
          <w:b w:val="0"/>
          <w:sz w:val="24"/>
          <w:lang w:val="sk-SK"/>
        </w:rPr>
        <w:t xml:space="preserve"> </w:t>
      </w:r>
      <w:r w:rsidRPr="000E7675">
        <w:rPr>
          <w:rFonts w:ascii="Arial" w:hAnsi="Arial" w:cs="Arial"/>
          <w:b w:val="0"/>
          <w:sz w:val="24"/>
          <w:lang w:val="sk-SK"/>
        </w:rPr>
        <w:t>komunikačného</w:t>
      </w:r>
      <w:r>
        <w:rPr>
          <w:rFonts w:ascii="Arial" w:hAnsi="Arial" w:cs="Arial"/>
          <w:b w:val="0"/>
          <w:sz w:val="24"/>
          <w:lang w:val="sk-SK"/>
        </w:rPr>
        <w:t xml:space="preserve"> </w:t>
      </w:r>
      <w:r w:rsidRPr="000E7675">
        <w:rPr>
          <w:rFonts w:ascii="Arial" w:hAnsi="Arial" w:cs="Arial"/>
          <w:b w:val="0"/>
          <w:sz w:val="24"/>
          <w:lang w:val="sk-SK"/>
        </w:rPr>
        <w:t xml:space="preserve"> rozhrania</w:t>
      </w:r>
      <w:r>
        <w:rPr>
          <w:rFonts w:ascii="Arial" w:hAnsi="Arial" w:cs="Arial"/>
          <w:b w:val="0"/>
          <w:sz w:val="24"/>
          <w:lang w:val="sk-SK"/>
        </w:rPr>
        <w:t xml:space="preserve">  </w:t>
      </w:r>
      <w:r w:rsidRPr="000E7675">
        <w:rPr>
          <w:rFonts w:ascii="Arial" w:hAnsi="Arial" w:cs="Arial"/>
          <w:b w:val="0"/>
          <w:sz w:val="24"/>
          <w:lang w:val="sk-SK"/>
        </w:rPr>
        <w:t xml:space="preserve"> systému JOSEPHINE bude predkladanie ponúk, vysvetľovanie súťažných podkladov a výzvy na predloženie ponuky, prípadné doplnenie súťažných podkladov, vysvetľovanie predložených ponúk, </w:t>
      </w:r>
      <w:r w:rsidRPr="00832C47">
        <w:rPr>
          <w:rFonts w:ascii="Arial" w:hAnsi="Arial" w:cs="Arial"/>
          <w:b w:val="0"/>
          <w:sz w:val="24"/>
          <w:lang w:val="sk-SK"/>
        </w:rPr>
        <w:t>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832C47">
        <w:rPr>
          <w:rFonts w:ascii="Arial" w:hAnsi="Arial" w:cs="Arial"/>
          <w:b w:val="0"/>
          <w:smallCaps/>
          <w:sz w:val="24"/>
          <w:lang w:val="sk-SK"/>
        </w:rPr>
        <w:t xml:space="preserve"> </w:t>
      </w:r>
      <w:r w:rsidRPr="00832C47">
        <w:rPr>
          <w:rFonts w:ascii="Arial" w:hAnsi="Arial" w:cs="Arial"/>
          <w:b w:val="0"/>
          <w:sz w:val="24"/>
          <w:lang w:val="sk-SK"/>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w:t>
      </w:r>
      <w:r w:rsidRPr="00832C47">
        <w:rPr>
          <w:rFonts w:ascii="Arial" w:hAnsi="Arial" w:cs="Arial"/>
          <w:b w:val="0"/>
          <w:sz w:val="24"/>
          <w:lang w:val="sk-SK"/>
        </w:rPr>
        <w:lastRenderedPageBreak/>
        <w:t>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2008562B" w14:textId="08A96753" w:rsidR="009D0FD9" w:rsidRPr="00832C47" w:rsidRDefault="009D0FD9" w:rsidP="009D0FD9">
      <w:pPr>
        <w:tabs>
          <w:tab w:val="num" w:pos="284"/>
        </w:tabs>
        <w:autoSpaceDE w:val="0"/>
        <w:autoSpaceDN w:val="0"/>
        <w:adjustRightInd w:val="0"/>
        <w:spacing w:after="120"/>
        <w:ind w:left="709" w:hanging="567"/>
        <w:rPr>
          <w:rFonts w:ascii="Arial" w:hAnsi="Arial" w:cs="Arial"/>
          <w:b w:val="0"/>
          <w:sz w:val="24"/>
          <w:lang w:val="sk-SK"/>
        </w:rPr>
      </w:pPr>
      <w:r w:rsidRPr="00832C47">
        <w:rPr>
          <w:rFonts w:ascii="Arial" w:hAnsi="Arial" w:cs="Arial"/>
          <w:b w:val="0"/>
          <w:sz w:val="24"/>
          <w:lang w:val="sk-SK"/>
        </w:rPr>
        <w:t xml:space="preserve"> 12.</w:t>
      </w:r>
      <w:r w:rsidR="00422719">
        <w:rPr>
          <w:rFonts w:ascii="Arial" w:hAnsi="Arial" w:cs="Arial"/>
          <w:b w:val="0"/>
          <w:sz w:val="24"/>
          <w:lang w:val="sk-SK"/>
        </w:rPr>
        <w:t>8</w:t>
      </w:r>
      <w:r w:rsidRPr="00832C47">
        <w:rPr>
          <w:rFonts w:ascii="Arial" w:hAnsi="Arial" w:cs="Arial"/>
          <w:b w:val="0"/>
          <w:sz w:val="24"/>
          <w:lang w:val="sk-SK"/>
        </w:rPr>
        <w:t xml:space="preserve"> 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ADE7274" w14:textId="4EFD60A2" w:rsidR="009D0FD9" w:rsidRPr="00832C47" w:rsidRDefault="009D0FD9" w:rsidP="009D0FD9">
      <w:pPr>
        <w:tabs>
          <w:tab w:val="num" w:pos="284"/>
          <w:tab w:val="left" w:pos="851"/>
        </w:tabs>
        <w:autoSpaceDE w:val="0"/>
        <w:autoSpaceDN w:val="0"/>
        <w:adjustRightInd w:val="0"/>
        <w:spacing w:after="120"/>
        <w:ind w:left="709" w:hanging="709"/>
        <w:rPr>
          <w:rFonts w:ascii="Arial" w:hAnsi="Arial" w:cs="Arial"/>
          <w:b w:val="0"/>
          <w:sz w:val="24"/>
          <w:lang w:val="sk-SK"/>
        </w:rPr>
      </w:pPr>
      <w:r w:rsidRPr="00832C47">
        <w:rPr>
          <w:rFonts w:ascii="Arial" w:hAnsi="Arial" w:cs="Arial"/>
          <w:b w:val="0"/>
          <w:sz w:val="24"/>
          <w:lang w:val="sk-SK"/>
        </w:rPr>
        <w:t xml:space="preserve">   12.</w:t>
      </w:r>
      <w:r w:rsidR="00422719">
        <w:rPr>
          <w:rFonts w:ascii="Arial" w:hAnsi="Arial" w:cs="Arial"/>
          <w:b w:val="0"/>
          <w:sz w:val="24"/>
          <w:lang w:val="sk-SK"/>
        </w:rPr>
        <w:t>9</w:t>
      </w:r>
      <w:r w:rsidRPr="00832C47">
        <w:rPr>
          <w:rFonts w:ascii="Arial" w:hAnsi="Arial" w:cs="Arial"/>
          <w:b w:val="0"/>
          <w:sz w:val="24"/>
          <w:lang w:val="sk-SK"/>
        </w:rPr>
        <w:t xml:space="preserve">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2D9CD3E" w14:textId="1FD073D7" w:rsidR="009D0FD9" w:rsidRPr="002D3742" w:rsidRDefault="009D0FD9" w:rsidP="009D0FD9">
      <w:pPr>
        <w:pStyle w:val="Default"/>
        <w:tabs>
          <w:tab w:val="num" w:pos="284"/>
        </w:tabs>
        <w:spacing w:after="120"/>
        <w:ind w:left="709" w:hanging="709"/>
        <w:jc w:val="both"/>
        <w:rPr>
          <w:rFonts w:cs="Arial"/>
          <w:color w:val="auto"/>
          <w:szCs w:val="24"/>
          <w:lang w:val="sk-SK"/>
        </w:rPr>
      </w:pPr>
      <w:r w:rsidRPr="00832C47">
        <w:rPr>
          <w:rFonts w:cs="Arial"/>
          <w:color w:val="auto"/>
          <w:szCs w:val="24"/>
          <w:lang w:val="sk-SK"/>
        </w:rPr>
        <w:t xml:space="preserve">  12.</w:t>
      </w:r>
      <w:r w:rsidR="00422719">
        <w:rPr>
          <w:rFonts w:cs="Arial"/>
          <w:color w:val="auto"/>
          <w:szCs w:val="24"/>
          <w:lang w:val="sk-SK"/>
        </w:rPr>
        <w:t>10</w:t>
      </w:r>
      <w:r w:rsidR="002418F6">
        <w:rPr>
          <w:rFonts w:cs="Arial"/>
          <w:color w:val="auto"/>
          <w:szCs w:val="24"/>
          <w:lang w:val="sk-SK"/>
        </w:rPr>
        <w:t xml:space="preserve"> </w:t>
      </w:r>
      <w:r w:rsidRPr="00832C47">
        <w:rPr>
          <w:rFonts w:cs="Arial"/>
          <w:color w:val="auto"/>
          <w:szCs w:val="24"/>
          <w:lang w:val="sk-SK"/>
        </w:rPr>
        <w:t>Verejný obstarávateľ odporúča záujemcom, ktorí si</w:t>
      </w:r>
      <w:r w:rsidR="00E36BDF">
        <w:rPr>
          <w:rFonts w:cs="Arial"/>
          <w:color w:val="auto"/>
          <w:szCs w:val="24"/>
          <w:lang w:val="sk-SK"/>
        </w:rPr>
        <w:t xml:space="preserve"> </w:t>
      </w:r>
      <w:r w:rsidRPr="00832C47">
        <w:rPr>
          <w:rFonts w:cs="Arial"/>
          <w:color w:val="auto"/>
          <w:szCs w:val="24"/>
          <w:lang w:val="sk-SK"/>
        </w:rPr>
        <w:t>vyhľadali obstarávania prostredníctvom webovej stránky verejného obstarávateľa, resp. v systéme JOSEPHINE (https://josephine.</w:t>
      </w:r>
      <w:r w:rsidRPr="002D3742">
        <w:rPr>
          <w:rFonts w:cs="Arial"/>
          <w:color w:val="auto"/>
          <w:szCs w:val="24"/>
          <w:lang w:val="sk-SK"/>
        </w:rPr>
        <w:t xml:space="preserve">proebiz.com), a zároveň ktorí chcú byť informovaní o prípadných aktualizáciách týkajúcich sa konkrétneho obstarávania prostredníctvom notifikačných e-mailov, aby v danom obstarávaní zaklikli tlačidlo </w:t>
      </w:r>
      <w:r w:rsidRPr="002D3742">
        <w:rPr>
          <w:rFonts w:cs="Arial"/>
          <w:bCs/>
          <w:color w:val="auto"/>
          <w:szCs w:val="24"/>
          <w:lang w:val="sk-SK"/>
        </w:rPr>
        <w:t xml:space="preserve">„ZAUJÍMA MA TO“ </w:t>
      </w:r>
      <w:r w:rsidRPr="002D3742">
        <w:rPr>
          <w:rFonts w:cs="Arial"/>
          <w:color w:val="auto"/>
          <w:szCs w:val="24"/>
          <w:lang w:val="sk-SK"/>
        </w:rPr>
        <w:t>(v pravej hornej časti obrazovky). Notifikačné e-maily sú taktiež doručované záujemcom, ktorí sú evidovaní na elektronickom liste záujemcov pri danej zákazke.</w:t>
      </w:r>
    </w:p>
    <w:p w14:paraId="2E6BA186" w14:textId="369AFE45" w:rsidR="00216130" w:rsidRDefault="009D0FD9" w:rsidP="00E36BDF">
      <w:pPr>
        <w:tabs>
          <w:tab w:val="left" w:pos="284"/>
        </w:tabs>
        <w:suppressAutoHyphens/>
        <w:autoSpaceDE w:val="0"/>
        <w:autoSpaceDN w:val="0"/>
        <w:spacing w:after="120"/>
        <w:ind w:left="709" w:hanging="709"/>
        <w:textAlignment w:val="baseline"/>
        <w:rPr>
          <w:rFonts w:ascii="Arial" w:hAnsi="Arial" w:cs="Arial"/>
          <w:b w:val="0"/>
          <w:sz w:val="24"/>
          <w:lang w:val="sk-SK"/>
        </w:rPr>
      </w:pPr>
      <w:r w:rsidRPr="002D3742">
        <w:rPr>
          <w:rFonts w:ascii="Arial" w:hAnsi="Arial" w:cs="Arial"/>
          <w:b w:val="0"/>
          <w:sz w:val="24"/>
          <w:lang w:val="sk-SK"/>
        </w:rPr>
        <w:t xml:space="preserve">  </w:t>
      </w:r>
      <w:r w:rsidR="00CE53E1">
        <w:rPr>
          <w:rFonts w:ascii="Arial" w:hAnsi="Arial"/>
          <w:b w:val="0"/>
          <w:sz w:val="24"/>
          <w:lang w:val="sk-SK"/>
        </w:rPr>
        <w:t>12.1</w:t>
      </w:r>
      <w:r w:rsidR="00422719">
        <w:rPr>
          <w:rFonts w:ascii="Arial" w:hAnsi="Arial"/>
          <w:b w:val="0"/>
          <w:sz w:val="24"/>
          <w:lang w:val="sk-SK"/>
        </w:rPr>
        <w:t>1</w:t>
      </w:r>
      <w:r w:rsidR="002418F6">
        <w:rPr>
          <w:rFonts w:ascii="Arial" w:hAnsi="Arial"/>
          <w:b w:val="0"/>
          <w:sz w:val="24"/>
          <w:lang w:val="sk-SK"/>
        </w:rPr>
        <w:t xml:space="preserve"> </w:t>
      </w:r>
      <w:r w:rsidR="00CE53E1">
        <w:rPr>
          <w:rFonts w:ascii="Arial" w:hAnsi="Arial"/>
          <w:b w:val="0"/>
          <w:sz w:val="24"/>
          <w:lang w:val="sk-SK"/>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vo formáte </w:t>
      </w:r>
      <w:r w:rsidR="002B2FC9">
        <w:rPr>
          <w:rFonts w:ascii="Arial" w:hAnsi="Arial"/>
          <w:b w:val="0"/>
          <w:sz w:val="24"/>
          <w:lang w:val="sk-SK"/>
        </w:rPr>
        <w:t>PDF</w:t>
      </w:r>
      <w:r w:rsidR="00CE53E1">
        <w:rPr>
          <w:rFonts w:ascii="Arial" w:hAnsi="Arial"/>
          <w:b w:val="0"/>
          <w:sz w:val="24"/>
          <w:lang w:val="sk-SK"/>
        </w:rPr>
        <w:t xml:space="preserve">. v profile verejného obstarávateľa v systéme </w:t>
      </w:r>
      <w:proofErr w:type="spellStart"/>
      <w:r w:rsidR="00CE53E1">
        <w:rPr>
          <w:rFonts w:ascii="Arial" w:hAnsi="Arial"/>
          <w:b w:val="0"/>
          <w:sz w:val="24"/>
          <w:lang w:val="sk-SK"/>
        </w:rPr>
        <w:t>Josephine</w:t>
      </w:r>
      <w:proofErr w:type="spellEnd"/>
      <w:r w:rsidR="00CE53E1">
        <w:rPr>
          <w:rFonts w:ascii="Arial" w:hAnsi="Arial"/>
          <w:b w:val="0"/>
          <w:sz w:val="24"/>
          <w:lang w:val="sk-SK"/>
        </w:rPr>
        <w:t xml:space="preserve"> ako aj      súťažné podklady, resp. ich súčasti, ktoré majú zvyčajne uchádzači záujem editovať pri príprave ponuky (napr. JED, výkazy výmer, súťažné podklady)  sa budú nachádzať  v systéme JOSEPHINE v editovateľnej podobe</w:t>
      </w:r>
      <w:r w:rsidR="00CE53E1">
        <w:rPr>
          <w:rFonts w:ascii="Arial" w:hAnsi="Arial"/>
          <w:sz w:val="24"/>
          <w:lang w:val="sk-SK"/>
        </w:rPr>
        <w:t xml:space="preserve"> </w:t>
      </w:r>
      <w:r w:rsidR="00CE53E1">
        <w:rPr>
          <w:rFonts w:ascii="Arial" w:hAnsi="Arial"/>
          <w:sz w:val="24"/>
          <w:u w:val="single"/>
          <w:lang w:val="sk-SK"/>
        </w:rPr>
        <w:t xml:space="preserve">(verejný obstarávateľ zverejní v profile verejného obstarávateľa </w:t>
      </w:r>
      <w:proofErr w:type="spellStart"/>
      <w:r w:rsidR="00CE53E1">
        <w:rPr>
          <w:rFonts w:ascii="Arial" w:hAnsi="Arial"/>
          <w:sz w:val="24"/>
          <w:u w:val="single"/>
          <w:lang w:val="sk-SK"/>
        </w:rPr>
        <w:t>link</w:t>
      </w:r>
      <w:proofErr w:type="spellEnd"/>
      <w:r w:rsidR="00CE53E1">
        <w:rPr>
          <w:rFonts w:ascii="Arial" w:hAnsi="Arial"/>
          <w:sz w:val="24"/>
          <w:u w:val="single"/>
          <w:lang w:val="sk-SK"/>
        </w:rPr>
        <w:t>, kde budú všetky dokumenty k zákazke zverejnené)</w:t>
      </w:r>
      <w:r w:rsidR="002B2FC9">
        <w:rPr>
          <w:rFonts w:ascii="Arial" w:hAnsi="Arial" w:cs="Arial"/>
          <w:b w:val="0"/>
          <w:sz w:val="24"/>
          <w:lang w:val="sk-SK"/>
        </w:rPr>
        <w:t>.</w:t>
      </w:r>
    </w:p>
    <w:p w14:paraId="7319655F" w14:textId="77777777" w:rsidR="00E36BDF" w:rsidRPr="00E36BDF" w:rsidRDefault="00E36BDF" w:rsidP="00E36BDF">
      <w:pPr>
        <w:tabs>
          <w:tab w:val="left" w:pos="284"/>
        </w:tabs>
        <w:suppressAutoHyphens/>
        <w:autoSpaceDE w:val="0"/>
        <w:autoSpaceDN w:val="0"/>
        <w:spacing w:after="120"/>
        <w:ind w:left="709" w:hanging="709"/>
        <w:textAlignment w:val="baseline"/>
        <w:rPr>
          <w:rFonts w:ascii="Arial" w:hAnsi="Arial" w:cs="Arial"/>
          <w:b w:val="0"/>
          <w:sz w:val="24"/>
          <w:lang w:val="sk-SK"/>
        </w:rPr>
      </w:pPr>
    </w:p>
    <w:p w14:paraId="77AACC86" w14:textId="3FD0F75B" w:rsidR="00CE53E1" w:rsidRDefault="00216130" w:rsidP="00CE53E1">
      <w:pPr>
        <w:tabs>
          <w:tab w:val="left" w:pos="284"/>
        </w:tabs>
        <w:suppressAutoHyphens/>
        <w:autoSpaceDE w:val="0"/>
        <w:autoSpaceDN w:val="0"/>
        <w:spacing w:after="120"/>
        <w:ind w:left="709" w:hanging="709"/>
        <w:textAlignment w:val="baseline"/>
        <w:rPr>
          <w:rFonts w:ascii="Arial" w:hAnsi="Arial"/>
          <w:b w:val="0"/>
          <w:sz w:val="24"/>
          <w:lang w:val="sk-SK"/>
        </w:rPr>
      </w:pPr>
      <w:r>
        <w:rPr>
          <w:rFonts w:ascii="Arial" w:hAnsi="Arial"/>
          <w:b w:val="0"/>
          <w:sz w:val="24"/>
          <w:lang w:val="sk-SK"/>
        </w:rPr>
        <w:tab/>
      </w:r>
      <w:r>
        <w:rPr>
          <w:rFonts w:ascii="Arial" w:hAnsi="Arial"/>
          <w:b w:val="0"/>
          <w:sz w:val="24"/>
          <w:lang w:val="sk-SK"/>
        </w:rPr>
        <w:tab/>
        <w:t xml:space="preserve"> </w:t>
      </w:r>
      <w:proofErr w:type="spellStart"/>
      <w:r w:rsidR="00CE53E1">
        <w:rPr>
          <w:rFonts w:ascii="Arial" w:hAnsi="Arial"/>
          <w:b w:val="0"/>
          <w:sz w:val="24"/>
          <w:lang w:val="sk-SK"/>
        </w:rPr>
        <w:t>Link</w:t>
      </w:r>
      <w:proofErr w:type="spellEnd"/>
      <w:r w:rsidR="00CE53E1">
        <w:rPr>
          <w:rFonts w:ascii="Arial" w:hAnsi="Arial"/>
          <w:b w:val="0"/>
          <w:sz w:val="24"/>
          <w:lang w:val="sk-SK"/>
        </w:rPr>
        <w:t xml:space="preserve"> na systém JOSEPHINE, kde budú zverejnené všetky dokumenty k zákazke :</w:t>
      </w:r>
    </w:p>
    <w:p w14:paraId="517A2636" w14:textId="38073A33" w:rsidR="002B2FC9" w:rsidRDefault="005167CF" w:rsidP="00402F7F">
      <w:pPr>
        <w:tabs>
          <w:tab w:val="left" w:pos="284"/>
        </w:tabs>
        <w:suppressAutoHyphens/>
        <w:autoSpaceDE w:val="0"/>
        <w:autoSpaceDN w:val="0"/>
        <w:spacing w:after="120"/>
        <w:ind w:left="0" w:firstLine="0"/>
        <w:jc w:val="center"/>
        <w:textAlignment w:val="baseline"/>
        <w:rPr>
          <w:rFonts w:ascii="Arial" w:hAnsi="Arial" w:cs="Arial"/>
          <w:sz w:val="28"/>
          <w:szCs w:val="36"/>
        </w:rPr>
      </w:pPr>
      <w:hyperlink r:id="rId16" w:history="1">
        <w:r w:rsidR="00402F7F" w:rsidRPr="007B24AB">
          <w:rPr>
            <w:rStyle w:val="Hypertextovprepojenie"/>
            <w:rFonts w:ascii="Arial" w:hAnsi="Arial" w:cs="Arial"/>
            <w:sz w:val="28"/>
            <w:szCs w:val="36"/>
            <w:highlight w:val="yellow"/>
          </w:rPr>
          <w:t>https://josephine.proebiz.com/sk/tender/34434/summary</w:t>
        </w:r>
      </w:hyperlink>
    </w:p>
    <w:p w14:paraId="115E111D" w14:textId="462A9280" w:rsidR="00402F7F" w:rsidRDefault="00402F7F" w:rsidP="00402F7F">
      <w:pPr>
        <w:tabs>
          <w:tab w:val="left" w:pos="284"/>
        </w:tabs>
        <w:suppressAutoHyphens/>
        <w:autoSpaceDE w:val="0"/>
        <w:autoSpaceDN w:val="0"/>
        <w:spacing w:after="120"/>
        <w:ind w:left="0" w:firstLine="0"/>
        <w:jc w:val="center"/>
        <w:textAlignment w:val="baseline"/>
        <w:rPr>
          <w:rFonts w:ascii="Arial" w:hAnsi="Arial" w:cs="Arial"/>
          <w:b w:val="0"/>
          <w:sz w:val="36"/>
          <w:szCs w:val="36"/>
          <w:lang w:val="sk-SK"/>
        </w:rPr>
      </w:pPr>
    </w:p>
    <w:p w14:paraId="6A432345" w14:textId="77777777" w:rsidR="00B66DB1" w:rsidRPr="00402F7F" w:rsidRDefault="00B66DB1" w:rsidP="00402F7F">
      <w:pPr>
        <w:tabs>
          <w:tab w:val="left" w:pos="284"/>
        </w:tabs>
        <w:suppressAutoHyphens/>
        <w:autoSpaceDE w:val="0"/>
        <w:autoSpaceDN w:val="0"/>
        <w:spacing w:after="120"/>
        <w:ind w:left="0" w:firstLine="0"/>
        <w:jc w:val="center"/>
        <w:textAlignment w:val="baseline"/>
        <w:rPr>
          <w:rFonts w:ascii="Arial" w:hAnsi="Arial" w:cs="Arial"/>
          <w:b w:val="0"/>
          <w:sz w:val="36"/>
          <w:szCs w:val="36"/>
          <w:lang w:val="sk-SK"/>
        </w:rPr>
      </w:pPr>
    </w:p>
    <w:p w14:paraId="5A4D9CAA" w14:textId="77777777" w:rsidR="006367CF" w:rsidRPr="000A0076" w:rsidRDefault="006367CF" w:rsidP="00ED0026">
      <w:pPr>
        <w:tabs>
          <w:tab w:val="clear" w:pos="709"/>
        </w:tabs>
        <w:ind w:left="0" w:firstLine="0"/>
        <w:jc w:val="center"/>
        <w:rPr>
          <w:rFonts w:ascii="Arial" w:hAnsi="Arial" w:cs="Arial"/>
          <w:bCs/>
          <w:sz w:val="24"/>
          <w:szCs w:val="20"/>
          <w:lang w:val="sk-SK"/>
        </w:rPr>
      </w:pPr>
      <w:r w:rsidRPr="000A0076">
        <w:rPr>
          <w:rFonts w:ascii="Arial" w:hAnsi="Arial" w:cs="Arial"/>
          <w:bCs/>
          <w:sz w:val="24"/>
          <w:szCs w:val="20"/>
          <w:lang w:val="sk-SK"/>
        </w:rPr>
        <w:t>1</w:t>
      </w:r>
      <w:r w:rsidR="00ED0026">
        <w:rPr>
          <w:rFonts w:ascii="Arial" w:hAnsi="Arial" w:cs="Arial"/>
          <w:bCs/>
          <w:sz w:val="24"/>
          <w:szCs w:val="20"/>
          <w:lang w:val="sk-SK"/>
        </w:rPr>
        <w:t xml:space="preserve">3. </w:t>
      </w:r>
      <w:r w:rsidRPr="000A0076">
        <w:rPr>
          <w:rFonts w:ascii="Arial" w:hAnsi="Arial" w:cs="Arial"/>
          <w:bCs/>
          <w:sz w:val="24"/>
          <w:szCs w:val="20"/>
          <w:lang w:val="sk-SK"/>
        </w:rPr>
        <w:t>Vysvetľovanie a doplnenie súťažných podkladov</w:t>
      </w:r>
    </w:p>
    <w:p w14:paraId="6E800B5C" w14:textId="77777777" w:rsidR="00A11132" w:rsidRPr="002E5C52" w:rsidRDefault="00A11132" w:rsidP="002E5C52">
      <w:pPr>
        <w:tabs>
          <w:tab w:val="clear" w:pos="709"/>
        </w:tabs>
        <w:autoSpaceDE w:val="0"/>
        <w:autoSpaceDN w:val="0"/>
        <w:adjustRightInd w:val="0"/>
        <w:ind w:left="1134" w:hanging="567"/>
        <w:rPr>
          <w:rFonts w:ascii="Arial" w:hAnsi="Arial"/>
          <w:b w:val="0"/>
          <w:sz w:val="24"/>
          <w:lang w:val="sk-SK"/>
        </w:rPr>
      </w:pPr>
    </w:p>
    <w:p w14:paraId="24CBE2CF" w14:textId="77777777" w:rsidR="00364015" w:rsidRPr="001C451E" w:rsidRDefault="00AD4CAE" w:rsidP="00364015">
      <w:pPr>
        <w:tabs>
          <w:tab w:val="clear" w:pos="709"/>
        </w:tabs>
        <w:suppressAutoHyphens/>
        <w:autoSpaceDN w:val="0"/>
        <w:ind w:left="567" w:hanging="567"/>
        <w:textAlignment w:val="baseline"/>
        <w:rPr>
          <w:lang w:val="sk-SK"/>
        </w:rPr>
      </w:pPr>
      <w:r w:rsidRPr="00AD4CAE">
        <w:rPr>
          <w:rFonts w:ascii="Arial" w:hAnsi="Arial"/>
          <w:b w:val="0"/>
          <w:sz w:val="24"/>
          <w:lang w:val="sk-SK"/>
        </w:rPr>
        <w:t xml:space="preserve">13.1 V prípade potreby vysvetliť informácie uvedené v súťažných podkladoch alebo vo Výzve na predkladanie ponúk alebo v inej sprievodnej dokumentácii, môže ktorýkoľvek zo záujemcov </w:t>
      </w:r>
      <w:r w:rsidR="00364015" w:rsidRPr="001C451E">
        <w:rPr>
          <w:rFonts w:ascii="Arial" w:hAnsi="Arial"/>
          <w:b w:val="0"/>
          <w:sz w:val="24"/>
          <w:lang w:val="sk-SK"/>
        </w:rPr>
        <w:t>požiadať o ich vysvetlenie</w:t>
      </w:r>
      <w:r w:rsidR="00364015">
        <w:rPr>
          <w:rFonts w:ascii="Arial" w:hAnsi="Arial"/>
          <w:b w:val="0"/>
          <w:sz w:val="24"/>
          <w:lang w:val="sk-SK"/>
        </w:rPr>
        <w:t xml:space="preserve"> a to spôsobom </w:t>
      </w:r>
      <w:r w:rsidR="00364015" w:rsidRPr="001C451E">
        <w:rPr>
          <w:rFonts w:ascii="Arial" w:hAnsi="Arial"/>
          <w:b w:val="0"/>
          <w:sz w:val="24"/>
          <w:lang w:val="sk-SK"/>
        </w:rPr>
        <w:t>podľa bodu 12.</w:t>
      </w:r>
    </w:p>
    <w:p w14:paraId="695E21E9" w14:textId="77777777" w:rsidR="00AD4CAE" w:rsidRPr="00AD4CAE" w:rsidRDefault="00AD4CAE" w:rsidP="00ED0026">
      <w:pPr>
        <w:tabs>
          <w:tab w:val="clear" w:pos="709"/>
        </w:tabs>
        <w:suppressAutoHyphens/>
        <w:autoSpaceDE w:val="0"/>
        <w:autoSpaceDN w:val="0"/>
        <w:ind w:left="567" w:hanging="567"/>
        <w:textAlignment w:val="baseline"/>
        <w:rPr>
          <w:rFonts w:ascii="Arial" w:hAnsi="Arial" w:cs="Arial"/>
          <w:b w:val="0"/>
          <w:sz w:val="24"/>
          <w:szCs w:val="20"/>
          <w:lang w:val="sk-SK"/>
        </w:rPr>
      </w:pPr>
    </w:p>
    <w:p w14:paraId="5E920BCD" w14:textId="1C211CCF" w:rsidR="00E82915" w:rsidRPr="002E5C52" w:rsidRDefault="00AD4CAE" w:rsidP="00E82915">
      <w:pPr>
        <w:tabs>
          <w:tab w:val="clear" w:pos="709"/>
        </w:tabs>
        <w:suppressAutoHyphens/>
        <w:autoSpaceDN w:val="0"/>
        <w:ind w:left="567" w:hanging="567"/>
        <w:textAlignment w:val="baseline"/>
      </w:pPr>
      <w:r w:rsidRPr="00AD4CAE">
        <w:rPr>
          <w:rFonts w:ascii="Arial" w:hAnsi="Arial" w:cs="Arial"/>
          <w:b w:val="0"/>
          <w:sz w:val="24"/>
          <w:szCs w:val="20"/>
          <w:lang w:val="sk-SK"/>
        </w:rPr>
        <w:t xml:space="preserve">13.2 </w:t>
      </w:r>
      <w:r w:rsidR="00E82915" w:rsidRPr="00AD4CAE">
        <w:rPr>
          <w:rFonts w:ascii="Arial" w:hAnsi="Arial" w:cs="Arial"/>
          <w:b w:val="0"/>
          <w:sz w:val="22"/>
          <w:szCs w:val="22"/>
          <w:lang w:val="sk-SK"/>
        </w:rPr>
        <w:t>V</w:t>
      </w:r>
      <w:r w:rsidR="00E82915" w:rsidRPr="00AD4CAE">
        <w:rPr>
          <w:rFonts w:ascii="Arial" w:hAnsi="Arial" w:cs="Arial"/>
          <w:b w:val="0"/>
          <w:sz w:val="24"/>
          <w:lang w:val="sk-SK"/>
        </w:rPr>
        <w:t xml:space="preserve">ysvetlenie informácií uvedených vo výzve na predkladanie ponúk, v súťažných podkladoch alebo v inej sprievodnej dokumentácii verejný obstarávateľ bezodkladne oznámi všetkým záujemcom, najneskôr však </w:t>
      </w:r>
      <w:r w:rsidR="00E82915" w:rsidRPr="009E2891">
        <w:rPr>
          <w:rFonts w:ascii="Arial" w:hAnsi="Arial" w:cs="Arial"/>
          <w:bCs/>
          <w:sz w:val="24"/>
          <w:lang w:val="sk-SK"/>
        </w:rPr>
        <w:t>tri pracovné dni</w:t>
      </w:r>
      <w:r w:rsidR="00E82915" w:rsidRPr="00AD4CAE">
        <w:rPr>
          <w:rFonts w:ascii="Arial" w:hAnsi="Arial" w:cs="Arial"/>
          <w:b w:val="0"/>
          <w:sz w:val="24"/>
          <w:lang w:val="sk-SK"/>
        </w:rPr>
        <w:t xml:space="preserve"> pred uplynutím lehoty na predkladanie ponúk </w:t>
      </w:r>
      <w:r w:rsidR="00E82915" w:rsidRPr="002E5C52">
        <w:rPr>
          <w:rFonts w:ascii="Arial" w:hAnsi="Arial"/>
          <w:sz w:val="24"/>
          <w:lang w:val="sk-SK"/>
        </w:rPr>
        <w:t xml:space="preserve">za predpokladu, že </w:t>
      </w:r>
      <w:r w:rsidR="00E82915" w:rsidRPr="00AD4CAE">
        <w:rPr>
          <w:rFonts w:ascii="Arial" w:hAnsi="Arial" w:cs="Arial"/>
          <w:sz w:val="24"/>
          <w:lang w:val="sk-SK"/>
        </w:rPr>
        <w:t xml:space="preserve">o vysvetlenie sa požiada dostatočne vopred </w:t>
      </w:r>
      <w:proofErr w:type="spellStart"/>
      <w:r w:rsidR="00E82915" w:rsidRPr="009234EA">
        <w:rPr>
          <w:rFonts w:ascii="Arial" w:hAnsi="Arial" w:cs="Arial"/>
          <w:b w:val="0"/>
          <w:bCs/>
          <w:color w:val="000000"/>
          <w:sz w:val="24"/>
          <w:shd w:val="clear" w:color="auto" w:fill="FFFFFF"/>
        </w:rPr>
        <w:t>Verejný</w:t>
      </w:r>
      <w:proofErr w:type="spellEnd"/>
      <w:r w:rsidR="00E82915" w:rsidRPr="009234EA">
        <w:rPr>
          <w:rFonts w:ascii="Arial" w:hAnsi="Arial" w:cs="Arial"/>
          <w:b w:val="0"/>
          <w:bCs/>
          <w:color w:val="000000"/>
          <w:sz w:val="24"/>
          <w:shd w:val="clear" w:color="auto" w:fill="FFFFFF"/>
        </w:rPr>
        <w:t xml:space="preserve"> </w:t>
      </w:r>
      <w:proofErr w:type="spellStart"/>
      <w:r w:rsidR="00E82915" w:rsidRPr="009234EA">
        <w:rPr>
          <w:rFonts w:ascii="Arial" w:hAnsi="Arial" w:cs="Arial"/>
          <w:b w:val="0"/>
          <w:bCs/>
          <w:color w:val="000000"/>
          <w:sz w:val="24"/>
          <w:shd w:val="clear" w:color="auto" w:fill="FFFFFF"/>
        </w:rPr>
        <w:t>obstarávateľ</w:t>
      </w:r>
      <w:proofErr w:type="spellEnd"/>
      <w:r w:rsidR="00E82915" w:rsidRPr="009234EA">
        <w:rPr>
          <w:rFonts w:ascii="Arial" w:hAnsi="Arial" w:cs="Arial"/>
          <w:b w:val="0"/>
          <w:bCs/>
          <w:color w:val="000000"/>
          <w:sz w:val="24"/>
          <w:shd w:val="clear" w:color="auto" w:fill="FFFFFF"/>
        </w:rPr>
        <w:t xml:space="preserve"> </w:t>
      </w:r>
      <w:proofErr w:type="spellStart"/>
      <w:r w:rsidR="00E82915" w:rsidRPr="009234EA">
        <w:rPr>
          <w:rFonts w:ascii="Arial" w:hAnsi="Arial" w:cs="Arial"/>
          <w:b w:val="0"/>
          <w:bCs/>
          <w:color w:val="000000"/>
          <w:sz w:val="24"/>
          <w:shd w:val="clear" w:color="auto" w:fill="FFFFFF"/>
        </w:rPr>
        <w:t>môže</w:t>
      </w:r>
      <w:proofErr w:type="spellEnd"/>
      <w:r w:rsidR="00E82915" w:rsidRPr="009234EA">
        <w:rPr>
          <w:rFonts w:ascii="Arial" w:hAnsi="Arial" w:cs="Arial"/>
          <w:b w:val="0"/>
          <w:bCs/>
          <w:color w:val="000000"/>
          <w:sz w:val="24"/>
          <w:shd w:val="clear" w:color="auto" w:fill="FFFFFF"/>
        </w:rPr>
        <w:t xml:space="preserve"> </w:t>
      </w:r>
      <w:proofErr w:type="spellStart"/>
      <w:r w:rsidR="00E82915" w:rsidRPr="009234EA">
        <w:rPr>
          <w:rFonts w:ascii="Arial" w:hAnsi="Arial" w:cs="Arial"/>
          <w:b w:val="0"/>
          <w:bCs/>
          <w:color w:val="000000"/>
          <w:sz w:val="24"/>
          <w:shd w:val="clear" w:color="auto" w:fill="FFFFFF"/>
        </w:rPr>
        <w:t>oznámiť</w:t>
      </w:r>
      <w:proofErr w:type="spellEnd"/>
      <w:r w:rsidR="00E82915" w:rsidRPr="009234EA">
        <w:rPr>
          <w:rFonts w:ascii="Arial" w:hAnsi="Arial" w:cs="Arial"/>
          <w:b w:val="0"/>
          <w:bCs/>
          <w:color w:val="000000"/>
          <w:sz w:val="24"/>
          <w:shd w:val="clear" w:color="auto" w:fill="FFFFFF"/>
        </w:rPr>
        <w:t xml:space="preserve"> </w:t>
      </w:r>
      <w:proofErr w:type="spellStart"/>
      <w:r w:rsidR="00E82915" w:rsidRPr="009234EA">
        <w:rPr>
          <w:rFonts w:ascii="Arial" w:hAnsi="Arial" w:cs="Arial"/>
          <w:b w:val="0"/>
          <w:bCs/>
          <w:color w:val="000000"/>
          <w:sz w:val="24"/>
          <w:shd w:val="clear" w:color="auto" w:fill="FFFFFF"/>
        </w:rPr>
        <w:t>vysvetlenie</w:t>
      </w:r>
      <w:proofErr w:type="spellEnd"/>
      <w:r w:rsidR="00E82915" w:rsidRPr="009234EA">
        <w:rPr>
          <w:rFonts w:ascii="Arial" w:hAnsi="Arial" w:cs="Arial"/>
          <w:b w:val="0"/>
          <w:bCs/>
          <w:color w:val="000000"/>
          <w:sz w:val="24"/>
          <w:shd w:val="clear" w:color="auto" w:fill="FFFFFF"/>
        </w:rPr>
        <w:t xml:space="preserve"> </w:t>
      </w:r>
      <w:proofErr w:type="spellStart"/>
      <w:r w:rsidR="00E82915" w:rsidRPr="009234EA">
        <w:rPr>
          <w:rFonts w:ascii="Arial" w:hAnsi="Arial" w:cs="Arial"/>
          <w:b w:val="0"/>
          <w:bCs/>
          <w:color w:val="000000"/>
          <w:sz w:val="24"/>
          <w:shd w:val="clear" w:color="auto" w:fill="FFFFFF"/>
        </w:rPr>
        <w:t>ku</w:t>
      </w:r>
      <w:proofErr w:type="spellEnd"/>
      <w:r w:rsidR="00E82915" w:rsidRPr="009234EA">
        <w:rPr>
          <w:rFonts w:ascii="Arial" w:hAnsi="Arial" w:cs="Arial"/>
          <w:b w:val="0"/>
          <w:bCs/>
          <w:color w:val="000000"/>
          <w:sz w:val="24"/>
          <w:shd w:val="clear" w:color="auto" w:fill="FFFFFF"/>
        </w:rPr>
        <w:t xml:space="preserve"> </w:t>
      </w:r>
      <w:proofErr w:type="spellStart"/>
      <w:r w:rsidR="00E82915" w:rsidRPr="009234EA">
        <w:rPr>
          <w:rFonts w:ascii="Arial" w:hAnsi="Arial" w:cs="Arial"/>
          <w:b w:val="0"/>
          <w:bCs/>
          <w:color w:val="000000"/>
          <w:sz w:val="24"/>
          <w:shd w:val="clear" w:color="auto" w:fill="FFFFFF"/>
        </w:rPr>
        <w:t>všetkým</w:t>
      </w:r>
      <w:proofErr w:type="spellEnd"/>
      <w:r w:rsidR="00E82915" w:rsidRPr="009234EA">
        <w:rPr>
          <w:rFonts w:ascii="Arial" w:hAnsi="Arial" w:cs="Arial"/>
          <w:b w:val="0"/>
          <w:bCs/>
          <w:color w:val="000000"/>
          <w:sz w:val="24"/>
          <w:shd w:val="clear" w:color="auto" w:fill="FFFFFF"/>
        </w:rPr>
        <w:t xml:space="preserve"> </w:t>
      </w:r>
      <w:proofErr w:type="spellStart"/>
      <w:r w:rsidR="00E82915" w:rsidRPr="009234EA">
        <w:rPr>
          <w:rFonts w:ascii="Arial" w:hAnsi="Arial" w:cs="Arial"/>
          <w:b w:val="0"/>
          <w:bCs/>
          <w:color w:val="000000"/>
          <w:sz w:val="24"/>
          <w:shd w:val="clear" w:color="auto" w:fill="FFFFFF"/>
        </w:rPr>
        <w:t>doručeným</w:t>
      </w:r>
      <w:proofErr w:type="spellEnd"/>
      <w:r w:rsidR="00E82915" w:rsidRPr="009234EA">
        <w:rPr>
          <w:rFonts w:ascii="Arial" w:hAnsi="Arial" w:cs="Arial"/>
          <w:b w:val="0"/>
          <w:bCs/>
          <w:color w:val="000000"/>
          <w:sz w:val="24"/>
          <w:shd w:val="clear" w:color="auto" w:fill="FFFFFF"/>
        </w:rPr>
        <w:t xml:space="preserve"> </w:t>
      </w:r>
      <w:proofErr w:type="spellStart"/>
      <w:r w:rsidR="00E82915" w:rsidRPr="009234EA">
        <w:rPr>
          <w:rFonts w:ascii="Arial" w:hAnsi="Arial" w:cs="Arial"/>
          <w:b w:val="0"/>
          <w:bCs/>
          <w:color w:val="000000"/>
          <w:sz w:val="24"/>
          <w:shd w:val="clear" w:color="auto" w:fill="FFFFFF"/>
        </w:rPr>
        <w:t>žiadostiam</w:t>
      </w:r>
      <w:proofErr w:type="spellEnd"/>
      <w:r w:rsidR="00E82915" w:rsidRPr="009234EA">
        <w:rPr>
          <w:rFonts w:ascii="Arial" w:hAnsi="Arial" w:cs="Arial"/>
          <w:b w:val="0"/>
          <w:bCs/>
          <w:color w:val="000000"/>
          <w:sz w:val="24"/>
          <w:shd w:val="clear" w:color="auto" w:fill="FFFFFF"/>
        </w:rPr>
        <w:t xml:space="preserve"> </w:t>
      </w:r>
      <w:proofErr w:type="spellStart"/>
      <w:r w:rsidR="00E82915" w:rsidRPr="009234EA">
        <w:rPr>
          <w:rFonts w:ascii="Arial" w:hAnsi="Arial" w:cs="Arial"/>
          <w:b w:val="0"/>
          <w:bCs/>
          <w:color w:val="000000"/>
          <w:sz w:val="24"/>
          <w:shd w:val="clear" w:color="auto" w:fill="FFFFFF"/>
        </w:rPr>
        <w:t>jedným</w:t>
      </w:r>
      <w:proofErr w:type="spellEnd"/>
      <w:r w:rsidR="00E82915" w:rsidRPr="009234EA">
        <w:rPr>
          <w:rFonts w:ascii="Arial" w:hAnsi="Arial" w:cs="Arial"/>
          <w:b w:val="0"/>
          <w:bCs/>
          <w:color w:val="000000"/>
          <w:sz w:val="24"/>
          <w:shd w:val="clear" w:color="auto" w:fill="FFFFFF"/>
        </w:rPr>
        <w:t xml:space="preserve"> </w:t>
      </w:r>
      <w:proofErr w:type="spellStart"/>
      <w:r w:rsidR="00E82915" w:rsidRPr="009234EA">
        <w:rPr>
          <w:rFonts w:ascii="Arial" w:hAnsi="Arial" w:cs="Arial"/>
          <w:b w:val="0"/>
          <w:bCs/>
          <w:color w:val="000000"/>
          <w:sz w:val="24"/>
          <w:shd w:val="clear" w:color="auto" w:fill="FFFFFF"/>
        </w:rPr>
        <w:t>úkonom</w:t>
      </w:r>
      <w:proofErr w:type="spellEnd"/>
      <w:r w:rsidR="00E82915" w:rsidRPr="009234EA">
        <w:rPr>
          <w:rFonts w:ascii="Arial" w:hAnsi="Arial" w:cs="Arial"/>
          <w:b w:val="0"/>
          <w:bCs/>
          <w:color w:val="000000"/>
          <w:sz w:val="24"/>
          <w:shd w:val="clear" w:color="auto" w:fill="FFFFFF"/>
        </w:rPr>
        <w:t xml:space="preserve"> v </w:t>
      </w:r>
      <w:proofErr w:type="spellStart"/>
      <w:r w:rsidR="00E82915" w:rsidRPr="009234EA">
        <w:rPr>
          <w:rFonts w:ascii="Arial" w:hAnsi="Arial" w:cs="Arial"/>
          <w:b w:val="0"/>
          <w:bCs/>
          <w:color w:val="000000"/>
          <w:sz w:val="24"/>
          <w:shd w:val="clear" w:color="auto" w:fill="FFFFFF"/>
        </w:rPr>
        <w:t>lehote</w:t>
      </w:r>
      <w:proofErr w:type="spellEnd"/>
      <w:r w:rsidR="00E82915" w:rsidRPr="009234EA">
        <w:rPr>
          <w:rFonts w:ascii="Arial" w:hAnsi="Arial" w:cs="Arial"/>
          <w:b w:val="0"/>
          <w:bCs/>
          <w:color w:val="000000"/>
          <w:sz w:val="24"/>
          <w:shd w:val="clear" w:color="auto" w:fill="FFFFFF"/>
        </w:rPr>
        <w:t xml:space="preserve"> </w:t>
      </w:r>
      <w:proofErr w:type="spellStart"/>
      <w:r w:rsidR="00E82915" w:rsidRPr="009234EA">
        <w:rPr>
          <w:rFonts w:ascii="Arial" w:hAnsi="Arial" w:cs="Arial"/>
          <w:b w:val="0"/>
          <w:bCs/>
          <w:color w:val="000000"/>
          <w:sz w:val="24"/>
          <w:shd w:val="clear" w:color="auto" w:fill="FFFFFF"/>
        </w:rPr>
        <w:t>podľa</w:t>
      </w:r>
      <w:proofErr w:type="spellEnd"/>
      <w:r w:rsidR="00E82915" w:rsidRPr="009234EA">
        <w:rPr>
          <w:rFonts w:ascii="Arial" w:hAnsi="Arial" w:cs="Arial"/>
          <w:b w:val="0"/>
          <w:bCs/>
          <w:color w:val="000000"/>
          <w:sz w:val="24"/>
          <w:shd w:val="clear" w:color="auto" w:fill="FFFFFF"/>
        </w:rPr>
        <w:t xml:space="preserve"> </w:t>
      </w:r>
      <w:proofErr w:type="spellStart"/>
      <w:r w:rsidR="00E82915" w:rsidRPr="009234EA">
        <w:rPr>
          <w:rFonts w:ascii="Arial" w:hAnsi="Arial" w:cs="Arial"/>
          <w:b w:val="0"/>
          <w:bCs/>
          <w:color w:val="000000"/>
          <w:sz w:val="24"/>
          <w:shd w:val="clear" w:color="auto" w:fill="FFFFFF"/>
        </w:rPr>
        <w:t>prvej</w:t>
      </w:r>
      <w:proofErr w:type="spellEnd"/>
      <w:r w:rsidR="00E82915" w:rsidRPr="009234EA">
        <w:rPr>
          <w:rFonts w:ascii="Arial" w:hAnsi="Arial" w:cs="Arial"/>
          <w:b w:val="0"/>
          <w:bCs/>
          <w:color w:val="000000"/>
          <w:sz w:val="24"/>
          <w:shd w:val="clear" w:color="auto" w:fill="FFFFFF"/>
        </w:rPr>
        <w:t xml:space="preserve"> </w:t>
      </w:r>
      <w:proofErr w:type="spellStart"/>
      <w:r w:rsidR="00E82915" w:rsidRPr="009234EA">
        <w:rPr>
          <w:rFonts w:ascii="Arial" w:hAnsi="Arial" w:cs="Arial"/>
          <w:b w:val="0"/>
          <w:bCs/>
          <w:color w:val="000000"/>
          <w:sz w:val="24"/>
          <w:shd w:val="clear" w:color="auto" w:fill="FFFFFF"/>
        </w:rPr>
        <w:t>vety</w:t>
      </w:r>
      <w:proofErr w:type="spellEnd"/>
      <w:r w:rsidR="00E82915" w:rsidRPr="00AD4CAE">
        <w:rPr>
          <w:rFonts w:ascii="Arial" w:hAnsi="Arial" w:cs="Arial"/>
          <w:b w:val="0"/>
          <w:sz w:val="24"/>
          <w:lang w:val="sk-SK"/>
        </w:rPr>
        <w:t xml:space="preserve"> (§ 113 ods. 7</w:t>
      </w:r>
      <w:r w:rsidR="00E82915">
        <w:rPr>
          <w:rFonts w:ascii="Arial" w:hAnsi="Arial" w:cs="Arial"/>
          <w:b w:val="0"/>
          <w:sz w:val="24"/>
          <w:lang w:val="sk-SK"/>
        </w:rPr>
        <w:t xml:space="preserve"> </w:t>
      </w:r>
      <w:r w:rsidR="00154BFF">
        <w:rPr>
          <w:rFonts w:ascii="Arial" w:hAnsi="Arial" w:cs="Arial"/>
          <w:b w:val="0"/>
          <w:sz w:val="24"/>
          <w:szCs w:val="20"/>
          <w:lang w:val="sk-SK"/>
        </w:rPr>
        <w:t>Z</w:t>
      </w:r>
      <w:r w:rsidR="00E82915" w:rsidRPr="00AD4CAE">
        <w:rPr>
          <w:rFonts w:ascii="Arial" w:hAnsi="Arial" w:cs="Arial"/>
          <w:b w:val="0"/>
          <w:sz w:val="24"/>
          <w:szCs w:val="20"/>
          <w:lang w:val="sk-SK"/>
        </w:rPr>
        <w:t>VO</w:t>
      </w:r>
      <w:r w:rsidR="00E82915" w:rsidRPr="00AD4CAE">
        <w:rPr>
          <w:rFonts w:ascii="Arial" w:hAnsi="Arial" w:cs="Arial"/>
          <w:b w:val="0"/>
          <w:sz w:val="24"/>
          <w:lang w:val="sk-SK"/>
        </w:rPr>
        <w:t>).</w:t>
      </w:r>
    </w:p>
    <w:p w14:paraId="5B47D14B" w14:textId="23DBA7B8" w:rsidR="00AD4CAE" w:rsidRPr="002E5C52" w:rsidRDefault="00AD4CAE" w:rsidP="00ED0026">
      <w:pPr>
        <w:tabs>
          <w:tab w:val="clear" w:pos="709"/>
        </w:tabs>
        <w:suppressAutoHyphens/>
        <w:autoSpaceDN w:val="0"/>
        <w:ind w:left="567" w:hanging="567"/>
        <w:textAlignment w:val="baseline"/>
      </w:pPr>
    </w:p>
    <w:p w14:paraId="6D35086E" w14:textId="77777777" w:rsidR="00AD4CAE" w:rsidRPr="00AD4CAE" w:rsidRDefault="00AD4CAE" w:rsidP="00ED0026">
      <w:pPr>
        <w:tabs>
          <w:tab w:val="clear" w:pos="709"/>
        </w:tabs>
        <w:suppressAutoHyphens/>
        <w:autoSpaceDE w:val="0"/>
        <w:autoSpaceDN w:val="0"/>
        <w:ind w:left="567" w:hanging="567"/>
        <w:textAlignment w:val="baseline"/>
        <w:rPr>
          <w:rFonts w:ascii="Arial" w:hAnsi="Arial" w:cs="Arial"/>
          <w:b w:val="0"/>
          <w:sz w:val="24"/>
          <w:szCs w:val="20"/>
          <w:lang w:val="sk-SK"/>
        </w:rPr>
      </w:pPr>
    </w:p>
    <w:p w14:paraId="7A43792B" w14:textId="67382217" w:rsidR="00E82915" w:rsidRPr="002E5C52" w:rsidRDefault="00AD4CAE" w:rsidP="00E82915">
      <w:pPr>
        <w:tabs>
          <w:tab w:val="clear" w:pos="709"/>
        </w:tabs>
        <w:suppressAutoHyphens/>
        <w:autoSpaceDE w:val="0"/>
        <w:autoSpaceDN w:val="0"/>
        <w:ind w:left="567" w:hanging="567"/>
        <w:textAlignment w:val="baseline"/>
        <w:rPr>
          <w:rFonts w:ascii="Arial" w:hAnsi="Arial"/>
          <w:b w:val="0"/>
          <w:sz w:val="24"/>
          <w:lang w:val="sk-SK"/>
        </w:rPr>
      </w:pPr>
      <w:r w:rsidRPr="00AD4CAE">
        <w:rPr>
          <w:rFonts w:ascii="Arial" w:hAnsi="Arial" w:cs="Arial"/>
          <w:b w:val="0"/>
          <w:sz w:val="24"/>
          <w:lang w:val="sk-SK"/>
        </w:rPr>
        <w:t>13.3 Verejný obstarávateľ odporúča záujemcom sledovať profil verejného obstarávateľa, kde v časti profilu týkajúcej sa tejto zákazky bude uverejňovať všetky relevantné informácie o tejto zákazke, vrátane odpovedí na každú požiadavku o vysvetlenie údajov uvedených vo výzve na predkladanie ponúk alebo v súťažných podklado</w:t>
      </w:r>
      <w:r w:rsidR="00E82915">
        <w:rPr>
          <w:rFonts w:ascii="Arial" w:hAnsi="Arial" w:cs="Arial"/>
          <w:b w:val="0"/>
          <w:sz w:val="24"/>
          <w:lang w:val="sk-SK"/>
        </w:rPr>
        <w:t>ch</w:t>
      </w:r>
      <w:r w:rsidRPr="00AD4CAE">
        <w:rPr>
          <w:rFonts w:ascii="Arial" w:hAnsi="Arial" w:cs="Arial"/>
          <w:b w:val="0"/>
          <w:sz w:val="24"/>
          <w:lang w:val="sk-SK"/>
        </w:rPr>
        <w:t>.</w:t>
      </w:r>
      <w:r w:rsidR="00E82915" w:rsidRPr="00E82915">
        <w:rPr>
          <w:rFonts w:ascii="Arial" w:hAnsi="Arial" w:cs="Arial"/>
          <w:b w:val="0"/>
          <w:sz w:val="24"/>
          <w:lang w:val="sk-SK"/>
        </w:rPr>
        <w:t xml:space="preserve"> </w:t>
      </w:r>
      <w:r w:rsidR="00E82915">
        <w:rPr>
          <w:rFonts w:ascii="Arial" w:hAnsi="Arial" w:cs="Arial"/>
          <w:b w:val="0"/>
          <w:sz w:val="24"/>
          <w:lang w:val="sk-SK"/>
        </w:rPr>
        <w:t xml:space="preserve">T. z. okrem systému </w:t>
      </w:r>
      <w:proofErr w:type="spellStart"/>
      <w:r w:rsidR="00E82915">
        <w:rPr>
          <w:rFonts w:ascii="Arial" w:hAnsi="Arial" w:cs="Arial"/>
          <w:b w:val="0"/>
          <w:sz w:val="24"/>
          <w:lang w:val="sk-SK"/>
        </w:rPr>
        <w:t>Josephine</w:t>
      </w:r>
      <w:proofErr w:type="spellEnd"/>
      <w:r w:rsidR="00E82915">
        <w:rPr>
          <w:rFonts w:ascii="Arial" w:hAnsi="Arial" w:cs="Arial"/>
          <w:b w:val="0"/>
          <w:sz w:val="24"/>
          <w:lang w:val="sk-SK"/>
        </w:rPr>
        <w:t xml:space="preserve"> sa budú </w:t>
      </w:r>
      <w:r w:rsidR="00E82915" w:rsidRPr="00AD4CAE">
        <w:rPr>
          <w:rFonts w:ascii="Arial" w:hAnsi="Arial" w:cs="Arial"/>
          <w:b w:val="0"/>
          <w:sz w:val="24"/>
          <w:lang w:val="sk-SK"/>
        </w:rPr>
        <w:t>relevantné informácie o tejto zákazke</w:t>
      </w:r>
      <w:r w:rsidR="00E82915">
        <w:rPr>
          <w:rFonts w:ascii="Arial" w:hAnsi="Arial" w:cs="Arial"/>
          <w:b w:val="0"/>
          <w:sz w:val="24"/>
          <w:lang w:val="sk-SK"/>
        </w:rPr>
        <w:t xml:space="preserve"> uverejňovať aj v profile </w:t>
      </w:r>
      <w:r w:rsidR="00E82915" w:rsidRPr="00AD4CAE">
        <w:rPr>
          <w:rFonts w:ascii="Arial" w:hAnsi="Arial" w:cs="Arial"/>
          <w:b w:val="0"/>
          <w:sz w:val="24"/>
          <w:lang w:val="sk-SK"/>
        </w:rPr>
        <w:t>verejného obstarávateľa</w:t>
      </w:r>
      <w:r w:rsidR="00E82915">
        <w:rPr>
          <w:rFonts w:ascii="Arial" w:hAnsi="Arial" w:cs="Arial"/>
          <w:b w:val="0"/>
          <w:sz w:val="24"/>
          <w:lang w:val="sk-SK"/>
        </w:rPr>
        <w:t>.</w:t>
      </w:r>
    </w:p>
    <w:p w14:paraId="2ED6FDCF" w14:textId="0745D08E" w:rsidR="006367CF" w:rsidRDefault="006367CF" w:rsidP="002E5C52">
      <w:pPr>
        <w:tabs>
          <w:tab w:val="clear" w:pos="709"/>
        </w:tabs>
        <w:autoSpaceDE w:val="0"/>
        <w:autoSpaceDN w:val="0"/>
        <w:adjustRightInd w:val="0"/>
        <w:ind w:left="1134" w:hanging="567"/>
        <w:rPr>
          <w:rFonts w:ascii="Arial" w:hAnsi="Arial" w:cs="Arial"/>
          <w:b w:val="0"/>
          <w:sz w:val="16"/>
          <w:szCs w:val="20"/>
          <w:lang w:val="sk-SK"/>
        </w:rPr>
      </w:pPr>
    </w:p>
    <w:p w14:paraId="1C5E85E5" w14:textId="77777777" w:rsidR="00595739" w:rsidRDefault="00595739" w:rsidP="002E5C52">
      <w:pPr>
        <w:tabs>
          <w:tab w:val="clear" w:pos="709"/>
        </w:tabs>
        <w:autoSpaceDE w:val="0"/>
        <w:autoSpaceDN w:val="0"/>
        <w:adjustRightInd w:val="0"/>
        <w:ind w:left="1134" w:hanging="567"/>
        <w:rPr>
          <w:rFonts w:ascii="Arial" w:hAnsi="Arial" w:cs="Arial"/>
          <w:b w:val="0"/>
          <w:sz w:val="16"/>
          <w:szCs w:val="20"/>
          <w:lang w:val="sk-SK"/>
        </w:rPr>
      </w:pPr>
    </w:p>
    <w:p w14:paraId="08D3ABCB" w14:textId="4925BFC5" w:rsidR="006367CF" w:rsidRDefault="00ED0026" w:rsidP="00ED0026">
      <w:pPr>
        <w:tabs>
          <w:tab w:val="clear" w:pos="709"/>
        </w:tabs>
        <w:ind w:left="0" w:firstLine="0"/>
        <w:jc w:val="center"/>
        <w:rPr>
          <w:rFonts w:ascii="Arial" w:hAnsi="Arial" w:cs="Arial"/>
          <w:bCs/>
          <w:sz w:val="24"/>
          <w:szCs w:val="20"/>
          <w:lang w:val="sk-SK"/>
        </w:rPr>
      </w:pPr>
      <w:r>
        <w:rPr>
          <w:rFonts w:ascii="Arial" w:hAnsi="Arial" w:cs="Arial"/>
          <w:bCs/>
          <w:sz w:val="24"/>
          <w:szCs w:val="20"/>
          <w:lang w:val="sk-SK"/>
        </w:rPr>
        <w:t xml:space="preserve">14. </w:t>
      </w:r>
      <w:r w:rsidR="006367CF" w:rsidRPr="007415C5">
        <w:rPr>
          <w:rFonts w:ascii="Arial" w:hAnsi="Arial" w:cs="Arial"/>
          <w:bCs/>
          <w:sz w:val="24"/>
          <w:szCs w:val="20"/>
          <w:lang w:val="sk-SK"/>
        </w:rPr>
        <w:t xml:space="preserve">Obhliadka miesta </w:t>
      </w:r>
      <w:r w:rsidR="00307F5F">
        <w:rPr>
          <w:rFonts w:ascii="Arial" w:hAnsi="Arial" w:cs="Arial"/>
          <w:bCs/>
          <w:sz w:val="24"/>
          <w:szCs w:val="20"/>
          <w:lang w:val="sk-SK"/>
        </w:rPr>
        <w:t>uskutočnenia prác</w:t>
      </w:r>
    </w:p>
    <w:p w14:paraId="3B724A10" w14:textId="77777777" w:rsidR="00ED0026" w:rsidRPr="007415C5" w:rsidRDefault="00ED0026" w:rsidP="00ED0026">
      <w:pPr>
        <w:tabs>
          <w:tab w:val="clear" w:pos="709"/>
        </w:tabs>
        <w:ind w:left="0" w:firstLine="0"/>
        <w:jc w:val="center"/>
        <w:rPr>
          <w:rFonts w:ascii="Arial" w:hAnsi="Arial" w:cs="Arial"/>
          <w:bCs/>
          <w:sz w:val="24"/>
          <w:szCs w:val="20"/>
          <w:lang w:val="sk-SK"/>
        </w:rPr>
      </w:pPr>
    </w:p>
    <w:p w14:paraId="40BF4BF3" w14:textId="4B2A4B79" w:rsidR="00187DF0" w:rsidRPr="00405FBD" w:rsidRDefault="00AE0A68" w:rsidP="00405FBD">
      <w:pPr>
        <w:ind w:left="567" w:firstLine="0"/>
        <w:rPr>
          <w:rFonts w:ascii="Arial" w:hAnsi="Arial" w:cs="Arial"/>
          <w:b w:val="0"/>
          <w:sz w:val="24"/>
          <w:lang w:val="sk-SK"/>
        </w:rPr>
      </w:pPr>
      <w:r w:rsidRPr="00AE0A68">
        <w:rPr>
          <w:rFonts w:ascii="Arial" w:hAnsi="Arial" w:cs="Arial"/>
          <w:b w:val="0"/>
          <w:sz w:val="24"/>
          <w:lang w:val="sk-SK"/>
        </w:rPr>
        <w:t>Obhliadka sa nebude uskutočňovať</w:t>
      </w:r>
      <w:r w:rsidR="009D0FD9" w:rsidRPr="003F7CAD">
        <w:rPr>
          <w:rFonts w:ascii="Arial" w:hAnsi="Arial" w:cs="Arial"/>
          <w:b w:val="0"/>
          <w:sz w:val="24"/>
          <w:lang w:val="sk-SK"/>
        </w:rPr>
        <w:t xml:space="preserve">. </w:t>
      </w:r>
    </w:p>
    <w:p w14:paraId="4EE566FF" w14:textId="77777777" w:rsidR="00187DF0" w:rsidRPr="00AE0A68" w:rsidRDefault="00187DF0" w:rsidP="00AE0A68">
      <w:pPr>
        <w:tabs>
          <w:tab w:val="clear" w:pos="709"/>
        </w:tabs>
        <w:ind w:left="1134" w:firstLine="0"/>
        <w:rPr>
          <w:rFonts w:ascii="Arial" w:hAnsi="Arial" w:cs="Arial"/>
          <w:bCs/>
          <w:sz w:val="24"/>
          <w:lang w:val="sk-SK"/>
        </w:rPr>
      </w:pPr>
    </w:p>
    <w:p w14:paraId="7286F6AE" w14:textId="77777777" w:rsidR="00A64D6E" w:rsidRPr="00C2494D" w:rsidRDefault="00A64D6E" w:rsidP="00A64D6E">
      <w:pPr>
        <w:tabs>
          <w:tab w:val="clear" w:pos="709"/>
        </w:tabs>
        <w:ind w:left="0" w:firstLine="0"/>
        <w:jc w:val="center"/>
        <w:rPr>
          <w:rFonts w:ascii="Arial" w:hAnsi="Arial" w:cs="Arial"/>
          <w:bCs/>
          <w:i/>
          <w:iCs/>
          <w:sz w:val="28"/>
          <w:szCs w:val="20"/>
          <w:lang w:val="sk-SK"/>
        </w:rPr>
      </w:pPr>
      <w:r w:rsidRPr="00C2494D">
        <w:rPr>
          <w:rFonts w:ascii="Arial" w:hAnsi="Arial" w:cs="Arial"/>
          <w:bCs/>
          <w:i/>
          <w:iCs/>
          <w:sz w:val="28"/>
          <w:szCs w:val="20"/>
          <w:lang w:val="sk-SK"/>
        </w:rPr>
        <w:t>Časť III.</w:t>
      </w:r>
    </w:p>
    <w:p w14:paraId="3EB276BC" w14:textId="3E2F07FD" w:rsidR="00A64D6E" w:rsidRDefault="00A64D6E" w:rsidP="00A64D6E">
      <w:pPr>
        <w:tabs>
          <w:tab w:val="clear" w:pos="709"/>
        </w:tabs>
        <w:ind w:left="0" w:firstLine="0"/>
        <w:jc w:val="center"/>
        <w:rPr>
          <w:rFonts w:ascii="Arial" w:hAnsi="Arial" w:cs="Arial"/>
          <w:bCs/>
          <w:i/>
          <w:iCs/>
          <w:sz w:val="24"/>
          <w:szCs w:val="20"/>
          <w:lang w:val="sk-SK"/>
        </w:rPr>
      </w:pPr>
      <w:r w:rsidRPr="007415C5">
        <w:rPr>
          <w:rFonts w:ascii="Arial" w:hAnsi="Arial" w:cs="Arial"/>
          <w:bCs/>
          <w:i/>
          <w:iCs/>
          <w:sz w:val="24"/>
          <w:szCs w:val="20"/>
          <w:lang w:val="sk-SK"/>
        </w:rPr>
        <w:t>Príprava ponuky</w:t>
      </w:r>
    </w:p>
    <w:p w14:paraId="2D524DDA" w14:textId="77777777" w:rsidR="00D055D6" w:rsidRDefault="00D055D6" w:rsidP="00A64D6E">
      <w:pPr>
        <w:tabs>
          <w:tab w:val="clear" w:pos="709"/>
        </w:tabs>
        <w:ind w:left="0" w:firstLine="0"/>
        <w:jc w:val="center"/>
        <w:rPr>
          <w:rFonts w:ascii="Arial" w:hAnsi="Arial" w:cs="Arial"/>
          <w:bCs/>
          <w:i/>
          <w:iCs/>
          <w:sz w:val="24"/>
          <w:szCs w:val="20"/>
          <w:lang w:val="sk-SK"/>
        </w:rPr>
      </w:pPr>
    </w:p>
    <w:p w14:paraId="134DF915" w14:textId="77777777" w:rsidR="00A64D6E" w:rsidRDefault="00ED0026" w:rsidP="00ED0026">
      <w:pPr>
        <w:pStyle w:val="Nadpis6"/>
        <w:jc w:val="center"/>
        <w:rPr>
          <w:rFonts w:ascii="Arial" w:hAnsi="Arial" w:cs="Arial"/>
        </w:rPr>
      </w:pPr>
      <w:r>
        <w:rPr>
          <w:rFonts w:ascii="Arial" w:hAnsi="Arial" w:cs="Arial"/>
        </w:rPr>
        <w:t xml:space="preserve">15. </w:t>
      </w:r>
      <w:r w:rsidR="00A64D6E" w:rsidRPr="007415C5">
        <w:rPr>
          <w:rFonts w:ascii="Arial" w:hAnsi="Arial" w:cs="Arial"/>
        </w:rPr>
        <w:t>Jazyk ponuky</w:t>
      </w:r>
    </w:p>
    <w:p w14:paraId="315954D9" w14:textId="77777777" w:rsidR="00ED0026" w:rsidRPr="00ED0026" w:rsidRDefault="00ED0026" w:rsidP="00ED0026">
      <w:pPr>
        <w:rPr>
          <w:highlight w:val="lightGray"/>
          <w:lang w:val="sk-SK" w:eastAsia="cs-CZ"/>
        </w:rPr>
      </w:pPr>
    </w:p>
    <w:p w14:paraId="4B18E7D7" w14:textId="03319FB2" w:rsidR="00517FF2" w:rsidRPr="00AD4CAE" w:rsidRDefault="00A64D6E" w:rsidP="00E82915">
      <w:pPr>
        <w:tabs>
          <w:tab w:val="clear" w:pos="709"/>
        </w:tabs>
        <w:autoSpaceDE w:val="0"/>
        <w:autoSpaceDN w:val="0"/>
        <w:adjustRightInd w:val="0"/>
        <w:ind w:left="567" w:hanging="567"/>
        <w:rPr>
          <w:rFonts w:ascii="Arial" w:hAnsi="Arial" w:cs="Arial"/>
          <w:b w:val="0"/>
          <w:sz w:val="24"/>
          <w:lang w:val="sk-SK"/>
        </w:rPr>
      </w:pPr>
      <w:r w:rsidRPr="00AD4CAE">
        <w:rPr>
          <w:rFonts w:ascii="Arial" w:hAnsi="Arial" w:cs="Arial"/>
          <w:b w:val="0"/>
          <w:sz w:val="24"/>
          <w:szCs w:val="20"/>
          <w:lang w:val="sk-SK"/>
        </w:rPr>
        <w:t xml:space="preserve">15.1 </w:t>
      </w:r>
      <w:r w:rsidR="00B81FCA" w:rsidRPr="00AD4CAE">
        <w:rPr>
          <w:rFonts w:ascii="Arial" w:hAnsi="Arial" w:cs="Arial"/>
          <w:b w:val="0"/>
          <w:sz w:val="24"/>
          <w:lang w:val="sk-SK"/>
        </w:rPr>
        <w:t>Celá ponuka, tiež doklady a dokumenty v nej predložené musia byť vyhotovené</w:t>
      </w:r>
      <w:r w:rsidR="009D0FD9">
        <w:rPr>
          <w:rFonts w:ascii="Arial" w:hAnsi="Arial" w:cs="Arial"/>
          <w:b w:val="0"/>
          <w:sz w:val="24"/>
          <w:lang w:val="sk-SK"/>
        </w:rPr>
        <w:t xml:space="preserve"> </w:t>
      </w:r>
      <w:r w:rsidR="00B81FCA" w:rsidRPr="00AD4CAE">
        <w:rPr>
          <w:rFonts w:ascii="Arial" w:hAnsi="Arial" w:cs="Arial"/>
          <w:b w:val="0"/>
          <w:sz w:val="24"/>
          <w:lang w:val="sk-SK"/>
        </w:rPr>
        <w:t>v štátnom (slovenskom) jazyku</w:t>
      </w:r>
      <w:r w:rsidR="002B2FC9">
        <w:rPr>
          <w:rFonts w:ascii="Arial" w:hAnsi="Arial" w:cs="Arial"/>
          <w:b w:val="0"/>
          <w:sz w:val="24"/>
          <w:lang w:val="sk-SK"/>
        </w:rPr>
        <w:t xml:space="preserve"> a </w:t>
      </w:r>
      <w:r w:rsidR="002B2FC9" w:rsidRPr="003C2CB7">
        <w:rPr>
          <w:rFonts w:ascii="Arial" w:hAnsi="Arial" w:cs="Arial"/>
          <w:b w:val="0"/>
          <w:sz w:val="24"/>
          <w:lang w:val="sk-SK"/>
        </w:rPr>
        <w:t>môžu sa predkladať aj v českom jazyku.</w:t>
      </w:r>
      <w:r w:rsidR="002B2FC9">
        <w:rPr>
          <w:rFonts w:ascii="Arial" w:hAnsi="Arial" w:cs="Arial"/>
          <w:b w:val="0"/>
          <w:sz w:val="24"/>
          <w:lang w:val="sk-SK"/>
        </w:rPr>
        <w:t xml:space="preserve"> </w:t>
      </w:r>
    </w:p>
    <w:p w14:paraId="1583093C" w14:textId="77777777" w:rsidR="00A64D6E" w:rsidRPr="00AD4CAE" w:rsidRDefault="00A64D6E" w:rsidP="00ED0026">
      <w:pPr>
        <w:tabs>
          <w:tab w:val="clear" w:pos="709"/>
        </w:tabs>
        <w:ind w:left="709" w:hanging="567"/>
        <w:rPr>
          <w:rFonts w:ascii="Arial" w:hAnsi="Arial" w:cs="Arial"/>
          <w:b w:val="0"/>
          <w:sz w:val="16"/>
          <w:szCs w:val="20"/>
          <w:lang w:val="sk-SK"/>
        </w:rPr>
      </w:pPr>
    </w:p>
    <w:p w14:paraId="57CCA7D7" w14:textId="21C81C66" w:rsidR="00073F97" w:rsidRDefault="00E82915" w:rsidP="002B2FC9">
      <w:pPr>
        <w:tabs>
          <w:tab w:val="clear" w:pos="709"/>
        </w:tabs>
        <w:ind w:left="709" w:hanging="709"/>
        <w:rPr>
          <w:rFonts w:ascii="Arial" w:hAnsi="Arial" w:cs="Arial"/>
          <w:b w:val="0"/>
          <w:sz w:val="24"/>
          <w:lang w:val="sk-SK"/>
        </w:rPr>
      </w:pPr>
      <w:r w:rsidRPr="00AD4CAE">
        <w:rPr>
          <w:rFonts w:ascii="Arial" w:hAnsi="Arial" w:cs="Arial"/>
          <w:b w:val="0"/>
          <w:sz w:val="24"/>
          <w:lang w:val="sk-SK"/>
        </w:rPr>
        <w:t xml:space="preserve">15.2 </w:t>
      </w:r>
      <w:r w:rsidRPr="00AD4CAE">
        <w:rPr>
          <w:rFonts w:ascii="Arial" w:hAnsi="Arial" w:cs="Arial"/>
          <w:b w:val="0"/>
          <w:color w:val="000000"/>
          <w:sz w:val="24"/>
          <w:lang w:val="sk-SK"/>
        </w:rPr>
        <w:t>Ponuky, návrhy a ďalšie doklady a dokumenty vo verejnom obstarávaní sa predkladajú v štátnom jazyku</w:t>
      </w:r>
      <w:r>
        <w:rPr>
          <w:rFonts w:ascii="Arial" w:hAnsi="Arial" w:cs="Arial"/>
          <w:b w:val="0"/>
          <w:color w:val="000000"/>
          <w:sz w:val="24"/>
          <w:lang w:val="sk-SK"/>
        </w:rPr>
        <w:t xml:space="preserve"> a môžu sa predkladať aj v českom jazyku. </w:t>
      </w:r>
      <w:r w:rsidRPr="00AD4CAE">
        <w:rPr>
          <w:rFonts w:ascii="Arial" w:hAnsi="Arial" w:cs="Arial"/>
          <w:b w:val="0"/>
          <w:color w:val="000000"/>
          <w:sz w:val="24"/>
          <w:lang w:val="sk-SK"/>
        </w:rPr>
        <w:t xml:space="preserve">Ak je doklad alebo dokument vyhotovený </w:t>
      </w:r>
      <w:r>
        <w:rPr>
          <w:rFonts w:ascii="Arial" w:hAnsi="Arial" w:cs="Arial"/>
          <w:b w:val="0"/>
          <w:color w:val="000000"/>
          <w:sz w:val="24"/>
          <w:lang w:val="sk-SK"/>
        </w:rPr>
        <w:t>v inom ako štátnom</w:t>
      </w:r>
      <w:r w:rsidRPr="00AD4CAE">
        <w:rPr>
          <w:rFonts w:ascii="Arial" w:hAnsi="Arial" w:cs="Arial"/>
          <w:b w:val="0"/>
          <w:color w:val="000000"/>
          <w:sz w:val="24"/>
          <w:lang w:val="sk-SK"/>
        </w:rPr>
        <w:t xml:space="preserve"> jazyku</w:t>
      </w:r>
      <w:r>
        <w:rPr>
          <w:rFonts w:ascii="Arial" w:hAnsi="Arial" w:cs="Arial"/>
          <w:b w:val="0"/>
          <w:color w:val="000000"/>
          <w:sz w:val="24"/>
          <w:lang w:val="sk-SK"/>
        </w:rPr>
        <w:t xml:space="preserve"> alebo českom jazyku</w:t>
      </w:r>
      <w:r w:rsidRPr="00AD4CAE">
        <w:rPr>
          <w:rFonts w:ascii="Arial" w:hAnsi="Arial" w:cs="Arial"/>
          <w:b w:val="0"/>
          <w:color w:val="000000"/>
          <w:sz w:val="24"/>
          <w:lang w:val="sk-SK"/>
        </w:rPr>
        <w:t>, predkladá sa spolu s jeho úradným prekladom do štátneho jazyka. Ak sa zistí rozdiel v ich obsahu, rozhodujúci je úradný preklad do štátneho jazyka.</w:t>
      </w:r>
    </w:p>
    <w:p w14:paraId="2831F633" w14:textId="1FBEB841" w:rsidR="005B284B" w:rsidRDefault="005B284B" w:rsidP="00D055D6">
      <w:pPr>
        <w:tabs>
          <w:tab w:val="clear" w:pos="709"/>
        </w:tabs>
        <w:ind w:left="0" w:firstLine="0"/>
        <w:rPr>
          <w:rFonts w:ascii="Arial" w:hAnsi="Arial" w:cs="Arial"/>
          <w:b w:val="0"/>
          <w:sz w:val="24"/>
          <w:lang w:val="sk-SK"/>
        </w:rPr>
      </w:pPr>
    </w:p>
    <w:p w14:paraId="07B29D96" w14:textId="77777777" w:rsidR="00A64D6E" w:rsidRDefault="00ED0026" w:rsidP="00ED0026">
      <w:pPr>
        <w:pStyle w:val="Nadpis6"/>
        <w:jc w:val="center"/>
        <w:rPr>
          <w:rFonts w:ascii="Arial" w:hAnsi="Arial" w:cs="Arial"/>
        </w:rPr>
      </w:pPr>
      <w:r>
        <w:rPr>
          <w:rFonts w:ascii="Arial" w:hAnsi="Arial" w:cs="Arial"/>
        </w:rPr>
        <w:t xml:space="preserve">16. </w:t>
      </w:r>
      <w:r w:rsidR="00A64D6E" w:rsidRPr="007415C5">
        <w:rPr>
          <w:rFonts w:ascii="Arial" w:hAnsi="Arial" w:cs="Arial"/>
        </w:rPr>
        <w:t>Obsah ponuky</w:t>
      </w:r>
    </w:p>
    <w:p w14:paraId="6A5426C8" w14:textId="77777777" w:rsidR="00ED0026" w:rsidRPr="00ED0026" w:rsidRDefault="00ED0026" w:rsidP="00ED0026">
      <w:pPr>
        <w:rPr>
          <w:lang w:val="sk-SK" w:eastAsia="cs-CZ"/>
        </w:rPr>
      </w:pPr>
    </w:p>
    <w:p w14:paraId="3960B5B3" w14:textId="77777777" w:rsidR="00A64D6E" w:rsidRDefault="00A64D6E" w:rsidP="00ED0026">
      <w:pPr>
        <w:tabs>
          <w:tab w:val="clear" w:pos="709"/>
        </w:tabs>
        <w:ind w:left="0" w:firstLine="142"/>
        <w:jc w:val="center"/>
        <w:rPr>
          <w:rFonts w:ascii="Arial" w:hAnsi="Arial" w:cs="Arial"/>
          <w:sz w:val="32"/>
          <w:szCs w:val="32"/>
          <w:u w:val="single"/>
          <w:lang w:val="sk-SK"/>
        </w:rPr>
      </w:pPr>
      <w:r w:rsidRPr="00ED0026">
        <w:rPr>
          <w:rFonts w:ascii="Arial" w:hAnsi="Arial" w:cs="Arial"/>
          <w:sz w:val="32"/>
          <w:szCs w:val="32"/>
          <w:highlight w:val="cyan"/>
          <w:u w:val="single"/>
          <w:lang w:val="sk-SK"/>
        </w:rPr>
        <w:t>16.1 Ponuka predložená uchádzačom bude obsahovať:</w:t>
      </w:r>
    </w:p>
    <w:p w14:paraId="4E277535" w14:textId="77777777" w:rsidR="00ED0026" w:rsidRPr="003407C7" w:rsidRDefault="00ED0026" w:rsidP="00ED0026">
      <w:pPr>
        <w:tabs>
          <w:tab w:val="clear" w:pos="709"/>
        </w:tabs>
        <w:ind w:left="0" w:firstLine="142"/>
        <w:jc w:val="center"/>
        <w:rPr>
          <w:rFonts w:ascii="Arial" w:hAnsi="Arial" w:cs="Arial"/>
          <w:sz w:val="32"/>
          <w:szCs w:val="32"/>
          <w:u w:val="single"/>
          <w:lang w:val="sk-SK"/>
        </w:rPr>
      </w:pPr>
    </w:p>
    <w:p w14:paraId="5053A1AB" w14:textId="5BD4515A" w:rsidR="004220B9" w:rsidRPr="001C451E" w:rsidRDefault="004220B9" w:rsidP="004220B9">
      <w:pPr>
        <w:tabs>
          <w:tab w:val="clear" w:pos="709"/>
          <w:tab w:val="num" w:pos="1980"/>
        </w:tabs>
        <w:ind w:left="709" w:hanging="709"/>
        <w:rPr>
          <w:rFonts w:ascii="Arial" w:hAnsi="Arial" w:cs="Arial"/>
          <w:b w:val="0"/>
          <w:sz w:val="24"/>
          <w:lang w:val="sk-SK"/>
        </w:rPr>
      </w:pPr>
      <w:r w:rsidRPr="001C451E">
        <w:rPr>
          <w:rFonts w:ascii="Arial" w:hAnsi="Arial" w:cs="Arial"/>
          <w:b w:val="0"/>
          <w:sz w:val="24"/>
          <w:szCs w:val="20"/>
          <w:lang w:val="sk-SK"/>
        </w:rPr>
        <w:t xml:space="preserve">16.1.1 </w:t>
      </w:r>
      <w:r w:rsidRPr="001C451E">
        <w:rPr>
          <w:rFonts w:ascii="Arial" w:hAnsi="Arial" w:cs="Arial"/>
          <w:bCs/>
          <w:sz w:val="24"/>
          <w:u w:val="single"/>
          <w:lang w:val="sk-SK"/>
        </w:rPr>
        <w:t>vyhlásenie uchádzača o pravdivosti a úplnosti všetkých dokladov a údajov uvedených v ponuke</w:t>
      </w:r>
      <w:r w:rsidRPr="001C451E">
        <w:rPr>
          <w:rFonts w:ascii="Arial" w:hAnsi="Arial" w:cs="Arial"/>
          <w:bCs/>
          <w:sz w:val="24"/>
          <w:lang w:val="sk-SK"/>
        </w:rPr>
        <w:t xml:space="preserve"> </w:t>
      </w:r>
      <w:r w:rsidRPr="001C451E">
        <w:rPr>
          <w:rFonts w:ascii="Arial" w:hAnsi="Arial" w:cs="Arial"/>
          <w:b w:val="0"/>
          <w:sz w:val="24"/>
          <w:lang w:val="sk-SK"/>
        </w:rPr>
        <w:t xml:space="preserve">podpísané uchádzačom (v prípade skupiny predložiť za všetkých členov skupiny – </w:t>
      </w:r>
      <w:proofErr w:type="spellStart"/>
      <w:r w:rsidRPr="001C451E">
        <w:rPr>
          <w:rFonts w:ascii="Arial" w:hAnsi="Arial" w:cs="Arial"/>
          <w:b w:val="0"/>
          <w:sz w:val="24"/>
          <w:lang w:val="sk-SK"/>
        </w:rPr>
        <w:t>t.z</w:t>
      </w:r>
      <w:proofErr w:type="spellEnd"/>
      <w:r w:rsidRPr="001C451E">
        <w:rPr>
          <w:rFonts w:ascii="Arial" w:hAnsi="Arial" w:cs="Arial"/>
          <w:b w:val="0"/>
          <w:sz w:val="24"/>
          <w:lang w:val="sk-SK"/>
        </w:rPr>
        <w:t xml:space="preserve">. za každého samostatne alebo v prípade účasti skupiny je možné predložiť aj jedno vyhlásenie, ale podpísané všetkými členmi skupiny, pokiaľ nedisponuje niektorý člen skupiny dodávateľov plnou mocou na podpísanie ponuky - v tomto prípade </w:t>
      </w:r>
      <w:r w:rsidRPr="001C451E">
        <w:rPr>
          <w:rFonts w:ascii="Arial" w:hAnsi="Arial" w:cs="Arial"/>
          <w:b w:val="0"/>
          <w:sz w:val="24"/>
          <w:lang w:val="sk-SK"/>
        </w:rPr>
        <w:lastRenderedPageBreak/>
        <w:t>je potrebné túto plnú moc predložiť v ponuke a to vo forme</w:t>
      </w:r>
      <w:r w:rsidR="002B2FC9">
        <w:rPr>
          <w:rFonts w:ascii="Arial" w:hAnsi="Arial" w:cs="Arial"/>
          <w:b w:val="0"/>
          <w:sz w:val="24"/>
          <w:lang w:val="sk-SK"/>
        </w:rPr>
        <w:t xml:space="preserve"> </w:t>
      </w:r>
      <w:proofErr w:type="spellStart"/>
      <w:r w:rsidRPr="001C451E">
        <w:rPr>
          <w:rFonts w:ascii="Arial" w:hAnsi="Arial" w:cs="Arial"/>
          <w:b w:val="0"/>
          <w:sz w:val="24"/>
          <w:lang w:val="sk-SK"/>
        </w:rPr>
        <w:t>scanu</w:t>
      </w:r>
      <w:proofErr w:type="spellEnd"/>
      <w:r w:rsidRPr="001C451E">
        <w:rPr>
          <w:rFonts w:ascii="Arial" w:hAnsi="Arial" w:cs="Arial"/>
          <w:b w:val="0"/>
          <w:sz w:val="24"/>
          <w:lang w:val="sk-SK"/>
        </w:rPr>
        <w:t xml:space="preserve"> originálu alebo fotokópie); (vzor čestného vyhlásenia nájdete v prílohe k tejto časti podkladov),</w:t>
      </w:r>
    </w:p>
    <w:p w14:paraId="336DF8AF" w14:textId="77777777" w:rsidR="004220B9" w:rsidRPr="001C451E" w:rsidRDefault="004220B9" w:rsidP="004220B9">
      <w:pPr>
        <w:tabs>
          <w:tab w:val="clear" w:pos="709"/>
        </w:tabs>
        <w:ind w:left="709" w:hanging="709"/>
        <w:rPr>
          <w:rFonts w:ascii="Arial" w:hAnsi="Arial" w:cs="Arial"/>
          <w:b w:val="0"/>
          <w:sz w:val="24"/>
          <w:lang w:val="sk-SK"/>
        </w:rPr>
      </w:pPr>
      <w:r w:rsidRPr="001C451E">
        <w:rPr>
          <w:rFonts w:ascii="Arial" w:hAnsi="Arial" w:cs="Arial"/>
          <w:b w:val="0"/>
          <w:sz w:val="24"/>
          <w:szCs w:val="20"/>
          <w:lang w:val="sk-SK"/>
        </w:rPr>
        <w:t xml:space="preserve">16.1.2 </w:t>
      </w:r>
      <w:r w:rsidRPr="001C451E">
        <w:rPr>
          <w:rFonts w:ascii="Arial" w:hAnsi="Arial" w:cs="Arial"/>
          <w:bCs/>
          <w:sz w:val="24"/>
          <w:u w:val="single"/>
          <w:lang w:val="sk-SK"/>
        </w:rPr>
        <w:t>vyhlásenie uchádzača o tom, že súhlasí so súťažnými podmienkami a podkladmi, a že súhlasí aj s návrhom obchodných podmienok dodania predmetu obstarávania (t. z. s návrhom zmluvy)</w:t>
      </w:r>
      <w:r w:rsidRPr="001C451E">
        <w:rPr>
          <w:rFonts w:ascii="Arial" w:hAnsi="Arial" w:cs="Arial"/>
          <w:b w:val="0"/>
          <w:sz w:val="24"/>
          <w:lang w:val="sk-SK"/>
        </w:rPr>
        <w:t xml:space="preserve"> podpísané uchádzačom (v prípade skupiny predložiť za všetkých členov skupiny – </w:t>
      </w:r>
      <w:proofErr w:type="spellStart"/>
      <w:r w:rsidRPr="001C451E">
        <w:rPr>
          <w:rFonts w:ascii="Arial" w:hAnsi="Arial" w:cs="Arial"/>
          <w:b w:val="0"/>
          <w:sz w:val="24"/>
          <w:lang w:val="sk-SK"/>
        </w:rPr>
        <w:t>t.z</w:t>
      </w:r>
      <w:proofErr w:type="spellEnd"/>
      <w:r w:rsidRPr="001C451E">
        <w:rPr>
          <w:rFonts w:ascii="Arial" w:hAnsi="Arial" w:cs="Arial"/>
          <w:b w:val="0"/>
          <w:sz w:val="24"/>
          <w:lang w:val="sk-SK"/>
        </w:rPr>
        <w:t>. za každého samostatne alebo v prípade účasti skupiny je možné predložiť aj jedno vyhlásenie, ale podpísané všetkými členmi skupiny, pokiaľ nedisponuje niektorý člen skupiny dodávateľov plnou mocou na podpísanie ponuky - v tomto prípade je potrebné túto plnú moc predložiť v ponuke a to vo forme originálu alebo fotokópie); (vzor čestného vyhlásenia nájdete v prílohe k tejto časti podkladov),</w:t>
      </w:r>
    </w:p>
    <w:p w14:paraId="1CEA2A11" w14:textId="77777777" w:rsidR="004220B9" w:rsidRPr="001C451E" w:rsidRDefault="004220B9" w:rsidP="004220B9">
      <w:pPr>
        <w:tabs>
          <w:tab w:val="clear" w:pos="709"/>
        </w:tabs>
        <w:ind w:left="709" w:hanging="709"/>
        <w:rPr>
          <w:rFonts w:ascii="Arial" w:hAnsi="Arial" w:cs="Arial"/>
          <w:b w:val="0"/>
          <w:sz w:val="24"/>
          <w:lang w:val="sk-SK"/>
        </w:rPr>
      </w:pPr>
      <w:bookmarkStart w:id="19" w:name="_Hlk89770068"/>
      <w:r w:rsidRPr="001C451E">
        <w:rPr>
          <w:rFonts w:ascii="Arial" w:hAnsi="Arial" w:cs="Arial"/>
          <w:b w:val="0"/>
          <w:color w:val="000000"/>
          <w:sz w:val="24"/>
          <w:lang w:val="sk-SK"/>
        </w:rPr>
        <w:t xml:space="preserve">16.1.3 </w:t>
      </w:r>
      <w:r w:rsidRPr="001C451E">
        <w:rPr>
          <w:rFonts w:ascii="Arial" w:hAnsi="Arial" w:cs="Arial"/>
          <w:bCs/>
          <w:sz w:val="24"/>
          <w:u w:val="single"/>
          <w:lang w:val="sk-SK"/>
        </w:rPr>
        <w:t xml:space="preserve">vyhlásenie </w:t>
      </w:r>
      <w:r w:rsidRPr="00AD0EA1">
        <w:rPr>
          <w:rFonts w:ascii="Arial" w:hAnsi="Arial" w:cs="Arial"/>
          <w:bCs/>
          <w:sz w:val="24"/>
          <w:u w:val="single"/>
          <w:lang w:val="sk-SK"/>
        </w:rPr>
        <w:t>o </w:t>
      </w:r>
      <w:proofErr w:type="spellStart"/>
      <w:r w:rsidRPr="00AD0EA1">
        <w:rPr>
          <w:rFonts w:ascii="Arial" w:hAnsi="Arial" w:cs="Arial"/>
          <w:color w:val="000000"/>
          <w:sz w:val="24"/>
          <w:u w:val="single"/>
        </w:rPr>
        <w:t>nezávislom</w:t>
      </w:r>
      <w:proofErr w:type="spellEnd"/>
      <w:r w:rsidRPr="00AD0EA1">
        <w:rPr>
          <w:rFonts w:ascii="Arial" w:hAnsi="Arial" w:cs="Arial"/>
          <w:color w:val="000000"/>
          <w:spacing w:val="2"/>
          <w:sz w:val="24"/>
          <w:u w:val="single"/>
        </w:rPr>
        <w:t xml:space="preserve"> </w:t>
      </w:r>
      <w:proofErr w:type="spellStart"/>
      <w:r w:rsidRPr="00AD0EA1">
        <w:rPr>
          <w:rFonts w:ascii="Arial" w:hAnsi="Arial" w:cs="Arial"/>
          <w:color w:val="000000"/>
          <w:sz w:val="24"/>
          <w:u w:val="single"/>
        </w:rPr>
        <w:t>stanovení</w:t>
      </w:r>
      <w:proofErr w:type="spellEnd"/>
      <w:r w:rsidRPr="00AD0EA1">
        <w:rPr>
          <w:rFonts w:ascii="Arial" w:hAnsi="Arial" w:cs="Arial"/>
          <w:color w:val="000000"/>
          <w:spacing w:val="2"/>
          <w:sz w:val="24"/>
          <w:u w:val="single"/>
        </w:rPr>
        <w:t xml:space="preserve"> </w:t>
      </w:r>
      <w:proofErr w:type="spellStart"/>
      <w:r w:rsidRPr="00AD0EA1">
        <w:rPr>
          <w:rFonts w:ascii="Arial" w:hAnsi="Arial" w:cs="Arial"/>
          <w:color w:val="000000"/>
          <w:sz w:val="24"/>
          <w:u w:val="single"/>
        </w:rPr>
        <w:t>ponuky</w:t>
      </w:r>
      <w:proofErr w:type="spellEnd"/>
      <w:r w:rsidRPr="00AD0EA1">
        <w:rPr>
          <w:rFonts w:ascii="Arial" w:hAnsi="Arial" w:cs="Arial"/>
          <w:sz w:val="24"/>
          <w:u w:val="single"/>
          <w:lang w:val="sk-SK"/>
        </w:rPr>
        <w:t xml:space="preserve"> uchádzača</w:t>
      </w:r>
      <w:r>
        <w:rPr>
          <w:rFonts w:ascii="Arial" w:hAnsi="Arial" w:cs="Arial"/>
          <w:sz w:val="24"/>
          <w:lang w:val="sk-SK"/>
        </w:rPr>
        <w:t xml:space="preserve"> </w:t>
      </w:r>
      <w:r w:rsidRPr="001C451E">
        <w:rPr>
          <w:rFonts w:ascii="Arial" w:hAnsi="Arial" w:cs="Arial"/>
          <w:b w:val="0"/>
          <w:sz w:val="24"/>
          <w:lang w:val="sk-SK"/>
        </w:rPr>
        <w:t xml:space="preserve">podpísané uchádzačom (v prípade skupiny predložiť za všetkých členov skupiny – </w:t>
      </w:r>
      <w:proofErr w:type="spellStart"/>
      <w:r w:rsidRPr="001C451E">
        <w:rPr>
          <w:rFonts w:ascii="Arial" w:hAnsi="Arial" w:cs="Arial"/>
          <w:b w:val="0"/>
          <w:sz w:val="24"/>
          <w:lang w:val="sk-SK"/>
        </w:rPr>
        <w:t>t.z</w:t>
      </w:r>
      <w:proofErr w:type="spellEnd"/>
      <w:r w:rsidRPr="001C451E">
        <w:rPr>
          <w:rFonts w:ascii="Arial" w:hAnsi="Arial" w:cs="Arial"/>
          <w:b w:val="0"/>
          <w:sz w:val="24"/>
          <w:lang w:val="sk-SK"/>
        </w:rPr>
        <w:t>. za každého samostatne alebo v prípade účasti skupiny je možné predložiť aj jedno vyhlásenie, ale podpísané všetkými členmi skupiny, pokiaľ nedisponuje niektorý člen skupiny dodávateľov plnou mocou na podpísanie ponuky - v tomto prípade je potrebné túto plnú moc predložiť v ponuke a to vo forme originálu alebo fotokópie); (vzor čestného vyhlásenia nájdete v prílohe k tejto časti podkladov)</w:t>
      </w:r>
      <w:r>
        <w:rPr>
          <w:rFonts w:ascii="Arial" w:hAnsi="Arial" w:cs="Arial"/>
          <w:b w:val="0"/>
          <w:sz w:val="24"/>
          <w:lang w:val="sk-SK"/>
        </w:rPr>
        <w:t xml:space="preserve">. </w:t>
      </w:r>
    </w:p>
    <w:bookmarkEnd w:id="19"/>
    <w:p w14:paraId="5E5C9582" w14:textId="77777777" w:rsidR="004220B9" w:rsidRDefault="004220B9" w:rsidP="004220B9">
      <w:pPr>
        <w:tabs>
          <w:tab w:val="clear" w:pos="709"/>
          <w:tab w:val="num" w:pos="1980"/>
        </w:tabs>
        <w:ind w:left="709" w:hanging="709"/>
        <w:rPr>
          <w:rFonts w:ascii="Arial" w:hAnsi="Arial" w:cs="Arial"/>
          <w:b w:val="0"/>
          <w:sz w:val="24"/>
          <w:lang w:val="sk-SK"/>
        </w:rPr>
      </w:pPr>
      <w:r>
        <w:rPr>
          <w:rFonts w:ascii="Arial" w:hAnsi="Arial" w:cs="Arial"/>
          <w:b w:val="0"/>
          <w:color w:val="000000"/>
          <w:sz w:val="24"/>
          <w:lang w:val="sk-SK"/>
        </w:rPr>
        <w:t xml:space="preserve">16.1.4. </w:t>
      </w:r>
      <w:r w:rsidRPr="001C451E">
        <w:rPr>
          <w:rFonts w:ascii="Arial" w:hAnsi="Arial" w:cs="Arial"/>
          <w:b w:val="0"/>
          <w:color w:val="000000"/>
          <w:sz w:val="24"/>
          <w:lang w:val="sk-SK"/>
        </w:rPr>
        <w:t>v</w:t>
      </w:r>
      <w:r w:rsidRPr="001C451E">
        <w:rPr>
          <w:rFonts w:ascii="Arial" w:hAnsi="Arial" w:cs="Arial"/>
          <w:b w:val="0"/>
          <w:sz w:val="24"/>
          <w:szCs w:val="20"/>
          <w:lang w:val="sk-SK"/>
        </w:rPr>
        <w:t xml:space="preserve"> prípade, ak ponuku predkladá skupina, bude súčasťou ponuky aj </w:t>
      </w:r>
      <w:r w:rsidRPr="001C451E">
        <w:rPr>
          <w:rFonts w:ascii="Arial" w:hAnsi="Arial" w:cs="Arial"/>
          <w:sz w:val="24"/>
          <w:szCs w:val="20"/>
          <w:u w:val="single"/>
          <w:lang w:val="sk-SK"/>
        </w:rPr>
        <w:t xml:space="preserve">samostatný list – </w:t>
      </w:r>
      <w:r w:rsidRPr="002C7717">
        <w:rPr>
          <w:rFonts w:ascii="Arial" w:hAnsi="Arial" w:cs="Arial"/>
          <w:sz w:val="24"/>
          <w:szCs w:val="20"/>
          <w:u w:val="single"/>
          <w:lang w:val="sk-SK"/>
        </w:rPr>
        <w:t>vyhlásenie podľa bodu 7.2</w:t>
      </w:r>
      <w:r w:rsidRPr="001C451E">
        <w:rPr>
          <w:rFonts w:ascii="Arial" w:hAnsi="Arial" w:cs="Arial"/>
          <w:b w:val="0"/>
          <w:sz w:val="24"/>
          <w:szCs w:val="20"/>
          <w:u w:val="single"/>
          <w:lang w:val="sk-SK"/>
        </w:rPr>
        <w:t xml:space="preserve"> </w:t>
      </w:r>
      <w:r w:rsidRPr="001C451E">
        <w:rPr>
          <w:rFonts w:ascii="Arial" w:hAnsi="Arial" w:cs="Arial"/>
          <w:b w:val="0"/>
          <w:sz w:val="24"/>
          <w:szCs w:val="20"/>
          <w:lang w:val="sk-SK"/>
        </w:rPr>
        <w:t>tejto časti týchto podkladov (odporúčaný vzor vyhlásenia nájdete v prílohe k tejto časti podkladov)</w:t>
      </w:r>
      <w:r w:rsidRPr="001C451E">
        <w:rPr>
          <w:rFonts w:ascii="Arial" w:hAnsi="Arial" w:cs="Arial"/>
          <w:b w:val="0"/>
          <w:sz w:val="24"/>
          <w:lang w:val="sk-SK"/>
        </w:rPr>
        <w:t>,</w:t>
      </w:r>
    </w:p>
    <w:p w14:paraId="0DEA4199" w14:textId="77777777" w:rsidR="004220B9" w:rsidRPr="001C451E" w:rsidRDefault="004220B9" w:rsidP="004220B9">
      <w:pPr>
        <w:ind w:left="709" w:hanging="709"/>
        <w:rPr>
          <w:rFonts w:ascii="Arial" w:hAnsi="Arial" w:cs="Arial"/>
          <w:b w:val="0"/>
          <w:sz w:val="24"/>
          <w:lang w:val="sk-SK"/>
        </w:rPr>
      </w:pPr>
      <w:r w:rsidRPr="001C451E">
        <w:rPr>
          <w:rFonts w:ascii="Arial" w:hAnsi="Arial" w:cs="Arial"/>
          <w:b w:val="0"/>
          <w:sz w:val="24"/>
          <w:lang w:val="sk-SK"/>
        </w:rPr>
        <w:t>16.1.</w:t>
      </w:r>
      <w:r>
        <w:rPr>
          <w:rFonts w:ascii="Arial" w:hAnsi="Arial" w:cs="Arial"/>
          <w:b w:val="0"/>
          <w:sz w:val="24"/>
          <w:lang w:val="sk-SK"/>
        </w:rPr>
        <w:t>5</w:t>
      </w:r>
      <w:r w:rsidRPr="001C451E">
        <w:rPr>
          <w:rFonts w:ascii="Arial" w:hAnsi="Arial" w:cs="Arial"/>
          <w:b w:val="0"/>
          <w:sz w:val="24"/>
          <w:lang w:val="sk-SK"/>
        </w:rPr>
        <w:tab/>
        <w:t xml:space="preserve"> </w:t>
      </w:r>
      <w:r w:rsidRPr="001C451E">
        <w:rPr>
          <w:rFonts w:ascii="Arial-ItalicMT" w:hAnsi="Arial-ItalicMT" w:cs="Arial-BoldMT"/>
          <w:sz w:val="24"/>
          <w:szCs w:val="20"/>
          <w:u w:val="single"/>
          <w:lang w:val="sk-SK"/>
        </w:rPr>
        <w:t>SAMOSTATNÝ SÚPIS NÁVRHOV NA PLNENIE KRITÉRIA/KRITÉRIÍ</w:t>
      </w:r>
      <w:r w:rsidRPr="001C451E">
        <w:rPr>
          <w:rFonts w:ascii="Arial-ItalicMT" w:hAnsi="Arial-ItalicMT" w:cs="Arial-BoldMT"/>
          <w:b w:val="0"/>
          <w:sz w:val="24"/>
          <w:szCs w:val="20"/>
          <w:u w:val="single"/>
          <w:lang w:val="sk-SK"/>
        </w:rPr>
        <w:t xml:space="preserve"> </w:t>
      </w:r>
      <w:r w:rsidRPr="001C451E">
        <w:rPr>
          <w:rFonts w:ascii="Arial" w:hAnsi="Arial" w:cs="Arial"/>
          <w:b w:val="0"/>
          <w:sz w:val="24"/>
          <w:lang w:val="sk-SK"/>
        </w:rPr>
        <w:t xml:space="preserve">určených verejným obstarávateľom na hodnotenie ponúk - ponuková cena uchádzača spolu </w:t>
      </w:r>
      <w:r w:rsidRPr="001C451E">
        <w:rPr>
          <w:rFonts w:ascii="Arial" w:hAnsi="Arial" w:cs="Arial"/>
          <w:sz w:val="24"/>
          <w:u w:val="single"/>
          <w:lang w:val="sk-SK"/>
        </w:rPr>
        <w:t>s prílohou – kalkuláciou ponukovej ceny (v rozsahu a obsahu</w:t>
      </w:r>
      <w:r w:rsidRPr="001C451E">
        <w:rPr>
          <w:rFonts w:ascii="Arial" w:hAnsi="Arial" w:cs="Arial"/>
          <w:sz w:val="24"/>
          <w:lang w:val="sk-SK"/>
        </w:rPr>
        <w:t xml:space="preserve"> </w:t>
      </w:r>
      <w:r w:rsidRPr="001C451E">
        <w:rPr>
          <w:rFonts w:ascii="Arial" w:hAnsi="Arial" w:cs="Arial"/>
          <w:sz w:val="24"/>
          <w:u w:val="single"/>
          <w:lang w:val="sk-SK"/>
        </w:rPr>
        <w:t>ocenených výkazov - výmer k tejto zákazke</w:t>
      </w:r>
      <w:r w:rsidRPr="001C451E">
        <w:rPr>
          <w:rFonts w:ascii="Arial" w:hAnsi="Arial" w:cs="Arial"/>
          <w:sz w:val="24"/>
          <w:lang w:val="sk-SK"/>
        </w:rPr>
        <w:t>)</w:t>
      </w:r>
      <w:r w:rsidRPr="001C451E">
        <w:rPr>
          <w:rFonts w:ascii="Arial" w:hAnsi="Arial" w:cs="Arial"/>
          <w:b w:val="0"/>
          <w:sz w:val="24"/>
          <w:lang w:val="sk-SK"/>
        </w:rPr>
        <w:t xml:space="preserve"> ktorá tvorí neoddeliteľnú súčasť tohto samostatného súpisu návrhov na plnenie kritérií (vzor samostatného súpisu návrhov na plnenie kritérií je uvedený v časti A.3 týchto podkladov),  </w:t>
      </w:r>
    </w:p>
    <w:p w14:paraId="6EE349D2" w14:textId="77777777" w:rsidR="004220B9" w:rsidRPr="001C451E" w:rsidRDefault="004220B9" w:rsidP="004220B9">
      <w:pPr>
        <w:ind w:left="709" w:hanging="709"/>
        <w:rPr>
          <w:rFonts w:ascii="Arial" w:hAnsi="Arial" w:cs="Arial"/>
          <w:b w:val="0"/>
          <w:sz w:val="24"/>
          <w:lang w:val="sk-SK"/>
        </w:rPr>
      </w:pPr>
      <w:r w:rsidRPr="001C451E">
        <w:rPr>
          <w:rFonts w:ascii="Arial" w:hAnsi="Arial" w:cs="Arial"/>
          <w:b w:val="0"/>
          <w:sz w:val="24"/>
          <w:lang w:val="sk-SK"/>
        </w:rPr>
        <w:t>16.1.</w:t>
      </w:r>
      <w:r>
        <w:rPr>
          <w:rFonts w:ascii="Arial" w:hAnsi="Arial" w:cs="Arial"/>
          <w:b w:val="0"/>
          <w:sz w:val="24"/>
          <w:lang w:val="sk-SK"/>
        </w:rPr>
        <w:t>6</w:t>
      </w:r>
      <w:r w:rsidRPr="001C451E">
        <w:rPr>
          <w:rFonts w:ascii="Arial" w:hAnsi="Arial" w:cs="Arial"/>
          <w:b w:val="0"/>
          <w:sz w:val="24"/>
          <w:lang w:val="sk-SK"/>
        </w:rPr>
        <w:t xml:space="preserve"> </w:t>
      </w:r>
      <w:r w:rsidRPr="001C451E">
        <w:rPr>
          <w:rFonts w:ascii="Arial" w:hAnsi="Arial" w:cs="Arial"/>
          <w:sz w:val="24"/>
          <w:u w:val="single"/>
          <w:lang w:val="sk-SK"/>
        </w:rPr>
        <w:t>doklady preukazujúce splnenie podmienok účasti</w:t>
      </w:r>
      <w:r w:rsidRPr="001C451E">
        <w:rPr>
          <w:rFonts w:ascii="Arial" w:hAnsi="Arial" w:cs="Arial"/>
          <w:b w:val="0"/>
          <w:sz w:val="24"/>
          <w:lang w:val="sk-SK"/>
        </w:rPr>
        <w:t xml:space="preserve"> podľa časti A.2 týchto podkladov  </w:t>
      </w:r>
    </w:p>
    <w:p w14:paraId="2093E2D2" w14:textId="77777777" w:rsidR="004220B9" w:rsidRPr="001C451E" w:rsidRDefault="004220B9" w:rsidP="004220B9">
      <w:pPr>
        <w:ind w:left="709" w:hanging="709"/>
        <w:rPr>
          <w:rFonts w:ascii="Arial" w:hAnsi="Arial"/>
          <w:b w:val="0"/>
          <w:color w:val="FF0000"/>
          <w:sz w:val="24"/>
          <w:lang w:val="sk-SK"/>
        </w:rPr>
      </w:pPr>
      <w:r w:rsidRPr="001C451E">
        <w:rPr>
          <w:rFonts w:ascii="Arial" w:hAnsi="Arial" w:cs="Arial"/>
          <w:b w:val="0"/>
          <w:sz w:val="24"/>
          <w:szCs w:val="20"/>
          <w:lang w:val="sk-SK"/>
        </w:rPr>
        <w:t>16.1.</w:t>
      </w:r>
      <w:r>
        <w:rPr>
          <w:rFonts w:ascii="Arial" w:hAnsi="Arial" w:cs="Arial"/>
          <w:b w:val="0"/>
          <w:sz w:val="24"/>
          <w:szCs w:val="20"/>
          <w:lang w:val="sk-SK"/>
        </w:rPr>
        <w:t>7</w:t>
      </w:r>
      <w:r w:rsidRPr="001C451E">
        <w:rPr>
          <w:rFonts w:ascii="Arial" w:hAnsi="Arial" w:cs="Arial"/>
          <w:b w:val="0"/>
          <w:sz w:val="24"/>
          <w:szCs w:val="20"/>
          <w:lang w:val="sk-SK"/>
        </w:rPr>
        <w:t xml:space="preserve"> </w:t>
      </w:r>
      <w:r w:rsidRPr="001C451E">
        <w:rPr>
          <w:rFonts w:ascii="Arial" w:hAnsi="Arial"/>
          <w:sz w:val="24"/>
          <w:u w:val="single"/>
          <w:lang w:val="sk-SK"/>
        </w:rPr>
        <w:t>doklad o zložení zábezpeky</w:t>
      </w:r>
      <w:r w:rsidRPr="002C7717">
        <w:rPr>
          <w:rFonts w:ascii="Arial" w:hAnsi="Arial"/>
          <w:b w:val="0"/>
          <w:sz w:val="24"/>
          <w:lang w:val="sk-SK"/>
        </w:rPr>
        <w:t>, podľa bodu 18</w:t>
      </w:r>
      <w:r w:rsidRPr="001C451E">
        <w:rPr>
          <w:rFonts w:ascii="Arial" w:hAnsi="Arial"/>
          <w:b w:val="0"/>
          <w:sz w:val="24"/>
          <w:lang w:val="sk-SK"/>
        </w:rPr>
        <w:t xml:space="preserve"> tejto časti týchto podkladov </w:t>
      </w:r>
    </w:p>
    <w:p w14:paraId="64714A8F" w14:textId="77777777" w:rsidR="004220B9" w:rsidRPr="001C451E" w:rsidRDefault="004220B9" w:rsidP="004220B9">
      <w:pPr>
        <w:tabs>
          <w:tab w:val="clear" w:pos="709"/>
          <w:tab w:val="num" w:pos="1980"/>
        </w:tabs>
        <w:ind w:left="709" w:hanging="709"/>
        <w:rPr>
          <w:rFonts w:ascii="Arial" w:hAnsi="Arial" w:cs="Arial"/>
          <w:b w:val="0"/>
          <w:sz w:val="24"/>
          <w:lang w:val="sk-SK"/>
        </w:rPr>
      </w:pPr>
      <w:r w:rsidRPr="001C451E">
        <w:rPr>
          <w:rFonts w:ascii="Arial" w:hAnsi="Arial" w:cs="Arial"/>
          <w:b w:val="0"/>
          <w:sz w:val="24"/>
          <w:lang w:val="sk-SK"/>
        </w:rPr>
        <w:t>16.1.</w:t>
      </w:r>
      <w:r>
        <w:rPr>
          <w:rFonts w:ascii="Arial" w:hAnsi="Arial" w:cs="Arial"/>
          <w:b w:val="0"/>
          <w:sz w:val="24"/>
          <w:lang w:val="sk-SK"/>
        </w:rPr>
        <w:t>8</w:t>
      </w:r>
      <w:r w:rsidRPr="001C451E">
        <w:rPr>
          <w:rFonts w:ascii="Arial" w:hAnsi="Arial" w:cs="Arial"/>
          <w:b w:val="0"/>
          <w:sz w:val="24"/>
          <w:lang w:val="sk-SK"/>
        </w:rPr>
        <w:t xml:space="preserve"> </w:t>
      </w:r>
      <w:r w:rsidRPr="001C451E">
        <w:rPr>
          <w:rFonts w:ascii="Arial" w:hAnsi="Arial" w:cs="Arial"/>
          <w:sz w:val="24"/>
          <w:u w:val="single"/>
          <w:lang w:val="sk-SK"/>
        </w:rPr>
        <w:t>ak uchádzač nevypracoval ponuku sám, priloží vyhlásenie</w:t>
      </w:r>
      <w:r w:rsidRPr="001C451E">
        <w:rPr>
          <w:rFonts w:ascii="Arial" w:hAnsi="Arial" w:cs="Arial"/>
          <w:b w:val="0"/>
          <w:sz w:val="24"/>
          <w:lang w:val="sk-SK"/>
        </w:rPr>
        <w:t>, v ktorom uvedie osobu, ktorej služby alebo podklady pri vypracovaní ponuky využil. Údaje uvedie v rozsahu meno a priezvisko, obchodné meno alebo názov, adresa pobytu, sídlo alebo miesto podnikania a identifikačné číslo, ak bolo pridelené.</w:t>
      </w:r>
    </w:p>
    <w:p w14:paraId="69463999" w14:textId="77777777" w:rsidR="004220B9" w:rsidRPr="001C451E" w:rsidRDefault="004220B9" w:rsidP="004220B9">
      <w:pPr>
        <w:tabs>
          <w:tab w:val="clear" w:pos="709"/>
          <w:tab w:val="num" w:pos="1980"/>
        </w:tabs>
        <w:ind w:left="709" w:hanging="709"/>
        <w:rPr>
          <w:rFonts w:ascii="Arial" w:hAnsi="Arial" w:cs="Arial"/>
          <w:b w:val="0"/>
          <w:sz w:val="24"/>
          <w:lang w:val="sk-SK"/>
        </w:rPr>
      </w:pPr>
    </w:p>
    <w:p w14:paraId="461C80C4" w14:textId="46FB02EB" w:rsidR="004220B9" w:rsidRDefault="004220B9" w:rsidP="004220B9">
      <w:pPr>
        <w:tabs>
          <w:tab w:val="clear" w:pos="709"/>
          <w:tab w:val="num" w:pos="1980"/>
        </w:tabs>
        <w:ind w:left="709" w:hanging="709"/>
        <w:rPr>
          <w:rFonts w:ascii="Arial" w:hAnsi="Arial" w:cs="Arial"/>
          <w:b w:val="0"/>
          <w:sz w:val="24"/>
          <w:szCs w:val="20"/>
          <w:lang w:val="sk-SK"/>
        </w:rPr>
      </w:pPr>
      <w:r w:rsidRPr="001C451E">
        <w:rPr>
          <w:rFonts w:ascii="Arial" w:hAnsi="Arial" w:cs="Arial"/>
          <w:b w:val="0"/>
          <w:sz w:val="24"/>
          <w:lang w:val="sk-SK"/>
        </w:rPr>
        <w:t xml:space="preserve">16.2  </w:t>
      </w:r>
      <w:r w:rsidRPr="007832AF">
        <w:rPr>
          <w:rFonts w:ascii="Arial" w:hAnsi="Arial" w:cs="Arial"/>
          <w:bCs/>
          <w:sz w:val="24"/>
          <w:lang w:val="sk-SK"/>
        </w:rPr>
        <w:t xml:space="preserve">Ako nepovinnú súčasť ponuky uvíta verejný obstarávateľ, ak uchádzač do ponuky predloží aj tlačivo: </w:t>
      </w:r>
      <w:r w:rsidRPr="007832AF">
        <w:rPr>
          <w:rFonts w:ascii="Arial" w:hAnsi="Arial" w:cs="Arial"/>
          <w:bCs/>
          <w:caps/>
          <w:sz w:val="24"/>
          <w:lang w:val="sk-SK"/>
        </w:rPr>
        <w:t>IDENTIFIKAČNÉ ÚDAJE uchádzača</w:t>
      </w:r>
      <w:r w:rsidRPr="001C451E">
        <w:rPr>
          <w:rFonts w:ascii="Arial" w:hAnsi="Arial" w:cs="Arial"/>
          <w:b w:val="0"/>
          <w:caps/>
          <w:sz w:val="24"/>
          <w:lang w:val="sk-SK"/>
        </w:rPr>
        <w:t xml:space="preserve">. </w:t>
      </w:r>
      <w:r w:rsidRPr="001C451E">
        <w:rPr>
          <w:rFonts w:ascii="Arial" w:hAnsi="Arial" w:cs="Arial"/>
          <w:b w:val="0"/>
          <w:sz w:val="24"/>
          <w:lang w:val="sk-SK"/>
        </w:rPr>
        <w:t>Toto tlačivo nie je povinnou náležitosťou ponuky</w:t>
      </w:r>
      <w:r>
        <w:rPr>
          <w:rFonts w:ascii="Arial" w:hAnsi="Arial" w:cs="Arial"/>
          <w:b w:val="0"/>
          <w:sz w:val="24"/>
          <w:lang w:val="sk-SK"/>
        </w:rPr>
        <w:t>,</w:t>
      </w:r>
      <w:r w:rsidRPr="001C451E">
        <w:rPr>
          <w:rFonts w:ascii="Arial" w:hAnsi="Arial" w:cs="Arial"/>
          <w:b w:val="0"/>
          <w:sz w:val="24"/>
          <w:lang w:val="sk-SK"/>
        </w:rPr>
        <w:t xml:space="preserve"> ale pomôže verejnému obstarávateľovi v procese VO – napr. oznámením údajov o tom, či je uchádzač malý alebo stredný podnik, ktoré sa udáva do oznámenia o výsledku (</w:t>
      </w:r>
      <w:r w:rsidRPr="001C451E">
        <w:rPr>
          <w:rFonts w:ascii="Arial" w:hAnsi="Arial" w:cs="Arial"/>
          <w:b w:val="0"/>
          <w:sz w:val="24"/>
          <w:szCs w:val="20"/>
          <w:lang w:val="sk-SK"/>
        </w:rPr>
        <w:t>odporúčaný vzor nájdete v prílohe k tejto časti podkladov)</w:t>
      </w:r>
      <w:r>
        <w:rPr>
          <w:rFonts w:ascii="Arial" w:hAnsi="Arial" w:cs="Arial"/>
          <w:b w:val="0"/>
          <w:sz w:val="24"/>
          <w:szCs w:val="20"/>
          <w:lang w:val="sk-SK"/>
        </w:rPr>
        <w:t>.</w:t>
      </w:r>
    </w:p>
    <w:p w14:paraId="18B50C8E" w14:textId="77777777" w:rsidR="00187DF0" w:rsidRDefault="00187DF0" w:rsidP="002C7717">
      <w:pPr>
        <w:tabs>
          <w:tab w:val="clear" w:pos="709"/>
        </w:tabs>
        <w:ind w:left="0" w:firstLine="0"/>
        <w:rPr>
          <w:rFonts w:ascii="Arial" w:hAnsi="Arial" w:cs="Arial"/>
          <w:b w:val="0"/>
          <w:sz w:val="24"/>
          <w:lang w:val="sk-SK"/>
        </w:rPr>
      </w:pPr>
    </w:p>
    <w:p w14:paraId="3092172D" w14:textId="77777777" w:rsidR="00A64D6E" w:rsidRDefault="00ED0026" w:rsidP="00ED0026">
      <w:pPr>
        <w:pStyle w:val="Nadpis6"/>
        <w:jc w:val="center"/>
        <w:rPr>
          <w:rFonts w:ascii="Arial" w:hAnsi="Arial" w:cs="Arial"/>
        </w:rPr>
      </w:pPr>
      <w:r>
        <w:rPr>
          <w:rFonts w:ascii="Arial" w:hAnsi="Arial" w:cs="Arial"/>
        </w:rPr>
        <w:t xml:space="preserve">17. </w:t>
      </w:r>
      <w:r w:rsidR="00A64D6E" w:rsidRPr="007415C5">
        <w:rPr>
          <w:rFonts w:ascii="Arial" w:hAnsi="Arial" w:cs="Arial"/>
        </w:rPr>
        <w:t>Splnenie podmienok účasti uchádzačov</w:t>
      </w:r>
    </w:p>
    <w:p w14:paraId="6F8FF176" w14:textId="77777777" w:rsidR="00ED0026" w:rsidRPr="00ED0026" w:rsidRDefault="00ED0026" w:rsidP="00ED0026">
      <w:pPr>
        <w:rPr>
          <w:lang w:val="sk-SK" w:eastAsia="cs-CZ"/>
        </w:rPr>
      </w:pPr>
    </w:p>
    <w:p w14:paraId="2CE16A27" w14:textId="1435299A" w:rsidR="00F24D16" w:rsidRPr="00313601" w:rsidRDefault="00A64D6E" w:rsidP="00892476">
      <w:pPr>
        <w:tabs>
          <w:tab w:val="clear" w:pos="709"/>
        </w:tabs>
        <w:ind w:left="567" w:hanging="567"/>
        <w:rPr>
          <w:rFonts w:ascii="Arial" w:hAnsi="Arial" w:cs="Arial"/>
          <w:b w:val="0"/>
          <w:sz w:val="24"/>
          <w:szCs w:val="20"/>
          <w:lang w:val="sk-SK"/>
        </w:rPr>
      </w:pPr>
      <w:r w:rsidRPr="007415C5">
        <w:rPr>
          <w:rFonts w:ascii="Arial" w:hAnsi="Arial" w:cs="Arial"/>
          <w:b w:val="0"/>
          <w:sz w:val="24"/>
          <w:szCs w:val="20"/>
          <w:lang w:val="sk-SK"/>
        </w:rPr>
        <w:t>17.</w:t>
      </w:r>
      <w:r w:rsidR="00E57C30" w:rsidRPr="00313601">
        <w:rPr>
          <w:rFonts w:ascii="Arial" w:hAnsi="Arial" w:cs="Arial"/>
          <w:b w:val="0"/>
          <w:sz w:val="24"/>
          <w:szCs w:val="20"/>
          <w:lang w:val="sk-SK"/>
        </w:rPr>
        <w:t>1</w:t>
      </w:r>
      <w:r w:rsidRPr="00313601">
        <w:rPr>
          <w:rFonts w:ascii="Arial" w:hAnsi="Arial" w:cs="Arial"/>
          <w:b w:val="0"/>
          <w:sz w:val="24"/>
          <w:szCs w:val="20"/>
          <w:lang w:val="sk-SK"/>
        </w:rPr>
        <w:t xml:space="preserve"> Splnenie podmienok účasti uchádzačov vo verejnom obstarávaní podľa </w:t>
      </w:r>
      <w:r w:rsidR="00784CA2" w:rsidRPr="00313601">
        <w:rPr>
          <w:rFonts w:ascii="Arial" w:hAnsi="Arial" w:cs="Arial"/>
          <w:b w:val="0"/>
          <w:sz w:val="24"/>
          <w:szCs w:val="20"/>
          <w:lang w:val="sk-SK"/>
        </w:rPr>
        <w:t xml:space="preserve"> § </w:t>
      </w:r>
      <w:r w:rsidR="00784CA2" w:rsidRPr="001523BD">
        <w:rPr>
          <w:rFonts w:ascii="Arial" w:hAnsi="Arial" w:cs="Arial"/>
          <w:b w:val="0"/>
          <w:sz w:val="24"/>
          <w:lang w:val="sk-SK"/>
        </w:rPr>
        <w:t xml:space="preserve">114 </w:t>
      </w:r>
      <w:r w:rsidR="00A377D4" w:rsidRPr="001523BD">
        <w:rPr>
          <w:rFonts w:ascii="Arial" w:hAnsi="Arial" w:cs="Arial"/>
          <w:b w:val="0"/>
          <w:sz w:val="24"/>
          <w:lang w:val="sk-SK"/>
        </w:rPr>
        <w:t xml:space="preserve">a § 32 a </w:t>
      </w:r>
      <w:proofErr w:type="spellStart"/>
      <w:r w:rsidR="00A377D4" w:rsidRPr="001523BD">
        <w:rPr>
          <w:rFonts w:ascii="Arial" w:hAnsi="Arial" w:cs="Arial"/>
          <w:b w:val="0"/>
          <w:sz w:val="24"/>
          <w:lang w:val="sk-SK"/>
        </w:rPr>
        <w:t>nasl</w:t>
      </w:r>
      <w:proofErr w:type="spellEnd"/>
      <w:r w:rsidR="00A377D4" w:rsidRPr="001523BD">
        <w:rPr>
          <w:rFonts w:ascii="Arial" w:hAnsi="Arial" w:cs="Arial"/>
          <w:b w:val="0"/>
          <w:sz w:val="24"/>
          <w:lang w:val="sk-SK"/>
        </w:rPr>
        <w:t xml:space="preserve">. </w:t>
      </w:r>
      <w:r w:rsidR="00154BFF">
        <w:rPr>
          <w:rFonts w:ascii="Arial" w:hAnsi="Arial" w:cs="Arial"/>
          <w:b w:val="0"/>
          <w:sz w:val="24"/>
          <w:lang w:val="sk-SK"/>
        </w:rPr>
        <w:t>ZVO</w:t>
      </w:r>
      <w:r w:rsidR="00784CA2" w:rsidRPr="001523BD">
        <w:rPr>
          <w:rFonts w:ascii="Arial" w:hAnsi="Arial" w:cs="Arial"/>
          <w:b w:val="0"/>
          <w:sz w:val="24"/>
          <w:lang w:val="sk-SK"/>
        </w:rPr>
        <w:t xml:space="preserve"> </w:t>
      </w:r>
      <w:r w:rsidRPr="001523BD">
        <w:rPr>
          <w:rFonts w:ascii="Arial" w:hAnsi="Arial" w:cs="Arial"/>
          <w:b w:val="0"/>
          <w:sz w:val="24"/>
          <w:lang w:val="sk-SK"/>
        </w:rPr>
        <w:t>sa bude posudzovať z dokladov a dokumentov predložených podľa požiadaviek uvedených v časti A.2 Podmienky</w:t>
      </w:r>
      <w:r w:rsidRPr="00313601">
        <w:rPr>
          <w:rFonts w:ascii="Arial" w:hAnsi="Arial" w:cs="Arial"/>
          <w:b w:val="0"/>
          <w:sz w:val="24"/>
          <w:szCs w:val="20"/>
          <w:lang w:val="sk-SK"/>
        </w:rPr>
        <w:t xml:space="preserve"> účasti uchádzačov.</w:t>
      </w:r>
      <w:r w:rsidR="00BF3C9A" w:rsidRPr="00BF3C9A">
        <w:t xml:space="preserve"> </w:t>
      </w:r>
      <w:r w:rsidR="00BF3C9A">
        <w:rPr>
          <w:rFonts w:ascii="Arial" w:hAnsi="Arial" w:cs="Arial"/>
          <w:b w:val="0"/>
          <w:sz w:val="24"/>
          <w:szCs w:val="20"/>
          <w:lang w:val="sk-SK"/>
        </w:rPr>
        <w:t>V</w:t>
      </w:r>
      <w:r w:rsidR="00BF3C9A" w:rsidRPr="00BF3C9A">
        <w:rPr>
          <w:rFonts w:ascii="Arial" w:hAnsi="Arial" w:cs="Arial"/>
          <w:b w:val="0"/>
          <w:sz w:val="24"/>
          <w:szCs w:val="20"/>
          <w:lang w:val="sk-SK"/>
        </w:rPr>
        <w:t>erejný obstarávateľ rozhodol, že v tomto postupe zadávania zákazky bude  vyhodnocovať splnenie podmienok účasti len u toho uchádzača, ktorý sa umiestnil na prvom mieste v</w:t>
      </w:r>
      <w:r w:rsidR="00BF3C9A">
        <w:rPr>
          <w:rFonts w:ascii="Arial" w:hAnsi="Arial" w:cs="Arial"/>
          <w:b w:val="0"/>
          <w:sz w:val="24"/>
          <w:szCs w:val="20"/>
          <w:lang w:val="sk-SK"/>
        </w:rPr>
        <w:t> </w:t>
      </w:r>
      <w:r w:rsidR="00BF3C9A" w:rsidRPr="00BF3C9A">
        <w:rPr>
          <w:rFonts w:ascii="Arial" w:hAnsi="Arial" w:cs="Arial"/>
          <w:b w:val="0"/>
          <w:sz w:val="24"/>
          <w:szCs w:val="20"/>
          <w:lang w:val="sk-SK"/>
        </w:rPr>
        <w:t>poradí</w:t>
      </w:r>
      <w:r w:rsidR="00BF3C9A">
        <w:rPr>
          <w:rFonts w:ascii="Arial" w:hAnsi="Arial" w:cs="Arial"/>
          <w:b w:val="0"/>
          <w:sz w:val="24"/>
          <w:szCs w:val="20"/>
          <w:lang w:val="sk-SK"/>
        </w:rPr>
        <w:t xml:space="preserve"> po vyhodnotení </w:t>
      </w:r>
      <w:r w:rsidR="00F24D16">
        <w:rPr>
          <w:rFonts w:ascii="Arial" w:hAnsi="Arial" w:cs="Arial"/>
          <w:b w:val="0"/>
          <w:sz w:val="24"/>
          <w:szCs w:val="20"/>
          <w:lang w:val="sk-SK"/>
        </w:rPr>
        <w:t>ponúk.</w:t>
      </w:r>
    </w:p>
    <w:p w14:paraId="5EB226BF" w14:textId="77777777" w:rsidR="00A64D6E" w:rsidRPr="00313601" w:rsidRDefault="00A64D6E" w:rsidP="009D0FD9">
      <w:pPr>
        <w:tabs>
          <w:tab w:val="clear" w:pos="709"/>
        </w:tabs>
        <w:ind w:left="567" w:hanging="567"/>
        <w:rPr>
          <w:rFonts w:ascii="Arial" w:hAnsi="Arial" w:cs="Arial"/>
          <w:b w:val="0"/>
          <w:sz w:val="16"/>
          <w:szCs w:val="20"/>
          <w:lang w:val="sk-SK"/>
        </w:rPr>
      </w:pPr>
    </w:p>
    <w:p w14:paraId="48919AAB" w14:textId="3F13E842" w:rsidR="004220B9" w:rsidRDefault="00A64D6E" w:rsidP="004220B9">
      <w:pPr>
        <w:tabs>
          <w:tab w:val="clear" w:pos="709"/>
        </w:tabs>
        <w:autoSpaceDE w:val="0"/>
        <w:autoSpaceDN w:val="0"/>
        <w:adjustRightInd w:val="0"/>
        <w:rPr>
          <w:rFonts w:ascii="Arial" w:hAnsi="Arial" w:cs="Arial"/>
          <w:b w:val="0"/>
          <w:bCs/>
          <w:sz w:val="24"/>
        </w:rPr>
      </w:pPr>
      <w:r w:rsidRPr="00313601">
        <w:rPr>
          <w:rFonts w:ascii="Arial" w:hAnsi="Arial" w:cs="Arial"/>
          <w:b w:val="0"/>
          <w:sz w:val="24"/>
          <w:szCs w:val="20"/>
          <w:lang w:val="sk-SK"/>
        </w:rPr>
        <w:t>17.</w:t>
      </w:r>
      <w:r w:rsidR="00E57C30" w:rsidRPr="00313601">
        <w:rPr>
          <w:rFonts w:ascii="Arial" w:hAnsi="Arial" w:cs="Arial"/>
          <w:b w:val="0"/>
          <w:sz w:val="24"/>
          <w:szCs w:val="20"/>
          <w:lang w:val="sk-SK"/>
        </w:rPr>
        <w:t>2</w:t>
      </w:r>
      <w:r w:rsidRPr="00313601">
        <w:rPr>
          <w:rFonts w:ascii="Arial" w:hAnsi="Arial" w:cs="Arial"/>
          <w:b w:val="0"/>
          <w:sz w:val="24"/>
          <w:szCs w:val="20"/>
          <w:lang w:val="sk-SK"/>
        </w:rPr>
        <w:t xml:space="preserve"> </w:t>
      </w:r>
      <w:r w:rsidR="00AD4CAE" w:rsidRPr="00AD4CAE">
        <w:rPr>
          <w:rFonts w:ascii="Arial" w:hAnsi="Arial" w:cs="Arial"/>
          <w:b w:val="0"/>
          <w:sz w:val="24"/>
          <w:szCs w:val="20"/>
          <w:lang w:val="sk-SK"/>
        </w:rPr>
        <w:t>Všetky doklady a dokumenty požadované v časti A.2 Podmienky účasti uchádzačov musia</w:t>
      </w:r>
      <w:r w:rsidR="00BF3120">
        <w:rPr>
          <w:rFonts w:ascii="Arial" w:hAnsi="Arial" w:cs="Arial"/>
          <w:b w:val="0"/>
          <w:sz w:val="24"/>
          <w:szCs w:val="20"/>
          <w:lang w:val="sk-SK"/>
        </w:rPr>
        <w:t xml:space="preserve"> </w:t>
      </w:r>
      <w:r w:rsidR="00AD4CAE" w:rsidRPr="00AD4CAE">
        <w:rPr>
          <w:rFonts w:ascii="Arial" w:hAnsi="Arial" w:cs="Arial"/>
          <w:b w:val="0"/>
          <w:sz w:val="24"/>
          <w:szCs w:val="20"/>
          <w:lang w:val="sk-SK"/>
        </w:rPr>
        <w:t xml:space="preserve">byť súčasťou ponuky. Tým nie je vylúčená možnosť v ponuke predložiť </w:t>
      </w:r>
      <w:r w:rsidR="00AD4CAE" w:rsidRPr="000C1AFA">
        <w:rPr>
          <w:rFonts w:ascii="Arial" w:hAnsi="Arial" w:cs="Arial"/>
          <w:b w:val="0"/>
          <w:sz w:val="24"/>
          <w:szCs w:val="20"/>
          <w:u w:val="single"/>
          <w:lang w:val="sk-SK"/>
        </w:rPr>
        <w:t>Jednotný európsky dokument</w:t>
      </w:r>
      <w:r w:rsidR="00AD4CAE" w:rsidRPr="00AD4CAE">
        <w:rPr>
          <w:rFonts w:ascii="Arial" w:hAnsi="Arial" w:cs="Arial"/>
          <w:b w:val="0"/>
          <w:sz w:val="24"/>
          <w:szCs w:val="20"/>
          <w:lang w:val="sk-SK"/>
        </w:rPr>
        <w:t xml:space="preserve"> podľa § 39 </w:t>
      </w:r>
      <w:r w:rsidR="00154BFF">
        <w:rPr>
          <w:rFonts w:ascii="Arial" w:hAnsi="Arial" w:cs="Arial"/>
          <w:b w:val="0"/>
          <w:sz w:val="24"/>
          <w:szCs w:val="20"/>
          <w:lang w:val="sk-SK"/>
        </w:rPr>
        <w:t>ZVO</w:t>
      </w:r>
      <w:r w:rsidR="00AD4CAE" w:rsidRPr="00AD4CAE">
        <w:rPr>
          <w:rFonts w:ascii="Arial" w:hAnsi="Arial" w:cs="Arial"/>
          <w:b w:val="0"/>
          <w:sz w:val="24"/>
          <w:szCs w:val="20"/>
          <w:lang w:val="sk-SK"/>
        </w:rPr>
        <w:t xml:space="preserve"> alebo </w:t>
      </w:r>
      <w:r w:rsidR="00AD4CAE" w:rsidRPr="000C1AFA">
        <w:rPr>
          <w:rFonts w:ascii="Arial" w:hAnsi="Arial" w:cs="Arial"/>
          <w:b w:val="0"/>
          <w:sz w:val="24"/>
          <w:szCs w:val="20"/>
          <w:u w:val="single"/>
          <w:lang w:val="sk-SK"/>
        </w:rPr>
        <w:t>čestného vyhlásenia</w:t>
      </w:r>
      <w:r w:rsidR="00AD4CAE" w:rsidRPr="00AD4CAE">
        <w:rPr>
          <w:rFonts w:ascii="Arial" w:hAnsi="Arial" w:cs="Arial"/>
          <w:b w:val="0"/>
          <w:sz w:val="24"/>
          <w:szCs w:val="20"/>
          <w:lang w:val="sk-SK"/>
        </w:rPr>
        <w:t xml:space="preserve"> podľa § 114 ods. 1 </w:t>
      </w:r>
      <w:r w:rsidR="00154BFF">
        <w:rPr>
          <w:rFonts w:ascii="Arial" w:hAnsi="Arial" w:cs="Arial"/>
          <w:b w:val="0"/>
          <w:sz w:val="24"/>
          <w:szCs w:val="20"/>
          <w:lang w:val="sk-SK"/>
        </w:rPr>
        <w:t>ZVO</w:t>
      </w:r>
      <w:r w:rsidR="00AD4CAE" w:rsidRPr="00AD4CAE">
        <w:rPr>
          <w:rFonts w:ascii="Arial" w:hAnsi="Arial" w:cs="Arial"/>
          <w:b w:val="0"/>
          <w:sz w:val="24"/>
          <w:szCs w:val="20"/>
          <w:lang w:val="sk-SK"/>
        </w:rPr>
        <w:t>.</w:t>
      </w:r>
      <w:r w:rsidR="00AD4CAE" w:rsidRPr="002E5C52">
        <w:rPr>
          <w:rFonts w:ascii="Arial" w:hAnsi="Arial"/>
          <w:b w:val="0"/>
          <w:sz w:val="24"/>
          <w:lang w:val="sk-SK"/>
        </w:rPr>
        <w:t xml:space="preserve"> </w:t>
      </w:r>
      <w:r w:rsidR="00AD4CAE" w:rsidRPr="00AD4CAE">
        <w:rPr>
          <w:rFonts w:ascii="Arial" w:hAnsi="Arial"/>
          <w:sz w:val="24"/>
          <w:lang w:val="sk-SK"/>
        </w:rPr>
        <w:t>Všetky dokumenty musia byť predložené verejnému obstarávateľovi elektronicky</w:t>
      </w:r>
      <w:r w:rsidR="004220B9">
        <w:rPr>
          <w:rFonts w:ascii="Arial" w:hAnsi="Arial"/>
          <w:sz w:val="24"/>
          <w:lang w:val="sk-SK"/>
        </w:rPr>
        <w:t>.</w:t>
      </w:r>
      <w:r w:rsidR="004220B9" w:rsidRPr="004220B9">
        <w:rPr>
          <w:rFonts w:ascii="Arial" w:hAnsi="Arial" w:cs="Arial"/>
          <w:b w:val="0"/>
          <w:bCs/>
          <w:sz w:val="24"/>
        </w:rPr>
        <w:t xml:space="preserve"> </w:t>
      </w:r>
      <w:proofErr w:type="spellStart"/>
      <w:r w:rsidR="004220B9" w:rsidRPr="000F347B">
        <w:rPr>
          <w:rFonts w:ascii="Arial" w:hAnsi="Arial" w:cs="Arial"/>
          <w:b w:val="0"/>
          <w:bCs/>
          <w:sz w:val="24"/>
        </w:rPr>
        <w:t>Uchádzač</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môže</w:t>
      </w:r>
      <w:proofErr w:type="spellEnd"/>
      <w:r w:rsidR="004220B9" w:rsidRPr="000F347B">
        <w:rPr>
          <w:rFonts w:ascii="Arial" w:hAnsi="Arial" w:cs="Arial"/>
          <w:b w:val="0"/>
          <w:bCs/>
          <w:sz w:val="24"/>
        </w:rPr>
        <w:t xml:space="preserve"> v </w:t>
      </w:r>
      <w:proofErr w:type="spellStart"/>
      <w:r w:rsidR="004220B9" w:rsidRPr="000F347B">
        <w:rPr>
          <w:rFonts w:ascii="Arial" w:hAnsi="Arial" w:cs="Arial"/>
          <w:b w:val="0"/>
          <w:bCs/>
          <w:sz w:val="24"/>
        </w:rPr>
        <w:t>ponuke</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predložiť</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aj</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kópie</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dokladov</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vrátane</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kópií</w:t>
      </w:r>
      <w:proofErr w:type="spellEnd"/>
      <w:r w:rsidR="004220B9" w:rsidRPr="000F347B">
        <w:rPr>
          <w:rFonts w:ascii="Arial" w:hAnsi="Arial" w:cs="Arial"/>
          <w:b w:val="0"/>
          <w:bCs/>
          <w:sz w:val="24"/>
        </w:rPr>
        <w:t xml:space="preserve"> v </w:t>
      </w:r>
      <w:proofErr w:type="spellStart"/>
      <w:r w:rsidR="004220B9" w:rsidRPr="000F347B">
        <w:rPr>
          <w:rFonts w:ascii="Arial" w:hAnsi="Arial" w:cs="Arial"/>
          <w:b w:val="0"/>
          <w:bCs/>
          <w:sz w:val="24"/>
        </w:rPr>
        <w:t>elektronickej</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lastRenderedPageBreak/>
        <w:t>podobe</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Verejný</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obstarávateľ</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môže</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kedykoľvek</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počas</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priebehu</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verejného</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obstarávania</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požiadať</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uchádzača</w:t>
      </w:r>
      <w:proofErr w:type="spellEnd"/>
      <w:r w:rsidR="004220B9" w:rsidRPr="000F347B">
        <w:rPr>
          <w:rFonts w:ascii="Arial" w:hAnsi="Arial" w:cs="Arial"/>
          <w:b w:val="0"/>
          <w:bCs/>
          <w:sz w:val="24"/>
        </w:rPr>
        <w:t xml:space="preserve"> o </w:t>
      </w:r>
      <w:proofErr w:type="spellStart"/>
      <w:r w:rsidR="004220B9" w:rsidRPr="000F347B">
        <w:rPr>
          <w:rFonts w:ascii="Arial" w:hAnsi="Arial" w:cs="Arial"/>
          <w:b w:val="0"/>
          <w:bCs/>
          <w:sz w:val="24"/>
        </w:rPr>
        <w:t>predloženie</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originálu</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príslušného</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dokumentu</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úradne</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osvedčenej</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kópie</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originálu</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príslušného</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dokumentu</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alebo</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zaručenej</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konverzie</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ak</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má</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pochybnosti</w:t>
      </w:r>
      <w:proofErr w:type="spellEnd"/>
      <w:r w:rsidR="004220B9" w:rsidRPr="000F347B">
        <w:rPr>
          <w:rFonts w:ascii="Arial" w:hAnsi="Arial" w:cs="Arial"/>
          <w:b w:val="0"/>
          <w:bCs/>
          <w:sz w:val="24"/>
        </w:rPr>
        <w:t xml:space="preserve"> o </w:t>
      </w:r>
      <w:proofErr w:type="spellStart"/>
      <w:r w:rsidR="004220B9" w:rsidRPr="000F347B">
        <w:rPr>
          <w:rFonts w:ascii="Arial" w:hAnsi="Arial" w:cs="Arial"/>
          <w:b w:val="0"/>
          <w:bCs/>
          <w:sz w:val="24"/>
        </w:rPr>
        <w:t>pravosti</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predloženého</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dokumentu</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alebo</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ak</w:t>
      </w:r>
      <w:proofErr w:type="spellEnd"/>
      <w:r w:rsidR="004220B9" w:rsidRPr="000F347B">
        <w:rPr>
          <w:rFonts w:ascii="Arial" w:hAnsi="Arial" w:cs="Arial"/>
          <w:b w:val="0"/>
          <w:bCs/>
          <w:sz w:val="24"/>
        </w:rPr>
        <w:t xml:space="preserve"> je to </w:t>
      </w:r>
      <w:proofErr w:type="spellStart"/>
      <w:r w:rsidR="004220B9" w:rsidRPr="000F347B">
        <w:rPr>
          <w:rFonts w:ascii="Arial" w:hAnsi="Arial" w:cs="Arial"/>
          <w:b w:val="0"/>
          <w:bCs/>
          <w:sz w:val="24"/>
        </w:rPr>
        <w:t>potrebné</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na</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zabezpečenie</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riadneho</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priebehu</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verejného</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obstarávania</w:t>
      </w:r>
      <w:proofErr w:type="spellEnd"/>
      <w:r w:rsidR="004220B9" w:rsidRPr="000F347B">
        <w:rPr>
          <w:rFonts w:ascii="Arial" w:hAnsi="Arial" w:cs="Arial"/>
          <w:b w:val="0"/>
          <w:bCs/>
          <w:sz w:val="24"/>
        </w:rPr>
        <w:t xml:space="preserve">. Ak </w:t>
      </w:r>
      <w:proofErr w:type="spellStart"/>
      <w:r w:rsidR="004220B9" w:rsidRPr="000F347B">
        <w:rPr>
          <w:rFonts w:ascii="Arial" w:hAnsi="Arial" w:cs="Arial"/>
          <w:b w:val="0"/>
          <w:bCs/>
          <w:sz w:val="24"/>
        </w:rPr>
        <w:t>uchádzač</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nepredloží</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doklady</w:t>
      </w:r>
      <w:proofErr w:type="spellEnd"/>
      <w:r w:rsidR="004220B9" w:rsidRPr="000F347B">
        <w:rPr>
          <w:rFonts w:ascii="Arial" w:hAnsi="Arial" w:cs="Arial"/>
          <w:b w:val="0"/>
          <w:bCs/>
          <w:sz w:val="24"/>
        </w:rPr>
        <w:t xml:space="preserve"> v </w:t>
      </w:r>
      <w:proofErr w:type="spellStart"/>
      <w:r w:rsidR="004220B9" w:rsidRPr="000F347B">
        <w:rPr>
          <w:rFonts w:ascii="Arial" w:hAnsi="Arial" w:cs="Arial"/>
          <w:b w:val="0"/>
          <w:bCs/>
          <w:sz w:val="24"/>
        </w:rPr>
        <w:t>lehote</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určenej</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verejným</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obstarávateľom</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ktorá</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nesmie</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byť</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kratšia</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ako</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päť</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pracovných</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dní</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odo</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dňa</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doručenia</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žiadosti</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verejný</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obstarávateľ</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uchádzača</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vylúči</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Ustanovenia</w:t>
      </w:r>
      <w:proofErr w:type="spellEnd"/>
      <w:r w:rsidR="004220B9" w:rsidRPr="000F347B">
        <w:rPr>
          <w:rFonts w:ascii="Arial" w:hAnsi="Arial" w:cs="Arial"/>
          <w:b w:val="0"/>
          <w:bCs/>
          <w:sz w:val="24"/>
        </w:rPr>
        <w:t xml:space="preserve"> § 40 </w:t>
      </w:r>
      <w:proofErr w:type="spellStart"/>
      <w:r w:rsidR="004220B9" w:rsidRPr="000F347B">
        <w:rPr>
          <w:rFonts w:ascii="Arial" w:hAnsi="Arial" w:cs="Arial"/>
          <w:b w:val="0"/>
          <w:bCs/>
          <w:sz w:val="24"/>
        </w:rPr>
        <w:t>ods</w:t>
      </w:r>
      <w:proofErr w:type="spellEnd"/>
      <w:r w:rsidR="004220B9" w:rsidRPr="000F347B">
        <w:rPr>
          <w:rFonts w:ascii="Arial" w:hAnsi="Arial" w:cs="Arial"/>
          <w:b w:val="0"/>
          <w:bCs/>
          <w:sz w:val="24"/>
        </w:rPr>
        <w:t>. 4</w:t>
      </w:r>
      <w:r w:rsidR="004220B9" w:rsidRPr="000F347B">
        <w:rPr>
          <w:rFonts w:ascii="Arial" w:hAnsi="Arial" w:cs="Arial"/>
          <w:b w:val="0"/>
          <w:sz w:val="24"/>
          <w:lang w:val="sk-SK"/>
        </w:rPr>
        <w:t xml:space="preserve"> </w:t>
      </w:r>
      <w:r w:rsidR="00154BFF">
        <w:rPr>
          <w:rFonts w:ascii="Arial" w:hAnsi="Arial" w:cs="Arial"/>
          <w:b w:val="0"/>
          <w:sz w:val="24"/>
          <w:lang w:val="sk-SK"/>
        </w:rPr>
        <w:t>ZVO</w:t>
      </w:r>
      <w:r w:rsidR="004220B9" w:rsidRPr="000F347B">
        <w:rPr>
          <w:rFonts w:ascii="Arial" w:hAnsi="Arial" w:cs="Arial"/>
          <w:b w:val="0"/>
          <w:bCs/>
          <w:sz w:val="24"/>
        </w:rPr>
        <w:t xml:space="preserve"> </w:t>
      </w:r>
      <w:proofErr w:type="spellStart"/>
      <w:r w:rsidR="004220B9" w:rsidRPr="000F347B">
        <w:rPr>
          <w:rFonts w:ascii="Arial" w:hAnsi="Arial" w:cs="Arial"/>
          <w:b w:val="0"/>
          <w:bCs/>
          <w:sz w:val="24"/>
        </w:rPr>
        <w:t>alebo</w:t>
      </w:r>
      <w:proofErr w:type="spellEnd"/>
      <w:r w:rsidR="004220B9" w:rsidRPr="000F347B">
        <w:rPr>
          <w:rFonts w:ascii="Arial" w:hAnsi="Arial" w:cs="Arial"/>
          <w:b w:val="0"/>
          <w:bCs/>
          <w:sz w:val="24"/>
        </w:rPr>
        <w:t xml:space="preserve"> § 53 </w:t>
      </w:r>
      <w:proofErr w:type="spellStart"/>
      <w:r w:rsidR="004220B9" w:rsidRPr="000F347B">
        <w:rPr>
          <w:rFonts w:ascii="Arial" w:hAnsi="Arial" w:cs="Arial"/>
          <w:b w:val="0"/>
          <w:bCs/>
          <w:sz w:val="24"/>
        </w:rPr>
        <w:t>ods</w:t>
      </w:r>
      <w:proofErr w:type="spellEnd"/>
      <w:r w:rsidR="004220B9" w:rsidRPr="000F347B">
        <w:rPr>
          <w:rFonts w:ascii="Arial" w:hAnsi="Arial" w:cs="Arial"/>
          <w:b w:val="0"/>
          <w:bCs/>
          <w:sz w:val="24"/>
        </w:rPr>
        <w:t xml:space="preserve">. 1 a 2 </w:t>
      </w:r>
      <w:r w:rsidR="00154BFF">
        <w:rPr>
          <w:rFonts w:ascii="Arial" w:hAnsi="Arial" w:cs="Arial"/>
          <w:b w:val="0"/>
          <w:sz w:val="24"/>
          <w:lang w:val="sk-SK"/>
        </w:rPr>
        <w:t>ZVO</w:t>
      </w:r>
      <w:r w:rsidR="004220B9" w:rsidRPr="000F347B">
        <w:rPr>
          <w:rFonts w:ascii="Arial" w:hAnsi="Arial" w:cs="Arial"/>
          <w:b w:val="0"/>
          <w:bCs/>
          <w:sz w:val="24"/>
        </w:rPr>
        <w:t xml:space="preserve"> </w:t>
      </w:r>
      <w:proofErr w:type="spellStart"/>
      <w:r w:rsidR="004220B9" w:rsidRPr="000F347B">
        <w:rPr>
          <w:rFonts w:ascii="Arial" w:hAnsi="Arial" w:cs="Arial"/>
          <w:b w:val="0"/>
          <w:bCs/>
          <w:sz w:val="24"/>
        </w:rPr>
        <w:t>týmto</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nie</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sú</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dotknuté</w:t>
      </w:r>
      <w:proofErr w:type="spellEnd"/>
      <w:r w:rsidR="004220B9" w:rsidRPr="000F347B">
        <w:rPr>
          <w:rFonts w:ascii="Arial" w:hAnsi="Arial" w:cs="Arial"/>
          <w:b w:val="0"/>
          <w:bCs/>
          <w:sz w:val="24"/>
        </w:rPr>
        <w:t>.</w:t>
      </w:r>
    </w:p>
    <w:p w14:paraId="4AFBC6C2" w14:textId="14E768AB" w:rsidR="00EC6B86" w:rsidRDefault="00EC6B86" w:rsidP="004220B9">
      <w:pPr>
        <w:tabs>
          <w:tab w:val="clear" w:pos="709"/>
        </w:tabs>
        <w:ind w:left="567" w:hanging="567"/>
        <w:rPr>
          <w:rFonts w:ascii="Arial" w:hAnsi="Arial" w:cs="Arial"/>
          <w:b w:val="0"/>
          <w:sz w:val="24"/>
          <w:lang w:val="sk-SK"/>
        </w:rPr>
      </w:pPr>
    </w:p>
    <w:p w14:paraId="032FDC86" w14:textId="77777777" w:rsidR="00CE2F78" w:rsidRDefault="00A55D96" w:rsidP="00CE2F78">
      <w:pPr>
        <w:tabs>
          <w:tab w:val="clear" w:pos="709"/>
        </w:tabs>
        <w:ind w:left="567" w:firstLine="0"/>
        <w:rPr>
          <w:rFonts w:ascii="Arial" w:hAnsi="Arial" w:cs="Arial"/>
          <w:b w:val="0"/>
          <w:bCs/>
          <w:sz w:val="24"/>
          <w:szCs w:val="32"/>
        </w:rPr>
      </w:pPr>
      <w:r>
        <w:rPr>
          <w:rFonts w:ascii="Arial" w:hAnsi="Arial" w:cs="Arial"/>
          <w:b w:val="0"/>
          <w:sz w:val="24"/>
          <w:lang w:val="sk-SK"/>
        </w:rPr>
        <w:t xml:space="preserve"> </w:t>
      </w:r>
      <w:r w:rsidR="00CE2F78" w:rsidRPr="00F40504">
        <w:rPr>
          <w:rFonts w:ascii="Arial" w:hAnsi="Arial" w:cs="Arial"/>
          <w:b w:val="0"/>
          <w:bCs/>
          <w:sz w:val="24"/>
          <w:szCs w:val="32"/>
        </w:rPr>
        <w:t xml:space="preserve">V </w:t>
      </w:r>
      <w:proofErr w:type="spellStart"/>
      <w:r w:rsidR="00CE2F78" w:rsidRPr="00F40504">
        <w:rPr>
          <w:rFonts w:ascii="Arial" w:hAnsi="Arial" w:cs="Arial"/>
          <w:b w:val="0"/>
          <w:bCs/>
          <w:sz w:val="24"/>
          <w:szCs w:val="32"/>
        </w:rPr>
        <w:t>prípade</w:t>
      </w:r>
      <w:proofErr w:type="spellEnd"/>
      <w:r w:rsidR="00CE2F78" w:rsidRPr="00F40504">
        <w:rPr>
          <w:rFonts w:ascii="Arial" w:hAnsi="Arial" w:cs="Arial"/>
          <w:b w:val="0"/>
          <w:bCs/>
          <w:sz w:val="24"/>
          <w:szCs w:val="32"/>
        </w:rPr>
        <w:t xml:space="preserve">, </w:t>
      </w:r>
      <w:proofErr w:type="spellStart"/>
      <w:r w:rsidR="00CE2F78" w:rsidRPr="00F40504">
        <w:rPr>
          <w:rFonts w:ascii="Arial" w:hAnsi="Arial" w:cs="Arial"/>
          <w:b w:val="0"/>
          <w:bCs/>
          <w:sz w:val="24"/>
          <w:szCs w:val="32"/>
        </w:rPr>
        <w:t>ak</w:t>
      </w:r>
      <w:proofErr w:type="spellEnd"/>
      <w:r w:rsidR="00CE2F78" w:rsidRPr="00F40504">
        <w:rPr>
          <w:rFonts w:ascii="Arial" w:hAnsi="Arial" w:cs="Arial"/>
          <w:b w:val="0"/>
          <w:bCs/>
          <w:sz w:val="24"/>
          <w:szCs w:val="32"/>
        </w:rPr>
        <w:t xml:space="preserve"> </w:t>
      </w:r>
      <w:proofErr w:type="spellStart"/>
      <w:r w:rsidR="00CE2F78" w:rsidRPr="00F40504">
        <w:rPr>
          <w:rFonts w:ascii="Arial" w:hAnsi="Arial" w:cs="Arial"/>
          <w:b w:val="0"/>
          <w:bCs/>
          <w:sz w:val="24"/>
          <w:szCs w:val="32"/>
        </w:rPr>
        <w:t>sa</w:t>
      </w:r>
      <w:proofErr w:type="spellEnd"/>
      <w:r w:rsidR="00CE2F78" w:rsidRPr="00F40504">
        <w:rPr>
          <w:rFonts w:ascii="Arial" w:hAnsi="Arial" w:cs="Arial"/>
          <w:b w:val="0"/>
          <w:bCs/>
          <w:sz w:val="24"/>
          <w:szCs w:val="32"/>
        </w:rPr>
        <w:t xml:space="preserve"> </w:t>
      </w:r>
      <w:proofErr w:type="spellStart"/>
      <w:r w:rsidR="00CE2F78" w:rsidRPr="00F40504">
        <w:rPr>
          <w:rFonts w:ascii="Arial" w:hAnsi="Arial" w:cs="Arial"/>
          <w:b w:val="0"/>
          <w:bCs/>
          <w:sz w:val="24"/>
          <w:szCs w:val="32"/>
        </w:rPr>
        <w:t>zábezpeka</w:t>
      </w:r>
      <w:proofErr w:type="spellEnd"/>
      <w:r w:rsidR="00CE2F78" w:rsidRPr="00F40504">
        <w:rPr>
          <w:rFonts w:ascii="Arial" w:hAnsi="Arial" w:cs="Arial"/>
          <w:b w:val="0"/>
          <w:bCs/>
          <w:sz w:val="24"/>
          <w:szCs w:val="32"/>
        </w:rPr>
        <w:t xml:space="preserve"> </w:t>
      </w:r>
      <w:proofErr w:type="spellStart"/>
      <w:r w:rsidR="00CE2F78" w:rsidRPr="00F40504">
        <w:rPr>
          <w:rFonts w:ascii="Arial" w:hAnsi="Arial" w:cs="Arial"/>
          <w:b w:val="0"/>
          <w:bCs/>
          <w:sz w:val="24"/>
          <w:szCs w:val="32"/>
        </w:rPr>
        <w:t>realizuje</w:t>
      </w:r>
      <w:proofErr w:type="spellEnd"/>
      <w:r w:rsidR="00CE2F78" w:rsidRPr="00F40504">
        <w:rPr>
          <w:rFonts w:ascii="Arial" w:hAnsi="Arial" w:cs="Arial"/>
          <w:b w:val="0"/>
          <w:bCs/>
          <w:sz w:val="24"/>
          <w:szCs w:val="32"/>
        </w:rPr>
        <w:t xml:space="preserve"> </w:t>
      </w:r>
      <w:proofErr w:type="spellStart"/>
      <w:r w:rsidR="00CE2F78" w:rsidRPr="00F40504">
        <w:rPr>
          <w:rFonts w:ascii="Arial" w:hAnsi="Arial" w:cs="Arial"/>
          <w:sz w:val="24"/>
          <w:szCs w:val="32"/>
          <w:u w:val="single"/>
        </w:rPr>
        <w:t>formou</w:t>
      </w:r>
      <w:proofErr w:type="spellEnd"/>
      <w:r w:rsidR="00CE2F78" w:rsidRPr="00F40504">
        <w:rPr>
          <w:rFonts w:ascii="Arial" w:hAnsi="Arial" w:cs="Arial"/>
          <w:sz w:val="24"/>
          <w:szCs w:val="32"/>
          <w:u w:val="single"/>
        </w:rPr>
        <w:t xml:space="preserve"> </w:t>
      </w:r>
      <w:proofErr w:type="spellStart"/>
      <w:r w:rsidR="00CE2F78" w:rsidRPr="00F40504">
        <w:rPr>
          <w:rFonts w:ascii="Arial" w:hAnsi="Arial" w:cs="Arial"/>
          <w:sz w:val="24"/>
          <w:szCs w:val="32"/>
          <w:u w:val="single"/>
        </w:rPr>
        <w:t>bankovej</w:t>
      </w:r>
      <w:proofErr w:type="spellEnd"/>
      <w:r w:rsidR="00CE2F78" w:rsidRPr="00F40504">
        <w:rPr>
          <w:rFonts w:ascii="Arial" w:hAnsi="Arial" w:cs="Arial"/>
          <w:sz w:val="24"/>
          <w:szCs w:val="32"/>
          <w:u w:val="single"/>
        </w:rPr>
        <w:t xml:space="preserve"> </w:t>
      </w:r>
      <w:proofErr w:type="spellStart"/>
      <w:r w:rsidR="00CE2F78" w:rsidRPr="00F40504">
        <w:rPr>
          <w:rFonts w:ascii="Arial" w:hAnsi="Arial" w:cs="Arial"/>
          <w:sz w:val="24"/>
          <w:szCs w:val="32"/>
          <w:u w:val="single"/>
        </w:rPr>
        <w:t>záruky</w:t>
      </w:r>
      <w:proofErr w:type="spellEnd"/>
      <w:r w:rsidR="00CE2F78" w:rsidRPr="00F40504">
        <w:rPr>
          <w:rFonts w:ascii="Arial" w:hAnsi="Arial" w:cs="Arial"/>
          <w:sz w:val="24"/>
          <w:szCs w:val="32"/>
          <w:u w:val="single"/>
        </w:rPr>
        <w:t>/</w:t>
      </w:r>
      <w:proofErr w:type="spellStart"/>
      <w:r w:rsidR="00CE2F78" w:rsidRPr="00F40504">
        <w:rPr>
          <w:rFonts w:ascii="Arial" w:hAnsi="Arial" w:cs="Arial"/>
          <w:sz w:val="24"/>
          <w:szCs w:val="32"/>
          <w:u w:val="single"/>
        </w:rPr>
        <w:t>poistenia</w:t>
      </w:r>
      <w:proofErr w:type="spellEnd"/>
      <w:r w:rsidR="00CE2F78" w:rsidRPr="00F40504">
        <w:rPr>
          <w:rFonts w:ascii="Arial" w:hAnsi="Arial" w:cs="Arial"/>
          <w:sz w:val="24"/>
          <w:szCs w:val="32"/>
          <w:u w:val="single"/>
        </w:rPr>
        <w:t xml:space="preserve"> </w:t>
      </w:r>
      <w:proofErr w:type="spellStart"/>
      <w:r w:rsidR="00CE2F78" w:rsidRPr="00F40504">
        <w:rPr>
          <w:rFonts w:ascii="Arial" w:hAnsi="Arial" w:cs="Arial"/>
          <w:sz w:val="24"/>
          <w:szCs w:val="32"/>
          <w:u w:val="single"/>
        </w:rPr>
        <w:t>záruky</w:t>
      </w:r>
      <w:proofErr w:type="spellEnd"/>
      <w:r w:rsidR="00CE2F78" w:rsidRPr="00F40504">
        <w:rPr>
          <w:rFonts w:ascii="Arial" w:hAnsi="Arial" w:cs="Arial"/>
          <w:b w:val="0"/>
          <w:bCs/>
          <w:sz w:val="24"/>
          <w:szCs w:val="32"/>
        </w:rPr>
        <w:t xml:space="preserve"> </w:t>
      </w:r>
      <w:proofErr w:type="spellStart"/>
      <w:r w:rsidR="00CE2F78" w:rsidRPr="00F40504">
        <w:rPr>
          <w:rFonts w:ascii="Arial" w:hAnsi="Arial" w:cs="Arial"/>
          <w:b w:val="0"/>
          <w:bCs/>
          <w:sz w:val="24"/>
          <w:szCs w:val="32"/>
        </w:rPr>
        <w:t>má</w:t>
      </w:r>
      <w:proofErr w:type="spellEnd"/>
      <w:r w:rsidR="00CE2F78" w:rsidRPr="00F40504">
        <w:rPr>
          <w:rFonts w:ascii="Arial" w:hAnsi="Arial" w:cs="Arial"/>
          <w:b w:val="0"/>
          <w:bCs/>
          <w:sz w:val="24"/>
          <w:szCs w:val="32"/>
        </w:rPr>
        <w:t xml:space="preserve"> </w:t>
      </w:r>
      <w:proofErr w:type="spellStart"/>
      <w:r w:rsidR="00CE2F78" w:rsidRPr="00F40504">
        <w:rPr>
          <w:rFonts w:ascii="Arial" w:hAnsi="Arial" w:cs="Arial"/>
          <w:b w:val="0"/>
          <w:bCs/>
          <w:sz w:val="24"/>
          <w:szCs w:val="32"/>
        </w:rPr>
        <w:t>uchádzač</w:t>
      </w:r>
      <w:proofErr w:type="spellEnd"/>
      <w:r w:rsidR="00CE2F78" w:rsidRPr="00F40504">
        <w:rPr>
          <w:rFonts w:ascii="Arial" w:hAnsi="Arial" w:cs="Arial"/>
          <w:b w:val="0"/>
          <w:bCs/>
          <w:sz w:val="24"/>
          <w:szCs w:val="32"/>
        </w:rPr>
        <w:t xml:space="preserve"> </w:t>
      </w:r>
      <w:proofErr w:type="spellStart"/>
      <w:r w:rsidR="00CE2F78" w:rsidRPr="00F40504">
        <w:rPr>
          <w:rFonts w:ascii="Arial" w:hAnsi="Arial" w:cs="Arial"/>
          <w:b w:val="0"/>
          <w:bCs/>
          <w:sz w:val="24"/>
          <w:szCs w:val="32"/>
        </w:rPr>
        <w:t>možnosť</w:t>
      </w:r>
      <w:proofErr w:type="spellEnd"/>
      <w:r w:rsidR="00CE2F78" w:rsidRPr="00F40504">
        <w:rPr>
          <w:rFonts w:ascii="Arial" w:hAnsi="Arial" w:cs="Arial"/>
          <w:b w:val="0"/>
          <w:bCs/>
          <w:sz w:val="24"/>
          <w:szCs w:val="32"/>
        </w:rPr>
        <w:t xml:space="preserve"> </w:t>
      </w:r>
      <w:proofErr w:type="spellStart"/>
      <w:r w:rsidR="00CE2F78" w:rsidRPr="00F40504">
        <w:rPr>
          <w:rFonts w:ascii="Arial" w:hAnsi="Arial" w:cs="Arial"/>
          <w:b w:val="0"/>
          <w:bCs/>
          <w:sz w:val="24"/>
          <w:szCs w:val="32"/>
        </w:rPr>
        <w:t>predložiť</w:t>
      </w:r>
      <w:proofErr w:type="spellEnd"/>
      <w:r w:rsidR="00CE2F78" w:rsidRPr="00F40504">
        <w:rPr>
          <w:rFonts w:ascii="Arial" w:hAnsi="Arial" w:cs="Arial"/>
          <w:b w:val="0"/>
          <w:bCs/>
          <w:sz w:val="24"/>
          <w:szCs w:val="32"/>
        </w:rPr>
        <w:t xml:space="preserve"> v </w:t>
      </w:r>
      <w:proofErr w:type="spellStart"/>
      <w:r w:rsidR="00CE2F78" w:rsidRPr="00F40504">
        <w:rPr>
          <w:rFonts w:ascii="Arial" w:hAnsi="Arial" w:cs="Arial"/>
          <w:b w:val="0"/>
          <w:bCs/>
          <w:sz w:val="24"/>
          <w:szCs w:val="32"/>
        </w:rPr>
        <w:t>ponuke</w:t>
      </w:r>
      <w:proofErr w:type="spellEnd"/>
      <w:r w:rsidR="00CE2F78" w:rsidRPr="00F40504">
        <w:rPr>
          <w:rFonts w:ascii="Arial" w:hAnsi="Arial" w:cs="Arial"/>
          <w:b w:val="0"/>
          <w:bCs/>
          <w:sz w:val="24"/>
          <w:szCs w:val="32"/>
        </w:rPr>
        <w:t xml:space="preserve"> </w:t>
      </w:r>
      <w:proofErr w:type="spellStart"/>
      <w:r w:rsidR="00CE2F78" w:rsidRPr="00F40504">
        <w:rPr>
          <w:rFonts w:ascii="Arial" w:hAnsi="Arial" w:cs="Arial"/>
          <w:b w:val="0"/>
          <w:bCs/>
          <w:sz w:val="24"/>
          <w:szCs w:val="32"/>
        </w:rPr>
        <w:t>doklad</w:t>
      </w:r>
      <w:proofErr w:type="spellEnd"/>
      <w:r w:rsidR="00CE2F78" w:rsidRPr="00F40504">
        <w:rPr>
          <w:rFonts w:ascii="Arial" w:hAnsi="Arial" w:cs="Arial"/>
          <w:b w:val="0"/>
          <w:bCs/>
          <w:sz w:val="24"/>
          <w:szCs w:val="32"/>
        </w:rPr>
        <w:t xml:space="preserve"> o </w:t>
      </w:r>
      <w:proofErr w:type="spellStart"/>
      <w:r w:rsidR="00CE2F78" w:rsidRPr="00F40504">
        <w:rPr>
          <w:rFonts w:ascii="Arial" w:hAnsi="Arial" w:cs="Arial"/>
          <w:b w:val="0"/>
          <w:bCs/>
          <w:sz w:val="24"/>
          <w:szCs w:val="32"/>
        </w:rPr>
        <w:t>bankovej</w:t>
      </w:r>
      <w:proofErr w:type="spellEnd"/>
      <w:r w:rsidR="00CE2F78" w:rsidRPr="00F40504">
        <w:rPr>
          <w:rFonts w:ascii="Arial" w:hAnsi="Arial" w:cs="Arial"/>
          <w:b w:val="0"/>
          <w:bCs/>
          <w:sz w:val="24"/>
          <w:szCs w:val="32"/>
        </w:rPr>
        <w:t xml:space="preserve"> </w:t>
      </w:r>
      <w:proofErr w:type="spellStart"/>
      <w:r w:rsidR="00CE2F78" w:rsidRPr="00F40504">
        <w:rPr>
          <w:rFonts w:ascii="Arial" w:hAnsi="Arial" w:cs="Arial"/>
          <w:b w:val="0"/>
          <w:bCs/>
          <w:sz w:val="24"/>
          <w:szCs w:val="32"/>
        </w:rPr>
        <w:t>záruke</w:t>
      </w:r>
      <w:proofErr w:type="spellEnd"/>
      <w:r w:rsidR="00CE2F78" w:rsidRPr="00F40504">
        <w:rPr>
          <w:rFonts w:ascii="Arial" w:hAnsi="Arial" w:cs="Arial"/>
          <w:b w:val="0"/>
          <w:bCs/>
          <w:sz w:val="24"/>
          <w:szCs w:val="32"/>
        </w:rPr>
        <w:t>/</w:t>
      </w:r>
      <w:proofErr w:type="spellStart"/>
      <w:r w:rsidR="00CE2F78" w:rsidRPr="00F40504">
        <w:rPr>
          <w:rFonts w:ascii="Arial" w:hAnsi="Arial" w:cs="Arial"/>
          <w:b w:val="0"/>
          <w:bCs/>
          <w:sz w:val="24"/>
          <w:szCs w:val="32"/>
        </w:rPr>
        <w:t>poistení</w:t>
      </w:r>
      <w:proofErr w:type="spellEnd"/>
      <w:r w:rsidR="00CE2F78" w:rsidRPr="00F40504">
        <w:rPr>
          <w:rFonts w:ascii="Arial" w:hAnsi="Arial" w:cs="Arial"/>
          <w:b w:val="0"/>
          <w:bCs/>
          <w:sz w:val="24"/>
          <w:szCs w:val="32"/>
        </w:rPr>
        <w:t xml:space="preserve"> </w:t>
      </w:r>
      <w:proofErr w:type="spellStart"/>
      <w:r w:rsidR="00CE2F78" w:rsidRPr="00F40504">
        <w:rPr>
          <w:rFonts w:ascii="Arial" w:hAnsi="Arial" w:cs="Arial"/>
          <w:b w:val="0"/>
          <w:bCs/>
          <w:sz w:val="24"/>
          <w:szCs w:val="32"/>
        </w:rPr>
        <w:t>záruky</w:t>
      </w:r>
      <w:proofErr w:type="spellEnd"/>
      <w:r w:rsidR="00CE2F78" w:rsidRPr="00F40504">
        <w:rPr>
          <w:rFonts w:ascii="Arial" w:hAnsi="Arial" w:cs="Arial"/>
          <w:b w:val="0"/>
          <w:bCs/>
          <w:sz w:val="24"/>
          <w:szCs w:val="32"/>
        </w:rPr>
        <w:t xml:space="preserve"> </w:t>
      </w:r>
      <w:proofErr w:type="spellStart"/>
      <w:r w:rsidR="00CE2F78" w:rsidRPr="00F40504">
        <w:rPr>
          <w:rFonts w:ascii="Arial" w:hAnsi="Arial" w:cs="Arial"/>
          <w:b w:val="0"/>
          <w:bCs/>
          <w:sz w:val="24"/>
          <w:szCs w:val="32"/>
        </w:rPr>
        <w:t>niektorých</w:t>
      </w:r>
      <w:proofErr w:type="spellEnd"/>
      <w:r w:rsidR="00CE2F78" w:rsidRPr="00F40504">
        <w:rPr>
          <w:rFonts w:ascii="Arial" w:hAnsi="Arial" w:cs="Arial"/>
          <w:b w:val="0"/>
          <w:bCs/>
          <w:sz w:val="24"/>
          <w:szCs w:val="32"/>
        </w:rPr>
        <w:t xml:space="preserve"> z </w:t>
      </w:r>
      <w:proofErr w:type="spellStart"/>
      <w:r w:rsidR="00CE2F78" w:rsidRPr="00F40504">
        <w:rPr>
          <w:rFonts w:ascii="Arial" w:hAnsi="Arial" w:cs="Arial"/>
          <w:b w:val="0"/>
          <w:bCs/>
          <w:sz w:val="24"/>
          <w:szCs w:val="32"/>
        </w:rPr>
        <w:t>týchto</w:t>
      </w:r>
      <w:proofErr w:type="spellEnd"/>
      <w:r w:rsidR="00CE2F78" w:rsidRPr="00F40504">
        <w:rPr>
          <w:rFonts w:ascii="Arial" w:hAnsi="Arial" w:cs="Arial"/>
          <w:b w:val="0"/>
          <w:bCs/>
          <w:sz w:val="24"/>
          <w:szCs w:val="32"/>
        </w:rPr>
        <w:t xml:space="preserve"> troch </w:t>
      </w:r>
      <w:proofErr w:type="spellStart"/>
      <w:r w:rsidR="00CE2F78" w:rsidRPr="00F40504">
        <w:rPr>
          <w:rFonts w:ascii="Arial" w:hAnsi="Arial" w:cs="Arial"/>
          <w:b w:val="0"/>
          <w:bCs/>
          <w:sz w:val="24"/>
          <w:szCs w:val="32"/>
        </w:rPr>
        <w:t>spôsobov</w:t>
      </w:r>
      <w:proofErr w:type="spellEnd"/>
      <w:r w:rsidR="00CE2F78" w:rsidRPr="00F40504">
        <w:rPr>
          <w:rFonts w:ascii="Arial" w:hAnsi="Arial" w:cs="Arial"/>
          <w:b w:val="0"/>
          <w:bCs/>
          <w:sz w:val="24"/>
          <w:szCs w:val="32"/>
        </w:rPr>
        <w:t xml:space="preserve">: </w:t>
      </w:r>
    </w:p>
    <w:p w14:paraId="5E2BAB63" w14:textId="77777777" w:rsidR="00CE2F78" w:rsidRDefault="00CE2F78" w:rsidP="00CE2F78">
      <w:pPr>
        <w:tabs>
          <w:tab w:val="clear" w:pos="709"/>
        </w:tabs>
        <w:ind w:left="851" w:hanging="284"/>
        <w:rPr>
          <w:rFonts w:ascii="Arial" w:hAnsi="Arial" w:cs="Arial"/>
          <w:sz w:val="24"/>
          <w:szCs w:val="32"/>
        </w:rPr>
      </w:pPr>
      <w:r w:rsidRPr="00F40504">
        <w:rPr>
          <w:rFonts w:ascii="Arial" w:hAnsi="Arial" w:cs="Arial"/>
          <w:b w:val="0"/>
          <w:bCs/>
          <w:sz w:val="24"/>
          <w:szCs w:val="32"/>
        </w:rPr>
        <w:t>a)</w:t>
      </w:r>
      <w:r>
        <w:rPr>
          <w:rFonts w:ascii="Arial" w:hAnsi="Arial" w:cs="Arial"/>
          <w:b w:val="0"/>
          <w:bCs/>
          <w:sz w:val="24"/>
          <w:szCs w:val="32"/>
        </w:rPr>
        <w:t xml:space="preserve"> </w:t>
      </w:r>
      <w:proofErr w:type="spellStart"/>
      <w:r w:rsidRPr="00F40504">
        <w:rPr>
          <w:rFonts w:ascii="Arial" w:hAnsi="Arial" w:cs="Arial"/>
          <w:sz w:val="24"/>
          <w:szCs w:val="32"/>
        </w:rPr>
        <w:t>prostredníctvom</w:t>
      </w:r>
      <w:proofErr w:type="spellEnd"/>
      <w:r w:rsidRPr="00F40504">
        <w:rPr>
          <w:rFonts w:ascii="Arial" w:hAnsi="Arial" w:cs="Arial"/>
          <w:sz w:val="24"/>
          <w:szCs w:val="32"/>
        </w:rPr>
        <w:t xml:space="preserve"> </w:t>
      </w:r>
      <w:proofErr w:type="spellStart"/>
      <w:r w:rsidRPr="00F40504">
        <w:rPr>
          <w:rFonts w:ascii="Arial" w:hAnsi="Arial" w:cs="Arial"/>
          <w:sz w:val="24"/>
          <w:szCs w:val="32"/>
        </w:rPr>
        <w:t>zaručenej</w:t>
      </w:r>
      <w:proofErr w:type="spellEnd"/>
      <w:r w:rsidRPr="00F40504">
        <w:rPr>
          <w:rFonts w:ascii="Arial" w:hAnsi="Arial" w:cs="Arial"/>
          <w:sz w:val="24"/>
          <w:szCs w:val="32"/>
        </w:rPr>
        <w:t xml:space="preserve"> </w:t>
      </w:r>
      <w:proofErr w:type="spellStart"/>
      <w:r w:rsidRPr="00F40504">
        <w:rPr>
          <w:rFonts w:ascii="Arial" w:hAnsi="Arial" w:cs="Arial"/>
          <w:sz w:val="24"/>
          <w:szCs w:val="32"/>
        </w:rPr>
        <w:t>konverzie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listinných</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dokladov</w:t>
      </w:r>
      <w:proofErr w:type="spellEnd"/>
      <w:r w:rsidRPr="00F40504">
        <w:rPr>
          <w:rFonts w:ascii="Arial" w:hAnsi="Arial" w:cs="Arial"/>
          <w:b w:val="0"/>
          <w:bCs/>
          <w:sz w:val="24"/>
          <w:szCs w:val="32"/>
        </w:rPr>
        <w:t xml:space="preserve"> o </w:t>
      </w:r>
      <w:proofErr w:type="spellStart"/>
      <w:r w:rsidRPr="00F40504">
        <w:rPr>
          <w:rFonts w:ascii="Arial" w:hAnsi="Arial" w:cs="Arial"/>
          <w:b w:val="0"/>
          <w:bCs/>
          <w:sz w:val="24"/>
          <w:szCs w:val="32"/>
        </w:rPr>
        <w:t>bankovej</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záruke</w:t>
      </w:r>
      <w:proofErr w:type="spellEnd"/>
      <w:r w:rsidRPr="00F40504">
        <w:rPr>
          <w:rFonts w:ascii="Arial" w:hAnsi="Arial" w:cs="Arial"/>
          <w:b w:val="0"/>
          <w:bCs/>
          <w:sz w:val="24"/>
          <w:szCs w:val="32"/>
        </w:rPr>
        <w:t>/</w:t>
      </w:r>
      <w:proofErr w:type="spellStart"/>
      <w:r w:rsidRPr="00F40504">
        <w:rPr>
          <w:rFonts w:ascii="Arial" w:hAnsi="Arial" w:cs="Arial"/>
          <w:b w:val="0"/>
          <w:bCs/>
          <w:sz w:val="24"/>
          <w:szCs w:val="32"/>
        </w:rPr>
        <w:t>poistení</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záruky</w:t>
      </w:r>
      <w:proofErr w:type="spellEnd"/>
      <w:r w:rsidRPr="00F40504">
        <w:rPr>
          <w:rFonts w:ascii="Arial" w:hAnsi="Arial" w:cs="Arial"/>
          <w:b w:val="0"/>
          <w:bCs/>
          <w:sz w:val="24"/>
          <w:szCs w:val="32"/>
        </w:rPr>
        <w:t xml:space="preserve"> </w:t>
      </w:r>
      <w:r w:rsidRPr="00F40504">
        <w:rPr>
          <w:rFonts w:ascii="Arial" w:hAnsi="Arial" w:cs="Arial"/>
          <w:sz w:val="24"/>
          <w:szCs w:val="32"/>
        </w:rPr>
        <w:t xml:space="preserve">a </w:t>
      </w:r>
      <w:proofErr w:type="spellStart"/>
      <w:r w:rsidRPr="00F40504">
        <w:rPr>
          <w:rFonts w:ascii="Arial" w:hAnsi="Arial" w:cs="Arial"/>
          <w:sz w:val="24"/>
          <w:szCs w:val="32"/>
        </w:rPr>
        <w:t>zároveň</w:t>
      </w:r>
      <w:proofErr w:type="spellEnd"/>
      <w:r w:rsidRPr="00F40504">
        <w:rPr>
          <w:rFonts w:ascii="Arial" w:hAnsi="Arial" w:cs="Arial"/>
          <w:b w:val="0"/>
          <w:bCs/>
          <w:sz w:val="24"/>
          <w:szCs w:val="32"/>
        </w:rPr>
        <w:t xml:space="preserve"> je </w:t>
      </w:r>
      <w:proofErr w:type="spellStart"/>
      <w:r w:rsidRPr="00F40504">
        <w:rPr>
          <w:rFonts w:ascii="Arial" w:hAnsi="Arial" w:cs="Arial"/>
          <w:b w:val="0"/>
          <w:bCs/>
          <w:sz w:val="24"/>
          <w:szCs w:val="32"/>
        </w:rPr>
        <w:t>potrebné</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doručiť</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verejnému</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obstarávateľovi</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poštou</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osobne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prípadne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kuriérom</w:t>
      </w:r>
      <w:proofErr w:type="spellEnd"/>
      <w:r w:rsidRPr="00F40504">
        <w:rPr>
          <w:rFonts w:ascii="Arial" w:hAnsi="Arial" w:cs="Arial"/>
          <w:b w:val="0"/>
          <w:bCs/>
          <w:sz w:val="24"/>
          <w:szCs w:val="32"/>
        </w:rPr>
        <w:t xml:space="preserve"> a pod. v </w:t>
      </w:r>
      <w:proofErr w:type="spellStart"/>
      <w:r w:rsidRPr="00F40504">
        <w:rPr>
          <w:rFonts w:ascii="Arial" w:hAnsi="Arial" w:cs="Arial"/>
          <w:b w:val="0"/>
          <w:bCs/>
          <w:sz w:val="24"/>
          <w:szCs w:val="32"/>
        </w:rPr>
        <w:t>lehote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na</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predkladanie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ponúk</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doklad</w:t>
      </w:r>
      <w:proofErr w:type="spellEnd"/>
      <w:r w:rsidRPr="00F40504">
        <w:rPr>
          <w:rFonts w:ascii="Arial" w:hAnsi="Arial" w:cs="Arial"/>
          <w:b w:val="0"/>
          <w:bCs/>
          <w:sz w:val="24"/>
          <w:szCs w:val="32"/>
        </w:rPr>
        <w:t xml:space="preserve"> o </w:t>
      </w:r>
      <w:proofErr w:type="spellStart"/>
      <w:r w:rsidRPr="00F40504">
        <w:rPr>
          <w:rFonts w:ascii="Arial" w:hAnsi="Arial" w:cs="Arial"/>
          <w:b w:val="0"/>
          <w:bCs/>
          <w:sz w:val="24"/>
          <w:szCs w:val="32"/>
        </w:rPr>
        <w:t>bankovej</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záruke</w:t>
      </w:r>
      <w:proofErr w:type="spellEnd"/>
      <w:r w:rsidRPr="00F40504">
        <w:rPr>
          <w:rFonts w:ascii="Arial" w:hAnsi="Arial" w:cs="Arial"/>
          <w:b w:val="0"/>
          <w:bCs/>
          <w:sz w:val="24"/>
          <w:szCs w:val="32"/>
        </w:rPr>
        <w:t>/</w:t>
      </w:r>
      <w:proofErr w:type="spellStart"/>
      <w:r w:rsidRPr="00F40504">
        <w:rPr>
          <w:rFonts w:ascii="Arial" w:hAnsi="Arial" w:cs="Arial"/>
          <w:b w:val="0"/>
          <w:bCs/>
          <w:sz w:val="24"/>
          <w:szCs w:val="32"/>
        </w:rPr>
        <w:t>poistení</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záruky</w:t>
      </w:r>
      <w:proofErr w:type="spellEnd"/>
      <w:r w:rsidRPr="00F40504">
        <w:rPr>
          <w:rFonts w:ascii="Arial" w:hAnsi="Arial" w:cs="Arial"/>
          <w:b w:val="0"/>
          <w:bCs/>
          <w:sz w:val="24"/>
          <w:szCs w:val="32"/>
        </w:rPr>
        <w:t xml:space="preserve"> v </w:t>
      </w:r>
      <w:proofErr w:type="spellStart"/>
      <w:r w:rsidRPr="00F40504">
        <w:rPr>
          <w:rFonts w:ascii="Arial" w:hAnsi="Arial" w:cs="Arial"/>
          <w:b w:val="0"/>
          <w:bCs/>
          <w:sz w:val="24"/>
          <w:szCs w:val="32"/>
        </w:rPr>
        <w:t>papierovej</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listinnej</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podobe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aj</w:t>
      </w:r>
      <w:proofErr w:type="spellEnd"/>
      <w:r w:rsidRPr="00F40504">
        <w:rPr>
          <w:rFonts w:ascii="Arial" w:hAnsi="Arial" w:cs="Arial"/>
          <w:b w:val="0"/>
          <w:bCs/>
          <w:sz w:val="24"/>
          <w:szCs w:val="32"/>
        </w:rPr>
        <w:t xml:space="preserve"> </w:t>
      </w:r>
      <w:proofErr w:type="spellStart"/>
      <w:r w:rsidRPr="00F40504">
        <w:rPr>
          <w:rFonts w:ascii="Arial" w:hAnsi="Arial" w:cs="Arial"/>
          <w:sz w:val="24"/>
          <w:szCs w:val="32"/>
        </w:rPr>
        <w:t>ako</w:t>
      </w:r>
      <w:proofErr w:type="spellEnd"/>
      <w:r w:rsidRPr="00F40504">
        <w:rPr>
          <w:rFonts w:ascii="Arial" w:hAnsi="Arial" w:cs="Arial"/>
          <w:sz w:val="24"/>
          <w:szCs w:val="32"/>
        </w:rPr>
        <w:t xml:space="preserve"> </w:t>
      </w:r>
      <w:proofErr w:type="spellStart"/>
      <w:r w:rsidRPr="00F40504">
        <w:rPr>
          <w:rFonts w:ascii="Arial" w:hAnsi="Arial" w:cs="Arial"/>
          <w:sz w:val="24"/>
          <w:szCs w:val="32"/>
        </w:rPr>
        <w:t>originál</w:t>
      </w:r>
      <w:proofErr w:type="spellEnd"/>
      <w:r w:rsidRPr="00F40504">
        <w:rPr>
          <w:rFonts w:ascii="Arial" w:hAnsi="Arial" w:cs="Arial"/>
          <w:sz w:val="24"/>
          <w:szCs w:val="32"/>
        </w:rPr>
        <w:t xml:space="preserve"> (</w:t>
      </w:r>
      <w:proofErr w:type="spellStart"/>
      <w:r w:rsidRPr="00F40504">
        <w:rPr>
          <w:rFonts w:ascii="Arial" w:hAnsi="Arial" w:cs="Arial"/>
          <w:sz w:val="24"/>
          <w:szCs w:val="32"/>
        </w:rPr>
        <w:t>nestačí</w:t>
      </w:r>
      <w:proofErr w:type="spellEnd"/>
      <w:r w:rsidRPr="00F40504">
        <w:rPr>
          <w:rFonts w:ascii="Arial" w:hAnsi="Arial" w:cs="Arial"/>
          <w:sz w:val="24"/>
          <w:szCs w:val="32"/>
        </w:rPr>
        <w:t xml:space="preserve"> </w:t>
      </w:r>
      <w:proofErr w:type="spellStart"/>
      <w:r w:rsidRPr="00F40504">
        <w:rPr>
          <w:rFonts w:ascii="Arial" w:hAnsi="Arial" w:cs="Arial"/>
          <w:sz w:val="24"/>
          <w:szCs w:val="32"/>
        </w:rPr>
        <w:t>overená</w:t>
      </w:r>
      <w:proofErr w:type="spellEnd"/>
      <w:r w:rsidRPr="00F40504">
        <w:rPr>
          <w:rFonts w:ascii="Arial" w:hAnsi="Arial" w:cs="Arial"/>
          <w:sz w:val="24"/>
          <w:szCs w:val="32"/>
        </w:rPr>
        <w:t xml:space="preserve"> </w:t>
      </w:r>
      <w:proofErr w:type="spellStart"/>
      <w:r w:rsidRPr="00F40504">
        <w:rPr>
          <w:rFonts w:ascii="Arial" w:hAnsi="Arial" w:cs="Arial"/>
          <w:sz w:val="24"/>
          <w:szCs w:val="32"/>
        </w:rPr>
        <w:t>fotokópia</w:t>
      </w:r>
      <w:proofErr w:type="spellEnd"/>
      <w:r w:rsidRPr="00F40504">
        <w:rPr>
          <w:rFonts w:ascii="Arial" w:hAnsi="Arial" w:cs="Arial"/>
          <w:sz w:val="24"/>
          <w:szCs w:val="32"/>
        </w:rPr>
        <w:t xml:space="preserve">!!) </w:t>
      </w:r>
    </w:p>
    <w:p w14:paraId="4C5AE356" w14:textId="77777777" w:rsidR="00CE2F78" w:rsidRDefault="00CE2F78" w:rsidP="00CE2F78">
      <w:pPr>
        <w:tabs>
          <w:tab w:val="clear" w:pos="709"/>
        </w:tabs>
        <w:ind w:left="567" w:firstLine="0"/>
        <w:rPr>
          <w:rFonts w:ascii="Arial" w:hAnsi="Arial" w:cs="Arial"/>
          <w:b w:val="0"/>
          <w:bCs/>
          <w:sz w:val="24"/>
          <w:szCs w:val="32"/>
        </w:rPr>
      </w:pPr>
      <w:proofErr w:type="spellStart"/>
      <w:r w:rsidRPr="00F40504">
        <w:rPr>
          <w:rFonts w:ascii="Arial" w:hAnsi="Arial" w:cs="Arial"/>
          <w:b w:val="0"/>
          <w:bCs/>
          <w:sz w:val="24"/>
          <w:szCs w:val="32"/>
        </w:rPr>
        <w:t>alebo</w:t>
      </w:r>
      <w:proofErr w:type="spellEnd"/>
      <w:r w:rsidRPr="00F40504">
        <w:rPr>
          <w:rFonts w:ascii="Arial" w:hAnsi="Arial" w:cs="Arial"/>
          <w:b w:val="0"/>
          <w:bCs/>
          <w:sz w:val="24"/>
          <w:szCs w:val="32"/>
        </w:rPr>
        <w:t xml:space="preserve"> </w:t>
      </w:r>
    </w:p>
    <w:p w14:paraId="55D03A13" w14:textId="77777777" w:rsidR="00CE2F78" w:rsidRDefault="00CE2F78" w:rsidP="00CE2F78">
      <w:pPr>
        <w:tabs>
          <w:tab w:val="clear" w:pos="709"/>
        </w:tabs>
        <w:ind w:left="851" w:hanging="284"/>
        <w:rPr>
          <w:rFonts w:ascii="Arial" w:hAnsi="Arial" w:cs="Arial"/>
          <w:b w:val="0"/>
          <w:bCs/>
          <w:sz w:val="24"/>
          <w:szCs w:val="32"/>
        </w:rPr>
      </w:pPr>
      <w:r w:rsidRPr="00F40504">
        <w:rPr>
          <w:rFonts w:ascii="Arial" w:hAnsi="Arial" w:cs="Arial"/>
          <w:b w:val="0"/>
          <w:bCs/>
          <w:sz w:val="24"/>
          <w:szCs w:val="32"/>
        </w:rPr>
        <w:t xml:space="preserve">b) </w:t>
      </w:r>
      <w:proofErr w:type="spellStart"/>
      <w:r w:rsidRPr="00F40504">
        <w:rPr>
          <w:rFonts w:ascii="Arial" w:hAnsi="Arial" w:cs="Arial"/>
          <w:b w:val="0"/>
          <w:bCs/>
          <w:sz w:val="24"/>
          <w:szCs w:val="32"/>
        </w:rPr>
        <w:t>ak</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banka</w:t>
      </w:r>
      <w:proofErr w:type="spellEnd"/>
      <w:r w:rsidRPr="00F40504">
        <w:rPr>
          <w:rFonts w:ascii="Arial" w:hAnsi="Arial" w:cs="Arial"/>
          <w:b w:val="0"/>
          <w:bCs/>
          <w:sz w:val="24"/>
          <w:szCs w:val="32"/>
        </w:rPr>
        <w:t xml:space="preserve"> a </w:t>
      </w:r>
      <w:proofErr w:type="spellStart"/>
      <w:r w:rsidRPr="00F40504">
        <w:rPr>
          <w:rFonts w:ascii="Arial" w:hAnsi="Arial" w:cs="Arial"/>
          <w:b w:val="0"/>
          <w:bCs/>
          <w:sz w:val="24"/>
          <w:szCs w:val="32"/>
        </w:rPr>
        <w:t>poisťovňa</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vydávajú</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bankové</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záruky</w:t>
      </w:r>
      <w:proofErr w:type="spellEnd"/>
      <w:r w:rsidRPr="00F40504">
        <w:rPr>
          <w:rFonts w:ascii="Arial" w:hAnsi="Arial" w:cs="Arial"/>
          <w:b w:val="0"/>
          <w:bCs/>
          <w:sz w:val="24"/>
          <w:szCs w:val="32"/>
        </w:rPr>
        <w:t xml:space="preserve">, resp. </w:t>
      </w:r>
      <w:proofErr w:type="spellStart"/>
      <w:r w:rsidRPr="00F40504">
        <w:rPr>
          <w:rFonts w:ascii="Arial" w:hAnsi="Arial" w:cs="Arial"/>
          <w:b w:val="0"/>
          <w:bCs/>
          <w:sz w:val="24"/>
          <w:szCs w:val="32"/>
        </w:rPr>
        <w:t>poistenie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zábezpeky</w:t>
      </w:r>
      <w:proofErr w:type="spellEnd"/>
      <w:r w:rsidRPr="00F40504">
        <w:rPr>
          <w:rFonts w:ascii="Arial" w:hAnsi="Arial" w:cs="Arial"/>
          <w:b w:val="0"/>
          <w:bCs/>
          <w:sz w:val="24"/>
          <w:szCs w:val="32"/>
        </w:rPr>
        <w:t xml:space="preserve"> v </w:t>
      </w:r>
      <w:proofErr w:type="spellStart"/>
      <w:r w:rsidRPr="00F40504">
        <w:rPr>
          <w:rFonts w:ascii="Arial" w:hAnsi="Arial" w:cs="Arial"/>
          <w:sz w:val="24"/>
          <w:szCs w:val="32"/>
        </w:rPr>
        <w:t>elektrinickej</w:t>
      </w:r>
      <w:proofErr w:type="spellEnd"/>
      <w:r w:rsidRPr="00F40504">
        <w:rPr>
          <w:rFonts w:ascii="Arial" w:hAnsi="Arial" w:cs="Arial"/>
          <w:sz w:val="24"/>
          <w:szCs w:val="32"/>
        </w:rPr>
        <w:t xml:space="preserve"> </w:t>
      </w:r>
      <w:proofErr w:type="spellStart"/>
      <w:r w:rsidRPr="00F40504">
        <w:rPr>
          <w:rFonts w:ascii="Arial" w:hAnsi="Arial" w:cs="Arial"/>
          <w:sz w:val="24"/>
          <w:szCs w:val="32"/>
        </w:rPr>
        <w:t>podobe</w:t>
      </w:r>
      <w:proofErr w:type="spellEnd"/>
      <w:r w:rsidRPr="00F40504">
        <w:rPr>
          <w:rFonts w:ascii="Arial" w:hAnsi="Arial" w:cs="Arial"/>
          <w:sz w:val="24"/>
          <w:szCs w:val="32"/>
        </w:rPr>
        <w:t>/</w:t>
      </w:r>
      <w:proofErr w:type="spellStart"/>
      <w:r w:rsidRPr="00F40504">
        <w:rPr>
          <w:rFonts w:ascii="Arial" w:hAnsi="Arial" w:cs="Arial"/>
          <w:sz w:val="24"/>
          <w:szCs w:val="32"/>
        </w:rPr>
        <w:t>forme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tak</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na</w:t>
      </w:r>
      <w:proofErr w:type="spellEnd"/>
      <w:r w:rsidRPr="00F40504">
        <w:rPr>
          <w:rFonts w:ascii="Arial" w:hAnsi="Arial" w:cs="Arial"/>
          <w:b w:val="0"/>
          <w:bCs/>
          <w:sz w:val="24"/>
          <w:szCs w:val="32"/>
        </w:rPr>
        <w:t xml:space="preserve"> ich </w:t>
      </w:r>
      <w:proofErr w:type="spellStart"/>
      <w:r w:rsidRPr="00F40504">
        <w:rPr>
          <w:rFonts w:ascii="Arial" w:hAnsi="Arial" w:cs="Arial"/>
          <w:b w:val="0"/>
          <w:bCs/>
          <w:sz w:val="24"/>
          <w:szCs w:val="32"/>
        </w:rPr>
        <w:t>uplatnenie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sa</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nevyžaduje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predloženie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písomného</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originálu</w:t>
      </w:r>
      <w:proofErr w:type="spellEnd"/>
      <w:r w:rsidRPr="00F40504">
        <w:rPr>
          <w:rFonts w:ascii="Arial" w:hAnsi="Arial" w:cs="Arial"/>
          <w:b w:val="0"/>
          <w:bCs/>
          <w:sz w:val="24"/>
          <w:szCs w:val="32"/>
        </w:rPr>
        <w:t xml:space="preserve">, je </w:t>
      </w:r>
      <w:proofErr w:type="spellStart"/>
      <w:r w:rsidRPr="00F40504">
        <w:rPr>
          <w:rFonts w:ascii="Arial" w:hAnsi="Arial" w:cs="Arial"/>
          <w:b w:val="0"/>
          <w:bCs/>
          <w:sz w:val="24"/>
          <w:szCs w:val="32"/>
        </w:rPr>
        <w:t>postačujúce</w:t>
      </w:r>
      <w:proofErr w:type="spellEnd"/>
      <w:r w:rsidRPr="00F40504">
        <w:rPr>
          <w:rFonts w:ascii="Arial" w:hAnsi="Arial" w:cs="Arial"/>
          <w:b w:val="0"/>
          <w:bCs/>
          <w:sz w:val="24"/>
          <w:szCs w:val="32"/>
        </w:rPr>
        <w:t xml:space="preserve"> v </w:t>
      </w:r>
      <w:proofErr w:type="spellStart"/>
      <w:r w:rsidRPr="00F40504">
        <w:rPr>
          <w:rFonts w:ascii="Arial" w:hAnsi="Arial" w:cs="Arial"/>
          <w:b w:val="0"/>
          <w:bCs/>
          <w:sz w:val="24"/>
          <w:szCs w:val="32"/>
        </w:rPr>
        <w:t>ponuke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prostredníctvom</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systému</w:t>
      </w:r>
      <w:proofErr w:type="spellEnd"/>
      <w:r w:rsidRPr="00F40504">
        <w:rPr>
          <w:rFonts w:ascii="Arial" w:hAnsi="Arial" w:cs="Arial"/>
          <w:b w:val="0"/>
          <w:bCs/>
          <w:sz w:val="24"/>
          <w:szCs w:val="32"/>
        </w:rPr>
        <w:t xml:space="preserve"> Josephine </w:t>
      </w:r>
      <w:proofErr w:type="spellStart"/>
      <w:r w:rsidRPr="00F40504">
        <w:rPr>
          <w:rFonts w:ascii="Arial" w:hAnsi="Arial" w:cs="Arial"/>
          <w:b w:val="0"/>
          <w:bCs/>
          <w:sz w:val="24"/>
          <w:szCs w:val="32"/>
        </w:rPr>
        <w:t>predložiť</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doklad</w:t>
      </w:r>
      <w:proofErr w:type="spellEnd"/>
      <w:r w:rsidRPr="00F40504">
        <w:rPr>
          <w:rFonts w:ascii="Arial" w:hAnsi="Arial" w:cs="Arial"/>
          <w:b w:val="0"/>
          <w:bCs/>
          <w:sz w:val="24"/>
          <w:szCs w:val="32"/>
        </w:rPr>
        <w:t xml:space="preserve"> o </w:t>
      </w:r>
      <w:proofErr w:type="spellStart"/>
      <w:r w:rsidRPr="00F40504">
        <w:rPr>
          <w:rFonts w:ascii="Arial" w:hAnsi="Arial" w:cs="Arial"/>
          <w:b w:val="0"/>
          <w:bCs/>
          <w:sz w:val="24"/>
          <w:szCs w:val="32"/>
        </w:rPr>
        <w:t>bankovej</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záruke</w:t>
      </w:r>
      <w:proofErr w:type="spellEnd"/>
      <w:r w:rsidRPr="00F40504">
        <w:rPr>
          <w:rFonts w:ascii="Arial" w:hAnsi="Arial" w:cs="Arial"/>
          <w:b w:val="0"/>
          <w:bCs/>
          <w:sz w:val="24"/>
          <w:szCs w:val="32"/>
        </w:rPr>
        <w:t>/</w:t>
      </w:r>
      <w:proofErr w:type="spellStart"/>
      <w:r w:rsidRPr="00F40504">
        <w:rPr>
          <w:rFonts w:ascii="Arial" w:hAnsi="Arial" w:cs="Arial"/>
          <w:b w:val="0"/>
          <w:bCs/>
          <w:sz w:val="24"/>
          <w:szCs w:val="32"/>
        </w:rPr>
        <w:t>poistení</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záruky</w:t>
      </w:r>
      <w:proofErr w:type="spellEnd"/>
      <w:r w:rsidRPr="00F40504">
        <w:rPr>
          <w:rFonts w:ascii="Arial" w:hAnsi="Arial" w:cs="Arial"/>
          <w:b w:val="0"/>
          <w:bCs/>
          <w:sz w:val="24"/>
          <w:szCs w:val="32"/>
        </w:rPr>
        <w:t xml:space="preserve"> v </w:t>
      </w:r>
      <w:proofErr w:type="spellStart"/>
      <w:r w:rsidRPr="00F40504">
        <w:rPr>
          <w:rFonts w:ascii="Arial" w:hAnsi="Arial" w:cs="Arial"/>
          <w:b w:val="0"/>
          <w:bCs/>
          <w:sz w:val="24"/>
          <w:szCs w:val="32"/>
        </w:rPr>
        <w:t>elektronickej</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podobe</w:t>
      </w:r>
      <w:proofErr w:type="spellEnd"/>
      <w:r w:rsidRPr="00F40504">
        <w:rPr>
          <w:rFonts w:ascii="Arial" w:hAnsi="Arial" w:cs="Arial"/>
          <w:b w:val="0"/>
          <w:bCs/>
          <w:sz w:val="24"/>
          <w:szCs w:val="32"/>
        </w:rPr>
        <w:t xml:space="preserve">. V </w:t>
      </w:r>
      <w:proofErr w:type="spellStart"/>
      <w:r w:rsidRPr="00F40504">
        <w:rPr>
          <w:rFonts w:ascii="Arial" w:hAnsi="Arial" w:cs="Arial"/>
          <w:b w:val="0"/>
          <w:bCs/>
          <w:sz w:val="24"/>
          <w:szCs w:val="32"/>
        </w:rPr>
        <w:t>tomto</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prípade</w:t>
      </w:r>
      <w:proofErr w:type="spellEnd"/>
      <w:r w:rsidRPr="00F40504">
        <w:rPr>
          <w:rFonts w:ascii="Arial" w:hAnsi="Arial" w:cs="Arial"/>
          <w:b w:val="0"/>
          <w:bCs/>
          <w:sz w:val="24"/>
          <w:szCs w:val="32"/>
        </w:rPr>
        <w:t xml:space="preserve"> je </w:t>
      </w:r>
      <w:proofErr w:type="spellStart"/>
      <w:r w:rsidRPr="00F40504">
        <w:rPr>
          <w:rFonts w:ascii="Arial" w:hAnsi="Arial" w:cs="Arial"/>
          <w:b w:val="0"/>
          <w:bCs/>
          <w:sz w:val="24"/>
          <w:szCs w:val="32"/>
        </w:rPr>
        <w:t>potrebné</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spolu</w:t>
      </w:r>
      <w:proofErr w:type="spellEnd"/>
      <w:r w:rsidRPr="00F40504">
        <w:rPr>
          <w:rFonts w:ascii="Arial" w:hAnsi="Arial" w:cs="Arial"/>
          <w:b w:val="0"/>
          <w:bCs/>
          <w:sz w:val="24"/>
          <w:szCs w:val="32"/>
        </w:rPr>
        <w:t xml:space="preserve"> s </w:t>
      </w:r>
      <w:proofErr w:type="spellStart"/>
      <w:r w:rsidRPr="00F40504">
        <w:rPr>
          <w:rFonts w:ascii="Arial" w:hAnsi="Arial" w:cs="Arial"/>
          <w:b w:val="0"/>
          <w:bCs/>
          <w:sz w:val="24"/>
          <w:szCs w:val="32"/>
        </w:rPr>
        <w:t>elektronickou</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bankovou</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zárukou</w:t>
      </w:r>
      <w:proofErr w:type="spellEnd"/>
      <w:r w:rsidRPr="00F40504">
        <w:rPr>
          <w:rFonts w:ascii="Arial" w:hAnsi="Arial" w:cs="Arial"/>
          <w:b w:val="0"/>
          <w:bCs/>
          <w:sz w:val="24"/>
          <w:szCs w:val="32"/>
        </w:rPr>
        <w:t>/</w:t>
      </w:r>
      <w:proofErr w:type="spellStart"/>
      <w:r w:rsidRPr="00F40504">
        <w:rPr>
          <w:rFonts w:ascii="Arial" w:hAnsi="Arial" w:cs="Arial"/>
          <w:b w:val="0"/>
          <w:bCs/>
          <w:sz w:val="24"/>
          <w:szCs w:val="32"/>
        </w:rPr>
        <w:t>poistením</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zábezpeky</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vložiť</w:t>
      </w:r>
      <w:proofErr w:type="spellEnd"/>
      <w:r w:rsidRPr="00F40504">
        <w:rPr>
          <w:rFonts w:ascii="Arial" w:hAnsi="Arial" w:cs="Arial"/>
          <w:b w:val="0"/>
          <w:bCs/>
          <w:sz w:val="24"/>
          <w:szCs w:val="32"/>
        </w:rPr>
        <w:t xml:space="preserve"> do </w:t>
      </w:r>
      <w:proofErr w:type="spellStart"/>
      <w:r w:rsidRPr="00F40504">
        <w:rPr>
          <w:rFonts w:ascii="Arial" w:hAnsi="Arial" w:cs="Arial"/>
          <w:b w:val="0"/>
          <w:bCs/>
          <w:sz w:val="24"/>
          <w:szCs w:val="32"/>
        </w:rPr>
        <w:t>systému</w:t>
      </w:r>
      <w:proofErr w:type="spellEnd"/>
      <w:r w:rsidRPr="00F40504">
        <w:rPr>
          <w:rFonts w:ascii="Arial" w:hAnsi="Arial" w:cs="Arial"/>
          <w:b w:val="0"/>
          <w:bCs/>
          <w:sz w:val="24"/>
          <w:szCs w:val="32"/>
        </w:rPr>
        <w:t xml:space="preserve"> Josephine </w:t>
      </w:r>
      <w:proofErr w:type="spellStart"/>
      <w:r w:rsidRPr="00F40504">
        <w:rPr>
          <w:rFonts w:ascii="Arial" w:hAnsi="Arial" w:cs="Arial"/>
          <w:sz w:val="24"/>
          <w:szCs w:val="32"/>
        </w:rPr>
        <w:t>aj</w:t>
      </w:r>
      <w:proofErr w:type="spellEnd"/>
      <w:r w:rsidRPr="00F40504">
        <w:rPr>
          <w:rFonts w:ascii="Arial" w:hAnsi="Arial" w:cs="Arial"/>
          <w:sz w:val="24"/>
          <w:szCs w:val="32"/>
        </w:rPr>
        <w:t xml:space="preserve"> </w:t>
      </w:r>
      <w:proofErr w:type="spellStart"/>
      <w:r w:rsidRPr="00F40504">
        <w:rPr>
          <w:rFonts w:ascii="Arial" w:hAnsi="Arial" w:cs="Arial"/>
          <w:sz w:val="24"/>
          <w:szCs w:val="32"/>
        </w:rPr>
        <w:t>časovú</w:t>
      </w:r>
      <w:proofErr w:type="spellEnd"/>
      <w:r w:rsidRPr="00F40504">
        <w:rPr>
          <w:rFonts w:ascii="Arial" w:hAnsi="Arial" w:cs="Arial"/>
          <w:sz w:val="24"/>
          <w:szCs w:val="32"/>
        </w:rPr>
        <w:t xml:space="preserve"> </w:t>
      </w:r>
      <w:proofErr w:type="spellStart"/>
      <w:r w:rsidRPr="00F40504">
        <w:rPr>
          <w:rFonts w:ascii="Arial" w:hAnsi="Arial" w:cs="Arial"/>
          <w:sz w:val="24"/>
          <w:szCs w:val="32"/>
        </w:rPr>
        <w:t>pečiatku</w:t>
      </w:r>
      <w:proofErr w:type="spellEnd"/>
      <w:r w:rsidRPr="00F40504">
        <w:rPr>
          <w:rFonts w:ascii="Arial" w:hAnsi="Arial" w:cs="Arial"/>
          <w:sz w:val="24"/>
          <w:szCs w:val="32"/>
        </w:rPr>
        <w:t xml:space="preserve"> </w:t>
      </w:r>
      <w:proofErr w:type="spellStart"/>
      <w:r w:rsidRPr="00F40504">
        <w:rPr>
          <w:rFonts w:ascii="Arial" w:hAnsi="Arial" w:cs="Arial"/>
          <w:sz w:val="24"/>
          <w:szCs w:val="32"/>
        </w:rPr>
        <w:t>podpisu</w:t>
      </w:r>
      <w:proofErr w:type="spellEnd"/>
      <w:r w:rsidRPr="00F40504">
        <w:rPr>
          <w:rFonts w:ascii="Arial" w:hAnsi="Arial" w:cs="Arial"/>
          <w:sz w:val="24"/>
          <w:szCs w:val="32"/>
        </w:rPr>
        <w:t xml:space="preserve"> z </w:t>
      </w:r>
      <w:proofErr w:type="spellStart"/>
      <w:r w:rsidRPr="00F40504">
        <w:rPr>
          <w:rFonts w:ascii="Arial" w:hAnsi="Arial" w:cs="Arial"/>
          <w:sz w:val="24"/>
          <w:szCs w:val="32"/>
        </w:rPr>
        <w:t>banky</w:t>
      </w:r>
      <w:proofErr w:type="spellEnd"/>
      <w:r w:rsidRPr="00F40504">
        <w:rPr>
          <w:rFonts w:ascii="Arial" w:hAnsi="Arial" w:cs="Arial"/>
          <w:sz w:val="24"/>
          <w:szCs w:val="32"/>
        </w:rPr>
        <w:t>/</w:t>
      </w:r>
      <w:proofErr w:type="spellStart"/>
      <w:r w:rsidRPr="00F40504">
        <w:rPr>
          <w:rFonts w:ascii="Arial" w:hAnsi="Arial" w:cs="Arial"/>
          <w:sz w:val="24"/>
          <w:szCs w:val="32"/>
        </w:rPr>
        <w:t>poisťovne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ktorá</w:t>
      </w:r>
      <w:proofErr w:type="spellEnd"/>
      <w:r w:rsidRPr="00F40504">
        <w:rPr>
          <w:rFonts w:ascii="Arial" w:hAnsi="Arial" w:cs="Arial"/>
          <w:b w:val="0"/>
          <w:bCs/>
          <w:sz w:val="24"/>
          <w:szCs w:val="32"/>
        </w:rPr>
        <w:t xml:space="preserve"> bola </w:t>
      </w:r>
      <w:proofErr w:type="spellStart"/>
      <w:r w:rsidRPr="00F40504">
        <w:rPr>
          <w:rFonts w:ascii="Arial" w:hAnsi="Arial" w:cs="Arial"/>
          <w:b w:val="0"/>
          <w:bCs/>
          <w:sz w:val="24"/>
          <w:szCs w:val="32"/>
        </w:rPr>
        <w:t>zaslaná</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elektronicky</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spolu</w:t>
      </w:r>
      <w:proofErr w:type="spellEnd"/>
      <w:r w:rsidRPr="00F40504">
        <w:rPr>
          <w:rFonts w:ascii="Arial" w:hAnsi="Arial" w:cs="Arial"/>
          <w:b w:val="0"/>
          <w:bCs/>
          <w:sz w:val="24"/>
          <w:szCs w:val="32"/>
        </w:rPr>
        <w:t xml:space="preserve"> s </w:t>
      </w:r>
      <w:proofErr w:type="spellStart"/>
      <w:r w:rsidRPr="00F40504">
        <w:rPr>
          <w:rFonts w:ascii="Arial" w:hAnsi="Arial" w:cs="Arial"/>
          <w:b w:val="0"/>
          <w:bCs/>
          <w:sz w:val="24"/>
          <w:szCs w:val="32"/>
        </w:rPr>
        <w:t>elektronickou</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zárukou</w:t>
      </w:r>
      <w:proofErr w:type="spellEnd"/>
      <w:r w:rsidRPr="00F40504">
        <w:rPr>
          <w:rFonts w:ascii="Arial" w:hAnsi="Arial" w:cs="Arial"/>
          <w:b w:val="0"/>
          <w:bCs/>
          <w:sz w:val="24"/>
          <w:szCs w:val="32"/>
        </w:rPr>
        <w:t>/</w:t>
      </w:r>
      <w:proofErr w:type="spellStart"/>
      <w:r w:rsidRPr="00F40504">
        <w:rPr>
          <w:rFonts w:ascii="Arial" w:hAnsi="Arial" w:cs="Arial"/>
          <w:b w:val="0"/>
          <w:bCs/>
          <w:sz w:val="24"/>
          <w:szCs w:val="32"/>
        </w:rPr>
        <w:t>poistením</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uchádzačovi</w:t>
      </w:r>
      <w:proofErr w:type="spellEnd"/>
      <w:r w:rsidRPr="00F40504">
        <w:rPr>
          <w:rFonts w:ascii="Arial" w:hAnsi="Arial" w:cs="Arial"/>
          <w:b w:val="0"/>
          <w:bCs/>
          <w:sz w:val="24"/>
          <w:szCs w:val="32"/>
        </w:rPr>
        <w:t xml:space="preserve"> z </w:t>
      </w:r>
      <w:proofErr w:type="spellStart"/>
      <w:r w:rsidRPr="00F40504">
        <w:rPr>
          <w:rFonts w:ascii="Arial" w:hAnsi="Arial" w:cs="Arial"/>
          <w:b w:val="0"/>
          <w:bCs/>
          <w:sz w:val="24"/>
          <w:szCs w:val="32"/>
        </w:rPr>
        <w:t>banky</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T.z.</w:t>
      </w:r>
      <w:proofErr w:type="spellEnd"/>
      <w:r w:rsidRPr="00F40504">
        <w:rPr>
          <w:rFonts w:ascii="Arial" w:hAnsi="Arial" w:cs="Arial"/>
          <w:b w:val="0"/>
          <w:bCs/>
          <w:sz w:val="24"/>
          <w:szCs w:val="32"/>
        </w:rPr>
        <w:t xml:space="preserve"> aby bolo z </w:t>
      </w:r>
      <w:proofErr w:type="spellStart"/>
      <w:r w:rsidRPr="00F40504">
        <w:rPr>
          <w:rFonts w:ascii="Arial" w:hAnsi="Arial" w:cs="Arial"/>
          <w:b w:val="0"/>
          <w:bCs/>
          <w:sz w:val="24"/>
          <w:szCs w:val="32"/>
        </w:rPr>
        <w:t>predloženého</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dokladu</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jednoznačne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vidieť</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že</w:t>
      </w:r>
      <w:proofErr w:type="spellEnd"/>
      <w:r w:rsidRPr="00F40504">
        <w:rPr>
          <w:rFonts w:ascii="Arial" w:hAnsi="Arial" w:cs="Arial"/>
          <w:b w:val="0"/>
          <w:bCs/>
          <w:sz w:val="24"/>
          <w:szCs w:val="32"/>
        </w:rPr>
        <w:t xml:space="preserve"> je </w:t>
      </w:r>
      <w:proofErr w:type="spellStart"/>
      <w:r w:rsidRPr="00F40504">
        <w:rPr>
          <w:rFonts w:ascii="Arial" w:hAnsi="Arial" w:cs="Arial"/>
          <w:b w:val="0"/>
          <w:bCs/>
          <w:sz w:val="24"/>
          <w:szCs w:val="32"/>
        </w:rPr>
        <w:t>doklad</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skutočne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podpísaný</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elektronickým</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podpisom</w:t>
      </w:r>
      <w:proofErr w:type="spellEnd"/>
      <w:r w:rsidRPr="00F40504">
        <w:rPr>
          <w:rFonts w:ascii="Arial" w:hAnsi="Arial" w:cs="Arial"/>
          <w:b w:val="0"/>
          <w:bCs/>
          <w:sz w:val="24"/>
          <w:szCs w:val="32"/>
        </w:rPr>
        <w:t xml:space="preserve">, resp. </w:t>
      </w:r>
      <w:proofErr w:type="spellStart"/>
      <w:r w:rsidRPr="00F40504">
        <w:rPr>
          <w:rFonts w:ascii="Arial" w:hAnsi="Arial" w:cs="Arial"/>
          <w:b w:val="0"/>
          <w:bCs/>
          <w:sz w:val="24"/>
          <w:szCs w:val="32"/>
        </w:rPr>
        <w:t>vystavený</w:t>
      </w:r>
      <w:proofErr w:type="spellEnd"/>
      <w:r w:rsidRPr="00F40504">
        <w:rPr>
          <w:rFonts w:ascii="Arial" w:hAnsi="Arial" w:cs="Arial"/>
          <w:b w:val="0"/>
          <w:bCs/>
          <w:sz w:val="24"/>
          <w:szCs w:val="32"/>
        </w:rPr>
        <w:t xml:space="preserve"> v </w:t>
      </w:r>
      <w:proofErr w:type="spellStart"/>
      <w:r w:rsidRPr="00F40504">
        <w:rPr>
          <w:rFonts w:ascii="Arial" w:hAnsi="Arial" w:cs="Arial"/>
          <w:b w:val="0"/>
          <w:bCs/>
          <w:sz w:val="24"/>
          <w:szCs w:val="32"/>
        </w:rPr>
        <w:t>elektronickej</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podobe</w:t>
      </w:r>
      <w:proofErr w:type="spellEnd"/>
      <w:r w:rsidRPr="00F40504">
        <w:rPr>
          <w:rFonts w:ascii="Arial" w:hAnsi="Arial" w:cs="Arial"/>
          <w:b w:val="0"/>
          <w:bCs/>
          <w:sz w:val="24"/>
          <w:szCs w:val="32"/>
        </w:rPr>
        <w:t xml:space="preserve">. </w:t>
      </w:r>
    </w:p>
    <w:p w14:paraId="3050D0F5" w14:textId="77777777" w:rsidR="00CE2F78" w:rsidRDefault="00CE2F78" w:rsidP="00CE2F78">
      <w:pPr>
        <w:tabs>
          <w:tab w:val="clear" w:pos="709"/>
        </w:tabs>
        <w:ind w:left="851" w:hanging="284"/>
        <w:rPr>
          <w:rFonts w:ascii="Arial" w:hAnsi="Arial" w:cs="Arial"/>
          <w:b w:val="0"/>
          <w:bCs/>
          <w:sz w:val="24"/>
          <w:szCs w:val="32"/>
        </w:rPr>
      </w:pPr>
      <w:proofErr w:type="spellStart"/>
      <w:r>
        <w:rPr>
          <w:rFonts w:ascii="Arial" w:hAnsi="Arial" w:cs="Arial"/>
          <w:b w:val="0"/>
          <w:bCs/>
          <w:sz w:val="24"/>
          <w:szCs w:val="32"/>
        </w:rPr>
        <w:t>a</w:t>
      </w:r>
      <w:r w:rsidRPr="00F40504">
        <w:rPr>
          <w:rFonts w:ascii="Arial" w:hAnsi="Arial" w:cs="Arial"/>
          <w:b w:val="0"/>
          <w:bCs/>
          <w:sz w:val="24"/>
          <w:szCs w:val="32"/>
        </w:rPr>
        <w:t>lebo</w:t>
      </w:r>
      <w:proofErr w:type="spellEnd"/>
    </w:p>
    <w:p w14:paraId="276D099E" w14:textId="77777777" w:rsidR="00CE2F78" w:rsidRDefault="00CE2F78" w:rsidP="00CE2F78">
      <w:pPr>
        <w:tabs>
          <w:tab w:val="clear" w:pos="709"/>
        </w:tabs>
        <w:ind w:left="851" w:hanging="284"/>
        <w:rPr>
          <w:rFonts w:ascii="Arial" w:hAnsi="Arial" w:cs="Arial"/>
          <w:sz w:val="24"/>
          <w:szCs w:val="32"/>
        </w:rPr>
      </w:pPr>
      <w:r w:rsidRPr="00F40504">
        <w:rPr>
          <w:rFonts w:ascii="Arial" w:hAnsi="Arial" w:cs="Arial"/>
          <w:b w:val="0"/>
          <w:bCs/>
          <w:sz w:val="24"/>
          <w:szCs w:val="32"/>
        </w:rPr>
        <w:t xml:space="preserve">a) </w:t>
      </w:r>
      <w:r w:rsidRPr="00F40504">
        <w:rPr>
          <w:rFonts w:ascii="Arial" w:hAnsi="Arial" w:cs="Arial"/>
          <w:sz w:val="24"/>
          <w:szCs w:val="32"/>
        </w:rPr>
        <w:t xml:space="preserve">scan </w:t>
      </w:r>
      <w:proofErr w:type="spellStart"/>
      <w:r w:rsidRPr="00F40504">
        <w:rPr>
          <w:rFonts w:ascii="Arial" w:hAnsi="Arial" w:cs="Arial"/>
          <w:sz w:val="24"/>
          <w:szCs w:val="32"/>
        </w:rPr>
        <w:t>originálu</w:t>
      </w:r>
      <w:proofErr w:type="spellEnd"/>
      <w:r w:rsidRPr="00F40504">
        <w:rPr>
          <w:rFonts w:ascii="Arial" w:hAnsi="Arial" w:cs="Arial"/>
          <w:sz w:val="24"/>
          <w:szCs w:val="32"/>
        </w:rPr>
        <w:t xml:space="preserve"> </w:t>
      </w:r>
      <w:proofErr w:type="spellStart"/>
      <w:r w:rsidRPr="00F40504">
        <w:rPr>
          <w:rFonts w:ascii="Arial" w:hAnsi="Arial" w:cs="Arial"/>
          <w:sz w:val="24"/>
          <w:szCs w:val="32"/>
        </w:rPr>
        <w:t>dokumentu</w:t>
      </w:r>
      <w:proofErr w:type="spellEnd"/>
      <w:r w:rsidRPr="00F40504">
        <w:rPr>
          <w:rFonts w:ascii="Arial" w:hAnsi="Arial" w:cs="Arial"/>
          <w:b w:val="0"/>
          <w:bCs/>
          <w:sz w:val="24"/>
          <w:szCs w:val="32"/>
        </w:rPr>
        <w:t xml:space="preserve"> o </w:t>
      </w:r>
      <w:proofErr w:type="spellStart"/>
      <w:r w:rsidRPr="00F40504">
        <w:rPr>
          <w:rFonts w:ascii="Arial" w:hAnsi="Arial" w:cs="Arial"/>
          <w:b w:val="0"/>
          <w:bCs/>
          <w:sz w:val="24"/>
          <w:szCs w:val="32"/>
        </w:rPr>
        <w:t>listinne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vystavenej</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bankovej</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záruke</w:t>
      </w:r>
      <w:proofErr w:type="spellEnd"/>
      <w:r w:rsidRPr="00F40504">
        <w:rPr>
          <w:rFonts w:ascii="Arial" w:hAnsi="Arial" w:cs="Arial"/>
          <w:b w:val="0"/>
          <w:bCs/>
          <w:sz w:val="24"/>
          <w:szCs w:val="32"/>
        </w:rPr>
        <w:t>/</w:t>
      </w:r>
      <w:proofErr w:type="spellStart"/>
      <w:r w:rsidRPr="00F40504">
        <w:rPr>
          <w:rFonts w:ascii="Arial" w:hAnsi="Arial" w:cs="Arial"/>
          <w:b w:val="0"/>
          <w:bCs/>
          <w:sz w:val="24"/>
          <w:szCs w:val="32"/>
        </w:rPr>
        <w:t>poistení</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záruky</w:t>
      </w:r>
      <w:proofErr w:type="spellEnd"/>
      <w:r w:rsidRPr="00F40504">
        <w:rPr>
          <w:rFonts w:ascii="Arial" w:hAnsi="Arial" w:cs="Arial"/>
          <w:b w:val="0"/>
          <w:bCs/>
          <w:sz w:val="24"/>
          <w:szCs w:val="32"/>
        </w:rPr>
        <w:t xml:space="preserve"> a </w:t>
      </w:r>
      <w:proofErr w:type="spellStart"/>
      <w:r w:rsidRPr="00F40504">
        <w:rPr>
          <w:rFonts w:ascii="Arial" w:hAnsi="Arial" w:cs="Arial"/>
          <w:sz w:val="24"/>
          <w:szCs w:val="32"/>
        </w:rPr>
        <w:t>zároveň</w:t>
      </w:r>
      <w:proofErr w:type="spellEnd"/>
      <w:r w:rsidRPr="00F40504">
        <w:rPr>
          <w:rFonts w:ascii="Arial" w:hAnsi="Arial" w:cs="Arial"/>
          <w:b w:val="0"/>
          <w:bCs/>
          <w:sz w:val="24"/>
          <w:szCs w:val="32"/>
        </w:rPr>
        <w:t xml:space="preserve"> je </w:t>
      </w:r>
      <w:proofErr w:type="spellStart"/>
      <w:r w:rsidRPr="00F40504">
        <w:rPr>
          <w:rFonts w:ascii="Arial" w:hAnsi="Arial" w:cs="Arial"/>
          <w:b w:val="0"/>
          <w:bCs/>
          <w:sz w:val="24"/>
          <w:szCs w:val="32"/>
        </w:rPr>
        <w:t>potrebné</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doručiť</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verejnému</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obstarávateľovi</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poštou</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osobne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prípadne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kuriérom</w:t>
      </w:r>
      <w:proofErr w:type="spellEnd"/>
      <w:r w:rsidRPr="00F40504">
        <w:rPr>
          <w:rFonts w:ascii="Arial" w:hAnsi="Arial" w:cs="Arial"/>
          <w:b w:val="0"/>
          <w:bCs/>
          <w:sz w:val="24"/>
          <w:szCs w:val="32"/>
        </w:rPr>
        <w:t xml:space="preserve"> a pod. v </w:t>
      </w:r>
      <w:proofErr w:type="spellStart"/>
      <w:r w:rsidRPr="00F40504">
        <w:rPr>
          <w:rFonts w:ascii="Arial" w:hAnsi="Arial" w:cs="Arial"/>
          <w:b w:val="0"/>
          <w:bCs/>
          <w:sz w:val="24"/>
          <w:szCs w:val="32"/>
        </w:rPr>
        <w:t>lehote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na</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predkladanie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ponúk</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doklad</w:t>
      </w:r>
      <w:proofErr w:type="spellEnd"/>
      <w:r w:rsidRPr="00F40504">
        <w:rPr>
          <w:rFonts w:ascii="Arial" w:hAnsi="Arial" w:cs="Arial"/>
          <w:b w:val="0"/>
          <w:bCs/>
          <w:sz w:val="24"/>
          <w:szCs w:val="32"/>
        </w:rPr>
        <w:t xml:space="preserve"> o </w:t>
      </w:r>
      <w:proofErr w:type="spellStart"/>
      <w:r w:rsidRPr="00F40504">
        <w:rPr>
          <w:rFonts w:ascii="Arial" w:hAnsi="Arial" w:cs="Arial"/>
          <w:b w:val="0"/>
          <w:bCs/>
          <w:sz w:val="24"/>
          <w:szCs w:val="32"/>
        </w:rPr>
        <w:t>bankovej</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záruke</w:t>
      </w:r>
      <w:proofErr w:type="spellEnd"/>
      <w:r w:rsidRPr="00F40504">
        <w:rPr>
          <w:rFonts w:ascii="Arial" w:hAnsi="Arial" w:cs="Arial"/>
          <w:b w:val="0"/>
          <w:bCs/>
          <w:sz w:val="24"/>
          <w:szCs w:val="32"/>
        </w:rPr>
        <w:t>/</w:t>
      </w:r>
      <w:proofErr w:type="spellStart"/>
      <w:r w:rsidRPr="00F40504">
        <w:rPr>
          <w:rFonts w:ascii="Arial" w:hAnsi="Arial" w:cs="Arial"/>
          <w:b w:val="0"/>
          <w:bCs/>
          <w:sz w:val="24"/>
          <w:szCs w:val="32"/>
        </w:rPr>
        <w:t>poistení</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záruky</w:t>
      </w:r>
      <w:proofErr w:type="spellEnd"/>
      <w:r w:rsidRPr="00F40504">
        <w:rPr>
          <w:rFonts w:ascii="Arial" w:hAnsi="Arial" w:cs="Arial"/>
          <w:b w:val="0"/>
          <w:bCs/>
          <w:sz w:val="24"/>
          <w:szCs w:val="32"/>
        </w:rPr>
        <w:t xml:space="preserve"> v </w:t>
      </w:r>
      <w:proofErr w:type="spellStart"/>
      <w:r w:rsidRPr="00F40504">
        <w:rPr>
          <w:rFonts w:ascii="Arial" w:hAnsi="Arial" w:cs="Arial"/>
          <w:b w:val="0"/>
          <w:bCs/>
          <w:sz w:val="24"/>
          <w:szCs w:val="32"/>
        </w:rPr>
        <w:t>papierovej</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listinnej</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podobe</w:t>
      </w:r>
      <w:proofErr w:type="spellEnd"/>
      <w:r w:rsidRPr="00F40504">
        <w:rPr>
          <w:rFonts w:ascii="Arial" w:hAnsi="Arial" w:cs="Arial"/>
          <w:b w:val="0"/>
          <w:bCs/>
          <w:sz w:val="24"/>
          <w:szCs w:val="32"/>
        </w:rPr>
        <w:t xml:space="preserve"> </w:t>
      </w:r>
      <w:proofErr w:type="spellStart"/>
      <w:r w:rsidRPr="00F40504">
        <w:rPr>
          <w:rFonts w:ascii="Arial" w:hAnsi="Arial" w:cs="Arial"/>
          <w:sz w:val="24"/>
          <w:szCs w:val="32"/>
        </w:rPr>
        <w:t>ako</w:t>
      </w:r>
      <w:proofErr w:type="spellEnd"/>
      <w:r w:rsidRPr="00F40504">
        <w:rPr>
          <w:rFonts w:ascii="Arial" w:hAnsi="Arial" w:cs="Arial"/>
          <w:sz w:val="24"/>
          <w:szCs w:val="32"/>
        </w:rPr>
        <w:t xml:space="preserve"> </w:t>
      </w:r>
      <w:proofErr w:type="spellStart"/>
      <w:r w:rsidRPr="00F40504">
        <w:rPr>
          <w:rFonts w:ascii="Arial" w:hAnsi="Arial" w:cs="Arial"/>
          <w:sz w:val="24"/>
          <w:szCs w:val="32"/>
        </w:rPr>
        <w:t>originál</w:t>
      </w:r>
      <w:proofErr w:type="spellEnd"/>
      <w:r w:rsidRPr="00F40504">
        <w:rPr>
          <w:rFonts w:ascii="Arial" w:hAnsi="Arial" w:cs="Arial"/>
          <w:sz w:val="24"/>
          <w:szCs w:val="32"/>
        </w:rPr>
        <w:t xml:space="preserve"> (</w:t>
      </w:r>
      <w:proofErr w:type="spellStart"/>
      <w:r w:rsidRPr="00F40504">
        <w:rPr>
          <w:rFonts w:ascii="Arial" w:hAnsi="Arial" w:cs="Arial"/>
          <w:sz w:val="24"/>
          <w:szCs w:val="32"/>
        </w:rPr>
        <w:t>nestačí</w:t>
      </w:r>
      <w:proofErr w:type="spellEnd"/>
      <w:r w:rsidRPr="00F40504">
        <w:rPr>
          <w:rFonts w:ascii="Arial" w:hAnsi="Arial" w:cs="Arial"/>
          <w:sz w:val="24"/>
          <w:szCs w:val="32"/>
        </w:rPr>
        <w:t xml:space="preserve"> </w:t>
      </w:r>
      <w:proofErr w:type="spellStart"/>
      <w:r w:rsidRPr="00F40504">
        <w:rPr>
          <w:rFonts w:ascii="Arial" w:hAnsi="Arial" w:cs="Arial"/>
          <w:sz w:val="24"/>
          <w:szCs w:val="32"/>
        </w:rPr>
        <w:t>overená</w:t>
      </w:r>
      <w:proofErr w:type="spellEnd"/>
      <w:r w:rsidRPr="00F40504">
        <w:rPr>
          <w:rFonts w:ascii="Arial" w:hAnsi="Arial" w:cs="Arial"/>
          <w:sz w:val="24"/>
          <w:szCs w:val="32"/>
        </w:rPr>
        <w:t xml:space="preserve"> </w:t>
      </w:r>
      <w:proofErr w:type="spellStart"/>
      <w:r w:rsidRPr="00F40504">
        <w:rPr>
          <w:rFonts w:ascii="Arial" w:hAnsi="Arial" w:cs="Arial"/>
          <w:sz w:val="24"/>
          <w:szCs w:val="32"/>
        </w:rPr>
        <w:t>fotokópia</w:t>
      </w:r>
      <w:proofErr w:type="spellEnd"/>
      <w:r w:rsidRPr="00F40504">
        <w:rPr>
          <w:rFonts w:ascii="Arial" w:hAnsi="Arial" w:cs="Arial"/>
          <w:sz w:val="24"/>
          <w:szCs w:val="32"/>
        </w:rPr>
        <w:t>!!)</w:t>
      </w:r>
    </w:p>
    <w:p w14:paraId="1ACE20EE" w14:textId="1D16B83C" w:rsidR="00A55D96" w:rsidRDefault="00A55D96" w:rsidP="00CE2F78">
      <w:pPr>
        <w:autoSpaceDE w:val="0"/>
        <w:autoSpaceDN w:val="0"/>
        <w:adjustRightInd w:val="0"/>
        <w:ind w:left="567" w:hanging="141"/>
        <w:rPr>
          <w:rFonts w:ascii="Arial" w:hAnsi="Arial"/>
          <w:b w:val="0"/>
          <w:sz w:val="24"/>
          <w:lang w:val="sk-SK"/>
        </w:rPr>
      </w:pPr>
    </w:p>
    <w:p w14:paraId="168FDFE5" w14:textId="77777777" w:rsidR="004220B9" w:rsidRPr="002E5C52" w:rsidRDefault="004220B9" w:rsidP="004220B9">
      <w:pPr>
        <w:tabs>
          <w:tab w:val="clear" w:pos="709"/>
        </w:tabs>
      </w:pPr>
      <w:r>
        <w:rPr>
          <w:rFonts w:ascii="Arial" w:hAnsi="Arial"/>
          <w:b w:val="0"/>
          <w:sz w:val="24"/>
          <w:lang w:val="sk-SK"/>
        </w:rPr>
        <w:t xml:space="preserve">17.3 </w:t>
      </w:r>
      <w:r w:rsidRPr="00AD4CAE">
        <w:rPr>
          <w:rFonts w:ascii="Arial" w:hAnsi="Arial"/>
          <w:b w:val="0"/>
          <w:sz w:val="24"/>
          <w:lang w:val="sk-SK"/>
        </w:rPr>
        <w:t xml:space="preserve">Verejný obstarávateľ </w:t>
      </w:r>
      <w:r w:rsidRPr="000C536B">
        <w:rPr>
          <w:rFonts w:ascii="Arial" w:hAnsi="Arial"/>
          <w:bCs/>
          <w:sz w:val="24"/>
          <w:lang w:val="sk-SK"/>
        </w:rPr>
        <w:t>vylúči</w:t>
      </w:r>
      <w:r w:rsidRPr="00AD4CAE">
        <w:rPr>
          <w:rFonts w:ascii="Arial" w:hAnsi="Arial"/>
          <w:b w:val="0"/>
          <w:sz w:val="24"/>
          <w:lang w:val="sk-SK"/>
        </w:rPr>
        <w:t xml:space="preserve"> </w:t>
      </w:r>
      <w:r>
        <w:rPr>
          <w:rFonts w:ascii="Arial" w:hAnsi="Arial"/>
          <w:b w:val="0"/>
          <w:sz w:val="24"/>
          <w:lang w:val="sk-SK"/>
        </w:rPr>
        <w:t xml:space="preserve">kedykoľvek počas </w:t>
      </w:r>
      <w:r w:rsidRPr="00AD4CAE">
        <w:rPr>
          <w:rFonts w:ascii="Arial" w:hAnsi="Arial"/>
          <w:b w:val="0"/>
          <w:sz w:val="24"/>
          <w:lang w:val="sk-SK"/>
        </w:rPr>
        <w:t>verejného obstarávania uchádzača, ak:</w:t>
      </w:r>
      <w:r w:rsidRPr="00AD4CAE">
        <w:rPr>
          <w:rFonts w:ascii="Arial" w:hAnsi="Arial" w:cs="Arial"/>
          <w:b w:val="0"/>
          <w:sz w:val="24"/>
          <w:lang w:val="sk-SK"/>
        </w:rPr>
        <w:t xml:space="preserve">  </w:t>
      </w:r>
    </w:p>
    <w:p w14:paraId="288D20EB" w14:textId="77777777" w:rsidR="004220B9" w:rsidRPr="002E5C52" w:rsidRDefault="004220B9" w:rsidP="004220B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a)</w:t>
      </w:r>
      <w:r w:rsidRPr="00AD4CAE">
        <w:rPr>
          <w:rFonts w:ascii="Arial" w:hAnsi="Arial" w:cs="Arial"/>
          <w:b w:val="0"/>
          <w:color w:val="000000"/>
          <w:sz w:val="24"/>
          <w:lang w:val="sk-SK"/>
        </w:rPr>
        <w:t xml:space="preserve"> nesplnil podmienky účasti,</w:t>
      </w:r>
    </w:p>
    <w:p w14:paraId="4934B136" w14:textId="77777777" w:rsidR="004220B9" w:rsidRPr="002E5C52" w:rsidRDefault="004220B9" w:rsidP="004220B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b)</w:t>
      </w:r>
      <w:r w:rsidRPr="00AD4CAE">
        <w:rPr>
          <w:rFonts w:ascii="Arial" w:hAnsi="Arial" w:cs="Arial"/>
          <w:b w:val="0"/>
          <w:color w:val="000000"/>
          <w:sz w:val="24"/>
          <w:lang w:val="sk-SK"/>
        </w:rPr>
        <w:t xml:space="preserve"> predložil neplatné doklady; neplatnými dokladmi sú doklady, ktorým uplynula lehota platnosti,</w:t>
      </w:r>
    </w:p>
    <w:p w14:paraId="057F364B" w14:textId="77777777" w:rsidR="004220B9" w:rsidRPr="002E5C52" w:rsidRDefault="004220B9" w:rsidP="004220B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c)</w:t>
      </w:r>
      <w:r w:rsidRPr="00AD4CAE">
        <w:rPr>
          <w:rFonts w:ascii="Arial" w:hAnsi="Arial" w:cs="Arial"/>
          <w:b w:val="0"/>
          <w:color w:val="000000"/>
          <w:sz w:val="24"/>
          <w:lang w:val="sk-SK"/>
        </w:rPr>
        <w:t xml:space="preserve"> poskytol informácie alebo doklady, ktoré sú nepravdivé alebo pozmenené tak, že nezodpovedajú skutočnosti </w:t>
      </w:r>
      <w:r w:rsidRPr="002E5C52">
        <w:rPr>
          <w:rFonts w:ascii="Arial" w:hAnsi="Arial"/>
          <w:b w:val="0"/>
          <w:color w:val="000000"/>
          <w:sz w:val="24"/>
          <w:lang w:val="sk-SK"/>
        </w:rPr>
        <w:t>a majú vplyv na vyhodnotenie splnenia podmienok účasti alebo výber záujemcov,</w:t>
      </w:r>
    </w:p>
    <w:p w14:paraId="7C528E45" w14:textId="77777777" w:rsidR="004220B9" w:rsidRPr="002E5C52" w:rsidRDefault="004220B9" w:rsidP="004220B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d)</w:t>
      </w:r>
      <w:r w:rsidRPr="00AD4CAE">
        <w:rPr>
          <w:rFonts w:ascii="Arial" w:hAnsi="Arial" w:cs="Arial"/>
          <w:b w:val="0"/>
          <w:color w:val="000000"/>
          <w:sz w:val="24"/>
          <w:lang w:val="sk-SK"/>
        </w:rPr>
        <w:t xml:space="preserve"> pokúsil sa neoprávnene ovplyvniť postup verejného obstarávania,</w:t>
      </w:r>
    </w:p>
    <w:p w14:paraId="0628E1A9" w14:textId="77777777" w:rsidR="004220B9" w:rsidRPr="002E5C52" w:rsidRDefault="004220B9" w:rsidP="004220B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e)</w:t>
      </w:r>
      <w:r w:rsidRPr="00AD4CAE">
        <w:rPr>
          <w:rFonts w:ascii="Arial" w:hAnsi="Arial" w:cs="Arial"/>
          <w:b w:val="0"/>
          <w:color w:val="000000"/>
          <w:sz w:val="24"/>
          <w:lang w:val="sk-SK"/>
        </w:rPr>
        <w:t xml:space="preserve"> pokúsil sa získať dôverné informácie, ktoré by mu poskytli neoprávnenú výhodu,</w:t>
      </w:r>
    </w:p>
    <w:p w14:paraId="6965B5C8" w14:textId="625F24CC" w:rsidR="004220B9" w:rsidRPr="002E5C52" w:rsidRDefault="004220B9" w:rsidP="004220B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f)</w:t>
      </w:r>
      <w:r w:rsidRPr="00AD4CAE">
        <w:rPr>
          <w:rFonts w:ascii="Arial" w:hAnsi="Arial" w:cs="Arial"/>
          <w:b w:val="0"/>
          <w:color w:val="000000"/>
          <w:sz w:val="24"/>
          <w:lang w:val="sk-SK"/>
        </w:rPr>
        <w:t xml:space="preserve"> konflikt záujmov podľa § 23 </w:t>
      </w:r>
      <w:r w:rsidR="00E04D89">
        <w:rPr>
          <w:rFonts w:ascii="Arial" w:hAnsi="Arial" w:cs="Arial"/>
          <w:b w:val="0"/>
          <w:color w:val="000000"/>
          <w:sz w:val="24"/>
          <w:lang w:val="sk-SK"/>
        </w:rPr>
        <w:t>ZVO</w:t>
      </w:r>
      <w:r>
        <w:rPr>
          <w:rFonts w:ascii="Arial" w:hAnsi="Arial" w:cs="Arial"/>
          <w:b w:val="0"/>
          <w:color w:val="000000"/>
          <w:sz w:val="24"/>
          <w:lang w:val="sk-SK"/>
        </w:rPr>
        <w:t xml:space="preserve"> </w:t>
      </w:r>
      <w:r w:rsidRPr="00AD4CAE">
        <w:rPr>
          <w:rFonts w:ascii="Arial" w:hAnsi="Arial" w:cs="Arial"/>
          <w:b w:val="0"/>
          <w:color w:val="000000"/>
          <w:sz w:val="24"/>
          <w:lang w:val="sk-SK"/>
        </w:rPr>
        <w:t>nemožno odstrániť inými účinnými opatreniami,</w:t>
      </w:r>
    </w:p>
    <w:p w14:paraId="7DFBABFE" w14:textId="77777777" w:rsidR="004220B9" w:rsidRPr="002E5C52" w:rsidRDefault="004220B9" w:rsidP="004220B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g)</w:t>
      </w:r>
      <w:r w:rsidRPr="00AD4CAE">
        <w:rPr>
          <w:rFonts w:ascii="Arial" w:hAnsi="Arial" w:cs="Arial"/>
          <w:b w:val="0"/>
          <w:color w:val="000000"/>
          <w:sz w:val="24"/>
          <w:lang w:val="sk-SK"/>
        </w:rPr>
        <w:t xml:space="preserve"> pri posudzovaní odbornej spôsobilosti preukázateľne identifikoval protichodné záujmy záujemcu alebo uchádzača, ktoré môžu nepriaznivo ovplyvniť plnenie zákazky,</w:t>
      </w:r>
    </w:p>
    <w:p w14:paraId="3B023685" w14:textId="77777777" w:rsidR="004220B9" w:rsidRPr="002E5C52" w:rsidRDefault="004220B9" w:rsidP="004220B9">
      <w:pPr>
        <w:tabs>
          <w:tab w:val="clear" w:pos="709"/>
        </w:tabs>
        <w:suppressAutoHyphens/>
        <w:autoSpaceDN w:val="0"/>
        <w:spacing w:line="240" w:lineRule="atLeast"/>
        <w:ind w:left="851" w:hanging="284"/>
        <w:textAlignment w:val="baseline"/>
      </w:pPr>
      <w:r>
        <w:rPr>
          <w:rFonts w:ascii="Arial" w:hAnsi="Arial" w:cs="Arial"/>
          <w:b w:val="0"/>
          <w:bCs/>
          <w:color w:val="000000"/>
          <w:sz w:val="24"/>
          <w:lang w:val="sk-SK"/>
        </w:rPr>
        <w:t>h</w:t>
      </w:r>
      <w:r w:rsidRPr="00AD4CAE">
        <w:rPr>
          <w:rFonts w:ascii="Arial" w:hAnsi="Arial" w:cs="Arial"/>
          <w:b w:val="0"/>
          <w:bCs/>
          <w:color w:val="000000"/>
          <w:sz w:val="24"/>
          <w:lang w:val="sk-SK"/>
        </w:rPr>
        <w:t>)</w:t>
      </w:r>
      <w:r w:rsidRPr="00AD4CAE">
        <w:rPr>
          <w:rFonts w:ascii="Arial" w:hAnsi="Arial" w:cs="Arial"/>
          <w:b w:val="0"/>
          <w:color w:val="000000"/>
          <w:sz w:val="24"/>
          <w:lang w:val="sk-SK"/>
        </w:rPr>
        <w:t xml:space="preserve"> nepredložil po písomnej žiadosti vysvetlenie alebo doplnenie predložených dokladov v určenej lehote,</w:t>
      </w:r>
    </w:p>
    <w:p w14:paraId="5EF260E9" w14:textId="77777777" w:rsidR="004220B9" w:rsidRPr="002E5C52" w:rsidRDefault="004220B9" w:rsidP="004220B9">
      <w:pPr>
        <w:tabs>
          <w:tab w:val="clear" w:pos="709"/>
        </w:tabs>
        <w:suppressAutoHyphens/>
        <w:autoSpaceDN w:val="0"/>
        <w:spacing w:line="240" w:lineRule="atLeast"/>
        <w:ind w:left="851" w:hanging="284"/>
        <w:textAlignment w:val="baseline"/>
      </w:pPr>
      <w:r>
        <w:rPr>
          <w:rFonts w:ascii="Arial" w:hAnsi="Arial" w:cs="Arial"/>
          <w:b w:val="0"/>
          <w:bCs/>
          <w:color w:val="000000"/>
          <w:sz w:val="24"/>
          <w:lang w:val="sk-SK"/>
        </w:rPr>
        <w:t>i</w:t>
      </w:r>
      <w:r w:rsidRPr="00AD4CAE">
        <w:rPr>
          <w:rFonts w:ascii="Arial" w:hAnsi="Arial" w:cs="Arial"/>
          <w:b w:val="0"/>
          <w:bCs/>
          <w:color w:val="000000"/>
          <w:sz w:val="24"/>
          <w:lang w:val="sk-SK"/>
        </w:rPr>
        <w:t>)</w:t>
      </w:r>
      <w:r w:rsidRPr="00AD4CAE">
        <w:rPr>
          <w:rFonts w:ascii="Arial" w:hAnsi="Arial" w:cs="Arial"/>
          <w:b w:val="0"/>
          <w:color w:val="000000"/>
          <w:sz w:val="24"/>
          <w:lang w:val="sk-SK"/>
        </w:rPr>
        <w:t xml:space="preserve"> nepredložil po písomnej žiadosti </w:t>
      </w:r>
      <w:r>
        <w:rPr>
          <w:rFonts w:ascii="Arial" w:hAnsi="Arial" w:cs="Arial"/>
          <w:b w:val="0"/>
          <w:color w:val="000000"/>
          <w:sz w:val="24"/>
          <w:lang w:val="sk-SK"/>
        </w:rPr>
        <w:t xml:space="preserve">podľa odseku 4 </w:t>
      </w:r>
      <w:r w:rsidRPr="00AD4CAE">
        <w:rPr>
          <w:rFonts w:ascii="Arial" w:hAnsi="Arial" w:cs="Arial"/>
          <w:b w:val="0"/>
          <w:color w:val="000000"/>
          <w:sz w:val="24"/>
          <w:lang w:val="sk-SK"/>
        </w:rPr>
        <w:t>doklady nahradené jednotným európskym dokumentom v určenej lehote,</w:t>
      </w:r>
    </w:p>
    <w:p w14:paraId="137CA742" w14:textId="77777777" w:rsidR="004220B9" w:rsidRPr="002E5C52" w:rsidRDefault="004220B9" w:rsidP="004220B9">
      <w:pPr>
        <w:tabs>
          <w:tab w:val="clear" w:pos="709"/>
        </w:tabs>
        <w:suppressAutoHyphens/>
        <w:autoSpaceDN w:val="0"/>
        <w:spacing w:line="240" w:lineRule="atLeast"/>
        <w:ind w:left="851" w:hanging="284"/>
        <w:textAlignment w:val="baseline"/>
      </w:pPr>
      <w:r>
        <w:rPr>
          <w:rFonts w:ascii="Arial" w:hAnsi="Arial" w:cs="Arial"/>
          <w:b w:val="0"/>
          <w:bCs/>
          <w:color w:val="000000"/>
          <w:sz w:val="24"/>
          <w:lang w:val="sk-SK"/>
        </w:rPr>
        <w:t>j</w:t>
      </w:r>
      <w:r w:rsidRPr="00AD4CAE">
        <w:rPr>
          <w:rFonts w:ascii="Arial" w:hAnsi="Arial" w:cs="Arial"/>
          <w:b w:val="0"/>
          <w:bCs/>
          <w:color w:val="000000"/>
          <w:sz w:val="24"/>
          <w:lang w:val="sk-SK"/>
        </w:rPr>
        <w:t>)</w:t>
      </w:r>
      <w:r w:rsidRPr="00AD4CAE">
        <w:rPr>
          <w:rFonts w:ascii="Arial" w:hAnsi="Arial" w:cs="Arial"/>
          <w:b w:val="0"/>
          <w:color w:val="000000"/>
          <w:sz w:val="24"/>
          <w:lang w:val="sk-SK"/>
        </w:rPr>
        <w:t xml:space="preserve"> nenahradil inú osobu, prostredníctvom ktorej preukazuje splnenie podmienok účasti finančného a ekonomického postavenia alebo technickej spôsobilosti alebo odbornej </w:t>
      </w:r>
      <w:r w:rsidRPr="00AD4CAE">
        <w:rPr>
          <w:rFonts w:ascii="Arial" w:hAnsi="Arial" w:cs="Arial"/>
          <w:b w:val="0"/>
          <w:color w:val="000000"/>
          <w:sz w:val="24"/>
          <w:lang w:val="sk-SK"/>
        </w:rPr>
        <w:lastRenderedPageBreak/>
        <w:t>spôsobilosti, ktorá nespĺňa určené požiadavky, v určenej lehote inou osobou, ktorá spĺňa určené požiadavky,</w:t>
      </w:r>
    </w:p>
    <w:p w14:paraId="302955EF" w14:textId="43208306" w:rsidR="004220B9" w:rsidRPr="002E5C52" w:rsidRDefault="004220B9" w:rsidP="004220B9">
      <w:pPr>
        <w:tabs>
          <w:tab w:val="clear" w:pos="709"/>
        </w:tabs>
        <w:suppressAutoHyphens/>
        <w:autoSpaceDN w:val="0"/>
        <w:spacing w:line="240" w:lineRule="atLeast"/>
        <w:ind w:left="851" w:hanging="284"/>
        <w:textAlignment w:val="baseline"/>
      </w:pPr>
      <w:r>
        <w:rPr>
          <w:rFonts w:ascii="Arial" w:hAnsi="Arial" w:cs="Arial"/>
          <w:b w:val="0"/>
          <w:bCs/>
          <w:color w:val="000000"/>
          <w:sz w:val="24"/>
          <w:lang w:val="sk-SK"/>
        </w:rPr>
        <w:t>k</w:t>
      </w:r>
      <w:r w:rsidRPr="00AD4CAE">
        <w:rPr>
          <w:rFonts w:ascii="Arial" w:hAnsi="Arial" w:cs="Arial"/>
          <w:b w:val="0"/>
          <w:bCs/>
          <w:color w:val="000000"/>
          <w:sz w:val="24"/>
          <w:lang w:val="sk-SK"/>
        </w:rPr>
        <w:t>)</w:t>
      </w:r>
      <w:r w:rsidRPr="00AD4CAE">
        <w:rPr>
          <w:rFonts w:ascii="Arial" w:hAnsi="Arial" w:cs="Arial"/>
          <w:b w:val="0"/>
          <w:color w:val="000000"/>
          <w:sz w:val="24"/>
          <w:lang w:val="sk-SK"/>
        </w:rPr>
        <w:t xml:space="preserve"> nenahradil subdodávateľa, ktorý nespĺňa požiadavky určené verejným obstarávateľom alebo obstarávateľom novým subdodávateľom, ktorý spĺňa určené požiadavky, v lehote podľa § 41 ods. 2</w:t>
      </w:r>
      <w:r>
        <w:rPr>
          <w:rFonts w:ascii="Arial" w:hAnsi="Arial" w:cs="Arial"/>
          <w:b w:val="0"/>
          <w:color w:val="000000"/>
          <w:sz w:val="24"/>
          <w:lang w:val="sk-SK"/>
        </w:rPr>
        <w:t xml:space="preserve"> </w:t>
      </w:r>
      <w:r w:rsidR="00E04D89">
        <w:rPr>
          <w:rFonts w:ascii="Arial" w:hAnsi="Arial" w:cs="Arial"/>
          <w:b w:val="0"/>
          <w:color w:val="000000"/>
          <w:sz w:val="24"/>
          <w:lang w:val="sk-SK"/>
        </w:rPr>
        <w:t xml:space="preserve">ZVO </w:t>
      </w:r>
      <w:r w:rsidRPr="00AD4CAE">
        <w:rPr>
          <w:rFonts w:ascii="Arial" w:hAnsi="Arial" w:cs="Arial"/>
          <w:b w:val="0"/>
          <w:color w:val="000000"/>
          <w:sz w:val="24"/>
          <w:lang w:val="sk-SK"/>
        </w:rPr>
        <w:t>(pokiaľ verejný obstarávateľ vyžadoval identifikáciu subdodávateľov v ponuke uchádzača)</w:t>
      </w:r>
    </w:p>
    <w:p w14:paraId="3CD28C30" w14:textId="7722212A" w:rsidR="004220B9" w:rsidRDefault="004220B9" w:rsidP="004220B9">
      <w:pPr>
        <w:tabs>
          <w:tab w:val="clear" w:pos="709"/>
        </w:tabs>
        <w:suppressAutoHyphens/>
        <w:autoSpaceDN w:val="0"/>
        <w:spacing w:line="240" w:lineRule="atLeast"/>
        <w:ind w:left="851" w:hanging="284"/>
        <w:textAlignment w:val="baseline"/>
        <w:rPr>
          <w:rFonts w:ascii="Arial" w:hAnsi="Arial"/>
          <w:b w:val="0"/>
          <w:color w:val="000000"/>
          <w:sz w:val="24"/>
          <w:lang w:val="sk-SK"/>
        </w:rPr>
      </w:pPr>
      <w:r>
        <w:rPr>
          <w:rFonts w:ascii="Arial" w:hAnsi="Arial"/>
          <w:b w:val="0"/>
          <w:color w:val="000000"/>
          <w:sz w:val="24"/>
          <w:lang w:val="sk-SK"/>
        </w:rPr>
        <w:t>l</w:t>
      </w:r>
      <w:r w:rsidRPr="002E5C52">
        <w:rPr>
          <w:rFonts w:ascii="Arial" w:hAnsi="Arial"/>
          <w:b w:val="0"/>
          <w:color w:val="000000"/>
          <w:sz w:val="24"/>
          <w:lang w:val="sk-SK"/>
        </w:rPr>
        <w:t>) nenahradil technikov, technické orgány alebo osoby určené na plnenie  zmluvy  alebo koncesnej zmluvy, alebo riadiacich zamestnancov, ktorí nespĺňajú podmienku účasti  podľa § 34 ods. 1 písm. c) alebo písm. g</w:t>
      </w:r>
      <w:r>
        <w:rPr>
          <w:rFonts w:ascii="Arial" w:hAnsi="Arial"/>
          <w:b w:val="0"/>
          <w:color w:val="000000"/>
          <w:sz w:val="24"/>
          <w:lang w:val="sk-SK"/>
        </w:rPr>
        <w:t xml:space="preserve"> </w:t>
      </w:r>
      <w:r w:rsidRPr="002E5C52">
        <w:rPr>
          <w:rFonts w:ascii="Arial" w:hAnsi="Arial"/>
          <w:b w:val="0"/>
          <w:color w:val="000000"/>
          <w:sz w:val="24"/>
          <w:lang w:val="sk-SK"/>
        </w:rPr>
        <w:t>)</w:t>
      </w:r>
      <w:r>
        <w:rPr>
          <w:rFonts w:ascii="Arial" w:hAnsi="Arial"/>
          <w:b w:val="0"/>
          <w:color w:val="000000"/>
          <w:sz w:val="24"/>
          <w:lang w:val="sk-SK"/>
        </w:rPr>
        <w:t xml:space="preserve"> </w:t>
      </w:r>
      <w:r w:rsidR="00E04D89">
        <w:rPr>
          <w:rFonts w:ascii="Arial" w:hAnsi="Arial"/>
          <w:b w:val="0"/>
          <w:color w:val="000000"/>
          <w:sz w:val="24"/>
          <w:lang w:val="sk-SK"/>
        </w:rPr>
        <w:t>ZVO</w:t>
      </w:r>
      <w:r w:rsidRPr="002E5C52">
        <w:rPr>
          <w:rFonts w:ascii="Arial" w:hAnsi="Arial"/>
          <w:b w:val="0"/>
          <w:color w:val="000000"/>
          <w:sz w:val="24"/>
          <w:lang w:val="sk-SK"/>
        </w:rPr>
        <w:t xml:space="preserve">, v určenej lehote novými osobami  alebo </w:t>
      </w:r>
      <w:r w:rsidRPr="00AD4CAE">
        <w:rPr>
          <w:rFonts w:ascii="Arial" w:hAnsi="Arial" w:cs="Arial"/>
          <w:b w:val="0"/>
          <w:color w:val="000000"/>
          <w:sz w:val="24"/>
          <w:lang w:val="sk-SK"/>
        </w:rPr>
        <w:t>orgánmi</w:t>
      </w:r>
      <w:r w:rsidRPr="002E5C52">
        <w:rPr>
          <w:rFonts w:ascii="Arial" w:hAnsi="Arial"/>
          <w:b w:val="0"/>
          <w:color w:val="000000"/>
          <w:sz w:val="24"/>
          <w:lang w:val="sk-SK"/>
        </w:rPr>
        <w:t>, ktoré spĺňajú túto podmienku účasti.</w:t>
      </w:r>
    </w:p>
    <w:p w14:paraId="7458E986" w14:textId="7DDB981F" w:rsidR="004220B9" w:rsidRDefault="004220B9" w:rsidP="004220B9">
      <w:pPr>
        <w:tabs>
          <w:tab w:val="clear" w:pos="709"/>
        </w:tabs>
        <w:suppressAutoHyphens/>
        <w:autoSpaceDN w:val="0"/>
        <w:spacing w:line="240" w:lineRule="atLeast"/>
        <w:ind w:left="851" w:hanging="284"/>
        <w:textAlignment w:val="baseline"/>
        <w:rPr>
          <w:rFonts w:ascii="Arial" w:hAnsi="Arial" w:cs="Arial"/>
          <w:b w:val="0"/>
          <w:bCs/>
          <w:color w:val="000000"/>
          <w:sz w:val="24"/>
          <w:shd w:val="clear" w:color="auto" w:fill="FFFFFF"/>
        </w:rPr>
      </w:pPr>
      <w:r w:rsidRPr="00520378">
        <w:rPr>
          <w:rFonts w:ascii="Arial" w:hAnsi="Arial" w:cs="Arial"/>
          <w:b w:val="0"/>
          <w:bCs/>
          <w:color w:val="000000"/>
          <w:sz w:val="24"/>
          <w:shd w:val="clear" w:color="auto" w:fill="FFFFFF"/>
        </w:rPr>
        <w:t>m) </w:t>
      </w:r>
      <w:proofErr w:type="spellStart"/>
      <w:r w:rsidRPr="00520378">
        <w:rPr>
          <w:rFonts w:ascii="Arial" w:hAnsi="Arial" w:cs="Arial"/>
          <w:b w:val="0"/>
          <w:bCs/>
          <w:color w:val="000000"/>
          <w:sz w:val="24"/>
          <w:shd w:val="clear" w:color="auto" w:fill="FFFFFF"/>
        </w:rPr>
        <w:t>nenahradil</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inú</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osobu</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ktorej</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prostredníctvom</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preukazuje</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splnenie</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podmienok</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účasti</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alebo</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subdodávateľa</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ktorí</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majú</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sídlo</w:t>
      </w:r>
      <w:proofErr w:type="spellEnd"/>
      <w:r w:rsidRPr="00520378">
        <w:rPr>
          <w:rFonts w:ascii="Arial" w:hAnsi="Arial" w:cs="Arial"/>
          <w:b w:val="0"/>
          <w:bCs/>
          <w:color w:val="000000"/>
          <w:sz w:val="24"/>
          <w:shd w:val="clear" w:color="auto" w:fill="FFFFFF"/>
        </w:rPr>
        <w:t xml:space="preserve"> v </w:t>
      </w:r>
      <w:proofErr w:type="spellStart"/>
      <w:r w:rsidRPr="00520378">
        <w:rPr>
          <w:rFonts w:ascii="Arial" w:hAnsi="Arial" w:cs="Arial"/>
          <w:b w:val="0"/>
          <w:bCs/>
          <w:color w:val="000000"/>
          <w:sz w:val="24"/>
          <w:shd w:val="clear" w:color="auto" w:fill="FFFFFF"/>
        </w:rPr>
        <w:t>treťom</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štáte</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podľa</w:t>
      </w:r>
      <w:proofErr w:type="spellEnd"/>
      <w:r w:rsidRPr="00520378">
        <w:rPr>
          <w:rFonts w:ascii="Arial" w:hAnsi="Arial" w:cs="Arial"/>
          <w:b w:val="0"/>
          <w:bCs/>
          <w:color w:val="000000"/>
          <w:sz w:val="24"/>
          <w:shd w:val="clear" w:color="auto" w:fill="FFFFFF"/>
        </w:rPr>
        <w:t xml:space="preserve"> § 10 </w:t>
      </w:r>
      <w:proofErr w:type="spellStart"/>
      <w:r w:rsidRPr="00520378">
        <w:rPr>
          <w:rFonts w:ascii="Arial" w:hAnsi="Arial" w:cs="Arial"/>
          <w:b w:val="0"/>
          <w:bCs/>
          <w:color w:val="000000"/>
          <w:sz w:val="24"/>
          <w:shd w:val="clear" w:color="auto" w:fill="FFFFFF"/>
        </w:rPr>
        <w:t>ods</w:t>
      </w:r>
      <w:proofErr w:type="spellEnd"/>
      <w:r w:rsidRPr="00520378">
        <w:rPr>
          <w:rFonts w:ascii="Arial" w:hAnsi="Arial" w:cs="Arial"/>
          <w:b w:val="0"/>
          <w:bCs/>
          <w:color w:val="000000"/>
          <w:sz w:val="24"/>
          <w:shd w:val="clear" w:color="auto" w:fill="FFFFFF"/>
        </w:rPr>
        <w:t>. 4</w:t>
      </w:r>
      <w:r>
        <w:rPr>
          <w:rFonts w:ascii="Arial" w:hAnsi="Arial" w:cs="Arial"/>
          <w:b w:val="0"/>
          <w:bCs/>
          <w:color w:val="000000"/>
          <w:sz w:val="24"/>
          <w:shd w:val="clear" w:color="auto" w:fill="FFFFFF"/>
        </w:rPr>
        <w:t xml:space="preserve"> </w:t>
      </w:r>
      <w:r w:rsidR="009A13F8">
        <w:rPr>
          <w:rFonts w:ascii="Arial" w:hAnsi="Arial"/>
          <w:b w:val="0"/>
          <w:color w:val="000000"/>
          <w:sz w:val="24"/>
          <w:lang w:val="sk-SK"/>
        </w:rPr>
        <w:t>ZVO</w:t>
      </w:r>
      <w:r w:rsidRPr="00520378">
        <w:rPr>
          <w:rFonts w:ascii="Arial" w:hAnsi="Arial" w:cs="Arial"/>
          <w:b w:val="0"/>
          <w:bCs/>
          <w:color w:val="000000"/>
          <w:sz w:val="24"/>
          <w:shd w:val="clear" w:color="auto" w:fill="FFFFFF"/>
        </w:rPr>
        <w:t xml:space="preserve">, v </w:t>
      </w:r>
      <w:proofErr w:type="spellStart"/>
      <w:r w:rsidRPr="00520378">
        <w:rPr>
          <w:rFonts w:ascii="Arial" w:hAnsi="Arial" w:cs="Arial"/>
          <w:b w:val="0"/>
          <w:bCs/>
          <w:color w:val="000000"/>
          <w:sz w:val="24"/>
          <w:shd w:val="clear" w:color="auto" w:fill="FFFFFF"/>
        </w:rPr>
        <w:t>určenej</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lehote</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inou</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osobou</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alebo</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subdodávateľom</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ktorý</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nemá</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sídlo</w:t>
      </w:r>
      <w:proofErr w:type="spellEnd"/>
      <w:r w:rsidRPr="00520378">
        <w:rPr>
          <w:rFonts w:ascii="Arial" w:hAnsi="Arial" w:cs="Arial"/>
          <w:b w:val="0"/>
          <w:bCs/>
          <w:color w:val="000000"/>
          <w:sz w:val="24"/>
          <w:shd w:val="clear" w:color="auto" w:fill="FFFFFF"/>
        </w:rPr>
        <w:t xml:space="preserve"> v </w:t>
      </w:r>
      <w:proofErr w:type="spellStart"/>
      <w:r w:rsidRPr="00520378">
        <w:rPr>
          <w:rFonts w:ascii="Arial" w:hAnsi="Arial" w:cs="Arial"/>
          <w:b w:val="0"/>
          <w:bCs/>
          <w:color w:val="000000"/>
          <w:sz w:val="24"/>
          <w:shd w:val="clear" w:color="auto" w:fill="FFFFFF"/>
        </w:rPr>
        <w:t>treťom</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štáte</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podľa</w:t>
      </w:r>
      <w:proofErr w:type="spellEnd"/>
      <w:r w:rsidRPr="00520378">
        <w:rPr>
          <w:rFonts w:ascii="Arial" w:hAnsi="Arial" w:cs="Arial"/>
          <w:b w:val="0"/>
          <w:bCs/>
          <w:color w:val="000000"/>
          <w:sz w:val="24"/>
          <w:shd w:val="clear" w:color="auto" w:fill="FFFFFF"/>
        </w:rPr>
        <w:t xml:space="preserve"> § 10 </w:t>
      </w:r>
      <w:proofErr w:type="spellStart"/>
      <w:r w:rsidRPr="00520378">
        <w:rPr>
          <w:rFonts w:ascii="Arial" w:hAnsi="Arial" w:cs="Arial"/>
          <w:b w:val="0"/>
          <w:bCs/>
          <w:color w:val="000000"/>
          <w:sz w:val="24"/>
          <w:shd w:val="clear" w:color="auto" w:fill="FFFFFF"/>
        </w:rPr>
        <w:t>ods</w:t>
      </w:r>
      <w:proofErr w:type="spellEnd"/>
      <w:r w:rsidRPr="00520378">
        <w:rPr>
          <w:rFonts w:ascii="Arial" w:hAnsi="Arial" w:cs="Arial"/>
          <w:b w:val="0"/>
          <w:bCs/>
          <w:color w:val="000000"/>
          <w:sz w:val="24"/>
          <w:shd w:val="clear" w:color="auto" w:fill="FFFFFF"/>
        </w:rPr>
        <w:t>. 4</w:t>
      </w:r>
      <w:r>
        <w:rPr>
          <w:rFonts w:ascii="Arial" w:hAnsi="Arial" w:cs="Arial"/>
          <w:b w:val="0"/>
          <w:bCs/>
          <w:color w:val="000000"/>
          <w:sz w:val="24"/>
          <w:shd w:val="clear" w:color="auto" w:fill="FFFFFF"/>
        </w:rPr>
        <w:t xml:space="preserve"> </w:t>
      </w:r>
      <w:r w:rsidR="009A13F8">
        <w:rPr>
          <w:rFonts w:ascii="Arial" w:hAnsi="Arial"/>
          <w:b w:val="0"/>
          <w:color w:val="000000"/>
          <w:sz w:val="24"/>
          <w:lang w:val="sk-SK"/>
        </w:rPr>
        <w:t>ZVO</w:t>
      </w:r>
      <w:r w:rsidRPr="00520378">
        <w:rPr>
          <w:rFonts w:ascii="Arial" w:hAnsi="Arial" w:cs="Arial"/>
          <w:b w:val="0"/>
          <w:bCs/>
          <w:color w:val="000000"/>
          <w:sz w:val="24"/>
          <w:shd w:val="clear" w:color="auto" w:fill="FFFFFF"/>
        </w:rPr>
        <w:t>.</w:t>
      </w:r>
    </w:p>
    <w:p w14:paraId="12039C97" w14:textId="77777777" w:rsidR="004220B9" w:rsidRPr="001C451E" w:rsidRDefault="004220B9" w:rsidP="004220B9">
      <w:pPr>
        <w:tabs>
          <w:tab w:val="clear" w:pos="709"/>
        </w:tabs>
        <w:rPr>
          <w:rFonts w:ascii="Arial" w:hAnsi="Arial"/>
          <w:b w:val="0"/>
          <w:color w:val="000000"/>
          <w:sz w:val="24"/>
          <w:lang w:val="sk-SK"/>
        </w:rPr>
      </w:pPr>
    </w:p>
    <w:p w14:paraId="2F9AF757" w14:textId="77777777" w:rsidR="004220B9" w:rsidRDefault="004220B9" w:rsidP="004220B9">
      <w:pPr>
        <w:tabs>
          <w:tab w:val="clear" w:pos="709"/>
        </w:tabs>
        <w:suppressAutoHyphens/>
        <w:autoSpaceDN w:val="0"/>
        <w:spacing w:line="240" w:lineRule="atLeast"/>
        <w:textAlignment w:val="baseline"/>
        <w:rPr>
          <w:rFonts w:ascii="Arial" w:hAnsi="Arial" w:cs="Arial"/>
          <w:b w:val="0"/>
          <w:bCs/>
          <w:sz w:val="24"/>
        </w:rPr>
      </w:pPr>
      <w:r w:rsidRPr="001C451E">
        <w:rPr>
          <w:rFonts w:ascii="Arial" w:hAnsi="Arial" w:cs="Arial"/>
          <w:b w:val="0"/>
          <w:color w:val="000000"/>
          <w:sz w:val="24"/>
          <w:lang w:val="sk-SK"/>
        </w:rPr>
        <w:t xml:space="preserve">17.4 </w:t>
      </w:r>
      <w:proofErr w:type="spellStart"/>
      <w:r w:rsidRPr="00CA6EFE">
        <w:rPr>
          <w:rFonts w:ascii="Arial" w:hAnsi="Arial" w:cs="Arial"/>
          <w:b w:val="0"/>
          <w:bCs/>
          <w:sz w:val="24"/>
        </w:rPr>
        <w:t>Verejný</w:t>
      </w:r>
      <w:proofErr w:type="spellEnd"/>
      <w:r w:rsidRPr="00CA6EFE">
        <w:rPr>
          <w:rFonts w:ascii="Arial" w:hAnsi="Arial" w:cs="Arial"/>
          <w:b w:val="0"/>
          <w:bCs/>
          <w:sz w:val="24"/>
        </w:rPr>
        <w:t xml:space="preserve"> </w:t>
      </w:r>
      <w:proofErr w:type="spellStart"/>
      <w:r w:rsidRPr="00CA6EFE">
        <w:rPr>
          <w:rFonts w:ascii="Arial" w:hAnsi="Arial" w:cs="Arial"/>
          <w:b w:val="0"/>
          <w:bCs/>
          <w:sz w:val="24"/>
        </w:rPr>
        <w:t>obstarávateľ</w:t>
      </w:r>
      <w:proofErr w:type="spellEnd"/>
      <w:r w:rsidRPr="00CA6EFE">
        <w:rPr>
          <w:rFonts w:ascii="Arial" w:hAnsi="Arial" w:cs="Arial"/>
          <w:b w:val="0"/>
          <w:bCs/>
          <w:sz w:val="24"/>
        </w:rPr>
        <w:t xml:space="preserve"> </w:t>
      </w:r>
      <w:proofErr w:type="spellStart"/>
      <w:r w:rsidRPr="00CA6EFE">
        <w:rPr>
          <w:rFonts w:ascii="Arial" w:hAnsi="Arial" w:cs="Arial"/>
          <w:b w:val="0"/>
          <w:bCs/>
          <w:sz w:val="24"/>
        </w:rPr>
        <w:t>môže</w:t>
      </w:r>
      <w:proofErr w:type="spellEnd"/>
      <w:r w:rsidRPr="00CA6EFE">
        <w:rPr>
          <w:rFonts w:ascii="Arial" w:hAnsi="Arial" w:cs="Arial"/>
          <w:b w:val="0"/>
          <w:bCs/>
          <w:sz w:val="24"/>
        </w:rPr>
        <w:t xml:space="preserve"> </w:t>
      </w:r>
      <w:proofErr w:type="spellStart"/>
      <w:r w:rsidRPr="00CA6EFE">
        <w:rPr>
          <w:rFonts w:ascii="Arial" w:hAnsi="Arial" w:cs="Arial"/>
          <w:b w:val="0"/>
          <w:bCs/>
          <w:sz w:val="24"/>
        </w:rPr>
        <w:t>vylúčiť</w:t>
      </w:r>
      <w:proofErr w:type="spellEnd"/>
      <w:r w:rsidRPr="00CA6EFE">
        <w:rPr>
          <w:rFonts w:ascii="Arial" w:hAnsi="Arial" w:cs="Arial"/>
          <w:b w:val="0"/>
          <w:bCs/>
          <w:sz w:val="24"/>
        </w:rPr>
        <w:t xml:space="preserve"> </w:t>
      </w:r>
      <w:proofErr w:type="spellStart"/>
      <w:r w:rsidRPr="00CA6EFE">
        <w:rPr>
          <w:rFonts w:ascii="Arial" w:hAnsi="Arial" w:cs="Arial"/>
          <w:b w:val="0"/>
          <w:bCs/>
          <w:sz w:val="24"/>
        </w:rPr>
        <w:t>kedykoľvek</w:t>
      </w:r>
      <w:proofErr w:type="spellEnd"/>
      <w:r w:rsidRPr="00CA6EFE">
        <w:rPr>
          <w:rFonts w:ascii="Arial" w:hAnsi="Arial" w:cs="Arial"/>
          <w:b w:val="0"/>
          <w:bCs/>
          <w:sz w:val="24"/>
        </w:rPr>
        <w:t xml:space="preserve"> </w:t>
      </w:r>
      <w:proofErr w:type="spellStart"/>
      <w:r w:rsidRPr="00CA6EFE">
        <w:rPr>
          <w:rFonts w:ascii="Arial" w:hAnsi="Arial" w:cs="Arial"/>
          <w:b w:val="0"/>
          <w:bCs/>
          <w:sz w:val="24"/>
        </w:rPr>
        <w:t>počas</w:t>
      </w:r>
      <w:proofErr w:type="spellEnd"/>
      <w:r w:rsidRPr="00CA6EFE">
        <w:rPr>
          <w:rFonts w:ascii="Arial" w:hAnsi="Arial" w:cs="Arial"/>
          <w:b w:val="0"/>
          <w:bCs/>
          <w:sz w:val="24"/>
        </w:rPr>
        <w:t xml:space="preserve"> </w:t>
      </w:r>
      <w:proofErr w:type="spellStart"/>
      <w:r w:rsidRPr="00CA6EFE">
        <w:rPr>
          <w:rFonts w:ascii="Arial" w:hAnsi="Arial" w:cs="Arial"/>
          <w:b w:val="0"/>
          <w:bCs/>
          <w:sz w:val="24"/>
        </w:rPr>
        <w:t>verejného</w:t>
      </w:r>
      <w:proofErr w:type="spellEnd"/>
      <w:r w:rsidRPr="00CA6EFE">
        <w:rPr>
          <w:rFonts w:ascii="Arial" w:hAnsi="Arial" w:cs="Arial"/>
          <w:b w:val="0"/>
          <w:bCs/>
          <w:sz w:val="24"/>
        </w:rPr>
        <w:t xml:space="preserve"> </w:t>
      </w:r>
      <w:proofErr w:type="spellStart"/>
      <w:r w:rsidRPr="00CA6EFE">
        <w:rPr>
          <w:rFonts w:ascii="Arial" w:hAnsi="Arial" w:cs="Arial"/>
          <w:b w:val="0"/>
          <w:bCs/>
          <w:sz w:val="24"/>
        </w:rPr>
        <w:t>obstarávania</w:t>
      </w:r>
      <w:proofErr w:type="spellEnd"/>
      <w:r w:rsidRPr="00CA6EFE">
        <w:rPr>
          <w:rFonts w:ascii="Arial" w:hAnsi="Arial" w:cs="Arial"/>
          <w:b w:val="0"/>
          <w:bCs/>
          <w:sz w:val="24"/>
        </w:rPr>
        <w:t xml:space="preserve"> </w:t>
      </w:r>
      <w:proofErr w:type="spellStart"/>
      <w:r w:rsidRPr="00CA6EFE">
        <w:rPr>
          <w:rFonts w:ascii="Arial" w:hAnsi="Arial" w:cs="Arial"/>
          <w:b w:val="0"/>
          <w:bCs/>
          <w:sz w:val="24"/>
        </w:rPr>
        <w:t>uchádzača</w:t>
      </w:r>
      <w:proofErr w:type="spellEnd"/>
      <w:r w:rsidRPr="00CA6EFE">
        <w:rPr>
          <w:rFonts w:ascii="Arial" w:hAnsi="Arial" w:cs="Arial"/>
          <w:b w:val="0"/>
          <w:bCs/>
          <w:sz w:val="24"/>
        </w:rPr>
        <w:t xml:space="preserve"> </w:t>
      </w:r>
      <w:proofErr w:type="spellStart"/>
      <w:r w:rsidRPr="00CA6EFE">
        <w:rPr>
          <w:rFonts w:ascii="Arial" w:hAnsi="Arial" w:cs="Arial"/>
          <w:b w:val="0"/>
          <w:bCs/>
          <w:sz w:val="24"/>
        </w:rPr>
        <w:t>alebo</w:t>
      </w:r>
      <w:proofErr w:type="spellEnd"/>
      <w:r w:rsidRPr="00CA6EFE">
        <w:rPr>
          <w:rFonts w:ascii="Arial" w:hAnsi="Arial" w:cs="Arial"/>
          <w:b w:val="0"/>
          <w:bCs/>
          <w:sz w:val="24"/>
        </w:rPr>
        <w:t xml:space="preserve"> </w:t>
      </w:r>
      <w:proofErr w:type="spellStart"/>
      <w:r w:rsidRPr="00CA6EFE">
        <w:rPr>
          <w:rFonts w:ascii="Arial" w:hAnsi="Arial" w:cs="Arial"/>
          <w:b w:val="0"/>
          <w:bCs/>
          <w:sz w:val="24"/>
        </w:rPr>
        <w:t>záujemcu</w:t>
      </w:r>
      <w:proofErr w:type="spellEnd"/>
      <w:r w:rsidRPr="00CA6EFE">
        <w:rPr>
          <w:rFonts w:ascii="Arial" w:hAnsi="Arial" w:cs="Arial"/>
          <w:b w:val="0"/>
          <w:bCs/>
          <w:sz w:val="24"/>
        </w:rPr>
        <w:t xml:space="preserve">, </w:t>
      </w:r>
      <w:proofErr w:type="spellStart"/>
      <w:r w:rsidRPr="00CA6EFE">
        <w:rPr>
          <w:rFonts w:ascii="Arial" w:hAnsi="Arial" w:cs="Arial"/>
          <w:b w:val="0"/>
          <w:bCs/>
          <w:sz w:val="24"/>
        </w:rPr>
        <w:t>ak</w:t>
      </w:r>
      <w:proofErr w:type="spellEnd"/>
      <w:r w:rsidRPr="00CA6EFE">
        <w:rPr>
          <w:rFonts w:ascii="Arial" w:hAnsi="Arial" w:cs="Arial"/>
          <w:b w:val="0"/>
          <w:bCs/>
          <w:sz w:val="24"/>
        </w:rPr>
        <w:t xml:space="preserve"> :</w:t>
      </w:r>
    </w:p>
    <w:p w14:paraId="670F9E11" w14:textId="77777777" w:rsidR="004220B9" w:rsidRDefault="004220B9" w:rsidP="004220B9">
      <w:pPr>
        <w:tabs>
          <w:tab w:val="clear" w:pos="709"/>
        </w:tabs>
        <w:suppressAutoHyphens/>
        <w:autoSpaceDN w:val="0"/>
        <w:spacing w:line="240" w:lineRule="atLeast"/>
        <w:textAlignment w:val="baseline"/>
        <w:rPr>
          <w:rFonts w:ascii="Arial" w:hAnsi="Arial" w:cs="Arial"/>
          <w:b w:val="0"/>
          <w:bCs/>
          <w:sz w:val="24"/>
        </w:rPr>
      </w:pPr>
    </w:p>
    <w:p w14:paraId="5D2FEDBB" w14:textId="0D0905A9" w:rsidR="004220B9" w:rsidRPr="00635869" w:rsidRDefault="004220B9" w:rsidP="00E96F44">
      <w:pPr>
        <w:pStyle w:val="Odsekzoznamu"/>
        <w:numPr>
          <w:ilvl w:val="0"/>
          <w:numId w:val="23"/>
        </w:numPr>
        <w:suppressAutoHyphens/>
        <w:autoSpaceDN w:val="0"/>
        <w:spacing w:line="240" w:lineRule="atLeast"/>
        <w:jc w:val="both"/>
        <w:textAlignment w:val="baseline"/>
        <w:rPr>
          <w:rFonts w:ascii="Arial" w:hAnsi="Arial" w:cs="Arial"/>
          <w:bCs/>
        </w:rPr>
      </w:pPr>
      <w:r w:rsidRPr="00635869">
        <w:rPr>
          <w:rFonts w:ascii="Arial" w:hAnsi="Arial" w:cs="Arial"/>
          <w:bCs/>
        </w:rPr>
        <w:t xml:space="preserve">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 </w:t>
      </w:r>
    </w:p>
    <w:p w14:paraId="12C00CEE" w14:textId="294D08FF" w:rsidR="004220B9" w:rsidRPr="00635869" w:rsidRDefault="004220B9" w:rsidP="00E96F44">
      <w:pPr>
        <w:pStyle w:val="Odsekzoznamu"/>
        <w:numPr>
          <w:ilvl w:val="0"/>
          <w:numId w:val="23"/>
        </w:numPr>
        <w:suppressAutoHyphens/>
        <w:autoSpaceDN w:val="0"/>
        <w:spacing w:line="240" w:lineRule="atLeast"/>
        <w:jc w:val="both"/>
        <w:textAlignment w:val="baseline"/>
        <w:rPr>
          <w:rFonts w:ascii="Arial" w:hAnsi="Arial" w:cs="Arial"/>
          <w:bCs/>
        </w:rPr>
      </w:pPr>
      <w:r w:rsidRPr="00635869">
        <w:rPr>
          <w:rFonts w:ascii="Arial" w:hAnsi="Arial" w:cs="Arial"/>
          <w:bCs/>
        </w:rPr>
        <w:t xml:space="preserve">sa v predchádzajúcich troch rokoch od vyhlásenia alebo preukázateľného začatia verejného obstarávania dopustil závažného porušenia povinností v oblasti ochrany životného prostredia, sociálneho práva alebo pracovného práva podľa osobitných predpisov, za ktoré mu bola právoplatne uložená sankcia, ktoré dokáže verejný obstarávateľ a obstarávateľ preukázať, </w:t>
      </w:r>
    </w:p>
    <w:p w14:paraId="6CBCD2CF" w14:textId="2D531BFF" w:rsidR="004220B9" w:rsidRPr="00635869" w:rsidRDefault="004220B9" w:rsidP="00E96F44">
      <w:pPr>
        <w:pStyle w:val="Odsekzoznamu"/>
        <w:numPr>
          <w:ilvl w:val="0"/>
          <w:numId w:val="23"/>
        </w:numPr>
        <w:suppressAutoHyphens/>
        <w:autoSpaceDN w:val="0"/>
        <w:spacing w:line="240" w:lineRule="atLeast"/>
        <w:jc w:val="both"/>
        <w:textAlignment w:val="baseline"/>
        <w:rPr>
          <w:rFonts w:ascii="Arial" w:hAnsi="Arial" w:cs="Arial"/>
          <w:bCs/>
        </w:rPr>
      </w:pPr>
      <w:r w:rsidRPr="00635869">
        <w:rPr>
          <w:rFonts w:ascii="Arial" w:hAnsi="Arial" w:cs="Arial"/>
          <w:bCs/>
        </w:rPr>
        <w:t xml:space="preserve">sa v predchádzajúcich troch rokoch od vyhlásenia alebo preukázateľného začatia verejného obstarávania dopustil závažného porušenia profesijných povinností, ktoré dokáže verejný obstarávateľ a obstarávateľ preukázať, </w:t>
      </w:r>
    </w:p>
    <w:p w14:paraId="22F052ED" w14:textId="6F8359B2" w:rsidR="004220B9" w:rsidRPr="00635869" w:rsidRDefault="004220B9" w:rsidP="00E96F44">
      <w:pPr>
        <w:pStyle w:val="Odsekzoznamu"/>
        <w:numPr>
          <w:ilvl w:val="0"/>
          <w:numId w:val="23"/>
        </w:numPr>
        <w:suppressAutoHyphens/>
        <w:autoSpaceDN w:val="0"/>
        <w:spacing w:line="240" w:lineRule="atLeast"/>
        <w:jc w:val="both"/>
        <w:textAlignment w:val="baseline"/>
        <w:rPr>
          <w:rFonts w:ascii="Arial" w:hAnsi="Arial" w:cs="Arial"/>
          <w:bCs/>
        </w:rPr>
      </w:pPr>
      <w:r w:rsidRPr="00635869">
        <w:rPr>
          <w:rFonts w:ascii="Arial" w:hAnsi="Arial" w:cs="Arial"/>
          <w:bCs/>
        </w:rPr>
        <w:t xml:space="preserve">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daným hospodárskym subjektom, </w:t>
      </w:r>
    </w:p>
    <w:p w14:paraId="78AA0E29" w14:textId="75D2C1C9" w:rsidR="004220B9" w:rsidRPr="00635869" w:rsidRDefault="004220B9" w:rsidP="00E96F44">
      <w:pPr>
        <w:pStyle w:val="Odsekzoznamu"/>
        <w:numPr>
          <w:ilvl w:val="0"/>
          <w:numId w:val="23"/>
        </w:numPr>
        <w:suppressAutoHyphens/>
        <w:autoSpaceDN w:val="0"/>
        <w:spacing w:line="240" w:lineRule="atLeast"/>
        <w:jc w:val="both"/>
        <w:textAlignment w:val="baseline"/>
        <w:rPr>
          <w:rFonts w:ascii="Arial" w:hAnsi="Arial" w:cs="Arial"/>
          <w:bCs/>
        </w:rPr>
      </w:pPr>
      <w:r w:rsidRPr="00635869">
        <w:rPr>
          <w:rFonts w:ascii="Arial" w:hAnsi="Arial" w:cs="Arial"/>
          <w:bCs/>
        </w:rPr>
        <w:t xml:space="preserve">evidujú voči záujemcovi alebo uchádzačovi nedoplatky na dani, ktorej sú správcom podľa osobitného predpisu; ustanovenie § 32 ods. 1 písm. c) </w:t>
      </w:r>
      <w:r w:rsidR="00AC51BF">
        <w:rPr>
          <w:rFonts w:ascii="Arial" w:hAnsi="Arial"/>
          <w:color w:val="000000"/>
        </w:rPr>
        <w:t>ZVO</w:t>
      </w:r>
      <w:r w:rsidRPr="00635869">
        <w:rPr>
          <w:rFonts w:ascii="Arial" w:hAnsi="Arial" w:cs="Arial"/>
          <w:bCs/>
        </w:rPr>
        <w:t xml:space="preserve"> tým nie je dotknuté.</w:t>
      </w:r>
    </w:p>
    <w:p w14:paraId="7C34490E" w14:textId="77777777" w:rsidR="004220B9" w:rsidRDefault="004220B9" w:rsidP="004220B9">
      <w:pPr>
        <w:tabs>
          <w:tab w:val="clear" w:pos="709"/>
        </w:tabs>
        <w:suppressAutoHyphens/>
        <w:autoSpaceDN w:val="0"/>
        <w:spacing w:line="240" w:lineRule="atLeast"/>
        <w:ind w:left="567" w:firstLine="0"/>
        <w:textAlignment w:val="baseline"/>
        <w:rPr>
          <w:rFonts w:ascii="Arial" w:hAnsi="Arial" w:cs="Arial"/>
          <w:b w:val="0"/>
          <w:bCs/>
          <w:sz w:val="24"/>
        </w:rPr>
      </w:pPr>
    </w:p>
    <w:p w14:paraId="0135454A" w14:textId="77777777" w:rsidR="004220B9" w:rsidRPr="001C451E" w:rsidRDefault="004220B9" w:rsidP="004220B9">
      <w:pPr>
        <w:tabs>
          <w:tab w:val="clear" w:pos="709"/>
        </w:tabs>
        <w:spacing w:line="240" w:lineRule="atLeast"/>
        <w:ind w:left="567" w:hanging="567"/>
        <w:rPr>
          <w:rFonts w:ascii="Arial" w:hAnsi="Arial" w:cs="Arial"/>
          <w:b w:val="0"/>
          <w:color w:val="000000"/>
          <w:sz w:val="24"/>
          <w:lang w:val="sk-SK"/>
        </w:rPr>
      </w:pPr>
      <w:r>
        <w:rPr>
          <w:rFonts w:ascii="Arial" w:hAnsi="Arial" w:cs="Arial"/>
          <w:b w:val="0"/>
          <w:color w:val="000000"/>
          <w:sz w:val="24"/>
          <w:lang w:val="sk-SK"/>
        </w:rPr>
        <w:t>17.4.</w:t>
      </w:r>
      <w:r w:rsidRPr="00FC6B99">
        <w:rPr>
          <w:rFonts w:ascii="Arial" w:hAnsi="Arial" w:cs="Arial"/>
          <w:b w:val="0"/>
          <w:color w:val="000000"/>
          <w:sz w:val="24"/>
          <w:lang w:val="sk-SK"/>
        </w:rPr>
        <w:t>Verejný obstarávateľ vylúči z verejného obstarávania uchádzača, ktorý nepredložil po písomnej žiadosti doklady nahradené č</w:t>
      </w:r>
      <w:r w:rsidRPr="00DF31A5">
        <w:rPr>
          <w:rFonts w:ascii="Arial" w:hAnsi="Arial" w:cs="Arial"/>
          <w:b w:val="0"/>
          <w:color w:val="000000"/>
          <w:sz w:val="24"/>
          <w:lang w:val="sk-SK"/>
        </w:rPr>
        <w:t>estným vyhlásením alebo Jednotným európskym dokumentom podľa odseku 17.2 v určenej lehote.</w:t>
      </w:r>
    </w:p>
    <w:p w14:paraId="73AFDDFA" w14:textId="77777777" w:rsidR="004220B9" w:rsidRPr="003F7CAD" w:rsidRDefault="004220B9" w:rsidP="004220B9">
      <w:pPr>
        <w:tabs>
          <w:tab w:val="clear" w:pos="709"/>
        </w:tabs>
        <w:spacing w:line="240" w:lineRule="atLeast"/>
        <w:ind w:left="567" w:hanging="567"/>
        <w:rPr>
          <w:rFonts w:ascii="Arial" w:hAnsi="Arial" w:cs="Arial"/>
          <w:b w:val="0"/>
          <w:color w:val="000000"/>
          <w:sz w:val="24"/>
          <w:lang w:val="sk-SK"/>
        </w:rPr>
      </w:pPr>
    </w:p>
    <w:p w14:paraId="3CE3C592" w14:textId="41174742" w:rsidR="004220B9" w:rsidRDefault="004220B9" w:rsidP="004220B9">
      <w:pPr>
        <w:tabs>
          <w:tab w:val="clear" w:pos="709"/>
        </w:tabs>
        <w:ind w:left="567" w:hanging="567"/>
        <w:rPr>
          <w:rFonts w:ascii="Arial" w:hAnsi="Arial" w:cs="Arial"/>
          <w:b w:val="0"/>
          <w:sz w:val="24"/>
          <w:lang w:val="sk-SK"/>
        </w:rPr>
      </w:pPr>
      <w:r w:rsidRPr="00313601">
        <w:rPr>
          <w:rFonts w:ascii="Arial" w:hAnsi="Arial" w:cs="Arial"/>
          <w:b w:val="0"/>
          <w:sz w:val="24"/>
          <w:lang w:val="sk-SK"/>
        </w:rPr>
        <w:t>17.</w:t>
      </w:r>
      <w:r>
        <w:rPr>
          <w:rFonts w:ascii="Arial" w:hAnsi="Arial" w:cs="Arial"/>
          <w:b w:val="0"/>
          <w:sz w:val="24"/>
          <w:lang w:val="sk-SK"/>
        </w:rPr>
        <w:t>5</w:t>
      </w:r>
      <w:r w:rsidRPr="00313601">
        <w:rPr>
          <w:rFonts w:ascii="Arial" w:hAnsi="Arial" w:cs="Arial"/>
          <w:b w:val="0"/>
          <w:sz w:val="24"/>
          <w:lang w:val="sk-SK"/>
        </w:rPr>
        <w:t xml:space="preserve"> Z uchádzačom predkladaných dokladov a/alebo dokumentov preukazujúcich splnenie podmienok účasti musí byť zrejmé aj splnenie minimálnej úrovne požadovanej verejným obstarávateľom.</w:t>
      </w:r>
    </w:p>
    <w:p w14:paraId="0B11EBE4" w14:textId="77777777" w:rsidR="002A77ED" w:rsidRDefault="002A77ED" w:rsidP="002A77ED">
      <w:pPr>
        <w:pStyle w:val="Nadpis6"/>
        <w:rPr>
          <w:rFonts w:ascii="Arial" w:hAnsi="Arial" w:cs="Arial"/>
          <w:highlight w:val="cyan"/>
        </w:rPr>
      </w:pPr>
    </w:p>
    <w:p w14:paraId="746ECD1D" w14:textId="1A345FC3" w:rsidR="008778D2" w:rsidRDefault="00ED0026" w:rsidP="002A77ED">
      <w:pPr>
        <w:pStyle w:val="Nadpis6"/>
        <w:jc w:val="center"/>
        <w:rPr>
          <w:rFonts w:ascii="Arial" w:hAnsi="Arial" w:cs="Arial"/>
        </w:rPr>
      </w:pPr>
      <w:r w:rsidRPr="0024422F">
        <w:rPr>
          <w:rFonts w:ascii="Arial" w:hAnsi="Arial" w:cs="Arial"/>
          <w:highlight w:val="cyan"/>
        </w:rPr>
        <w:t>18</w:t>
      </w:r>
      <w:r w:rsidR="0024422F" w:rsidRPr="0024422F">
        <w:rPr>
          <w:rFonts w:ascii="Arial" w:hAnsi="Arial" w:cs="Arial"/>
          <w:highlight w:val="cyan"/>
        </w:rPr>
        <w:t>.</w:t>
      </w:r>
      <w:r w:rsidR="005838A4">
        <w:rPr>
          <w:rFonts w:ascii="Arial" w:hAnsi="Arial" w:cs="Arial"/>
          <w:highlight w:val="cyan"/>
        </w:rPr>
        <w:t xml:space="preserve"> </w:t>
      </w:r>
      <w:r w:rsidR="008778D2" w:rsidRPr="0024422F">
        <w:rPr>
          <w:rFonts w:ascii="Arial" w:hAnsi="Arial" w:cs="Arial"/>
          <w:highlight w:val="cyan"/>
        </w:rPr>
        <w:t>Zábezpeka</w:t>
      </w:r>
      <w:r w:rsidR="0024422F" w:rsidRPr="0024422F">
        <w:rPr>
          <w:rFonts w:ascii="Arial" w:hAnsi="Arial" w:cs="Arial"/>
          <w:highlight w:val="cyan"/>
        </w:rPr>
        <w:t xml:space="preserve"> </w:t>
      </w:r>
    </w:p>
    <w:p w14:paraId="59BFC29A" w14:textId="77777777" w:rsidR="00ED0026" w:rsidRPr="00ED0026" w:rsidRDefault="00ED0026" w:rsidP="00ED0026">
      <w:pPr>
        <w:rPr>
          <w:lang w:val="sk-SK" w:eastAsia="cs-CZ"/>
        </w:rPr>
      </w:pPr>
    </w:p>
    <w:p w14:paraId="2C996B88" w14:textId="2AEE5240" w:rsidR="00173ED1" w:rsidRPr="00DD7059" w:rsidRDefault="00327FCE" w:rsidP="00173ED1">
      <w:pPr>
        <w:tabs>
          <w:tab w:val="clear" w:pos="709"/>
        </w:tabs>
        <w:autoSpaceDE w:val="0"/>
        <w:autoSpaceDN w:val="0"/>
        <w:adjustRightInd w:val="0"/>
        <w:ind w:left="0" w:firstLine="0"/>
        <w:jc w:val="left"/>
        <w:rPr>
          <w:rFonts w:ascii="Arial" w:hAnsi="Arial" w:cs="Arial"/>
          <w:b w:val="0"/>
          <w:color w:val="FF0000"/>
          <w:sz w:val="24"/>
          <w:lang w:val="sk-SK"/>
        </w:rPr>
      </w:pPr>
      <w:r w:rsidRPr="00313601">
        <w:rPr>
          <w:rFonts w:ascii="Arial" w:hAnsi="Arial" w:cs="Arial"/>
          <w:b w:val="0"/>
          <w:sz w:val="24"/>
          <w:lang w:val="sk-SK"/>
        </w:rPr>
        <w:t xml:space="preserve">18.1 </w:t>
      </w:r>
      <w:r w:rsidR="00173ED1" w:rsidRPr="00313601">
        <w:rPr>
          <w:rFonts w:ascii="Arial" w:hAnsi="Arial" w:cs="Arial"/>
          <w:b w:val="0"/>
          <w:sz w:val="24"/>
          <w:lang w:val="sk-SK"/>
        </w:rPr>
        <w:t xml:space="preserve">Zábezpeka ponúk sa vyžaduje vo </w:t>
      </w:r>
      <w:r w:rsidR="00173ED1" w:rsidRPr="00CD1C70">
        <w:rPr>
          <w:rFonts w:ascii="Arial" w:hAnsi="Arial" w:cs="Arial"/>
          <w:b w:val="0"/>
          <w:sz w:val="24"/>
          <w:lang w:val="sk-SK"/>
        </w:rPr>
        <w:t xml:space="preserve">výške </w:t>
      </w:r>
      <w:r w:rsidR="00B4290C" w:rsidRPr="007B3E8C">
        <w:rPr>
          <w:rFonts w:ascii="Arial" w:hAnsi="Arial" w:cs="Arial"/>
          <w:sz w:val="24"/>
          <w:highlight w:val="yellow"/>
          <w:u w:val="single"/>
          <w:lang w:val="sk-SK"/>
        </w:rPr>
        <w:t>1</w:t>
      </w:r>
      <w:r w:rsidR="00DD7059" w:rsidRPr="007B3E8C">
        <w:rPr>
          <w:rFonts w:ascii="Arial" w:hAnsi="Arial" w:cs="Arial"/>
          <w:sz w:val="24"/>
          <w:highlight w:val="yellow"/>
          <w:u w:val="single"/>
          <w:lang w:val="sk-SK"/>
        </w:rPr>
        <w:t>0</w:t>
      </w:r>
      <w:r w:rsidR="00C10094" w:rsidRPr="007B3E8C">
        <w:rPr>
          <w:rFonts w:ascii="Arial" w:hAnsi="Arial" w:cs="Arial"/>
          <w:sz w:val="24"/>
          <w:highlight w:val="yellow"/>
          <w:u w:val="single"/>
          <w:lang w:val="sk-SK"/>
        </w:rPr>
        <w:t>.</w:t>
      </w:r>
      <w:r w:rsidR="00B4290C" w:rsidRPr="007B3E8C">
        <w:rPr>
          <w:rFonts w:ascii="Arial" w:hAnsi="Arial" w:cs="Arial"/>
          <w:sz w:val="24"/>
          <w:highlight w:val="yellow"/>
          <w:u w:val="single"/>
          <w:lang w:val="sk-SK"/>
        </w:rPr>
        <w:t>0</w:t>
      </w:r>
      <w:r w:rsidR="00C10094" w:rsidRPr="007B3E8C">
        <w:rPr>
          <w:rFonts w:ascii="Arial" w:hAnsi="Arial" w:cs="Arial"/>
          <w:sz w:val="24"/>
          <w:highlight w:val="yellow"/>
          <w:u w:val="single"/>
          <w:lang w:val="sk-SK"/>
        </w:rPr>
        <w:t>00</w:t>
      </w:r>
      <w:r w:rsidR="00173ED1" w:rsidRPr="007B3E8C">
        <w:rPr>
          <w:rFonts w:ascii="Arial" w:hAnsi="Arial"/>
          <w:sz w:val="24"/>
          <w:highlight w:val="yellow"/>
          <w:u w:val="single"/>
          <w:lang w:val="sk-SK"/>
        </w:rPr>
        <w:t xml:space="preserve">,- € </w:t>
      </w:r>
      <w:r w:rsidR="00173ED1" w:rsidRPr="00254B61">
        <w:rPr>
          <w:rFonts w:ascii="Arial" w:hAnsi="Arial"/>
          <w:sz w:val="24"/>
          <w:highlight w:val="yellow"/>
          <w:u w:val="single"/>
          <w:lang w:val="sk-SK"/>
        </w:rPr>
        <w:t xml:space="preserve">(slovom: </w:t>
      </w:r>
      <w:r w:rsidR="007B3E8C" w:rsidRPr="00254B61">
        <w:rPr>
          <w:rFonts w:ascii="Arial" w:hAnsi="Arial"/>
          <w:sz w:val="24"/>
          <w:highlight w:val="yellow"/>
          <w:u w:val="single"/>
          <w:lang w:val="sk-SK"/>
        </w:rPr>
        <w:t>desaťtisíc</w:t>
      </w:r>
      <w:r w:rsidR="00173ED1" w:rsidRPr="00254B61">
        <w:rPr>
          <w:rFonts w:ascii="Arial" w:hAnsi="Arial"/>
          <w:sz w:val="24"/>
          <w:highlight w:val="yellow"/>
          <w:u w:val="single"/>
          <w:lang w:val="sk-SK"/>
        </w:rPr>
        <w:t xml:space="preserve"> Eur)</w:t>
      </w:r>
      <w:r w:rsidR="00173ED1" w:rsidRPr="00254B61">
        <w:rPr>
          <w:rFonts w:ascii="Arial" w:hAnsi="Arial"/>
          <w:sz w:val="24"/>
          <w:highlight w:val="yellow"/>
          <w:lang w:val="sk-SK"/>
        </w:rPr>
        <w:t>.</w:t>
      </w:r>
      <w:r w:rsidR="00173ED1" w:rsidRPr="00254B61">
        <w:rPr>
          <w:rFonts w:ascii="Arial" w:hAnsi="Arial" w:cs="Arial"/>
          <w:b w:val="0"/>
          <w:sz w:val="24"/>
          <w:lang w:val="sk-SK"/>
        </w:rPr>
        <w:t xml:space="preserve">  </w:t>
      </w:r>
    </w:p>
    <w:p w14:paraId="14BF153A" w14:textId="77777777" w:rsidR="00173ED1" w:rsidRPr="00CD1C70" w:rsidRDefault="00173ED1" w:rsidP="00173ED1">
      <w:pPr>
        <w:tabs>
          <w:tab w:val="clear" w:pos="709"/>
        </w:tabs>
        <w:ind w:left="576" w:firstLine="0"/>
        <w:rPr>
          <w:rFonts w:ascii="Arial" w:hAnsi="Arial" w:cs="Arial"/>
          <w:b w:val="0"/>
          <w:sz w:val="24"/>
          <w:lang w:val="sk-SK"/>
        </w:rPr>
      </w:pPr>
    </w:p>
    <w:p w14:paraId="019E1D3A" w14:textId="77777777" w:rsidR="00173ED1" w:rsidRDefault="00173ED1" w:rsidP="00173ED1">
      <w:pPr>
        <w:tabs>
          <w:tab w:val="clear" w:pos="709"/>
          <w:tab w:val="num" w:pos="1200"/>
        </w:tabs>
        <w:ind w:left="1200" w:hanging="1200"/>
        <w:rPr>
          <w:rFonts w:ascii="Arial" w:hAnsi="Arial" w:cs="Arial"/>
          <w:b w:val="0"/>
          <w:sz w:val="24"/>
          <w:lang w:val="sk-SK"/>
        </w:rPr>
      </w:pPr>
      <w:r w:rsidRPr="00E01030">
        <w:rPr>
          <w:rFonts w:ascii="Arial" w:hAnsi="Arial" w:cs="Arial"/>
          <w:b w:val="0"/>
          <w:sz w:val="24"/>
          <w:lang w:val="sk-SK"/>
        </w:rPr>
        <w:t>18.2 Verejný obstarávateľ umožňuje uchád</w:t>
      </w:r>
      <w:r w:rsidR="00AD4CAE">
        <w:rPr>
          <w:rFonts w:ascii="Arial" w:hAnsi="Arial" w:cs="Arial"/>
          <w:b w:val="0"/>
          <w:sz w:val="24"/>
          <w:lang w:val="sk-SK"/>
        </w:rPr>
        <w:t>začovi zložiť zábezpeku formou:</w:t>
      </w:r>
    </w:p>
    <w:p w14:paraId="29D3F4AA" w14:textId="56B8415F" w:rsidR="00BB6AC2" w:rsidRDefault="00BB6AC2" w:rsidP="00173ED1">
      <w:pPr>
        <w:tabs>
          <w:tab w:val="clear" w:pos="709"/>
          <w:tab w:val="num" w:pos="1200"/>
        </w:tabs>
        <w:ind w:left="1200" w:hanging="1200"/>
        <w:rPr>
          <w:rFonts w:ascii="Arial" w:hAnsi="Arial" w:cs="Arial"/>
          <w:b w:val="0"/>
          <w:sz w:val="24"/>
          <w:lang w:val="sk-SK"/>
        </w:rPr>
      </w:pPr>
    </w:p>
    <w:p w14:paraId="435DF93F" w14:textId="60077FB5" w:rsidR="00173ED1" w:rsidRPr="00BB6AC2" w:rsidRDefault="00173ED1" w:rsidP="00A160B5">
      <w:pPr>
        <w:tabs>
          <w:tab w:val="clear" w:pos="709"/>
        </w:tabs>
        <w:ind w:left="0" w:firstLine="0"/>
        <w:jc w:val="center"/>
        <w:rPr>
          <w:rFonts w:ascii="Arial" w:hAnsi="Arial" w:cs="Arial"/>
          <w:bCs/>
          <w:sz w:val="24"/>
          <w:u w:val="single"/>
          <w:lang w:val="sk-SK"/>
        </w:rPr>
      </w:pPr>
      <w:r w:rsidRPr="008A2E27">
        <w:rPr>
          <w:rFonts w:ascii="Arial" w:hAnsi="Arial" w:cs="Arial"/>
          <w:sz w:val="24"/>
          <w:u w:val="single"/>
          <w:lang w:val="sk-SK"/>
        </w:rPr>
        <w:t>18.2.1</w:t>
      </w:r>
      <w:r w:rsidRPr="00897DCF">
        <w:rPr>
          <w:rFonts w:ascii="Arial" w:hAnsi="Arial" w:cs="Arial"/>
          <w:sz w:val="24"/>
          <w:u w:val="single"/>
          <w:lang w:val="sk-SK"/>
        </w:rPr>
        <w:t xml:space="preserve"> </w:t>
      </w:r>
      <w:r w:rsidRPr="00BB6AC2">
        <w:rPr>
          <w:rFonts w:ascii="Arial" w:hAnsi="Arial" w:cs="Arial"/>
          <w:bCs/>
          <w:sz w:val="24"/>
          <w:u w:val="single"/>
          <w:lang w:val="sk-SK"/>
        </w:rPr>
        <w:t>poskytnutia bankovej záruky za uchádzača:</w:t>
      </w:r>
    </w:p>
    <w:p w14:paraId="072FC2EA" w14:textId="77777777" w:rsidR="00173ED1" w:rsidRPr="00D13EDD" w:rsidRDefault="00173ED1" w:rsidP="00173ED1">
      <w:pPr>
        <w:tabs>
          <w:tab w:val="clear" w:pos="709"/>
        </w:tabs>
        <w:ind w:left="0" w:firstLine="0"/>
        <w:rPr>
          <w:rFonts w:ascii="Arial" w:hAnsi="Arial" w:cs="Arial"/>
          <w:b w:val="0"/>
          <w:sz w:val="24"/>
          <w:lang w:val="sk-SK"/>
        </w:rPr>
      </w:pPr>
    </w:p>
    <w:p w14:paraId="26734A32" w14:textId="5E3EC56C" w:rsidR="00647FBD" w:rsidRDefault="00173ED1" w:rsidP="00647FBD">
      <w:pPr>
        <w:ind w:left="284" w:hanging="142"/>
        <w:rPr>
          <w:rFonts w:ascii="Arial" w:hAnsi="Arial" w:cs="Arial"/>
          <w:b w:val="0"/>
          <w:sz w:val="24"/>
          <w:lang w:val="sk-SK"/>
        </w:rPr>
      </w:pPr>
      <w:r>
        <w:rPr>
          <w:rFonts w:ascii="Arial" w:hAnsi="Arial" w:cs="Arial"/>
          <w:b w:val="0"/>
          <w:sz w:val="24"/>
          <w:lang w:val="sk-SK"/>
        </w:rPr>
        <w:t xml:space="preserve">- </w:t>
      </w:r>
      <w:r w:rsidRPr="009B7F27">
        <w:rPr>
          <w:rFonts w:ascii="Arial" w:hAnsi="Arial" w:cs="Arial"/>
          <w:b w:val="0"/>
          <w:sz w:val="24"/>
          <w:lang w:val="sk-SK"/>
        </w:rPr>
        <w:t xml:space="preserve">poskytnutie bankovej záruky sa riadi ustanoveniami § </w:t>
      </w:r>
      <w:r w:rsidRPr="00BB6AC2">
        <w:rPr>
          <w:rFonts w:ascii="Arial" w:hAnsi="Arial" w:cs="Arial"/>
          <w:b w:val="0"/>
          <w:sz w:val="24"/>
          <w:lang w:val="sk-SK"/>
        </w:rPr>
        <w:t>313-322 Obchodného zákonníka v znení neskorších predpisov</w:t>
      </w:r>
      <w:r w:rsidR="009B7F27" w:rsidRPr="00BB6AC2">
        <w:rPr>
          <w:rFonts w:ascii="Arial" w:hAnsi="Arial" w:cs="Arial"/>
          <w:b w:val="0"/>
          <w:sz w:val="24"/>
          <w:lang w:val="sk-SK"/>
        </w:rPr>
        <w:t xml:space="preserve"> alebo ekvivalentnou právnou normou v prípade zahraničnej banky</w:t>
      </w:r>
      <w:r w:rsidR="005838A4">
        <w:rPr>
          <w:rFonts w:ascii="Arial" w:hAnsi="Arial" w:cs="Arial"/>
          <w:b w:val="0"/>
          <w:sz w:val="24"/>
          <w:lang w:val="sk-SK"/>
        </w:rPr>
        <w:t>.</w:t>
      </w:r>
    </w:p>
    <w:p w14:paraId="179DC40E" w14:textId="77777777" w:rsidR="00647FBD" w:rsidRDefault="00647FBD" w:rsidP="00647FBD">
      <w:pPr>
        <w:ind w:left="284" w:hanging="142"/>
        <w:rPr>
          <w:rFonts w:ascii="Arial" w:hAnsi="Arial" w:cs="Arial"/>
          <w:b w:val="0"/>
          <w:sz w:val="24"/>
          <w:lang w:val="sk-SK"/>
        </w:rPr>
      </w:pPr>
    </w:p>
    <w:p w14:paraId="37538C55" w14:textId="1A771C23" w:rsidR="00173ED1" w:rsidRDefault="00647FBD" w:rsidP="00647FBD">
      <w:pPr>
        <w:ind w:left="284" w:hanging="142"/>
        <w:rPr>
          <w:rFonts w:ascii="Arial" w:hAnsi="Arial" w:cs="Arial"/>
          <w:sz w:val="24"/>
          <w:u w:val="single"/>
          <w:lang w:val="sk-SK"/>
        </w:rPr>
      </w:pPr>
      <w:r>
        <w:rPr>
          <w:rFonts w:ascii="Arial" w:hAnsi="Arial" w:cs="Arial"/>
          <w:b w:val="0"/>
          <w:sz w:val="24"/>
          <w:lang w:val="sk-SK"/>
        </w:rPr>
        <w:t>- z</w:t>
      </w:r>
      <w:r w:rsidR="00173ED1" w:rsidRPr="00BB6AC2">
        <w:rPr>
          <w:rFonts w:ascii="Arial" w:hAnsi="Arial" w:cs="Arial"/>
          <w:b w:val="0"/>
          <w:sz w:val="24"/>
          <w:lang w:val="sk-SK"/>
        </w:rPr>
        <w:t xml:space="preserve">áručná listina môže byť vystavená bankou so sídlom v Slovenskej republike, pobočkou zahraničnej banky v Slovenskej republike alebo zahraničnou bankou. Doba platnosti bankovej záruky môže byť v záručnej listine obmedzená </w:t>
      </w:r>
      <w:r w:rsidR="00173ED1" w:rsidRPr="005838A4">
        <w:rPr>
          <w:rFonts w:ascii="Arial" w:hAnsi="Arial" w:cs="Arial"/>
          <w:b w:val="0"/>
          <w:sz w:val="24"/>
          <w:highlight w:val="yellow"/>
          <w:lang w:val="sk-SK"/>
        </w:rPr>
        <w:t xml:space="preserve">do </w:t>
      </w:r>
      <w:r w:rsidR="00226DE6" w:rsidRPr="005838A4">
        <w:rPr>
          <w:rFonts w:ascii="Arial-ItalicMT" w:hAnsi="Arial-ItalicMT"/>
          <w:bCs/>
          <w:sz w:val="24"/>
          <w:highlight w:val="yellow"/>
          <w:lang w:val="sk-SK"/>
        </w:rPr>
        <w:t xml:space="preserve">31. </w:t>
      </w:r>
      <w:r w:rsidR="00B16AED">
        <w:rPr>
          <w:rFonts w:ascii="Arial-ItalicMT" w:hAnsi="Arial-ItalicMT"/>
          <w:bCs/>
          <w:sz w:val="24"/>
          <w:highlight w:val="yellow"/>
          <w:lang w:val="sk-SK"/>
        </w:rPr>
        <w:t>05</w:t>
      </w:r>
      <w:r w:rsidR="00226DE6" w:rsidRPr="005838A4">
        <w:rPr>
          <w:rFonts w:ascii="Arial-ItalicMT" w:hAnsi="Arial-ItalicMT"/>
          <w:bCs/>
          <w:sz w:val="24"/>
          <w:highlight w:val="yellow"/>
          <w:lang w:val="sk-SK"/>
        </w:rPr>
        <w:t>. 202</w:t>
      </w:r>
      <w:r w:rsidR="00B16AED">
        <w:rPr>
          <w:rFonts w:ascii="Arial-ItalicMT" w:hAnsi="Arial-ItalicMT"/>
          <w:bCs/>
          <w:sz w:val="24"/>
          <w:lang w:val="sk-SK"/>
        </w:rPr>
        <w:t>3</w:t>
      </w:r>
      <w:r w:rsidR="00EC1375" w:rsidRPr="00CD1C70">
        <w:rPr>
          <w:rFonts w:ascii="Arial-ItalicMT" w:hAnsi="Arial-ItalicMT" w:cs="Arial-BoldMT"/>
          <w:bCs/>
          <w:sz w:val="24"/>
          <w:szCs w:val="20"/>
          <w:lang w:val="sk-SK"/>
        </w:rPr>
        <w:t xml:space="preserve"> </w:t>
      </w:r>
      <w:r w:rsidR="00173ED1" w:rsidRPr="00BB6AC2">
        <w:rPr>
          <w:rFonts w:ascii="Arial" w:hAnsi="Arial" w:cs="Arial"/>
          <w:b w:val="0"/>
          <w:sz w:val="24"/>
          <w:lang w:val="sk-SK"/>
        </w:rPr>
        <w:t xml:space="preserve">s tým, že v záručnej listine </w:t>
      </w:r>
      <w:r w:rsidR="00173ED1" w:rsidRPr="00BB6AC2">
        <w:rPr>
          <w:rFonts w:ascii="Arial" w:hAnsi="Arial" w:cs="Arial"/>
          <w:sz w:val="24"/>
          <w:u w:val="single"/>
          <w:lang w:val="sk-SK"/>
        </w:rPr>
        <w:t xml:space="preserve">musí byť </w:t>
      </w:r>
      <w:r w:rsidR="00173ED1" w:rsidRPr="00BB6AC2">
        <w:rPr>
          <w:rFonts w:ascii="Arial" w:hAnsi="Arial" w:cs="Arial"/>
          <w:sz w:val="24"/>
          <w:highlight w:val="darkGray"/>
          <w:u w:val="single"/>
          <w:lang w:val="sk-SK"/>
        </w:rPr>
        <w:t>výslovne</w:t>
      </w:r>
      <w:r w:rsidR="00173ED1" w:rsidRPr="00BB6AC2">
        <w:rPr>
          <w:rFonts w:ascii="Arial" w:hAnsi="Arial" w:cs="Arial"/>
          <w:sz w:val="24"/>
          <w:u w:val="single"/>
          <w:lang w:val="sk-SK"/>
        </w:rPr>
        <w:t xml:space="preserve"> uvedená možnosť jej predĺženia v prípade predĺženia lehoty viazanosti ponúk až do uplynutia novej lehoty viazanosti</w:t>
      </w:r>
      <w:r w:rsidR="002D0CF9">
        <w:rPr>
          <w:rFonts w:ascii="Arial" w:hAnsi="Arial" w:cs="Arial"/>
          <w:sz w:val="24"/>
          <w:u w:val="single"/>
          <w:lang w:val="sk-SK"/>
        </w:rPr>
        <w:t>,</w:t>
      </w:r>
      <w:r w:rsidR="00173ED1" w:rsidRPr="00BB6AC2">
        <w:rPr>
          <w:rFonts w:ascii="Arial" w:hAnsi="Arial" w:cs="Arial"/>
          <w:b w:val="0"/>
          <w:sz w:val="24"/>
          <w:u w:val="single"/>
          <w:lang w:val="sk-SK"/>
        </w:rPr>
        <w:t xml:space="preserve"> </w:t>
      </w:r>
      <w:r w:rsidR="002D0CF9" w:rsidRPr="003F7CAD">
        <w:rPr>
          <w:rFonts w:ascii="Arial" w:hAnsi="Arial" w:cs="Arial"/>
          <w:sz w:val="24"/>
          <w:u w:val="single"/>
          <w:lang w:val="sk-SK"/>
        </w:rPr>
        <w:t>nie však viac ako 12 mesiacov odo dňa uplynutia lehoty na podanie ponuky.</w:t>
      </w:r>
    </w:p>
    <w:p w14:paraId="667F3664" w14:textId="77777777" w:rsidR="00647FBD" w:rsidRPr="00647FBD" w:rsidRDefault="00647FBD" w:rsidP="00647FBD">
      <w:pPr>
        <w:ind w:left="284" w:hanging="142"/>
        <w:rPr>
          <w:rFonts w:ascii="Arial" w:hAnsi="Arial" w:cs="Arial"/>
          <w:b w:val="0"/>
          <w:sz w:val="24"/>
          <w:lang w:val="sk-SK"/>
        </w:rPr>
      </w:pPr>
    </w:p>
    <w:p w14:paraId="5B8B7BB0" w14:textId="395685B3" w:rsidR="00CA5B5D" w:rsidRDefault="00CA5B5D" w:rsidP="00971BF0">
      <w:pPr>
        <w:numPr>
          <w:ilvl w:val="0"/>
          <w:numId w:val="16"/>
        </w:numPr>
        <w:tabs>
          <w:tab w:val="clear" w:pos="709"/>
          <w:tab w:val="left" w:pos="426"/>
        </w:tabs>
        <w:ind w:left="426" w:hanging="426"/>
        <w:rPr>
          <w:rFonts w:ascii="Arial" w:hAnsi="Arial" w:cs="Arial"/>
          <w:b w:val="0"/>
          <w:sz w:val="24"/>
          <w:lang w:val="sk-SK"/>
        </w:rPr>
      </w:pPr>
      <w:r w:rsidRPr="00EB571E">
        <w:rPr>
          <w:rFonts w:ascii="Arial" w:hAnsi="Arial" w:cs="Arial"/>
          <w:b w:val="0"/>
          <w:sz w:val="24"/>
          <w:lang w:val="sk-SK"/>
        </w:rPr>
        <w:t>v prípade predĺženia lehoty viazanosti ponúk oznámi verejný obstarávateľ túto skutočnosť uchádzačovi. V tomto prípade je povinný uchádzač požiadať banku o predĺženie platnosti bankovej záruky na celú dobu, o ktorú verejný obstarávateľ predĺži lehotu viazanosti. Uchádzač je následne povinný doručiť verejnému obstarávateľovi originál alebo úradne overenú fotokópiu dokladu vystaveného bankou, z ktorého bude jasne vyplývať, že banka predlžuje platnosť bankovej záruky na celú (aj predĺženú) lehotu viazanosti určenú verejným obstarávateľom. Uchádzač musí doručiť doklad vydaný bankou (</w:t>
      </w:r>
      <w:proofErr w:type="spellStart"/>
      <w:r w:rsidRPr="00EB571E">
        <w:rPr>
          <w:rFonts w:ascii="Arial" w:hAnsi="Arial" w:cs="Arial"/>
          <w:b w:val="0"/>
          <w:sz w:val="24"/>
          <w:lang w:val="sk-SK"/>
        </w:rPr>
        <w:t>t.z</w:t>
      </w:r>
      <w:proofErr w:type="spellEnd"/>
      <w:r w:rsidRPr="00EB571E">
        <w:rPr>
          <w:rFonts w:ascii="Arial" w:hAnsi="Arial" w:cs="Arial"/>
          <w:b w:val="0"/>
          <w:sz w:val="24"/>
          <w:lang w:val="sk-SK"/>
        </w:rPr>
        <w:t>. doklad o predĺžení doby platnosti bankovej záruky po celú predĺženú lehotu viazanosti ponúk</w:t>
      </w:r>
      <w:r>
        <w:rPr>
          <w:rFonts w:ascii="Arial" w:hAnsi="Arial" w:cs="Arial"/>
          <w:b w:val="0"/>
          <w:sz w:val="24"/>
          <w:lang w:val="sk-SK"/>
        </w:rPr>
        <w:t xml:space="preserve">, nie však viac ako 12 mesiacov odo dňa uplynutia lehoty na podanie ponuky) </w:t>
      </w:r>
      <w:r w:rsidRPr="00BF62CD">
        <w:rPr>
          <w:rFonts w:ascii="Arial" w:hAnsi="Arial" w:cs="Arial"/>
          <w:b w:val="0"/>
          <w:sz w:val="24"/>
          <w:lang w:val="sk-SK"/>
        </w:rPr>
        <w:t>v lehote do</w:t>
      </w:r>
      <w:r w:rsidRPr="00EB571E">
        <w:rPr>
          <w:rFonts w:ascii="Arial" w:hAnsi="Arial" w:cs="Arial"/>
          <w:b w:val="0"/>
          <w:sz w:val="24"/>
          <w:lang w:val="sk-SK"/>
        </w:rPr>
        <w:t xml:space="preserve"> 10 dní odo dňa doručenia oznámenia verejného obstarávateľa o predĺžení lehoty viazanosti uchádzačovi. V prípade, ak uchádzač tento doklad od banky nepredloží v lehote do 10 dní odo dňa doručenia oznámenia verejného obstarávateľa o predĺžení lehoty viazanosti uchádzačovi, alebo ak z tohto dokladu nebude jasné, že banka predlžuje dobu platnosti bankovej záruky na celú dobu, o ktorú verejný obstarávateľ predĺžil lehotu viazanosti (t. z. až do posledného dňa novej – predĺženej lehoty viazanosti ponúk</w:t>
      </w:r>
      <w:r>
        <w:rPr>
          <w:rFonts w:ascii="Arial" w:hAnsi="Arial" w:cs="Arial"/>
          <w:b w:val="0"/>
          <w:sz w:val="24"/>
          <w:lang w:val="sk-SK"/>
        </w:rPr>
        <w:t>, nie však viac ako 12 mesiacov odo dňa uplynutia lehoty na podanie ponuky</w:t>
      </w:r>
      <w:r w:rsidRPr="00EB571E">
        <w:rPr>
          <w:rFonts w:ascii="Arial" w:hAnsi="Arial" w:cs="Arial"/>
          <w:b w:val="0"/>
          <w:sz w:val="24"/>
          <w:lang w:val="sk-SK"/>
        </w:rPr>
        <w:t xml:space="preserve">), bude ponuka tohto uchádzača vylúčená z tejto zákazky. </w:t>
      </w:r>
    </w:p>
    <w:p w14:paraId="47540908" w14:textId="77777777" w:rsidR="00647FBD" w:rsidRPr="00EB571E" w:rsidRDefault="00647FBD" w:rsidP="00647FBD">
      <w:pPr>
        <w:tabs>
          <w:tab w:val="clear" w:pos="709"/>
          <w:tab w:val="left" w:pos="426"/>
        </w:tabs>
        <w:ind w:left="426" w:firstLine="0"/>
        <w:rPr>
          <w:rFonts w:ascii="Arial" w:hAnsi="Arial" w:cs="Arial"/>
          <w:b w:val="0"/>
          <w:sz w:val="24"/>
          <w:lang w:val="sk-SK"/>
        </w:rPr>
      </w:pPr>
    </w:p>
    <w:p w14:paraId="1115027B" w14:textId="64915750" w:rsidR="00CA5B5D" w:rsidRDefault="00CA5B5D" w:rsidP="00971BF0">
      <w:pPr>
        <w:numPr>
          <w:ilvl w:val="0"/>
          <w:numId w:val="16"/>
        </w:numPr>
        <w:tabs>
          <w:tab w:val="clear" w:pos="709"/>
          <w:tab w:val="left" w:pos="426"/>
        </w:tabs>
        <w:ind w:left="426" w:hanging="426"/>
        <w:rPr>
          <w:rFonts w:ascii="Arial" w:hAnsi="Arial" w:cs="Arial"/>
          <w:b w:val="0"/>
          <w:sz w:val="24"/>
          <w:lang w:val="sk-SK"/>
        </w:rPr>
      </w:pPr>
      <w:r w:rsidRPr="00EB571E">
        <w:rPr>
          <w:rFonts w:ascii="Arial" w:hAnsi="Arial" w:cs="Arial"/>
          <w:b w:val="0"/>
          <w:sz w:val="24"/>
          <w:lang w:val="sk-SK"/>
        </w:rPr>
        <w:t>záručná listina, v ktorej banka písomne vyhlási, že uspokojí verejného obstarávateľa (veriteľa) za uchádzača do výšky finančných prostriedkov, ktoré verejný obstarávateľ (veriteľ) požaduje ako zábezpeku viazanosti ponuky uchádzača, musí byť súčasťou ponuky</w:t>
      </w:r>
      <w:r w:rsidR="00647FBD">
        <w:rPr>
          <w:rFonts w:ascii="Arial" w:hAnsi="Arial" w:cs="Arial"/>
          <w:b w:val="0"/>
          <w:sz w:val="24"/>
          <w:lang w:val="sk-SK"/>
        </w:rPr>
        <w:t>,</w:t>
      </w:r>
    </w:p>
    <w:p w14:paraId="7D6DFCA9" w14:textId="77777777" w:rsidR="00647FBD" w:rsidRPr="00EB571E" w:rsidRDefault="00647FBD" w:rsidP="00647FBD">
      <w:pPr>
        <w:tabs>
          <w:tab w:val="clear" w:pos="709"/>
          <w:tab w:val="left" w:pos="426"/>
        </w:tabs>
        <w:ind w:left="0" w:firstLine="0"/>
        <w:rPr>
          <w:rFonts w:ascii="Arial" w:hAnsi="Arial" w:cs="Arial"/>
          <w:b w:val="0"/>
          <w:sz w:val="24"/>
          <w:lang w:val="sk-SK"/>
        </w:rPr>
      </w:pPr>
    </w:p>
    <w:p w14:paraId="6E0CDF9B" w14:textId="77777777" w:rsidR="00CA5B5D" w:rsidRPr="00EB571E" w:rsidRDefault="00CA5B5D" w:rsidP="00971BF0">
      <w:pPr>
        <w:numPr>
          <w:ilvl w:val="0"/>
          <w:numId w:val="16"/>
        </w:numPr>
        <w:tabs>
          <w:tab w:val="clear" w:pos="709"/>
          <w:tab w:val="left" w:pos="426"/>
        </w:tabs>
        <w:ind w:left="426" w:hanging="426"/>
        <w:rPr>
          <w:rFonts w:ascii="Arial" w:hAnsi="Arial" w:cs="Arial"/>
          <w:b w:val="0"/>
          <w:sz w:val="24"/>
          <w:lang w:val="sk-SK"/>
        </w:rPr>
      </w:pPr>
      <w:r w:rsidRPr="00ED67FE">
        <w:rPr>
          <w:rFonts w:ascii="Arial" w:hAnsi="Arial" w:cs="Arial"/>
          <w:b w:val="0"/>
          <w:sz w:val="24"/>
          <w:u w:val="single"/>
          <w:lang w:val="sk-SK"/>
        </w:rPr>
        <w:t>ak záručná listina nebude súčasťou ponuky</w:t>
      </w:r>
      <w:r w:rsidRPr="00EB571E">
        <w:rPr>
          <w:rFonts w:ascii="Arial" w:hAnsi="Arial" w:cs="Arial"/>
          <w:b w:val="0"/>
          <w:sz w:val="24"/>
          <w:lang w:val="sk-SK"/>
        </w:rPr>
        <w:t xml:space="preserve">, bude uchádzač zo zákazky vylúčený. </w:t>
      </w:r>
    </w:p>
    <w:p w14:paraId="49A4A685" w14:textId="77777777" w:rsidR="00173ED1" w:rsidRDefault="00173ED1" w:rsidP="00173ED1">
      <w:pPr>
        <w:tabs>
          <w:tab w:val="clear" w:pos="709"/>
        </w:tabs>
        <w:ind w:left="567" w:firstLine="0"/>
        <w:rPr>
          <w:rFonts w:ascii="Arial" w:hAnsi="Arial" w:cs="Arial"/>
          <w:b w:val="0"/>
          <w:sz w:val="24"/>
          <w:lang w:val="sk-SK"/>
        </w:rPr>
      </w:pPr>
    </w:p>
    <w:p w14:paraId="632B14DB" w14:textId="77777777" w:rsidR="005B4496" w:rsidRDefault="005B4496" w:rsidP="00A160B5">
      <w:pPr>
        <w:tabs>
          <w:tab w:val="clear" w:pos="709"/>
        </w:tabs>
        <w:ind w:left="851" w:hanging="851"/>
        <w:jc w:val="center"/>
        <w:rPr>
          <w:rFonts w:ascii="Arial" w:hAnsi="Arial" w:cs="Arial"/>
          <w:sz w:val="24"/>
          <w:highlight w:val="yellow"/>
          <w:u w:val="single"/>
          <w:lang w:val="sk-SK"/>
        </w:rPr>
      </w:pPr>
    </w:p>
    <w:p w14:paraId="4C9522D1" w14:textId="7DEDA932" w:rsidR="00173ED1" w:rsidRDefault="00173ED1" w:rsidP="00A160B5">
      <w:pPr>
        <w:tabs>
          <w:tab w:val="clear" w:pos="709"/>
        </w:tabs>
        <w:ind w:left="851" w:hanging="851"/>
        <w:jc w:val="center"/>
        <w:rPr>
          <w:rFonts w:ascii="Arial" w:hAnsi="Arial" w:cs="Arial"/>
          <w:bCs/>
          <w:sz w:val="24"/>
          <w:u w:val="single"/>
          <w:lang w:val="sk-SK"/>
        </w:rPr>
      </w:pPr>
      <w:r w:rsidRPr="008A2E27">
        <w:rPr>
          <w:rFonts w:ascii="Arial" w:hAnsi="Arial" w:cs="Arial"/>
          <w:sz w:val="24"/>
          <w:u w:val="single"/>
          <w:lang w:val="sk-SK"/>
        </w:rPr>
        <w:t>18.2.2</w:t>
      </w:r>
      <w:r w:rsidR="00BB6AC2" w:rsidRPr="008A2E27">
        <w:rPr>
          <w:rFonts w:ascii="Arial" w:hAnsi="Arial" w:cs="Arial"/>
          <w:sz w:val="24"/>
          <w:u w:val="single"/>
          <w:lang w:val="sk-SK"/>
        </w:rPr>
        <w:t xml:space="preserve"> </w:t>
      </w:r>
      <w:r w:rsidRPr="008A2E27">
        <w:rPr>
          <w:rFonts w:ascii="Arial" w:hAnsi="Arial" w:cs="Arial"/>
          <w:bCs/>
          <w:sz w:val="24"/>
          <w:u w:val="single"/>
          <w:lang w:val="sk-SK"/>
        </w:rPr>
        <w:t>zl</w:t>
      </w:r>
      <w:r w:rsidRPr="00BB6AC2">
        <w:rPr>
          <w:rFonts w:ascii="Arial" w:hAnsi="Arial" w:cs="Arial"/>
          <w:bCs/>
          <w:sz w:val="24"/>
          <w:u w:val="single"/>
          <w:lang w:val="sk-SK"/>
        </w:rPr>
        <w:t>oženia</w:t>
      </w:r>
      <w:r w:rsidR="00BB6AC2">
        <w:rPr>
          <w:rFonts w:ascii="Arial" w:hAnsi="Arial" w:cs="Arial"/>
          <w:bCs/>
          <w:sz w:val="24"/>
          <w:u w:val="single"/>
          <w:lang w:val="sk-SK"/>
        </w:rPr>
        <w:t xml:space="preserve"> </w:t>
      </w:r>
      <w:r w:rsidRPr="00BB6AC2">
        <w:rPr>
          <w:rFonts w:ascii="Arial" w:hAnsi="Arial" w:cs="Arial"/>
          <w:bCs/>
          <w:sz w:val="24"/>
          <w:u w:val="single"/>
          <w:lang w:val="sk-SK"/>
        </w:rPr>
        <w:t>finančných</w:t>
      </w:r>
      <w:r w:rsidR="00BB6AC2">
        <w:rPr>
          <w:rFonts w:ascii="Arial" w:hAnsi="Arial" w:cs="Arial"/>
          <w:bCs/>
          <w:sz w:val="24"/>
          <w:u w:val="single"/>
          <w:lang w:val="sk-SK"/>
        </w:rPr>
        <w:t xml:space="preserve"> </w:t>
      </w:r>
      <w:r w:rsidRPr="00BB6AC2">
        <w:rPr>
          <w:rFonts w:ascii="Arial" w:hAnsi="Arial" w:cs="Arial"/>
          <w:bCs/>
          <w:sz w:val="24"/>
          <w:u w:val="single"/>
          <w:lang w:val="sk-SK"/>
        </w:rPr>
        <w:t>prostriedkov</w:t>
      </w:r>
      <w:r w:rsidR="00BB6AC2">
        <w:rPr>
          <w:rFonts w:ascii="Arial" w:hAnsi="Arial" w:cs="Arial"/>
          <w:bCs/>
          <w:sz w:val="24"/>
          <w:u w:val="single"/>
          <w:lang w:val="sk-SK"/>
        </w:rPr>
        <w:t xml:space="preserve"> </w:t>
      </w:r>
      <w:r w:rsidRPr="00BB6AC2">
        <w:rPr>
          <w:rFonts w:ascii="Arial" w:hAnsi="Arial" w:cs="Arial"/>
          <w:bCs/>
          <w:sz w:val="24"/>
          <w:u w:val="single"/>
          <w:lang w:val="sk-SK"/>
        </w:rPr>
        <w:t>v</w:t>
      </w:r>
      <w:r w:rsidR="00BB6AC2">
        <w:rPr>
          <w:rFonts w:ascii="Arial" w:hAnsi="Arial" w:cs="Arial"/>
          <w:bCs/>
          <w:sz w:val="24"/>
          <w:u w:val="single"/>
          <w:lang w:val="sk-SK"/>
        </w:rPr>
        <w:t> </w:t>
      </w:r>
      <w:r w:rsidRPr="00BB6AC2">
        <w:rPr>
          <w:rFonts w:ascii="Arial" w:hAnsi="Arial" w:cs="Arial"/>
          <w:bCs/>
          <w:sz w:val="24"/>
          <w:u w:val="single"/>
          <w:lang w:val="sk-SK"/>
        </w:rPr>
        <w:t>prislúchajúcej</w:t>
      </w:r>
      <w:r w:rsidR="00BB6AC2">
        <w:rPr>
          <w:rFonts w:ascii="Arial" w:hAnsi="Arial" w:cs="Arial"/>
          <w:bCs/>
          <w:sz w:val="24"/>
          <w:u w:val="single"/>
          <w:lang w:val="sk-SK"/>
        </w:rPr>
        <w:t xml:space="preserve"> </w:t>
      </w:r>
      <w:r w:rsidRPr="00B00573">
        <w:rPr>
          <w:rFonts w:ascii="Arial" w:hAnsi="Arial" w:cs="Arial"/>
          <w:bCs/>
          <w:sz w:val="24"/>
          <w:u w:val="single"/>
          <w:lang w:val="sk-SK"/>
        </w:rPr>
        <w:t>výške</w:t>
      </w:r>
      <w:r w:rsidR="00BB6AC2" w:rsidRPr="00B00573">
        <w:rPr>
          <w:rFonts w:ascii="Arial" w:hAnsi="Arial" w:cs="Arial"/>
          <w:bCs/>
          <w:sz w:val="24"/>
          <w:u w:val="single"/>
          <w:lang w:val="sk-SK"/>
        </w:rPr>
        <w:t xml:space="preserve"> </w:t>
      </w:r>
      <w:r w:rsidR="00B4290C" w:rsidRPr="005838A4">
        <w:rPr>
          <w:rFonts w:ascii="Arial" w:hAnsi="Arial" w:cs="Arial"/>
          <w:bCs/>
          <w:sz w:val="24"/>
          <w:highlight w:val="yellow"/>
          <w:u w:val="single"/>
          <w:lang w:val="sk-SK"/>
        </w:rPr>
        <w:t>1</w:t>
      </w:r>
      <w:r w:rsidR="005B4496">
        <w:rPr>
          <w:rFonts w:ascii="Arial" w:hAnsi="Arial" w:cs="Arial"/>
          <w:bCs/>
          <w:sz w:val="24"/>
          <w:highlight w:val="yellow"/>
          <w:u w:val="single"/>
          <w:lang w:val="sk-SK"/>
        </w:rPr>
        <w:t>0</w:t>
      </w:r>
      <w:r w:rsidR="00E552D5" w:rsidRPr="005838A4">
        <w:rPr>
          <w:rFonts w:ascii="Arial" w:hAnsi="Arial" w:cs="Arial"/>
          <w:bCs/>
          <w:sz w:val="24"/>
          <w:highlight w:val="yellow"/>
          <w:u w:val="single"/>
          <w:lang w:val="sk-SK"/>
        </w:rPr>
        <w:t>.</w:t>
      </w:r>
      <w:r w:rsidR="00B4290C" w:rsidRPr="005838A4">
        <w:rPr>
          <w:rFonts w:ascii="Arial" w:hAnsi="Arial" w:cs="Arial"/>
          <w:bCs/>
          <w:sz w:val="24"/>
          <w:highlight w:val="yellow"/>
          <w:u w:val="single"/>
          <w:lang w:val="sk-SK"/>
        </w:rPr>
        <w:t>0</w:t>
      </w:r>
      <w:r w:rsidR="00E552D5" w:rsidRPr="005838A4">
        <w:rPr>
          <w:rFonts w:ascii="Arial" w:hAnsi="Arial" w:cs="Arial"/>
          <w:bCs/>
          <w:sz w:val="24"/>
          <w:highlight w:val="yellow"/>
          <w:u w:val="single"/>
          <w:lang w:val="sk-SK"/>
        </w:rPr>
        <w:t>00</w:t>
      </w:r>
      <w:r w:rsidR="00D30EBA" w:rsidRPr="005838A4">
        <w:rPr>
          <w:rFonts w:ascii="Arial" w:hAnsi="Arial" w:cs="Arial"/>
          <w:bCs/>
          <w:sz w:val="24"/>
          <w:highlight w:val="yellow"/>
          <w:u w:val="single"/>
          <w:lang w:val="sk-SK"/>
        </w:rPr>
        <w:t>,-</w:t>
      </w:r>
      <w:r w:rsidR="00BB6AC2" w:rsidRPr="005838A4">
        <w:rPr>
          <w:rFonts w:ascii="Arial" w:hAnsi="Arial" w:cs="Arial"/>
          <w:bCs/>
          <w:sz w:val="24"/>
          <w:highlight w:val="yellow"/>
          <w:u w:val="single"/>
          <w:lang w:val="sk-SK"/>
        </w:rPr>
        <w:t xml:space="preserve"> </w:t>
      </w:r>
      <w:r w:rsidR="00D30EBA" w:rsidRPr="005838A4">
        <w:rPr>
          <w:rFonts w:ascii="Arial" w:hAnsi="Arial" w:cs="Arial"/>
          <w:bCs/>
          <w:sz w:val="24"/>
          <w:highlight w:val="yellow"/>
          <w:u w:val="single"/>
          <w:lang w:val="sk-SK"/>
        </w:rPr>
        <w:t>€</w:t>
      </w:r>
      <w:r w:rsidR="00D30EBA" w:rsidRPr="00B00573">
        <w:rPr>
          <w:rFonts w:ascii="Arial" w:hAnsi="Arial" w:cs="Arial"/>
          <w:bCs/>
          <w:sz w:val="24"/>
          <w:u w:val="single"/>
          <w:lang w:val="sk-SK"/>
        </w:rPr>
        <w:t xml:space="preserve"> </w:t>
      </w:r>
      <w:r w:rsidRPr="00B00573">
        <w:rPr>
          <w:rFonts w:ascii="Arial" w:hAnsi="Arial" w:cs="Arial"/>
          <w:bCs/>
          <w:sz w:val="24"/>
          <w:u w:val="single"/>
          <w:lang w:val="sk-SK"/>
        </w:rPr>
        <w:t>na</w:t>
      </w:r>
      <w:r w:rsidR="00BB6AC2" w:rsidRPr="00B00573">
        <w:rPr>
          <w:rFonts w:ascii="Arial" w:hAnsi="Arial" w:cs="Arial"/>
          <w:bCs/>
          <w:sz w:val="24"/>
          <w:u w:val="single"/>
          <w:lang w:val="sk-SK"/>
        </w:rPr>
        <w:t xml:space="preserve"> </w:t>
      </w:r>
      <w:r w:rsidRPr="00B00573">
        <w:rPr>
          <w:rFonts w:ascii="Arial" w:hAnsi="Arial" w:cs="Arial"/>
          <w:bCs/>
          <w:sz w:val="24"/>
          <w:u w:val="single"/>
          <w:lang w:val="sk-SK"/>
        </w:rPr>
        <w:t xml:space="preserve">účet </w:t>
      </w:r>
      <w:r w:rsidRPr="00BB6AC2">
        <w:rPr>
          <w:rFonts w:ascii="Arial" w:hAnsi="Arial" w:cs="Arial"/>
          <w:bCs/>
          <w:sz w:val="24"/>
          <w:u w:val="single"/>
          <w:lang w:val="sk-SK"/>
        </w:rPr>
        <w:t>verejného obstarávateľa:</w:t>
      </w:r>
    </w:p>
    <w:p w14:paraId="48BE9994" w14:textId="77777777" w:rsidR="00CE2F78" w:rsidRDefault="00CE2F78" w:rsidP="00A160B5">
      <w:pPr>
        <w:tabs>
          <w:tab w:val="clear" w:pos="709"/>
        </w:tabs>
        <w:ind w:left="851" w:hanging="851"/>
        <w:jc w:val="center"/>
        <w:rPr>
          <w:rFonts w:ascii="Arial" w:hAnsi="Arial" w:cs="Arial"/>
          <w:bCs/>
          <w:sz w:val="24"/>
          <w:u w:val="single"/>
          <w:lang w:val="sk-SK"/>
        </w:rPr>
      </w:pPr>
    </w:p>
    <w:p w14:paraId="249261CE" w14:textId="77777777" w:rsidR="00173ED1" w:rsidRPr="001523BD" w:rsidRDefault="00173ED1" w:rsidP="00173ED1">
      <w:pPr>
        <w:tabs>
          <w:tab w:val="clear" w:pos="709"/>
        </w:tabs>
        <w:ind w:left="426" w:hanging="142"/>
        <w:rPr>
          <w:rFonts w:ascii="Arial" w:hAnsi="Arial" w:cs="Arial"/>
          <w:b w:val="0"/>
          <w:sz w:val="24"/>
          <w:szCs w:val="20"/>
          <w:lang w:val="sk-SK"/>
        </w:rPr>
      </w:pPr>
      <w:r w:rsidRPr="00BB6AC2">
        <w:rPr>
          <w:rFonts w:ascii="Arial" w:hAnsi="Arial" w:cs="Arial"/>
          <w:sz w:val="24"/>
          <w:szCs w:val="20"/>
          <w:lang w:val="sk-SK"/>
        </w:rPr>
        <w:t xml:space="preserve"> </w:t>
      </w:r>
      <w:r w:rsidRPr="001523BD">
        <w:rPr>
          <w:rFonts w:ascii="Arial" w:hAnsi="Arial" w:cs="Arial"/>
          <w:sz w:val="24"/>
          <w:szCs w:val="20"/>
          <w:u w:val="single"/>
          <w:lang w:val="sk-SK"/>
        </w:rPr>
        <w:t xml:space="preserve">Bankové spojenie: </w:t>
      </w:r>
      <w:r w:rsidRPr="001523BD">
        <w:rPr>
          <w:rFonts w:ascii="Arial" w:hAnsi="Arial" w:cs="Arial"/>
          <w:b w:val="0"/>
          <w:sz w:val="24"/>
          <w:szCs w:val="20"/>
          <w:lang w:val="sk-SK"/>
        </w:rPr>
        <w:t xml:space="preserve">Československá obchodná banka, </w:t>
      </w:r>
      <w:proofErr w:type="spellStart"/>
      <w:r w:rsidRPr="001523BD">
        <w:rPr>
          <w:rFonts w:ascii="Arial" w:hAnsi="Arial" w:cs="Arial"/>
          <w:b w:val="0"/>
          <w:sz w:val="24"/>
          <w:szCs w:val="20"/>
          <w:lang w:val="sk-SK"/>
        </w:rPr>
        <w:t>a.s</w:t>
      </w:r>
      <w:proofErr w:type="spellEnd"/>
      <w:r w:rsidRPr="001523BD">
        <w:rPr>
          <w:rFonts w:ascii="Arial" w:hAnsi="Arial" w:cs="Arial"/>
          <w:b w:val="0"/>
          <w:sz w:val="24"/>
          <w:szCs w:val="20"/>
          <w:lang w:val="sk-SK"/>
        </w:rPr>
        <w:t xml:space="preserve">., </w:t>
      </w:r>
      <w:proofErr w:type="spellStart"/>
      <w:r w:rsidRPr="001523BD">
        <w:rPr>
          <w:rFonts w:ascii="Arial" w:hAnsi="Arial" w:cs="Arial"/>
          <w:b w:val="0"/>
          <w:sz w:val="24"/>
          <w:szCs w:val="20"/>
          <w:lang w:val="sk-SK"/>
        </w:rPr>
        <w:t>korporátna</w:t>
      </w:r>
      <w:proofErr w:type="spellEnd"/>
      <w:r w:rsidRPr="001523BD">
        <w:rPr>
          <w:rFonts w:ascii="Arial" w:hAnsi="Arial" w:cs="Arial"/>
          <w:b w:val="0"/>
          <w:sz w:val="24"/>
          <w:szCs w:val="20"/>
          <w:lang w:val="sk-SK"/>
        </w:rPr>
        <w:t xml:space="preserve"> pobočka Trenčín,</w:t>
      </w:r>
    </w:p>
    <w:p w14:paraId="1EBEDCA7" w14:textId="1463843D" w:rsidR="00173ED1" w:rsidRPr="00275C8E" w:rsidRDefault="00173ED1" w:rsidP="001B17D8">
      <w:pPr>
        <w:tabs>
          <w:tab w:val="clear" w:pos="709"/>
        </w:tabs>
        <w:ind w:left="426" w:hanging="142"/>
        <w:jc w:val="center"/>
        <w:rPr>
          <w:rFonts w:ascii="Arial" w:hAnsi="Arial" w:cs="Arial"/>
          <w:sz w:val="24"/>
          <w:u w:val="single"/>
          <w:lang w:val="sk-SK"/>
        </w:rPr>
      </w:pPr>
      <w:r w:rsidRPr="001523BD">
        <w:rPr>
          <w:rFonts w:ascii="Arial" w:hAnsi="Arial" w:cs="Arial"/>
          <w:sz w:val="24"/>
          <w:szCs w:val="20"/>
          <w:u w:val="single"/>
          <w:lang w:val="sk-SK"/>
        </w:rPr>
        <w:t xml:space="preserve">č. účtu: SK70 7500 0000 0000 2587 3633,  </w:t>
      </w:r>
      <w:r w:rsidRPr="00275C8E">
        <w:rPr>
          <w:rFonts w:ascii="Arial" w:hAnsi="Arial" w:cs="Arial"/>
          <w:sz w:val="24"/>
          <w:szCs w:val="20"/>
          <w:u w:val="single"/>
          <w:lang w:val="sk-SK"/>
        </w:rPr>
        <w:t xml:space="preserve">VS: </w:t>
      </w:r>
      <w:r w:rsidRPr="00A71848">
        <w:rPr>
          <w:rFonts w:ascii="Arial" w:hAnsi="Arial" w:cs="Arial"/>
          <w:sz w:val="24"/>
          <w:szCs w:val="20"/>
          <w:u w:val="single"/>
          <w:lang w:val="sk-SK"/>
        </w:rPr>
        <w:t>(</w:t>
      </w:r>
      <w:r w:rsidR="00A71848" w:rsidRPr="00A71848">
        <w:rPr>
          <w:rFonts w:ascii="Arial" w:hAnsi="Arial" w:cs="Arial"/>
          <w:sz w:val="24"/>
          <w:szCs w:val="20"/>
          <w:u w:val="single"/>
          <w:lang w:val="sk-SK"/>
        </w:rPr>
        <w:t>202242541</w:t>
      </w:r>
      <w:r w:rsidRPr="00A71848">
        <w:rPr>
          <w:rFonts w:ascii="Arial" w:hAnsi="Arial" w:cs="Arial"/>
          <w:sz w:val="24"/>
          <w:szCs w:val="20"/>
          <w:u w:val="single"/>
          <w:lang w:val="sk-SK"/>
        </w:rPr>
        <w:t>)</w:t>
      </w:r>
    </w:p>
    <w:p w14:paraId="1B23AAB8" w14:textId="77777777" w:rsidR="00173ED1" w:rsidRPr="003B0940" w:rsidRDefault="00173ED1" w:rsidP="00173ED1">
      <w:pPr>
        <w:tabs>
          <w:tab w:val="clear" w:pos="709"/>
        </w:tabs>
        <w:ind w:left="2552" w:hanging="2297"/>
        <w:rPr>
          <w:rFonts w:ascii="Arial" w:hAnsi="Arial" w:cs="Arial"/>
          <w:b w:val="0"/>
          <w:sz w:val="22"/>
          <w:szCs w:val="22"/>
          <w:lang w:val="sk-SK"/>
        </w:rPr>
      </w:pPr>
    </w:p>
    <w:p w14:paraId="42590339" w14:textId="1E836651" w:rsidR="00173ED1" w:rsidRDefault="00173ED1" w:rsidP="00173ED1">
      <w:pPr>
        <w:tabs>
          <w:tab w:val="clear" w:pos="709"/>
        </w:tabs>
        <w:ind w:left="142" w:firstLine="0"/>
        <w:rPr>
          <w:rFonts w:ascii="Arial" w:hAnsi="Arial" w:cs="Arial"/>
          <w:b w:val="0"/>
          <w:sz w:val="24"/>
          <w:lang w:val="sk-SK"/>
        </w:rPr>
      </w:pPr>
      <w:r w:rsidRPr="0021218F">
        <w:rPr>
          <w:rFonts w:ascii="Arial" w:hAnsi="Arial" w:cs="Arial"/>
          <w:b w:val="0"/>
          <w:sz w:val="24"/>
          <w:lang w:val="sk-SK"/>
        </w:rPr>
        <w:t xml:space="preserve">Finančné prostriedky v určenej výške musia byť pripísané na účet verejného obstarávateľa najneskôr do momentu uplynutia lehoty na predkladanie ponúk. Ak finančné prostriedky nebudú zložené na účet verejného obstarávateľa podľa podmienok uvedených v týchto podkladoch, bude ponuka tohto uchádzača vylúčená. Všetky poplatky a iné náklady spojené </w:t>
      </w:r>
      <w:r w:rsidRPr="0021218F">
        <w:rPr>
          <w:rFonts w:ascii="Arial" w:hAnsi="Arial" w:cs="Arial"/>
          <w:b w:val="0"/>
          <w:sz w:val="24"/>
          <w:lang w:val="sk-SK"/>
        </w:rPr>
        <w:lastRenderedPageBreak/>
        <w:t>s prevodom finančných prostriedkov na účet verejného obstarávateľa znáša uchádzač. To znamená,</w:t>
      </w:r>
      <w:r w:rsidR="0024422F">
        <w:rPr>
          <w:rFonts w:ascii="Arial" w:hAnsi="Arial" w:cs="Arial"/>
          <w:b w:val="0"/>
          <w:sz w:val="24"/>
          <w:lang w:val="sk-SK"/>
        </w:rPr>
        <w:t xml:space="preserve"> </w:t>
      </w:r>
      <w:r w:rsidRPr="0021218F">
        <w:rPr>
          <w:rFonts w:ascii="Arial" w:hAnsi="Arial" w:cs="Arial"/>
          <w:b w:val="0"/>
          <w:sz w:val="24"/>
          <w:lang w:val="sk-SK"/>
        </w:rPr>
        <w:t>že</w:t>
      </w:r>
      <w:r w:rsidR="0024422F">
        <w:rPr>
          <w:rFonts w:ascii="Arial" w:hAnsi="Arial" w:cs="Arial"/>
          <w:b w:val="0"/>
          <w:sz w:val="24"/>
          <w:lang w:val="sk-SK"/>
        </w:rPr>
        <w:t xml:space="preserve"> </w:t>
      </w:r>
      <w:r w:rsidRPr="0021218F">
        <w:rPr>
          <w:rFonts w:ascii="Arial" w:hAnsi="Arial" w:cs="Arial"/>
          <w:b w:val="0"/>
          <w:sz w:val="24"/>
          <w:lang w:val="sk-SK"/>
        </w:rPr>
        <w:t>na</w:t>
      </w:r>
      <w:r w:rsidR="0024422F">
        <w:rPr>
          <w:rFonts w:ascii="Arial" w:hAnsi="Arial" w:cs="Arial"/>
          <w:b w:val="0"/>
          <w:sz w:val="24"/>
          <w:lang w:val="sk-SK"/>
        </w:rPr>
        <w:t xml:space="preserve"> </w:t>
      </w:r>
      <w:r w:rsidRPr="0021218F">
        <w:rPr>
          <w:rFonts w:ascii="Arial" w:hAnsi="Arial" w:cs="Arial"/>
          <w:b w:val="0"/>
          <w:sz w:val="24"/>
          <w:lang w:val="sk-SK"/>
        </w:rPr>
        <w:t>účet</w:t>
      </w:r>
      <w:r w:rsidR="0024422F">
        <w:rPr>
          <w:rFonts w:ascii="Arial" w:hAnsi="Arial" w:cs="Arial"/>
          <w:b w:val="0"/>
          <w:sz w:val="24"/>
          <w:lang w:val="sk-SK"/>
        </w:rPr>
        <w:t xml:space="preserve"> </w:t>
      </w:r>
      <w:r w:rsidRPr="0021218F">
        <w:rPr>
          <w:rFonts w:ascii="Arial" w:hAnsi="Arial" w:cs="Arial"/>
          <w:b w:val="0"/>
          <w:sz w:val="24"/>
          <w:lang w:val="sk-SK"/>
        </w:rPr>
        <w:t>verejného</w:t>
      </w:r>
      <w:r w:rsidR="0024422F">
        <w:rPr>
          <w:rFonts w:ascii="Arial" w:hAnsi="Arial" w:cs="Arial"/>
          <w:b w:val="0"/>
          <w:sz w:val="24"/>
          <w:lang w:val="sk-SK"/>
        </w:rPr>
        <w:t xml:space="preserve"> </w:t>
      </w:r>
      <w:r w:rsidRPr="0021218F">
        <w:rPr>
          <w:rFonts w:ascii="Arial" w:hAnsi="Arial" w:cs="Arial"/>
          <w:b w:val="0"/>
          <w:sz w:val="24"/>
          <w:lang w:val="sk-SK"/>
        </w:rPr>
        <w:t xml:space="preserve">obstarávateľa musí byť pripísaná zábezpeka v  prislúchajúcej výške, inak bude ponuka tohto uchádzača vylúčená. </w:t>
      </w:r>
    </w:p>
    <w:p w14:paraId="6BDD8C41" w14:textId="77777777" w:rsidR="007957C1" w:rsidRPr="0021218F" w:rsidRDefault="007957C1" w:rsidP="00173ED1">
      <w:pPr>
        <w:tabs>
          <w:tab w:val="clear" w:pos="709"/>
        </w:tabs>
        <w:ind w:left="142" w:firstLine="0"/>
        <w:rPr>
          <w:rFonts w:ascii="Arial" w:hAnsi="Arial" w:cs="Arial"/>
          <w:b w:val="0"/>
          <w:sz w:val="24"/>
          <w:lang w:val="sk-SK"/>
        </w:rPr>
      </w:pPr>
    </w:p>
    <w:p w14:paraId="2D5A7EB1" w14:textId="56F82121" w:rsidR="007957C1" w:rsidRDefault="007957C1" w:rsidP="00946E21">
      <w:pPr>
        <w:tabs>
          <w:tab w:val="clear" w:pos="709"/>
        </w:tabs>
        <w:suppressAutoHyphens/>
        <w:autoSpaceDN w:val="0"/>
        <w:jc w:val="center"/>
        <w:textAlignment w:val="baseline"/>
        <w:rPr>
          <w:rFonts w:ascii="Arial" w:hAnsi="Arial"/>
          <w:sz w:val="24"/>
          <w:u w:val="single"/>
          <w:lang w:val="sk-SK"/>
        </w:rPr>
      </w:pPr>
      <w:r w:rsidRPr="008A2E27">
        <w:rPr>
          <w:rFonts w:ascii="Arial" w:hAnsi="Arial"/>
          <w:sz w:val="24"/>
          <w:u w:val="single"/>
          <w:lang w:val="sk-SK"/>
        </w:rPr>
        <w:t>18.2.3</w:t>
      </w:r>
      <w:r w:rsidRPr="00BB6AC2">
        <w:rPr>
          <w:rFonts w:ascii="Arial" w:hAnsi="Arial"/>
          <w:sz w:val="24"/>
          <w:u w:val="single"/>
          <w:lang w:val="sk-SK"/>
        </w:rPr>
        <w:t xml:space="preserve"> poistením </w:t>
      </w:r>
      <w:r w:rsidRPr="00A160B5">
        <w:rPr>
          <w:rFonts w:ascii="Arial" w:hAnsi="Arial"/>
          <w:sz w:val="24"/>
          <w:u w:val="single"/>
          <w:lang w:val="sk-SK"/>
        </w:rPr>
        <w:t>záruky</w:t>
      </w:r>
      <w:r w:rsidRPr="00A160B5">
        <w:rPr>
          <w:u w:val="single"/>
        </w:rPr>
        <w:t xml:space="preserve"> </w:t>
      </w:r>
      <w:r w:rsidRPr="00A160B5">
        <w:rPr>
          <w:rFonts w:ascii="Arial" w:hAnsi="Arial"/>
          <w:sz w:val="24"/>
          <w:u w:val="single"/>
          <w:lang w:val="sk-SK"/>
        </w:rPr>
        <w:t>na</w:t>
      </w:r>
      <w:r w:rsidRPr="00BB6AC2">
        <w:rPr>
          <w:rFonts w:ascii="Arial" w:hAnsi="Arial"/>
          <w:sz w:val="24"/>
          <w:u w:val="single"/>
          <w:lang w:val="sk-SK"/>
        </w:rPr>
        <w:t xml:space="preserve"> poistnú sumu minimálne vo výške </w:t>
      </w:r>
      <w:r w:rsidRPr="00CE2F78">
        <w:rPr>
          <w:rFonts w:ascii="Arial" w:hAnsi="Arial"/>
          <w:sz w:val="24"/>
          <w:highlight w:val="cyan"/>
          <w:u w:val="single"/>
          <w:lang w:val="sk-SK"/>
        </w:rPr>
        <w:t xml:space="preserve">min. </w:t>
      </w:r>
      <w:r w:rsidR="00B4290C" w:rsidRPr="00CE2F78">
        <w:rPr>
          <w:rFonts w:ascii="Arial" w:hAnsi="Arial" w:cs="Arial"/>
          <w:sz w:val="24"/>
          <w:highlight w:val="cyan"/>
          <w:u w:val="single"/>
          <w:lang w:val="sk-SK"/>
        </w:rPr>
        <w:t>1</w:t>
      </w:r>
      <w:r w:rsidR="00FF3D37">
        <w:rPr>
          <w:rFonts w:ascii="Arial" w:hAnsi="Arial" w:cs="Arial"/>
          <w:sz w:val="24"/>
          <w:highlight w:val="cyan"/>
          <w:u w:val="single"/>
          <w:lang w:val="sk-SK"/>
        </w:rPr>
        <w:t>0</w:t>
      </w:r>
      <w:r w:rsidR="00E552D5" w:rsidRPr="00CE2F78">
        <w:rPr>
          <w:rFonts w:ascii="Arial" w:hAnsi="Arial" w:cs="Arial"/>
          <w:sz w:val="24"/>
          <w:highlight w:val="cyan"/>
          <w:u w:val="single"/>
          <w:lang w:val="sk-SK"/>
        </w:rPr>
        <w:t>.</w:t>
      </w:r>
      <w:r w:rsidR="00B4290C" w:rsidRPr="00CE2F78">
        <w:rPr>
          <w:rFonts w:ascii="Arial" w:hAnsi="Arial" w:cs="Arial"/>
          <w:sz w:val="24"/>
          <w:highlight w:val="cyan"/>
          <w:u w:val="single"/>
          <w:lang w:val="sk-SK"/>
        </w:rPr>
        <w:t>0</w:t>
      </w:r>
      <w:r w:rsidR="00A61718" w:rsidRPr="00CE2F78">
        <w:rPr>
          <w:rFonts w:ascii="Arial" w:hAnsi="Arial" w:cs="Arial"/>
          <w:sz w:val="24"/>
          <w:highlight w:val="cyan"/>
          <w:u w:val="single"/>
          <w:lang w:val="sk-SK"/>
        </w:rPr>
        <w:t>00</w:t>
      </w:r>
      <w:r w:rsidRPr="00CE2F78">
        <w:rPr>
          <w:rFonts w:ascii="Arial" w:hAnsi="Arial"/>
          <w:sz w:val="24"/>
          <w:highlight w:val="cyan"/>
          <w:u w:val="single"/>
          <w:lang w:val="sk-SK"/>
        </w:rPr>
        <w:t>,- €.</w:t>
      </w:r>
      <w:r w:rsidRPr="00BB6AC2">
        <w:rPr>
          <w:rFonts w:ascii="Arial" w:hAnsi="Arial"/>
          <w:sz w:val="24"/>
          <w:u w:val="single"/>
          <w:lang w:val="sk-SK"/>
        </w:rPr>
        <w:t xml:space="preserve"> v prospech verejného obstarávateľa</w:t>
      </w:r>
    </w:p>
    <w:p w14:paraId="03BB277E" w14:textId="77777777" w:rsidR="00BB6AC2" w:rsidRPr="00BB6AC2" w:rsidRDefault="00BB6AC2" w:rsidP="00BB6AC2">
      <w:pPr>
        <w:tabs>
          <w:tab w:val="clear" w:pos="709"/>
        </w:tabs>
        <w:suppressAutoHyphens/>
        <w:autoSpaceDN w:val="0"/>
        <w:textAlignment w:val="baseline"/>
      </w:pPr>
    </w:p>
    <w:p w14:paraId="3DE6C26C" w14:textId="2C2270A6" w:rsidR="007957C1" w:rsidRPr="00291E9B" w:rsidRDefault="00BB6AC2" w:rsidP="002D0CF9">
      <w:pPr>
        <w:tabs>
          <w:tab w:val="clear" w:pos="709"/>
        </w:tabs>
        <w:suppressAutoHyphens/>
        <w:autoSpaceDN w:val="0"/>
        <w:ind w:left="142" w:hanging="142"/>
        <w:textAlignment w:val="baseline"/>
        <w:rPr>
          <w:u w:val="single"/>
        </w:rPr>
      </w:pPr>
      <w:r>
        <w:rPr>
          <w:rFonts w:ascii="Arial" w:hAnsi="Arial"/>
          <w:b w:val="0"/>
          <w:sz w:val="24"/>
          <w:lang w:val="sk-SK"/>
        </w:rPr>
        <w:t xml:space="preserve">- </w:t>
      </w:r>
      <w:r w:rsidR="002D0CF9">
        <w:rPr>
          <w:rFonts w:ascii="Arial" w:hAnsi="Arial"/>
          <w:b w:val="0"/>
          <w:sz w:val="24"/>
          <w:lang w:val="sk-SK"/>
        </w:rPr>
        <w:t>p</w:t>
      </w:r>
      <w:r w:rsidR="007957C1" w:rsidRPr="002E5C52">
        <w:rPr>
          <w:rFonts w:ascii="Arial" w:hAnsi="Arial"/>
          <w:b w:val="0"/>
          <w:sz w:val="24"/>
          <w:lang w:val="sk-SK"/>
        </w:rPr>
        <w:t>oskytnutie poistenia záruky sa  riadi zákonom č. 39/2015 Z. z. o poisťovníctve</w:t>
      </w:r>
      <w:r w:rsidR="007957C1" w:rsidRPr="002E5C52">
        <w:rPr>
          <w:b w:val="0"/>
        </w:rPr>
        <w:t xml:space="preserve"> </w:t>
      </w:r>
      <w:r w:rsidR="007957C1" w:rsidRPr="002E5C52">
        <w:rPr>
          <w:rFonts w:ascii="Arial" w:hAnsi="Arial"/>
          <w:b w:val="0"/>
          <w:sz w:val="24"/>
          <w:lang w:val="sk-SK"/>
        </w:rPr>
        <w:t>a o zmene a doplnení niektorých zákonov</w:t>
      </w:r>
      <w:r w:rsidR="002D0CF9">
        <w:rPr>
          <w:rFonts w:ascii="Arial" w:hAnsi="Arial"/>
          <w:b w:val="0"/>
          <w:sz w:val="24"/>
          <w:lang w:val="sk-SK"/>
        </w:rPr>
        <w:t xml:space="preserve"> </w:t>
      </w:r>
      <w:r w:rsidR="002D0CF9" w:rsidRPr="003F7CAD">
        <w:rPr>
          <w:rFonts w:ascii="Arial" w:hAnsi="Arial" w:cs="Arial"/>
          <w:b w:val="0"/>
          <w:sz w:val="24"/>
          <w:lang w:val="sk-SK"/>
        </w:rPr>
        <w:t>alebo ekvivalentného zákona ak ide o zahraničnú poisťovňu</w:t>
      </w:r>
      <w:r w:rsidR="002D0CF9">
        <w:rPr>
          <w:rFonts w:ascii="Arial" w:hAnsi="Arial" w:cs="Arial"/>
          <w:b w:val="0"/>
          <w:sz w:val="24"/>
          <w:lang w:val="sk-SK"/>
        </w:rPr>
        <w:t>.</w:t>
      </w:r>
      <w:r w:rsidR="007957C1" w:rsidRPr="002E5C52">
        <w:t xml:space="preserve"> </w:t>
      </w:r>
      <w:r w:rsidR="007957C1" w:rsidRPr="002E5C52">
        <w:rPr>
          <w:rFonts w:ascii="Arial" w:hAnsi="Arial"/>
          <w:b w:val="0"/>
          <w:sz w:val="24"/>
          <w:lang w:val="sk-SK"/>
        </w:rPr>
        <w:t xml:space="preserve">Doba platnosti poistenia záruky môže byť v poistnej zmluve obmedzená </w:t>
      </w:r>
      <w:r w:rsidR="007957C1" w:rsidRPr="00F52A1F">
        <w:rPr>
          <w:rFonts w:ascii="Arial" w:hAnsi="Arial"/>
          <w:b w:val="0"/>
          <w:sz w:val="24"/>
          <w:highlight w:val="yellow"/>
          <w:lang w:val="sk-SK"/>
        </w:rPr>
        <w:t xml:space="preserve">do </w:t>
      </w:r>
      <w:r w:rsidR="00226DE6" w:rsidRPr="00F52A1F">
        <w:rPr>
          <w:rFonts w:ascii="Arial" w:hAnsi="Arial"/>
          <w:b w:val="0"/>
          <w:sz w:val="24"/>
          <w:highlight w:val="yellow"/>
          <w:lang w:val="sk-SK"/>
        </w:rPr>
        <w:t>31.</w:t>
      </w:r>
      <w:r w:rsidR="00946E21" w:rsidRPr="00F52A1F">
        <w:rPr>
          <w:rFonts w:ascii="Arial" w:hAnsi="Arial"/>
          <w:b w:val="0"/>
          <w:sz w:val="24"/>
          <w:highlight w:val="yellow"/>
          <w:lang w:val="sk-SK"/>
        </w:rPr>
        <w:t>05</w:t>
      </w:r>
      <w:r w:rsidR="00226DE6" w:rsidRPr="00F52A1F">
        <w:rPr>
          <w:rFonts w:ascii="Arial" w:hAnsi="Arial"/>
          <w:b w:val="0"/>
          <w:sz w:val="24"/>
          <w:highlight w:val="yellow"/>
          <w:lang w:val="sk-SK"/>
        </w:rPr>
        <w:t>. 202</w:t>
      </w:r>
      <w:r w:rsidR="00946E21" w:rsidRPr="00F52A1F">
        <w:rPr>
          <w:rFonts w:ascii="Arial" w:hAnsi="Arial"/>
          <w:b w:val="0"/>
          <w:sz w:val="24"/>
          <w:highlight w:val="yellow"/>
          <w:lang w:val="sk-SK"/>
        </w:rPr>
        <w:t>3</w:t>
      </w:r>
      <w:r w:rsidR="007957C1" w:rsidRPr="00CE2F78">
        <w:rPr>
          <w:rFonts w:ascii="Arial" w:hAnsi="Arial"/>
          <w:b w:val="0"/>
          <w:sz w:val="24"/>
          <w:lang w:val="sk-SK"/>
        </w:rPr>
        <w:t xml:space="preserve"> </w:t>
      </w:r>
      <w:r w:rsidR="007957C1" w:rsidRPr="002E5C52">
        <w:rPr>
          <w:rFonts w:ascii="Arial" w:hAnsi="Arial"/>
          <w:b w:val="0"/>
          <w:sz w:val="24"/>
          <w:lang w:val="sk-SK"/>
        </w:rPr>
        <w:t>s tým, že v tomto  poistení musí byť výslovne uvedená možnosť jej predĺženia v prípade predĺženia lehoty viazanosti ponúk až do uplynutia novej lehoty viazanosti</w:t>
      </w:r>
      <w:r w:rsidR="00FE19EB">
        <w:rPr>
          <w:rFonts w:ascii="Arial" w:hAnsi="Arial"/>
          <w:b w:val="0"/>
          <w:sz w:val="24"/>
          <w:lang w:val="sk-SK"/>
        </w:rPr>
        <w:t xml:space="preserve">. </w:t>
      </w:r>
      <w:r w:rsidR="007957C1" w:rsidRPr="002E5C52">
        <w:rPr>
          <w:rFonts w:ascii="Arial" w:hAnsi="Arial"/>
          <w:b w:val="0"/>
          <w:sz w:val="24"/>
          <w:lang w:val="sk-SK"/>
        </w:rPr>
        <w:t xml:space="preserve">Uchádzač je povinný preukázať, že má uzavreté toto poistenie </w:t>
      </w:r>
      <w:r w:rsidR="007957C1" w:rsidRPr="00291E9B">
        <w:rPr>
          <w:rFonts w:ascii="Arial" w:hAnsi="Arial"/>
          <w:b w:val="0"/>
          <w:sz w:val="24"/>
          <w:u w:val="single"/>
          <w:lang w:val="sk-SK"/>
        </w:rPr>
        <w:t xml:space="preserve">v požadovanej minimálnej výške </w:t>
      </w:r>
      <w:r w:rsidR="00B4290C" w:rsidRPr="00FE19EB">
        <w:rPr>
          <w:rFonts w:ascii="Arial" w:hAnsi="Arial" w:cs="Arial"/>
          <w:b w:val="0"/>
          <w:sz w:val="24"/>
          <w:highlight w:val="yellow"/>
          <w:u w:val="single"/>
          <w:lang w:val="sk-SK"/>
        </w:rPr>
        <w:t>1</w:t>
      </w:r>
      <w:r w:rsidR="00F52A1F">
        <w:rPr>
          <w:rFonts w:ascii="Arial" w:hAnsi="Arial" w:cs="Arial"/>
          <w:b w:val="0"/>
          <w:sz w:val="24"/>
          <w:highlight w:val="yellow"/>
          <w:u w:val="single"/>
          <w:lang w:val="sk-SK"/>
        </w:rPr>
        <w:t>0</w:t>
      </w:r>
      <w:r w:rsidR="00E552D5" w:rsidRPr="00FE19EB">
        <w:rPr>
          <w:rFonts w:ascii="Arial" w:hAnsi="Arial" w:cs="Arial"/>
          <w:b w:val="0"/>
          <w:sz w:val="24"/>
          <w:highlight w:val="yellow"/>
          <w:u w:val="single"/>
          <w:lang w:val="sk-SK"/>
        </w:rPr>
        <w:t>.</w:t>
      </w:r>
      <w:r w:rsidR="00B4290C" w:rsidRPr="00FE19EB">
        <w:rPr>
          <w:rFonts w:ascii="Arial" w:hAnsi="Arial" w:cs="Arial"/>
          <w:b w:val="0"/>
          <w:sz w:val="24"/>
          <w:highlight w:val="yellow"/>
          <w:u w:val="single"/>
          <w:lang w:val="sk-SK"/>
        </w:rPr>
        <w:t>0</w:t>
      </w:r>
      <w:r w:rsidR="00A61718" w:rsidRPr="00FE19EB">
        <w:rPr>
          <w:rFonts w:ascii="Arial" w:hAnsi="Arial" w:cs="Arial"/>
          <w:b w:val="0"/>
          <w:sz w:val="24"/>
          <w:highlight w:val="yellow"/>
          <w:u w:val="single"/>
          <w:lang w:val="sk-SK"/>
        </w:rPr>
        <w:t>00</w:t>
      </w:r>
      <w:r w:rsidR="007957C1" w:rsidRPr="00FE19EB">
        <w:rPr>
          <w:rFonts w:ascii="Arial" w:hAnsi="Arial"/>
          <w:b w:val="0"/>
          <w:sz w:val="24"/>
          <w:highlight w:val="yellow"/>
          <w:u w:val="single"/>
          <w:lang w:val="sk-SK"/>
        </w:rPr>
        <w:t>,-</w:t>
      </w:r>
      <w:r w:rsidR="007957C1" w:rsidRPr="00291E9B">
        <w:rPr>
          <w:rFonts w:ascii="Arial" w:hAnsi="Arial"/>
          <w:b w:val="0"/>
          <w:sz w:val="24"/>
          <w:u w:val="single"/>
          <w:lang w:val="sk-SK"/>
        </w:rPr>
        <w:t xml:space="preserve"> €  v prospech verejného obstarávateľa.</w:t>
      </w:r>
    </w:p>
    <w:p w14:paraId="58BD852C" w14:textId="31B217BC" w:rsidR="007957C1" w:rsidRDefault="007957C1" w:rsidP="002D0CF9">
      <w:pPr>
        <w:tabs>
          <w:tab w:val="clear" w:pos="709"/>
        </w:tabs>
        <w:suppressAutoHyphens/>
        <w:autoSpaceDN w:val="0"/>
        <w:ind w:left="142" w:hanging="142"/>
        <w:textAlignment w:val="baseline"/>
        <w:rPr>
          <w:rFonts w:ascii="Arial" w:hAnsi="Arial"/>
          <w:b w:val="0"/>
          <w:sz w:val="24"/>
          <w:lang w:val="sk-SK"/>
        </w:rPr>
      </w:pPr>
      <w:r w:rsidRPr="002E5C52">
        <w:rPr>
          <w:rFonts w:ascii="Arial" w:hAnsi="Arial"/>
          <w:b w:val="0"/>
          <w:sz w:val="24"/>
          <w:lang w:val="sk-SK"/>
        </w:rPr>
        <w:t>-</w:t>
      </w:r>
      <w:r w:rsidR="00BB6AC2">
        <w:rPr>
          <w:rFonts w:ascii="Arial" w:hAnsi="Arial"/>
          <w:b w:val="0"/>
          <w:sz w:val="24"/>
          <w:lang w:val="sk-SK"/>
        </w:rPr>
        <w:t xml:space="preserve"> </w:t>
      </w:r>
      <w:r w:rsidRPr="002E5C52">
        <w:rPr>
          <w:rFonts w:ascii="Arial" w:hAnsi="Arial"/>
          <w:b w:val="0"/>
          <w:sz w:val="24"/>
          <w:lang w:val="sk-SK"/>
        </w:rPr>
        <w:t>v prípade predĺženia lehoty viazanosti ponúk</w:t>
      </w:r>
      <w:r w:rsidR="002D0CF9">
        <w:rPr>
          <w:rFonts w:ascii="Arial" w:hAnsi="Arial"/>
          <w:b w:val="0"/>
          <w:sz w:val="24"/>
          <w:lang w:val="sk-SK"/>
        </w:rPr>
        <w:t xml:space="preserve">, </w:t>
      </w:r>
      <w:r w:rsidR="002D0CF9" w:rsidRPr="003F7CAD">
        <w:rPr>
          <w:rFonts w:ascii="Arial" w:hAnsi="Arial" w:cs="Arial"/>
          <w:b w:val="0"/>
          <w:sz w:val="24"/>
          <w:lang w:val="sk-SK"/>
        </w:rPr>
        <w:t>nie však viac ako 12 mesiacov odo dňa uplynutia lehoty na podanie ponuky</w:t>
      </w:r>
      <w:r w:rsidR="002D0CF9">
        <w:rPr>
          <w:rFonts w:ascii="Arial" w:hAnsi="Arial" w:cs="Arial"/>
          <w:b w:val="0"/>
          <w:sz w:val="24"/>
          <w:lang w:val="sk-SK"/>
        </w:rPr>
        <w:t xml:space="preserve"> </w:t>
      </w:r>
      <w:r w:rsidRPr="002E5C52">
        <w:rPr>
          <w:rFonts w:ascii="Arial" w:hAnsi="Arial"/>
          <w:b w:val="0"/>
          <w:sz w:val="24"/>
          <w:lang w:val="sk-SK"/>
        </w:rPr>
        <w:t>oznámi verejný obstarávateľ túto skutočnosť uchádzačovi. V tomto prípade je povinný uchádzač požiadať poisťovňu o predĺženie platnosti poistenia záruky na celú dobu o ktorú verejný obstarávateľ predĺži lehotu viazanosti. Uchádzač je následne povinný doručiť</w:t>
      </w:r>
      <w:r w:rsidR="00FE19EB">
        <w:rPr>
          <w:rFonts w:ascii="Arial" w:hAnsi="Arial"/>
          <w:b w:val="0"/>
          <w:sz w:val="24"/>
          <w:lang w:val="sk-SK"/>
        </w:rPr>
        <w:t xml:space="preserve"> </w:t>
      </w:r>
      <w:r w:rsidRPr="002E5C52">
        <w:rPr>
          <w:rFonts w:ascii="Arial" w:hAnsi="Arial"/>
          <w:b w:val="0"/>
          <w:sz w:val="24"/>
          <w:lang w:val="sk-SK"/>
        </w:rPr>
        <w:t>verejnému obstarávateľovi originál alebo úradne overenú fotokópiu dokladu vystaveného poisťovňou, z ktorého bude jasne vyplývať, že poisťovňa predlžuje poistenie záruky na celú (aj predĺženú) lehotu viazanosti</w:t>
      </w:r>
      <w:r w:rsidRPr="007957C1">
        <w:rPr>
          <w:rFonts w:ascii="Arial" w:hAnsi="Arial" w:cs="Arial"/>
          <w:b w:val="0"/>
          <w:sz w:val="24"/>
          <w:lang w:val="sk-SK"/>
        </w:rPr>
        <w:t xml:space="preserve"> </w:t>
      </w:r>
      <w:r w:rsidRPr="002E5C52">
        <w:rPr>
          <w:rFonts w:ascii="Arial" w:hAnsi="Arial"/>
          <w:b w:val="0"/>
          <w:sz w:val="24"/>
          <w:lang w:val="sk-SK"/>
        </w:rPr>
        <w:t xml:space="preserve">určenú verejným obstarávateľom. Uchádzač musí doručiť doklad vydaný poisťovňou (t. z. doklad o predĺžení doby platnosti poistenia záruky po celú predĺženú lehotu viazanosti ponúk) v lehote do 10 dní odo dňa doručenia oznámenia verejného obstarávateľa o predĺžení lehoty viazanosti uchádzačovi. V prípade, ak uchádzač tento doklad od poisťovne nepredloží v lehote do 10 dní odo dňa doručenia oznámenia verejného obstarávateľa o predĺžení lehoty viazanosti uchádzačovi, alebo ak z tohto dokladu nebude jasné, že poisťovňa predlžuje dobu platnosti poistenia záruky na celú dobu, o ktorú verejný obstarávateľ predĺžil lehotu viazanosti (t. z. až do posledného dňa novej – predĺženej lehoty viazanosti ponúk), bude ponuka tohto uchádzača vylúčená z tejto zákazky. </w:t>
      </w:r>
    </w:p>
    <w:p w14:paraId="79AABDF3" w14:textId="77777777" w:rsidR="0024422F" w:rsidRPr="002E5C52" w:rsidRDefault="0024422F" w:rsidP="002D0CF9">
      <w:pPr>
        <w:tabs>
          <w:tab w:val="clear" w:pos="709"/>
        </w:tabs>
        <w:suppressAutoHyphens/>
        <w:autoSpaceDN w:val="0"/>
        <w:ind w:left="142" w:hanging="142"/>
        <w:textAlignment w:val="baseline"/>
        <w:rPr>
          <w:rFonts w:ascii="Arial" w:hAnsi="Arial"/>
          <w:b w:val="0"/>
          <w:sz w:val="24"/>
          <w:lang w:val="sk-SK"/>
        </w:rPr>
      </w:pPr>
    </w:p>
    <w:p w14:paraId="264612BB" w14:textId="404858FC" w:rsidR="007957C1" w:rsidRDefault="007957C1" w:rsidP="002D0CF9">
      <w:pPr>
        <w:tabs>
          <w:tab w:val="clear" w:pos="709"/>
        </w:tabs>
        <w:suppressAutoHyphens/>
        <w:autoSpaceDN w:val="0"/>
        <w:ind w:left="142" w:hanging="142"/>
        <w:textAlignment w:val="baseline"/>
        <w:rPr>
          <w:rFonts w:ascii="Arial" w:hAnsi="Arial"/>
          <w:b w:val="0"/>
          <w:sz w:val="24"/>
          <w:lang w:val="sk-SK"/>
        </w:rPr>
      </w:pPr>
      <w:r w:rsidRPr="002E5C52">
        <w:rPr>
          <w:rFonts w:ascii="Arial" w:hAnsi="Arial"/>
          <w:b w:val="0"/>
          <w:sz w:val="24"/>
          <w:lang w:val="sk-SK"/>
        </w:rPr>
        <w:t>-</w:t>
      </w:r>
      <w:r w:rsidR="00BB6AC2">
        <w:rPr>
          <w:rFonts w:ascii="Arial" w:hAnsi="Arial"/>
          <w:b w:val="0"/>
          <w:sz w:val="24"/>
          <w:lang w:val="sk-SK"/>
        </w:rPr>
        <w:t xml:space="preserve"> </w:t>
      </w:r>
      <w:r w:rsidRPr="002E5C52">
        <w:rPr>
          <w:rFonts w:ascii="Arial" w:hAnsi="Arial"/>
          <w:b w:val="0"/>
          <w:sz w:val="24"/>
          <w:u w:val="single"/>
          <w:lang w:val="sk-SK"/>
        </w:rPr>
        <w:t>doklad o poistení záruky v prospech verejného obstarávateľa,</w:t>
      </w:r>
      <w:r w:rsidRPr="002E5C52">
        <w:rPr>
          <w:rFonts w:ascii="Arial" w:hAnsi="Arial"/>
          <w:b w:val="0"/>
          <w:sz w:val="24"/>
          <w:lang w:val="sk-SK"/>
        </w:rPr>
        <w:t xml:space="preserve"> v ktorom uchádzač poistí zábezpeku do </w:t>
      </w:r>
      <w:r w:rsidRPr="00E552D5">
        <w:rPr>
          <w:rFonts w:ascii="Arial" w:hAnsi="Arial"/>
          <w:b w:val="0"/>
          <w:sz w:val="24"/>
          <w:lang w:val="sk-SK"/>
        </w:rPr>
        <w:t xml:space="preserve">výšky </w:t>
      </w:r>
      <w:r w:rsidR="00B4290C" w:rsidRPr="00FE19EB">
        <w:rPr>
          <w:rFonts w:ascii="Arial" w:hAnsi="Arial"/>
          <w:b w:val="0"/>
          <w:sz w:val="24"/>
          <w:highlight w:val="yellow"/>
          <w:lang w:val="sk-SK"/>
        </w:rPr>
        <w:t>1</w:t>
      </w:r>
      <w:r w:rsidR="00F52A1F">
        <w:rPr>
          <w:rFonts w:ascii="Arial" w:hAnsi="Arial"/>
          <w:b w:val="0"/>
          <w:sz w:val="24"/>
          <w:highlight w:val="yellow"/>
          <w:lang w:val="sk-SK"/>
        </w:rPr>
        <w:t>0</w:t>
      </w:r>
      <w:r w:rsidR="00E552D5" w:rsidRPr="00FE19EB">
        <w:rPr>
          <w:rFonts w:ascii="Arial" w:hAnsi="Arial"/>
          <w:b w:val="0"/>
          <w:sz w:val="24"/>
          <w:highlight w:val="yellow"/>
          <w:lang w:val="sk-SK"/>
        </w:rPr>
        <w:t>.</w:t>
      </w:r>
      <w:r w:rsidR="00B4290C" w:rsidRPr="00FE19EB">
        <w:rPr>
          <w:rFonts w:ascii="Arial" w:hAnsi="Arial"/>
          <w:b w:val="0"/>
          <w:sz w:val="24"/>
          <w:highlight w:val="yellow"/>
          <w:lang w:val="sk-SK"/>
        </w:rPr>
        <w:t>0</w:t>
      </w:r>
      <w:r w:rsidR="00A61718" w:rsidRPr="00FE19EB">
        <w:rPr>
          <w:rFonts w:ascii="Arial" w:hAnsi="Arial"/>
          <w:b w:val="0"/>
          <w:sz w:val="24"/>
          <w:highlight w:val="yellow"/>
          <w:lang w:val="sk-SK"/>
        </w:rPr>
        <w:t>00</w:t>
      </w:r>
      <w:r w:rsidRPr="00FE19EB">
        <w:rPr>
          <w:rFonts w:ascii="Arial" w:hAnsi="Arial"/>
          <w:b w:val="0"/>
          <w:sz w:val="24"/>
          <w:highlight w:val="yellow"/>
          <w:lang w:val="sk-SK"/>
        </w:rPr>
        <w:t>,- €,</w:t>
      </w:r>
      <w:r w:rsidRPr="00E552D5">
        <w:rPr>
          <w:rFonts w:ascii="Arial" w:hAnsi="Arial"/>
          <w:b w:val="0"/>
          <w:sz w:val="24"/>
          <w:lang w:val="sk-SK"/>
        </w:rPr>
        <w:t xml:space="preserve"> m</w:t>
      </w:r>
      <w:r w:rsidRPr="00F97D29">
        <w:rPr>
          <w:rFonts w:ascii="Arial" w:hAnsi="Arial"/>
          <w:b w:val="0"/>
          <w:sz w:val="24"/>
          <w:lang w:val="sk-SK"/>
        </w:rPr>
        <w:t>usí byť súčasťou ponuky,</w:t>
      </w:r>
    </w:p>
    <w:p w14:paraId="694968B9" w14:textId="77777777" w:rsidR="0024422F" w:rsidRPr="00F97D29" w:rsidRDefault="0024422F" w:rsidP="002D0CF9">
      <w:pPr>
        <w:tabs>
          <w:tab w:val="clear" w:pos="709"/>
        </w:tabs>
        <w:suppressAutoHyphens/>
        <w:autoSpaceDN w:val="0"/>
        <w:ind w:left="142" w:hanging="142"/>
        <w:textAlignment w:val="baseline"/>
        <w:rPr>
          <w:rFonts w:ascii="Arial" w:hAnsi="Arial"/>
          <w:b w:val="0"/>
          <w:sz w:val="24"/>
          <w:lang w:val="sk-SK"/>
        </w:rPr>
      </w:pPr>
    </w:p>
    <w:p w14:paraId="4043646A" w14:textId="53E4D77B" w:rsidR="00173ED1" w:rsidRDefault="007957C1" w:rsidP="00A160B5">
      <w:pPr>
        <w:tabs>
          <w:tab w:val="clear" w:pos="709"/>
        </w:tabs>
        <w:suppressAutoHyphens/>
        <w:autoSpaceDN w:val="0"/>
        <w:ind w:left="142" w:hanging="142"/>
        <w:textAlignment w:val="baseline"/>
        <w:rPr>
          <w:rFonts w:ascii="Arial" w:hAnsi="Arial" w:cs="Arial"/>
          <w:b w:val="0"/>
          <w:sz w:val="24"/>
          <w:lang w:val="sk-SK"/>
        </w:rPr>
      </w:pPr>
      <w:r w:rsidRPr="00F97D29">
        <w:rPr>
          <w:rFonts w:ascii="Arial" w:hAnsi="Arial"/>
          <w:b w:val="0"/>
          <w:sz w:val="24"/>
          <w:lang w:val="sk-SK"/>
        </w:rPr>
        <w:t>-</w:t>
      </w:r>
      <w:r w:rsidR="00BB6AC2" w:rsidRPr="00F97D29">
        <w:rPr>
          <w:rFonts w:ascii="Arial" w:hAnsi="Arial"/>
          <w:b w:val="0"/>
          <w:sz w:val="24"/>
          <w:lang w:val="sk-SK"/>
        </w:rPr>
        <w:t xml:space="preserve"> </w:t>
      </w:r>
      <w:r w:rsidRPr="00F97D29">
        <w:rPr>
          <w:rFonts w:ascii="Arial" w:hAnsi="Arial"/>
          <w:b w:val="0"/>
          <w:sz w:val="24"/>
          <w:u w:val="single"/>
          <w:lang w:val="sk-SK"/>
        </w:rPr>
        <w:t>ak doklad o poistení záruky</w:t>
      </w:r>
      <w:r w:rsidRPr="002E5C52">
        <w:rPr>
          <w:rFonts w:ascii="Arial" w:hAnsi="Arial"/>
          <w:b w:val="0"/>
          <w:sz w:val="24"/>
          <w:u w:val="single"/>
          <w:lang w:val="sk-SK"/>
        </w:rPr>
        <w:t xml:space="preserve"> nebude súčasťou ponuky</w:t>
      </w:r>
      <w:r w:rsidRPr="002E5C52">
        <w:rPr>
          <w:rFonts w:ascii="Arial" w:hAnsi="Arial"/>
          <w:b w:val="0"/>
          <w:sz w:val="24"/>
          <w:lang w:val="sk-SK"/>
        </w:rPr>
        <w:t>, bude uchádzač zo zákazky vylúčený.</w:t>
      </w:r>
      <w:r w:rsidRPr="007957C1">
        <w:rPr>
          <w:rFonts w:ascii="Arial" w:hAnsi="Arial" w:cs="Arial"/>
          <w:b w:val="0"/>
          <w:sz w:val="24"/>
          <w:lang w:val="sk-SK"/>
        </w:rPr>
        <w:t xml:space="preserve"> </w:t>
      </w:r>
    </w:p>
    <w:p w14:paraId="0D2B7AFB" w14:textId="77777777" w:rsidR="00CA5B5D" w:rsidRDefault="00CA5B5D" w:rsidP="00A160B5">
      <w:pPr>
        <w:tabs>
          <w:tab w:val="clear" w:pos="709"/>
        </w:tabs>
        <w:suppressAutoHyphens/>
        <w:autoSpaceDN w:val="0"/>
        <w:ind w:left="142" w:hanging="142"/>
        <w:textAlignment w:val="baseline"/>
        <w:rPr>
          <w:rFonts w:ascii="Arial" w:hAnsi="Arial" w:cs="Arial"/>
          <w:b w:val="0"/>
          <w:sz w:val="24"/>
          <w:lang w:val="sk-SK"/>
        </w:rPr>
      </w:pPr>
    </w:p>
    <w:p w14:paraId="6346F56C" w14:textId="0A1BF31C" w:rsidR="00CA5B5D" w:rsidRPr="00C534A3" w:rsidRDefault="00CA5B5D" w:rsidP="00CA5B5D">
      <w:pPr>
        <w:tabs>
          <w:tab w:val="clear" w:pos="709"/>
        </w:tabs>
        <w:ind w:left="360" w:firstLine="0"/>
        <w:rPr>
          <w:rFonts w:ascii="Arial" w:hAnsi="Arial" w:cs="Arial"/>
          <w:bCs/>
          <w:sz w:val="24"/>
          <w:u w:val="single"/>
          <w:lang w:val="sk-SK"/>
        </w:rPr>
      </w:pPr>
      <w:r w:rsidRPr="008A2E27">
        <w:rPr>
          <w:rFonts w:ascii="Arial" w:hAnsi="Arial" w:cs="Arial"/>
          <w:bCs/>
          <w:sz w:val="24"/>
          <w:u w:val="single"/>
          <w:lang w:val="sk-SK"/>
        </w:rPr>
        <w:t>18.2.4</w:t>
      </w:r>
      <w:r>
        <w:rPr>
          <w:rFonts w:ascii="Arial" w:hAnsi="Arial" w:cs="Arial"/>
          <w:bCs/>
          <w:sz w:val="24"/>
          <w:u w:val="single"/>
          <w:lang w:val="sk-SK"/>
        </w:rPr>
        <w:t xml:space="preserve"> </w:t>
      </w:r>
      <w:r w:rsidRPr="00C534A3">
        <w:rPr>
          <w:rFonts w:ascii="Arial" w:hAnsi="Arial" w:cs="Arial"/>
          <w:bCs/>
          <w:sz w:val="24"/>
          <w:u w:val="single"/>
          <w:lang w:val="sk-SK"/>
        </w:rPr>
        <w:t>Dôležité upozornenie!</w:t>
      </w:r>
    </w:p>
    <w:p w14:paraId="3678E6BC" w14:textId="77777777" w:rsidR="00FE19EB" w:rsidRDefault="00FE19EB" w:rsidP="00CA5B5D">
      <w:pPr>
        <w:tabs>
          <w:tab w:val="clear" w:pos="709"/>
        </w:tabs>
        <w:ind w:left="567" w:firstLine="0"/>
        <w:rPr>
          <w:rFonts w:ascii="Arial" w:hAnsi="Arial" w:cs="Arial"/>
          <w:b w:val="0"/>
          <w:bCs/>
          <w:sz w:val="24"/>
          <w:szCs w:val="32"/>
          <w:lang w:val="sk-SK"/>
        </w:rPr>
      </w:pPr>
    </w:p>
    <w:p w14:paraId="34422B91" w14:textId="18455274" w:rsidR="00CA5B5D" w:rsidRPr="00EB571E" w:rsidRDefault="00CA5B5D" w:rsidP="00CA5B5D">
      <w:pPr>
        <w:tabs>
          <w:tab w:val="clear" w:pos="709"/>
        </w:tabs>
        <w:ind w:left="567" w:firstLine="0"/>
        <w:rPr>
          <w:rFonts w:ascii="Arial" w:hAnsi="Arial" w:cs="Arial"/>
          <w:b w:val="0"/>
          <w:bCs/>
          <w:sz w:val="24"/>
          <w:szCs w:val="32"/>
          <w:lang w:val="sk-SK"/>
        </w:rPr>
      </w:pPr>
      <w:r w:rsidRPr="00EB571E">
        <w:rPr>
          <w:rFonts w:ascii="Arial" w:hAnsi="Arial" w:cs="Arial"/>
          <w:b w:val="0"/>
          <w:bCs/>
          <w:sz w:val="24"/>
          <w:szCs w:val="32"/>
          <w:lang w:val="sk-SK"/>
        </w:rPr>
        <w:t xml:space="preserve">V prípade, ak sa zábezpeka realizuje </w:t>
      </w:r>
      <w:r w:rsidRPr="00EB571E">
        <w:rPr>
          <w:rFonts w:ascii="Arial" w:hAnsi="Arial" w:cs="Arial"/>
          <w:sz w:val="24"/>
          <w:szCs w:val="32"/>
          <w:u w:val="single"/>
          <w:lang w:val="sk-SK"/>
        </w:rPr>
        <w:t>formou bankovej záruky/poistenia záruky</w:t>
      </w:r>
      <w:r w:rsidRPr="00EB571E">
        <w:rPr>
          <w:rFonts w:ascii="Arial" w:hAnsi="Arial" w:cs="Arial"/>
          <w:b w:val="0"/>
          <w:bCs/>
          <w:sz w:val="24"/>
          <w:szCs w:val="32"/>
          <w:lang w:val="sk-SK"/>
        </w:rPr>
        <w:t xml:space="preserve"> má uchádzač možnosť predložiť v ponuke doklad o bankovej záruke/poistení záruky niektorých z týchto troch spôsobov: </w:t>
      </w:r>
    </w:p>
    <w:p w14:paraId="698E32C3" w14:textId="77777777" w:rsidR="00CA5B5D" w:rsidRPr="00EB571E" w:rsidRDefault="00CA5B5D" w:rsidP="00971BF0">
      <w:pPr>
        <w:numPr>
          <w:ilvl w:val="1"/>
          <w:numId w:val="17"/>
        </w:numPr>
        <w:tabs>
          <w:tab w:val="clear" w:pos="709"/>
        </w:tabs>
        <w:ind w:left="993" w:hanging="426"/>
        <w:rPr>
          <w:rFonts w:ascii="Arial" w:hAnsi="Arial" w:cs="Arial"/>
          <w:sz w:val="24"/>
          <w:szCs w:val="32"/>
          <w:lang w:val="sk-SK"/>
        </w:rPr>
      </w:pPr>
      <w:r w:rsidRPr="00EB571E">
        <w:rPr>
          <w:rFonts w:ascii="Arial" w:hAnsi="Arial" w:cs="Arial"/>
          <w:sz w:val="24"/>
          <w:szCs w:val="32"/>
          <w:lang w:val="sk-SK"/>
        </w:rPr>
        <w:t>prostredníctvom zaručenej konverzie</w:t>
      </w:r>
      <w:r w:rsidRPr="00EB571E">
        <w:rPr>
          <w:rFonts w:ascii="Arial" w:hAnsi="Arial" w:cs="Arial"/>
          <w:b w:val="0"/>
          <w:bCs/>
          <w:sz w:val="24"/>
          <w:szCs w:val="32"/>
          <w:lang w:val="sk-SK"/>
        </w:rPr>
        <w:t xml:space="preserve"> listinných dokladov o bankovej záruke/poistení záruky </w:t>
      </w:r>
      <w:r w:rsidRPr="00EB571E">
        <w:rPr>
          <w:rFonts w:ascii="Arial" w:hAnsi="Arial" w:cs="Arial"/>
          <w:sz w:val="24"/>
          <w:szCs w:val="32"/>
          <w:lang w:val="sk-SK"/>
        </w:rPr>
        <w:t>a zároveň</w:t>
      </w:r>
      <w:r w:rsidRPr="00EB571E">
        <w:rPr>
          <w:rFonts w:ascii="Arial" w:hAnsi="Arial" w:cs="Arial"/>
          <w:b w:val="0"/>
          <w:bCs/>
          <w:sz w:val="24"/>
          <w:szCs w:val="32"/>
          <w:lang w:val="sk-SK"/>
        </w:rPr>
        <w:t xml:space="preserve"> je potrebné doručiť verejnému obstarávateľovi poštou, osobne, prípadne kuriérom a pod. v lehote na predkladanie ponúk doklad o bankovej záruke/poistení záruky v papierovej (listinnej) podobe aj </w:t>
      </w:r>
      <w:r w:rsidRPr="00EB571E">
        <w:rPr>
          <w:rFonts w:ascii="Arial" w:hAnsi="Arial" w:cs="Arial"/>
          <w:sz w:val="24"/>
          <w:szCs w:val="32"/>
          <w:lang w:val="sk-SK"/>
        </w:rPr>
        <w:t xml:space="preserve">ako originál (nestačí overená fotokópia!!) </w:t>
      </w:r>
    </w:p>
    <w:p w14:paraId="0F3E61EC" w14:textId="77777777" w:rsidR="00CA5B5D" w:rsidRPr="00EB571E" w:rsidRDefault="00CA5B5D" w:rsidP="00CA5B5D">
      <w:pPr>
        <w:tabs>
          <w:tab w:val="clear" w:pos="709"/>
        </w:tabs>
        <w:ind w:left="567" w:firstLine="0"/>
        <w:rPr>
          <w:rFonts w:ascii="Arial" w:hAnsi="Arial" w:cs="Arial"/>
          <w:b w:val="0"/>
          <w:bCs/>
          <w:sz w:val="24"/>
          <w:szCs w:val="32"/>
          <w:lang w:val="sk-SK"/>
        </w:rPr>
      </w:pPr>
      <w:r w:rsidRPr="00EB571E">
        <w:rPr>
          <w:rFonts w:ascii="Arial" w:hAnsi="Arial" w:cs="Arial"/>
          <w:b w:val="0"/>
          <w:bCs/>
          <w:sz w:val="24"/>
          <w:szCs w:val="32"/>
          <w:lang w:val="sk-SK"/>
        </w:rPr>
        <w:t xml:space="preserve">alebo </w:t>
      </w:r>
    </w:p>
    <w:p w14:paraId="673F509B" w14:textId="77777777" w:rsidR="00CA5B5D" w:rsidRPr="00EB571E" w:rsidRDefault="00CA5B5D" w:rsidP="00971BF0">
      <w:pPr>
        <w:numPr>
          <w:ilvl w:val="0"/>
          <w:numId w:val="17"/>
        </w:numPr>
        <w:tabs>
          <w:tab w:val="clear" w:pos="709"/>
        </w:tabs>
        <w:ind w:left="993" w:hanging="426"/>
        <w:rPr>
          <w:rFonts w:ascii="Arial" w:hAnsi="Arial" w:cs="Arial"/>
          <w:b w:val="0"/>
          <w:bCs/>
          <w:sz w:val="24"/>
          <w:szCs w:val="32"/>
          <w:lang w:val="sk-SK"/>
        </w:rPr>
      </w:pPr>
      <w:r w:rsidRPr="00EB571E">
        <w:rPr>
          <w:rFonts w:ascii="Arial" w:hAnsi="Arial" w:cs="Arial"/>
          <w:b w:val="0"/>
          <w:bCs/>
          <w:sz w:val="24"/>
          <w:szCs w:val="32"/>
          <w:lang w:val="sk-SK"/>
        </w:rPr>
        <w:t xml:space="preserve">ak banka a poisťovňa vydávajú bankové záruky, resp. poistenie zábezpeky v </w:t>
      </w:r>
      <w:r w:rsidRPr="00EB571E">
        <w:rPr>
          <w:rFonts w:ascii="Arial" w:hAnsi="Arial" w:cs="Arial"/>
          <w:sz w:val="24"/>
          <w:szCs w:val="32"/>
          <w:lang w:val="sk-SK"/>
        </w:rPr>
        <w:t>elektr</w:t>
      </w:r>
      <w:r>
        <w:rPr>
          <w:rFonts w:ascii="Arial" w:hAnsi="Arial" w:cs="Arial"/>
          <w:sz w:val="24"/>
          <w:szCs w:val="32"/>
          <w:lang w:val="sk-SK"/>
        </w:rPr>
        <w:t>o</w:t>
      </w:r>
      <w:r w:rsidRPr="00EB571E">
        <w:rPr>
          <w:rFonts w:ascii="Arial" w:hAnsi="Arial" w:cs="Arial"/>
          <w:sz w:val="24"/>
          <w:szCs w:val="32"/>
          <w:lang w:val="sk-SK"/>
        </w:rPr>
        <w:t>nickej podobe/forme</w:t>
      </w:r>
      <w:r w:rsidRPr="00EB571E">
        <w:rPr>
          <w:rFonts w:ascii="Arial" w:hAnsi="Arial" w:cs="Arial"/>
          <w:b w:val="0"/>
          <w:bCs/>
          <w:sz w:val="24"/>
          <w:szCs w:val="32"/>
          <w:lang w:val="sk-SK"/>
        </w:rPr>
        <w:t xml:space="preserve">, tak na ich uplatnenie sa nevyžaduje predloženie písomného originálu, je postačujúce v ponuke prostredníctvom systému </w:t>
      </w:r>
      <w:proofErr w:type="spellStart"/>
      <w:r w:rsidRPr="00EB571E">
        <w:rPr>
          <w:rFonts w:ascii="Arial" w:hAnsi="Arial" w:cs="Arial"/>
          <w:b w:val="0"/>
          <w:bCs/>
          <w:sz w:val="24"/>
          <w:szCs w:val="32"/>
          <w:lang w:val="sk-SK"/>
        </w:rPr>
        <w:t>Josephine</w:t>
      </w:r>
      <w:proofErr w:type="spellEnd"/>
      <w:r w:rsidRPr="00EB571E">
        <w:rPr>
          <w:rFonts w:ascii="Arial" w:hAnsi="Arial" w:cs="Arial"/>
          <w:b w:val="0"/>
          <w:bCs/>
          <w:sz w:val="24"/>
          <w:szCs w:val="32"/>
          <w:lang w:val="sk-SK"/>
        </w:rPr>
        <w:t xml:space="preserve"> predložiť doklad o bankovej záruke/poistení záruky v elektronickej podobe. V tomto prípade je potrebné spolu s elektronickou bankovou zárukou/poistením, zábezpeky </w:t>
      </w:r>
      <w:r w:rsidRPr="00EB571E">
        <w:rPr>
          <w:rFonts w:ascii="Arial" w:hAnsi="Arial" w:cs="Arial"/>
          <w:b w:val="0"/>
          <w:bCs/>
          <w:sz w:val="24"/>
          <w:szCs w:val="32"/>
          <w:lang w:val="sk-SK"/>
        </w:rPr>
        <w:lastRenderedPageBreak/>
        <w:t xml:space="preserve">vložiť do systému </w:t>
      </w:r>
      <w:proofErr w:type="spellStart"/>
      <w:r w:rsidRPr="00EB571E">
        <w:rPr>
          <w:rFonts w:ascii="Arial" w:hAnsi="Arial" w:cs="Arial"/>
          <w:b w:val="0"/>
          <w:bCs/>
          <w:sz w:val="24"/>
          <w:szCs w:val="32"/>
          <w:lang w:val="sk-SK"/>
        </w:rPr>
        <w:t>Josephine</w:t>
      </w:r>
      <w:proofErr w:type="spellEnd"/>
      <w:r w:rsidRPr="00EB571E">
        <w:rPr>
          <w:rFonts w:ascii="Arial" w:hAnsi="Arial" w:cs="Arial"/>
          <w:b w:val="0"/>
          <w:bCs/>
          <w:sz w:val="24"/>
          <w:szCs w:val="32"/>
          <w:lang w:val="sk-SK"/>
        </w:rPr>
        <w:t xml:space="preserve"> </w:t>
      </w:r>
      <w:r w:rsidRPr="00EB571E">
        <w:rPr>
          <w:rFonts w:ascii="Arial" w:hAnsi="Arial" w:cs="Arial"/>
          <w:sz w:val="24"/>
          <w:szCs w:val="32"/>
          <w:lang w:val="sk-SK"/>
        </w:rPr>
        <w:t>aj časovú pečiatku podpisu z banky/poisťovne</w:t>
      </w:r>
      <w:r w:rsidRPr="00EB571E">
        <w:rPr>
          <w:rFonts w:ascii="Arial" w:hAnsi="Arial" w:cs="Arial"/>
          <w:b w:val="0"/>
          <w:bCs/>
          <w:sz w:val="24"/>
          <w:szCs w:val="32"/>
          <w:lang w:val="sk-SK"/>
        </w:rPr>
        <w:t xml:space="preserve">, ktorá bola zaslaná elektronicky spolu s elektronickou zárukou/poistením uchádzačovi z banky. </w:t>
      </w:r>
      <w:proofErr w:type="spellStart"/>
      <w:r w:rsidRPr="00EB571E">
        <w:rPr>
          <w:rFonts w:ascii="Arial" w:hAnsi="Arial" w:cs="Arial"/>
          <w:b w:val="0"/>
          <w:bCs/>
          <w:sz w:val="24"/>
          <w:szCs w:val="32"/>
          <w:lang w:val="sk-SK"/>
        </w:rPr>
        <w:t>T.z</w:t>
      </w:r>
      <w:proofErr w:type="spellEnd"/>
      <w:r w:rsidRPr="00EB571E">
        <w:rPr>
          <w:rFonts w:ascii="Arial" w:hAnsi="Arial" w:cs="Arial"/>
          <w:b w:val="0"/>
          <w:bCs/>
          <w:sz w:val="24"/>
          <w:szCs w:val="32"/>
          <w:lang w:val="sk-SK"/>
        </w:rPr>
        <w:t xml:space="preserve">. aby bolo z predloženého dokladu jednoznačne vidieť, že je doklad skutočne podpísaný elektronickým podpisom, resp. vystavený v elektronickej podobe </w:t>
      </w:r>
    </w:p>
    <w:p w14:paraId="03043B28" w14:textId="77777777" w:rsidR="00CA5B5D" w:rsidRPr="00EB571E" w:rsidRDefault="00CA5B5D" w:rsidP="00CA5B5D">
      <w:pPr>
        <w:tabs>
          <w:tab w:val="clear" w:pos="709"/>
        </w:tabs>
        <w:ind w:left="567" w:firstLine="0"/>
        <w:rPr>
          <w:rFonts w:ascii="Arial" w:hAnsi="Arial" w:cs="Arial"/>
          <w:b w:val="0"/>
          <w:bCs/>
          <w:sz w:val="24"/>
          <w:szCs w:val="32"/>
          <w:lang w:val="sk-SK"/>
        </w:rPr>
      </w:pPr>
      <w:r w:rsidRPr="00EB571E">
        <w:rPr>
          <w:rFonts w:ascii="Arial" w:hAnsi="Arial" w:cs="Arial"/>
          <w:b w:val="0"/>
          <w:bCs/>
          <w:sz w:val="24"/>
          <w:szCs w:val="32"/>
          <w:lang w:val="sk-SK"/>
        </w:rPr>
        <w:t>alebo</w:t>
      </w:r>
    </w:p>
    <w:p w14:paraId="545E0FC6" w14:textId="77777777" w:rsidR="00CA5B5D" w:rsidRPr="001B5B81" w:rsidRDefault="00CA5B5D" w:rsidP="00971BF0">
      <w:pPr>
        <w:numPr>
          <w:ilvl w:val="0"/>
          <w:numId w:val="17"/>
        </w:numPr>
        <w:tabs>
          <w:tab w:val="clear" w:pos="709"/>
        </w:tabs>
        <w:ind w:left="993" w:hanging="426"/>
        <w:rPr>
          <w:rFonts w:ascii="Arial" w:hAnsi="Arial" w:cs="Arial"/>
          <w:b w:val="0"/>
          <w:bCs/>
          <w:sz w:val="24"/>
          <w:szCs w:val="32"/>
          <w:lang w:val="sk-SK"/>
        </w:rPr>
      </w:pPr>
      <w:proofErr w:type="spellStart"/>
      <w:r w:rsidRPr="00F70B37">
        <w:rPr>
          <w:rFonts w:ascii="Arial" w:hAnsi="Arial" w:cs="Arial"/>
          <w:sz w:val="24"/>
          <w:szCs w:val="32"/>
          <w:lang w:val="sk-SK"/>
        </w:rPr>
        <w:t>scan</w:t>
      </w:r>
      <w:proofErr w:type="spellEnd"/>
      <w:r w:rsidRPr="00F70B37">
        <w:rPr>
          <w:rFonts w:ascii="Arial" w:hAnsi="Arial" w:cs="Arial"/>
          <w:sz w:val="24"/>
          <w:szCs w:val="32"/>
          <w:lang w:val="sk-SK"/>
        </w:rPr>
        <w:t xml:space="preserve"> originálu dokumentu</w:t>
      </w:r>
      <w:r w:rsidRPr="00EB571E">
        <w:rPr>
          <w:rFonts w:ascii="Arial" w:hAnsi="Arial" w:cs="Arial"/>
          <w:b w:val="0"/>
          <w:bCs/>
          <w:sz w:val="24"/>
          <w:szCs w:val="32"/>
          <w:lang w:val="sk-SK"/>
        </w:rPr>
        <w:t xml:space="preserve"> o listinne vystavenej bankovej záruke/poistení záruky a </w:t>
      </w:r>
      <w:r w:rsidRPr="00243C8E">
        <w:rPr>
          <w:rFonts w:ascii="Arial" w:hAnsi="Arial" w:cs="Arial"/>
          <w:sz w:val="24"/>
          <w:szCs w:val="32"/>
          <w:lang w:val="sk-SK"/>
        </w:rPr>
        <w:t>zároveň</w:t>
      </w:r>
      <w:r w:rsidRPr="00EB571E">
        <w:rPr>
          <w:rFonts w:ascii="Arial" w:hAnsi="Arial" w:cs="Arial"/>
          <w:b w:val="0"/>
          <w:bCs/>
          <w:sz w:val="24"/>
          <w:szCs w:val="32"/>
          <w:lang w:val="sk-SK"/>
        </w:rPr>
        <w:t xml:space="preserve"> je potrebné doručiť verejnému obstarávateľovi poštou, osobne, prípadne kuriérom a pod. v lehote na predkladanie ponúk doklad o bankovej záruke/poistení záruky v papierovej (listinnej) podobe </w:t>
      </w:r>
      <w:r w:rsidRPr="00243C8E">
        <w:rPr>
          <w:rFonts w:ascii="Arial" w:hAnsi="Arial" w:cs="Arial"/>
          <w:sz w:val="24"/>
          <w:szCs w:val="32"/>
          <w:lang w:val="sk-SK"/>
        </w:rPr>
        <w:t>ako originál (nestačí overená fotokópia!!)</w:t>
      </w:r>
      <w:r>
        <w:rPr>
          <w:rFonts w:ascii="Arial" w:hAnsi="Arial" w:cs="Arial"/>
          <w:sz w:val="24"/>
          <w:szCs w:val="32"/>
          <w:lang w:val="sk-SK"/>
        </w:rPr>
        <w:t>.</w:t>
      </w:r>
    </w:p>
    <w:p w14:paraId="378FF926" w14:textId="77777777" w:rsidR="00CA5B5D" w:rsidRDefault="00CA5B5D" w:rsidP="00CA5B5D">
      <w:pPr>
        <w:tabs>
          <w:tab w:val="clear" w:pos="709"/>
        </w:tabs>
        <w:autoSpaceDE w:val="0"/>
        <w:autoSpaceDN w:val="0"/>
        <w:adjustRightInd w:val="0"/>
        <w:ind w:left="567" w:firstLine="0"/>
        <w:rPr>
          <w:rFonts w:ascii="Arial" w:hAnsi="Arial" w:cs="Arial"/>
          <w:sz w:val="24"/>
          <w:szCs w:val="32"/>
          <w:lang w:val="sk-SK"/>
        </w:rPr>
      </w:pPr>
    </w:p>
    <w:p w14:paraId="2955E599" w14:textId="22DF06B5" w:rsidR="00CA5B5D" w:rsidRPr="00BC2CDE" w:rsidRDefault="00CA5B5D" w:rsidP="00CA5B5D">
      <w:pPr>
        <w:tabs>
          <w:tab w:val="clear" w:pos="709"/>
        </w:tabs>
        <w:autoSpaceDE w:val="0"/>
        <w:autoSpaceDN w:val="0"/>
        <w:adjustRightInd w:val="0"/>
        <w:ind w:left="567" w:firstLine="0"/>
        <w:rPr>
          <w:rFonts w:ascii="Arial" w:hAnsi="Arial" w:cs="Arial"/>
          <w:i/>
          <w:iCs/>
          <w:sz w:val="24"/>
          <w:szCs w:val="32"/>
          <w:lang w:val="sk-SK"/>
        </w:rPr>
      </w:pPr>
      <w:r w:rsidRPr="00EB571E">
        <w:rPr>
          <w:rFonts w:ascii="Arial" w:hAnsi="Arial" w:cs="Arial"/>
          <w:sz w:val="24"/>
          <w:szCs w:val="32"/>
          <w:lang w:val="sk-SK"/>
        </w:rPr>
        <w:t xml:space="preserve">Tzn.: v prípade, ak sa zábezpeka realizuje formou bankovej záruky/poistenia záruky a uchádzač ju bude predkladať spôsobom </w:t>
      </w:r>
      <w:r w:rsidRPr="00866896">
        <w:rPr>
          <w:rFonts w:ascii="Arial" w:hAnsi="Arial" w:cs="Arial"/>
          <w:sz w:val="24"/>
          <w:szCs w:val="32"/>
          <w:lang w:val="sk-SK"/>
        </w:rPr>
        <w:t>podľa bodu 18.</w:t>
      </w:r>
      <w:r w:rsidR="00866896" w:rsidRPr="00866896">
        <w:rPr>
          <w:rFonts w:ascii="Arial" w:hAnsi="Arial" w:cs="Arial"/>
          <w:sz w:val="24"/>
          <w:szCs w:val="32"/>
          <w:lang w:val="sk-SK"/>
        </w:rPr>
        <w:t>2.4</w:t>
      </w:r>
      <w:r w:rsidRPr="00866896">
        <w:rPr>
          <w:rFonts w:ascii="Arial" w:hAnsi="Arial" w:cs="Arial"/>
          <w:sz w:val="24"/>
          <w:szCs w:val="32"/>
          <w:lang w:val="sk-SK"/>
        </w:rPr>
        <w:t xml:space="preserve"> písm. a)</w:t>
      </w:r>
      <w:r w:rsidRPr="00EB571E">
        <w:rPr>
          <w:rFonts w:ascii="Arial" w:hAnsi="Arial" w:cs="Arial"/>
          <w:sz w:val="24"/>
          <w:szCs w:val="32"/>
          <w:lang w:val="sk-SK"/>
        </w:rPr>
        <w:t xml:space="preserve"> </w:t>
      </w:r>
      <w:proofErr w:type="spellStart"/>
      <w:r w:rsidRPr="00EB571E">
        <w:rPr>
          <w:rFonts w:ascii="Arial" w:hAnsi="Arial" w:cs="Arial"/>
          <w:sz w:val="24"/>
          <w:szCs w:val="32"/>
          <w:lang w:val="sk-SK"/>
        </w:rPr>
        <w:t>t.j</w:t>
      </w:r>
      <w:proofErr w:type="spellEnd"/>
      <w:r w:rsidRPr="00EB571E">
        <w:rPr>
          <w:rFonts w:ascii="Arial" w:hAnsi="Arial" w:cs="Arial"/>
          <w:sz w:val="24"/>
          <w:szCs w:val="32"/>
          <w:lang w:val="sk-SK"/>
        </w:rPr>
        <w:t xml:space="preserve">. prostredníctvom zaručenej konverzie týchto listinných dokladov alebo </w:t>
      </w:r>
      <w:r w:rsidRPr="005C1971">
        <w:rPr>
          <w:rFonts w:ascii="Arial" w:hAnsi="Arial" w:cs="Arial"/>
          <w:sz w:val="24"/>
          <w:szCs w:val="32"/>
          <w:lang w:val="sk-SK"/>
        </w:rPr>
        <w:t>18.</w:t>
      </w:r>
      <w:r w:rsidR="005C1971" w:rsidRPr="005C1971">
        <w:rPr>
          <w:rFonts w:ascii="Arial" w:hAnsi="Arial" w:cs="Arial"/>
          <w:sz w:val="24"/>
          <w:szCs w:val="32"/>
          <w:lang w:val="sk-SK"/>
        </w:rPr>
        <w:t>2.4</w:t>
      </w:r>
      <w:r w:rsidRPr="005C1971">
        <w:rPr>
          <w:rFonts w:ascii="Arial" w:hAnsi="Arial" w:cs="Arial"/>
          <w:sz w:val="24"/>
          <w:szCs w:val="32"/>
          <w:lang w:val="sk-SK"/>
        </w:rPr>
        <w:t xml:space="preserve"> písm. c)</w:t>
      </w:r>
      <w:r w:rsidRPr="00EB571E">
        <w:rPr>
          <w:rFonts w:ascii="Arial" w:hAnsi="Arial" w:cs="Arial"/>
          <w:sz w:val="24"/>
          <w:szCs w:val="32"/>
          <w:lang w:val="sk-SK"/>
        </w:rPr>
        <w:t xml:space="preserve"> v papierovej (listinnej) podobe, musí byť doklad o bankovej záruke/poistení záruky predložený v lehote na predkladanie ponúk v papierovej (listinnej) podobe </w:t>
      </w:r>
      <w:r w:rsidRPr="00BC2CDE">
        <w:rPr>
          <w:rFonts w:ascii="Arial" w:hAnsi="Arial" w:cs="Arial"/>
          <w:sz w:val="24"/>
          <w:szCs w:val="32"/>
          <w:u w:val="single"/>
          <w:lang w:val="sk-SK"/>
        </w:rPr>
        <w:t>ako originál (nestačí overená fotokópia!!!).</w:t>
      </w:r>
      <w:r w:rsidRPr="00EB571E">
        <w:rPr>
          <w:rFonts w:ascii="Arial" w:hAnsi="Arial" w:cs="Arial"/>
          <w:sz w:val="24"/>
          <w:szCs w:val="32"/>
          <w:lang w:val="sk-SK"/>
        </w:rPr>
        <w:t xml:space="preserve"> </w:t>
      </w:r>
      <w:r w:rsidRPr="00BC2CDE">
        <w:rPr>
          <w:rFonts w:ascii="Arial" w:hAnsi="Arial" w:cs="Arial"/>
          <w:i/>
          <w:iCs/>
          <w:sz w:val="24"/>
          <w:szCs w:val="32"/>
          <w:lang w:val="sk-SK"/>
        </w:rPr>
        <w:t xml:space="preserve">(Uvedený dokument je predtým potrebné buď predložiť prostredníctvom zaručenej konverzie do </w:t>
      </w:r>
      <w:proofErr w:type="spellStart"/>
      <w:r w:rsidRPr="00BC2CDE">
        <w:rPr>
          <w:rFonts w:ascii="Arial" w:hAnsi="Arial" w:cs="Arial"/>
          <w:i/>
          <w:iCs/>
          <w:sz w:val="24"/>
          <w:szCs w:val="32"/>
          <w:lang w:val="sk-SK"/>
        </w:rPr>
        <w:t>Josephine</w:t>
      </w:r>
      <w:proofErr w:type="spellEnd"/>
      <w:r w:rsidRPr="00BC2CDE">
        <w:rPr>
          <w:rFonts w:ascii="Arial" w:hAnsi="Arial" w:cs="Arial"/>
          <w:i/>
          <w:iCs/>
          <w:sz w:val="24"/>
          <w:szCs w:val="32"/>
          <w:lang w:val="sk-SK"/>
        </w:rPr>
        <w:t xml:space="preserve"> alebo naskenovať do ponuky v </w:t>
      </w:r>
      <w:proofErr w:type="spellStart"/>
      <w:r w:rsidRPr="00BC2CDE">
        <w:rPr>
          <w:rFonts w:ascii="Arial" w:hAnsi="Arial" w:cs="Arial"/>
          <w:i/>
          <w:iCs/>
          <w:sz w:val="24"/>
          <w:szCs w:val="32"/>
          <w:lang w:val="sk-SK"/>
        </w:rPr>
        <w:t>Josephine</w:t>
      </w:r>
      <w:proofErr w:type="spellEnd"/>
      <w:r w:rsidRPr="00BC2CDE">
        <w:rPr>
          <w:rFonts w:ascii="Arial" w:hAnsi="Arial" w:cs="Arial"/>
          <w:i/>
          <w:iCs/>
          <w:sz w:val="24"/>
          <w:szCs w:val="32"/>
          <w:lang w:val="sk-SK"/>
        </w:rPr>
        <w:t xml:space="preserve">). </w:t>
      </w:r>
      <w:proofErr w:type="spellStart"/>
      <w:r w:rsidRPr="00BC2CDE">
        <w:rPr>
          <w:rFonts w:ascii="Arial" w:hAnsi="Arial" w:cs="Arial"/>
          <w:i/>
          <w:iCs/>
          <w:sz w:val="24"/>
          <w:szCs w:val="32"/>
          <w:lang w:val="sk-SK"/>
        </w:rPr>
        <w:t>T.z</w:t>
      </w:r>
      <w:proofErr w:type="spellEnd"/>
      <w:r w:rsidRPr="00BC2CDE">
        <w:rPr>
          <w:rFonts w:ascii="Arial" w:hAnsi="Arial" w:cs="Arial"/>
          <w:i/>
          <w:iCs/>
          <w:sz w:val="24"/>
          <w:szCs w:val="32"/>
          <w:lang w:val="sk-SK"/>
        </w:rPr>
        <w:t xml:space="preserve">., že banková záruka/poistenie záruky bude doručená v papierovej (listinnej) podobe do podateľne verejného obstarávateľa poštou, osobne, prípadne kuriérom a pod. a zároveň bude naskenovaná do ponuky v </w:t>
      </w:r>
      <w:proofErr w:type="spellStart"/>
      <w:r w:rsidRPr="00BC2CDE">
        <w:rPr>
          <w:rFonts w:ascii="Arial" w:hAnsi="Arial" w:cs="Arial"/>
          <w:i/>
          <w:iCs/>
          <w:sz w:val="24"/>
          <w:szCs w:val="32"/>
          <w:lang w:val="sk-SK"/>
        </w:rPr>
        <w:t>Josephine</w:t>
      </w:r>
      <w:proofErr w:type="spellEnd"/>
      <w:r w:rsidRPr="00BC2CDE">
        <w:rPr>
          <w:rFonts w:ascii="Arial" w:hAnsi="Arial" w:cs="Arial"/>
          <w:i/>
          <w:iCs/>
          <w:sz w:val="24"/>
          <w:szCs w:val="32"/>
          <w:lang w:val="sk-SK"/>
        </w:rPr>
        <w:t xml:space="preserve">. </w:t>
      </w:r>
    </w:p>
    <w:p w14:paraId="746FFCDD" w14:textId="77777777" w:rsidR="007C5FD3" w:rsidRDefault="007C5FD3" w:rsidP="00A160B5">
      <w:pPr>
        <w:tabs>
          <w:tab w:val="clear" w:pos="709"/>
        </w:tabs>
        <w:suppressAutoHyphens/>
        <w:autoSpaceDN w:val="0"/>
        <w:ind w:left="142" w:hanging="142"/>
        <w:textAlignment w:val="baseline"/>
        <w:rPr>
          <w:rFonts w:ascii="Arial" w:hAnsi="Arial" w:cs="Arial"/>
          <w:highlight w:val="yellow"/>
        </w:rPr>
      </w:pPr>
    </w:p>
    <w:p w14:paraId="65D832C4" w14:textId="71B65414" w:rsidR="00CA5B5D" w:rsidRPr="00EB571E" w:rsidRDefault="00CA5B5D" w:rsidP="00CA5B5D">
      <w:pPr>
        <w:tabs>
          <w:tab w:val="clear" w:pos="709"/>
        </w:tabs>
        <w:autoSpaceDE w:val="0"/>
        <w:autoSpaceDN w:val="0"/>
        <w:adjustRightInd w:val="0"/>
        <w:ind w:left="567" w:firstLine="0"/>
        <w:rPr>
          <w:rFonts w:ascii="Arial" w:hAnsi="Arial"/>
          <w:sz w:val="24"/>
          <w:lang w:val="sk-SK"/>
        </w:rPr>
      </w:pPr>
      <w:r w:rsidRPr="00EB571E">
        <w:rPr>
          <w:rFonts w:ascii="Arial" w:hAnsi="Arial" w:cs="Arial"/>
          <w:bCs/>
          <w:sz w:val="24"/>
          <w:u w:val="single"/>
          <w:lang w:val="sk-SK"/>
        </w:rPr>
        <w:t xml:space="preserve">Na obálku, v ktorej bude banková záruka/poistenie záruky vložená uveďte prosím </w:t>
      </w:r>
      <w:r w:rsidRPr="00EB571E">
        <w:rPr>
          <w:rFonts w:ascii="Arial" w:hAnsi="Arial" w:cs="Arial"/>
          <w:sz w:val="24"/>
          <w:u w:val="single"/>
          <w:lang w:val="sk-SK"/>
        </w:rPr>
        <w:t xml:space="preserve">označenie </w:t>
      </w:r>
      <w:r>
        <w:rPr>
          <w:rFonts w:ascii="Arial" w:hAnsi="Arial" w:cs="Arial"/>
          <w:sz w:val="24"/>
          <w:u w:val="single"/>
          <w:lang w:val="sk-SK"/>
        </w:rPr>
        <w:t>„</w:t>
      </w:r>
      <w:r w:rsidRPr="00EB571E">
        <w:rPr>
          <w:rFonts w:ascii="Arial" w:hAnsi="Arial" w:cs="Arial"/>
          <w:sz w:val="24"/>
          <w:u w:val="single"/>
          <w:lang w:val="sk-SK"/>
        </w:rPr>
        <w:t xml:space="preserve">banková záruka/poistenie záruky - neotvárať” a označte ju heslom zákazky: </w:t>
      </w:r>
      <w:r w:rsidRPr="00B4290C">
        <w:rPr>
          <w:rFonts w:ascii="Arial" w:hAnsi="Arial" w:cs="Arial"/>
          <w:i/>
          <w:iCs/>
          <w:sz w:val="24"/>
          <w:u w:val="single"/>
          <w:lang w:val="sk-SK"/>
        </w:rPr>
        <w:t>„</w:t>
      </w:r>
      <w:r w:rsidRPr="00B4290C">
        <w:rPr>
          <w:rFonts w:ascii="Arial" w:hAnsi="Arial" w:cs="Arial"/>
          <w:bCs/>
          <w:i/>
          <w:iCs/>
          <w:sz w:val="24"/>
          <w:u w:val="single"/>
          <w:lang w:val="sk-SK"/>
        </w:rPr>
        <w:t>Cyklotras</w:t>
      </w:r>
      <w:r w:rsidR="00FE19EB">
        <w:rPr>
          <w:rFonts w:ascii="Arial" w:hAnsi="Arial" w:cs="Arial"/>
          <w:bCs/>
          <w:i/>
          <w:iCs/>
          <w:sz w:val="24"/>
          <w:u w:val="single"/>
          <w:lang w:val="sk-SK"/>
        </w:rPr>
        <w:t>a Brnianska ul. 1. etapa</w:t>
      </w:r>
      <w:r w:rsidRPr="005063F5">
        <w:rPr>
          <w:rFonts w:ascii="Arial" w:hAnsi="Arial" w:cs="Arial"/>
          <w:bCs/>
          <w:sz w:val="24"/>
          <w:u w:val="single"/>
        </w:rPr>
        <w:t>“</w:t>
      </w:r>
      <w:r w:rsidRPr="005063F5">
        <w:rPr>
          <w:rFonts w:ascii="Arial" w:hAnsi="Arial" w:cs="Arial"/>
          <w:sz w:val="32"/>
          <w:szCs w:val="32"/>
          <w:u w:val="single"/>
          <w:lang w:val="sk-SK"/>
        </w:rPr>
        <w:t xml:space="preserve"> </w:t>
      </w:r>
      <w:r>
        <w:rPr>
          <w:rFonts w:ascii="Arial" w:hAnsi="Arial" w:cs="Arial"/>
          <w:sz w:val="24"/>
          <w:u w:val="single"/>
          <w:lang w:val="sk-SK"/>
        </w:rPr>
        <w:t>„</w:t>
      </w:r>
      <w:r w:rsidRPr="00FE19EB">
        <w:rPr>
          <w:rFonts w:ascii="Arial" w:hAnsi="Arial" w:cs="Arial"/>
          <w:sz w:val="24"/>
          <w:highlight w:val="yellow"/>
          <w:u w:val="single"/>
          <w:lang w:val="sk-SK"/>
        </w:rPr>
        <w:t>do rúk</w:t>
      </w:r>
      <w:r w:rsidR="00FE19EB" w:rsidRPr="00FE19EB">
        <w:rPr>
          <w:rFonts w:ascii="Arial" w:hAnsi="Arial" w:cs="Arial"/>
          <w:i/>
          <w:iCs/>
          <w:sz w:val="24"/>
          <w:highlight w:val="yellow"/>
          <w:u w:val="single"/>
          <w:lang w:val="sk-SK"/>
        </w:rPr>
        <w:t xml:space="preserve"> </w:t>
      </w:r>
      <w:r w:rsidR="004F14E1">
        <w:rPr>
          <w:rFonts w:ascii="Arial" w:hAnsi="Arial" w:cs="Arial"/>
          <w:i/>
          <w:iCs/>
          <w:sz w:val="24"/>
          <w:highlight w:val="yellow"/>
          <w:u w:val="single"/>
          <w:lang w:val="sk-SK"/>
        </w:rPr>
        <w:t>Mgr, Jessica Júlia Adašková</w:t>
      </w:r>
      <w:r w:rsidRPr="00FE19EB">
        <w:rPr>
          <w:rFonts w:ascii="Arial" w:hAnsi="Arial" w:cs="Arial"/>
          <w:sz w:val="24"/>
          <w:highlight w:val="yellow"/>
          <w:u w:val="single"/>
          <w:lang w:val="sk-SK"/>
        </w:rPr>
        <w:t>“.</w:t>
      </w:r>
      <w:r w:rsidRPr="00EB571E">
        <w:rPr>
          <w:rFonts w:ascii="Arial" w:hAnsi="Arial"/>
          <w:sz w:val="24"/>
          <w:lang w:val="sk-SK"/>
        </w:rPr>
        <w:t xml:space="preserve"> </w:t>
      </w:r>
    </w:p>
    <w:p w14:paraId="4F666208" w14:textId="77777777" w:rsidR="008E79F4" w:rsidRPr="00EB571E" w:rsidRDefault="008E79F4" w:rsidP="00FE19EB">
      <w:pPr>
        <w:tabs>
          <w:tab w:val="clear" w:pos="709"/>
        </w:tabs>
        <w:autoSpaceDE w:val="0"/>
        <w:autoSpaceDN w:val="0"/>
        <w:adjustRightInd w:val="0"/>
        <w:ind w:left="0" w:firstLine="0"/>
        <w:rPr>
          <w:rFonts w:ascii="Arial" w:hAnsi="Arial"/>
          <w:sz w:val="24"/>
          <w:lang w:val="sk-SK"/>
        </w:rPr>
      </w:pPr>
    </w:p>
    <w:p w14:paraId="1FAF8CBB" w14:textId="77777777" w:rsidR="00CA5B5D" w:rsidRPr="00EB571E" w:rsidRDefault="00CA5B5D" w:rsidP="00CA5B5D">
      <w:pPr>
        <w:tabs>
          <w:tab w:val="clear" w:pos="709"/>
        </w:tabs>
        <w:suppressAutoHyphens/>
        <w:autoSpaceDN w:val="0"/>
        <w:ind w:left="567" w:firstLine="0"/>
        <w:textAlignment w:val="baseline"/>
        <w:rPr>
          <w:rFonts w:ascii="Arial" w:hAnsi="Arial"/>
          <w:i/>
          <w:sz w:val="24"/>
          <w:lang w:val="sk-SK"/>
        </w:rPr>
      </w:pPr>
      <w:r w:rsidRPr="00EB571E">
        <w:rPr>
          <w:rFonts w:ascii="Arial" w:hAnsi="Arial"/>
          <w:i/>
          <w:sz w:val="24"/>
          <w:lang w:val="sk-SK"/>
        </w:rPr>
        <w:t>Kontaktné údaje verejného obstarávateľa pre potreby predloženia bankovej záruky/poistenia záruky:</w:t>
      </w:r>
    </w:p>
    <w:p w14:paraId="2CB6A3DF" w14:textId="77777777" w:rsidR="00CA5B5D" w:rsidRPr="00EB571E" w:rsidRDefault="00CA5B5D" w:rsidP="00CA5B5D">
      <w:pPr>
        <w:tabs>
          <w:tab w:val="clear" w:pos="709"/>
        </w:tabs>
        <w:suppressAutoHyphens/>
        <w:autoSpaceDN w:val="0"/>
        <w:ind w:left="567" w:firstLine="0"/>
        <w:textAlignment w:val="baseline"/>
        <w:rPr>
          <w:rFonts w:ascii="Arial" w:hAnsi="Arial"/>
          <w:i/>
          <w:sz w:val="24"/>
          <w:lang w:val="sk-SK"/>
        </w:rPr>
      </w:pPr>
    </w:p>
    <w:p w14:paraId="75B975DB" w14:textId="77777777" w:rsidR="00CA5B5D" w:rsidRPr="00EB571E" w:rsidRDefault="00CA5B5D" w:rsidP="00CA5B5D">
      <w:pPr>
        <w:tabs>
          <w:tab w:val="clear" w:pos="709"/>
        </w:tabs>
        <w:suppressAutoHyphens/>
        <w:autoSpaceDN w:val="0"/>
        <w:ind w:left="567" w:firstLine="0"/>
        <w:textAlignment w:val="baseline"/>
        <w:rPr>
          <w:rFonts w:ascii="Arial" w:hAnsi="Arial"/>
          <w:b w:val="0"/>
          <w:sz w:val="24"/>
          <w:lang w:val="sk-SK"/>
        </w:rPr>
      </w:pPr>
      <w:r w:rsidRPr="00EB571E">
        <w:rPr>
          <w:rFonts w:ascii="Arial" w:hAnsi="Arial"/>
          <w:b w:val="0"/>
          <w:sz w:val="24"/>
          <w:lang w:val="sk-SK"/>
        </w:rPr>
        <w:t xml:space="preserve">Mesto Trenčín, Mierové nám. č. </w:t>
      </w:r>
      <w:r>
        <w:rPr>
          <w:rFonts w:ascii="Arial" w:hAnsi="Arial"/>
          <w:b w:val="0"/>
          <w:sz w:val="24"/>
          <w:lang w:val="sk-SK"/>
        </w:rPr>
        <w:t>1/</w:t>
      </w:r>
      <w:r w:rsidRPr="00EB571E">
        <w:rPr>
          <w:rFonts w:ascii="Arial" w:hAnsi="Arial"/>
          <w:b w:val="0"/>
          <w:sz w:val="24"/>
          <w:lang w:val="sk-SK"/>
        </w:rPr>
        <w:t xml:space="preserve">2, </w:t>
      </w:r>
      <w:r>
        <w:rPr>
          <w:rFonts w:ascii="Arial" w:hAnsi="Arial"/>
          <w:b w:val="0"/>
          <w:sz w:val="24"/>
          <w:lang w:val="sk-SK"/>
        </w:rPr>
        <w:t xml:space="preserve">911 64 </w:t>
      </w:r>
      <w:r w:rsidRPr="00EB571E">
        <w:rPr>
          <w:rFonts w:ascii="Arial" w:hAnsi="Arial"/>
          <w:b w:val="0"/>
          <w:sz w:val="24"/>
          <w:lang w:val="sk-SK"/>
        </w:rPr>
        <w:t>Trenčín, Slovenská republika</w:t>
      </w:r>
    </w:p>
    <w:p w14:paraId="66EB3636" w14:textId="77777777" w:rsidR="00CA5B5D" w:rsidRPr="00EB571E" w:rsidRDefault="00CA5B5D" w:rsidP="00CA5B5D">
      <w:pPr>
        <w:tabs>
          <w:tab w:val="clear" w:pos="709"/>
        </w:tabs>
        <w:suppressAutoHyphens/>
        <w:autoSpaceDN w:val="0"/>
        <w:ind w:left="567" w:firstLine="0"/>
        <w:textAlignment w:val="baseline"/>
        <w:rPr>
          <w:rFonts w:ascii="Arial" w:hAnsi="Arial"/>
          <w:b w:val="0"/>
          <w:sz w:val="24"/>
          <w:lang w:val="sk-SK"/>
        </w:rPr>
      </w:pPr>
      <w:r w:rsidRPr="00EB571E">
        <w:rPr>
          <w:rFonts w:ascii="Arial" w:hAnsi="Arial"/>
          <w:b w:val="0"/>
          <w:sz w:val="24"/>
          <w:lang w:val="sk-SK"/>
        </w:rPr>
        <w:t>Poschodie: prízemie</w:t>
      </w:r>
    </w:p>
    <w:p w14:paraId="688BA5EF" w14:textId="77777777" w:rsidR="00CA5B5D" w:rsidRPr="00EB571E" w:rsidRDefault="00CA5B5D" w:rsidP="00CA5B5D">
      <w:pPr>
        <w:tabs>
          <w:tab w:val="clear" w:pos="709"/>
        </w:tabs>
        <w:suppressAutoHyphens/>
        <w:autoSpaceDN w:val="0"/>
        <w:ind w:left="567" w:firstLine="0"/>
        <w:textAlignment w:val="baseline"/>
        <w:rPr>
          <w:rFonts w:ascii="Arial" w:hAnsi="Arial"/>
          <w:b w:val="0"/>
          <w:sz w:val="24"/>
          <w:lang w:val="sk-SK"/>
        </w:rPr>
      </w:pPr>
      <w:r w:rsidRPr="00EB571E">
        <w:rPr>
          <w:rFonts w:ascii="Arial" w:hAnsi="Arial"/>
          <w:b w:val="0"/>
          <w:sz w:val="24"/>
          <w:lang w:val="sk-SK"/>
        </w:rPr>
        <w:t>Miestnosť: č. dv.: podateľňa</w:t>
      </w:r>
    </w:p>
    <w:p w14:paraId="5069A661" w14:textId="77777777" w:rsidR="00CA5B5D" w:rsidRPr="00EB571E" w:rsidRDefault="00CA5B5D" w:rsidP="00CA5B5D">
      <w:pPr>
        <w:tabs>
          <w:tab w:val="clear" w:pos="709"/>
        </w:tabs>
        <w:suppressAutoHyphens/>
        <w:autoSpaceDN w:val="0"/>
        <w:ind w:left="567" w:firstLine="0"/>
        <w:textAlignment w:val="baseline"/>
        <w:rPr>
          <w:rFonts w:ascii="Arial" w:hAnsi="Arial"/>
          <w:b w:val="0"/>
          <w:sz w:val="24"/>
          <w:lang w:val="sk-SK"/>
        </w:rPr>
      </w:pPr>
      <w:r w:rsidRPr="00EB571E">
        <w:rPr>
          <w:rFonts w:ascii="Arial" w:hAnsi="Arial"/>
          <w:b w:val="0"/>
          <w:sz w:val="24"/>
          <w:lang w:val="sk-SK"/>
        </w:rPr>
        <w:tab/>
      </w:r>
    </w:p>
    <w:p w14:paraId="0020A7F1" w14:textId="4BED3507" w:rsidR="00CA5B5D" w:rsidRPr="007957C1" w:rsidRDefault="00CA5B5D" w:rsidP="00CA5B5D">
      <w:pPr>
        <w:tabs>
          <w:tab w:val="clear" w:pos="709"/>
        </w:tabs>
        <w:suppressAutoHyphens/>
        <w:autoSpaceDN w:val="0"/>
        <w:ind w:left="567" w:firstLine="0"/>
        <w:textAlignment w:val="baseline"/>
        <w:rPr>
          <w:rFonts w:ascii="Arial" w:hAnsi="Arial"/>
          <w:b w:val="0"/>
          <w:sz w:val="24"/>
          <w:lang w:val="sk-SK"/>
        </w:rPr>
      </w:pPr>
      <w:r w:rsidRPr="007957C1">
        <w:rPr>
          <w:rFonts w:ascii="Arial" w:hAnsi="Arial"/>
          <w:b w:val="0"/>
          <w:sz w:val="24"/>
          <w:lang w:val="sk-SK"/>
        </w:rPr>
        <w:t>Úradné hodiny podateľne verejného obstarávateľa pre potreby tejto súťaže – pracovné dni:</w:t>
      </w:r>
    </w:p>
    <w:p w14:paraId="7FD76DB6" w14:textId="77777777" w:rsidR="00CA5B5D" w:rsidRPr="00D779EF" w:rsidRDefault="00CA5B5D" w:rsidP="00CA5B5D">
      <w:pPr>
        <w:tabs>
          <w:tab w:val="clear" w:pos="709"/>
        </w:tabs>
        <w:suppressAutoHyphens/>
        <w:autoSpaceDN w:val="0"/>
        <w:ind w:left="0" w:firstLine="567"/>
        <w:textAlignment w:val="baseline"/>
        <w:rPr>
          <w:rFonts w:ascii="Arial" w:hAnsi="Arial"/>
          <w:b w:val="0"/>
          <w:sz w:val="24"/>
          <w:lang w:val="sk-SK"/>
        </w:rPr>
      </w:pPr>
      <w:r w:rsidRPr="00D779EF">
        <w:rPr>
          <w:rFonts w:ascii="Arial" w:hAnsi="Arial"/>
          <w:b w:val="0"/>
          <w:sz w:val="24"/>
          <w:lang w:val="sk-SK"/>
        </w:rPr>
        <w:t xml:space="preserve">Po, </w:t>
      </w:r>
      <w:proofErr w:type="spellStart"/>
      <w:r w:rsidRPr="00D779EF">
        <w:rPr>
          <w:rFonts w:ascii="Arial" w:hAnsi="Arial"/>
          <w:b w:val="0"/>
          <w:sz w:val="24"/>
          <w:lang w:val="sk-SK"/>
        </w:rPr>
        <w:t>Ut</w:t>
      </w:r>
      <w:proofErr w:type="spellEnd"/>
      <w:r w:rsidRPr="00D779EF">
        <w:rPr>
          <w:rFonts w:ascii="Arial" w:hAnsi="Arial"/>
          <w:b w:val="0"/>
          <w:sz w:val="24"/>
          <w:lang w:val="sk-SK"/>
        </w:rPr>
        <w:t xml:space="preserve">, </w:t>
      </w:r>
      <w:proofErr w:type="spellStart"/>
      <w:r w:rsidRPr="00D779EF">
        <w:rPr>
          <w:rFonts w:ascii="Arial" w:hAnsi="Arial"/>
          <w:b w:val="0"/>
          <w:sz w:val="24"/>
          <w:lang w:val="sk-SK"/>
        </w:rPr>
        <w:t>Štv</w:t>
      </w:r>
      <w:proofErr w:type="spellEnd"/>
      <w:r w:rsidRPr="00D779EF">
        <w:rPr>
          <w:rFonts w:ascii="Arial" w:hAnsi="Arial"/>
          <w:b w:val="0"/>
          <w:sz w:val="24"/>
          <w:lang w:val="sk-SK"/>
        </w:rPr>
        <w:t xml:space="preserve">: 08:00 – 15:30 hod. </w:t>
      </w:r>
    </w:p>
    <w:p w14:paraId="0698E2EC" w14:textId="77777777" w:rsidR="00CA5B5D" w:rsidRPr="00D779EF" w:rsidRDefault="00CA5B5D" w:rsidP="00CA5B5D">
      <w:pPr>
        <w:tabs>
          <w:tab w:val="clear" w:pos="709"/>
        </w:tabs>
        <w:suppressAutoHyphens/>
        <w:autoSpaceDN w:val="0"/>
        <w:ind w:hanging="138"/>
        <w:textAlignment w:val="baseline"/>
        <w:rPr>
          <w:rFonts w:ascii="Arial" w:hAnsi="Arial"/>
          <w:b w:val="0"/>
          <w:sz w:val="24"/>
          <w:lang w:val="sk-SK"/>
        </w:rPr>
      </w:pPr>
      <w:proofErr w:type="spellStart"/>
      <w:r w:rsidRPr="00D779EF">
        <w:rPr>
          <w:rFonts w:ascii="Arial" w:hAnsi="Arial"/>
          <w:b w:val="0"/>
          <w:sz w:val="24"/>
          <w:lang w:val="sk-SK"/>
        </w:rPr>
        <w:t>St</w:t>
      </w:r>
      <w:proofErr w:type="spellEnd"/>
      <w:r w:rsidRPr="00D779EF">
        <w:rPr>
          <w:rFonts w:ascii="Arial" w:hAnsi="Arial"/>
          <w:b w:val="0"/>
          <w:sz w:val="24"/>
          <w:lang w:val="sk-SK"/>
        </w:rPr>
        <w:t xml:space="preserve">: 08:00 – 16:30 hod. </w:t>
      </w:r>
    </w:p>
    <w:p w14:paraId="324626B7" w14:textId="77777777" w:rsidR="00CA5B5D" w:rsidRPr="007957C1" w:rsidRDefault="00CA5B5D" w:rsidP="00CA5B5D">
      <w:pPr>
        <w:tabs>
          <w:tab w:val="clear" w:pos="709"/>
        </w:tabs>
        <w:suppressAutoHyphens/>
        <w:autoSpaceDN w:val="0"/>
        <w:ind w:left="0" w:firstLine="567"/>
        <w:textAlignment w:val="baseline"/>
        <w:rPr>
          <w:rFonts w:ascii="Arial" w:hAnsi="Arial" w:cs="Arial"/>
          <w:b w:val="0"/>
          <w:sz w:val="24"/>
          <w:lang w:val="sk-SK"/>
        </w:rPr>
      </w:pPr>
      <w:proofErr w:type="spellStart"/>
      <w:r w:rsidRPr="00D779EF">
        <w:rPr>
          <w:rFonts w:ascii="Arial" w:hAnsi="Arial"/>
          <w:b w:val="0"/>
          <w:sz w:val="24"/>
          <w:lang w:val="sk-SK"/>
        </w:rPr>
        <w:t>Pia</w:t>
      </w:r>
      <w:proofErr w:type="spellEnd"/>
      <w:r w:rsidRPr="00D779EF">
        <w:rPr>
          <w:rFonts w:ascii="Arial" w:hAnsi="Arial"/>
          <w:b w:val="0"/>
          <w:sz w:val="24"/>
          <w:lang w:val="sk-SK"/>
        </w:rPr>
        <w:t>: 08:00 – 14:00 hod.</w:t>
      </w:r>
    </w:p>
    <w:p w14:paraId="4848100C" w14:textId="77777777" w:rsidR="00CA5B5D" w:rsidRPr="00EB571E" w:rsidRDefault="00CA5B5D" w:rsidP="00CA5B5D">
      <w:pPr>
        <w:tabs>
          <w:tab w:val="clear" w:pos="709"/>
        </w:tabs>
        <w:suppressAutoHyphens/>
        <w:autoSpaceDN w:val="0"/>
        <w:ind w:left="0" w:firstLine="0"/>
        <w:textAlignment w:val="baseline"/>
        <w:rPr>
          <w:rFonts w:ascii="Arial" w:hAnsi="Arial"/>
          <w:b w:val="0"/>
          <w:sz w:val="24"/>
          <w:lang w:val="sk-SK"/>
        </w:rPr>
      </w:pPr>
    </w:p>
    <w:p w14:paraId="6F610027" w14:textId="5C45D3BB" w:rsidR="00B4290C" w:rsidRPr="00FE19EB" w:rsidRDefault="00CA5B5D" w:rsidP="00FE19EB">
      <w:pPr>
        <w:tabs>
          <w:tab w:val="clear" w:pos="709"/>
        </w:tabs>
        <w:suppressAutoHyphens/>
        <w:autoSpaceDN w:val="0"/>
        <w:ind w:left="567" w:firstLine="0"/>
        <w:textAlignment w:val="baseline"/>
        <w:rPr>
          <w:rFonts w:ascii="Arial" w:hAnsi="Arial" w:cs="Arial"/>
          <w:b w:val="0"/>
          <w:bCs/>
          <w:sz w:val="24"/>
          <w:szCs w:val="32"/>
          <w:lang w:val="sk-SK"/>
        </w:rPr>
      </w:pPr>
      <w:r w:rsidRPr="00EB571E">
        <w:rPr>
          <w:rFonts w:ascii="Arial" w:hAnsi="Arial" w:cs="Arial"/>
          <w:b w:val="0"/>
          <w:bCs/>
          <w:sz w:val="24"/>
          <w:szCs w:val="32"/>
          <w:lang w:val="sk-SK"/>
        </w:rPr>
        <w:t xml:space="preserve">V prípade, ak sa </w:t>
      </w:r>
      <w:r w:rsidRPr="00EB571E">
        <w:rPr>
          <w:rFonts w:ascii="Arial" w:hAnsi="Arial" w:cs="Arial"/>
          <w:sz w:val="24"/>
          <w:szCs w:val="32"/>
          <w:u w:val="single"/>
          <w:lang w:val="sk-SK"/>
        </w:rPr>
        <w:t>zábezpeka realizuje formou zloženia fin</w:t>
      </w:r>
      <w:r>
        <w:rPr>
          <w:rFonts w:ascii="Arial" w:hAnsi="Arial" w:cs="Arial"/>
          <w:sz w:val="24"/>
          <w:szCs w:val="32"/>
          <w:u w:val="single"/>
          <w:lang w:val="sk-SK"/>
        </w:rPr>
        <w:t>ančných</w:t>
      </w:r>
      <w:r w:rsidRPr="00EB571E">
        <w:rPr>
          <w:rFonts w:ascii="Arial" w:hAnsi="Arial" w:cs="Arial"/>
          <w:sz w:val="24"/>
          <w:szCs w:val="32"/>
          <w:u w:val="single"/>
          <w:lang w:val="sk-SK"/>
        </w:rPr>
        <w:t xml:space="preserve"> prostriedkov na účet</w:t>
      </w:r>
      <w:r w:rsidRPr="00EB571E">
        <w:rPr>
          <w:rFonts w:ascii="Arial" w:hAnsi="Arial" w:cs="Arial"/>
          <w:b w:val="0"/>
          <w:bCs/>
          <w:sz w:val="24"/>
          <w:szCs w:val="32"/>
          <w:lang w:val="sk-SK"/>
        </w:rPr>
        <w:t xml:space="preserve"> verejného obstarávateľa, </w:t>
      </w:r>
      <w:r w:rsidRPr="00AF1D98">
        <w:rPr>
          <w:rFonts w:ascii="Arial" w:hAnsi="Arial" w:cs="Arial"/>
          <w:sz w:val="24"/>
          <w:szCs w:val="32"/>
          <w:u w:val="single"/>
          <w:lang w:val="sk-SK"/>
        </w:rPr>
        <w:t>musí byť doklad o poukázaní finančných prostriedkov</w:t>
      </w:r>
      <w:r w:rsidRPr="00EB571E">
        <w:rPr>
          <w:rFonts w:ascii="Arial" w:hAnsi="Arial" w:cs="Arial"/>
          <w:b w:val="0"/>
          <w:bCs/>
          <w:sz w:val="24"/>
          <w:szCs w:val="32"/>
          <w:lang w:val="sk-SK"/>
        </w:rPr>
        <w:t xml:space="preserve"> na vyššie uvedený účet verejného obstarávateľa </w:t>
      </w:r>
      <w:r w:rsidRPr="00AF1D98">
        <w:rPr>
          <w:rFonts w:ascii="Arial" w:hAnsi="Arial" w:cs="Arial"/>
          <w:sz w:val="24"/>
          <w:szCs w:val="32"/>
          <w:u w:val="single"/>
          <w:lang w:val="sk-SK"/>
        </w:rPr>
        <w:t>tiež súčasťou ponuky</w:t>
      </w:r>
      <w:r w:rsidRPr="00EB571E">
        <w:rPr>
          <w:rFonts w:ascii="Arial" w:hAnsi="Arial" w:cs="Arial"/>
          <w:b w:val="0"/>
          <w:bCs/>
          <w:sz w:val="24"/>
          <w:szCs w:val="32"/>
          <w:lang w:val="sk-SK"/>
        </w:rPr>
        <w:t xml:space="preserve">, avšak postačuje predloženie </w:t>
      </w:r>
      <w:proofErr w:type="spellStart"/>
      <w:r w:rsidRPr="00EB571E">
        <w:rPr>
          <w:rFonts w:ascii="Arial" w:hAnsi="Arial" w:cs="Arial"/>
          <w:b w:val="0"/>
          <w:bCs/>
          <w:sz w:val="24"/>
          <w:szCs w:val="32"/>
          <w:lang w:val="sk-SK"/>
        </w:rPr>
        <w:t>skenu</w:t>
      </w:r>
      <w:proofErr w:type="spellEnd"/>
      <w:r w:rsidRPr="00EB571E">
        <w:rPr>
          <w:rFonts w:ascii="Arial" w:hAnsi="Arial" w:cs="Arial"/>
          <w:b w:val="0"/>
          <w:bCs/>
          <w:sz w:val="24"/>
          <w:szCs w:val="32"/>
          <w:lang w:val="sk-SK"/>
        </w:rPr>
        <w:t xml:space="preserve"> dokladu o poukázaní finančných prostriedkov na vyššie uvedený účet verejného obstarávateľa vloženého do systému </w:t>
      </w:r>
      <w:proofErr w:type="spellStart"/>
      <w:r w:rsidRPr="00EB571E">
        <w:rPr>
          <w:rFonts w:ascii="Arial" w:hAnsi="Arial" w:cs="Arial"/>
          <w:b w:val="0"/>
          <w:bCs/>
          <w:sz w:val="24"/>
          <w:szCs w:val="32"/>
          <w:lang w:val="sk-SK"/>
        </w:rPr>
        <w:t>Josephine</w:t>
      </w:r>
      <w:proofErr w:type="spellEnd"/>
      <w:r w:rsidRPr="00EB571E">
        <w:rPr>
          <w:rFonts w:ascii="Arial" w:hAnsi="Arial" w:cs="Arial"/>
          <w:b w:val="0"/>
          <w:bCs/>
          <w:sz w:val="24"/>
          <w:szCs w:val="32"/>
          <w:lang w:val="sk-SK"/>
        </w:rPr>
        <w:t xml:space="preserve"> (prípadne ak bude úhrada realizovaná cez internetbanking postačuje aj vytlačený doklad z PC, </w:t>
      </w:r>
      <w:proofErr w:type="spellStart"/>
      <w:r w:rsidRPr="00EB571E">
        <w:rPr>
          <w:rFonts w:ascii="Arial" w:hAnsi="Arial" w:cs="Arial"/>
          <w:b w:val="0"/>
          <w:bCs/>
          <w:sz w:val="24"/>
          <w:szCs w:val="32"/>
          <w:lang w:val="sk-SK"/>
        </w:rPr>
        <w:t>oscanovaný</w:t>
      </w:r>
      <w:proofErr w:type="spellEnd"/>
      <w:r w:rsidRPr="00EB571E">
        <w:rPr>
          <w:rFonts w:ascii="Arial" w:hAnsi="Arial" w:cs="Arial"/>
          <w:b w:val="0"/>
          <w:bCs/>
          <w:sz w:val="24"/>
          <w:szCs w:val="32"/>
          <w:lang w:val="sk-SK"/>
        </w:rPr>
        <w:t xml:space="preserve"> a vložený do systému </w:t>
      </w:r>
      <w:proofErr w:type="spellStart"/>
      <w:r w:rsidRPr="00EB571E">
        <w:rPr>
          <w:rFonts w:ascii="Arial" w:hAnsi="Arial" w:cs="Arial"/>
          <w:b w:val="0"/>
          <w:bCs/>
          <w:sz w:val="24"/>
          <w:szCs w:val="32"/>
          <w:lang w:val="sk-SK"/>
        </w:rPr>
        <w:t>Josephine</w:t>
      </w:r>
      <w:proofErr w:type="spellEnd"/>
      <w:r w:rsidRPr="00EB571E">
        <w:rPr>
          <w:rFonts w:ascii="Arial" w:hAnsi="Arial" w:cs="Arial"/>
          <w:b w:val="0"/>
          <w:bCs/>
          <w:sz w:val="24"/>
          <w:szCs w:val="32"/>
          <w:lang w:val="sk-SK"/>
        </w:rPr>
        <w:t>).</w:t>
      </w:r>
    </w:p>
    <w:p w14:paraId="0F686B03" w14:textId="77777777" w:rsidR="00E643AF" w:rsidRDefault="00E643AF" w:rsidP="00E643AF">
      <w:pPr>
        <w:tabs>
          <w:tab w:val="clear" w:pos="709"/>
        </w:tabs>
        <w:suppressAutoHyphens/>
        <w:autoSpaceDN w:val="0"/>
        <w:ind w:left="567" w:firstLine="0"/>
        <w:textAlignment w:val="baseline"/>
        <w:rPr>
          <w:rFonts w:ascii="Arial" w:hAnsi="Arial"/>
          <w:b w:val="0"/>
          <w:sz w:val="24"/>
          <w:lang w:val="sk-SK"/>
        </w:rPr>
      </w:pPr>
    </w:p>
    <w:p w14:paraId="68AAB049" w14:textId="4477C39D" w:rsidR="007957C1" w:rsidRPr="00E643AF" w:rsidRDefault="007957C1" w:rsidP="00E643AF">
      <w:pPr>
        <w:tabs>
          <w:tab w:val="clear" w:pos="709"/>
        </w:tabs>
        <w:suppressAutoHyphens/>
        <w:autoSpaceDN w:val="0"/>
        <w:ind w:left="0" w:firstLine="0"/>
        <w:textAlignment w:val="baseline"/>
        <w:rPr>
          <w:rFonts w:ascii="Arial" w:hAnsi="Arial"/>
          <w:b w:val="0"/>
          <w:sz w:val="24"/>
          <w:lang w:val="sk-SK"/>
        </w:rPr>
      </w:pPr>
      <w:r w:rsidRPr="008A2E27">
        <w:rPr>
          <w:rFonts w:ascii="Arial" w:hAnsi="Arial" w:cs="Arial"/>
          <w:b w:val="0"/>
          <w:sz w:val="24"/>
          <w:lang w:val="sk-SK"/>
        </w:rPr>
        <w:t>18.</w:t>
      </w:r>
      <w:r w:rsidR="005F7CAF" w:rsidRPr="008A2E27">
        <w:rPr>
          <w:rFonts w:ascii="Arial" w:hAnsi="Arial" w:cs="Arial"/>
          <w:b w:val="0"/>
          <w:sz w:val="24"/>
          <w:lang w:val="sk-SK"/>
        </w:rPr>
        <w:t>3</w:t>
      </w:r>
      <w:r w:rsidRPr="007957C1">
        <w:rPr>
          <w:rFonts w:ascii="Arial" w:hAnsi="Arial" w:cs="Arial"/>
          <w:b w:val="0"/>
          <w:sz w:val="24"/>
          <w:lang w:val="sk-SK"/>
        </w:rPr>
        <w:t xml:space="preserve"> </w:t>
      </w:r>
      <w:r w:rsidRPr="00D631A0">
        <w:rPr>
          <w:rFonts w:ascii="Arial" w:hAnsi="Arial" w:cs="Arial"/>
          <w:bCs/>
          <w:sz w:val="24"/>
          <w:lang w:val="sk-SK"/>
        </w:rPr>
        <w:t>Podmienky vrátenia zábezpeky:</w:t>
      </w:r>
    </w:p>
    <w:p w14:paraId="7739BFAD" w14:textId="77777777" w:rsidR="007957C1" w:rsidRPr="007957C1" w:rsidRDefault="007957C1" w:rsidP="002E5C52">
      <w:pPr>
        <w:tabs>
          <w:tab w:val="clear" w:pos="709"/>
        </w:tabs>
        <w:suppressAutoHyphens/>
        <w:autoSpaceDN w:val="0"/>
        <w:ind w:left="709" w:hanging="1440"/>
        <w:textAlignment w:val="baseline"/>
        <w:rPr>
          <w:rFonts w:ascii="Arial" w:hAnsi="Arial" w:cs="Arial"/>
          <w:b w:val="0"/>
          <w:sz w:val="24"/>
          <w:lang w:val="sk-SK"/>
        </w:rPr>
      </w:pPr>
    </w:p>
    <w:p w14:paraId="7D7B43E8" w14:textId="3C0A92F4" w:rsidR="007957C1" w:rsidRPr="007957C1" w:rsidRDefault="007957C1" w:rsidP="002E5C52">
      <w:pPr>
        <w:tabs>
          <w:tab w:val="clear" w:pos="709"/>
        </w:tabs>
        <w:suppressAutoHyphens/>
        <w:autoSpaceDN w:val="0"/>
        <w:ind w:left="1276" w:hanging="1733"/>
        <w:textAlignment w:val="baseline"/>
        <w:rPr>
          <w:rFonts w:ascii="Arial" w:hAnsi="Arial" w:cs="Arial"/>
          <w:b w:val="0"/>
          <w:sz w:val="24"/>
          <w:lang w:val="sk-SK"/>
        </w:rPr>
      </w:pPr>
      <w:r w:rsidRPr="007957C1">
        <w:rPr>
          <w:rFonts w:ascii="Arial" w:hAnsi="Arial" w:cs="Arial"/>
          <w:b w:val="0"/>
          <w:sz w:val="24"/>
          <w:lang w:val="sk-SK"/>
        </w:rPr>
        <w:t xml:space="preserve">  </w:t>
      </w:r>
      <w:r w:rsidR="00E643AF">
        <w:rPr>
          <w:rFonts w:ascii="Arial" w:hAnsi="Arial" w:cs="Arial"/>
          <w:b w:val="0"/>
          <w:sz w:val="24"/>
          <w:lang w:val="sk-SK"/>
        </w:rPr>
        <w:t xml:space="preserve">        1</w:t>
      </w:r>
      <w:r w:rsidRPr="007957C1">
        <w:rPr>
          <w:rFonts w:ascii="Arial" w:hAnsi="Arial" w:cs="Arial"/>
          <w:b w:val="0"/>
          <w:sz w:val="24"/>
          <w:lang w:val="sk-SK"/>
        </w:rPr>
        <w:t>8.</w:t>
      </w:r>
      <w:r w:rsidR="0052411C">
        <w:rPr>
          <w:rFonts w:ascii="Arial" w:hAnsi="Arial" w:cs="Arial"/>
          <w:b w:val="0"/>
          <w:sz w:val="24"/>
          <w:lang w:val="sk-SK"/>
        </w:rPr>
        <w:t>3</w:t>
      </w:r>
      <w:r w:rsidRPr="007957C1">
        <w:rPr>
          <w:rFonts w:ascii="Arial" w:hAnsi="Arial" w:cs="Arial"/>
          <w:b w:val="0"/>
          <w:sz w:val="24"/>
          <w:lang w:val="sk-SK"/>
        </w:rPr>
        <w:t>.1 Vrátenie zložených finančných prostriedkov na účet uchádzača:</w:t>
      </w:r>
    </w:p>
    <w:p w14:paraId="7CE9296B" w14:textId="77777777" w:rsidR="007957C1" w:rsidRPr="007957C1" w:rsidRDefault="007957C1" w:rsidP="00E643AF">
      <w:pPr>
        <w:tabs>
          <w:tab w:val="clear" w:pos="709"/>
        </w:tabs>
        <w:suppressAutoHyphens/>
        <w:autoSpaceDN w:val="0"/>
        <w:ind w:left="567" w:firstLine="0"/>
        <w:textAlignment w:val="baseline"/>
        <w:rPr>
          <w:rFonts w:ascii="Arial" w:hAnsi="Arial" w:cs="Arial"/>
          <w:b w:val="0"/>
          <w:sz w:val="24"/>
          <w:lang w:val="sk-SK"/>
        </w:rPr>
      </w:pPr>
      <w:r w:rsidRPr="007957C1">
        <w:rPr>
          <w:rFonts w:ascii="Arial" w:hAnsi="Arial" w:cs="Arial"/>
          <w:b w:val="0"/>
          <w:sz w:val="24"/>
          <w:lang w:val="sk-SK"/>
        </w:rPr>
        <w:lastRenderedPageBreak/>
        <w:t xml:space="preserve">Ak uchádzač zložil zábezpeku zložením finančných prostriedkov na bankový účet verejného obstarávateľa </w:t>
      </w:r>
      <w:r w:rsidRPr="00A5442B">
        <w:rPr>
          <w:rFonts w:ascii="Arial" w:hAnsi="Arial" w:cs="Arial"/>
          <w:b w:val="0"/>
          <w:sz w:val="24"/>
          <w:lang w:val="sk-SK"/>
        </w:rPr>
        <w:t>podľa bodu 18.2.2,</w:t>
      </w:r>
      <w:r w:rsidRPr="007957C1">
        <w:rPr>
          <w:rFonts w:ascii="Arial" w:hAnsi="Arial" w:cs="Arial"/>
          <w:b w:val="0"/>
          <w:sz w:val="24"/>
          <w:lang w:val="sk-SK"/>
        </w:rPr>
        <w:t xml:space="preserve"> verejný obstarávateľ ju vráti aj s úrokmi, ak  ich  banka verejnému obstarávateľovi poskytuje. </w:t>
      </w:r>
    </w:p>
    <w:p w14:paraId="17E6DDBE" w14:textId="77777777" w:rsidR="007957C1" w:rsidRPr="007957C1" w:rsidRDefault="007957C1" w:rsidP="002E5C52">
      <w:pPr>
        <w:tabs>
          <w:tab w:val="clear" w:pos="709"/>
        </w:tabs>
        <w:suppressAutoHyphens/>
        <w:autoSpaceDN w:val="0"/>
        <w:ind w:left="0" w:firstLine="0"/>
        <w:textAlignment w:val="baseline"/>
        <w:rPr>
          <w:rFonts w:ascii="Arial" w:hAnsi="Arial" w:cs="Arial"/>
          <w:b w:val="0"/>
          <w:sz w:val="24"/>
          <w:lang w:val="sk-SK"/>
        </w:rPr>
      </w:pPr>
    </w:p>
    <w:p w14:paraId="0ED57CD8" w14:textId="303637C1" w:rsidR="000B683C" w:rsidRDefault="007957C1" w:rsidP="00E643AF">
      <w:pPr>
        <w:tabs>
          <w:tab w:val="clear" w:pos="709"/>
        </w:tabs>
        <w:suppressAutoHyphens/>
        <w:autoSpaceDN w:val="0"/>
        <w:ind w:left="0" w:firstLine="284"/>
        <w:textAlignment w:val="baseline"/>
        <w:rPr>
          <w:rFonts w:ascii="Arial" w:hAnsi="Arial" w:cs="Arial"/>
          <w:b w:val="0"/>
          <w:sz w:val="24"/>
          <w:lang w:val="sk-SK"/>
        </w:rPr>
      </w:pPr>
      <w:r w:rsidRPr="007957C1">
        <w:rPr>
          <w:rFonts w:ascii="Arial" w:hAnsi="Arial" w:cs="Arial"/>
          <w:b w:val="0"/>
          <w:sz w:val="24"/>
          <w:lang w:val="sk-SK"/>
        </w:rPr>
        <w:t>18.</w:t>
      </w:r>
      <w:r w:rsidR="0052411C">
        <w:rPr>
          <w:rFonts w:ascii="Arial" w:hAnsi="Arial" w:cs="Arial"/>
          <w:b w:val="0"/>
          <w:sz w:val="24"/>
          <w:lang w:val="sk-SK"/>
        </w:rPr>
        <w:t>3</w:t>
      </w:r>
      <w:r w:rsidRPr="007957C1">
        <w:rPr>
          <w:rFonts w:ascii="Arial" w:hAnsi="Arial" w:cs="Arial"/>
          <w:b w:val="0"/>
          <w:sz w:val="24"/>
          <w:lang w:val="sk-SK"/>
        </w:rPr>
        <w:t>.2  Uvoľnenie zábezpeky poskytnutej bankovou zárukou/</w:t>
      </w:r>
      <w:r w:rsidR="000B683C">
        <w:rPr>
          <w:rFonts w:ascii="Arial" w:hAnsi="Arial" w:cs="Arial"/>
          <w:b w:val="0"/>
          <w:sz w:val="24"/>
          <w:lang w:val="sk-SK"/>
        </w:rPr>
        <w:t>poistením záruky</w:t>
      </w:r>
      <w:r w:rsidRPr="007957C1">
        <w:rPr>
          <w:rFonts w:ascii="Arial" w:hAnsi="Arial" w:cs="Arial"/>
          <w:b w:val="0"/>
          <w:sz w:val="24"/>
          <w:lang w:val="sk-SK"/>
        </w:rPr>
        <w:t xml:space="preserve"> za </w:t>
      </w:r>
      <w:r w:rsidR="000B683C">
        <w:rPr>
          <w:rFonts w:ascii="Arial" w:hAnsi="Arial" w:cs="Arial"/>
          <w:b w:val="0"/>
          <w:sz w:val="24"/>
          <w:lang w:val="sk-SK"/>
        </w:rPr>
        <w:t xml:space="preserve">   </w:t>
      </w:r>
    </w:p>
    <w:p w14:paraId="2F233480" w14:textId="77777777" w:rsidR="007957C1" w:rsidRPr="002E5C52" w:rsidRDefault="000B683C" w:rsidP="00E643AF">
      <w:pPr>
        <w:tabs>
          <w:tab w:val="clear" w:pos="709"/>
        </w:tabs>
        <w:suppressAutoHyphens/>
        <w:autoSpaceDN w:val="0"/>
        <w:ind w:left="0" w:firstLine="284"/>
        <w:textAlignment w:val="baseline"/>
      </w:pPr>
      <w:r>
        <w:rPr>
          <w:rFonts w:ascii="Arial" w:hAnsi="Arial" w:cs="Arial"/>
          <w:b w:val="0"/>
          <w:sz w:val="24"/>
          <w:lang w:val="sk-SK"/>
        </w:rPr>
        <w:t xml:space="preserve">    </w:t>
      </w:r>
      <w:r w:rsidR="007957C1" w:rsidRPr="007957C1">
        <w:rPr>
          <w:rFonts w:ascii="Arial" w:hAnsi="Arial" w:cs="Arial"/>
          <w:b w:val="0"/>
          <w:sz w:val="24"/>
          <w:lang w:val="sk-SK"/>
        </w:rPr>
        <w:t>uchádzača:</w:t>
      </w:r>
    </w:p>
    <w:p w14:paraId="74A1D7A8" w14:textId="77777777" w:rsidR="007957C1" w:rsidRPr="002E5C52" w:rsidRDefault="007957C1" w:rsidP="002E5C52">
      <w:pPr>
        <w:tabs>
          <w:tab w:val="clear" w:pos="709"/>
        </w:tabs>
        <w:suppressAutoHyphens/>
        <w:autoSpaceDN w:val="0"/>
        <w:ind w:left="540" w:firstLine="0"/>
        <w:textAlignment w:val="baseline"/>
      </w:pPr>
      <w:r w:rsidRPr="007957C1">
        <w:rPr>
          <w:rFonts w:ascii="Arial" w:hAnsi="Arial" w:cs="Arial"/>
          <w:b w:val="0"/>
          <w:sz w:val="24"/>
          <w:lang w:val="sk-SK"/>
        </w:rPr>
        <w:t xml:space="preserve">Ak uchádzač zložil zábezpeku formou bankovej/poistnej záruky, táto banková/poistná záruka zanikne uplynutím lehoty, na ktorú bola vystavená, ak verejný obstarávateľ (veriteľ) neoznámi banke/poisťovni písomne svoje nároky z bankovej/poistnej záruky počas doby jej platnosti. </w:t>
      </w:r>
    </w:p>
    <w:p w14:paraId="7FDB3AF8" w14:textId="77777777" w:rsidR="007957C1" w:rsidRPr="007957C1" w:rsidRDefault="007957C1" w:rsidP="002E5C52">
      <w:pPr>
        <w:tabs>
          <w:tab w:val="clear" w:pos="709"/>
        </w:tabs>
        <w:suppressAutoHyphens/>
        <w:autoSpaceDN w:val="0"/>
        <w:ind w:left="2160" w:hanging="1620"/>
        <w:textAlignment w:val="baseline"/>
        <w:rPr>
          <w:rFonts w:ascii="Arial" w:hAnsi="Arial" w:cs="Arial"/>
          <w:b w:val="0"/>
          <w:sz w:val="24"/>
          <w:lang w:val="sk-SK"/>
        </w:rPr>
      </w:pPr>
    </w:p>
    <w:p w14:paraId="18722E83" w14:textId="71498DB0" w:rsidR="007957C1" w:rsidRPr="007957C1" w:rsidRDefault="00173ED1" w:rsidP="00BC6DC5">
      <w:pPr>
        <w:tabs>
          <w:tab w:val="clear" w:pos="709"/>
        </w:tabs>
        <w:suppressAutoHyphens/>
        <w:autoSpaceDN w:val="0"/>
        <w:spacing w:line="240" w:lineRule="atLeast"/>
        <w:textAlignment w:val="baseline"/>
        <w:rPr>
          <w:rFonts w:ascii="Arial" w:hAnsi="Arial" w:cs="Arial"/>
          <w:b w:val="0"/>
          <w:color w:val="000000"/>
          <w:sz w:val="24"/>
          <w:lang w:val="sk-SK"/>
        </w:rPr>
      </w:pPr>
      <w:r w:rsidRPr="00313601">
        <w:rPr>
          <w:rFonts w:ascii="Arial" w:hAnsi="Arial" w:cs="Arial"/>
          <w:b w:val="0"/>
          <w:sz w:val="24"/>
          <w:lang w:val="sk-SK"/>
        </w:rPr>
        <w:t>18.</w:t>
      </w:r>
      <w:r w:rsidR="00A5442B">
        <w:rPr>
          <w:rFonts w:ascii="Arial" w:hAnsi="Arial" w:cs="Arial"/>
          <w:b w:val="0"/>
          <w:sz w:val="24"/>
          <w:lang w:val="sk-SK"/>
        </w:rPr>
        <w:t>4</w:t>
      </w:r>
      <w:r w:rsidRPr="00313601">
        <w:rPr>
          <w:rFonts w:ascii="Arial" w:hAnsi="Arial" w:cs="Arial"/>
          <w:b w:val="0"/>
          <w:sz w:val="24"/>
          <w:lang w:val="sk-SK"/>
        </w:rPr>
        <w:t xml:space="preserve">  </w:t>
      </w:r>
      <w:r w:rsidR="007957C1" w:rsidRPr="007957C1">
        <w:rPr>
          <w:rFonts w:ascii="Arial" w:hAnsi="Arial" w:cs="Arial"/>
          <w:b w:val="0"/>
          <w:color w:val="000000"/>
          <w:sz w:val="24"/>
          <w:lang w:val="sk-SK"/>
        </w:rPr>
        <w:t xml:space="preserve">Verejný obstarávateľ a obstarávateľ uvoľnia alebo vrátia uchádzačovi zábezpeku do </w:t>
      </w:r>
      <w:r w:rsidR="00E643AF">
        <w:rPr>
          <w:rFonts w:ascii="Arial" w:hAnsi="Arial" w:cs="Arial"/>
          <w:b w:val="0"/>
          <w:color w:val="000000"/>
          <w:sz w:val="24"/>
          <w:lang w:val="sk-SK"/>
        </w:rPr>
        <w:t>sie</w:t>
      </w:r>
      <w:r w:rsidR="007957C1" w:rsidRPr="007957C1">
        <w:rPr>
          <w:rFonts w:ascii="Arial" w:hAnsi="Arial" w:cs="Arial"/>
          <w:b w:val="0"/>
          <w:color w:val="000000"/>
          <w:sz w:val="24"/>
          <w:lang w:val="sk-SK"/>
        </w:rPr>
        <w:t>dmich dní odo dňa</w:t>
      </w:r>
      <w:r w:rsidR="007957C1">
        <w:rPr>
          <w:rFonts w:ascii="Arial" w:hAnsi="Arial" w:cs="Arial"/>
          <w:b w:val="0"/>
          <w:color w:val="000000"/>
          <w:sz w:val="24"/>
          <w:lang w:val="sk-SK"/>
        </w:rPr>
        <w:t>:</w:t>
      </w:r>
    </w:p>
    <w:p w14:paraId="6F6F1926" w14:textId="40D54A24" w:rsidR="007957C1" w:rsidRPr="002E5C52" w:rsidRDefault="007957C1" w:rsidP="00BC6DC5">
      <w:pPr>
        <w:tabs>
          <w:tab w:val="clear" w:pos="709"/>
        </w:tabs>
        <w:suppressAutoHyphens/>
        <w:autoSpaceDN w:val="0"/>
        <w:spacing w:line="240" w:lineRule="atLeast"/>
        <w:ind w:left="1095" w:hanging="811"/>
        <w:textAlignment w:val="baseline"/>
        <w:rPr>
          <w:rFonts w:ascii="Arial" w:hAnsi="Arial"/>
          <w:b w:val="0"/>
          <w:sz w:val="24"/>
          <w:lang w:val="sk-SK"/>
        </w:rPr>
      </w:pPr>
      <w:r w:rsidRPr="002E5C52">
        <w:rPr>
          <w:rFonts w:ascii="Arial" w:hAnsi="Arial"/>
          <w:b w:val="0"/>
          <w:sz w:val="24"/>
          <w:lang w:val="sk-SK"/>
        </w:rPr>
        <w:t>18.</w:t>
      </w:r>
      <w:r w:rsidR="00A5442B">
        <w:rPr>
          <w:rFonts w:ascii="Arial" w:hAnsi="Arial"/>
          <w:b w:val="0"/>
          <w:sz w:val="24"/>
          <w:lang w:val="sk-SK"/>
        </w:rPr>
        <w:t>4</w:t>
      </w:r>
      <w:r w:rsidRPr="002E5C52">
        <w:rPr>
          <w:rFonts w:ascii="Arial" w:hAnsi="Arial"/>
          <w:b w:val="0"/>
          <w:sz w:val="24"/>
          <w:lang w:val="sk-SK"/>
        </w:rPr>
        <w:t>.1 uplynutia lehoty viazanosti ponúk (lehota viazanosti ponúk nesmie byť dlhšia ako 12 mesiacov od uplynutia lehoty na predkladanie ponúk, po uplynutí lehoty 12 mesiacov, lehotu nemožno predĺžiť)</w:t>
      </w:r>
    </w:p>
    <w:p w14:paraId="1424C48A" w14:textId="3C73B9A7" w:rsidR="007957C1" w:rsidRPr="007957C1" w:rsidRDefault="00E643AF" w:rsidP="00BC6DC5">
      <w:pPr>
        <w:tabs>
          <w:tab w:val="clear" w:pos="709"/>
        </w:tabs>
        <w:suppressAutoHyphens/>
        <w:autoSpaceDN w:val="0"/>
        <w:spacing w:line="240" w:lineRule="atLeast"/>
        <w:ind w:left="993" w:hanging="953"/>
        <w:textAlignment w:val="baseline"/>
        <w:rPr>
          <w:rFonts w:ascii="Arial" w:hAnsi="Arial" w:cs="Arial"/>
          <w:b w:val="0"/>
          <w:color w:val="000000"/>
          <w:sz w:val="24"/>
          <w:lang w:val="sk-SK"/>
        </w:rPr>
      </w:pPr>
      <w:r>
        <w:rPr>
          <w:rFonts w:ascii="Arial" w:hAnsi="Arial" w:cs="Arial"/>
          <w:b w:val="0"/>
          <w:color w:val="000000"/>
          <w:sz w:val="24"/>
          <w:lang w:val="sk-SK"/>
        </w:rPr>
        <w:t xml:space="preserve">   </w:t>
      </w:r>
      <w:r w:rsidR="007957C1" w:rsidRPr="007957C1">
        <w:rPr>
          <w:rFonts w:ascii="Arial" w:hAnsi="Arial" w:cs="Arial"/>
          <w:b w:val="0"/>
          <w:color w:val="000000"/>
          <w:sz w:val="24"/>
          <w:lang w:val="sk-SK"/>
        </w:rPr>
        <w:t>18.</w:t>
      </w:r>
      <w:r w:rsidR="00A5442B">
        <w:rPr>
          <w:rFonts w:ascii="Arial" w:hAnsi="Arial" w:cs="Arial"/>
          <w:b w:val="0"/>
          <w:color w:val="000000"/>
          <w:sz w:val="24"/>
          <w:lang w:val="sk-SK"/>
        </w:rPr>
        <w:t>4</w:t>
      </w:r>
      <w:r w:rsidR="007957C1" w:rsidRPr="007957C1">
        <w:rPr>
          <w:rFonts w:ascii="Arial" w:hAnsi="Arial" w:cs="Arial"/>
          <w:b w:val="0"/>
          <w:color w:val="000000"/>
          <w:sz w:val="24"/>
          <w:lang w:val="sk-SK"/>
        </w:rPr>
        <w:t>.</w:t>
      </w:r>
      <w:r w:rsidR="000C1AFA">
        <w:rPr>
          <w:rFonts w:ascii="Arial" w:hAnsi="Arial" w:cs="Arial"/>
          <w:b w:val="0"/>
          <w:color w:val="000000"/>
          <w:sz w:val="24"/>
          <w:lang w:val="sk-SK"/>
        </w:rPr>
        <w:t>2</w:t>
      </w:r>
      <w:r w:rsidR="007957C1" w:rsidRPr="007957C1">
        <w:rPr>
          <w:rFonts w:ascii="Arial" w:hAnsi="Arial" w:cs="Arial"/>
          <w:b w:val="0"/>
          <w:color w:val="000000"/>
          <w:sz w:val="24"/>
          <w:lang w:val="sk-SK"/>
        </w:rPr>
        <w:t xml:space="preserve"> márneho uplynutia lehoty na doručenie námietky, ak ho verejný obstarávateľ a obstarávateľ vylúčil z verejného obstarávania, alebo ak verejný obstarávateľ zruší použitý postup zadávania zákazky,</w:t>
      </w:r>
    </w:p>
    <w:p w14:paraId="61948DD0" w14:textId="05C1C053" w:rsidR="007957C1" w:rsidRPr="007957C1" w:rsidRDefault="00E643AF" w:rsidP="00BC6DC5">
      <w:pPr>
        <w:tabs>
          <w:tab w:val="clear" w:pos="709"/>
        </w:tabs>
        <w:suppressAutoHyphens/>
        <w:autoSpaceDN w:val="0"/>
        <w:spacing w:line="240" w:lineRule="atLeast"/>
        <w:ind w:left="851" w:hanging="811"/>
        <w:textAlignment w:val="baseline"/>
        <w:rPr>
          <w:rFonts w:ascii="Arial" w:hAnsi="Arial" w:cs="Arial"/>
          <w:b w:val="0"/>
          <w:color w:val="000000"/>
          <w:sz w:val="24"/>
          <w:lang w:val="sk-SK"/>
        </w:rPr>
      </w:pPr>
      <w:r>
        <w:rPr>
          <w:rFonts w:ascii="Arial" w:hAnsi="Arial" w:cs="Arial"/>
          <w:b w:val="0"/>
          <w:color w:val="000000"/>
          <w:sz w:val="24"/>
          <w:lang w:val="sk-SK"/>
        </w:rPr>
        <w:t xml:space="preserve">   </w:t>
      </w:r>
      <w:r w:rsidR="007957C1" w:rsidRPr="007957C1">
        <w:rPr>
          <w:rFonts w:ascii="Arial" w:hAnsi="Arial" w:cs="Arial"/>
          <w:b w:val="0"/>
          <w:color w:val="000000"/>
          <w:sz w:val="24"/>
          <w:lang w:val="sk-SK"/>
        </w:rPr>
        <w:t>18.</w:t>
      </w:r>
      <w:r w:rsidR="00A5442B">
        <w:rPr>
          <w:rFonts w:ascii="Arial" w:hAnsi="Arial" w:cs="Arial"/>
          <w:b w:val="0"/>
          <w:color w:val="000000"/>
          <w:sz w:val="24"/>
          <w:lang w:val="sk-SK"/>
        </w:rPr>
        <w:t>4</w:t>
      </w:r>
      <w:r w:rsidR="007957C1" w:rsidRPr="007957C1">
        <w:rPr>
          <w:rFonts w:ascii="Arial" w:hAnsi="Arial" w:cs="Arial"/>
          <w:b w:val="0"/>
          <w:color w:val="000000"/>
          <w:sz w:val="24"/>
          <w:lang w:val="sk-SK"/>
        </w:rPr>
        <w:t>.</w:t>
      </w:r>
      <w:r w:rsidR="000C1AFA">
        <w:rPr>
          <w:rFonts w:ascii="Arial" w:hAnsi="Arial" w:cs="Arial"/>
          <w:b w:val="0"/>
          <w:color w:val="000000"/>
          <w:sz w:val="24"/>
          <w:lang w:val="sk-SK"/>
        </w:rPr>
        <w:t>3</w:t>
      </w:r>
      <w:r>
        <w:rPr>
          <w:rFonts w:ascii="Arial" w:hAnsi="Arial" w:cs="Arial"/>
          <w:b w:val="0"/>
          <w:color w:val="000000"/>
          <w:sz w:val="24"/>
          <w:lang w:val="sk-SK"/>
        </w:rPr>
        <w:t xml:space="preserve"> </w:t>
      </w:r>
      <w:r w:rsidR="007957C1" w:rsidRPr="007957C1">
        <w:rPr>
          <w:rFonts w:ascii="Arial" w:hAnsi="Arial" w:cs="Arial"/>
          <w:b w:val="0"/>
          <w:color w:val="000000"/>
          <w:sz w:val="24"/>
          <w:lang w:val="sk-SK"/>
        </w:rPr>
        <w:t xml:space="preserve"> uzavretia zmluvy.</w:t>
      </w:r>
    </w:p>
    <w:p w14:paraId="1B1160CC" w14:textId="77777777" w:rsidR="007957C1" w:rsidRPr="007957C1" w:rsidRDefault="007957C1" w:rsidP="00BC6DC5">
      <w:pPr>
        <w:tabs>
          <w:tab w:val="clear" w:pos="709"/>
        </w:tabs>
        <w:suppressAutoHyphens/>
        <w:autoSpaceDN w:val="0"/>
        <w:spacing w:line="240" w:lineRule="atLeast"/>
        <w:ind w:left="851" w:firstLine="0"/>
        <w:textAlignment w:val="baseline"/>
        <w:rPr>
          <w:rFonts w:ascii="Arial" w:hAnsi="Arial" w:cs="Arial"/>
          <w:b w:val="0"/>
          <w:color w:val="000000"/>
          <w:sz w:val="24"/>
          <w:lang w:val="sk-SK"/>
        </w:rPr>
      </w:pPr>
    </w:p>
    <w:p w14:paraId="289EADE6" w14:textId="0C97D19E" w:rsidR="00A03C2A" w:rsidRDefault="007957C1" w:rsidP="00A03C2A">
      <w:pPr>
        <w:tabs>
          <w:tab w:val="clear" w:pos="709"/>
        </w:tabs>
        <w:suppressAutoHyphens/>
        <w:autoSpaceDN w:val="0"/>
        <w:spacing w:line="240" w:lineRule="atLeast"/>
        <w:ind w:left="0" w:firstLine="0"/>
        <w:textAlignment w:val="baseline"/>
        <w:rPr>
          <w:rFonts w:ascii="Arial" w:hAnsi="Arial" w:cs="Arial"/>
          <w:b w:val="0"/>
          <w:color w:val="000000"/>
          <w:sz w:val="24"/>
          <w:lang w:val="sk-SK"/>
        </w:rPr>
      </w:pPr>
      <w:r w:rsidRPr="007957C1">
        <w:rPr>
          <w:rFonts w:ascii="Arial" w:hAnsi="Arial" w:cs="Arial"/>
          <w:b w:val="0"/>
          <w:color w:val="000000"/>
          <w:sz w:val="24"/>
          <w:lang w:val="sk-SK"/>
        </w:rPr>
        <w:t>18.</w:t>
      </w:r>
      <w:r w:rsidR="00A5442B">
        <w:rPr>
          <w:rFonts w:ascii="Arial" w:hAnsi="Arial" w:cs="Arial"/>
          <w:b w:val="0"/>
          <w:color w:val="000000"/>
          <w:sz w:val="24"/>
          <w:lang w:val="sk-SK"/>
        </w:rPr>
        <w:t>5</w:t>
      </w:r>
      <w:r w:rsidRPr="007957C1">
        <w:rPr>
          <w:rFonts w:ascii="Arial" w:hAnsi="Arial" w:cs="Arial"/>
          <w:b w:val="0"/>
          <w:color w:val="000000"/>
          <w:sz w:val="24"/>
          <w:lang w:val="sk-SK"/>
        </w:rPr>
        <w:t xml:space="preserve">  Zábezpeka prepadne v prospech verejného obstarávateľa a obstarávateľa, ak uchádzač</w:t>
      </w:r>
      <w:r w:rsidR="00A03C2A">
        <w:rPr>
          <w:rFonts w:ascii="Arial" w:hAnsi="Arial" w:cs="Arial"/>
          <w:b w:val="0"/>
          <w:color w:val="000000"/>
          <w:sz w:val="24"/>
          <w:lang w:val="sk-SK"/>
        </w:rPr>
        <w:t>:</w:t>
      </w:r>
    </w:p>
    <w:p w14:paraId="31697C24" w14:textId="77777777" w:rsidR="00A03C2A" w:rsidRDefault="007957C1" w:rsidP="00A03C2A">
      <w:pPr>
        <w:tabs>
          <w:tab w:val="clear" w:pos="709"/>
        </w:tabs>
        <w:suppressAutoHyphens/>
        <w:autoSpaceDN w:val="0"/>
        <w:spacing w:line="240" w:lineRule="atLeast"/>
        <w:ind w:left="567" w:firstLine="0"/>
        <w:textAlignment w:val="baseline"/>
        <w:rPr>
          <w:rFonts w:ascii="Arial" w:hAnsi="Arial" w:cs="Arial"/>
          <w:b w:val="0"/>
          <w:color w:val="000000"/>
          <w:sz w:val="24"/>
          <w:lang w:val="sk-SK"/>
        </w:rPr>
      </w:pPr>
      <w:r w:rsidRPr="007957C1">
        <w:rPr>
          <w:rFonts w:ascii="Arial" w:hAnsi="Arial" w:cs="Arial"/>
          <w:b w:val="0"/>
          <w:color w:val="000000"/>
          <w:sz w:val="24"/>
          <w:lang w:val="sk-SK"/>
        </w:rPr>
        <w:t>18.</w:t>
      </w:r>
      <w:r w:rsidR="00A03C2A">
        <w:rPr>
          <w:rFonts w:ascii="Arial" w:hAnsi="Arial" w:cs="Arial"/>
          <w:b w:val="0"/>
          <w:color w:val="000000"/>
          <w:sz w:val="24"/>
          <w:lang w:val="sk-SK"/>
        </w:rPr>
        <w:t>5</w:t>
      </w:r>
      <w:r w:rsidRPr="007957C1">
        <w:rPr>
          <w:rFonts w:ascii="Arial" w:hAnsi="Arial" w:cs="Arial"/>
          <w:b w:val="0"/>
          <w:color w:val="000000"/>
          <w:sz w:val="24"/>
          <w:lang w:val="sk-SK"/>
        </w:rPr>
        <w:t>.1 odstúpi od svojej ponuky v lehote viazanosti ponúk alebo</w:t>
      </w:r>
    </w:p>
    <w:p w14:paraId="3445D828" w14:textId="61C23D85" w:rsidR="007957C1" w:rsidRPr="00A03C2A" w:rsidRDefault="007957C1" w:rsidP="00A03C2A">
      <w:pPr>
        <w:tabs>
          <w:tab w:val="clear" w:pos="709"/>
        </w:tabs>
        <w:suppressAutoHyphens/>
        <w:autoSpaceDN w:val="0"/>
        <w:spacing w:line="240" w:lineRule="atLeast"/>
        <w:ind w:left="567" w:firstLine="0"/>
        <w:textAlignment w:val="baseline"/>
        <w:rPr>
          <w:rFonts w:ascii="Arial" w:hAnsi="Arial" w:cs="Arial"/>
          <w:b w:val="0"/>
          <w:color w:val="000000"/>
          <w:sz w:val="24"/>
          <w:lang w:val="sk-SK"/>
        </w:rPr>
      </w:pPr>
      <w:r w:rsidRPr="007957C1">
        <w:rPr>
          <w:rFonts w:ascii="Arial" w:hAnsi="Arial" w:cs="Arial"/>
          <w:b w:val="0"/>
          <w:color w:val="000000"/>
          <w:sz w:val="24"/>
          <w:lang w:val="sk-SK"/>
        </w:rPr>
        <w:t>18.</w:t>
      </w:r>
      <w:r w:rsidR="00A03C2A">
        <w:rPr>
          <w:rFonts w:ascii="Arial" w:hAnsi="Arial" w:cs="Arial"/>
          <w:b w:val="0"/>
          <w:color w:val="000000"/>
          <w:sz w:val="24"/>
          <w:lang w:val="sk-SK"/>
        </w:rPr>
        <w:t>5</w:t>
      </w:r>
      <w:r w:rsidRPr="007957C1">
        <w:rPr>
          <w:rFonts w:ascii="Arial" w:hAnsi="Arial" w:cs="Arial"/>
          <w:b w:val="0"/>
          <w:color w:val="000000"/>
          <w:sz w:val="24"/>
          <w:lang w:val="sk-SK"/>
        </w:rPr>
        <w:t xml:space="preserve">.2 neposkytne súčinnosť alebo odmietne uzavrieť zmluvu alebo rámcovú dohodu podľa § 56 ods. </w:t>
      </w:r>
      <w:r w:rsidRPr="007957C1">
        <w:rPr>
          <w:rFonts w:ascii="Arial" w:hAnsi="Arial" w:cs="Arial"/>
          <w:b w:val="0"/>
          <w:color w:val="000000"/>
          <w:sz w:val="24"/>
          <w:szCs w:val="20"/>
          <w:lang w:val="sk-SK"/>
        </w:rPr>
        <w:t>8 až 1</w:t>
      </w:r>
      <w:r w:rsidR="00BC6DC5">
        <w:rPr>
          <w:rFonts w:ascii="Arial" w:hAnsi="Arial" w:cs="Arial"/>
          <w:b w:val="0"/>
          <w:color w:val="000000"/>
          <w:sz w:val="24"/>
          <w:szCs w:val="20"/>
          <w:lang w:val="sk-SK"/>
        </w:rPr>
        <w:t>2</w:t>
      </w:r>
      <w:r w:rsidR="003B6339">
        <w:rPr>
          <w:rFonts w:ascii="Arial" w:hAnsi="Arial" w:cs="Arial"/>
          <w:b w:val="0"/>
          <w:sz w:val="24"/>
          <w:lang w:val="sk-SK"/>
        </w:rPr>
        <w:t xml:space="preserve"> ZVO</w:t>
      </w:r>
      <w:r w:rsidRPr="007957C1">
        <w:rPr>
          <w:rFonts w:ascii="Arial" w:hAnsi="Arial" w:cs="Arial"/>
          <w:b w:val="0"/>
          <w:sz w:val="24"/>
          <w:lang w:val="sk-SK"/>
        </w:rPr>
        <w:t>.</w:t>
      </w:r>
    </w:p>
    <w:p w14:paraId="1BB9D942" w14:textId="77777777" w:rsidR="00EA1A9E" w:rsidRPr="007957C1" w:rsidRDefault="00EA1A9E" w:rsidP="002E5C52">
      <w:pPr>
        <w:tabs>
          <w:tab w:val="clear" w:pos="709"/>
        </w:tabs>
        <w:suppressAutoHyphens/>
        <w:autoSpaceDN w:val="0"/>
        <w:spacing w:line="240" w:lineRule="atLeast"/>
        <w:ind w:left="0" w:firstLine="0"/>
        <w:jc w:val="left"/>
        <w:textAlignment w:val="baseline"/>
        <w:rPr>
          <w:rFonts w:ascii="Arial" w:hAnsi="Arial" w:cs="Arial"/>
          <w:b w:val="0"/>
          <w:color w:val="000000"/>
          <w:sz w:val="24"/>
          <w:lang w:val="sk-SK"/>
        </w:rPr>
      </w:pPr>
    </w:p>
    <w:p w14:paraId="7682546A" w14:textId="481C39E8" w:rsidR="00E35979" w:rsidRDefault="007957C1" w:rsidP="00E643AF">
      <w:pPr>
        <w:tabs>
          <w:tab w:val="clear" w:pos="709"/>
        </w:tabs>
        <w:suppressAutoHyphens/>
        <w:autoSpaceDN w:val="0"/>
        <w:ind w:left="567" w:hanging="605"/>
        <w:textAlignment w:val="baseline"/>
        <w:rPr>
          <w:rFonts w:cs="Arial"/>
          <w:b w:val="0"/>
          <w:lang w:val="sk-SK"/>
        </w:rPr>
      </w:pPr>
      <w:r w:rsidRPr="007957C1">
        <w:rPr>
          <w:rFonts w:ascii="Arial" w:hAnsi="Arial" w:cs="Arial"/>
          <w:b w:val="0"/>
          <w:sz w:val="24"/>
          <w:lang w:val="sk-SK"/>
        </w:rPr>
        <w:t>18.</w:t>
      </w:r>
      <w:r w:rsidR="00A03C2A">
        <w:rPr>
          <w:rFonts w:ascii="Arial" w:hAnsi="Arial" w:cs="Arial"/>
          <w:b w:val="0"/>
          <w:sz w:val="24"/>
          <w:lang w:val="sk-SK"/>
        </w:rPr>
        <w:t>6</w:t>
      </w:r>
      <w:r w:rsidRPr="007957C1">
        <w:rPr>
          <w:rFonts w:ascii="Arial" w:hAnsi="Arial" w:cs="Arial"/>
          <w:b w:val="0"/>
          <w:sz w:val="24"/>
          <w:lang w:val="sk-SK"/>
        </w:rPr>
        <w:t xml:space="preserve"> V prípade predĺženia lehoty viazanosti ponúk, zábezpeka naďalej zabezpečuje viazanosť ponuky až do uplynutia predĺženej lehoty viazanosti ponúk, </w:t>
      </w:r>
      <w:r w:rsidRPr="002E5C52">
        <w:rPr>
          <w:rFonts w:ascii="Arial" w:hAnsi="Arial"/>
          <w:b w:val="0"/>
          <w:sz w:val="24"/>
          <w:lang w:val="sk-SK"/>
        </w:rPr>
        <w:t>pričom lehota viazanosti ponúk nesmie byť dlhšia ako 12 mesiacov od uplynutia lehoty na predkladanie ponúk, po uplynutí lehoty 12 mesiacov, lehotu nemožno predĺžiť.</w:t>
      </w:r>
    </w:p>
    <w:p w14:paraId="00ED6E35" w14:textId="77777777" w:rsidR="007957C1" w:rsidRPr="002E5C52" w:rsidRDefault="007957C1" w:rsidP="002E5C52">
      <w:pPr>
        <w:pStyle w:val="Default"/>
        <w:ind w:left="567" w:hanging="567"/>
        <w:rPr>
          <w:b/>
          <w:lang w:val="sk-SK"/>
        </w:rPr>
      </w:pPr>
    </w:p>
    <w:p w14:paraId="2FA998EF" w14:textId="77777777" w:rsidR="00E35979" w:rsidRDefault="00E643AF" w:rsidP="00E643AF">
      <w:pPr>
        <w:pStyle w:val="Nadpis6"/>
        <w:jc w:val="center"/>
        <w:rPr>
          <w:rFonts w:ascii="Arial" w:hAnsi="Arial" w:cs="Arial"/>
        </w:rPr>
      </w:pPr>
      <w:r>
        <w:rPr>
          <w:rFonts w:ascii="Arial" w:hAnsi="Arial" w:cs="Arial"/>
        </w:rPr>
        <w:t xml:space="preserve">19. </w:t>
      </w:r>
      <w:r w:rsidR="00E35979" w:rsidRPr="007415C5">
        <w:rPr>
          <w:rFonts w:ascii="Arial" w:hAnsi="Arial" w:cs="Arial"/>
        </w:rPr>
        <w:t>Mena a ceny uvádzané v</w:t>
      </w:r>
      <w:r>
        <w:rPr>
          <w:rFonts w:ascii="Arial" w:hAnsi="Arial" w:cs="Arial"/>
        </w:rPr>
        <w:t> </w:t>
      </w:r>
      <w:r w:rsidR="00E35979" w:rsidRPr="007415C5">
        <w:rPr>
          <w:rFonts w:ascii="Arial" w:hAnsi="Arial" w:cs="Arial"/>
        </w:rPr>
        <w:t>ponuke</w:t>
      </w:r>
    </w:p>
    <w:p w14:paraId="185CCCB7" w14:textId="77777777" w:rsidR="00E643AF" w:rsidRPr="00E643AF" w:rsidRDefault="00E643AF" w:rsidP="00E643AF">
      <w:pPr>
        <w:rPr>
          <w:highlight w:val="lightGray"/>
          <w:lang w:val="sk-SK" w:eastAsia="cs-CZ"/>
        </w:rPr>
      </w:pPr>
    </w:p>
    <w:p w14:paraId="3B2636D3" w14:textId="77777777" w:rsidR="00E35979" w:rsidRPr="007415C5" w:rsidRDefault="00E35979" w:rsidP="00E643AF">
      <w:pPr>
        <w:tabs>
          <w:tab w:val="clear" w:pos="709"/>
        </w:tabs>
        <w:ind w:left="567" w:hanging="567"/>
        <w:rPr>
          <w:rFonts w:ascii="Arial" w:hAnsi="Arial" w:cs="Arial"/>
          <w:b w:val="0"/>
          <w:sz w:val="24"/>
          <w:szCs w:val="20"/>
          <w:lang w:val="sk-SK"/>
        </w:rPr>
      </w:pPr>
      <w:r w:rsidRPr="007415C5">
        <w:rPr>
          <w:rFonts w:ascii="Arial" w:hAnsi="Arial" w:cs="Arial"/>
          <w:b w:val="0"/>
          <w:sz w:val="24"/>
          <w:szCs w:val="20"/>
          <w:lang w:val="sk-SK"/>
        </w:rPr>
        <w:t>19.1 Navrhovaná zmluvná cena musí byť stanovená podľa  § 3 zákona NR SR č.18/1996 Z. z. o cenách v znení neskorších predpisov.</w:t>
      </w:r>
    </w:p>
    <w:p w14:paraId="44121089" w14:textId="77777777" w:rsidR="00E35979" w:rsidRPr="007415C5" w:rsidRDefault="00E35979" w:rsidP="00E643AF">
      <w:pPr>
        <w:tabs>
          <w:tab w:val="clear" w:pos="709"/>
        </w:tabs>
        <w:ind w:left="567" w:hanging="567"/>
        <w:rPr>
          <w:rFonts w:ascii="Arial" w:hAnsi="Arial" w:cs="Arial"/>
          <w:b w:val="0"/>
          <w:sz w:val="16"/>
          <w:szCs w:val="20"/>
          <w:lang w:val="sk-SK"/>
        </w:rPr>
      </w:pPr>
    </w:p>
    <w:p w14:paraId="04112BB1" w14:textId="146C4F3B" w:rsidR="00954366" w:rsidRPr="00D5000C" w:rsidRDefault="00E35979" w:rsidP="00E643AF">
      <w:pPr>
        <w:tabs>
          <w:tab w:val="clear" w:pos="709"/>
        </w:tabs>
        <w:ind w:left="567" w:hanging="567"/>
        <w:rPr>
          <w:rFonts w:ascii="Arial" w:hAnsi="Arial" w:cs="Arial"/>
          <w:b w:val="0"/>
          <w:sz w:val="24"/>
          <w:lang w:val="sk-SK"/>
        </w:rPr>
      </w:pPr>
      <w:r w:rsidRPr="007415C5">
        <w:rPr>
          <w:rFonts w:ascii="Arial" w:hAnsi="Arial" w:cs="Arial"/>
          <w:b w:val="0"/>
          <w:sz w:val="24"/>
          <w:szCs w:val="20"/>
          <w:lang w:val="sk-SK"/>
        </w:rPr>
        <w:t>19.2 Uchádzačom navrhovaná zmluvná cena bud</w:t>
      </w:r>
      <w:r w:rsidRPr="007415C5">
        <w:rPr>
          <w:rFonts w:ascii="Arial" w:hAnsi="Arial" w:cs="Arial"/>
          <w:b w:val="0"/>
          <w:sz w:val="24"/>
          <w:lang w:val="sk-SK"/>
        </w:rPr>
        <w:t xml:space="preserve">e vyjadrená v Eurách. Navrhovanú cenu je potrebné </w:t>
      </w:r>
      <w:r w:rsidRPr="007415C5">
        <w:rPr>
          <w:rFonts w:ascii="Arial" w:hAnsi="Arial" w:cs="Arial"/>
          <w:bCs/>
          <w:sz w:val="24"/>
          <w:lang w:val="sk-SK"/>
        </w:rPr>
        <w:t>určiť najviac na 2 desatinné miesta</w:t>
      </w:r>
      <w:r w:rsidR="00FB35F8" w:rsidRPr="00FB35F8">
        <w:rPr>
          <w:rFonts w:ascii="Arial" w:hAnsi="Arial" w:cs="Arial"/>
          <w:b w:val="0"/>
          <w:sz w:val="24"/>
          <w:lang w:val="sk-SK"/>
        </w:rPr>
        <w:t xml:space="preserve"> a vložiť do systému JOSEPHINE v tejto štruktúre: cena bez DPH, sadzba DPH, cena s alebo bez  DPH (pri vkladaní do systému JOSEPHINE označená ako „Celková cena“ (kritérium hodnotenia)</w:t>
      </w:r>
      <w:r w:rsidRPr="007415C5">
        <w:rPr>
          <w:rFonts w:ascii="Arial" w:hAnsi="Arial" w:cs="Arial"/>
          <w:b w:val="0"/>
          <w:sz w:val="24"/>
          <w:lang w:val="sk-SK"/>
        </w:rPr>
        <w:t>. Ak uchádzač určí jeho ponukovú cenu/ceny len na jedno desatinné miesto, platí, že na mieste druhého desatinného čísla je číslica 0.</w:t>
      </w:r>
      <w:r w:rsidR="001C6BA0">
        <w:rPr>
          <w:rFonts w:ascii="Arial" w:hAnsi="Arial" w:cs="Arial"/>
          <w:b w:val="0"/>
          <w:sz w:val="24"/>
          <w:lang w:val="sk-SK"/>
        </w:rPr>
        <w:t xml:space="preserve"> </w:t>
      </w:r>
      <w:r w:rsidR="00D5000C" w:rsidRPr="00D5000C">
        <w:rPr>
          <w:rFonts w:ascii="Arial" w:hAnsi="Arial" w:cs="Arial"/>
          <w:b w:val="0"/>
          <w:sz w:val="24"/>
          <w:lang w:val="sk-SK"/>
        </w:rPr>
        <w:t>Jednotlivé ceny vo výkaze výmer (rozpočte) môžu byť určené aj s viacerými desatinnými miestami, avšak celková ponuková cena ktor</w:t>
      </w:r>
      <w:r w:rsidR="000963D6">
        <w:rPr>
          <w:rFonts w:ascii="Arial" w:hAnsi="Arial" w:cs="Arial"/>
          <w:b w:val="0"/>
          <w:sz w:val="24"/>
          <w:lang w:val="sk-SK"/>
        </w:rPr>
        <w:t>á</w:t>
      </w:r>
      <w:r w:rsidR="00D5000C" w:rsidRPr="00D5000C">
        <w:rPr>
          <w:rFonts w:ascii="Arial" w:hAnsi="Arial" w:cs="Arial"/>
          <w:b w:val="0"/>
          <w:sz w:val="24"/>
          <w:lang w:val="sk-SK"/>
        </w:rPr>
        <w:t xml:space="preserve"> bud</w:t>
      </w:r>
      <w:r w:rsidR="000963D6">
        <w:rPr>
          <w:rFonts w:ascii="Arial" w:hAnsi="Arial" w:cs="Arial"/>
          <w:b w:val="0"/>
          <w:sz w:val="24"/>
          <w:lang w:val="sk-SK"/>
        </w:rPr>
        <w:t>e</w:t>
      </w:r>
      <w:r w:rsidR="00D5000C" w:rsidRPr="00D5000C">
        <w:rPr>
          <w:rFonts w:ascii="Arial" w:hAnsi="Arial" w:cs="Arial"/>
          <w:b w:val="0"/>
          <w:sz w:val="24"/>
          <w:lang w:val="sk-SK"/>
        </w:rPr>
        <w:t xml:space="preserve"> ako návrh na plnenie kritérií na vyhodnotenie ponúk mus</w:t>
      </w:r>
      <w:r w:rsidR="000963D6">
        <w:rPr>
          <w:rFonts w:ascii="Arial" w:hAnsi="Arial" w:cs="Arial"/>
          <w:b w:val="0"/>
          <w:sz w:val="24"/>
          <w:lang w:val="sk-SK"/>
        </w:rPr>
        <w:t>í</w:t>
      </w:r>
      <w:r w:rsidR="00D5000C" w:rsidRPr="00D5000C">
        <w:rPr>
          <w:rFonts w:ascii="Arial" w:hAnsi="Arial" w:cs="Arial"/>
          <w:b w:val="0"/>
          <w:sz w:val="24"/>
          <w:lang w:val="sk-SK"/>
        </w:rPr>
        <w:t xml:space="preserve"> byť určen</w:t>
      </w:r>
      <w:r w:rsidR="000963D6">
        <w:rPr>
          <w:rFonts w:ascii="Arial" w:hAnsi="Arial" w:cs="Arial"/>
          <w:b w:val="0"/>
          <w:sz w:val="24"/>
          <w:lang w:val="sk-SK"/>
        </w:rPr>
        <w:t xml:space="preserve">á </w:t>
      </w:r>
      <w:r w:rsidR="00F848B3">
        <w:rPr>
          <w:rFonts w:ascii="Arial" w:hAnsi="Arial" w:cs="Arial"/>
          <w:b w:val="0"/>
          <w:sz w:val="24"/>
          <w:lang w:val="sk-SK"/>
        </w:rPr>
        <w:t>najviac na 2 desatinné miesta</w:t>
      </w:r>
      <w:r w:rsidR="00D5000C" w:rsidRPr="00D5000C">
        <w:rPr>
          <w:rFonts w:ascii="Arial" w:hAnsi="Arial" w:cs="Arial"/>
          <w:b w:val="0"/>
          <w:sz w:val="24"/>
          <w:lang w:val="sk-SK"/>
        </w:rPr>
        <w:t>.</w:t>
      </w:r>
    </w:p>
    <w:p w14:paraId="21C5E990" w14:textId="77777777" w:rsidR="00E35979" w:rsidRPr="007415C5" w:rsidRDefault="00E35979" w:rsidP="00E35979">
      <w:pPr>
        <w:tabs>
          <w:tab w:val="clear" w:pos="709"/>
        </w:tabs>
        <w:ind w:left="1080" w:hanging="540"/>
        <w:rPr>
          <w:rFonts w:ascii="Arial" w:hAnsi="Arial" w:cs="Arial"/>
          <w:b w:val="0"/>
          <w:sz w:val="16"/>
          <w:szCs w:val="20"/>
          <w:lang w:val="sk-SK"/>
        </w:rPr>
      </w:pPr>
    </w:p>
    <w:p w14:paraId="409DFEFF" w14:textId="77777777" w:rsidR="00E35979" w:rsidRPr="007415C5" w:rsidRDefault="00E35979" w:rsidP="00133EE7">
      <w:pPr>
        <w:tabs>
          <w:tab w:val="clear" w:pos="709"/>
        </w:tabs>
        <w:ind w:left="1080" w:hanging="1080"/>
        <w:rPr>
          <w:rFonts w:ascii="Arial" w:hAnsi="Arial" w:cs="Arial"/>
          <w:b w:val="0"/>
          <w:sz w:val="24"/>
          <w:szCs w:val="20"/>
          <w:lang w:val="sk-SK"/>
        </w:rPr>
      </w:pPr>
      <w:r w:rsidRPr="007415C5">
        <w:rPr>
          <w:rFonts w:ascii="Arial" w:hAnsi="Arial" w:cs="Arial"/>
          <w:b w:val="0"/>
          <w:sz w:val="24"/>
          <w:szCs w:val="20"/>
          <w:lang w:val="sk-SK"/>
        </w:rPr>
        <w:t>19.3 Uchádzač navrhovanú zmluvnú cenu uvedie v zložení:</w:t>
      </w:r>
    </w:p>
    <w:p w14:paraId="084C53A2" w14:textId="77777777" w:rsidR="00E35979" w:rsidRPr="007415C5" w:rsidRDefault="00E35979" w:rsidP="00133EE7">
      <w:pPr>
        <w:tabs>
          <w:tab w:val="clear" w:pos="709"/>
        </w:tabs>
        <w:ind w:left="1080" w:hanging="796"/>
        <w:rPr>
          <w:rFonts w:ascii="Arial" w:hAnsi="Arial" w:cs="Arial"/>
          <w:b w:val="0"/>
          <w:sz w:val="24"/>
          <w:szCs w:val="20"/>
          <w:lang w:val="sk-SK"/>
        </w:rPr>
      </w:pPr>
      <w:r w:rsidRPr="007415C5">
        <w:rPr>
          <w:rFonts w:ascii="Arial" w:hAnsi="Arial" w:cs="Arial"/>
          <w:b w:val="0"/>
          <w:sz w:val="24"/>
          <w:szCs w:val="20"/>
          <w:lang w:val="sk-SK"/>
        </w:rPr>
        <w:t>19.3.1 navrhovaná zmluvná cena bez DPH,</w:t>
      </w:r>
    </w:p>
    <w:p w14:paraId="73311CE7" w14:textId="77777777" w:rsidR="00E35979" w:rsidRPr="007415C5" w:rsidRDefault="00CA2FFE" w:rsidP="00133EE7">
      <w:pPr>
        <w:tabs>
          <w:tab w:val="clear" w:pos="709"/>
        </w:tabs>
        <w:ind w:left="1080" w:hanging="796"/>
        <w:rPr>
          <w:rFonts w:ascii="Arial" w:hAnsi="Arial" w:cs="Arial"/>
          <w:b w:val="0"/>
          <w:sz w:val="24"/>
          <w:szCs w:val="20"/>
          <w:lang w:val="sk-SK"/>
        </w:rPr>
      </w:pPr>
      <w:r>
        <w:rPr>
          <w:rFonts w:ascii="Arial" w:hAnsi="Arial" w:cs="Arial"/>
          <w:b w:val="0"/>
          <w:sz w:val="24"/>
          <w:szCs w:val="20"/>
          <w:lang w:val="sk-SK"/>
        </w:rPr>
        <w:t>19.3.2 výška DPH (</w:t>
      </w:r>
      <w:r w:rsidR="00E35979" w:rsidRPr="007415C5">
        <w:rPr>
          <w:rFonts w:ascii="Arial" w:hAnsi="Arial" w:cs="Arial"/>
          <w:b w:val="0"/>
          <w:sz w:val="24"/>
          <w:szCs w:val="20"/>
          <w:lang w:val="sk-SK"/>
        </w:rPr>
        <w:t>ak nie je platcom DPH uvedie 0,-</w:t>
      </w:r>
      <w:r>
        <w:rPr>
          <w:rFonts w:ascii="Arial" w:hAnsi="Arial" w:cs="Arial"/>
          <w:b w:val="0"/>
          <w:sz w:val="24"/>
          <w:szCs w:val="20"/>
          <w:lang w:val="sk-SK"/>
        </w:rPr>
        <w:t xml:space="preserve"> </w:t>
      </w:r>
      <w:r w:rsidR="00E35979" w:rsidRPr="007415C5">
        <w:rPr>
          <w:rFonts w:ascii="Arial" w:hAnsi="Arial" w:cs="Arial"/>
          <w:b w:val="0"/>
          <w:sz w:val="24"/>
          <w:szCs w:val="20"/>
          <w:lang w:val="sk-SK"/>
        </w:rPr>
        <w:t>€ DPH) a upozorní na túto skutočnosť,</w:t>
      </w:r>
    </w:p>
    <w:p w14:paraId="3E2ECCD1" w14:textId="77777777" w:rsidR="0058538D" w:rsidRDefault="00E35979" w:rsidP="00133EE7">
      <w:pPr>
        <w:tabs>
          <w:tab w:val="clear" w:pos="709"/>
        </w:tabs>
        <w:ind w:left="1080" w:hanging="796"/>
        <w:rPr>
          <w:rFonts w:ascii="Arial" w:hAnsi="Arial" w:cs="Arial"/>
          <w:b w:val="0"/>
          <w:sz w:val="24"/>
          <w:szCs w:val="20"/>
          <w:lang w:val="sk-SK"/>
        </w:rPr>
      </w:pPr>
      <w:r w:rsidRPr="007415C5">
        <w:rPr>
          <w:rFonts w:ascii="Arial" w:hAnsi="Arial" w:cs="Arial"/>
          <w:b w:val="0"/>
          <w:sz w:val="24"/>
          <w:szCs w:val="20"/>
          <w:lang w:val="sk-SK"/>
        </w:rPr>
        <w:t>19.3.3 navrhovaná zmluvná cena vrátane DPH.</w:t>
      </w:r>
    </w:p>
    <w:p w14:paraId="2474545B" w14:textId="77777777" w:rsidR="00133EE7" w:rsidRPr="0058538D" w:rsidRDefault="00133EE7" w:rsidP="00133EE7">
      <w:pPr>
        <w:tabs>
          <w:tab w:val="clear" w:pos="709"/>
        </w:tabs>
        <w:ind w:left="1080" w:hanging="796"/>
        <w:rPr>
          <w:rFonts w:ascii="Arial" w:hAnsi="Arial" w:cs="Arial"/>
          <w:b w:val="0"/>
          <w:sz w:val="24"/>
          <w:lang w:val="sk-SK"/>
        </w:rPr>
      </w:pPr>
    </w:p>
    <w:p w14:paraId="1DD4E627" w14:textId="77777777" w:rsidR="0058538D" w:rsidRPr="0058538D" w:rsidRDefault="0058538D" w:rsidP="00133EE7">
      <w:pPr>
        <w:tabs>
          <w:tab w:val="clear" w:pos="709"/>
        </w:tabs>
        <w:autoSpaceDE w:val="0"/>
        <w:autoSpaceDN w:val="0"/>
        <w:adjustRightInd w:val="0"/>
        <w:ind w:left="567" w:hanging="567"/>
        <w:rPr>
          <w:rFonts w:ascii="Arial" w:hAnsi="Arial" w:cs="Arial"/>
          <w:b w:val="0"/>
          <w:color w:val="000000"/>
          <w:sz w:val="24"/>
          <w:lang w:val="sk-SK"/>
        </w:rPr>
      </w:pPr>
      <w:r w:rsidRPr="0058538D">
        <w:rPr>
          <w:rFonts w:ascii="Arial" w:hAnsi="Arial" w:cs="Arial"/>
          <w:b w:val="0"/>
          <w:color w:val="000000"/>
          <w:sz w:val="24"/>
          <w:lang w:val="sk-SK"/>
        </w:rPr>
        <w:lastRenderedPageBreak/>
        <w:t xml:space="preserve">19.4 V prípade, ak má Uchádzač - Zhotoviteľ sídlo mimo územia Slovenskej republiky a je platcom DPH, verejný obstarávateľ - Objednávateľ má povinnosť v zmysle platných právnych predpisov SR odviesť daň za Uchádzača - Zhotoviteľa - to znamená, že Uchádzač - Zhotoviteľ nebude fakturovať DPH. </w:t>
      </w:r>
    </w:p>
    <w:p w14:paraId="0B8E1766" w14:textId="78881FE5" w:rsidR="00B66D8F" w:rsidRPr="002E0064" w:rsidRDefault="00133EE7" w:rsidP="00133EE7">
      <w:pPr>
        <w:tabs>
          <w:tab w:val="clear" w:pos="709"/>
        </w:tabs>
        <w:ind w:left="567" w:hanging="567"/>
        <w:rPr>
          <w:rFonts w:ascii="Arial" w:hAnsi="Arial" w:cs="Arial"/>
          <w:b w:val="0"/>
          <w:sz w:val="24"/>
          <w:szCs w:val="20"/>
          <w:lang w:val="sk-SK"/>
        </w:rPr>
      </w:pPr>
      <w:r>
        <w:rPr>
          <w:rFonts w:ascii="Arial" w:hAnsi="Arial" w:cs="Arial"/>
          <w:b w:val="0"/>
          <w:color w:val="000000"/>
          <w:sz w:val="24"/>
          <w:szCs w:val="20"/>
          <w:lang w:val="sk-SK"/>
        </w:rPr>
        <w:t xml:space="preserve">        </w:t>
      </w:r>
      <w:r w:rsidR="00B66D8F" w:rsidRPr="002E0064">
        <w:rPr>
          <w:rFonts w:ascii="Arial" w:hAnsi="Arial" w:cs="Arial"/>
          <w:b w:val="0"/>
          <w:color w:val="000000"/>
          <w:sz w:val="24"/>
          <w:szCs w:val="20"/>
          <w:lang w:val="sk-SK"/>
        </w:rPr>
        <w:t>Avšak - keďže celková cena, ktorú Verejný obstarávateľ - Objednávateľ zapl</w:t>
      </w:r>
      <w:r w:rsidR="00485DE8">
        <w:rPr>
          <w:rFonts w:ascii="Arial" w:hAnsi="Arial" w:cs="Arial"/>
          <w:b w:val="0"/>
          <w:color w:val="000000"/>
          <w:sz w:val="24"/>
          <w:szCs w:val="20"/>
          <w:lang w:val="sk-SK"/>
        </w:rPr>
        <w:t xml:space="preserve">atí za predmet tejto zmluvy je </w:t>
      </w:r>
      <w:r w:rsidR="00B66D8F" w:rsidRPr="002E0064">
        <w:rPr>
          <w:rFonts w:ascii="Arial" w:hAnsi="Arial" w:cs="Arial"/>
          <w:b w:val="0"/>
          <w:color w:val="000000"/>
          <w:sz w:val="24"/>
          <w:szCs w:val="20"/>
          <w:lang w:val="sk-SK"/>
        </w:rPr>
        <w:t xml:space="preserve"> kritériom na vyhodnotenie ponúk, Uchádzač - </w:t>
      </w:r>
      <w:r w:rsidR="00B66D8F">
        <w:rPr>
          <w:rFonts w:ascii="Arial" w:hAnsi="Arial" w:cs="Arial"/>
          <w:b w:val="0"/>
          <w:color w:val="000000"/>
          <w:sz w:val="24"/>
          <w:szCs w:val="20"/>
          <w:lang w:val="sk-SK"/>
        </w:rPr>
        <w:t>Poskytovateľ</w:t>
      </w:r>
      <w:r w:rsidR="00B66D8F" w:rsidRPr="002E0064">
        <w:rPr>
          <w:rFonts w:ascii="Arial" w:hAnsi="Arial" w:cs="Arial"/>
          <w:b w:val="0"/>
          <w:color w:val="000000"/>
          <w:sz w:val="24"/>
          <w:szCs w:val="20"/>
          <w:lang w:val="sk-SK"/>
        </w:rPr>
        <w:t xml:space="preserve"> (platca DPH) so sídlom mimo územia SR uvedie svoju cenu tak, že k </w:t>
      </w:r>
      <w:r w:rsidR="00B66D8F" w:rsidRPr="00660CFB">
        <w:rPr>
          <w:rFonts w:ascii="Arial" w:hAnsi="Arial" w:cs="Arial"/>
          <w:b w:val="0"/>
          <w:color w:val="000000"/>
          <w:sz w:val="24"/>
          <w:szCs w:val="20"/>
          <w:lang w:val="sk-SK"/>
        </w:rPr>
        <w:t xml:space="preserve">nej pripočíta </w:t>
      </w:r>
      <w:r w:rsidR="00B66D8F" w:rsidRPr="00660CFB">
        <w:rPr>
          <w:rFonts w:ascii="Arial" w:hAnsi="Arial" w:cs="Arial"/>
          <w:b w:val="0"/>
          <w:sz w:val="24"/>
          <w:szCs w:val="20"/>
          <w:lang w:val="sk-SK"/>
        </w:rPr>
        <w:t xml:space="preserve">príslušnú  výšku DPH </w:t>
      </w:r>
      <w:r w:rsidR="00B66D8F" w:rsidRPr="00660CFB">
        <w:rPr>
          <w:rFonts w:ascii="Arial" w:hAnsi="Arial" w:cs="Arial"/>
          <w:b w:val="0"/>
          <w:sz w:val="24"/>
          <w:szCs w:val="20"/>
          <w:lang w:val="sk-SK" w:eastAsia="en-US"/>
        </w:rPr>
        <w:t xml:space="preserve">podľa zákona č. 222/2004 </w:t>
      </w:r>
      <w:proofErr w:type="spellStart"/>
      <w:r w:rsidR="00B66D8F" w:rsidRPr="00660CFB">
        <w:rPr>
          <w:rFonts w:ascii="Arial" w:hAnsi="Arial" w:cs="Arial"/>
          <w:b w:val="0"/>
          <w:sz w:val="24"/>
          <w:szCs w:val="20"/>
          <w:lang w:val="sk-SK" w:eastAsia="en-US"/>
        </w:rPr>
        <w:t>Z.z</w:t>
      </w:r>
      <w:proofErr w:type="spellEnd"/>
      <w:r w:rsidR="003B6339">
        <w:rPr>
          <w:rFonts w:ascii="Arial" w:hAnsi="Arial" w:cs="Arial"/>
          <w:b w:val="0"/>
          <w:sz w:val="24"/>
          <w:szCs w:val="20"/>
          <w:lang w:val="sk-SK" w:eastAsia="en-US"/>
        </w:rPr>
        <w:t>.</w:t>
      </w:r>
      <w:r w:rsidR="003B6339" w:rsidRPr="003B6339">
        <w:t xml:space="preserve"> </w:t>
      </w:r>
      <w:r w:rsidR="003B6339" w:rsidRPr="003B6339">
        <w:rPr>
          <w:rFonts w:ascii="Arial" w:hAnsi="Arial" w:cs="Arial"/>
          <w:b w:val="0"/>
          <w:sz w:val="24"/>
          <w:szCs w:val="20"/>
          <w:lang w:val="sk-SK" w:eastAsia="en-US"/>
        </w:rPr>
        <w:t>o dani z pridanej hodnoty</w:t>
      </w:r>
      <w:r w:rsidR="00064B02">
        <w:rPr>
          <w:rFonts w:ascii="Arial" w:hAnsi="Arial" w:cs="Arial"/>
          <w:b w:val="0"/>
          <w:sz w:val="24"/>
          <w:szCs w:val="20"/>
          <w:lang w:val="sk-SK" w:eastAsia="en-US"/>
        </w:rPr>
        <w:t xml:space="preserve"> (ďalej len „Zákon o DPH“)</w:t>
      </w:r>
      <w:r w:rsidR="00B66D8F" w:rsidRPr="00660CFB">
        <w:rPr>
          <w:rFonts w:ascii="Arial" w:hAnsi="Arial" w:cs="Arial"/>
          <w:b w:val="0"/>
          <w:sz w:val="24"/>
          <w:szCs w:val="20"/>
          <w:lang w:val="sk-SK"/>
        </w:rPr>
        <w:t>.</w:t>
      </w:r>
    </w:p>
    <w:p w14:paraId="741D3A4C" w14:textId="77777777" w:rsidR="00595739" w:rsidRPr="007415C5" w:rsidRDefault="00595739" w:rsidP="00E35979">
      <w:pPr>
        <w:tabs>
          <w:tab w:val="clear" w:pos="709"/>
        </w:tabs>
        <w:ind w:left="1080" w:hanging="540"/>
        <w:rPr>
          <w:rFonts w:ascii="Arial" w:hAnsi="Arial" w:cs="Arial"/>
          <w:b w:val="0"/>
          <w:sz w:val="16"/>
          <w:szCs w:val="20"/>
          <w:lang w:val="sk-SK"/>
        </w:rPr>
      </w:pPr>
    </w:p>
    <w:p w14:paraId="403017B4" w14:textId="77777777" w:rsidR="00E35979" w:rsidRDefault="00133EE7" w:rsidP="00133EE7">
      <w:pPr>
        <w:pStyle w:val="Nadpis6"/>
        <w:jc w:val="center"/>
        <w:rPr>
          <w:rFonts w:ascii="Arial" w:hAnsi="Arial" w:cs="Arial"/>
        </w:rPr>
      </w:pPr>
      <w:r>
        <w:rPr>
          <w:rFonts w:ascii="Arial" w:hAnsi="Arial" w:cs="Arial"/>
        </w:rPr>
        <w:t>20.</w:t>
      </w:r>
      <w:r w:rsidR="00E35979" w:rsidRPr="007415C5">
        <w:rPr>
          <w:rFonts w:ascii="Arial" w:hAnsi="Arial" w:cs="Arial"/>
        </w:rPr>
        <w:t xml:space="preserve"> Vyhotovenie ponuky</w:t>
      </w:r>
    </w:p>
    <w:p w14:paraId="100A3DBE" w14:textId="77777777" w:rsidR="00133EE7" w:rsidRPr="00133EE7" w:rsidRDefault="00133EE7" w:rsidP="00133EE7">
      <w:pPr>
        <w:rPr>
          <w:highlight w:val="lightGray"/>
          <w:lang w:val="sk-SK" w:eastAsia="cs-CZ"/>
        </w:rPr>
      </w:pPr>
    </w:p>
    <w:p w14:paraId="73EF6455" w14:textId="1A283B84" w:rsidR="00E35979" w:rsidRDefault="00E35979" w:rsidP="00133EE7">
      <w:pPr>
        <w:tabs>
          <w:tab w:val="clear" w:pos="709"/>
        </w:tabs>
        <w:ind w:left="567" w:hanging="567"/>
        <w:rPr>
          <w:rFonts w:ascii="Arial" w:hAnsi="Arial" w:cs="Arial"/>
          <w:b w:val="0"/>
          <w:sz w:val="24"/>
          <w:szCs w:val="20"/>
          <w:lang w:val="sk-SK"/>
        </w:rPr>
      </w:pPr>
      <w:r w:rsidRPr="007415C5">
        <w:rPr>
          <w:rFonts w:ascii="Arial" w:hAnsi="Arial" w:cs="Arial"/>
          <w:b w:val="0"/>
          <w:sz w:val="24"/>
          <w:szCs w:val="20"/>
          <w:lang w:val="sk-SK"/>
        </w:rPr>
        <w:t>20.1</w:t>
      </w:r>
      <w:r w:rsidR="00133EE7">
        <w:rPr>
          <w:rFonts w:ascii="Arial" w:hAnsi="Arial" w:cs="Arial"/>
          <w:b w:val="0"/>
          <w:sz w:val="24"/>
          <w:szCs w:val="20"/>
          <w:lang w:val="sk-SK"/>
        </w:rPr>
        <w:t xml:space="preserve"> </w:t>
      </w:r>
      <w:r w:rsidR="007957C1" w:rsidRPr="007957C1">
        <w:rPr>
          <w:rFonts w:ascii="Arial" w:hAnsi="Arial" w:cs="Arial"/>
          <w:b w:val="0"/>
          <w:sz w:val="24"/>
          <w:szCs w:val="20"/>
          <w:lang w:val="sk-SK"/>
        </w:rPr>
        <w:t xml:space="preserve">Ponuka bude vyhotovená elektronicky – viď. bližšie </w:t>
      </w:r>
      <w:r w:rsidR="007957C1" w:rsidRPr="001B3334">
        <w:rPr>
          <w:rFonts w:ascii="Arial" w:hAnsi="Arial" w:cs="Arial"/>
          <w:b w:val="0"/>
          <w:sz w:val="24"/>
          <w:szCs w:val="20"/>
          <w:lang w:val="sk-SK"/>
        </w:rPr>
        <w:t>informácie v čl. 8 tejto</w:t>
      </w:r>
      <w:r w:rsidR="007957C1" w:rsidRPr="007957C1">
        <w:rPr>
          <w:rFonts w:ascii="Arial" w:hAnsi="Arial" w:cs="Arial"/>
          <w:b w:val="0"/>
          <w:sz w:val="24"/>
          <w:szCs w:val="20"/>
          <w:lang w:val="sk-SK"/>
        </w:rPr>
        <w:t xml:space="preserve"> časti súťažných podkladov.  Predložená ponuka musí byť podpísaná štatutárnym orgánom alebo členom štatutárneho orgánu alebo iným zástupcom uchádzača, ktorý je oprávnený konať v jeho mene v záväzkových vzťahoch.</w:t>
      </w:r>
    </w:p>
    <w:p w14:paraId="147FE975" w14:textId="77777777" w:rsidR="000963D6" w:rsidRPr="007415C5" w:rsidRDefault="000963D6" w:rsidP="00133EE7">
      <w:pPr>
        <w:tabs>
          <w:tab w:val="clear" w:pos="709"/>
        </w:tabs>
        <w:ind w:left="567" w:hanging="567"/>
        <w:rPr>
          <w:rFonts w:ascii="Arial" w:hAnsi="Arial" w:cs="Arial"/>
          <w:b w:val="0"/>
          <w:sz w:val="24"/>
          <w:szCs w:val="20"/>
          <w:lang w:val="sk-SK"/>
        </w:rPr>
      </w:pPr>
    </w:p>
    <w:p w14:paraId="23D414BA" w14:textId="74EFF83C" w:rsidR="00C835EE" w:rsidRPr="002E5C52" w:rsidRDefault="00E35979" w:rsidP="00133EE7">
      <w:pPr>
        <w:tabs>
          <w:tab w:val="clear" w:pos="709"/>
        </w:tabs>
        <w:ind w:left="567" w:hanging="567"/>
      </w:pPr>
      <w:r w:rsidRPr="007415C5">
        <w:rPr>
          <w:rFonts w:ascii="Arial" w:hAnsi="Arial" w:cs="Arial"/>
          <w:b w:val="0"/>
          <w:sz w:val="24"/>
          <w:szCs w:val="20"/>
          <w:lang w:val="sk-SK"/>
        </w:rPr>
        <w:t xml:space="preserve">20.2. </w:t>
      </w:r>
      <w:bookmarkStart w:id="20" w:name="_Hlk510772048"/>
      <w:bookmarkStart w:id="21" w:name="_Hlk510774016"/>
      <w:bookmarkStart w:id="22" w:name="_Hlk510772071"/>
      <w:r w:rsidR="007957C1" w:rsidRPr="007957C1">
        <w:rPr>
          <w:rFonts w:ascii="Arial" w:hAnsi="Arial" w:cs="Arial"/>
          <w:b w:val="0"/>
          <w:sz w:val="24"/>
          <w:szCs w:val="20"/>
          <w:lang w:val="sk-SK"/>
        </w:rPr>
        <w:t xml:space="preserve">Doklady a dokumenty tvoriace obsah ponuky, požadované vo Výzve na predkladanie ponúk a v týchto súťažných podkladoch, musia byť v ponuke predložené v elektronickej podobe. </w:t>
      </w:r>
      <w:proofErr w:type="spellStart"/>
      <w:r w:rsidR="007957C1" w:rsidRPr="007957C1">
        <w:rPr>
          <w:rFonts w:ascii="Arial" w:hAnsi="Arial" w:cs="Arial"/>
          <w:b w:val="0"/>
          <w:sz w:val="24"/>
          <w:szCs w:val="20"/>
          <w:lang w:val="sk-SK"/>
        </w:rPr>
        <w:t>T.z</w:t>
      </w:r>
      <w:proofErr w:type="spellEnd"/>
      <w:r w:rsidR="007957C1" w:rsidRPr="007957C1">
        <w:rPr>
          <w:rFonts w:ascii="Arial" w:hAnsi="Arial" w:cs="Arial"/>
          <w:b w:val="0"/>
          <w:sz w:val="24"/>
          <w:szCs w:val="20"/>
          <w:lang w:val="sk-SK"/>
        </w:rPr>
        <w:t>., že všetky dokumenty  tvoriace obsah ponuky musia byť predložené verejnému obstarávateľovi  elektronicky</w:t>
      </w:r>
      <w:r w:rsidR="00F81D0A">
        <w:rPr>
          <w:rFonts w:ascii="Arial" w:hAnsi="Arial" w:cs="Arial"/>
          <w:b w:val="0"/>
          <w:sz w:val="24"/>
          <w:szCs w:val="20"/>
          <w:lang w:val="sk-SK"/>
        </w:rPr>
        <w:t xml:space="preserve">. </w:t>
      </w:r>
      <w:proofErr w:type="spellStart"/>
      <w:r w:rsidR="00F81D0A" w:rsidRPr="000F347B">
        <w:rPr>
          <w:rFonts w:ascii="Arial" w:hAnsi="Arial" w:cs="Arial"/>
          <w:b w:val="0"/>
          <w:bCs/>
          <w:sz w:val="24"/>
        </w:rPr>
        <w:t>Uchádzač</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môže</w:t>
      </w:r>
      <w:proofErr w:type="spellEnd"/>
      <w:r w:rsidR="00F81D0A" w:rsidRPr="000F347B">
        <w:rPr>
          <w:rFonts w:ascii="Arial" w:hAnsi="Arial" w:cs="Arial"/>
          <w:b w:val="0"/>
          <w:bCs/>
          <w:sz w:val="24"/>
        </w:rPr>
        <w:t xml:space="preserve"> v </w:t>
      </w:r>
      <w:proofErr w:type="spellStart"/>
      <w:r w:rsidR="00F81D0A" w:rsidRPr="000F347B">
        <w:rPr>
          <w:rFonts w:ascii="Arial" w:hAnsi="Arial" w:cs="Arial"/>
          <w:b w:val="0"/>
          <w:bCs/>
          <w:sz w:val="24"/>
        </w:rPr>
        <w:t>ponuke</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predložiť</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aj</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kópie</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dokladov</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vrátane</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kópií</w:t>
      </w:r>
      <w:proofErr w:type="spellEnd"/>
      <w:r w:rsidR="00F81D0A" w:rsidRPr="000F347B">
        <w:rPr>
          <w:rFonts w:ascii="Arial" w:hAnsi="Arial" w:cs="Arial"/>
          <w:b w:val="0"/>
          <w:bCs/>
          <w:sz w:val="24"/>
        </w:rPr>
        <w:t xml:space="preserve"> v </w:t>
      </w:r>
      <w:proofErr w:type="spellStart"/>
      <w:r w:rsidR="00F81D0A" w:rsidRPr="000F347B">
        <w:rPr>
          <w:rFonts w:ascii="Arial" w:hAnsi="Arial" w:cs="Arial"/>
          <w:b w:val="0"/>
          <w:bCs/>
          <w:sz w:val="24"/>
        </w:rPr>
        <w:t>elektronickej</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podobe</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Verejný</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obstarávateľ</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môže</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kedykoľvek</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počas</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priebehu</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verejného</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obstarávania</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požiadať</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uchádzača</w:t>
      </w:r>
      <w:proofErr w:type="spellEnd"/>
      <w:r w:rsidR="00F81D0A" w:rsidRPr="000F347B">
        <w:rPr>
          <w:rFonts w:ascii="Arial" w:hAnsi="Arial" w:cs="Arial"/>
          <w:b w:val="0"/>
          <w:bCs/>
          <w:sz w:val="24"/>
        </w:rPr>
        <w:t xml:space="preserve"> o </w:t>
      </w:r>
      <w:proofErr w:type="spellStart"/>
      <w:r w:rsidR="00F81D0A" w:rsidRPr="000F347B">
        <w:rPr>
          <w:rFonts w:ascii="Arial" w:hAnsi="Arial" w:cs="Arial"/>
          <w:b w:val="0"/>
          <w:bCs/>
          <w:sz w:val="24"/>
        </w:rPr>
        <w:t>predloženie</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originálu</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príslušného</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dokumentu</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úradne</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osvedčenej</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kópie</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originálu</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príslušného</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dokumentu</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alebo</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zaručenej</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konverzie</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ak</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má</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pochybnosti</w:t>
      </w:r>
      <w:proofErr w:type="spellEnd"/>
      <w:r w:rsidR="00F81D0A" w:rsidRPr="000F347B">
        <w:rPr>
          <w:rFonts w:ascii="Arial" w:hAnsi="Arial" w:cs="Arial"/>
          <w:b w:val="0"/>
          <w:bCs/>
          <w:sz w:val="24"/>
        </w:rPr>
        <w:t xml:space="preserve"> o </w:t>
      </w:r>
      <w:proofErr w:type="spellStart"/>
      <w:r w:rsidR="00F81D0A" w:rsidRPr="000F347B">
        <w:rPr>
          <w:rFonts w:ascii="Arial" w:hAnsi="Arial" w:cs="Arial"/>
          <w:b w:val="0"/>
          <w:bCs/>
          <w:sz w:val="24"/>
        </w:rPr>
        <w:t>pravosti</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predloženého</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dokumentu</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alebo</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ak</w:t>
      </w:r>
      <w:proofErr w:type="spellEnd"/>
      <w:r w:rsidR="00F81D0A" w:rsidRPr="000F347B">
        <w:rPr>
          <w:rFonts w:ascii="Arial" w:hAnsi="Arial" w:cs="Arial"/>
          <w:b w:val="0"/>
          <w:bCs/>
          <w:sz w:val="24"/>
        </w:rPr>
        <w:t xml:space="preserve"> je to </w:t>
      </w:r>
      <w:proofErr w:type="spellStart"/>
      <w:r w:rsidR="00F81D0A" w:rsidRPr="000F347B">
        <w:rPr>
          <w:rFonts w:ascii="Arial" w:hAnsi="Arial" w:cs="Arial"/>
          <w:b w:val="0"/>
          <w:bCs/>
          <w:sz w:val="24"/>
        </w:rPr>
        <w:t>potrebné</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na</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zabezpečenie</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riadneho</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priebehu</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verejného</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obstarávania</w:t>
      </w:r>
      <w:proofErr w:type="spellEnd"/>
      <w:r w:rsidR="00F81D0A" w:rsidRPr="000F347B">
        <w:rPr>
          <w:rFonts w:ascii="Arial" w:hAnsi="Arial" w:cs="Arial"/>
          <w:b w:val="0"/>
          <w:bCs/>
          <w:sz w:val="24"/>
        </w:rPr>
        <w:t>.</w:t>
      </w:r>
    </w:p>
    <w:bookmarkEnd w:id="20"/>
    <w:bookmarkEnd w:id="21"/>
    <w:p w14:paraId="25155A5E" w14:textId="7A6A7B16" w:rsidR="00DA718D" w:rsidRDefault="00DA718D" w:rsidP="00133EE7">
      <w:pPr>
        <w:pStyle w:val="Default"/>
        <w:ind w:left="567" w:hanging="567"/>
        <w:rPr>
          <w:rFonts w:cs="Arial"/>
          <w:szCs w:val="24"/>
        </w:rPr>
      </w:pPr>
    </w:p>
    <w:p w14:paraId="6200F965" w14:textId="349BE397" w:rsidR="00DA718D" w:rsidRDefault="00DA718D" w:rsidP="00133EE7">
      <w:pPr>
        <w:pStyle w:val="Default"/>
        <w:ind w:left="567" w:hanging="567"/>
        <w:rPr>
          <w:rFonts w:cs="Arial"/>
          <w:szCs w:val="24"/>
        </w:rPr>
      </w:pPr>
    </w:p>
    <w:bookmarkEnd w:id="22"/>
    <w:p w14:paraId="10CFDBFC" w14:textId="77777777" w:rsidR="00E35979" w:rsidRPr="00A160B5" w:rsidRDefault="00E35979" w:rsidP="00E35979">
      <w:pPr>
        <w:tabs>
          <w:tab w:val="clear" w:pos="709"/>
        </w:tabs>
        <w:ind w:left="0" w:firstLine="0"/>
        <w:jc w:val="center"/>
        <w:rPr>
          <w:rFonts w:ascii="Arial" w:hAnsi="Arial" w:cs="Arial"/>
          <w:bCs/>
          <w:i/>
          <w:iCs/>
          <w:sz w:val="28"/>
          <w:szCs w:val="20"/>
          <w:lang w:val="sk-SK"/>
        </w:rPr>
      </w:pPr>
      <w:r w:rsidRPr="00A160B5">
        <w:rPr>
          <w:rFonts w:ascii="Arial" w:hAnsi="Arial" w:cs="Arial"/>
          <w:bCs/>
          <w:i/>
          <w:iCs/>
          <w:sz w:val="28"/>
          <w:szCs w:val="20"/>
          <w:lang w:val="sk-SK"/>
        </w:rPr>
        <w:t>Časť IV.</w:t>
      </w:r>
    </w:p>
    <w:p w14:paraId="11370055" w14:textId="77777777" w:rsidR="00E35979" w:rsidRPr="00B340C0" w:rsidRDefault="00E35979" w:rsidP="00E35979">
      <w:pPr>
        <w:tabs>
          <w:tab w:val="clear" w:pos="709"/>
        </w:tabs>
        <w:ind w:left="0" w:firstLine="0"/>
        <w:jc w:val="center"/>
        <w:rPr>
          <w:rFonts w:ascii="Arial" w:hAnsi="Arial" w:cs="Arial"/>
          <w:bCs/>
          <w:i/>
          <w:iCs/>
          <w:sz w:val="24"/>
          <w:szCs w:val="20"/>
          <w:lang w:val="sk-SK"/>
        </w:rPr>
      </w:pPr>
      <w:r w:rsidRPr="00B340C0">
        <w:rPr>
          <w:rFonts w:ascii="Arial" w:hAnsi="Arial" w:cs="Arial"/>
          <w:bCs/>
          <w:i/>
          <w:iCs/>
          <w:sz w:val="24"/>
          <w:szCs w:val="20"/>
          <w:lang w:val="sk-SK"/>
        </w:rPr>
        <w:t>Predkladanie ponúk</w:t>
      </w:r>
    </w:p>
    <w:p w14:paraId="06146FAF" w14:textId="77777777" w:rsidR="00E35979" w:rsidRPr="00B340C0" w:rsidRDefault="00E35979" w:rsidP="00E35979">
      <w:pPr>
        <w:tabs>
          <w:tab w:val="clear" w:pos="709"/>
        </w:tabs>
        <w:ind w:left="0" w:firstLine="0"/>
        <w:rPr>
          <w:rFonts w:ascii="Arial" w:hAnsi="Arial" w:cs="Arial"/>
          <w:b w:val="0"/>
          <w:sz w:val="16"/>
          <w:szCs w:val="20"/>
          <w:lang w:val="sk-SK"/>
        </w:rPr>
      </w:pPr>
    </w:p>
    <w:p w14:paraId="590D45E5" w14:textId="77777777" w:rsidR="0004389B" w:rsidRPr="00916E86" w:rsidRDefault="0004389B" w:rsidP="0004389B">
      <w:pPr>
        <w:tabs>
          <w:tab w:val="clear" w:pos="709"/>
        </w:tabs>
        <w:ind w:left="0" w:firstLine="0"/>
        <w:rPr>
          <w:rFonts w:ascii="Arial" w:hAnsi="Arial" w:cs="Arial"/>
          <w:b w:val="0"/>
          <w:sz w:val="24"/>
          <w:szCs w:val="20"/>
          <w:lang w:val="sk-SK"/>
        </w:rPr>
      </w:pPr>
    </w:p>
    <w:p w14:paraId="6D3F3A4E" w14:textId="77777777" w:rsidR="0004389B" w:rsidRPr="00B954D7" w:rsidRDefault="00133EE7" w:rsidP="00133EE7">
      <w:pPr>
        <w:pStyle w:val="Nadpis6"/>
        <w:jc w:val="center"/>
        <w:rPr>
          <w:rFonts w:ascii="Arial" w:hAnsi="Arial"/>
        </w:rPr>
      </w:pPr>
      <w:r>
        <w:rPr>
          <w:rFonts w:ascii="Arial" w:hAnsi="Arial"/>
        </w:rPr>
        <w:t xml:space="preserve">21. </w:t>
      </w:r>
      <w:r w:rsidR="007957C1" w:rsidRPr="00B954D7">
        <w:rPr>
          <w:rFonts w:ascii="Arial" w:hAnsi="Arial"/>
        </w:rPr>
        <w:t xml:space="preserve">Označenie </w:t>
      </w:r>
      <w:r w:rsidR="0004389B" w:rsidRPr="00916E86">
        <w:rPr>
          <w:rFonts w:ascii="Arial" w:hAnsi="Arial" w:cs="Arial"/>
        </w:rPr>
        <w:t xml:space="preserve"> </w:t>
      </w:r>
      <w:r w:rsidR="0004389B" w:rsidRPr="00B954D7">
        <w:rPr>
          <w:rFonts w:ascii="Arial" w:hAnsi="Arial"/>
        </w:rPr>
        <w:t>ponúk</w:t>
      </w:r>
    </w:p>
    <w:p w14:paraId="2DACB38E" w14:textId="77874CEB" w:rsidR="007957C1" w:rsidRPr="002E5C52" w:rsidRDefault="00A355DD" w:rsidP="00A355DD">
      <w:pPr>
        <w:pStyle w:val="Normlnywebov"/>
        <w:ind w:right="-46"/>
        <w:jc w:val="both"/>
      </w:pPr>
      <w:bookmarkStart w:id="23" w:name="_Hlk510771995"/>
      <w:r>
        <w:rPr>
          <w:rFonts w:ascii="Arial" w:hAnsi="Arial"/>
          <w:sz w:val="22"/>
        </w:rPr>
        <w:t xml:space="preserve">     </w:t>
      </w:r>
      <w:r w:rsidR="007957C1" w:rsidRPr="00B954D7">
        <w:rPr>
          <w:rFonts w:ascii="Arial" w:hAnsi="Arial"/>
        </w:rPr>
        <w:t xml:space="preserve">Ponuky sa predkladajú elektronicky – </w:t>
      </w:r>
      <w:r w:rsidR="007957C1" w:rsidRPr="00A355DD">
        <w:rPr>
          <w:rFonts w:ascii="Arial" w:hAnsi="Arial"/>
        </w:rPr>
        <w:t>viď. čl. 8</w:t>
      </w:r>
      <w:r w:rsidR="007957C1" w:rsidRPr="00B954D7">
        <w:rPr>
          <w:rFonts w:ascii="Arial" w:hAnsi="Arial"/>
        </w:rPr>
        <w:t xml:space="preserve"> tejto časti súťažných podkladov.</w:t>
      </w:r>
    </w:p>
    <w:bookmarkEnd w:id="23"/>
    <w:p w14:paraId="557113BE" w14:textId="77777777" w:rsidR="00E35979" w:rsidRDefault="00E35979" w:rsidP="00E35979">
      <w:pPr>
        <w:tabs>
          <w:tab w:val="clear" w:pos="709"/>
        </w:tabs>
        <w:ind w:left="0" w:firstLine="0"/>
        <w:rPr>
          <w:rFonts w:ascii="Arial" w:hAnsi="Arial" w:cs="Arial"/>
          <w:b w:val="0"/>
          <w:sz w:val="16"/>
          <w:szCs w:val="20"/>
          <w:lang w:val="sk-SK"/>
        </w:rPr>
      </w:pPr>
    </w:p>
    <w:p w14:paraId="6E0F52F6" w14:textId="77777777" w:rsidR="001C6BA0" w:rsidRDefault="001C6BA0" w:rsidP="00E35979">
      <w:pPr>
        <w:tabs>
          <w:tab w:val="clear" w:pos="709"/>
        </w:tabs>
        <w:ind w:left="0" w:firstLine="0"/>
        <w:rPr>
          <w:rFonts w:ascii="Arial" w:hAnsi="Arial" w:cs="Arial"/>
          <w:b w:val="0"/>
          <w:sz w:val="16"/>
          <w:szCs w:val="20"/>
          <w:lang w:val="sk-SK"/>
        </w:rPr>
      </w:pPr>
    </w:p>
    <w:p w14:paraId="5CEE99A2" w14:textId="77777777" w:rsidR="00E35979" w:rsidRDefault="00133EE7" w:rsidP="00133EE7">
      <w:pPr>
        <w:tabs>
          <w:tab w:val="clear" w:pos="709"/>
        </w:tabs>
        <w:ind w:left="0" w:firstLine="0"/>
        <w:jc w:val="center"/>
        <w:rPr>
          <w:rFonts w:ascii="Arial" w:hAnsi="Arial" w:cs="Arial"/>
          <w:bCs/>
          <w:sz w:val="24"/>
          <w:szCs w:val="20"/>
          <w:lang w:val="sk-SK"/>
        </w:rPr>
      </w:pPr>
      <w:r>
        <w:rPr>
          <w:rFonts w:ascii="Arial" w:hAnsi="Arial" w:cs="Arial"/>
          <w:bCs/>
          <w:sz w:val="24"/>
          <w:szCs w:val="20"/>
          <w:lang w:val="sk-SK"/>
        </w:rPr>
        <w:t xml:space="preserve">22. </w:t>
      </w:r>
      <w:r w:rsidR="00E35979" w:rsidRPr="007415C5">
        <w:rPr>
          <w:rFonts w:ascii="Arial" w:hAnsi="Arial" w:cs="Arial"/>
          <w:bCs/>
          <w:sz w:val="24"/>
          <w:szCs w:val="20"/>
          <w:lang w:val="sk-SK"/>
        </w:rPr>
        <w:t>Miesto a lehota na predkladanie ponúk, doplnenie, odvolanie a zmeny ponuky</w:t>
      </w:r>
    </w:p>
    <w:p w14:paraId="4888B5D7" w14:textId="77777777" w:rsidR="001C6BA0" w:rsidRPr="002E5C52" w:rsidRDefault="001C6BA0" w:rsidP="00E35979">
      <w:pPr>
        <w:tabs>
          <w:tab w:val="clear" w:pos="709"/>
        </w:tabs>
        <w:ind w:left="0" w:firstLine="0"/>
        <w:rPr>
          <w:rFonts w:ascii="Arial" w:hAnsi="Arial"/>
          <w:sz w:val="24"/>
          <w:highlight w:val="lightGray"/>
          <w:lang w:val="sk-SK"/>
        </w:rPr>
      </w:pPr>
    </w:p>
    <w:p w14:paraId="3FB4D8B7" w14:textId="31878C9B" w:rsidR="007957C1" w:rsidRPr="007957C1" w:rsidRDefault="007957C1" w:rsidP="002B60C1">
      <w:pPr>
        <w:tabs>
          <w:tab w:val="clear" w:pos="709"/>
        </w:tabs>
        <w:ind w:left="567" w:right="253" w:hanging="567"/>
        <w:rPr>
          <w:rFonts w:ascii="Arial" w:hAnsi="Arial" w:cs="Arial"/>
          <w:b w:val="0"/>
          <w:color w:val="000000"/>
          <w:sz w:val="24"/>
          <w:lang w:val="sk-SK"/>
        </w:rPr>
      </w:pPr>
      <w:bookmarkStart w:id="24" w:name="_Hlk510776522"/>
      <w:r w:rsidRPr="007957C1">
        <w:rPr>
          <w:rFonts w:ascii="Arial" w:hAnsi="Arial"/>
          <w:b w:val="0"/>
          <w:sz w:val="24"/>
          <w:lang w:val="sk-SK"/>
        </w:rPr>
        <w:t>22.1</w:t>
      </w:r>
      <w:r w:rsidR="002B60C1">
        <w:rPr>
          <w:rFonts w:ascii="Arial" w:hAnsi="Arial"/>
          <w:b w:val="0"/>
          <w:sz w:val="24"/>
          <w:lang w:val="sk-SK"/>
        </w:rPr>
        <w:t xml:space="preserve"> </w:t>
      </w:r>
      <w:r w:rsidRPr="007957C1">
        <w:rPr>
          <w:rFonts w:ascii="Arial" w:hAnsi="Arial"/>
          <w:b w:val="0"/>
          <w:sz w:val="24"/>
          <w:lang w:val="sk-SK"/>
        </w:rPr>
        <w:t xml:space="preserve">Ponuky je potrebné doručiť verejnému obstarávateľovi pred uplynutím lehoty na </w:t>
      </w:r>
      <w:r w:rsidR="00133EE7">
        <w:rPr>
          <w:rFonts w:ascii="Arial" w:hAnsi="Arial"/>
          <w:b w:val="0"/>
          <w:sz w:val="24"/>
          <w:lang w:val="sk-SK"/>
        </w:rPr>
        <w:t xml:space="preserve"> </w:t>
      </w:r>
      <w:r w:rsidRPr="007957C1">
        <w:rPr>
          <w:rFonts w:ascii="Arial" w:hAnsi="Arial"/>
          <w:b w:val="0"/>
          <w:sz w:val="24"/>
          <w:lang w:val="sk-SK"/>
        </w:rPr>
        <w:t>predkladanie ponúk.</w:t>
      </w:r>
    </w:p>
    <w:p w14:paraId="17EAB5A1" w14:textId="77777777" w:rsidR="007957C1" w:rsidRPr="007957C1" w:rsidRDefault="007957C1" w:rsidP="007957C1">
      <w:pPr>
        <w:tabs>
          <w:tab w:val="clear" w:pos="709"/>
        </w:tabs>
        <w:suppressAutoHyphens/>
        <w:autoSpaceDN w:val="0"/>
        <w:ind w:left="0" w:firstLine="0"/>
        <w:textAlignment w:val="baseline"/>
        <w:rPr>
          <w:rFonts w:ascii="Arial" w:hAnsi="Arial" w:cs="Arial"/>
          <w:b w:val="0"/>
          <w:color w:val="000000"/>
          <w:sz w:val="24"/>
          <w:lang w:val="sk-SK"/>
        </w:rPr>
      </w:pPr>
    </w:p>
    <w:p w14:paraId="57761D2C" w14:textId="72D17A92" w:rsidR="00D762FF" w:rsidRDefault="007957C1" w:rsidP="00133EE7">
      <w:pPr>
        <w:tabs>
          <w:tab w:val="clear" w:pos="709"/>
        </w:tabs>
        <w:suppressAutoHyphens/>
        <w:autoSpaceDN w:val="0"/>
        <w:ind w:left="1080" w:hanging="1080"/>
        <w:textAlignment w:val="baseline"/>
        <w:rPr>
          <w:rFonts w:ascii="Arial" w:hAnsi="Arial"/>
          <w:sz w:val="24"/>
          <w:lang w:val="sk-SK"/>
        </w:rPr>
      </w:pPr>
      <w:r w:rsidRPr="007957C1">
        <w:rPr>
          <w:rFonts w:ascii="Arial" w:hAnsi="Arial"/>
          <w:b w:val="0"/>
          <w:sz w:val="24"/>
          <w:lang w:val="sk-SK"/>
        </w:rPr>
        <w:t xml:space="preserve">22.2 </w:t>
      </w:r>
      <w:r w:rsidRPr="002B60C1">
        <w:rPr>
          <w:rFonts w:ascii="Arial" w:hAnsi="Arial"/>
          <w:b w:val="0"/>
          <w:sz w:val="24"/>
          <w:highlight w:val="cyan"/>
          <w:lang w:val="sk-SK"/>
        </w:rPr>
        <w:t xml:space="preserve">Lehota na predkladanie ponúk </w:t>
      </w:r>
      <w:r w:rsidRPr="00CD730E">
        <w:rPr>
          <w:rFonts w:ascii="Arial" w:hAnsi="Arial"/>
          <w:b w:val="0"/>
          <w:sz w:val="24"/>
          <w:highlight w:val="cyan"/>
          <w:lang w:val="sk-SK"/>
        </w:rPr>
        <w:t>uplynie</w:t>
      </w:r>
      <w:r w:rsidRPr="00CD730E">
        <w:rPr>
          <w:rFonts w:ascii="Arial" w:hAnsi="Arial"/>
          <w:b w:val="0"/>
          <w:sz w:val="24"/>
          <w:highlight w:val="cyan"/>
          <w:shd w:val="clear" w:color="auto" w:fill="FFFF00"/>
          <w:lang w:val="sk-SK"/>
        </w:rPr>
        <w:t xml:space="preserve">: </w:t>
      </w:r>
      <w:r w:rsidR="00EE5769">
        <w:rPr>
          <w:rFonts w:ascii="Arial" w:hAnsi="Arial" w:cs="Arial"/>
          <w:sz w:val="24"/>
          <w:szCs w:val="20"/>
          <w:highlight w:val="cyan"/>
          <w:shd w:val="clear" w:color="auto" w:fill="FFFF00"/>
          <w:lang w:val="sk-SK"/>
        </w:rPr>
        <w:t>1</w:t>
      </w:r>
      <w:r w:rsidR="00BA5E05">
        <w:rPr>
          <w:rFonts w:ascii="Arial" w:hAnsi="Arial" w:cs="Arial"/>
          <w:sz w:val="24"/>
          <w:szCs w:val="20"/>
          <w:highlight w:val="cyan"/>
          <w:shd w:val="clear" w:color="auto" w:fill="FFFF00"/>
          <w:lang w:val="sk-SK"/>
        </w:rPr>
        <w:t>5</w:t>
      </w:r>
      <w:r w:rsidR="00CD730E" w:rsidRPr="00CD730E">
        <w:rPr>
          <w:rFonts w:ascii="Arial" w:hAnsi="Arial" w:cs="Arial"/>
          <w:sz w:val="24"/>
          <w:szCs w:val="20"/>
          <w:highlight w:val="cyan"/>
          <w:shd w:val="clear" w:color="auto" w:fill="FFFF00"/>
          <w:lang w:val="sk-SK"/>
        </w:rPr>
        <w:t>.</w:t>
      </w:r>
      <w:r w:rsidR="002D0BF1">
        <w:rPr>
          <w:rFonts w:ascii="Arial" w:hAnsi="Arial" w:cs="Arial"/>
          <w:sz w:val="24"/>
          <w:szCs w:val="20"/>
          <w:highlight w:val="cyan"/>
          <w:shd w:val="clear" w:color="auto" w:fill="FFFF00"/>
          <w:lang w:val="sk-SK"/>
        </w:rPr>
        <w:t>12</w:t>
      </w:r>
      <w:r w:rsidR="00CD730E" w:rsidRPr="00CD730E">
        <w:rPr>
          <w:rFonts w:ascii="Arial" w:hAnsi="Arial" w:cs="Arial"/>
          <w:sz w:val="24"/>
          <w:szCs w:val="20"/>
          <w:highlight w:val="cyan"/>
          <w:shd w:val="clear" w:color="auto" w:fill="FFFF00"/>
          <w:lang w:val="sk-SK"/>
        </w:rPr>
        <w:t>.2022</w:t>
      </w:r>
      <w:r w:rsidR="00CD730E" w:rsidRPr="00CD730E">
        <w:rPr>
          <w:rFonts w:ascii="Arial" w:hAnsi="Arial"/>
          <w:sz w:val="24"/>
          <w:highlight w:val="cyan"/>
          <w:lang w:val="sk-SK"/>
        </w:rPr>
        <w:t xml:space="preserve"> </w:t>
      </w:r>
      <w:r w:rsidRPr="00CD730E">
        <w:rPr>
          <w:rFonts w:ascii="Arial" w:hAnsi="Arial"/>
          <w:sz w:val="24"/>
          <w:highlight w:val="cyan"/>
          <w:lang w:val="sk-SK"/>
        </w:rPr>
        <w:t>o </w:t>
      </w:r>
      <w:r w:rsidRPr="002B60C1">
        <w:rPr>
          <w:rFonts w:ascii="Arial" w:hAnsi="Arial"/>
          <w:sz w:val="24"/>
          <w:highlight w:val="cyan"/>
          <w:lang w:val="sk-SK"/>
        </w:rPr>
        <w:t>1</w:t>
      </w:r>
      <w:r w:rsidR="00CD730E">
        <w:rPr>
          <w:rFonts w:ascii="Arial" w:hAnsi="Arial"/>
          <w:sz w:val="24"/>
          <w:highlight w:val="cyan"/>
          <w:lang w:val="sk-SK"/>
        </w:rPr>
        <w:t>1</w:t>
      </w:r>
      <w:r w:rsidRPr="002B60C1">
        <w:rPr>
          <w:rFonts w:ascii="Arial" w:hAnsi="Arial"/>
          <w:sz w:val="24"/>
          <w:highlight w:val="cyan"/>
          <w:vertAlign w:val="superscript"/>
          <w:lang w:val="sk-SK"/>
        </w:rPr>
        <w:t>00</w:t>
      </w:r>
      <w:r w:rsidRPr="002B60C1">
        <w:rPr>
          <w:rFonts w:ascii="Arial" w:hAnsi="Arial"/>
          <w:sz w:val="24"/>
          <w:highlight w:val="cyan"/>
          <w:lang w:val="sk-SK"/>
        </w:rPr>
        <w:t xml:space="preserve"> hod.</w:t>
      </w:r>
    </w:p>
    <w:p w14:paraId="0C04370D" w14:textId="77777777" w:rsidR="002B60C1" w:rsidRDefault="002B60C1" w:rsidP="00133EE7">
      <w:pPr>
        <w:tabs>
          <w:tab w:val="clear" w:pos="709"/>
        </w:tabs>
        <w:suppressAutoHyphens/>
        <w:autoSpaceDN w:val="0"/>
        <w:ind w:left="1080" w:hanging="1080"/>
        <w:textAlignment w:val="baseline"/>
        <w:rPr>
          <w:rFonts w:ascii="Arial" w:hAnsi="Arial"/>
          <w:sz w:val="24"/>
          <w:lang w:val="sk-SK"/>
        </w:rPr>
      </w:pPr>
    </w:p>
    <w:p w14:paraId="6974ABAE" w14:textId="694A084F" w:rsidR="007957C1" w:rsidRDefault="007957C1" w:rsidP="00133EE7">
      <w:pPr>
        <w:tabs>
          <w:tab w:val="clear" w:pos="709"/>
        </w:tabs>
        <w:suppressAutoHyphens/>
        <w:autoSpaceDN w:val="0"/>
        <w:ind w:left="1080" w:hanging="1080"/>
        <w:textAlignment w:val="baseline"/>
        <w:rPr>
          <w:rFonts w:ascii="Arial" w:hAnsi="Arial" w:cs="Arial"/>
          <w:b w:val="0"/>
          <w:sz w:val="24"/>
          <w:szCs w:val="20"/>
          <w:lang w:val="sk-SK"/>
        </w:rPr>
      </w:pPr>
      <w:r w:rsidRPr="007957C1">
        <w:rPr>
          <w:rFonts w:ascii="Arial" w:hAnsi="Arial" w:cs="Arial"/>
          <w:b w:val="0"/>
          <w:sz w:val="24"/>
          <w:szCs w:val="20"/>
          <w:lang w:val="sk-SK"/>
        </w:rPr>
        <w:t xml:space="preserve">22.3 Bližšie informácie sú </w:t>
      </w:r>
      <w:r w:rsidRPr="002D0BF1">
        <w:rPr>
          <w:rFonts w:ascii="Arial" w:hAnsi="Arial" w:cs="Arial"/>
          <w:b w:val="0"/>
          <w:sz w:val="24"/>
          <w:szCs w:val="20"/>
          <w:lang w:val="sk-SK"/>
        </w:rPr>
        <w:t>uvedené v čl. 8 tejto</w:t>
      </w:r>
      <w:r w:rsidRPr="007957C1">
        <w:rPr>
          <w:rFonts w:ascii="Arial" w:hAnsi="Arial" w:cs="Arial"/>
          <w:b w:val="0"/>
          <w:sz w:val="24"/>
          <w:szCs w:val="20"/>
          <w:lang w:val="sk-SK"/>
        </w:rPr>
        <w:t xml:space="preserve"> časti súťažných podkladov.</w:t>
      </w:r>
    </w:p>
    <w:p w14:paraId="582DAB0B" w14:textId="215D2982" w:rsidR="00D762FF" w:rsidRDefault="00D762FF" w:rsidP="00133EE7">
      <w:pPr>
        <w:tabs>
          <w:tab w:val="clear" w:pos="709"/>
        </w:tabs>
        <w:suppressAutoHyphens/>
        <w:autoSpaceDN w:val="0"/>
        <w:ind w:left="1080" w:hanging="1080"/>
        <w:textAlignment w:val="baseline"/>
        <w:rPr>
          <w:rFonts w:ascii="Arial" w:hAnsi="Arial" w:cs="Arial"/>
          <w:b w:val="0"/>
          <w:sz w:val="24"/>
          <w:szCs w:val="20"/>
          <w:lang w:val="sk-SK"/>
        </w:rPr>
      </w:pPr>
    </w:p>
    <w:p w14:paraId="0E0E12A8" w14:textId="77777777" w:rsidR="00D762FF" w:rsidRPr="007957C1" w:rsidRDefault="00D762FF" w:rsidP="00133EE7">
      <w:pPr>
        <w:tabs>
          <w:tab w:val="clear" w:pos="709"/>
        </w:tabs>
        <w:suppressAutoHyphens/>
        <w:autoSpaceDN w:val="0"/>
        <w:ind w:left="1080" w:hanging="1080"/>
        <w:textAlignment w:val="baseline"/>
        <w:rPr>
          <w:rFonts w:ascii="Arial" w:hAnsi="Arial" w:cs="Arial"/>
          <w:b w:val="0"/>
          <w:sz w:val="24"/>
          <w:szCs w:val="20"/>
          <w:lang w:val="sk-SK"/>
        </w:rPr>
      </w:pPr>
    </w:p>
    <w:bookmarkEnd w:id="24"/>
    <w:p w14:paraId="3BEB16D7" w14:textId="77777777" w:rsidR="00E35979" w:rsidRPr="00A160B5" w:rsidRDefault="00E35979" w:rsidP="00E35979">
      <w:pPr>
        <w:tabs>
          <w:tab w:val="clear" w:pos="709"/>
        </w:tabs>
        <w:ind w:left="0" w:firstLine="0"/>
        <w:jc w:val="center"/>
        <w:rPr>
          <w:rFonts w:ascii="Arial" w:hAnsi="Arial" w:cs="Arial"/>
          <w:bCs/>
          <w:i/>
          <w:iCs/>
          <w:sz w:val="28"/>
          <w:szCs w:val="20"/>
          <w:lang w:val="sk-SK"/>
        </w:rPr>
      </w:pPr>
      <w:r w:rsidRPr="00A160B5">
        <w:rPr>
          <w:rFonts w:ascii="Arial" w:hAnsi="Arial" w:cs="Arial"/>
          <w:bCs/>
          <w:i/>
          <w:iCs/>
          <w:sz w:val="28"/>
          <w:szCs w:val="20"/>
          <w:lang w:val="sk-SK"/>
        </w:rPr>
        <w:t>Časť V.</w:t>
      </w:r>
    </w:p>
    <w:p w14:paraId="44D80DC6" w14:textId="77777777" w:rsidR="00E35979" w:rsidRPr="00A160B5" w:rsidRDefault="00E35979" w:rsidP="00E35979">
      <w:pPr>
        <w:tabs>
          <w:tab w:val="clear" w:pos="709"/>
        </w:tabs>
        <w:ind w:left="0" w:firstLine="0"/>
        <w:jc w:val="center"/>
        <w:rPr>
          <w:rFonts w:ascii="Arial" w:hAnsi="Arial" w:cs="Arial"/>
          <w:i/>
          <w:iCs/>
          <w:sz w:val="24"/>
          <w:szCs w:val="20"/>
          <w:lang w:val="sk-SK"/>
        </w:rPr>
      </w:pPr>
      <w:r w:rsidRPr="00A160B5">
        <w:rPr>
          <w:rFonts w:ascii="Arial" w:hAnsi="Arial" w:cs="Arial"/>
          <w:i/>
          <w:iCs/>
          <w:sz w:val="24"/>
          <w:szCs w:val="20"/>
          <w:lang w:val="sk-SK"/>
        </w:rPr>
        <w:t>Otváranie a vyhodnotenie ponúk</w:t>
      </w:r>
    </w:p>
    <w:p w14:paraId="2F952C56" w14:textId="77777777" w:rsidR="00133EE7" w:rsidRPr="00A73D4F" w:rsidRDefault="00133EE7" w:rsidP="002B60C1">
      <w:pPr>
        <w:tabs>
          <w:tab w:val="clear" w:pos="709"/>
        </w:tabs>
        <w:ind w:left="0" w:right="395" w:firstLine="0"/>
        <w:jc w:val="center"/>
        <w:rPr>
          <w:rFonts w:ascii="Arial" w:hAnsi="Arial" w:cs="Arial"/>
          <w:iCs/>
          <w:sz w:val="24"/>
          <w:szCs w:val="20"/>
          <w:lang w:val="sk-SK"/>
        </w:rPr>
      </w:pPr>
    </w:p>
    <w:p w14:paraId="08D2BD0E" w14:textId="77777777" w:rsidR="007957C1" w:rsidRPr="007957C1" w:rsidRDefault="00B178C6" w:rsidP="002B60C1">
      <w:pPr>
        <w:pStyle w:val="Nadpis6"/>
        <w:ind w:right="395"/>
        <w:jc w:val="center"/>
        <w:rPr>
          <w:rFonts w:ascii="Arial" w:hAnsi="Arial" w:cs="Arial"/>
        </w:rPr>
      </w:pPr>
      <w:r w:rsidRPr="00916E86">
        <w:rPr>
          <w:rFonts w:ascii="Arial" w:hAnsi="Arial" w:cs="Arial"/>
        </w:rPr>
        <w:t>2</w:t>
      </w:r>
      <w:r w:rsidR="00133EE7">
        <w:rPr>
          <w:rFonts w:ascii="Arial" w:hAnsi="Arial" w:cs="Arial"/>
        </w:rPr>
        <w:t xml:space="preserve">3. </w:t>
      </w:r>
      <w:r w:rsidR="007957C1" w:rsidRPr="007957C1">
        <w:rPr>
          <w:rFonts w:ascii="Arial" w:hAnsi="Arial" w:cs="Arial"/>
        </w:rPr>
        <w:t>Otváranie ponúk</w:t>
      </w:r>
    </w:p>
    <w:p w14:paraId="17AB8573" w14:textId="77777777" w:rsidR="007957C1" w:rsidRPr="007957C1" w:rsidRDefault="007957C1" w:rsidP="002B60C1">
      <w:pPr>
        <w:tabs>
          <w:tab w:val="clear" w:pos="709"/>
        </w:tabs>
        <w:suppressAutoHyphens/>
        <w:autoSpaceDN w:val="0"/>
        <w:ind w:left="0" w:right="395" w:firstLine="0"/>
        <w:jc w:val="left"/>
        <w:textAlignment w:val="baseline"/>
        <w:rPr>
          <w:rFonts w:ascii="Arial" w:hAnsi="Arial" w:cs="Arial"/>
          <w:b w:val="0"/>
          <w:sz w:val="24"/>
          <w:szCs w:val="20"/>
          <w:lang w:val="sk-SK" w:eastAsia="cs-CZ"/>
        </w:rPr>
      </w:pPr>
    </w:p>
    <w:p w14:paraId="5BF48CD9" w14:textId="74FB0290" w:rsidR="002B6E46" w:rsidRPr="0013327A" w:rsidRDefault="002B6E46" w:rsidP="002B6E46">
      <w:pPr>
        <w:suppressAutoHyphens/>
        <w:autoSpaceDN w:val="0"/>
        <w:ind w:left="567" w:hanging="567"/>
        <w:textAlignment w:val="baseline"/>
        <w:rPr>
          <w:rFonts w:ascii="Arial" w:hAnsi="Arial" w:cs="Arial"/>
          <w:b w:val="0"/>
          <w:sz w:val="24"/>
        </w:rPr>
      </w:pPr>
      <w:r w:rsidRPr="0013327A">
        <w:rPr>
          <w:rFonts w:ascii="Arial" w:hAnsi="Arial" w:cs="Arial"/>
          <w:b w:val="0"/>
          <w:sz w:val="24"/>
        </w:rPr>
        <w:t xml:space="preserve">23.1 </w:t>
      </w:r>
      <w:proofErr w:type="spellStart"/>
      <w:proofErr w:type="gramStart"/>
      <w:r w:rsidRPr="0013327A">
        <w:rPr>
          <w:rFonts w:ascii="Arial" w:hAnsi="Arial" w:cs="Arial"/>
          <w:b w:val="0"/>
          <w:sz w:val="24"/>
          <w:highlight w:val="yellow"/>
        </w:rPr>
        <w:t>Otváranie</w:t>
      </w:r>
      <w:proofErr w:type="spellEnd"/>
      <w:r w:rsidRPr="0013327A">
        <w:rPr>
          <w:rFonts w:ascii="Arial" w:hAnsi="Arial" w:cs="Arial"/>
          <w:b w:val="0"/>
          <w:sz w:val="24"/>
          <w:highlight w:val="yellow"/>
        </w:rPr>
        <w:t xml:space="preserve">  </w:t>
      </w:r>
      <w:proofErr w:type="spellStart"/>
      <w:r w:rsidRPr="0013327A">
        <w:rPr>
          <w:rFonts w:ascii="Arial" w:hAnsi="Arial" w:cs="Arial"/>
          <w:b w:val="0"/>
          <w:sz w:val="24"/>
          <w:highlight w:val="yellow"/>
        </w:rPr>
        <w:t>ponúk</w:t>
      </w:r>
      <w:proofErr w:type="spellEnd"/>
      <w:proofErr w:type="gramEnd"/>
      <w:r w:rsidRPr="0013327A">
        <w:rPr>
          <w:rFonts w:ascii="Arial" w:hAnsi="Arial" w:cs="Arial"/>
          <w:b w:val="0"/>
          <w:sz w:val="24"/>
          <w:highlight w:val="yellow"/>
        </w:rPr>
        <w:t xml:space="preserve">  </w:t>
      </w:r>
      <w:proofErr w:type="spellStart"/>
      <w:r w:rsidRPr="0013327A">
        <w:rPr>
          <w:rFonts w:ascii="Arial" w:hAnsi="Arial" w:cs="Arial"/>
          <w:b w:val="0"/>
          <w:sz w:val="24"/>
          <w:highlight w:val="yellow"/>
        </w:rPr>
        <w:t>komisiou</w:t>
      </w:r>
      <w:proofErr w:type="spellEnd"/>
      <w:r w:rsidRPr="0013327A">
        <w:rPr>
          <w:rFonts w:ascii="Arial" w:hAnsi="Arial" w:cs="Arial"/>
          <w:b w:val="0"/>
          <w:sz w:val="24"/>
          <w:highlight w:val="yellow"/>
        </w:rPr>
        <w:t xml:space="preserve"> </w:t>
      </w:r>
      <w:proofErr w:type="spellStart"/>
      <w:r w:rsidRPr="0013327A">
        <w:rPr>
          <w:rFonts w:ascii="Arial" w:hAnsi="Arial" w:cs="Arial"/>
          <w:b w:val="0"/>
          <w:sz w:val="24"/>
          <w:highlight w:val="yellow"/>
        </w:rPr>
        <w:t>sa</w:t>
      </w:r>
      <w:proofErr w:type="spellEnd"/>
      <w:r w:rsidRPr="0013327A">
        <w:rPr>
          <w:rFonts w:ascii="Arial" w:hAnsi="Arial" w:cs="Arial"/>
          <w:b w:val="0"/>
          <w:sz w:val="24"/>
          <w:highlight w:val="yellow"/>
        </w:rPr>
        <w:t xml:space="preserve"> </w:t>
      </w:r>
      <w:proofErr w:type="spellStart"/>
      <w:r w:rsidRPr="0013327A">
        <w:rPr>
          <w:rFonts w:ascii="Arial" w:hAnsi="Arial" w:cs="Arial"/>
          <w:b w:val="0"/>
          <w:sz w:val="24"/>
          <w:highlight w:val="yellow"/>
        </w:rPr>
        <w:t>uskutoční</w:t>
      </w:r>
      <w:proofErr w:type="spellEnd"/>
      <w:r w:rsidRPr="0013327A">
        <w:rPr>
          <w:rFonts w:ascii="Arial" w:hAnsi="Arial" w:cs="Arial"/>
          <w:b w:val="0"/>
          <w:sz w:val="24"/>
          <w:highlight w:val="yellow"/>
        </w:rPr>
        <w:t xml:space="preserve"> </w:t>
      </w:r>
      <w:proofErr w:type="spellStart"/>
      <w:r w:rsidRPr="0013327A">
        <w:rPr>
          <w:rFonts w:ascii="Arial" w:hAnsi="Arial" w:cs="Arial"/>
          <w:b w:val="0"/>
          <w:sz w:val="24"/>
          <w:highlight w:val="yellow"/>
        </w:rPr>
        <w:t>elektronicky</w:t>
      </w:r>
      <w:proofErr w:type="spellEnd"/>
      <w:r w:rsidRPr="0013327A">
        <w:rPr>
          <w:rFonts w:ascii="Arial" w:hAnsi="Arial" w:cs="Arial"/>
          <w:b w:val="0"/>
          <w:sz w:val="24"/>
          <w:highlight w:val="yellow"/>
        </w:rPr>
        <w:t xml:space="preserve"> </w:t>
      </w:r>
      <w:proofErr w:type="spellStart"/>
      <w:r w:rsidRPr="0013327A">
        <w:rPr>
          <w:rFonts w:ascii="Arial" w:hAnsi="Arial" w:cs="Arial"/>
          <w:bCs/>
          <w:sz w:val="24"/>
          <w:highlight w:val="yellow"/>
        </w:rPr>
        <w:t>dňa</w:t>
      </w:r>
      <w:proofErr w:type="spellEnd"/>
      <w:r w:rsidRPr="0013327A">
        <w:rPr>
          <w:rFonts w:ascii="Arial" w:hAnsi="Arial" w:cs="Arial"/>
          <w:bCs/>
          <w:sz w:val="24"/>
          <w:highlight w:val="yellow"/>
        </w:rPr>
        <w:t xml:space="preserve"> </w:t>
      </w:r>
      <w:r w:rsidR="00EE5769">
        <w:rPr>
          <w:rFonts w:ascii="Arial" w:hAnsi="Arial" w:cs="Arial"/>
          <w:bCs/>
          <w:sz w:val="24"/>
          <w:highlight w:val="yellow"/>
        </w:rPr>
        <w:t>1</w:t>
      </w:r>
      <w:r w:rsidR="00BA5E05">
        <w:rPr>
          <w:rFonts w:ascii="Arial" w:hAnsi="Arial" w:cs="Arial"/>
          <w:bCs/>
          <w:sz w:val="24"/>
          <w:highlight w:val="yellow"/>
        </w:rPr>
        <w:t>5</w:t>
      </w:r>
      <w:r w:rsidRPr="0013327A">
        <w:rPr>
          <w:rFonts w:ascii="Arial" w:hAnsi="Arial" w:cs="Arial"/>
          <w:bCs/>
          <w:sz w:val="24"/>
          <w:highlight w:val="yellow"/>
        </w:rPr>
        <w:t>.</w:t>
      </w:r>
      <w:r w:rsidR="00270831">
        <w:rPr>
          <w:rFonts w:ascii="Arial" w:hAnsi="Arial" w:cs="Arial"/>
          <w:bCs/>
          <w:sz w:val="24"/>
          <w:highlight w:val="yellow"/>
        </w:rPr>
        <w:t>12</w:t>
      </w:r>
      <w:r w:rsidRPr="0013327A">
        <w:rPr>
          <w:rFonts w:ascii="Arial" w:hAnsi="Arial" w:cs="Arial"/>
          <w:bCs/>
          <w:sz w:val="24"/>
          <w:highlight w:val="yellow"/>
        </w:rPr>
        <w:t>.2022 o 13</w:t>
      </w:r>
      <w:r w:rsidRPr="0013327A">
        <w:rPr>
          <w:rFonts w:ascii="Arial" w:hAnsi="Arial" w:cs="Arial"/>
          <w:bCs/>
          <w:sz w:val="24"/>
          <w:highlight w:val="yellow"/>
          <w:vertAlign w:val="superscript"/>
        </w:rPr>
        <w:t>00</w:t>
      </w:r>
      <w:r w:rsidRPr="0013327A">
        <w:rPr>
          <w:rFonts w:ascii="Arial" w:hAnsi="Arial" w:cs="Arial"/>
          <w:bCs/>
          <w:sz w:val="24"/>
          <w:highlight w:val="yellow"/>
        </w:rPr>
        <w:t>hod.</w:t>
      </w:r>
      <w:r w:rsidRPr="0013327A">
        <w:rPr>
          <w:rFonts w:ascii="Arial" w:hAnsi="Arial" w:cs="Arial"/>
          <w:b w:val="0"/>
          <w:sz w:val="24"/>
        </w:rPr>
        <w:t xml:space="preserve"> a </w:t>
      </w:r>
      <w:proofErr w:type="spellStart"/>
      <w:r w:rsidRPr="0013327A">
        <w:rPr>
          <w:rFonts w:ascii="Arial" w:hAnsi="Arial" w:cs="Arial"/>
          <w:b w:val="0"/>
          <w:sz w:val="24"/>
        </w:rPr>
        <w:t>bude</w:t>
      </w:r>
      <w:proofErr w:type="spellEnd"/>
      <w:r w:rsidRPr="0013327A">
        <w:rPr>
          <w:rFonts w:ascii="Arial" w:hAnsi="Arial" w:cs="Arial"/>
          <w:b w:val="0"/>
          <w:sz w:val="24"/>
        </w:rPr>
        <w:t xml:space="preserve"> </w:t>
      </w:r>
      <w:proofErr w:type="spellStart"/>
      <w:r w:rsidRPr="0013327A">
        <w:rPr>
          <w:rFonts w:ascii="Arial" w:hAnsi="Arial" w:cs="Arial"/>
          <w:b w:val="0"/>
          <w:sz w:val="24"/>
        </w:rPr>
        <w:t>prebiehať</w:t>
      </w:r>
      <w:proofErr w:type="spellEnd"/>
      <w:r w:rsidRPr="0013327A">
        <w:rPr>
          <w:rFonts w:ascii="Arial" w:hAnsi="Arial" w:cs="Arial"/>
          <w:b w:val="0"/>
          <w:sz w:val="24"/>
        </w:rPr>
        <w:t xml:space="preserve"> on-line </w:t>
      </w:r>
      <w:proofErr w:type="spellStart"/>
      <w:r w:rsidRPr="0013327A">
        <w:rPr>
          <w:rFonts w:ascii="Arial" w:hAnsi="Arial" w:cs="Arial"/>
          <w:b w:val="0"/>
          <w:sz w:val="24"/>
        </w:rPr>
        <w:t>sprístupnením</w:t>
      </w:r>
      <w:proofErr w:type="spellEnd"/>
      <w:r w:rsidRPr="0013327A">
        <w:rPr>
          <w:rFonts w:ascii="Arial" w:hAnsi="Arial" w:cs="Arial"/>
          <w:b w:val="0"/>
          <w:sz w:val="24"/>
        </w:rPr>
        <w:t xml:space="preserve"> </w:t>
      </w:r>
      <w:proofErr w:type="spellStart"/>
      <w:r w:rsidRPr="0013327A">
        <w:rPr>
          <w:rFonts w:ascii="Arial" w:hAnsi="Arial" w:cs="Arial"/>
          <w:b w:val="0"/>
          <w:sz w:val="24"/>
        </w:rPr>
        <w:t>prostredníctvom</w:t>
      </w:r>
      <w:proofErr w:type="spellEnd"/>
      <w:r w:rsidRPr="0013327A">
        <w:rPr>
          <w:rFonts w:ascii="Arial" w:hAnsi="Arial" w:cs="Arial"/>
          <w:b w:val="0"/>
          <w:sz w:val="24"/>
        </w:rPr>
        <w:t xml:space="preserve"> </w:t>
      </w:r>
      <w:proofErr w:type="spellStart"/>
      <w:r w:rsidRPr="0013327A">
        <w:rPr>
          <w:rFonts w:ascii="Arial" w:hAnsi="Arial" w:cs="Arial"/>
          <w:b w:val="0"/>
          <w:sz w:val="24"/>
        </w:rPr>
        <w:t>systému</w:t>
      </w:r>
      <w:proofErr w:type="spellEnd"/>
      <w:r w:rsidRPr="0013327A">
        <w:rPr>
          <w:rFonts w:ascii="Arial" w:hAnsi="Arial" w:cs="Arial"/>
          <w:b w:val="0"/>
          <w:sz w:val="24"/>
        </w:rPr>
        <w:t xml:space="preserve"> JOSEPHINE.  </w:t>
      </w:r>
    </w:p>
    <w:p w14:paraId="4FCC575E" w14:textId="77777777" w:rsidR="002B6E46" w:rsidRPr="0013327A" w:rsidRDefault="002B6E46" w:rsidP="002B6E46">
      <w:pPr>
        <w:tabs>
          <w:tab w:val="left" w:pos="1276"/>
        </w:tabs>
        <w:suppressAutoHyphens/>
        <w:autoSpaceDN w:val="0"/>
        <w:ind w:left="0" w:firstLine="0"/>
        <w:textAlignment w:val="baseline"/>
        <w:rPr>
          <w:rFonts w:ascii="Arial" w:hAnsi="Arial" w:cs="Arial"/>
          <w:b w:val="0"/>
          <w:sz w:val="24"/>
        </w:rPr>
      </w:pPr>
      <w:bookmarkStart w:id="25" w:name="_Hlk104466850"/>
    </w:p>
    <w:bookmarkEnd w:id="25"/>
    <w:p w14:paraId="6D40989F" w14:textId="77777777" w:rsidR="002B6E46" w:rsidRPr="0013327A" w:rsidRDefault="002B6E46" w:rsidP="002B6E46">
      <w:pPr>
        <w:autoSpaceDN w:val="0"/>
        <w:ind w:left="567" w:hanging="567"/>
        <w:textAlignment w:val="baseline"/>
        <w:rPr>
          <w:rFonts w:ascii="Arial" w:hAnsi="Arial" w:cs="Arial"/>
          <w:b w:val="0"/>
          <w:sz w:val="24"/>
        </w:rPr>
      </w:pPr>
      <w:r w:rsidRPr="0013327A">
        <w:rPr>
          <w:rFonts w:ascii="Arial" w:hAnsi="Arial" w:cs="Arial"/>
          <w:b w:val="0"/>
          <w:sz w:val="24"/>
        </w:rPr>
        <w:t xml:space="preserve">23.2 On-line </w:t>
      </w:r>
      <w:proofErr w:type="spellStart"/>
      <w:r w:rsidRPr="0013327A">
        <w:rPr>
          <w:rFonts w:ascii="Arial" w:hAnsi="Arial" w:cs="Arial"/>
          <w:b w:val="0"/>
          <w:sz w:val="24"/>
        </w:rPr>
        <w:t>sprístupnenia</w:t>
      </w:r>
      <w:proofErr w:type="spellEnd"/>
      <w:r w:rsidRPr="0013327A">
        <w:rPr>
          <w:rFonts w:ascii="Arial" w:hAnsi="Arial" w:cs="Arial"/>
          <w:b w:val="0"/>
          <w:sz w:val="24"/>
        </w:rPr>
        <w:t xml:space="preserve"> </w:t>
      </w:r>
      <w:proofErr w:type="spellStart"/>
      <w:r w:rsidRPr="0013327A">
        <w:rPr>
          <w:rFonts w:ascii="Arial" w:hAnsi="Arial" w:cs="Arial"/>
          <w:b w:val="0"/>
          <w:sz w:val="24"/>
        </w:rPr>
        <w:t>sa</w:t>
      </w:r>
      <w:proofErr w:type="spellEnd"/>
      <w:r w:rsidRPr="0013327A">
        <w:rPr>
          <w:rFonts w:ascii="Arial" w:hAnsi="Arial" w:cs="Arial"/>
          <w:b w:val="0"/>
          <w:sz w:val="24"/>
        </w:rPr>
        <w:t xml:space="preserve"> </w:t>
      </w:r>
      <w:proofErr w:type="spellStart"/>
      <w:r w:rsidRPr="0013327A">
        <w:rPr>
          <w:rFonts w:ascii="Arial" w:hAnsi="Arial" w:cs="Arial"/>
          <w:b w:val="0"/>
          <w:sz w:val="24"/>
        </w:rPr>
        <w:t>budú</w:t>
      </w:r>
      <w:proofErr w:type="spellEnd"/>
      <w:r w:rsidRPr="0013327A">
        <w:rPr>
          <w:rFonts w:ascii="Arial" w:hAnsi="Arial" w:cs="Arial"/>
          <w:b w:val="0"/>
          <w:sz w:val="24"/>
        </w:rPr>
        <w:t xml:space="preserve"> </w:t>
      </w:r>
      <w:proofErr w:type="spellStart"/>
      <w:r w:rsidRPr="0013327A">
        <w:rPr>
          <w:rFonts w:ascii="Arial" w:hAnsi="Arial" w:cs="Arial"/>
          <w:b w:val="0"/>
          <w:sz w:val="24"/>
        </w:rPr>
        <w:t>môcť</w:t>
      </w:r>
      <w:proofErr w:type="spellEnd"/>
      <w:r w:rsidRPr="0013327A">
        <w:rPr>
          <w:rFonts w:ascii="Arial" w:hAnsi="Arial" w:cs="Arial"/>
          <w:b w:val="0"/>
          <w:sz w:val="24"/>
        </w:rPr>
        <w:t xml:space="preserve"> </w:t>
      </w:r>
      <w:proofErr w:type="spellStart"/>
      <w:r w:rsidRPr="0013327A">
        <w:rPr>
          <w:rFonts w:ascii="Arial" w:hAnsi="Arial" w:cs="Arial"/>
          <w:b w:val="0"/>
          <w:sz w:val="24"/>
        </w:rPr>
        <w:t>zúčastniť</w:t>
      </w:r>
      <w:proofErr w:type="spellEnd"/>
      <w:r w:rsidRPr="0013327A">
        <w:rPr>
          <w:rFonts w:ascii="Arial" w:hAnsi="Arial" w:cs="Arial"/>
          <w:b w:val="0"/>
          <w:sz w:val="24"/>
        </w:rPr>
        <w:t xml:space="preserve"> </w:t>
      </w:r>
      <w:proofErr w:type="spellStart"/>
      <w:r w:rsidRPr="0013327A">
        <w:rPr>
          <w:rFonts w:ascii="Arial" w:hAnsi="Arial" w:cs="Arial"/>
          <w:b w:val="0"/>
          <w:sz w:val="24"/>
        </w:rPr>
        <w:t>všetci</w:t>
      </w:r>
      <w:proofErr w:type="spellEnd"/>
      <w:r w:rsidRPr="0013327A">
        <w:rPr>
          <w:rFonts w:ascii="Arial" w:hAnsi="Arial" w:cs="Arial"/>
          <w:b w:val="0"/>
          <w:sz w:val="24"/>
        </w:rPr>
        <w:t xml:space="preserve"> </w:t>
      </w:r>
      <w:proofErr w:type="spellStart"/>
      <w:r w:rsidRPr="0013327A">
        <w:rPr>
          <w:rFonts w:ascii="Arial" w:hAnsi="Arial" w:cs="Arial"/>
          <w:b w:val="0"/>
          <w:sz w:val="24"/>
        </w:rPr>
        <w:t>uchádzači</w:t>
      </w:r>
      <w:proofErr w:type="spellEnd"/>
      <w:r w:rsidRPr="0013327A">
        <w:rPr>
          <w:rFonts w:ascii="Arial" w:hAnsi="Arial" w:cs="Arial"/>
          <w:b w:val="0"/>
          <w:sz w:val="24"/>
        </w:rPr>
        <w:t xml:space="preserve">, </w:t>
      </w:r>
      <w:proofErr w:type="spellStart"/>
      <w:r w:rsidRPr="0013327A">
        <w:rPr>
          <w:rFonts w:ascii="Arial" w:hAnsi="Arial" w:cs="Arial"/>
          <w:b w:val="0"/>
          <w:sz w:val="24"/>
        </w:rPr>
        <w:t>ktorí</w:t>
      </w:r>
      <w:proofErr w:type="spellEnd"/>
      <w:r w:rsidRPr="0013327A">
        <w:rPr>
          <w:rFonts w:ascii="Arial" w:hAnsi="Arial" w:cs="Arial"/>
          <w:b w:val="0"/>
          <w:sz w:val="24"/>
        </w:rPr>
        <w:t xml:space="preserve"> </w:t>
      </w:r>
      <w:proofErr w:type="spellStart"/>
      <w:r w:rsidRPr="0013327A">
        <w:rPr>
          <w:rFonts w:ascii="Arial" w:hAnsi="Arial" w:cs="Arial"/>
          <w:b w:val="0"/>
          <w:sz w:val="24"/>
        </w:rPr>
        <w:t>predložili</w:t>
      </w:r>
      <w:proofErr w:type="spellEnd"/>
      <w:r w:rsidRPr="0013327A">
        <w:rPr>
          <w:rFonts w:ascii="Arial" w:hAnsi="Arial" w:cs="Arial"/>
          <w:b w:val="0"/>
          <w:sz w:val="24"/>
        </w:rPr>
        <w:t xml:space="preserve"> </w:t>
      </w:r>
      <w:proofErr w:type="spellStart"/>
      <w:r w:rsidRPr="0013327A">
        <w:rPr>
          <w:rFonts w:ascii="Arial" w:hAnsi="Arial" w:cs="Arial"/>
          <w:b w:val="0"/>
          <w:sz w:val="24"/>
        </w:rPr>
        <w:t>ponuku</w:t>
      </w:r>
      <w:proofErr w:type="spellEnd"/>
      <w:r w:rsidRPr="0013327A">
        <w:rPr>
          <w:rFonts w:ascii="Arial" w:hAnsi="Arial" w:cs="Arial"/>
          <w:b w:val="0"/>
          <w:sz w:val="24"/>
        </w:rPr>
        <w:t xml:space="preserve"> v </w:t>
      </w:r>
      <w:proofErr w:type="spellStart"/>
      <w:r w:rsidRPr="0013327A">
        <w:rPr>
          <w:rFonts w:ascii="Arial" w:hAnsi="Arial" w:cs="Arial"/>
          <w:b w:val="0"/>
          <w:sz w:val="24"/>
        </w:rPr>
        <w:t>lehote</w:t>
      </w:r>
      <w:proofErr w:type="spellEnd"/>
      <w:r w:rsidRPr="0013327A">
        <w:rPr>
          <w:rFonts w:ascii="Arial" w:hAnsi="Arial" w:cs="Arial"/>
          <w:b w:val="0"/>
          <w:sz w:val="24"/>
        </w:rPr>
        <w:t xml:space="preserve"> </w:t>
      </w:r>
      <w:proofErr w:type="spellStart"/>
      <w:r w:rsidRPr="0013327A">
        <w:rPr>
          <w:rFonts w:ascii="Arial" w:hAnsi="Arial" w:cs="Arial"/>
          <w:b w:val="0"/>
          <w:sz w:val="24"/>
        </w:rPr>
        <w:t>na</w:t>
      </w:r>
      <w:proofErr w:type="spellEnd"/>
      <w:r w:rsidRPr="0013327A">
        <w:rPr>
          <w:rFonts w:ascii="Arial" w:hAnsi="Arial" w:cs="Arial"/>
          <w:b w:val="0"/>
          <w:sz w:val="24"/>
        </w:rPr>
        <w:t xml:space="preserve"> </w:t>
      </w:r>
      <w:proofErr w:type="spellStart"/>
      <w:r w:rsidRPr="0013327A">
        <w:rPr>
          <w:rFonts w:ascii="Arial" w:hAnsi="Arial" w:cs="Arial"/>
          <w:b w:val="0"/>
          <w:sz w:val="24"/>
        </w:rPr>
        <w:t>predkladanie</w:t>
      </w:r>
      <w:proofErr w:type="spellEnd"/>
      <w:r w:rsidRPr="0013327A">
        <w:rPr>
          <w:rFonts w:ascii="Arial" w:hAnsi="Arial" w:cs="Arial"/>
          <w:b w:val="0"/>
          <w:sz w:val="24"/>
        </w:rPr>
        <w:t xml:space="preserve"> </w:t>
      </w:r>
      <w:proofErr w:type="spellStart"/>
      <w:r w:rsidRPr="0013327A">
        <w:rPr>
          <w:rFonts w:ascii="Arial" w:hAnsi="Arial" w:cs="Arial"/>
          <w:b w:val="0"/>
          <w:sz w:val="24"/>
        </w:rPr>
        <w:t>ponúk</w:t>
      </w:r>
      <w:proofErr w:type="spellEnd"/>
      <w:r w:rsidRPr="0013327A">
        <w:rPr>
          <w:rFonts w:ascii="Arial" w:hAnsi="Arial" w:cs="Arial"/>
          <w:b w:val="0"/>
          <w:sz w:val="24"/>
        </w:rPr>
        <w:t xml:space="preserve">. </w:t>
      </w:r>
      <w:proofErr w:type="spellStart"/>
      <w:r w:rsidRPr="0013327A">
        <w:rPr>
          <w:rFonts w:ascii="Arial" w:hAnsi="Arial" w:cs="Arial"/>
          <w:b w:val="0"/>
          <w:sz w:val="24"/>
        </w:rPr>
        <w:t>Komisia</w:t>
      </w:r>
      <w:proofErr w:type="spellEnd"/>
      <w:r w:rsidRPr="0013327A">
        <w:rPr>
          <w:rFonts w:ascii="Arial" w:hAnsi="Arial" w:cs="Arial"/>
          <w:b w:val="0"/>
          <w:sz w:val="24"/>
        </w:rPr>
        <w:t xml:space="preserve"> </w:t>
      </w:r>
      <w:proofErr w:type="spellStart"/>
      <w:r w:rsidRPr="0013327A">
        <w:rPr>
          <w:rFonts w:ascii="Arial" w:hAnsi="Arial" w:cs="Arial"/>
          <w:b w:val="0"/>
          <w:sz w:val="24"/>
        </w:rPr>
        <w:t>zverejní</w:t>
      </w:r>
      <w:proofErr w:type="spellEnd"/>
      <w:r w:rsidRPr="0013327A">
        <w:rPr>
          <w:rFonts w:ascii="Arial" w:hAnsi="Arial" w:cs="Arial"/>
          <w:b w:val="0"/>
          <w:sz w:val="24"/>
        </w:rPr>
        <w:t xml:space="preserve"> </w:t>
      </w:r>
      <w:proofErr w:type="spellStart"/>
      <w:r w:rsidRPr="0013327A">
        <w:rPr>
          <w:rFonts w:ascii="Arial" w:hAnsi="Arial" w:cs="Arial"/>
          <w:b w:val="0"/>
          <w:sz w:val="24"/>
        </w:rPr>
        <w:t>počet</w:t>
      </w:r>
      <w:proofErr w:type="spellEnd"/>
      <w:r w:rsidRPr="0013327A">
        <w:rPr>
          <w:rFonts w:ascii="Arial" w:hAnsi="Arial" w:cs="Arial"/>
          <w:b w:val="0"/>
          <w:sz w:val="24"/>
        </w:rPr>
        <w:t xml:space="preserve"> </w:t>
      </w:r>
      <w:proofErr w:type="spellStart"/>
      <w:r w:rsidRPr="0013327A">
        <w:rPr>
          <w:rFonts w:ascii="Arial" w:hAnsi="Arial" w:cs="Arial"/>
          <w:b w:val="0"/>
          <w:sz w:val="24"/>
        </w:rPr>
        <w:t>predložených</w:t>
      </w:r>
      <w:proofErr w:type="spellEnd"/>
      <w:r w:rsidRPr="0013327A">
        <w:rPr>
          <w:rFonts w:ascii="Arial" w:hAnsi="Arial" w:cs="Arial"/>
          <w:b w:val="0"/>
          <w:sz w:val="24"/>
        </w:rPr>
        <w:t xml:space="preserve"> </w:t>
      </w:r>
      <w:proofErr w:type="spellStart"/>
      <w:r w:rsidRPr="0013327A">
        <w:rPr>
          <w:rFonts w:ascii="Arial" w:hAnsi="Arial" w:cs="Arial"/>
          <w:b w:val="0"/>
          <w:sz w:val="24"/>
        </w:rPr>
        <w:t>ponúk</w:t>
      </w:r>
      <w:proofErr w:type="spellEnd"/>
      <w:r w:rsidRPr="0013327A">
        <w:rPr>
          <w:rFonts w:ascii="Arial" w:hAnsi="Arial" w:cs="Arial"/>
          <w:b w:val="0"/>
          <w:sz w:val="24"/>
        </w:rPr>
        <w:t xml:space="preserve"> a </w:t>
      </w:r>
      <w:proofErr w:type="spellStart"/>
      <w:r w:rsidRPr="0013327A">
        <w:rPr>
          <w:rFonts w:ascii="Arial" w:hAnsi="Arial" w:cs="Arial"/>
          <w:b w:val="0"/>
          <w:sz w:val="24"/>
        </w:rPr>
        <w:t>návrhy</w:t>
      </w:r>
      <w:proofErr w:type="spellEnd"/>
      <w:r w:rsidRPr="0013327A">
        <w:rPr>
          <w:rFonts w:ascii="Arial" w:hAnsi="Arial" w:cs="Arial"/>
          <w:b w:val="0"/>
          <w:sz w:val="24"/>
        </w:rPr>
        <w:t xml:space="preserve"> </w:t>
      </w:r>
      <w:proofErr w:type="spellStart"/>
      <w:r w:rsidRPr="0013327A">
        <w:rPr>
          <w:rFonts w:ascii="Arial" w:hAnsi="Arial" w:cs="Arial"/>
          <w:b w:val="0"/>
          <w:sz w:val="24"/>
        </w:rPr>
        <w:t>na</w:t>
      </w:r>
      <w:proofErr w:type="spellEnd"/>
      <w:r w:rsidRPr="0013327A">
        <w:rPr>
          <w:rFonts w:ascii="Arial" w:hAnsi="Arial" w:cs="Arial"/>
          <w:b w:val="0"/>
          <w:sz w:val="24"/>
        </w:rPr>
        <w:t xml:space="preserve"> </w:t>
      </w:r>
      <w:proofErr w:type="spellStart"/>
      <w:r w:rsidRPr="0013327A">
        <w:rPr>
          <w:rFonts w:ascii="Arial" w:hAnsi="Arial" w:cs="Arial"/>
          <w:b w:val="0"/>
          <w:sz w:val="24"/>
        </w:rPr>
        <w:t>plnenie</w:t>
      </w:r>
      <w:proofErr w:type="spellEnd"/>
      <w:r w:rsidRPr="0013327A">
        <w:rPr>
          <w:rFonts w:ascii="Arial" w:hAnsi="Arial" w:cs="Arial"/>
          <w:b w:val="0"/>
          <w:sz w:val="24"/>
        </w:rPr>
        <w:t xml:space="preserve"> </w:t>
      </w:r>
      <w:proofErr w:type="spellStart"/>
      <w:r w:rsidRPr="0013327A">
        <w:rPr>
          <w:rFonts w:ascii="Arial" w:hAnsi="Arial" w:cs="Arial"/>
          <w:b w:val="0"/>
          <w:sz w:val="24"/>
        </w:rPr>
        <w:t>kritérií</w:t>
      </w:r>
      <w:proofErr w:type="spellEnd"/>
      <w:r w:rsidRPr="0013327A">
        <w:rPr>
          <w:rFonts w:ascii="Arial" w:hAnsi="Arial" w:cs="Arial"/>
          <w:b w:val="0"/>
          <w:sz w:val="24"/>
        </w:rPr>
        <w:t xml:space="preserve">, </w:t>
      </w:r>
      <w:proofErr w:type="spellStart"/>
      <w:r w:rsidRPr="0013327A">
        <w:rPr>
          <w:rFonts w:ascii="Arial" w:hAnsi="Arial" w:cs="Arial"/>
          <w:b w:val="0"/>
          <w:sz w:val="24"/>
        </w:rPr>
        <w:t>ktoré</w:t>
      </w:r>
      <w:proofErr w:type="spellEnd"/>
      <w:r w:rsidRPr="0013327A">
        <w:rPr>
          <w:rFonts w:ascii="Arial" w:hAnsi="Arial" w:cs="Arial"/>
          <w:b w:val="0"/>
          <w:sz w:val="24"/>
        </w:rPr>
        <w:t xml:space="preserve"> </w:t>
      </w:r>
      <w:proofErr w:type="spellStart"/>
      <w:r w:rsidRPr="0013327A">
        <w:rPr>
          <w:rFonts w:ascii="Arial" w:hAnsi="Arial" w:cs="Arial"/>
          <w:b w:val="0"/>
          <w:sz w:val="24"/>
        </w:rPr>
        <w:t>sa</w:t>
      </w:r>
      <w:proofErr w:type="spellEnd"/>
      <w:r w:rsidRPr="0013327A">
        <w:rPr>
          <w:rFonts w:ascii="Arial" w:hAnsi="Arial" w:cs="Arial"/>
          <w:b w:val="0"/>
          <w:sz w:val="24"/>
        </w:rPr>
        <w:t xml:space="preserve"> </w:t>
      </w:r>
      <w:proofErr w:type="spellStart"/>
      <w:r w:rsidRPr="0013327A">
        <w:rPr>
          <w:rFonts w:ascii="Arial" w:hAnsi="Arial" w:cs="Arial"/>
          <w:b w:val="0"/>
          <w:sz w:val="24"/>
        </w:rPr>
        <w:t>dajú</w:t>
      </w:r>
      <w:proofErr w:type="spellEnd"/>
      <w:r w:rsidRPr="0013327A">
        <w:rPr>
          <w:rFonts w:ascii="Arial" w:hAnsi="Arial" w:cs="Arial"/>
          <w:b w:val="0"/>
          <w:sz w:val="24"/>
        </w:rPr>
        <w:t xml:space="preserve"> </w:t>
      </w:r>
      <w:proofErr w:type="spellStart"/>
      <w:r w:rsidRPr="0013327A">
        <w:rPr>
          <w:rFonts w:ascii="Arial" w:hAnsi="Arial" w:cs="Arial"/>
          <w:b w:val="0"/>
          <w:sz w:val="24"/>
        </w:rPr>
        <w:t>vyjadriť</w:t>
      </w:r>
      <w:proofErr w:type="spellEnd"/>
      <w:r w:rsidRPr="0013327A">
        <w:rPr>
          <w:rFonts w:ascii="Arial" w:hAnsi="Arial" w:cs="Arial"/>
          <w:b w:val="0"/>
          <w:sz w:val="24"/>
        </w:rPr>
        <w:t xml:space="preserve"> </w:t>
      </w:r>
      <w:proofErr w:type="spellStart"/>
      <w:r w:rsidRPr="0013327A">
        <w:rPr>
          <w:rFonts w:ascii="Arial" w:hAnsi="Arial" w:cs="Arial"/>
          <w:b w:val="0"/>
          <w:sz w:val="24"/>
        </w:rPr>
        <w:t>číslom</w:t>
      </w:r>
      <w:proofErr w:type="spellEnd"/>
      <w:r w:rsidRPr="0013327A">
        <w:rPr>
          <w:rFonts w:ascii="Arial" w:hAnsi="Arial" w:cs="Arial"/>
          <w:b w:val="0"/>
          <w:sz w:val="24"/>
        </w:rPr>
        <w:t xml:space="preserve">; </w:t>
      </w:r>
      <w:proofErr w:type="spellStart"/>
      <w:r w:rsidRPr="0013327A">
        <w:rPr>
          <w:rFonts w:ascii="Arial" w:hAnsi="Arial" w:cs="Arial"/>
          <w:b w:val="0"/>
          <w:sz w:val="24"/>
        </w:rPr>
        <w:t>ostatné</w:t>
      </w:r>
      <w:proofErr w:type="spellEnd"/>
      <w:r w:rsidRPr="0013327A">
        <w:rPr>
          <w:rFonts w:ascii="Arial" w:hAnsi="Arial" w:cs="Arial"/>
          <w:b w:val="0"/>
          <w:sz w:val="24"/>
        </w:rPr>
        <w:t xml:space="preserve"> </w:t>
      </w:r>
      <w:proofErr w:type="spellStart"/>
      <w:r w:rsidRPr="0013327A">
        <w:rPr>
          <w:rFonts w:ascii="Arial" w:hAnsi="Arial" w:cs="Arial"/>
          <w:b w:val="0"/>
          <w:sz w:val="24"/>
        </w:rPr>
        <w:t>údaje</w:t>
      </w:r>
      <w:proofErr w:type="spellEnd"/>
      <w:r w:rsidRPr="0013327A">
        <w:rPr>
          <w:rFonts w:ascii="Arial" w:hAnsi="Arial" w:cs="Arial"/>
          <w:b w:val="0"/>
          <w:sz w:val="24"/>
        </w:rPr>
        <w:t xml:space="preserve"> </w:t>
      </w:r>
      <w:proofErr w:type="spellStart"/>
      <w:r w:rsidRPr="0013327A">
        <w:rPr>
          <w:rFonts w:ascii="Arial" w:hAnsi="Arial" w:cs="Arial"/>
          <w:b w:val="0"/>
          <w:sz w:val="24"/>
        </w:rPr>
        <w:t>uvedené</w:t>
      </w:r>
      <w:proofErr w:type="spellEnd"/>
      <w:r w:rsidRPr="0013327A">
        <w:rPr>
          <w:rFonts w:ascii="Arial" w:hAnsi="Arial" w:cs="Arial"/>
          <w:b w:val="0"/>
          <w:sz w:val="24"/>
        </w:rPr>
        <w:t xml:space="preserve"> v </w:t>
      </w:r>
      <w:proofErr w:type="spellStart"/>
      <w:r w:rsidRPr="0013327A">
        <w:rPr>
          <w:rFonts w:ascii="Arial" w:hAnsi="Arial" w:cs="Arial"/>
          <w:b w:val="0"/>
          <w:sz w:val="24"/>
        </w:rPr>
        <w:t>ponuke</w:t>
      </w:r>
      <w:proofErr w:type="spellEnd"/>
      <w:r w:rsidRPr="0013327A">
        <w:rPr>
          <w:rFonts w:ascii="Arial" w:hAnsi="Arial" w:cs="Arial"/>
          <w:b w:val="0"/>
          <w:sz w:val="24"/>
        </w:rPr>
        <w:t xml:space="preserve"> </w:t>
      </w:r>
      <w:proofErr w:type="spellStart"/>
      <w:r w:rsidRPr="0013327A">
        <w:rPr>
          <w:rFonts w:ascii="Arial" w:hAnsi="Arial" w:cs="Arial"/>
          <w:b w:val="0"/>
          <w:sz w:val="24"/>
        </w:rPr>
        <w:t>vrátane</w:t>
      </w:r>
      <w:proofErr w:type="spellEnd"/>
      <w:r w:rsidRPr="0013327A">
        <w:rPr>
          <w:rFonts w:ascii="Arial" w:hAnsi="Arial" w:cs="Arial"/>
          <w:b w:val="0"/>
          <w:sz w:val="24"/>
        </w:rPr>
        <w:t xml:space="preserve"> </w:t>
      </w:r>
      <w:proofErr w:type="spellStart"/>
      <w:r w:rsidRPr="0013327A">
        <w:rPr>
          <w:rFonts w:ascii="Arial" w:hAnsi="Arial" w:cs="Arial"/>
          <w:b w:val="0"/>
          <w:sz w:val="24"/>
        </w:rPr>
        <w:t>obchodného</w:t>
      </w:r>
      <w:proofErr w:type="spellEnd"/>
      <w:r w:rsidRPr="0013327A">
        <w:rPr>
          <w:rFonts w:ascii="Arial" w:hAnsi="Arial" w:cs="Arial"/>
          <w:b w:val="0"/>
          <w:sz w:val="24"/>
        </w:rPr>
        <w:t xml:space="preserve"> </w:t>
      </w:r>
      <w:proofErr w:type="spellStart"/>
      <w:r w:rsidRPr="0013327A">
        <w:rPr>
          <w:rFonts w:ascii="Arial" w:hAnsi="Arial" w:cs="Arial"/>
          <w:b w:val="0"/>
          <w:sz w:val="24"/>
        </w:rPr>
        <w:t>mena</w:t>
      </w:r>
      <w:proofErr w:type="spellEnd"/>
      <w:r w:rsidRPr="0013327A">
        <w:rPr>
          <w:rFonts w:ascii="Arial" w:hAnsi="Arial" w:cs="Arial"/>
          <w:b w:val="0"/>
          <w:sz w:val="24"/>
        </w:rPr>
        <w:t xml:space="preserve"> </w:t>
      </w:r>
      <w:proofErr w:type="spellStart"/>
      <w:r w:rsidRPr="0013327A">
        <w:rPr>
          <w:rFonts w:ascii="Arial" w:hAnsi="Arial" w:cs="Arial"/>
          <w:b w:val="0"/>
          <w:sz w:val="24"/>
        </w:rPr>
        <w:t>alebo</w:t>
      </w:r>
      <w:proofErr w:type="spellEnd"/>
      <w:r w:rsidRPr="0013327A">
        <w:rPr>
          <w:rFonts w:ascii="Arial" w:hAnsi="Arial" w:cs="Arial"/>
          <w:b w:val="0"/>
          <w:sz w:val="24"/>
        </w:rPr>
        <w:t xml:space="preserve"> </w:t>
      </w:r>
      <w:proofErr w:type="spellStart"/>
      <w:r w:rsidRPr="0013327A">
        <w:rPr>
          <w:rFonts w:ascii="Arial" w:hAnsi="Arial" w:cs="Arial"/>
          <w:b w:val="0"/>
          <w:sz w:val="24"/>
        </w:rPr>
        <w:t>názvu</w:t>
      </w:r>
      <w:proofErr w:type="spellEnd"/>
      <w:r w:rsidRPr="0013327A">
        <w:rPr>
          <w:rFonts w:ascii="Arial" w:hAnsi="Arial" w:cs="Arial"/>
          <w:b w:val="0"/>
          <w:sz w:val="24"/>
        </w:rPr>
        <w:t xml:space="preserve">, </w:t>
      </w:r>
      <w:proofErr w:type="spellStart"/>
      <w:r w:rsidRPr="0013327A">
        <w:rPr>
          <w:rFonts w:ascii="Arial" w:hAnsi="Arial" w:cs="Arial"/>
          <w:b w:val="0"/>
          <w:sz w:val="24"/>
        </w:rPr>
        <w:t>sídla</w:t>
      </w:r>
      <w:proofErr w:type="spellEnd"/>
      <w:r w:rsidRPr="0013327A">
        <w:rPr>
          <w:rFonts w:ascii="Arial" w:hAnsi="Arial" w:cs="Arial"/>
          <w:b w:val="0"/>
          <w:sz w:val="24"/>
        </w:rPr>
        <w:t xml:space="preserve">, </w:t>
      </w:r>
      <w:proofErr w:type="spellStart"/>
      <w:r w:rsidRPr="0013327A">
        <w:rPr>
          <w:rFonts w:ascii="Arial" w:hAnsi="Arial" w:cs="Arial"/>
          <w:b w:val="0"/>
          <w:sz w:val="24"/>
        </w:rPr>
        <w:t>miesta</w:t>
      </w:r>
      <w:proofErr w:type="spellEnd"/>
      <w:r w:rsidRPr="0013327A">
        <w:rPr>
          <w:rFonts w:ascii="Arial" w:hAnsi="Arial" w:cs="Arial"/>
          <w:b w:val="0"/>
          <w:sz w:val="24"/>
        </w:rPr>
        <w:t xml:space="preserve"> </w:t>
      </w:r>
      <w:proofErr w:type="spellStart"/>
      <w:r w:rsidRPr="0013327A">
        <w:rPr>
          <w:rFonts w:ascii="Arial" w:hAnsi="Arial" w:cs="Arial"/>
          <w:b w:val="0"/>
          <w:sz w:val="24"/>
        </w:rPr>
        <w:t>podnikania</w:t>
      </w:r>
      <w:proofErr w:type="spellEnd"/>
      <w:r w:rsidRPr="0013327A">
        <w:rPr>
          <w:rFonts w:ascii="Arial" w:hAnsi="Arial" w:cs="Arial"/>
          <w:b w:val="0"/>
          <w:sz w:val="24"/>
        </w:rPr>
        <w:t xml:space="preserve"> </w:t>
      </w:r>
      <w:proofErr w:type="spellStart"/>
      <w:r w:rsidRPr="0013327A">
        <w:rPr>
          <w:rFonts w:ascii="Arial" w:hAnsi="Arial" w:cs="Arial"/>
          <w:b w:val="0"/>
          <w:sz w:val="24"/>
        </w:rPr>
        <w:t>alebo</w:t>
      </w:r>
      <w:proofErr w:type="spellEnd"/>
      <w:r w:rsidRPr="0013327A">
        <w:rPr>
          <w:rFonts w:ascii="Arial" w:hAnsi="Arial" w:cs="Arial"/>
          <w:b w:val="0"/>
          <w:sz w:val="24"/>
        </w:rPr>
        <w:t xml:space="preserve"> </w:t>
      </w:r>
      <w:proofErr w:type="spellStart"/>
      <w:r w:rsidRPr="0013327A">
        <w:rPr>
          <w:rFonts w:ascii="Arial" w:hAnsi="Arial" w:cs="Arial"/>
          <w:b w:val="0"/>
          <w:sz w:val="24"/>
        </w:rPr>
        <w:t>adresy</w:t>
      </w:r>
      <w:proofErr w:type="spellEnd"/>
      <w:r w:rsidRPr="0013327A">
        <w:rPr>
          <w:rFonts w:ascii="Arial" w:hAnsi="Arial" w:cs="Arial"/>
          <w:b w:val="0"/>
          <w:sz w:val="24"/>
        </w:rPr>
        <w:t xml:space="preserve"> </w:t>
      </w:r>
      <w:proofErr w:type="spellStart"/>
      <w:r w:rsidRPr="0013327A">
        <w:rPr>
          <w:rFonts w:ascii="Arial" w:hAnsi="Arial" w:cs="Arial"/>
          <w:b w:val="0"/>
          <w:sz w:val="24"/>
        </w:rPr>
        <w:t>pobytu</w:t>
      </w:r>
      <w:proofErr w:type="spellEnd"/>
      <w:r w:rsidRPr="0013327A">
        <w:rPr>
          <w:rFonts w:ascii="Arial" w:hAnsi="Arial" w:cs="Arial"/>
          <w:b w:val="0"/>
          <w:sz w:val="24"/>
        </w:rPr>
        <w:t xml:space="preserve"> </w:t>
      </w:r>
      <w:proofErr w:type="spellStart"/>
      <w:r w:rsidRPr="0013327A">
        <w:rPr>
          <w:rFonts w:ascii="Arial" w:hAnsi="Arial" w:cs="Arial"/>
          <w:b w:val="0"/>
          <w:sz w:val="24"/>
        </w:rPr>
        <w:t>všetkých</w:t>
      </w:r>
      <w:proofErr w:type="spellEnd"/>
      <w:r w:rsidRPr="0013327A">
        <w:rPr>
          <w:rFonts w:ascii="Arial" w:hAnsi="Arial" w:cs="Arial"/>
          <w:b w:val="0"/>
          <w:sz w:val="24"/>
        </w:rPr>
        <w:t xml:space="preserve"> </w:t>
      </w:r>
      <w:proofErr w:type="spellStart"/>
      <w:r w:rsidRPr="0013327A">
        <w:rPr>
          <w:rFonts w:ascii="Arial" w:hAnsi="Arial" w:cs="Arial"/>
          <w:b w:val="0"/>
          <w:sz w:val="24"/>
        </w:rPr>
        <w:t>uchádzačov</w:t>
      </w:r>
      <w:proofErr w:type="spellEnd"/>
      <w:r w:rsidRPr="0013327A">
        <w:rPr>
          <w:rFonts w:ascii="Arial" w:hAnsi="Arial" w:cs="Arial"/>
          <w:b w:val="0"/>
          <w:sz w:val="24"/>
        </w:rPr>
        <w:t xml:space="preserve"> </w:t>
      </w:r>
      <w:proofErr w:type="spellStart"/>
      <w:r w:rsidRPr="0013327A">
        <w:rPr>
          <w:rFonts w:ascii="Arial" w:hAnsi="Arial" w:cs="Arial"/>
          <w:b w:val="0"/>
          <w:sz w:val="24"/>
        </w:rPr>
        <w:t>sa</w:t>
      </w:r>
      <w:proofErr w:type="spellEnd"/>
      <w:r w:rsidRPr="0013327A">
        <w:rPr>
          <w:rFonts w:ascii="Arial" w:hAnsi="Arial" w:cs="Arial"/>
          <w:b w:val="0"/>
          <w:sz w:val="24"/>
        </w:rPr>
        <w:t xml:space="preserve"> </w:t>
      </w:r>
      <w:proofErr w:type="spellStart"/>
      <w:r w:rsidRPr="0013327A">
        <w:rPr>
          <w:rFonts w:ascii="Arial" w:hAnsi="Arial" w:cs="Arial"/>
          <w:b w:val="0"/>
          <w:sz w:val="24"/>
        </w:rPr>
        <w:t>nezverejňujú</w:t>
      </w:r>
      <w:proofErr w:type="spellEnd"/>
      <w:r w:rsidRPr="0013327A">
        <w:rPr>
          <w:rFonts w:ascii="Arial" w:hAnsi="Arial" w:cs="Arial"/>
          <w:b w:val="0"/>
          <w:sz w:val="24"/>
        </w:rPr>
        <w:t>.</w:t>
      </w:r>
    </w:p>
    <w:p w14:paraId="622C060B" w14:textId="77777777" w:rsidR="002B6E46" w:rsidRPr="0013327A" w:rsidRDefault="002B6E46" w:rsidP="002B6E46">
      <w:pPr>
        <w:autoSpaceDN w:val="0"/>
        <w:ind w:left="567"/>
        <w:textAlignment w:val="baseline"/>
        <w:rPr>
          <w:rFonts w:ascii="Arial" w:hAnsi="Arial" w:cs="Arial"/>
          <w:b w:val="0"/>
          <w:sz w:val="24"/>
        </w:rPr>
      </w:pPr>
    </w:p>
    <w:p w14:paraId="4DF0BE9E" w14:textId="7A2A43E5" w:rsidR="002B6E46" w:rsidRPr="0013327A" w:rsidRDefault="002B6E46" w:rsidP="002B6E46">
      <w:pPr>
        <w:autoSpaceDN w:val="0"/>
        <w:ind w:left="567"/>
        <w:textAlignment w:val="baseline"/>
        <w:rPr>
          <w:rFonts w:ascii="Arial" w:hAnsi="Arial" w:cs="Arial"/>
          <w:b w:val="0"/>
          <w:sz w:val="24"/>
        </w:rPr>
      </w:pPr>
      <w:r w:rsidRPr="0013327A">
        <w:rPr>
          <w:rFonts w:ascii="Arial" w:hAnsi="Arial" w:cs="Arial"/>
          <w:b w:val="0"/>
          <w:sz w:val="24"/>
        </w:rPr>
        <w:tab/>
        <w:t xml:space="preserve">Ak </w:t>
      </w:r>
      <w:proofErr w:type="spellStart"/>
      <w:r w:rsidRPr="0013327A">
        <w:rPr>
          <w:rFonts w:ascii="Arial" w:hAnsi="Arial" w:cs="Arial"/>
          <w:b w:val="0"/>
          <w:sz w:val="24"/>
        </w:rPr>
        <w:t>sa</w:t>
      </w:r>
      <w:proofErr w:type="spellEnd"/>
      <w:r w:rsidRPr="0013327A">
        <w:rPr>
          <w:rFonts w:ascii="Arial" w:hAnsi="Arial" w:cs="Arial"/>
          <w:b w:val="0"/>
          <w:sz w:val="24"/>
        </w:rPr>
        <w:t xml:space="preserve"> </w:t>
      </w:r>
      <w:proofErr w:type="spellStart"/>
      <w:r w:rsidRPr="0013327A">
        <w:rPr>
          <w:rFonts w:ascii="Arial" w:hAnsi="Arial" w:cs="Arial"/>
          <w:b w:val="0"/>
          <w:sz w:val="24"/>
        </w:rPr>
        <w:t>ponuky</w:t>
      </w:r>
      <w:proofErr w:type="spellEnd"/>
      <w:r w:rsidRPr="0013327A">
        <w:rPr>
          <w:rFonts w:ascii="Arial" w:hAnsi="Arial" w:cs="Arial"/>
          <w:b w:val="0"/>
          <w:sz w:val="24"/>
        </w:rPr>
        <w:t xml:space="preserve"> </w:t>
      </w:r>
      <w:proofErr w:type="spellStart"/>
      <w:r w:rsidRPr="0013327A">
        <w:rPr>
          <w:rFonts w:ascii="Arial" w:hAnsi="Arial" w:cs="Arial"/>
          <w:b w:val="0"/>
          <w:sz w:val="24"/>
        </w:rPr>
        <w:t>predkladajú</w:t>
      </w:r>
      <w:proofErr w:type="spellEnd"/>
      <w:r w:rsidRPr="0013327A">
        <w:rPr>
          <w:rFonts w:ascii="Arial" w:hAnsi="Arial" w:cs="Arial"/>
          <w:b w:val="0"/>
          <w:sz w:val="24"/>
        </w:rPr>
        <w:t xml:space="preserve"> </w:t>
      </w:r>
      <w:proofErr w:type="spellStart"/>
      <w:r w:rsidRPr="0013327A">
        <w:rPr>
          <w:rFonts w:ascii="Arial" w:hAnsi="Arial" w:cs="Arial"/>
          <w:b w:val="0"/>
          <w:sz w:val="24"/>
        </w:rPr>
        <w:t>prostredníctvom</w:t>
      </w:r>
      <w:proofErr w:type="spellEnd"/>
      <w:r w:rsidRPr="0013327A">
        <w:rPr>
          <w:rFonts w:ascii="Arial" w:hAnsi="Arial" w:cs="Arial"/>
          <w:b w:val="0"/>
          <w:sz w:val="24"/>
        </w:rPr>
        <w:t xml:space="preserve"> </w:t>
      </w:r>
      <w:proofErr w:type="spellStart"/>
      <w:r w:rsidRPr="0013327A">
        <w:rPr>
          <w:rFonts w:ascii="Arial" w:hAnsi="Arial" w:cs="Arial"/>
          <w:b w:val="0"/>
          <w:sz w:val="24"/>
        </w:rPr>
        <w:t>elektronického</w:t>
      </w:r>
      <w:proofErr w:type="spellEnd"/>
      <w:r w:rsidRPr="0013327A">
        <w:rPr>
          <w:rFonts w:ascii="Arial" w:hAnsi="Arial" w:cs="Arial"/>
          <w:b w:val="0"/>
          <w:sz w:val="24"/>
        </w:rPr>
        <w:t xml:space="preserve"> </w:t>
      </w:r>
      <w:proofErr w:type="spellStart"/>
      <w:r w:rsidRPr="0013327A">
        <w:rPr>
          <w:rFonts w:ascii="Arial" w:hAnsi="Arial" w:cs="Arial"/>
          <w:b w:val="0"/>
          <w:sz w:val="24"/>
        </w:rPr>
        <w:t>prostriedku</w:t>
      </w:r>
      <w:proofErr w:type="spellEnd"/>
      <w:r w:rsidRPr="0013327A">
        <w:rPr>
          <w:rFonts w:ascii="Arial" w:hAnsi="Arial" w:cs="Arial"/>
          <w:b w:val="0"/>
          <w:sz w:val="24"/>
        </w:rPr>
        <w:t xml:space="preserve"> </w:t>
      </w:r>
      <w:proofErr w:type="spellStart"/>
      <w:r w:rsidRPr="0013327A">
        <w:rPr>
          <w:rFonts w:ascii="Arial" w:hAnsi="Arial" w:cs="Arial"/>
          <w:b w:val="0"/>
          <w:sz w:val="24"/>
        </w:rPr>
        <w:t>podľa</w:t>
      </w:r>
      <w:proofErr w:type="spellEnd"/>
      <w:r w:rsidRPr="0013327A">
        <w:rPr>
          <w:rFonts w:ascii="Arial" w:hAnsi="Arial" w:cs="Arial"/>
          <w:b w:val="0"/>
          <w:sz w:val="24"/>
        </w:rPr>
        <w:t xml:space="preserve"> § 20 </w:t>
      </w:r>
      <w:r w:rsidR="00AD1201">
        <w:rPr>
          <w:rFonts w:ascii="Arial" w:hAnsi="Arial" w:cs="Arial"/>
          <w:b w:val="0"/>
          <w:sz w:val="24"/>
        </w:rPr>
        <w:t>ZVO</w:t>
      </w:r>
      <w:r w:rsidRPr="0013327A">
        <w:rPr>
          <w:rFonts w:ascii="Arial" w:hAnsi="Arial" w:cs="Arial"/>
          <w:b w:val="0"/>
          <w:sz w:val="24"/>
        </w:rPr>
        <w:t xml:space="preserve">, </w:t>
      </w:r>
      <w:proofErr w:type="spellStart"/>
      <w:r w:rsidRPr="0013327A">
        <w:rPr>
          <w:rFonts w:ascii="Arial" w:hAnsi="Arial" w:cs="Arial"/>
          <w:b w:val="0"/>
          <w:sz w:val="24"/>
        </w:rPr>
        <w:t>umožnením</w:t>
      </w:r>
      <w:proofErr w:type="spellEnd"/>
      <w:r w:rsidRPr="0013327A">
        <w:rPr>
          <w:rFonts w:ascii="Arial" w:hAnsi="Arial" w:cs="Arial"/>
          <w:b w:val="0"/>
          <w:sz w:val="24"/>
        </w:rPr>
        <w:t xml:space="preserve"> </w:t>
      </w:r>
      <w:proofErr w:type="spellStart"/>
      <w:r w:rsidRPr="0013327A">
        <w:rPr>
          <w:rFonts w:ascii="Arial" w:hAnsi="Arial" w:cs="Arial"/>
          <w:b w:val="0"/>
          <w:sz w:val="24"/>
        </w:rPr>
        <w:t>účasti</w:t>
      </w:r>
      <w:proofErr w:type="spellEnd"/>
      <w:r w:rsidRPr="0013327A">
        <w:rPr>
          <w:rFonts w:ascii="Arial" w:hAnsi="Arial" w:cs="Arial"/>
          <w:b w:val="0"/>
          <w:sz w:val="24"/>
        </w:rPr>
        <w:t xml:space="preserve"> </w:t>
      </w:r>
      <w:proofErr w:type="spellStart"/>
      <w:r w:rsidRPr="0013327A">
        <w:rPr>
          <w:rFonts w:ascii="Arial" w:hAnsi="Arial" w:cs="Arial"/>
          <w:b w:val="0"/>
          <w:sz w:val="24"/>
        </w:rPr>
        <w:t>na</w:t>
      </w:r>
      <w:proofErr w:type="spellEnd"/>
      <w:r w:rsidRPr="0013327A">
        <w:rPr>
          <w:rFonts w:ascii="Arial" w:hAnsi="Arial" w:cs="Arial"/>
          <w:b w:val="0"/>
          <w:sz w:val="24"/>
        </w:rPr>
        <w:t xml:space="preserve"> </w:t>
      </w:r>
      <w:proofErr w:type="spellStart"/>
      <w:r w:rsidRPr="0013327A">
        <w:rPr>
          <w:rFonts w:ascii="Arial" w:hAnsi="Arial" w:cs="Arial"/>
          <w:b w:val="0"/>
          <w:sz w:val="24"/>
        </w:rPr>
        <w:t>otváraní</w:t>
      </w:r>
      <w:proofErr w:type="spellEnd"/>
      <w:r w:rsidRPr="0013327A">
        <w:rPr>
          <w:rFonts w:ascii="Arial" w:hAnsi="Arial" w:cs="Arial"/>
          <w:b w:val="0"/>
          <w:sz w:val="24"/>
        </w:rPr>
        <w:t xml:space="preserve"> </w:t>
      </w:r>
      <w:proofErr w:type="spellStart"/>
      <w:r w:rsidRPr="0013327A">
        <w:rPr>
          <w:rFonts w:ascii="Arial" w:hAnsi="Arial" w:cs="Arial"/>
          <w:b w:val="0"/>
          <w:sz w:val="24"/>
        </w:rPr>
        <w:t>ponúk</w:t>
      </w:r>
      <w:proofErr w:type="spellEnd"/>
      <w:r w:rsidRPr="0013327A">
        <w:rPr>
          <w:rFonts w:ascii="Arial" w:hAnsi="Arial" w:cs="Arial"/>
          <w:b w:val="0"/>
          <w:sz w:val="24"/>
        </w:rPr>
        <w:t xml:space="preserve"> </w:t>
      </w:r>
      <w:proofErr w:type="spellStart"/>
      <w:r w:rsidRPr="0013327A">
        <w:rPr>
          <w:rFonts w:ascii="Arial" w:hAnsi="Arial" w:cs="Arial"/>
          <w:b w:val="0"/>
          <w:sz w:val="24"/>
        </w:rPr>
        <w:t>sa</w:t>
      </w:r>
      <w:proofErr w:type="spellEnd"/>
      <w:r w:rsidRPr="0013327A">
        <w:rPr>
          <w:rFonts w:ascii="Arial" w:hAnsi="Arial" w:cs="Arial"/>
          <w:b w:val="0"/>
          <w:sz w:val="24"/>
        </w:rPr>
        <w:t xml:space="preserve"> </w:t>
      </w:r>
      <w:proofErr w:type="spellStart"/>
      <w:r w:rsidRPr="0013327A">
        <w:rPr>
          <w:rFonts w:ascii="Arial" w:hAnsi="Arial" w:cs="Arial"/>
          <w:b w:val="0"/>
          <w:sz w:val="24"/>
        </w:rPr>
        <w:t>rozumie</w:t>
      </w:r>
      <w:proofErr w:type="spellEnd"/>
      <w:r w:rsidRPr="0013327A">
        <w:rPr>
          <w:rFonts w:ascii="Arial" w:hAnsi="Arial" w:cs="Arial"/>
          <w:b w:val="0"/>
          <w:sz w:val="24"/>
        </w:rPr>
        <w:t xml:space="preserve"> ich </w:t>
      </w:r>
      <w:proofErr w:type="spellStart"/>
      <w:r w:rsidRPr="0013327A">
        <w:rPr>
          <w:rFonts w:ascii="Arial" w:hAnsi="Arial" w:cs="Arial"/>
          <w:b w:val="0"/>
          <w:sz w:val="24"/>
        </w:rPr>
        <w:t>sprístupnenie</w:t>
      </w:r>
      <w:proofErr w:type="spellEnd"/>
      <w:r w:rsidRPr="0013327A">
        <w:rPr>
          <w:rFonts w:ascii="Arial" w:hAnsi="Arial" w:cs="Arial"/>
          <w:b w:val="0"/>
          <w:sz w:val="24"/>
        </w:rPr>
        <w:t xml:space="preserve"> </w:t>
      </w:r>
      <w:proofErr w:type="spellStart"/>
      <w:r w:rsidRPr="0013327A">
        <w:rPr>
          <w:rFonts w:ascii="Arial" w:hAnsi="Arial" w:cs="Arial"/>
          <w:b w:val="0"/>
          <w:sz w:val="24"/>
        </w:rPr>
        <w:t>prostredníctvom</w:t>
      </w:r>
      <w:proofErr w:type="spellEnd"/>
      <w:r w:rsidRPr="0013327A">
        <w:rPr>
          <w:rFonts w:ascii="Arial" w:hAnsi="Arial" w:cs="Arial"/>
          <w:b w:val="0"/>
          <w:sz w:val="24"/>
        </w:rPr>
        <w:t xml:space="preserve"> </w:t>
      </w:r>
      <w:proofErr w:type="spellStart"/>
      <w:r w:rsidRPr="0013327A">
        <w:rPr>
          <w:rFonts w:ascii="Arial" w:hAnsi="Arial" w:cs="Arial"/>
          <w:b w:val="0"/>
          <w:sz w:val="24"/>
        </w:rPr>
        <w:t>funkcionality</w:t>
      </w:r>
      <w:proofErr w:type="spellEnd"/>
      <w:r w:rsidRPr="0013327A">
        <w:rPr>
          <w:rFonts w:ascii="Arial" w:hAnsi="Arial" w:cs="Arial"/>
          <w:b w:val="0"/>
          <w:sz w:val="24"/>
        </w:rPr>
        <w:t xml:space="preserve"> </w:t>
      </w:r>
      <w:proofErr w:type="spellStart"/>
      <w:r w:rsidRPr="0013327A">
        <w:rPr>
          <w:rFonts w:ascii="Arial" w:hAnsi="Arial" w:cs="Arial"/>
          <w:b w:val="0"/>
          <w:sz w:val="24"/>
        </w:rPr>
        <w:t>elektronického</w:t>
      </w:r>
      <w:proofErr w:type="spellEnd"/>
      <w:r w:rsidRPr="0013327A">
        <w:rPr>
          <w:rFonts w:ascii="Arial" w:hAnsi="Arial" w:cs="Arial"/>
          <w:b w:val="0"/>
          <w:sz w:val="24"/>
        </w:rPr>
        <w:t xml:space="preserve"> </w:t>
      </w:r>
      <w:proofErr w:type="spellStart"/>
      <w:r w:rsidRPr="0013327A">
        <w:rPr>
          <w:rFonts w:ascii="Arial" w:hAnsi="Arial" w:cs="Arial"/>
          <w:b w:val="0"/>
          <w:sz w:val="24"/>
        </w:rPr>
        <w:t>prostriedku</w:t>
      </w:r>
      <w:proofErr w:type="spellEnd"/>
      <w:r w:rsidRPr="0013327A">
        <w:rPr>
          <w:rFonts w:ascii="Arial" w:hAnsi="Arial" w:cs="Arial"/>
          <w:b w:val="0"/>
          <w:sz w:val="24"/>
        </w:rPr>
        <w:t xml:space="preserve"> </w:t>
      </w:r>
      <w:proofErr w:type="spellStart"/>
      <w:r w:rsidRPr="0013327A">
        <w:rPr>
          <w:rFonts w:ascii="Arial" w:hAnsi="Arial" w:cs="Arial"/>
          <w:b w:val="0"/>
          <w:sz w:val="24"/>
        </w:rPr>
        <w:t>všetkým</w:t>
      </w:r>
      <w:proofErr w:type="spellEnd"/>
      <w:r w:rsidRPr="0013327A">
        <w:rPr>
          <w:rFonts w:ascii="Arial" w:hAnsi="Arial" w:cs="Arial"/>
          <w:b w:val="0"/>
          <w:sz w:val="24"/>
        </w:rPr>
        <w:t xml:space="preserve"> </w:t>
      </w:r>
      <w:proofErr w:type="spellStart"/>
      <w:r w:rsidRPr="0013327A">
        <w:rPr>
          <w:rFonts w:ascii="Arial" w:hAnsi="Arial" w:cs="Arial"/>
          <w:b w:val="0"/>
          <w:sz w:val="24"/>
        </w:rPr>
        <w:t>uchádzačom</w:t>
      </w:r>
      <w:proofErr w:type="spellEnd"/>
      <w:r w:rsidRPr="0013327A">
        <w:rPr>
          <w:rFonts w:ascii="Arial" w:hAnsi="Arial" w:cs="Arial"/>
          <w:b w:val="0"/>
          <w:sz w:val="24"/>
        </w:rPr>
        <w:t xml:space="preserve">, </w:t>
      </w:r>
      <w:proofErr w:type="spellStart"/>
      <w:r w:rsidRPr="0013327A">
        <w:rPr>
          <w:rFonts w:ascii="Arial" w:hAnsi="Arial" w:cs="Arial"/>
          <w:b w:val="0"/>
          <w:sz w:val="24"/>
        </w:rPr>
        <w:t>ktorí</w:t>
      </w:r>
      <w:proofErr w:type="spellEnd"/>
      <w:r w:rsidRPr="0013327A">
        <w:rPr>
          <w:rFonts w:ascii="Arial" w:hAnsi="Arial" w:cs="Arial"/>
          <w:b w:val="0"/>
          <w:sz w:val="24"/>
        </w:rPr>
        <w:t xml:space="preserve"> </w:t>
      </w:r>
      <w:proofErr w:type="spellStart"/>
      <w:r w:rsidRPr="0013327A">
        <w:rPr>
          <w:rFonts w:ascii="Arial" w:hAnsi="Arial" w:cs="Arial"/>
          <w:b w:val="0"/>
          <w:sz w:val="24"/>
        </w:rPr>
        <w:t>predložili</w:t>
      </w:r>
      <w:proofErr w:type="spellEnd"/>
      <w:r w:rsidRPr="0013327A">
        <w:rPr>
          <w:rFonts w:ascii="Arial" w:hAnsi="Arial" w:cs="Arial"/>
          <w:b w:val="0"/>
          <w:sz w:val="24"/>
        </w:rPr>
        <w:t xml:space="preserve"> </w:t>
      </w:r>
      <w:proofErr w:type="spellStart"/>
      <w:r w:rsidRPr="0013327A">
        <w:rPr>
          <w:rFonts w:ascii="Arial" w:hAnsi="Arial" w:cs="Arial"/>
          <w:b w:val="0"/>
          <w:sz w:val="24"/>
        </w:rPr>
        <w:t>ponuku</w:t>
      </w:r>
      <w:proofErr w:type="spellEnd"/>
      <w:r w:rsidRPr="0013327A">
        <w:rPr>
          <w:rFonts w:ascii="Arial" w:hAnsi="Arial" w:cs="Arial"/>
          <w:b w:val="0"/>
          <w:sz w:val="24"/>
        </w:rPr>
        <w:t xml:space="preserve"> </w:t>
      </w:r>
      <w:proofErr w:type="spellStart"/>
      <w:r w:rsidRPr="0013327A">
        <w:rPr>
          <w:rFonts w:ascii="Arial" w:hAnsi="Arial" w:cs="Arial"/>
          <w:b w:val="0"/>
          <w:sz w:val="24"/>
        </w:rPr>
        <w:t>určeným</w:t>
      </w:r>
      <w:proofErr w:type="spellEnd"/>
      <w:r w:rsidRPr="0013327A">
        <w:rPr>
          <w:rFonts w:ascii="Arial" w:hAnsi="Arial" w:cs="Arial"/>
          <w:b w:val="0"/>
          <w:sz w:val="24"/>
        </w:rPr>
        <w:t xml:space="preserve"> </w:t>
      </w:r>
      <w:proofErr w:type="spellStart"/>
      <w:r w:rsidRPr="0013327A">
        <w:rPr>
          <w:rFonts w:ascii="Arial" w:hAnsi="Arial" w:cs="Arial"/>
          <w:b w:val="0"/>
          <w:sz w:val="24"/>
        </w:rPr>
        <w:t>spôsobom</w:t>
      </w:r>
      <w:proofErr w:type="spellEnd"/>
      <w:r w:rsidRPr="0013327A">
        <w:rPr>
          <w:rFonts w:ascii="Arial" w:hAnsi="Arial" w:cs="Arial"/>
          <w:b w:val="0"/>
          <w:sz w:val="24"/>
        </w:rPr>
        <w:t xml:space="preserve"> </w:t>
      </w:r>
      <w:proofErr w:type="spellStart"/>
      <w:r w:rsidRPr="0013327A">
        <w:rPr>
          <w:rFonts w:ascii="Arial" w:hAnsi="Arial" w:cs="Arial"/>
          <w:b w:val="0"/>
          <w:sz w:val="24"/>
        </w:rPr>
        <w:t>komunikácie</w:t>
      </w:r>
      <w:proofErr w:type="spellEnd"/>
      <w:r w:rsidRPr="0013327A">
        <w:rPr>
          <w:rFonts w:ascii="Arial" w:hAnsi="Arial" w:cs="Arial"/>
          <w:b w:val="0"/>
          <w:sz w:val="24"/>
        </w:rPr>
        <w:t xml:space="preserve">, a to v </w:t>
      </w:r>
      <w:proofErr w:type="spellStart"/>
      <w:r w:rsidRPr="0013327A">
        <w:rPr>
          <w:rFonts w:ascii="Arial" w:hAnsi="Arial" w:cs="Arial"/>
          <w:b w:val="0"/>
          <w:sz w:val="24"/>
        </w:rPr>
        <w:t>rozsahu</w:t>
      </w:r>
      <w:proofErr w:type="spellEnd"/>
      <w:r w:rsidRPr="0013327A">
        <w:rPr>
          <w:rFonts w:ascii="Arial" w:hAnsi="Arial" w:cs="Arial"/>
          <w:b w:val="0"/>
          <w:sz w:val="24"/>
        </w:rPr>
        <w:t xml:space="preserve"> </w:t>
      </w:r>
      <w:proofErr w:type="spellStart"/>
      <w:r w:rsidRPr="0013327A">
        <w:rPr>
          <w:rFonts w:ascii="Arial" w:hAnsi="Arial" w:cs="Arial"/>
          <w:b w:val="0"/>
          <w:sz w:val="24"/>
        </w:rPr>
        <w:t>podľa</w:t>
      </w:r>
      <w:proofErr w:type="spellEnd"/>
      <w:r w:rsidRPr="0013327A">
        <w:rPr>
          <w:rFonts w:ascii="Arial" w:hAnsi="Arial" w:cs="Arial"/>
          <w:b w:val="0"/>
          <w:sz w:val="24"/>
        </w:rPr>
        <w:t xml:space="preserve"> </w:t>
      </w:r>
      <w:proofErr w:type="spellStart"/>
      <w:r w:rsidRPr="0013327A">
        <w:rPr>
          <w:rFonts w:ascii="Arial" w:hAnsi="Arial" w:cs="Arial"/>
          <w:b w:val="0"/>
          <w:sz w:val="24"/>
        </w:rPr>
        <w:t>predchádzajúcej</w:t>
      </w:r>
      <w:proofErr w:type="spellEnd"/>
      <w:r w:rsidRPr="0013327A">
        <w:rPr>
          <w:rFonts w:ascii="Arial" w:hAnsi="Arial" w:cs="Arial"/>
          <w:b w:val="0"/>
          <w:sz w:val="24"/>
        </w:rPr>
        <w:t xml:space="preserve"> </w:t>
      </w:r>
      <w:proofErr w:type="spellStart"/>
      <w:r w:rsidRPr="0013327A">
        <w:rPr>
          <w:rFonts w:ascii="Arial" w:hAnsi="Arial" w:cs="Arial"/>
          <w:b w:val="0"/>
          <w:sz w:val="24"/>
        </w:rPr>
        <w:t>vety</w:t>
      </w:r>
      <w:proofErr w:type="spellEnd"/>
      <w:r w:rsidRPr="0013327A">
        <w:rPr>
          <w:rFonts w:ascii="Arial" w:hAnsi="Arial" w:cs="Arial"/>
          <w:b w:val="0"/>
          <w:sz w:val="24"/>
        </w:rPr>
        <w:t>.</w:t>
      </w:r>
    </w:p>
    <w:p w14:paraId="27CD9F72" w14:textId="77777777" w:rsidR="002B6E46" w:rsidRPr="0013327A" w:rsidRDefault="002B6E46" w:rsidP="002B6E46">
      <w:pPr>
        <w:widowControl w:val="0"/>
        <w:autoSpaceDE w:val="0"/>
        <w:autoSpaceDN w:val="0"/>
        <w:adjustRightInd w:val="0"/>
        <w:ind w:left="567" w:hanging="567"/>
        <w:rPr>
          <w:rFonts w:ascii="Arial" w:hAnsi="Arial" w:cs="Arial"/>
          <w:b w:val="0"/>
          <w:sz w:val="24"/>
        </w:rPr>
      </w:pPr>
    </w:p>
    <w:p w14:paraId="166AAF69" w14:textId="77777777" w:rsidR="002B6E46" w:rsidRDefault="002B6E46" w:rsidP="002B6E46">
      <w:pPr>
        <w:widowControl w:val="0"/>
        <w:tabs>
          <w:tab w:val="left" w:pos="993"/>
        </w:tabs>
        <w:autoSpaceDE w:val="0"/>
        <w:autoSpaceDN w:val="0"/>
        <w:adjustRightInd w:val="0"/>
        <w:ind w:left="567" w:hanging="567"/>
        <w:rPr>
          <w:rFonts w:ascii="Arial" w:hAnsi="Arial" w:cs="Arial"/>
          <w:b w:val="0"/>
          <w:sz w:val="24"/>
        </w:rPr>
      </w:pPr>
      <w:r w:rsidRPr="0013327A">
        <w:rPr>
          <w:rFonts w:ascii="Arial" w:hAnsi="Arial" w:cs="Arial"/>
          <w:b w:val="0"/>
          <w:sz w:val="24"/>
        </w:rPr>
        <w:t xml:space="preserve">23.3 </w:t>
      </w:r>
      <w:proofErr w:type="spellStart"/>
      <w:r w:rsidRPr="0013327A">
        <w:rPr>
          <w:rFonts w:ascii="Arial" w:hAnsi="Arial" w:cs="Arial"/>
          <w:b w:val="0"/>
          <w:sz w:val="24"/>
        </w:rPr>
        <w:t>Verejný</w:t>
      </w:r>
      <w:proofErr w:type="spellEnd"/>
      <w:r w:rsidRPr="0013327A">
        <w:rPr>
          <w:rFonts w:ascii="Arial" w:hAnsi="Arial" w:cs="Arial"/>
          <w:b w:val="0"/>
          <w:sz w:val="24"/>
        </w:rPr>
        <w:t xml:space="preserve"> </w:t>
      </w:r>
      <w:proofErr w:type="spellStart"/>
      <w:r w:rsidRPr="0013327A">
        <w:rPr>
          <w:rFonts w:ascii="Arial" w:hAnsi="Arial" w:cs="Arial"/>
          <w:b w:val="0"/>
          <w:sz w:val="24"/>
        </w:rPr>
        <w:t>obstarávateľ</w:t>
      </w:r>
      <w:proofErr w:type="spellEnd"/>
      <w:r w:rsidRPr="0013327A">
        <w:rPr>
          <w:rFonts w:ascii="Arial" w:hAnsi="Arial" w:cs="Arial"/>
          <w:b w:val="0"/>
          <w:sz w:val="24"/>
        </w:rPr>
        <w:t xml:space="preserve"> </w:t>
      </w:r>
      <w:proofErr w:type="spellStart"/>
      <w:r w:rsidRPr="0013327A">
        <w:rPr>
          <w:rFonts w:ascii="Arial" w:hAnsi="Arial" w:cs="Arial"/>
          <w:b w:val="0"/>
          <w:sz w:val="24"/>
        </w:rPr>
        <w:t>najneskôr</w:t>
      </w:r>
      <w:proofErr w:type="spellEnd"/>
      <w:r w:rsidRPr="0013327A">
        <w:rPr>
          <w:rFonts w:ascii="Arial" w:hAnsi="Arial" w:cs="Arial"/>
          <w:b w:val="0"/>
          <w:sz w:val="24"/>
        </w:rPr>
        <w:t xml:space="preserve"> do </w:t>
      </w:r>
      <w:proofErr w:type="spellStart"/>
      <w:r w:rsidRPr="0013327A">
        <w:rPr>
          <w:rFonts w:ascii="Arial" w:hAnsi="Arial" w:cs="Arial"/>
          <w:b w:val="0"/>
          <w:sz w:val="24"/>
        </w:rPr>
        <w:t>piatich</w:t>
      </w:r>
      <w:proofErr w:type="spellEnd"/>
      <w:r w:rsidRPr="0013327A">
        <w:rPr>
          <w:rFonts w:ascii="Arial" w:hAnsi="Arial" w:cs="Arial"/>
          <w:b w:val="0"/>
          <w:sz w:val="24"/>
        </w:rPr>
        <w:t xml:space="preserve"> </w:t>
      </w:r>
      <w:proofErr w:type="spellStart"/>
      <w:r w:rsidRPr="0013327A">
        <w:rPr>
          <w:rFonts w:ascii="Arial" w:hAnsi="Arial" w:cs="Arial"/>
          <w:b w:val="0"/>
          <w:sz w:val="24"/>
        </w:rPr>
        <w:t>pracovných</w:t>
      </w:r>
      <w:proofErr w:type="spellEnd"/>
      <w:r w:rsidRPr="0013327A">
        <w:rPr>
          <w:rFonts w:ascii="Arial" w:hAnsi="Arial" w:cs="Arial"/>
          <w:b w:val="0"/>
          <w:sz w:val="24"/>
        </w:rPr>
        <w:t xml:space="preserve"> </w:t>
      </w:r>
      <w:proofErr w:type="spellStart"/>
      <w:r w:rsidRPr="0013327A">
        <w:rPr>
          <w:rFonts w:ascii="Arial" w:hAnsi="Arial" w:cs="Arial"/>
          <w:b w:val="0"/>
          <w:sz w:val="24"/>
        </w:rPr>
        <w:t>dní</w:t>
      </w:r>
      <w:proofErr w:type="spellEnd"/>
      <w:r w:rsidRPr="0013327A">
        <w:rPr>
          <w:rFonts w:ascii="Arial" w:hAnsi="Arial" w:cs="Arial"/>
          <w:b w:val="0"/>
          <w:sz w:val="24"/>
        </w:rPr>
        <w:t xml:space="preserve"> </w:t>
      </w:r>
      <w:proofErr w:type="spellStart"/>
      <w:r w:rsidRPr="0013327A">
        <w:rPr>
          <w:rFonts w:ascii="Arial" w:hAnsi="Arial" w:cs="Arial"/>
          <w:b w:val="0"/>
          <w:sz w:val="24"/>
        </w:rPr>
        <w:t>odo</w:t>
      </w:r>
      <w:proofErr w:type="spellEnd"/>
      <w:r w:rsidRPr="0013327A">
        <w:rPr>
          <w:rFonts w:ascii="Arial" w:hAnsi="Arial" w:cs="Arial"/>
          <w:b w:val="0"/>
          <w:sz w:val="24"/>
        </w:rPr>
        <w:t xml:space="preserve"> </w:t>
      </w:r>
      <w:proofErr w:type="spellStart"/>
      <w:r w:rsidRPr="0013327A">
        <w:rPr>
          <w:rFonts w:ascii="Arial" w:hAnsi="Arial" w:cs="Arial"/>
          <w:b w:val="0"/>
          <w:sz w:val="24"/>
        </w:rPr>
        <w:t>dňa</w:t>
      </w:r>
      <w:proofErr w:type="spellEnd"/>
      <w:r w:rsidRPr="0013327A">
        <w:rPr>
          <w:rFonts w:ascii="Arial" w:hAnsi="Arial" w:cs="Arial"/>
          <w:b w:val="0"/>
          <w:sz w:val="24"/>
        </w:rPr>
        <w:t xml:space="preserve"> </w:t>
      </w:r>
      <w:proofErr w:type="spellStart"/>
      <w:r w:rsidRPr="0013327A">
        <w:rPr>
          <w:rFonts w:ascii="Arial" w:hAnsi="Arial" w:cs="Arial"/>
          <w:b w:val="0"/>
          <w:sz w:val="24"/>
        </w:rPr>
        <w:t>otvárania</w:t>
      </w:r>
      <w:proofErr w:type="spellEnd"/>
      <w:r w:rsidRPr="0013327A">
        <w:rPr>
          <w:rFonts w:ascii="Arial" w:hAnsi="Arial" w:cs="Arial"/>
          <w:b w:val="0"/>
          <w:sz w:val="24"/>
        </w:rPr>
        <w:t xml:space="preserve"> </w:t>
      </w:r>
      <w:proofErr w:type="spellStart"/>
      <w:r w:rsidRPr="0013327A">
        <w:rPr>
          <w:rFonts w:ascii="Arial" w:hAnsi="Arial" w:cs="Arial"/>
          <w:b w:val="0"/>
          <w:sz w:val="24"/>
        </w:rPr>
        <w:t>ponúk</w:t>
      </w:r>
      <w:proofErr w:type="spellEnd"/>
      <w:r w:rsidRPr="0013327A">
        <w:rPr>
          <w:rFonts w:ascii="Arial" w:hAnsi="Arial" w:cs="Arial"/>
          <w:b w:val="0"/>
          <w:sz w:val="24"/>
        </w:rPr>
        <w:t xml:space="preserve"> </w:t>
      </w:r>
      <w:proofErr w:type="spellStart"/>
      <w:r w:rsidRPr="0013327A">
        <w:rPr>
          <w:rFonts w:ascii="Arial" w:hAnsi="Arial" w:cs="Arial"/>
          <w:b w:val="0"/>
          <w:sz w:val="24"/>
        </w:rPr>
        <w:t>pošle</w:t>
      </w:r>
      <w:proofErr w:type="spellEnd"/>
      <w:r w:rsidRPr="0013327A">
        <w:rPr>
          <w:rFonts w:ascii="Arial" w:hAnsi="Arial" w:cs="Arial"/>
          <w:b w:val="0"/>
          <w:sz w:val="24"/>
        </w:rPr>
        <w:t xml:space="preserve"> </w:t>
      </w:r>
      <w:proofErr w:type="spellStart"/>
      <w:r w:rsidRPr="0013327A">
        <w:rPr>
          <w:rFonts w:ascii="Arial" w:hAnsi="Arial" w:cs="Arial"/>
          <w:b w:val="0"/>
          <w:sz w:val="24"/>
        </w:rPr>
        <w:t>všetkým</w:t>
      </w:r>
      <w:proofErr w:type="spellEnd"/>
      <w:r w:rsidRPr="0013327A">
        <w:rPr>
          <w:rFonts w:ascii="Arial" w:hAnsi="Arial" w:cs="Arial"/>
          <w:b w:val="0"/>
          <w:sz w:val="24"/>
        </w:rPr>
        <w:t xml:space="preserve"> </w:t>
      </w:r>
      <w:proofErr w:type="spellStart"/>
      <w:r w:rsidRPr="0013327A">
        <w:rPr>
          <w:rFonts w:ascii="Arial" w:hAnsi="Arial" w:cs="Arial"/>
          <w:b w:val="0"/>
          <w:sz w:val="24"/>
        </w:rPr>
        <w:t>uchádzačom</w:t>
      </w:r>
      <w:proofErr w:type="spellEnd"/>
      <w:r w:rsidRPr="0013327A">
        <w:rPr>
          <w:rFonts w:ascii="Arial" w:hAnsi="Arial" w:cs="Arial"/>
          <w:b w:val="0"/>
          <w:sz w:val="24"/>
        </w:rPr>
        <w:t xml:space="preserve">, </w:t>
      </w:r>
      <w:proofErr w:type="spellStart"/>
      <w:r w:rsidRPr="0013327A">
        <w:rPr>
          <w:rFonts w:ascii="Arial" w:hAnsi="Arial" w:cs="Arial"/>
          <w:b w:val="0"/>
          <w:sz w:val="24"/>
        </w:rPr>
        <w:t>ktorí</w:t>
      </w:r>
      <w:proofErr w:type="spellEnd"/>
      <w:r w:rsidRPr="0013327A">
        <w:rPr>
          <w:rFonts w:ascii="Arial" w:hAnsi="Arial" w:cs="Arial"/>
          <w:b w:val="0"/>
          <w:sz w:val="24"/>
        </w:rPr>
        <w:t xml:space="preserve"> </w:t>
      </w:r>
      <w:proofErr w:type="spellStart"/>
      <w:r w:rsidRPr="0013327A">
        <w:rPr>
          <w:rFonts w:ascii="Arial" w:hAnsi="Arial" w:cs="Arial"/>
          <w:b w:val="0"/>
          <w:sz w:val="24"/>
        </w:rPr>
        <w:t>predložili</w:t>
      </w:r>
      <w:proofErr w:type="spellEnd"/>
      <w:r w:rsidRPr="0013327A">
        <w:rPr>
          <w:rFonts w:ascii="Arial" w:hAnsi="Arial" w:cs="Arial"/>
          <w:b w:val="0"/>
          <w:sz w:val="24"/>
        </w:rPr>
        <w:t xml:space="preserve"> </w:t>
      </w:r>
      <w:proofErr w:type="spellStart"/>
      <w:r w:rsidRPr="0013327A">
        <w:rPr>
          <w:rFonts w:ascii="Arial" w:hAnsi="Arial" w:cs="Arial"/>
          <w:b w:val="0"/>
          <w:sz w:val="24"/>
        </w:rPr>
        <w:t>ponuky</w:t>
      </w:r>
      <w:proofErr w:type="spellEnd"/>
      <w:r w:rsidRPr="0013327A">
        <w:rPr>
          <w:rFonts w:ascii="Arial" w:hAnsi="Arial" w:cs="Arial"/>
          <w:b w:val="0"/>
          <w:sz w:val="24"/>
        </w:rPr>
        <w:t xml:space="preserve"> v </w:t>
      </w:r>
      <w:proofErr w:type="spellStart"/>
      <w:r w:rsidRPr="0013327A">
        <w:rPr>
          <w:rFonts w:ascii="Arial" w:hAnsi="Arial" w:cs="Arial"/>
          <w:b w:val="0"/>
          <w:sz w:val="24"/>
        </w:rPr>
        <w:t>lehote</w:t>
      </w:r>
      <w:proofErr w:type="spellEnd"/>
      <w:r w:rsidRPr="0013327A">
        <w:rPr>
          <w:rFonts w:ascii="Arial" w:hAnsi="Arial" w:cs="Arial"/>
          <w:b w:val="0"/>
          <w:sz w:val="24"/>
        </w:rPr>
        <w:t xml:space="preserve"> </w:t>
      </w:r>
      <w:proofErr w:type="spellStart"/>
      <w:r w:rsidRPr="0013327A">
        <w:rPr>
          <w:rFonts w:ascii="Arial" w:hAnsi="Arial" w:cs="Arial"/>
          <w:b w:val="0"/>
          <w:sz w:val="24"/>
        </w:rPr>
        <w:t>na</w:t>
      </w:r>
      <w:proofErr w:type="spellEnd"/>
      <w:r w:rsidRPr="0013327A">
        <w:rPr>
          <w:rFonts w:ascii="Arial" w:hAnsi="Arial" w:cs="Arial"/>
          <w:b w:val="0"/>
          <w:sz w:val="24"/>
        </w:rPr>
        <w:t xml:space="preserve"> </w:t>
      </w:r>
      <w:proofErr w:type="spellStart"/>
      <w:r w:rsidRPr="0013327A">
        <w:rPr>
          <w:rFonts w:ascii="Arial" w:hAnsi="Arial" w:cs="Arial"/>
          <w:b w:val="0"/>
          <w:sz w:val="24"/>
        </w:rPr>
        <w:t>predkladanie</w:t>
      </w:r>
      <w:proofErr w:type="spellEnd"/>
      <w:r w:rsidRPr="0013327A">
        <w:rPr>
          <w:rFonts w:ascii="Arial" w:hAnsi="Arial" w:cs="Arial"/>
          <w:b w:val="0"/>
          <w:sz w:val="24"/>
        </w:rPr>
        <w:t xml:space="preserve"> </w:t>
      </w:r>
      <w:proofErr w:type="spellStart"/>
      <w:r w:rsidRPr="0013327A">
        <w:rPr>
          <w:rFonts w:ascii="Arial" w:hAnsi="Arial" w:cs="Arial"/>
          <w:b w:val="0"/>
          <w:sz w:val="24"/>
        </w:rPr>
        <w:t>ponúk</w:t>
      </w:r>
      <w:proofErr w:type="spellEnd"/>
      <w:r w:rsidRPr="0013327A">
        <w:rPr>
          <w:rFonts w:ascii="Arial" w:hAnsi="Arial" w:cs="Arial"/>
          <w:b w:val="0"/>
          <w:sz w:val="24"/>
        </w:rPr>
        <w:t xml:space="preserve">, </w:t>
      </w:r>
      <w:proofErr w:type="spellStart"/>
      <w:r w:rsidRPr="0013327A">
        <w:rPr>
          <w:rFonts w:ascii="Arial" w:hAnsi="Arial" w:cs="Arial"/>
          <w:b w:val="0"/>
          <w:sz w:val="24"/>
        </w:rPr>
        <w:t>zápisnicu</w:t>
      </w:r>
      <w:proofErr w:type="spellEnd"/>
      <w:r w:rsidRPr="0013327A">
        <w:rPr>
          <w:rFonts w:ascii="Arial" w:hAnsi="Arial" w:cs="Arial"/>
          <w:b w:val="0"/>
          <w:sz w:val="24"/>
        </w:rPr>
        <w:t xml:space="preserve"> z </w:t>
      </w:r>
      <w:proofErr w:type="spellStart"/>
      <w:r w:rsidRPr="0013327A">
        <w:rPr>
          <w:rFonts w:ascii="Arial" w:hAnsi="Arial" w:cs="Arial"/>
          <w:b w:val="0"/>
          <w:sz w:val="24"/>
        </w:rPr>
        <w:t>otvárania</w:t>
      </w:r>
      <w:proofErr w:type="spellEnd"/>
      <w:r w:rsidRPr="0013327A">
        <w:rPr>
          <w:rFonts w:ascii="Arial" w:hAnsi="Arial" w:cs="Arial"/>
          <w:b w:val="0"/>
          <w:sz w:val="24"/>
        </w:rPr>
        <w:t xml:space="preserve"> </w:t>
      </w:r>
      <w:proofErr w:type="spellStart"/>
      <w:r w:rsidRPr="0013327A">
        <w:rPr>
          <w:rFonts w:ascii="Arial" w:hAnsi="Arial" w:cs="Arial"/>
          <w:b w:val="0"/>
          <w:sz w:val="24"/>
        </w:rPr>
        <w:t>ponúk</w:t>
      </w:r>
      <w:proofErr w:type="spellEnd"/>
      <w:r w:rsidRPr="0013327A">
        <w:rPr>
          <w:rFonts w:ascii="Arial" w:hAnsi="Arial" w:cs="Arial"/>
          <w:b w:val="0"/>
          <w:sz w:val="24"/>
        </w:rPr>
        <w:t xml:space="preserve">, </w:t>
      </w:r>
      <w:proofErr w:type="spellStart"/>
      <w:r w:rsidRPr="0013327A">
        <w:rPr>
          <w:rFonts w:ascii="Arial" w:hAnsi="Arial" w:cs="Arial"/>
          <w:b w:val="0"/>
          <w:sz w:val="24"/>
        </w:rPr>
        <w:t>ktorá</w:t>
      </w:r>
      <w:proofErr w:type="spellEnd"/>
      <w:r w:rsidRPr="0013327A">
        <w:rPr>
          <w:rFonts w:ascii="Arial" w:hAnsi="Arial" w:cs="Arial"/>
          <w:b w:val="0"/>
          <w:sz w:val="24"/>
        </w:rPr>
        <w:t xml:space="preserve"> </w:t>
      </w:r>
      <w:proofErr w:type="spellStart"/>
      <w:r w:rsidRPr="0013327A">
        <w:rPr>
          <w:rFonts w:ascii="Arial" w:hAnsi="Arial" w:cs="Arial"/>
          <w:b w:val="0"/>
          <w:sz w:val="24"/>
        </w:rPr>
        <w:t>obsahuje</w:t>
      </w:r>
      <w:proofErr w:type="spellEnd"/>
      <w:r w:rsidRPr="0013327A">
        <w:rPr>
          <w:rFonts w:ascii="Arial" w:hAnsi="Arial" w:cs="Arial"/>
          <w:b w:val="0"/>
          <w:sz w:val="24"/>
        </w:rPr>
        <w:t xml:space="preserve"> </w:t>
      </w:r>
      <w:proofErr w:type="spellStart"/>
      <w:r w:rsidRPr="0013327A">
        <w:rPr>
          <w:rFonts w:ascii="Arial" w:hAnsi="Arial" w:cs="Arial"/>
          <w:b w:val="0"/>
          <w:sz w:val="24"/>
        </w:rPr>
        <w:t>údaje</w:t>
      </w:r>
      <w:proofErr w:type="spellEnd"/>
      <w:r w:rsidRPr="0013327A">
        <w:rPr>
          <w:rFonts w:ascii="Arial" w:hAnsi="Arial" w:cs="Arial"/>
          <w:b w:val="0"/>
          <w:sz w:val="24"/>
        </w:rPr>
        <w:t xml:space="preserve"> </w:t>
      </w:r>
      <w:proofErr w:type="spellStart"/>
      <w:r w:rsidRPr="0013327A">
        <w:rPr>
          <w:rFonts w:ascii="Arial" w:hAnsi="Arial" w:cs="Arial"/>
          <w:b w:val="0"/>
          <w:sz w:val="24"/>
        </w:rPr>
        <w:t>zverejnené</w:t>
      </w:r>
      <w:proofErr w:type="spellEnd"/>
      <w:r w:rsidRPr="0013327A">
        <w:rPr>
          <w:rFonts w:ascii="Arial" w:hAnsi="Arial" w:cs="Arial"/>
          <w:b w:val="0"/>
          <w:sz w:val="24"/>
        </w:rPr>
        <w:t xml:space="preserve"> </w:t>
      </w:r>
      <w:proofErr w:type="spellStart"/>
      <w:r w:rsidRPr="0013327A">
        <w:rPr>
          <w:rFonts w:ascii="Arial" w:hAnsi="Arial" w:cs="Arial"/>
          <w:b w:val="0"/>
          <w:sz w:val="24"/>
        </w:rPr>
        <w:t>na</w:t>
      </w:r>
      <w:proofErr w:type="spellEnd"/>
      <w:r w:rsidRPr="0013327A">
        <w:rPr>
          <w:rFonts w:ascii="Arial" w:hAnsi="Arial" w:cs="Arial"/>
          <w:b w:val="0"/>
          <w:sz w:val="24"/>
        </w:rPr>
        <w:t xml:space="preserve"> </w:t>
      </w:r>
      <w:proofErr w:type="spellStart"/>
      <w:r w:rsidRPr="0013327A">
        <w:rPr>
          <w:rFonts w:ascii="Arial" w:hAnsi="Arial" w:cs="Arial"/>
          <w:b w:val="0"/>
          <w:sz w:val="24"/>
        </w:rPr>
        <w:t>otváraní</w:t>
      </w:r>
      <w:proofErr w:type="spellEnd"/>
      <w:r w:rsidRPr="0013327A">
        <w:rPr>
          <w:rFonts w:ascii="Arial" w:hAnsi="Arial" w:cs="Arial"/>
          <w:b w:val="0"/>
          <w:sz w:val="24"/>
        </w:rPr>
        <w:t xml:space="preserve"> </w:t>
      </w:r>
      <w:proofErr w:type="spellStart"/>
      <w:r w:rsidRPr="0013327A">
        <w:rPr>
          <w:rFonts w:ascii="Arial" w:hAnsi="Arial" w:cs="Arial"/>
          <w:b w:val="0"/>
          <w:sz w:val="24"/>
        </w:rPr>
        <w:t>ponúk</w:t>
      </w:r>
      <w:proofErr w:type="spellEnd"/>
      <w:r w:rsidRPr="0013327A">
        <w:rPr>
          <w:rFonts w:ascii="Arial" w:hAnsi="Arial" w:cs="Arial"/>
          <w:b w:val="0"/>
          <w:sz w:val="24"/>
        </w:rPr>
        <w:t xml:space="preserve">. </w:t>
      </w:r>
    </w:p>
    <w:p w14:paraId="15D7FE34" w14:textId="77777777" w:rsidR="002B6E46" w:rsidRDefault="002B6E46" w:rsidP="002B6E46">
      <w:pPr>
        <w:widowControl w:val="0"/>
        <w:tabs>
          <w:tab w:val="left" w:pos="993"/>
        </w:tabs>
        <w:autoSpaceDE w:val="0"/>
        <w:autoSpaceDN w:val="0"/>
        <w:adjustRightInd w:val="0"/>
        <w:ind w:left="567" w:hanging="567"/>
        <w:rPr>
          <w:rFonts w:ascii="Arial" w:hAnsi="Arial" w:cs="Arial"/>
          <w:b w:val="0"/>
          <w:sz w:val="24"/>
        </w:rPr>
      </w:pPr>
    </w:p>
    <w:p w14:paraId="399F8A45" w14:textId="27BBA934" w:rsidR="002B60C1" w:rsidRDefault="002B6E46" w:rsidP="002B6E46">
      <w:pPr>
        <w:widowControl w:val="0"/>
        <w:tabs>
          <w:tab w:val="clear" w:pos="709"/>
          <w:tab w:val="left" w:pos="851"/>
        </w:tabs>
        <w:autoSpaceDE w:val="0"/>
        <w:autoSpaceDN w:val="0"/>
        <w:adjustRightInd w:val="0"/>
        <w:ind w:left="567" w:right="395" w:hanging="567"/>
        <w:rPr>
          <w:rFonts w:ascii="Arial" w:hAnsi="Arial" w:cs="Arial"/>
          <w:sz w:val="24"/>
          <w:lang w:val="sk-SK"/>
        </w:rPr>
      </w:pPr>
      <w:r>
        <w:rPr>
          <w:rFonts w:ascii="Arial" w:hAnsi="Arial" w:cs="Arial"/>
          <w:b w:val="0"/>
          <w:sz w:val="24"/>
        </w:rPr>
        <w:t xml:space="preserve">       </w:t>
      </w:r>
      <w:proofErr w:type="spellStart"/>
      <w:r w:rsidRPr="0013327A">
        <w:rPr>
          <w:rFonts w:ascii="Arial" w:hAnsi="Arial" w:cs="Arial"/>
          <w:b w:val="0"/>
          <w:sz w:val="24"/>
        </w:rPr>
        <w:t>Zápisnica</w:t>
      </w:r>
      <w:proofErr w:type="spellEnd"/>
      <w:r w:rsidRPr="0013327A">
        <w:rPr>
          <w:rFonts w:ascii="Arial" w:hAnsi="Arial" w:cs="Arial"/>
          <w:b w:val="0"/>
          <w:sz w:val="24"/>
        </w:rPr>
        <w:t xml:space="preserve"> </w:t>
      </w:r>
      <w:proofErr w:type="spellStart"/>
      <w:r w:rsidRPr="0013327A">
        <w:rPr>
          <w:rFonts w:ascii="Arial" w:hAnsi="Arial" w:cs="Arial"/>
          <w:b w:val="0"/>
          <w:sz w:val="24"/>
        </w:rPr>
        <w:t>obsahuje</w:t>
      </w:r>
      <w:proofErr w:type="spellEnd"/>
      <w:r w:rsidRPr="0013327A">
        <w:rPr>
          <w:rFonts w:ascii="Arial" w:hAnsi="Arial" w:cs="Arial"/>
          <w:b w:val="0"/>
          <w:sz w:val="24"/>
        </w:rPr>
        <w:t xml:space="preserve"> </w:t>
      </w:r>
      <w:proofErr w:type="spellStart"/>
      <w:r w:rsidRPr="0013327A">
        <w:rPr>
          <w:rFonts w:ascii="Arial" w:hAnsi="Arial" w:cs="Arial"/>
          <w:b w:val="0"/>
          <w:sz w:val="24"/>
        </w:rPr>
        <w:t>údaje</w:t>
      </w:r>
      <w:proofErr w:type="spellEnd"/>
      <w:r w:rsidRPr="0013327A">
        <w:rPr>
          <w:rFonts w:ascii="Arial" w:hAnsi="Arial" w:cs="Arial"/>
          <w:b w:val="0"/>
          <w:sz w:val="24"/>
        </w:rPr>
        <w:t xml:space="preserve"> </w:t>
      </w:r>
      <w:proofErr w:type="spellStart"/>
      <w:r w:rsidRPr="0013327A">
        <w:rPr>
          <w:rFonts w:ascii="Arial" w:hAnsi="Arial" w:cs="Arial"/>
          <w:b w:val="0"/>
          <w:sz w:val="24"/>
        </w:rPr>
        <w:t>zverejnené</w:t>
      </w:r>
      <w:proofErr w:type="spellEnd"/>
      <w:r w:rsidRPr="0013327A">
        <w:rPr>
          <w:rFonts w:ascii="Arial" w:hAnsi="Arial" w:cs="Arial"/>
          <w:b w:val="0"/>
          <w:sz w:val="24"/>
        </w:rPr>
        <w:t xml:space="preserve"> </w:t>
      </w:r>
      <w:proofErr w:type="spellStart"/>
      <w:r w:rsidRPr="0013327A">
        <w:rPr>
          <w:rFonts w:ascii="Arial" w:hAnsi="Arial" w:cs="Arial"/>
          <w:b w:val="0"/>
          <w:sz w:val="24"/>
        </w:rPr>
        <w:t>podľa</w:t>
      </w:r>
      <w:proofErr w:type="spellEnd"/>
      <w:r w:rsidRPr="0013327A">
        <w:rPr>
          <w:rFonts w:ascii="Arial" w:hAnsi="Arial" w:cs="Arial"/>
          <w:b w:val="0"/>
          <w:sz w:val="24"/>
        </w:rPr>
        <w:t xml:space="preserve"> </w:t>
      </w:r>
      <w:proofErr w:type="spellStart"/>
      <w:r w:rsidRPr="0013327A">
        <w:rPr>
          <w:rFonts w:ascii="Arial" w:hAnsi="Arial" w:cs="Arial"/>
          <w:b w:val="0"/>
          <w:sz w:val="24"/>
        </w:rPr>
        <w:t>vyššie</w:t>
      </w:r>
      <w:proofErr w:type="spellEnd"/>
      <w:r w:rsidRPr="0013327A">
        <w:rPr>
          <w:rFonts w:ascii="Arial" w:hAnsi="Arial" w:cs="Arial"/>
          <w:b w:val="0"/>
          <w:sz w:val="24"/>
        </w:rPr>
        <w:t xml:space="preserve"> </w:t>
      </w:r>
      <w:proofErr w:type="spellStart"/>
      <w:r w:rsidRPr="00EB57A8">
        <w:rPr>
          <w:rFonts w:ascii="Arial" w:hAnsi="Arial" w:cs="Arial"/>
          <w:b w:val="0"/>
          <w:sz w:val="24"/>
        </w:rPr>
        <w:t>uvedeného</w:t>
      </w:r>
      <w:proofErr w:type="spellEnd"/>
      <w:r w:rsidRPr="00EB57A8">
        <w:rPr>
          <w:rFonts w:ascii="Arial" w:hAnsi="Arial" w:cs="Arial"/>
          <w:b w:val="0"/>
          <w:sz w:val="24"/>
        </w:rPr>
        <w:t xml:space="preserve"> </w:t>
      </w:r>
      <w:proofErr w:type="spellStart"/>
      <w:r w:rsidRPr="00EB57A8">
        <w:rPr>
          <w:rFonts w:ascii="Arial" w:hAnsi="Arial" w:cs="Arial"/>
          <w:b w:val="0"/>
          <w:sz w:val="24"/>
        </w:rPr>
        <w:t>bodu</w:t>
      </w:r>
      <w:proofErr w:type="spellEnd"/>
      <w:r w:rsidRPr="00EB57A8">
        <w:rPr>
          <w:rFonts w:ascii="Arial" w:hAnsi="Arial" w:cs="Arial"/>
          <w:b w:val="0"/>
          <w:sz w:val="24"/>
        </w:rPr>
        <w:t xml:space="preserve"> 23.</w:t>
      </w:r>
      <w:proofErr w:type="gramStart"/>
      <w:r w:rsidRPr="00EB57A8">
        <w:rPr>
          <w:rFonts w:ascii="Arial" w:hAnsi="Arial" w:cs="Arial"/>
          <w:b w:val="0"/>
          <w:sz w:val="24"/>
        </w:rPr>
        <w:t>2.</w:t>
      </w:r>
      <w:r w:rsidRPr="0013327A">
        <w:rPr>
          <w:rFonts w:ascii="Arial" w:hAnsi="Arial" w:cs="Arial"/>
          <w:b w:val="0"/>
          <w:sz w:val="24"/>
        </w:rPr>
        <w:t>podkladov</w:t>
      </w:r>
      <w:proofErr w:type="gramEnd"/>
      <w:r w:rsidR="000C5990">
        <w:rPr>
          <w:rFonts w:ascii="Arial" w:hAnsi="Arial" w:cs="Arial"/>
          <w:b w:val="0"/>
          <w:sz w:val="24"/>
        </w:rPr>
        <w:t>.</w:t>
      </w:r>
    </w:p>
    <w:p w14:paraId="30F67E71" w14:textId="4E9A79F7" w:rsidR="007A33BA" w:rsidRPr="000C5990" w:rsidRDefault="007A33BA" w:rsidP="000C5990">
      <w:pPr>
        <w:widowControl w:val="0"/>
        <w:autoSpaceDE w:val="0"/>
        <w:autoSpaceDN w:val="0"/>
        <w:adjustRightInd w:val="0"/>
        <w:ind w:left="567" w:right="395" w:hanging="567"/>
        <w:rPr>
          <w:rFonts w:ascii="Arial" w:hAnsi="Arial" w:cs="Arial"/>
          <w:bCs/>
          <w:sz w:val="24"/>
          <w:lang w:val="sk-SK"/>
        </w:rPr>
      </w:pPr>
      <w:r>
        <w:rPr>
          <w:rFonts w:ascii="Arial" w:hAnsi="Arial" w:cs="Arial"/>
          <w:b w:val="0"/>
          <w:sz w:val="16"/>
          <w:szCs w:val="20"/>
          <w:lang w:val="sk-SK"/>
        </w:rPr>
        <w:tab/>
      </w:r>
    </w:p>
    <w:p w14:paraId="67671962" w14:textId="77777777" w:rsidR="000C5990" w:rsidRDefault="000C5990" w:rsidP="002B60C1">
      <w:pPr>
        <w:pStyle w:val="Nadpis6"/>
        <w:ind w:right="395"/>
        <w:jc w:val="center"/>
        <w:rPr>
          <w:rFonts w:ascii="Arial" w:hAnsi="Arial" w:cs="Arial"/>
        </w:rPr>
      </w:pPr>
    </w:p>
    <w:p w14:paraId="0C033A11" w14:textId="2B2C8E98" w:rsidR="00E35979" w:rsidRDefault="00133EE7" w:rsidP="002B60C1">
      <w:pPr>
        <w:pStyle w:val="Nadpis6"/>
        <w:ind w:right="395"/>
        <w:jc w:val="center"/>
        <w:rPr>
          <w:rFonts w:ascii="Arial" w:hAnsi="Arial" w:cs="Arial"/>
        </w:rPr>
      </w:pPr>
      <w:r>
        <w:rPr>
          <w:rFonts w:ascii="Arial" w:hAnsi="Arial" w:cs="Arial"/>
        </w:rPr>
        <w:t xml:space="preserve">24. </w:t>
      </w:r>
      <w:r w:rsidR="00E35979" w:rsidRPr="00826637">
        <w:rPr>
          <w:rFonts w:ascii="Arial" w:hAnsi="Arial" w:cs="Arial"/>
        </w:rPr>
        <w:t>Dôvernosť procesu verejného obstarávania</w:t>
      </w:r>
    </w:p>
    <w:p w14:paraId="72D762A9" w14:textId="77777777" w:rsidR="00133EE7" w:rsidRPr="00133EE7" w:rsidRDefault="00133EE7" w:rsidP="002B60C1">
      <w:pPr>
        <w:ind w:right="395"/>
        <w:rPr>
          <w:lang w:val="sk-SK" w:eastAsia="cs-CZ"/>
        </w:rPr>
      </w:pPr>
    </w:p>
    <w:p w14:paraId="4BF0D37C" w14:textId="7CF919D5" w:rsidR="005A32DC" w:rsidRPr="00996A35" w:rsidRDefault="005A32DC" w:rsidP="002B60C1">
      <w:pPr>
        <w:tabs>
          <w:tab w:val="clear" w:pos="709"/>
        </w:tabs>
        <w:ind w:left="567" w:right="395" w:hanging="567"/>
        <w:rPr>
          <w:rFonts w:ascii="Arial" w:hAnsi="Arial" w:cs="Arial"/>
          <w:b w:val="0"/>
          <w:sz w:val="24"/>
          <w:lang w:val="sk-SK"/>
        </w:rPr>
      </w:pPr>
      <w:r w:rsidRPr="0078000F">
        <w:rPr>
          <w:rFonts w:ascii="Arial" w:hAnsi="Arial" w:cs="Arial"/>
          <w:b w:val="0"/>
          <w:sz w:val="24"/>
          <w:szCs w:val="20"/>
          <w:lang w:val="sk-SK"/>
        </w:rPr>
        <w:t>24.1</w:t>
      </w:r>
      <w:r w:rsidR="00C056D4">
        <w:rPr>
          <w:rFonts w:ascii="Arial" w:hAnsi="Arial" w:cs="Arial"/>
          <w:b w:val="0"/>
          <w:sz w:val="24"/>
          <w:szCs w:val="20"/>
          <w:lang w:val="sk-SK"/>
        </w:rPr>
        <w:t xml:space="preserve"> </w:t>
      </w:r>
      <w:r w:rsidRPr="0078000F">
        <w:rPr>
          <w:rFonts w:ascii="Arial" w:hAnsi="Arial" w:cs="Arial"/>
          <w:b w:val="0"/>
          <w:sz w:val="24"/>
          <w:lang w:val="sk-SK"/>
        </w:rPr>
        <w:t xml:space="preserve">Verejný obstarávateľ bude zachovávať mlčanlivosť o obchodnom tajomstve a o informáciách označených ako dôverné, ktoré mu uchádzač poskytol; na tento účel uchádzač označí, ktoré skutočnosti sú obchodným tajomstvom. Za dôverné informácie je na účely tohto zákona možné označiť výhradne technické riešenia a predlohy, návody, výkresy, projektové dokumentácie, modely, spôsob výpočtu jednotkových cien a ak sa neuvádzajú jednotkové ceny ale len cena, tak aj spôsob výpočtu ceny a vzory. Tým nie sú dotknuté (t. z. nie je považované za porušenie povinnosti zachovávať mlčanlivosť) ustanovenia týkajúce sa </w:t>
      </w:r>
      <w:r w:rsidRPr="00996A35">
        <w:rPr>
          <w:rFonts w:ascii="Arial" w:hAnsi="Arial" w:cs="Arial"/>
          <w:b w:val="0"/>
          <w:sz w:val="24"/>
          <w:lang w:val="sk-SK"/>
        </w:rPr>
        <w:t>oznámení o výsledku verejného obstarávania, komisie, otvárania ponúk, ustanovenia</w:t>
      </w:r>
      <w:r w:rsidR="00CC35DA" w:rsidRPr="00996A35">
        <w:rPr>
          <w:rFonts w:ascii="Arial" w:hAnsi="Arial" w:cs="Arial"/>
          <w:b w:val="0"/>
          <w:sz w:val="24"/>
          <w:lang w:val="sk-SK"/>
        </w:rPr>
        <w:t xml:space="preserve"> § </w:t>
      </w:r>
      <w:r w:rsidR="00871748" w:rsidRPr="00996A35">
        <w:rPr>
          <w:rFonts w:ascii="Arial" w:hAnsi="Arial" w:cs="Arial"/>
          <w:b w:val="0"/>
          <w:sz w:val="24"/>
          <w:lang w:val="sk-SK"/>
        </w:rPr>
        <w:t>64</w:t>
      </w:r>
      <w:r w:rsidR="00CC35DA" w:rsidRPr="00996A35">
        <w:rPr>
          <w:rFonts w:ascii="Arial" w:hAnsi="Arial" w:cs="Arial"/>
          <w:b w:val="0"/>
          <w:sz w:val="24"/>
          <w:lang w:val="sk-SK"/>
        </w:rPr>
        <w:t xml:space="preserve"> ods. 1 písm. b) </w:t>
      </w:r>
      <w:r w:rsidR="007957C1">
        <w:rPr>
          <w:rFonts w:ascii="Arial" w:hAnsi="Arial" w:cs="Arial"/>
          <w:b w:val="0"/>
          <w:sz w:val="24"/>
          <w:lang w:val="sk-SK"/>
        </w:rPr>
        <w:t xml:space="preserve">až </w:t>
      </w:r>
      <w:r w:rsidR="007957C1" w:rsidRPr="002E5C52">
        <w:rPr>
          <w:rFonts w:ascii="Arial" w:hAnsi="Arial"/>
          <w:b w:val="0"/>
          <w:sz w:val="24"/>
          <w:lang w:val="sk-SK"/>
        </w:rPr>
        <w:t>e</w:t>
      </w:r>
      <w:r w:rsidR="00CC35DA" w:rsidRPr="002E5C52">
        <w:rPr>
          <w:rFonts w:ascii="Arial" w:hAnsi="Arial"/>
          <w:b w:val="0"/>
          <w:sz w:val="24"/>
          <w:lang w:val="sk-SK"/>
        </w:rPr>
        <w:t>)</w:t>
      </w:r>
      <w:r w:rsidR="00CC35DA" w:rsidRPr="00996A35">
        <w:rPr>
          <w:rFonts w:ascii="Arial" w:hAnsi="Arial" w:cs="Arial"/>
          <w:b w:val="0"/>
          <w:sz w:val="24"/>
          <w:lang w:val="sk-SK"/>
        </w:rPr>
        <w:t xml:space="preserve"> a odsekov 3 až 5 a </w:t>
      </w:r>
      <w:r w:rsidR="007957C1" w:rsidRPr="002E5C52">
        <w:rPr>
          <w:rFonts w:ascii="Arial" w:hAnsi="Arial"/>
          <w:b w:val="0"/>
          <w:sz w:val="24"/>
          <w:lang w:val="sk-SK"/>
        </w:rPr>
        <w:t>§ 116 ods.</w:t>
      </w:r>
      <w:r w:rsidR="00AD1201">
        <w:rPr>
          <w:rFonts w:ascii="Arial" w:hAnsi="Arial"/>
          <w:b w:val="0"/>
          <w:sz w:val="24"/>
          <w:lang w:val="sk-SK"/>
        </w:rPr>
        <w:t xml:space="preserve"> </w:t>
      </w:r>
      <w:r w:rsidR="007957C1" w:rsidRPr="002E5C52">
        <w:rPr>
          <w:rFonts w:ascii="Arial" w:hAnsi="Arial"/>
          <w:b w:val="0"/>
          <w:sz w:val="24"/>
          <w:lang w:val="sk-SK"/>
        </w:rPr>
        <w:t>2</w:t>
      </w:r>
      <w:r w:rsidR="00CC35DA" w:rsidRPr="00996A35">
        <w:rPr>
          <w:rFonts w:ascii="Arial" w:hAnsi="Arial" w:cs="Arial"/>
          <w:b w:val="0"/>
          <w:sz w:val="24"/>
          <w:lang w:val="sk-SK"/>
        </w:rPr>
        <w:t xml:space="preserve"> </w:t>
      </w:r>
      <w:r w:rsidRPr="00996A35">
        <w:rPr>
          <w:rFonts w:ascii="Arial" w:hAnsi="Arial" w:cs="Arial"/>
          <w:b w:val="0"/>
          <w:sz w:val="24"/>
          <w:lang w:val="sk-SK"/>
        </w:rPr>
        <w:t xml:space="preserve"> </w:t>
      </w:r>
      <w:r w:rsidR="00AD1201">
        <w:rPr>
          <w:rFonts w:ascii="Arial" w:hAnsi="Arial" w:cs="Arial"/>
          <w:b w:val="0"/>
          <w:sz w:val="24"/>
          <w:lang w:val="sk-SK"/>
        </w:rPr>
        <w:t>ZVO</w:t>
      </w:r>
      <w:r w:rsidRPr="00996A35">
        <w:rPr>
          <w:rFonts w:ascii="Arial" w:hAnsi="Arial" w:cs="Arial"/>
          <w:b w:val="0"/>
          <w:sz w:val="24"/>
          <w:lang w:val="sk-SK"/>
        </w:rPr>
        <w:t>, povinnosti zverejňovania zmlúv podľa osobitného predpisu, ako aj povinnosti predložiť dokumentáciu o tejto zákazke poskytovateľovi NFP, resp. ním určenej organizácii/agentúre, pokiaľ je zákazka financovaná z nenávratného finančného príspevku.</w:t>
      </w:r>
      <w:r w:rsidRPr="00996A35">
        <w:rPr>
          <w:rStyle w:val="ra"/>
          <w:rFonts w:ascii="Arial" w:hAnsi="Arial" w:cs="Arial"/>
          <w:b w:val="0"/>
          <w:sz w:val="24"/>
          <w:szCs w:val="20"/>
          <w:lang w:val="sk-SK"/>
        </w:rPr>
        <w:t xml:space="preserve"> </w:t>
      </w:r>
    </w:p>
    <w:p w14:paraId="70EE156F" w14:textId="77777777" w:rsidR="005A32DC" w:rsidRPr="00996A35" w:rsidRDefault="005A32DC" w:rsidP="002B60C1">
      <w:pPr>
        <w:tabs>
          <w:tab w:val="clear" w:pos="709"/>
        </w:tabs>
        <w:ind w:left="567" w:right="395" w:hanging="567"/>
        <w:rPr>
          <w:rFonts w:ascii="Arial" w:hAnsi="Arial" w:cs="Arial"/>
          <w:b w:val="0"/>
          <w:sz w:val="19"/>
          <w:szCs w:val="19"/>
          <w:lang w:val="sk-SK"/>
        </w:rPr>
      </w:pPr>
    </w:p>
    <w:p w14:paraId="78B937E9" w14:textId="77777777" w:rsidR="005A32DC" w:rsidRPr="00996A35" w:rsidRDefault="005A32DC" w:rsidP="002B60C1">
      <w:pPr>
        <w:tabs>
          <w:tab w:val="clear" w:pos="709"/>
        </w:tabs>
        <w:ind w:left="567" w:right="395" w:hanging="567"/>
        <w:rPr>
          <w:rFonts w:ascii="Arial" w:hAnsi="Arial" w:cs="Arial"/>
          <w:b w:val="0"/>
          <w:sz w:val="24"/>
          <w:szCs w:val="20"/>
          <w:lang w:val="sk-SK"/>
        </w:rPr>
      </w:pPr>
      <w:r w:rsidRPr="00996A35">
        <w:rPr>
          <w:rFonts w:ascii="Arial" w:hAnsi="Arial" w:cs="Arial"/>
          <w:b w:val="0"/>
          <w:sz w:val="24"/>
          <w:lang w:val="sk-SK"/>
        </w:rPr>
        <w:t>24.2</w:t>
      </w:r>
      <w:r w:rsidR="00133EE7">
        <w:rPr>
          <w:rFonts w:ascii="Arial" w:hAnsi="Arial" w:cs="Arial"/>
          <w:b w:val="0"/>
          <w:sz w:val="24"/>
          <w:lang w:val="sk-SK"/>
        </w:rPr>
        <w:t xml:space="preserve"> </w:t>
      </w:r>
      <w:r w:rsidRPr="00996A35">
        <w:rPr>
          <w:rFonts w:ascii="Arial" w:hAnsi="Arial" w:cs="Arial"/>
          <w:b w:val="0"/>
          <w:sz w:val="24"/>
          <w:szCs w:val="20"/>
          <w:lang w:val="sk-SK"/>
        </w:rPr>
        <w:t>Členovia komisie na vyhodnotenie ponúk a zodpovedné osoby verejného obstarávateľa nesmú počas vyhodnocovania ponúk vyhlásenej zákazky poskytovať informácie o obsahu ponúk.</w:t>
      </w:r>
    </w:p>
    <w:p w14:paraId="15033573" w14:textId="372643A9" w:rsidR="000C5990" w:rsidRDefault="000C5990" w:rsidP="002B60C1">
      <w:pPr>
        <w:tabs>
          <w:tab w:val="clear" w:pos="709"/>
        </w:tabs>
        <w:ind w:left="0" w:right="395" w:firstLine="0"/>
        <w:rPr>
          <w:rFonts w:ascii="Arial" w:hAnsi="Arial" w:cs="Arial"/>
          <w:bCs/>
          <w:sz w:val="16"/>
          <w:szCs w:val="20"/>
          <w:lang w:val="sk-SK"/>
        </w:rPr>
      </w:pPr>
    </w:p>
    <w:p w14:paraId="51FE7DCA" w14:textId="77777777" w:rsidR="000C5990" w:rsidRPr="00996A35" w:rsidRDefault="000C5990" w:rsidP="002B60C1">
      <w:pPr>
        <w:tabs>
          <w:tab w:val="clear" w:pos="709"/>
        </w:tabs>
        <w:ind w:left="0" w:right="395" w:firstLine="0"/>
        <w:rPr>
          <w:rFonts w:ascii="Arial" w:hAnsi="Arial" w:cs="Arial"/>
          <w:bCs/>
          <w:sz w:val="16"/>
          <w:szCs w:val="20"/>
          <w:lang w:val="sk-SK"/>
        </w:rPr>
      </w:pPr>
    </w:p>
    <w:p w14:paraId="263C1FE5" w14:textId="77777777" w:rsidR="00E35979" w:rsidRDefault="00C056D4" w:rsidP="002B60C1">
      <w:pPr>
        <w:pStyle w:val="Nadpis6"/>
        <w:ind w:right="395"/>
        <w:jc w:val="center"/>
        <w:rPr>
          <w:rFonts w:ascii="Arial" w:hAnsi="Arial" w:cs="Arial"/>
        </w:rPr>
      </w:pPr>
      <w:r>
        <w:rPr>
          <w:rFonts w:ascii="Arial" w:hAnsi="Arial" w:cs="Arial"/>
        </w:rPr>
        <w:t xml:space="preserve">25. </w:t>
      </w:r>
      <w:r w:rsidR="00E35979" w:rsidRPr="00996A35">
        <w:rPr>
          <w:rFonts w:ascii="Arial" w:hAnsi="Arial" w:cs="Arial"/>
        </w:rPr>
        <w:t>Preskúmanie ponúk</w:t>
      </w:r>
    </w:p>
    <w:p w14:paraId="6BA055C0" w14:textId="77777777" w:rsidR="00C056D4" w:rsidRPr="00C056D4" w:rsidRDefault="00C056D4" w:rsidP="002B60C1">
      <w:pPr>
        <w:ind w:right="395"/>
        <w:rPr>
          <w:lang w:val="sk-SK" w:eastAsia="cs-CZ"/>
        </w:rPr>
      </w:pPr>
    </w:p>
    <w:p w14:paraId="0106A47C" w14:textId="77777777" w:rsidR="007D498C" w:rsidRPr="00A51713" w:rsidRDefault="00BB56F7" w:rsidP="002B60C1">
      <w:pPr>
        <w:pStyle w:val="Zarkazkladnhotextu"/>
        <w:ind w:left="567" w:right="395" w:hanging="567"/>
        <w:rPr>
          <w:rFonts w:cs="Arial"/>
          <w:szCs w:val="24"/>
        </w:rPr>
      </w:pPr>
      <w:r w:rsidRPr="00996A35">
        <w:t>25.1</w:t>
      </w:r>
      <w:r w:rsidR="007D304C" w:rsidRPr="00996A35">
        <w:t xml:space="preserve"> </w:t>
      </w:r>
      <w:r w:rsidR="007D498C" w:rsidRPr="007D498C">
        <w:rPr>
          <w:rFonts w:cs="Arial"/>
          <w:color w:val="000000"/>
          <w:szCs w:val="24"/>
          <w:lang w:val="x-none" w:eastAsia="sk-SK"/>
        </w:rPr>
        <w:t>Komisia vyhodnotí ponuky z hľadiska splnenia požiadaviek verejného obstarávateľa na predmet zákazky a v prípade pochybností overí správnosť informácií a dôkazov, ktoré poskytli uchádzači</w:t>
      </w:r>
      <w:r w:rsidR="007D498C" w:rsidRPr="007D498C">
        <w:rPr>
          <w:rFonts w:cs="Arial"/>
          <w:szCs w:val="24"/>
        </w:rPr>
        <w:t>.</w:t>
      </w:r>
    </w:p>
    <w:p w14:paraId="76E0D4BA" w14:textId="77777777" w:rsidR="00E35979" w:rsidRPr="00996A35" w:rsidRDefault="00E35979" w:rsidP="002B60C1">
      <w:pPr>
        <w:pStyle w:val="Zarkazkladnhotextu"/>
        <w:ind w:left="567" w:right="395" w:hanging="567"/>
        <w:rPr>
          <w:rFonts w:cs="Arial"/>
          <w:sz w:val="16"/>
        </w:rPr>
      </w:pPr>
    </w:p>
    <w:p w14:paraId="088FA700" w14:textId="1231DDA7" w:rsidR="00396008" w:rsidRPr="00AD0D70" w:rsidRDefault="00E35979" w:rsidP="00AD0D70">
      <w:pPr>
        <w:tabs>
          <w:tab w:val="clear" w:pos="709"/>
        </w:tabs>
        <w:ind w:left="567" w:right="395" w:hanging="567"/>
        <w:rPr>
          <w:rFonts w:ascii="Arial" w:hAnsi="Arial" w:cs="Arial"/>
          <w:b w:val="0"/>
          <w:sz w:val="24"/>
          <w:lang w:val="sk-SK"/>
        </w:rPr>
      </w:pPr>
      <w:r w:rsidRPr="003244BE">
        <w:rPr>
          <w:rFonts w:ascii="Arial" w:hAnsi="Arial" w:cs="Arial"/>
          <w:b w:val="0"/>
          <w:sz w:val="24"/>
          <w:szCs w:val="20"/>
          <w:lang w:val="sk-SK"/>
        </w:rPr>
        <w:t xml:space="preserve">25.2 </w:t>
      </w:r>
      <w:r w:rsidR="00396008" w:rsidRPr="003244BE">
        <w:rPr>
          <w:rFonts w:ascii="Arial" w:hAnsi="Arial" w:cs="Arial"/>
          <w:b w:val="0"/>
          <w:sz w:val="24"/>
          <w:lang w:val="sk-SK"/>
        </w:rPr>
        <w:t>Uchádzač bude upovedomený o vylúčení jeho ponuky s uvedením dôvodu vylúčenia</w:t>
      </w:r>
      <w:r w:rsidR="003C3FAC">
        <w:rPr>
          <w:rFonts w:ascii="Arial" w:hAnsi="Arial" w:cs="Arial"/>
          <w:b w:val="0"/>
          <w:sz w:val="24"/>
          <w:lang w:val="sk-SK"/>
        </w:rPr>
        <w:t>.</w:t>
      </w:r>
      <w:r w:rsidR="00AD0D70" w:rsidRPr="00AD0D70">
        <w:rPr>
          <w:rFonts w:ascii="Arial" w:hAnsi="Arial" w:cs="Arial"/>
          <w:b w:val="0"/>
          <w:sz w:val="24"/>
          <w:lang w:val="sk-SK"/>
        </w:rPr>
        <w:t xml:space="preserve"> </w:t>
      </w:r>
    </w:p>
    <w:p w14:paraId="08EB9605" w14:textId="77777777" w:rsidR="007C5FD3" w:rsidRPr="007415C5" w:rsidRDefault="007C5FD3" w:rsidP="00E35979">
      <w:pPr>
        <w:tabs>
          <w:tab w:val="clear" w:pos="709"/>
        </w:tabs>
        <w:ind w:left="1080" w:hanging="540"/>
        <w:rPr>
          <w:rFonts w:ascii="Arial" w:hAnsi="Arial" w:cs="Arial"/>
          <w:b w:val="0"/>
          <w:sz w:val="16"/>
          <w:szCs w:val="20"/>
          <w:lang w:val="sk-SK"/>
        </w:rPr>
      </w:pPr>
    </w:p>
    <w:p w14:paraId="24F252A2" w14:textId="619CAD1C" w:rsidR="0079093D" w:rsidRPr="000963D6" w:rsidRDefault="00C056D4" w:rsidP="000963D6">
      <w:pPr>
        <w:pStyle w:val="Nadpis6"/>
        <w:jc w:val="center"/>
        <w:rPr>
          <w:rFonts w:ascii="Arial" w:hAnsi="Arial" w:cs="Arial"/>
        </w:rPr>
      </w:pPr>
      <w:r>
        <w:rPr>
          <w:rFonts w:ascii="Arial" w:hAnsi="Arial" w:cs="Arial"/>
        </w:rPr>
        <w:t xml:space="preserve">26. </w:t>
      </w:r>
      <w:r w:rsidR="00E35979" w:rsidRPr="007415C5">
        <w:rPr>
          <w:rFonts w:ascii="Arial" w:hAnsi="Arial" w:cs="Arial"/>
        </w:rPr>
        <w:t>Platnosť ponúk</w:t>
      </w:r>
    </w:p>
    <w:p w14:paraId="46959DFD" w14:textId="77777777" w:rsidR="00C056D4" w:rsidRPr="00C056D4" w:rsidRDefault="00C056D4" w:rsidP="00C056D4">
      <w:pPr>
        <w:rPr>
          <w:lang w:val="sk-SK" w:eastAsia="cs-CZ"/>
        </w:rPr>
      </w:pPr>
    </w:p>
    <w:p w14:paraId="74DAC182" w14:textId="76741E03" w:rsidR="00BA07B8" w:rsidRDefault="00E35979" w:rsidP="00C056D4">
      <w:pPr>
        <w:tabs>
          <w:tab w:val="clear" w:pos="709"/>
        </w:tabs>
        <w:ind w:left="567" w:hanging="567"/>
        <w:rPr>
          <w:rFonts w:ascii="Arial" w:hAnsi="Arial" w:cs="Arial"/>
          <w:b w:val="0"/>
          <w:color w:val="000000"/>
          <w:sz w:val="24"/>
          <w:szCs w:val="20"/>
          <w:lang w:val="sk-SK"/>
        </w:rPr>
      </w:pPr>
      <w:r w:rsidRPr="007415C5">
        <w:rPr>
          <w:rFonts w:ascii="Arial" w:hAnsi="Arial" w:cs="Arial"/>
          <w:b w:val="0"/>
          <w:sz w:val="24"/>
          <w:szCs w:val="20"/>
          <w:lang w:val="sk-SK"/>
        </w:rPr>
        <w:t>26.</w:t>
      </w:r>
      <w:r w:rsidRPr="00BA07B8">
        <w:rPr>
          <w:rFonts w:ascii="Arial" w:hAnsi="Arial" w:cs="Arial"/>
          <w:b w:val="0"/>
          <w:sz w:val="24"/>
          <w:szCs w:val="20"/>
          <w:lang w:val="sk-SK"/>
        </w:rPr>
        <w:t xml:space="preserve">1 </w:t>
      </w:r>
      <w:r w:rsidR="00BA07B8" w:rsidRPr="00BA07B8">
        <w:rPr>
          <w:rFonts w:ascii="Arial" w:hAnsi="Arial" w:cs="Arial"/>
          <w:b w:val="0"/>
          <w:sz w:val="24"/>
          <w:szCs w:val="20"/>
          <w:lang w:val="sk-SK"/>
        </w:rPr>
        <w:t xml:space="preserve"> </w:t>
      </w:r>
      <w:r w:rsidR="00BA07B8" w:rsidRPr="00BA07B8">
        <w:rPr>
          <w:rFonts w:ascii="Arial" w:hAnsi="Arial" w:cs="Arial"/>
          <w:b w:val="0"/>
          <w:color w:val="000000"/>
          <w:sz w:val="24"/>
          <w:szCs w:val="20"/>
          <w:lang w:val="sk-SK"/>
        </w:rPr>
        <w:t>Komisia vyhodnotí ponuky z hľadiska splnenia požiadaviek verejného obstarávateľa na predmet zákazky a v prípade pochybností overí správnosť informácií a dôkazov, ktoré poskytli uchádzači</w:t>
      </w:r>
      <w:r w:rsidR="005F54C3">
        <w:rPr>
          <w:rFonts w:ascii="Arial" w:hAnsi="Arial" w:cs="Arial"/>
          <w:b w:val="0"/>
          <w:color w:val="000000"/>
          <w:sz w:val="24"/>
          <w:szCs w:val="20"/>
          <w:lang w:val="sk-SK"/>
        </w:rPr>
        <w:t>.</w:t>
      </w:r>
    </w:p>
    <w:p w14:paraId="5F835F0E" w14:textId="77777777" w:rsidR="000963D6" w:rsidRDefault="000963D6" w:rsidP="00C056D4">
      <w:pPr>
        <w:tabs>
          <w:tab w:val="clear" w:pos="709"/>
        </w:tabs>
        <w:ind w:left="567" w:hanging="567"/>
        <w:rPr>
          <w:rFonts w:ascii="Arial" w:hAnsi="Arial" w:cs="Arial"/>
          <w:b w:val="0"/>
          <w:sz w:val="24"/>
          <w:szCs w:val="20"/>
          <w:lang w:val="sk-SK"/>
        </w:rPr>
      </w:pPr>
    </w:p>
    <w:p w14:paraId="04C70407" w14:textId="77777777" w:rsidR="00E35979" w:rsidRPr="007415C5" w:rsidRDefault="00BA07B8" w:rsidP="00C056D4">
      <w:pPr>
        <w:tabs>
          <w:tab w:val="clear" w:pos="709"/>
        </w:tabs>
        <w:ind w:left="567" w:hanging="567"/>
        <w:rPr>
          <w:rFonts w:ascii="Arial" w:hAnsi="Arial" w:cs="Arial"/>
          <w:b w:val="0"/>
          <w:sz w:val="24"/>
          <w:szCs w:val="20"/>
          <w:lang w:val="sk-SK"/>
        </w:rPr>
      </w:pPr>
      <w:r>
        <w:rPr>
          <w:rFonts w:ascii="Arial" w:hAnsi="Arial" w:cs="Arial"/>
          <w:b w:val="0"/>
          <w:sz w:val="24"/>
          <w:szCs w:val="20"/>
          <w:lang w:val="sk-SK"/>
        </w:rPr>
        <w:t xml:space="preserve">26.2 </w:t>
      </w:r>
      <w:r w:rsidR="00E35979" w:rsidRPr="007415C5">
        <w:rPr>
          <w:rFonts w:ascii="Arial" w:hAnsi="Arial" w:cs="Arial"/>
          <w:b w:val="0"/>
          <w:sz w:val="24"/>
          <w:szCs w:val="20"/>
          <w:lang w:val="sk-SK"/>
        </w:rPr>
        <w:t xml:space="preserve">Platnou ponukou je ponuka, ktorá neobsahuje žiadne obmedzenia alebo výhrady, ktoré sú v rozpore s požiadavkami a podmienkami uvedenými verejným obstarávateľom </w:t>
      </w:r>
      <w:r w:rsidR="00E13391" w:rsidRPr="007415C5">
        <w:rPr>
          <w:rFonts w:ascii="Arial" w:hAnsi="Arial" w:cs="Arial"/>
          <w:b w:val="0"/>
          <w:sz w:val="24"/>
          <w:szCs w:val="20"/>
          <w:lang w:val="sk-SK" w:eastAsia="cs-CZ"/>
        </w:rPr>
        <w:t>v</w:t>
      </w:r>
      <w:r w:rsidR="00E13391">
        <w:rPr>
          <w:rFonts w:ascii="Arial" w:hAnsi="Arial" w:cs="Arial"/>
          <w:b w:val="0"/>
          <w:sz w:val="24"/>
          <w:szCs w:val="20"/>
          <w:lang w:val="sk-SK" w:eastAsia="cs-CZ"/>
        </w:rPr>
        <w:t xml:space="preserve">o výzve na predkladanie ponúk </w:t>
      </w:r>
      <w:r w:rsidR="00E35979" w:rsidRPr="007415C5">
        <w:rPr>
          <w:rFonts w:ascii="Arial" w:hAnsi="Arial" w:cs="Arial"/>
          <w:b w:val="0"/>
          <w:sz w:val="24"/>
          <w:szCs w:val="20"/>
          <w:lang w:val="sk-SK"/>
        </w:rPr>
        <w:t>a v týchto súťažných podkladoch. Ostatné ponuky uchádzačov budú vylúčené.</w:t>
      </w:r>
    </w:p>
    <w:p w14:paraId="61F23CEF" w14:textId="77777777" w:rsidR="00E35979" w:rsidRPr="007415C5" w:rsidRDefault="00E35979" w:rsidP="00C056D4">
      <w:pPr>
        <w:tabs>
          <w:tab w:val="clear" w:pos="709"/>
        </w:tabs>
        <w:ind w:left="567" w:hanging="567"/>
        <w:rPr>
          <w:rFonts w:ascii="Arial" w:hAnsi="Arial" w:cs="Arial"/>
          <w:b w:val="0"/>
          <w:sz w:val="24"/>
          <w:szCs w:val="20"/>
          <w:lang w:val="sk-SK"/>
        </w:rPr>
      </w:pPr>
    </w:p>
    <w:p w14:paraId="2518861A" w14:textId="142573C9" w:rsidR="00EE282F" w:rsidRPr="00EE282F" w:rsidRDefault="00BA07B8" w:rsidP="00C056D4">
      <w:pPr>
        <w:tabs>
          <w:tab w:val="clear" w:pos="709"/>
        </w:tabs>
        <w:ind w:left="567" w:hanging="567"/>
        <w:rPr>
          <w:rFonts w:ascii="Arial" w:hAnsi="Arial" w:cs="Arial"/>
          <w:b w:val="0"/>
          <w:sz w:val="24"/>
          <w:lang w:val="sk-SK"/>
        </w:rPr>
      </w:pPr>
      <w:r>
        <w:rPr>
          <w:rFonts w:ascii="Arial" w:hAnsi="Arial" w:cs="Arial"/>
          <w:b w:val="0"/>
          <w:sz w:val="24"/>
          <w:szCs w:val="20"/>
          <w:lang w:val="sk-SK"/>
        </w:rPr>
        <w:t>26.3</w:t>
      </w:r>
      <w:r w:rsidR="00E35979" w:rsidRPr="007415C5">
        <w:rPr>
          <w:rFonts w:ascii="Arial" w:hAnsi="Arial" w:cs="Arial"/>
          <w:b w:val="0"/>
          <w:sz w:val="24"/>
          <w:szCs w:val="20"/>
          <w:lang w:val="sk-SK"/>
        </w:rPr>
        <w:t xml:space="preserve"> </w:t>
      </w:r>
      <w:r w:rsidR="00B03013" w:rsidRPr="00C3462C">
        <w:rPr>
          <w:rFonts w:ascii="Arial" w:hAnsi="Arial" w:cs="Arial"/>
          <w:b w:val="0"/>
          <w:sz w:val="24"/>
          <w:szCs w:val="20"/>
          <w:lang w:val="sk-SK"/>
        </w:rPr>
        <w:t xml:space="preserve">V prípade, ak ponuková cena uchádzača vrátane </w:t>
      </w:r>
      <w:r w:rsidR="007A33BA">
        <w:rPr>
          <w:rFonts w:ascii="Arial" w:hAnsi="Arial" w:cs="Arial"/>
          <w:b w:val="0"/>
          <w:sz w:val="24"/>
          <w:szCs w:val="20"/>
          <w:lang w:val="sk-SK"/>
        </w:rPr>
        <w:t>DPH</w:t>
      </w:r>
      <w:r w:rsidR="00B03013" w:rsidRPr="00C3462C">
        <w:rPr>
          <w:rFonts w:ascii="Arial" w:hAnsi="Arial" w:cs="Arial"/>
          <w:b w:val="0"/>
          <w:sz w:val="24"/>
          <w:szCs w:val="20"/>
          <w:lang w:val="sk-SK"/>
        </w:rPr>
        <w:t xml:space="preserve"> bude vyššia ako predpokladaná hodnota zákazky </w:t>
      </w:r>
      <w:r w:rsidR="00B03013" w:rsidRPr="00C3462C">
        <w:rPr>
          <w:rFonts w:ascii="Arial" w:hAnsi="Arial" w:cs="Arial"/>
          <w:b w:val="0"/>
          <w:sz w:val="24"/>
          <w:lang w:val="sk-SK"/>
        </w:rPr>
        <w:t>určená verejným obstarávateľom s DPH, môže verejný obstarávateľ považovať takúto ponuku za neprijateľnú a má právo neprijať ju.</w:t>
      </w:r>
      <w:r w:rsidR="00B03013" w:rsidRPr="008D46A8">
        <w:rPr>
          <w:rFonts w:ascii="Arial" w:hAnsi="Arial" w:cs="Arial"/>
          <w:b w:val="0"/>
          <w:sz w:val="24"/>
          <w:lang w:val="sk-SK"/>
        </w:rPr>
        <w:t xml:space="preserve"> </w:t>
      </w:r>
    </w:p>
    <w:p w14:paraId="38DD4ECA" w14:textId="77777777" w:rsidR="00B64EED" w:rsidRDefault="00B64EED" w:rsidP="00C056D4">
      <w:pPr>
        <w:tabs>
          <w:tab w:val="clear" w:pos="709"/>
        </w:tabs>
        <w:ind w:left="567" w:hanging="567"/>
        <w:rPr>
          <w:rFonts w:ascii="Arial" w:hAnsi="Arial" w:cs="Arial"/>
          <w:b w:val="0"/>
          <w:sz w:val="24"/>
          <w:lang w:val="sk-SK"/>
        </w:rPr>
      </w:pPr>
    </w:p>
    <w:p w14:paraId="1D246FD4" w14:textId="77777777" w:rsidR="00D7504C" w:rsidRPr="007415C5" w:rsidRDefault="00D7504C" w:rsidP="00C056D4">
      <w:pPr>
        <w:tabs>
          <w:tab w:val="clear" w:pos="709"/>
        </w:tabs>
        <w:ind w:left="567" w:hanging="567"/>
        <w:rPr>
          <w:rFonts w:ascii="Arial" w:hAnsi="Arial" w:cs="Arial"/>
          <w:b w:val="0"/>
          <w:sz w:val="24"/>
          <w:lang w:val="sk-SK"/>
        </w:rPr>
      </w:pPr>
      <w:r>
        <w:rPr>
          <w:rFonts w:ascii="Arial" w:hAnsi="Arial" w:cs="Arial"/>
          <w:b w:val="0"/>
          <w:sz w:val="24"/>
          <w:lang w:val="sk-SK"/>
        </w:rPr>
        <w:t>26.</w:t>
      </w:r>
      <w:r w:rsidR="00BA07B8">
        <w:rPr>
          <w:rFonts w:ascii="Arial" w:hAnsi="Arial" w:cs="Arial"/>
          <w:b w:val="0"/>
          <w:sz w:val="24"/>
          <w:lang w:val="sk-SK"/>
        </w:rPr>
        <w:t>4</w:t>
      </w:r>
      <w:r>
        <w:rPr>
          <w:rFonts w:ascii="Arial" w:hAnsi="Arial" w:cs="Arial"/>
          <w:b w:val="0"/>
          <w:sz w:val="24"/>
          <w:lang w:val="sk-SK"/>
        </w:rPr>
        <w:t xml:space="preserve"> </w:t>
      </w:r>
      <w:r w:rsidRPr="007415C5">
        <w:rPr>
          <w:rFonts w:ascii="Arial" w:hAnsi="Arial" w:cs="Arial"/>
          <w:b w:val="0"/>
          <w:sz w:val="24"/>
          <w:lang w:val="sk-SK"/>
        </w:rPr>
        <w:t>Navrhovanú cenu predmetu zmluvy nie je možné navŕšiť počas trvania zmluvy v dôsledku registrácie úspešného uchádzača za platiteľa DPH.</w:t>
      </w:r>
    </w:p>
    <w:p w14:paraId="19E2E6B1" w14:textId="77777777" w:rsidR="00E35979" w:rsidRPr="007415C5" w:rsidRDefault="00E35979" w:rsidP="00C056D4">
      <w:pPr>
        <w:tabs>
          <w:tab w:val="clear" w:pos="709"/>
        </w:tabs>
        <w:ind w:left="567" w:hanging="567"/>
        <w:rPr>
          <w:rFonts w:ascii="Arial" w:hAnsi="Arial" w:cs="Arial"/>
          <w:b w:val="0"/>
          <w:sz w:val="24"/>
          <w:lang w:val="sk-SK"/>
        </w:rPr>
      </w:pPr>
    </w:p>
    <w:p w14:paraId="30B8E380" w14:textId="77777777" w:rsidR="003C6201" w:rsidRDefault="00E35979" w:rsidP="00C056D4">
      <w:pPr>
        <w:tabs>
          <w:tab w:val="clear" w:pos="709"/>
        </w:tabs>
        <w:ind w:left="567" w:hanging="567"/>
        <w:rPr>
          <w:rFonts w:ascii="Arial" w:hAnsi="Arial" w:cs="Arial"/>
          <w:b w:val="0"/>
          <w:sz w:val="24"/>
          <w:lang w:val="sk-SK"/>
        </w:rPr>
      </w:pPr>
      <w:r w:rsidRPr="007415C5">
        <w:rPr>
          <w:rFonts w:ascii="Arial" w:hAnsi="Arial" w:cs="Arial"/>
          <w:b w:val="0"/>
          <w:sz w:val="24"/>
          <w:lang w:val="sk-SK"/>
        </w:rPr>
        <w:t>26.</w:t>
      </w:r>
      <w:r w:rsidR="00BA07B8">
        <w:rPr>
          <w:rFonts w:ascii="Arial" w:hAnsi="Arial" w:cs="Arial"/>
          <w:b w:val="0"/>
          <w:sz w:val="24"/>
          <w:lang w:val="sk-SK"/>
        </w:rPr>
        <w:t>5</w:t>
      </w:r>
      <w:r w:rsidRPr="007415C5">
        <w:rPr>
          <w:rFonts w:ascii="Arial" w:hAnsi="Arial" w:cs="Arial"/>
          <w:b w:val="0"/>
          <w:sz w:val="24"/>
          <w:lang w:val="sk-SK"/>
        </w:rPr>
        <w:t xml:space="preserve"> Ponuky uchádzačov, ktoré nebudú spĺňať uvedené požiadavky alebo budú </w:t>
      </w:r>
      <w:r w:rsidR="00996A35">
        <w:rPr>
          <w:rFonts w:ascii="Arial" w:hAnsi="Arial" w:cs="Arial"/>
          <w:b w:val="0"/>
          <w:sz w:val="24"/>
          <w:lang w:val="sk-SK"/>
        </w:rPr>
        <w:t xml:space="preserve"> </w:t>
      </w:r>
      <w:r w:rsidRPr="007415C5">
        <w:rPr>
          <w:rFonts w:ascii="Arial" w:hAnsi="Arial" w:cs="Arial"/>
          <w:b w:val="0"/>
          <w:sz w:val="24"/>
          <w:lang w:val="sk-SK"/>
        </w:rPr>
        <w:t xml:space="preserve">obsahovať obmedzenia a výhrady, budú z verejného obstarávania vylúčené. </w:t>
      </w:r>
    </w:p>
    <w:p w14:paraId="3FFC7F1D" w14:textId="77777777" w:rsidR="00E35979" w:rsidRPr="007415C5" w:rsidRDefault="00996A35" w:rsidP="00C056D4">
      <w:pPr>
        <w:tabs>
          <w:tab w:val="clear" w:pos="709"/>
        </w:tabs>
        <w:ind w:left="567" w:hanging="567"/>
        <w:rPr>
          <w:rFonts w:ascii="Arial" w:hAnsi="Arial" w:cs="Arial"/>
          <w:b w:val="0"/>
          <w:sz w:val="24"/>
          <w:lang w:val="sk-SK"/>
        </w:rPr>
      </w:pPr>
      <w:r>
        <w:rPr>
          <w:rFonts w:ascii="Arial" w:hAnsi="Arial" w:cs="Arial"/>
          <w:b w:val="0"/>
          <w:sz w:val="24"/>
          <w:lang w:val="sk-SK"/>
        </w:rPr>
        <w:t xml:space="preserve">        </w:t>
      </w:r>
      <w:r w:rsidR="00E35979" w:rsidRPr="00996A35">
        <w:rPr>
          <w:rFonts w:ascii="Arial" w:hAnsi="Arial" w:cs="Arial"/>
          <w:b w:val="0"/>
          <w:sz w:val="24"/>
          <w:lang w:val="sk-SK"/>
        </w:rPr>
        <w:t>O vylúčení ponuky s uvedením dôvodu</w:t>
      </w:r>
      <w:r w:rsidR="00C27E76">
        <w:rPr>
          <w:rFonts w:ascii="Arial" w:hAnsi="Arial" w:cs="Arial"/>
          <w:b w:val="0"/>
          <w:sz w:val="24"/>
          <w:lang w:val="sk-SK"/>
        </w:rPr>
        <w:t xml:space="preserve"> vylúčenia bude uchádzač </w:t>
      </w:r>
      <w:r w:rsidR="00E35979" w:rsidRPr="00996A35">
        <w:rPr>
          <w:rFonts w:ascii="Arial" w:hAnsi="Arial" w:cs="Arial"/>
          <w:b w:val="0"/>
          <w:sz w:val="24"/>
          <w:lang w:val="sk-SK"/>
        </w:rPr>
        <w:t xml:space="preserve"> upovedomený.</w:t>
      </w:r>
    </w:p>
    <w:p w14:paraId="672D8582" w14:textId="77777777" w:rsidR="00E35979" w:rsidRPr="007415C5" w:rsidRDefault="00E35979" w:rsidP="00856267">
      <w:pPr>
        <w:tabs>
          <w:tab w:val="clear" w:pos="709"/>
        </w:tabs>
        <w:ind w:left="0" w:firstLine="0"/>
        <w:rPr>
          <w:rFonts w:ascii="Arial" w:hAnsi="Arial" w:cs="Arial"/>
          <w:b w:val="0"/>
          <w:sz w:val="24"/>
          <w:szCs w:val="20"/>
          <w:highlight w:val="lightGray"/>
          <w:lang w:val="sk-SK"/>
        </w:rPr>
      </w:pPr>
    </w:p>
    <w:p w14:paraId="5867BFB1" w14:textId="06FA926F" w:rsidR="00E35979" w:rsidRPr="007415C5" w:rsidRDefault="00C056D4" w:rsidP="00856267">
      <w:pPr>
        <w:pStyle w:val="Nadpis6"/>
        <w:jc w:val="center"/>
        <w:rPr>
          <w:rFonts w:ascii="Arial" w:hAnsi="Arial" w:cs="Arial"/>
        </w:rPr>
      </w:pPr>
      <w:r>
        <w:rPr>
          <w:rFonts w:ascii="Arial" w:hAnsi="Arial" w:cs="Arial"/>
        </w:rPr>
        <w:t xml:space="preserve">27. </w:t>
      </w:r>
      <w:r w:rsidR="00E35979" w:rsidRPr="007415C5">
        <w:rPr>
          <w:rFonts w:ascii="Arial" w:hAnsi="Arial" w:cs="Arial"/>
        </w:rPr>
        <w:t>Vysvetľovanie ponúk</w:t>
      </w:r>
      <w:r w:rsidR="00051D58">
        <w:rPr>
          <w:rFonts w:ascii="Arial" w:hAnsi="Arial" w:cs="Arial"/>
        </w:rPr>
        <w:t xml:space="preserve"> </w:t>
      </w:r>
    </w:p>
    <w:p w14:paraId="1F31BF9F" w14:textId="77777777" w:rsidR="007D498C" w:rsidRPr="002E5C52" w:rsidRDefault="00E35979" w:rsidP="00856267">
      <w:pPr>
        <w:tabs>
          <w:tab w:val="clear" w:pos="709"/>
        </w:tabs>
        <w:spacing w:before="144" w:after="144" w:line="240" w:lineRule="atLeast"/>
        <w:ind w:left="567" w:hanging="567"/>
        <w:rPr>
          <w:rFonts w:ascii="Arial" w:hAnsi="Arial"/>
          <w:b w:val="0"/>
          <w:color w:val="000000"/>
          <w:sz w:val="24"/>
          <w:lang w:val="sk-SK"/>
        </w:rPr>
      </w:pPr>
      <w:r w:rsidRPr="007415C5">
        <w:rPr>
          <w:rFonts w:ascii="Arial" w:hAnsi="Arial" w:cs="Arial"/>
          <w:b w:val="0"/>
          <w:sz w:val="24"/>
          <w:szCs w:val="20"/>
          <w:lang w:val="sk-SK" w:eastAsia="cs-CZ"/>
        </w:rPr>
        <w:t xml:space="preserve">27.1  </w:t>
      </w:r>
      <w:r w:rsidR="007D498C" w:rsidRPr="007D498C">
        <w:rPr>
          <w:rFonts w:ascii="Arial" w:hAnsi="Arial" w:cs="Arial"/>
          <w:b w:val="0"/>
          <w:color w:val="000000"/>
          <w:sz w:val="24"/>
          <w:szCs w:val="20"/>
          <w:lang w:val="sk-SK"/>
        </w:rPr>
        <w:t>Ak komisia identifikuje nezrovnalosti alebo nejasnosti v informáciách alebo dôk</w:t>
      </w:r>
      <w:r w:rsidR="00D124FF">
        <w:rPr>
          <w:rFonts w:ascii="Arial" w:hAnsi="Arial" w:cs="Arial"/>
          <w:b w:val="0"/>
          <w:color w:val="000000"/>
          <w:sz w:val="24"/>
          <w:szCs w:val="20"/>
          <w:lang w:val="sk-SK"/>
        </w:rPr>
        <w:t>azoch, ktoré uchádzač poskytol,</w:t>
      </w:r>
      <w:r w:rsidR="007D498C" w:rsidRPr="007D498C">
        <w:rPr>
          <w:rFonts w:ascii="Arial" w:hAnsi="Arial" w:cs="Arial"/>
          <w:b w:val="0"/>
          <w:color w:val="000000"/>
          <w:sz w:val="24"/>
          <w:szCs w:val="20"/>
          <w:lang w:val="sk-SK"/>
        </w:rPr>
        <w:t xml:space="preserve"> požiada o vysvetlenie ponuky a ak je to potrebné aj o predloženie dôkazov. Vysvetlením ponuky nemôže dôjsť k jej zmene. Za zmenu ponuky sa nepovažuje odstránenie zrejmých chýb v písaní a počítaní.</w:t>
      </w:r>
    </w:p>
    <w:p w14:paraId="5290F3D4" w14:textId="77777777" w:rsidR="00E35979" w:rsidRPr="007415C5" w:rsidRDefault="00E35979" w:rsidP="00C056D4">
      <w:pPr>
        <w:tabs>
          <w:tab w:val="clear" w:pos="709"/>
        </w:tabs>
        <w:ind w:left="567" w:hanging="567"/>
        <w:rPr>
          <w:rFonts w:ascii="Arial" w:hAnsi="Arial" w:cs="Arial"/>
          <w:b w:val="0"/>
          <w:sz w:val="24"/>
          <w:lang w:val="sk-SK"/>
        </w:rPr>
      </w:pPr>
    </w:p>
    <w:p w14:paraId="1DE6E748" w14:textId="77777777" w:rsidR="004105F1" w:rsidRPr="00996A35" w:rsidRDefault="00313F02" w:rsidP="00C056D4">
      <w:pPr>
        <w:tabs>
          <w:tab w:val="clear" w:pos="709"/>
        </w:tabs>
        <w:spacing w:line="240" w:lineRule="atLeast"/>
        <w:ind w:left="567" w:hanging="567"/>
        <w:rPr>
          <w:rFonts w:ascii="Arial" w:hAnsi="Arial" w:cs="Arial"/>
          <w:b w:val="0"/>
          <w:color w:val="000000"/>
          <w:sz w:val="24"/>
          <w:lang w:val="sk-SK"/>
        </w:rPr>
      </w:pPr>
      <w:r w:rsidRPr="004105F1">
        <w:rPr>
          <w:rFonts w:ascii="Arial" w:hAnsi="Arial" w:cs="Arial"/>
          <w:b w:val="0"/>
          <w:sz w:val="24"/>
          <w:lang w:val="sk-SK"/>
        </w:rPr>
        <w:t xml:space="preserve">27.2 </w:t>
      </w:r>
      <w:r w:rsidR="004105F1" w:rsidRPr="00996A35">
        <w:rPr>
          <w:rFonts w:ascii="Arial" w:hAnsi="Arial" w:cs="Arial"/>
          <w:b w:val="0"/>
          <w:color w:val="000000"/>
          <w:sz w:val="24"/>
          <w:lang w:val="sk-SK"/>
        </w:rPr>
        <w:t>Ak sa pri určitej zákazke javí ponuka ako mimoriadne nízka vo vzťahu k tovaru, stavebným prácam alebo službe, komisia písomne požiada uchádzača o vysvetlenie týkajúce sa tej časti ponuky, ktoré sú pre jej cenu podstatné. Vysvetlenie sa môže týkať najmä:</w:t>
      </w:r>
    </w:p>
    <w:p w14:paraId="3E4371C6" w14:textId="17206688" w:rsidR="004105F1" w:rsidRPr="001F6232" w:rsidRDefault="004105F1" w:rsidP="00971BF0">
      <w:pPr>
        <w:pStyle w:val="Odsekzoznamu"/>
        <w:numPr>
          <w:ilvl w:val="0"/>
          <w:numId w:val="24"/>
        </w:numPr>
        <w:spacing w:line="240" w:lineRule="atLeast"/>
        <w:rPr>
          <w:rFonts w:ascii="Arial" w:hAnsi="Arial" w:cs="Arial"/>
          <w:color w:val="000000"/>
        </w:rPr>
      </w:pPr>
      <w:r w:rsidRPr="001F6232">
        <w:rPr>
          <w:rFonts w:ascii="Arial" w:hAnsi="Arial" w:cs="Arial"/>
          <w:color w:val="000000"/>
        </w:rPr>
        <w:t>hospodárnosti stavebných postupov, hospodárnosti výrobných postupov alebo hospodárnosti poskytovaných služieb,</w:t>
      </w:r>
    </w:p>
    <w:p w14:paraId="3C7090BF" w14:textId="5738FA1B" w:rsidR="004105F1" w:rsidRPr="001F6232" w:rsidRDefault="004105F1" w:rsidP="00971BF0">
      <w:pPr>
        <w:pStyle w:val="Odsekzoznamu"/>
        <w:numPr>
          <w:ilvl w:val="0"/>
          <w:numId w:val="24"/>
        </w:numPr>
        <w:spacing w:line="240" w:lineRule="atLeast"/>
        <w:rPr>
          <w:rFonts w:ascii="Arial" w:hAnsi="Arial" w:cs="Arial"/>
          <w:color w:val="000000"/>
        </w:rPr>
      </w:pPr>
      <w:r w:rsidRPr="001F6232">
        <w:rPr>
          <w:rFonts w:ascii="Arial" w:hAnsi="Arial" w:cs="Arial"/>
          <w:color w:val="000000"/>
        </w:rPr>
        <w:t>technického riešenia alebo osobitne výhodných podmienok, ktoré má uchádzač k dispozícii na dodanie tovaru, na uskutočnenie stavebných prác, na poskytnutie služby,</w:t>
      </w:r>
    </w:p>
    <w:p w14:paraId="456DC4BB" w14:textId="118132D6" w:rsidR="004105F1" w:rsidRPr="001F6232" w:rsidRDefault="004105F1" w:rsidP="00971BF0">
      <w:pPr>
        <w:pStyle w:val="Odsekzoznamu"/>
        <w:numPr>
          <w:ilvl w:val="0"/>
          <w:numId w:val="24"/>
        </w:numPr>
        <w:spacing w:line="240" w:lineRule="atLeast"/>
        <w:rPr>
          <w:rFonts w:ascii="Arial" w:hAnsi="Arial" w:cs="Arial"/>
          <w:color w:val="000000"/>
        </w:rPr>
      </w:pPr>
      <w:r w:rsidRPr="001F6232">
        <w:rPr>
          <w:rFonts w:ascii="Arial" w:hAnsi="Arial" w:cs="Arial"/>
          <w:color w:val="000000"/>
        </w:rPr>
        <w:t>osobitosti tovaru, osobitosti stavebných prác alebo osobitosti služby navrhovanej uchádzačom,</w:t>
      </w:r>
    </w:p>
    <w:p w14:paraId="1F210F81" w14:textId="37F337A7" w:rsidR="00C27E76" w:rsidRPr="001F6232" w:rsidRDefault="00C27E76" w:rsidP="00971BF0">
      <w:pPr>
        <w:pStyle w:val="Odsekzoznamu"/>
        <w:numPr>
          <w:ilvl w:val="0"/>
          <w:numId w:val="24"/>
        </w:numPr>
        <w:spacing w:line="240" w:lineRule="atLeast"/>
        <w:rPr>
          <w:rFonts w:ascii="Arial" w:hAnsi="Arial" w:cs="Arial"/>
          <w:color w:val="000000"/>
        </w:rPr>
      </w:pPr>
      <w:r w:rsidRPr="001F6232">
        <w:rPr>
          <w:rFonts w:ascii="Arial" w:hAnsi="Arial"/>
          <w:color w:val="000000"/>
        </w:rPr>
        <w:t xml:space="preserve">dodržiavania povinností v oblasti </w:t>
      </w:r>
      <w:r w:rsidRPr="001F6232">
        <w:rPr>
          <w:rFonts w:ascii="Arial" w:hAnsi="Arial" w:cs="Arial"/>
          <w:color w:val="000000"/>
        </w:rPr>
        <w:t xml:space="preserve">pracovného práva, najmä s ohľadom na dodržiavanie minimálnych mzdových nárokov, </w:t>
      </w:r>
      <w:r w:rsidRPr="001F6232">
        <w:rPr>
          <w:rFonts w:ascii="Arial" w:hAnsi="Arial"/>
          <w:color w:val="000000"/>
        </w:rPr>
        <w:t>ochrany životného prostredia</w:t>
      </w:r>
      <w:r w:rsidRPr="001F6232">
        <w:rPr>
          <w:rFonts w:ascii="Arial" w:hAnsi="Arial" w:cs="Arial"/>
          <w:color w:val="000000"/>
        </w:rPr>
        <w:t xml:space="preserve"> alebo </w:t>
      </w:r>
      <w:r w:rsidRPr="001F6232">
        <w:rPr>
          <w:rFonts w:ascii="Arial" w:hAnsi="Arial"/>
          <w:color w:val="000000"/>
        </w:rPr>
        <w:t>sociálneho práva podľa osobitných predpisov,</w:t>
      </w:r>
    </w:p>
    <w:p w14:paraId="525C8BF9" w14:textId="3EE5B0D9" w:rsidR="004105F1" w:rsidRPr="001F6232" w:rsidRDefault="004105F1" w:rsidP="00971BF0">
      <w:pPr>
        <w:pStyle w:val="Odsekzoznamu"/>
        <w:numPr>
          <w:ilvl w:val="0"/>
          <w:numId w:val="24"/>
        </w:numPr>
        <w:spacing w:line="240" w:lineRule="atLeast"/>
        <w:rPr>
          <w:rFonts w:ascii="Arial" w:hAnsi="Arial" w:cs="Arial"/>
          <w:color w:val="000000"/>
        </w:rPr>
      </w:pPr>
      <w:r w:rsidRPr="001F6232">
        <w:rPr>
          <w:rFonts w:ascii="Arial" w:hAnsi="Arial" w:cs="Arial"/>
          <w:color w:val="000000"/>
        </w:rPr>
        <w:t>dodržiavania povinností voči subdodávateľom,</w:t>
      </w:r>
    </w:p>
    <w:p w14:paraId="4372AD91" w14:textId="687A02E3" w:rsidR="004105F1" w:rsidRPr="001F6232" w:rsidRDefault="004105F1" w:rsidP="00971BF0">
      <w:pPr>
        <w:pStyle w:val="Odsekzoznamu"/>
        <w:numPr>
          <w:ilvl w:val="0"/>
          <w:numId w:val="24"/>
        </w:numPr>
        <w:spacing w:line="240" w:lineRule="atLeast"/>
        <w:rPr>
          <w:rFonts w:ascii="Arial" w:hAnsi="Arial" w:cs="Arial"/>
          <w:color w:val="000000"/>
        </w:rPr>
      </w:pPr>
      <w:r w:rsidRPr="001F6232">
        <w:rPr>
          <w:rFonts w:ascii="Arial" w:hAnsi="Arial" w:cs="Arial"/>
          <w:color w:val="000000"/>
        </w:rPr>
        <w:t>možnosti uchádzača získať štátnu pomoc.</w:t>
      </w:r>
    </w:p>
    <w:p w14:paraId="217972E9" w14:textId="77777777" w:rsidR="00EE23C9" w:rsidRPr="00996A35" w:rsidRDefault="00EE23C9" w:rsidP="004105F1">
      <w:pPr>
        <w:tabs>
          <w:tab w:val="clear" w:pos="709"/>
        </w:tabs>
        <w:spacing w:line="240" w:lineRule="atLeast"/>
        <w:ind w:left="993" w:firstLine="0"/>
        <w:jc w:val="left"/>
        <w:rPr>
          <w:rFonts w:ascii="Arial" w:hAnsi="Arial" w:cs="Arial"/>
          <w:b w:val="0"/>
          <w:color w:val="000000"/>
          <w:sz w:val="24"/>
          <w:lang w:val="sk-SK"/>
        </w:rPr>
      </w:pPr>
    </w:p>
    <w:p w14:paraId="4B3A2950" w14:textId="74CE71D1" w:rsidR="00313F02" w:rsidRPr="007E40C7" w:rsidRDefault="007E40C7" w:rsidP="00C056D4">
      <w:pPr>
        <w:tabs>
          <w:tab w:val="clear" w:pos="709"/>
        </w:tabs>
        <w:ind w:left="567" w:firstLine="0"/>
        <w:rPr>
          <w:rFonts w:ascii="Arial" w:hAnsi="Arial" w:cs="Arial"/>
          <w:b w:val="0"/>
          <w:sz w:val="24"/>
          <w:lang w:val="sk-SK"/>
        </w:rPr>
      </w:pPr>
      <w:r w:rsidRPr="007E40C7">
        <w:rPr>
          <w:rFonts w:ascii="Arial" w:hAnsi="Arial" w:cs="Arial"/>
          <w:b w:val="0"/>
          <w:sz w:val="24"/>
          <w:lang w:val="sk-SK"/>
        </w:rPr>
        <w:t xml:space="preserve">V odôvodnení návrhu ceny (vyhotovenom v zmysle </w:t>
      </w:r>
      <w:r w:rsidR="00AD1201">
        <w:rPr>
          <w:rFonts w:ascii="Arial" w:hAnsi="Arial" w:cs="Arial"/>
          <w:b w:val="0"/>
          <w:sz w:val="24"/>
          <w:lang w:val="sk-SK"/>
        </w:rPr>
        <w:t>ZVO</w:t>
      </w:r>
      <w:r w:rsidRPr="007E40C7">
        <w:rPr>
          <w:rFonts w:ascii="Arial" w:hAnsi="Arial" w:cs="Arial"/>
          <w:b w:val="0"/>
          <w:sz w:val="24"/>
          <w:lang w:val="sk-SK"/>
        </w:rPr>
        <w:t xml:space="preserve"> a v súlade s pokynmi komisie) musí uchádzač preukázať aj to, že ním stanovená cena zahŕňa všetky náklady súvisiace s uskutočnením prác, poskytnutím služieb a dodaním tovarov, ktoré sú potrebné k riadnemu plneniu Zmluvy o dielo, ktorá bude výsledkom zadávani</w:t>
      </w:r>
      <w:r w:rsidR="00D124FF">
        <w:rPr>
          <w:rFonts w:ascii="Arial" w:hAnsi="Arial" w:cs="Arial"/>
          <w:b w:val="0"/>
          <w:sz w:val="24"/>
          <w:lang w:val="sk-SK"/>
        </w:rPr>
        <w:t>a</w:t>
      </w:r>
      <w:r w:rsidRPr="007E40C7">
        <w:rPr>
          <w:rFonts w:ascii="Arial" w:hAnsi="Arial" w:cs="Arial"/>
          <w:b w:val="0"/>
          <w:sz w:val="24"/>
          <w:lang w:val="sk-SK"/>
        </w:rPr>
        <w:t xml:space="preserve"> tejto zákazky.</w:t>
      </w:r>
    </w:p>
    <w:p w14:paraId="114FC5A5" w14:textId="060496D9" w:rsidR="00AA2F91" w:rsidRPr="000C5BF3" w:rsidRDefault="00313F02" w:rsidP="00C056D4">
      <w:pPr>
        <w:tabs>
          <w:tab w:val="clear" w:pos="709"/>
        </w:tabs>
        <w:spacing w:before="144" w:after="144" w:line="240" w:lineRule="atLeast"/>
        <w:ind w:left="567" w:hanging="567"/>
        <w:rPr>
          <w:rFonts w:ascii="Arial" w:hAnsi="Arial" w:cs="Arial"/>
          <w:b w:val="0"/>
          <w:sz w:val="24"/>
          <w:lang w:val="sk-SK"/>
        </w:rPr>
      </w:pPr>
      <w:r w:rsidRPr="00996A35">
        <w:rPr>
          <w:rFonts w:ascii="Arial" w:hAnsi="Arial" w:cs="Arial"/>
          <w:b w:val="0"/>
          <w:sz w:val="24"/>
          <w:lang w:val="sk-SK"/>
        </w:rPr>
        <w:t xml:space="preserve">27.3 </w:t>
      </w:r>
      <w:r w:rsidR="00AB361A">
        <w:rPr>
          <w:rFonts w:ascii="Arial" w:hAnsi="Arial" w:cs="Arial"/>
          <w:b w:val="0"/>
          <w:sz w:val="24"/>
          <w:lang w:val="sk-SK"/>
        </w:rPr>
        <w:t>Verejný obstarávateľ bude pr</w:t>
      </w:r>
      <w:r w:rsidR="000C5BF3">
        <w:rPr>
          <w:rFonts w:ascii="Arial" w:hAnsi="Arial" w:cs="Arial"/>
          <w:b w:val="0"/>
          <w:sz w:val="24"/>
          <w:lang w:val="sk-SK"/>
        </w:rPr>
        <w:t>i vyhodnocovaní ponúk</w:t>
      </w:r>
      <w:r w:rsidR="00A409BF">
        <w:rPr>
          <w:rFonts w:ascii="Arial" w:hAnsi="Arial" w:cs="Arial"/>
          <w:b w:val="0"/>
          <w:sz w:val="24"/>
          <w:lang w:val="sk-SK"/>
        </w:rPr>
        <w:t xml:space="preserve"> </w:t>
      </w:r>
      <w:r w:rsidR="000C5BF3">
        <w:rPr>
          <w:rFonts w:ascii="Arial" w:hAnsi="Arial" w:cs="Arial"/>
          <w:b w:val="0"/>
          <w:sz w:val="24"/>
          <w:lang w:val="sk-SK"/>
        </w:rPr>
        <w:t>skúmať</w:t>
      </w:r>
      <w:r w:rsidR="00A409BF">
        <w:rPr>
          <w:rFonts w:ascii="Arial" w:hAnsi="Arial" w:cs="Arial"/>
          <w:b w:val="0"/>
          <w:sz w:val="24"/>
          <w:lang w:val="sk-SK"/>
        </w:rPr>
        <w:t xml:space="preserve"> aj to</w:t>
      </w:r>
      <w:r w:rsidR="000C5BF3">
        <w:rPr>
          <w:rFonts w:ascii="Arial" w:hAnsi="Arial" w:cs="Arial"/>
          <w:b w:val="0"/>
          <w:sz w:val="24"/>
          <w:lang w:val="sk-SK"/>
        </w:rPr>
        <w:t xml:space="preserve">, </w:t>
      </w:r>
      <w:r w:rsidR="00AB361A">
        <w:rPr>
          <w:rFonts w:ascii="Arial" w:hAnsi="Arial" w:cs="Arial"/>
          <w:b w:val="0"/>
          <w:sz w:val="24"/>
          <w:lang w:val="sk-SK"/>
        </w:rPr>
        <w:t xml:space="preserve">či predložené ponuky nie sú </w:t>
      </w:r>
      <w:r w:rsidR="000C5BF3">
        <w:rPr>
          <w:rFonts w:ascii="Arial" w:hAnsi="Arial" w:cs="Arial"/>
          <w:b w:val="0"/>
          <w:sz w:val="24"/>
          <w:lang w:val="sk-SK"/>
        </w:rPr>
        <w:t>mimoriadne nízkymi, pričom</w:t>
      </w:r>
      <w:r w:rsidR="00AB361A" w:rsidRPr="000C5BF3">
        <w:rPr>
          <w:rFonts w:ascii="Arial" w:hAnsi="Arial" w:cs="Arial"/>
          <w:b w:val="0"/>
          <w:sz w:val="24"/>
          <w:lang w:val="sk-SK"/>
        </w:rPr>
        <w:t xml:space="preserve"> za mimoriadne nízku ponuku bude vždy považovať, okrem iného aj situáciu, ak </w:t>
      </w:r>
      <w:r w:rsidR="00AA2F91" w:rsidRPr="000C5BF3">
        <w:rPr>
          <w:rFonts w:ascii="Arial" w:hAnsi="Arial"/>
          <w:b w:val="0"/>
          <w:color w:val="000000"/>
          <w:sz w:val="24"/>
          <w:lang w:val="sk-SK"/>
        </w:rPr>
        <w:t>boli predložené najmenej tri ponuky</w:t>
      </w:r>
      <w:r w:rsidR="00AB361A" w:rsidRPr="000C5BF3">
        <w:rPr>
          <w:rFonts w:ascii="Arial" w:hAnsi="Arial"/>
          <w:b w:val="0"/>
          <w:color w:val="000000"/>
          <w:sz w:val="24"/>
          <w:lang w:val="sk-SK"/>
        </w:rPr>
        <w:t>,</w:t>
      </w:r>
      <w:r w:rsidR="00AA2F91" w:rsidRPr="000C5BF3">
        <w:rPr>
          <w:rFonts w:ascii="Arial" w:hAnsi="Arial"/>
          <w:b w:val="0"/>
          <w:color w:val="000000"/>
          <w:sz w:val="24"/>
          <w:lang w:val="sk-SK"/>
        </w:rPr>
        <w:t xml:space="preserve"> ktoré spĺňajú požiadavky verejného obstarávateľa na predmet zákazky, </w:t>
      </w:r>
      <w:r w:rsidR="00AB361A" w:rsidRPr="000C5BF3">
        <w:rPr>
          <w:rFonts w:ascii="Arial" w:hAnsi="Arial"/>
          <w:b w:val="0"/>
          <w:color w:val="000000"/>
          <w:sz w:val="24"/>
          <w:lang w:val="sk-SK"/>
        </w:rPr>
        <w:t xml:space="preserve">pričom </w:t>
      </w:r>
      <w:r w:rsidR="00AA2F91" w:rsidRPr="000C5BF3">
        <w:rPr>
          <w:rFonts w:ascii="Arial" w:hAnsi="Arial"/>
          <w:b w:val="0"/>
          <w:color w:val="000000"/>
          <w:sz w:val="24"/>
          <w:lang w:val="sk-SK"/>
        </w:rPr>
        <w:t>mimoriadne nízkou ponukou je vždy aj ponuka, ktorá obsahuje cenu plnenia najmenej o</w:t>
      </w:r>
    </w:p>
    <w:p w14:paraId="3C5E0DC7" w14:textId="5C3DE684" w:rsidR="00C056D4" w:rsidRPr="00A409BF" w:rsidRDefault="00AA2F91" w:rsidP="00971BF0">
      <w:pPr>
        <w:pStyle w:val="Odsekzoznamu"/>
        <w:numPr>
          <w:ilvl w:val="0"/>
          <w:numId w:val="25"/>
        </w:numPr>
        <w:spacing w:before="144" w:after="144" w:line="240" w:lineRule="atLeast"/>
        <w:rPr>
          <w:rFonts w:ascii="Arial" w:hAnsi="Arial"/>
          <w:color w:val="000000"/>
        </w:rPr>
      </w:pPr>
      <w:r w:rsidRPr="00A409BF">
        <w:rPr>
          <w:rFonts w:ascii="Arial" w:hAnsi="Arial"/>
          <w:color w:val="000000"/>
        </w:rPr>
        <w:lastRenderedPageBreak/>
        <w:t>15% nižšiu, ako priemer cien plnenia podľa ostatných ponúk okre</w:t>
      </w:r>
      <w:r w:rsidR="00C27E76" w:rsidRPr="00A409BF">
        <w:rPr>
          <w:rFonts w:ascii="Arial" w:hAnsi="Arial"/>
          <w:color w:val="000000"/>
        </w:rPr>
        <w:t>m ponuky s najnižšou cenou a</w:t>
      </w:r>
    </w:p>
    <w:p w14:paraId="7F436607" w14:textId="2A91D407" w:rsidR="00C27E76" w:rsidRPr="00A409BF" w:rsidRDefault="00AA2F91" w:rsidP="00971BF0">
      <w:pPr>
        <w:pStyle w:val="Odsekzoznamu"/>
        <w:numPr>
          <w:ilvl w:val="0"/>
          <w:numId w:val="25"/>
        </w:numPr>
        <w:spacing w:before="144" w:after="144" w:line="240" w:lineRule="atLeast"/>
        <w:rPr>
          <w:rFonts w:ascii="Arial" w:hAnsi="Arial" w:cs="Arial"/>
          <w:color w:val="000000"/>
        </w:rPr>
      </w:pPr>
      <w:r w:rsidRPr="00A409BF">
        <w:rPr>
          <w:rFonts w:ascii="Arial" w:hAnsi="Arial"/>
          <w:color w:val="000000"/>
        </w:rPr>
        <w:t>10% nižšiu, ako je cena plnenia podľa ponuky s druhou najnižšou cenou plnenia</w:t>
      </w:r>
      <w:r w:rsidR="00C27E76" w:rsidRPr="00A409BF">
        <w:rPr>
          <w:rFonts w:ascii="Arial" w:hAnsi="Arial" w:cs="Arial"/>
          <w:color w:val="000000"/>
        </w:rPr>
        <w:t>.</w:t>
      </w:r>
    </w:p>
    <w:p w14:paraId="57AE1978" w14:textId="791135D1" w:rsidR="00D41735" w:rsidRPr="00996A35" w:rsidRDefault="00313F02" w:rsidP="00C056D4">
      <w:pPr>
        <w:tabs>
          <w:tab w:val="clear" w:pos="709"/>
          <w:tab w:val="left" w:pos="567"/>
        </w:tabs>
        <w:autoSpaceDE w:val="0"/>
        <w:ind w:left="567" w:hanging="567"/>
        <w:rPr>
          <w:rFonts w:ascii="Arial" w:hAnsi="Arial" w:cs="Arial"/>
          <w:b w:val="0"/>
          <w:color w:val="000000"/>
          <w:sz w:val="24"/>
          <w:lang w:val="sk-SK"/>
        </w:rPr>
      </w:pPr>
      <w:r w:rsidRPr="00996A35">
        <w:rPr>
          <w:rFonts w:ascii="Arial" w:hAnsi="Arial" w:cs="Arial"/>
          <w:b w:val="0"/>
          <w:sz w:val="24"/>
          <w:lang w:val="sk-SK"/>
        </w:rPr>
        <w:t xml:space="preserve">27.4 </w:t>
      </w:r>
      <w:r w:rsidR="00D41735" w:rsidRPr="00996A35">
        <w:rPr>
          <w:rFonts w:ascii="Arial" w:hAnsi="Arial" w:cs="Arial"/>
          <w:b w:val="0"/>
          <w:color w:val="000000"/>
          <w:sz w:val="24"/>
          <w:lang w:val="sk-SK"/>
        </w:rPr>
        <w:t>Komisia zohľadní vysvetlenie ponuky uchádzačom v súl</w:t>
      </w:r>
      <w:r w:rsidR="00921C2E">
        <w:rPr>
          <w:rFonts w:ascii="Arial" w:hAnsi="Arial" w:cs="Arial"/>
          <w:b w:val="0"/>
          <w:color w:val="000000"/>
          <w:sz w:val="24"/>
          <w:lang w:val="sk-SK"/>
        </w:rPr>
        <w:t xml:space="preserve">ade s požiadavkou podľa </w:t>
      </w:r>
      <w:r w:rsidR="00921C2E" w:rsidRPr="00921C2E">
        <w:rPr>
          <w:rFonts w:ascii="Arial" w:hAnsi="Arial" w:cs="Arial"/>
          <w:b w:val="0"/>
          <w:color w:val="000000"/>
          <w:sz w:val="24"/>
          <w:lang w:val="sk-SK"/>
        </w:rPr>
        <w:t>§ 53</w:t>
      </w:r>
      <w:r w:rsidR="00921C2E">
        <w:rPr>
          <w:rFonts w:ascii="Arial" w:hAnsi="Arial" w:cs="Arial"/>
          <w:b w:val="0"/>
          <w:color w:val="000000"/>
          <w:sz w:val="24"/>
          <w:lang w:val="sk-SK"/>
        </w:rPr>
        <w:t xml:space="preserve"> </w:t>
      </w:r>
      <w:r w:rsidR="00921C2E" w:rsidRPr="00921C2E">
        <w:rPr>
          <w:rFonts w:ascii="Arial" w:hAnsi="Arial" w:cs="Arial"/>
          <w:b w:val="0"/>
          <w:color w:val="000000"/>
          <w:sz w:val="24"/>
          <w:lang w:val="sk-SK"/>
        </w:rPr>
        <w:t xml:space="preserve">odsek 1 </w:t>
      </w:r>
      <w:r w:rsidR="00AD1201">
        <w:rPr>
          <w:rFonts w:ascii="Arial" w:hAnsi="Arial" w:cs="Arial"/>
          <w:b w:val="0"/>
          <w:sz w:val="24"/>
          <w:szCs w:val="20"/>
          <w:lang w:val="sk-SK"/>
        </w:rPr>
        <w:t>ZVO</w:t>
      </w:r>
      <w:r w:rsidR="00921C2E">
        <w:rPr>
          <w:rFonts w:ascii="Arial" w:hAnsi="Arial" w:cs="Arial"/>
          <w:b w:val="0"/>
          <w:color w:val="000000"/>
          <w:sz w:val="24"/>
          <w:lang w:val="sk-SK"/>
        </w:rPr>
        <w:t xml:space="preserve">, </w:t>
      </w:r>
      <w:r w:rsidR="00D41735" w:rsidRPr="00996A35">
        <w:rPr>
          <w:rFonts w:ascii="Arial" w:hAnsi="Arial" w:cs="Arial"/>
          <w:b w:val="0"/>
          <w:color w:val="000000"/>
          <w:sz w:val="24"/>
          <w:lang w:val="sk-SK"/>
        </w:rPr>
        <w:t>alebo odôvodnenie mimoriadne nízkej ponuky uchádzačom, ktoré vychádza z predložených dôkazov.</w:t>
      </w:r>
    </w:p>
    <w:p w14:paraId="4D140568" w14:textId="77777777" w:rsidR="00313F02" w:rsidRPr="00996A35" w:rsidRDefault="00313F02" w:rsidP="00C056D4">
      <w:pPr>
        <w:tabs>
          <w:tab w:val="clear" w:pos="709"/>
          <w:tab w:val="left" w:pos="567"/>
        </w:tabs>
        <w:autoSpaceDE w:val="0"/>
        <w:autoSpaceDN w:val="0"/>
        <w:adjustRightInd w:val="0"/>
        <w:ind w:left="567" w:hanging="567"/>
        <w:rPr>
          <w:rFonts w:ascii="Arial" w:hAnsi="Arial" w:cs="Arial"/>
          <w:b w:val="0"/>
          <w:sz w:val="24"/>
          <w:lang w:val="sk-SK"/>
        </w:rPr>
      </w:pPr>
    </w:p>
    <w:p w14:paraId="14204771" w14:textId="77777777" w:rsidR="00313F02" w:rsidRPr="00996A35" w:rsidRDefault="00313F02" w:rsidP="00C056D4">
      <w:pPr>
        <w:tabs>
          <w:tab w:val="clear" w:pos="709"/>
          <w:tab w:val="left" w:pos="567"/>
        </w:tabs>
        <w:autoSpaceDE w:val="0"/>
        <w:autoSpaceDN w:val="0"/>
        <w:adjustRightInd w:val="0"/>
        <w:ind w:left="567" w:hanging="567"/>
        <w:rPr>
          <w:rFonts w:ascii="Arial" w:hAnsi="Arial" w:cs="Arial"/>
          <w:b w:val="0"/>
          <w:sz w:val="24"/>
          <w:lang w:val="sk-SK"/>
        </w:rPr>
      </w:pPr>
      <w:r w:rsidRPr="00996A35">
        <w:rPr>
          <w:rFonts w:ascii="Arial" w:hAnsi="Arial" w:cs="Arial"/>
          <w:b w:val="0"/>
          <w:sz w:val="24"/>
          <w:lang w:val="sk-SK"/>
        </w:rPr>
        <w:t>27.5</w:t>
      </w:r>
      <w:r w:rsidRPr="00996A35">
        <w:rPr>
          <w:rFonts w:ascii="Arial" w:hAnsi="Arial" w:cs="Arial"/>
          <w:b w:val="0"/>
          <w:sz w:val="24"/>
          <w:lang w:val="sk-SK"/>
        </w:rPr>
        <w:tab/>
        <w:t xml:space="preserve">Ak uchádzač odôvodňuje mimoriadne nízku ponuku získaním štátnej pomoci, musí byť schopný v primeranej lehote určenej komisiou preukázať, že mu štátna pomoc bola poskytnutá v súlade </w:t>
      </w:r>
      <w:r w:rsidRPr="00F816F9">
        <w:rPr>
          <w:rFonts w:ascii="Arial" w:hAnsi="Arial"/>
          <w:b w:val="0"/>
          <w:sz w:val="24"/>
          <w:lang w:val="sk-SK"/>
        </w:rPr>
        <w:t>s</w:t>
      </w:r>
      <w:r w:rsidR="00F816F9" w:rsidRPr="00F816F9">
        <w:rPr>
          <w:rFonts w:ascii="Arial" w:hAnsi="Arial"/>
          <w:b w:val="0"/>
          <w:sz w:val="24"/>
          <w:lang w:val="sk-SK"/>
        </w:rPr>
        <w:t xml:space="preserve"> pravidlami vnútorn</w:t>
      </w:r>
      <w:r w:rsidR="00F816F9">
        <w:rPr>
          <w:rFonts w:ascii="Arial" w:hAnsi="Arial"/>
          <w:b w:val="0"/>
          <w:sz w:val="24"/>
          <w:lang w:val="sk-SK"/>
        </w:rPr>
        <w:t>ého trhu EÚ</w:t>
      </w:r>
      <w:r w:rsidRPr="00996A35">
        <w:rPr>
          <w:rFonts w:ascii="Arial" w:hAnsi="Arial" w:cs="Arial"/>
          <w:b w:val="0"/>
          <w:sz w:val="24"/>
          <w:lang w:val="sk-SK"/>
        </w:rPr>
        <w:t>, inak verejný obstarávateľ vylúči ponuku.</w:t>
      </w:r>
    </w:p>
    <w:p w14:paraId="356179AA" w14:textId="77777777" w:rsidR="00313F02" w:rsidRPr="00996A35" w:rsidRDefault="00313F02" w:rsidP="00313F02">
      <w:pPr>
        <w:tabs>
          <w:tab w:val="clear" w:pos="709"/>
        </w:tabs>
        <w:autoSpaceDE w:val="0"/>
        <w:autoSpaceDN w:val="0"/>
        <w:adjustRightInd w:val="0"/>
        <w:ind w:left="993" w:hanging="567"/>
        <w:rPr>
          <w:rFonts w:ascii="Arial" w:hAnsi="Arial" w:cs="Arial"/>
          <w:b w:val="0"/>
          <w:sz w:val="24"/>
          <w:lang w:val="sk-SK"/>
        </w:rPr>
      </w:pPr>
    </w:p>
    <w:p w14:paraId="778550C3" w14:textId="489A942B" w:rsidR="006E2BDA" w:rsidRPr="006E2BDA" w:rsidRDefault="00313F02" w:rsidP="00C056D4">
      <w:pPr>
        <w:tabs>
          <w:tab w:val="clear" w:pos="709"/>
        </w:tabs>
        <w:autoSpaceDE w:val="0"/>
        <w:autoSpaceDN w:val="0"/>
        <w:adjustRightInd w:val="0"/>
        <w:ind w:left="567" w:hanging="567"/>
        <w:rPr>
          <w:rFonts w:ascii="Arial" w:hAnsi="Arial" w:cs="Arial"/>
          <w:b w:val="0"/>
          <w:sz w:val="24"/>
          <w:lang w:val="sk-SK"/>
        </w:rPr>
      </w:pPr>
      <w:r w:rsidRPr="00996A35">
        <w:rPr>
          <w:rFonts w:ascii="Arial" w:hAnsi="Arial" w:cs="Arial"/>
          <w:b w:val="0"/>
          <w:sz w:val="24"/>
          <w:lang w:val="sk-SK"/>
        </w:rPr>
        <w:t xml:space="preserve">27.6 </w:t>
      </w:r>
      <w:r w:rsidR="006E2BDA" w:rsidRPr="006E2BDA">
        <w:rPr>
          <w:rFonts w:ascii="Arial" w:hAnsi="Arial" w:cs="Arial"/>
          <w:b w:val="0"/>
          <w:sz w:val="24"/>
          <w:lang w:val="sk-SK"/>
        </w:rPr>
        <w:t xml:space="preserve">Verejný obstarávateľ </w:t>
      </w:r>
      <w:r w:rsidR="006E2BDA" w:rsidRPr="000963D6">
        <w:rPr>
          <w:rFonts w:ascii="Arial" w:hAnsi="Arial" w:cs="Arial"/>
          <w:bCs/>
          <w:sz w:val="24"/>
          <w:lang w:val="sk-SK"/>
        </w:rPr>
        <w:t>vylúči</w:t>
      </w:r>
      <w:r w:rsidR="006E2BDA" w:rsidRPr="006E2BDA">
        <w:rPr>
          <w:rFonts w:ascii="Arial" w:hAnsi="Arial" w:cs="Arial"/>
          <w:b w:val="0"/>
          <w:sz w:val="24"/>
          <w:lang w:val="sk-SK"/>
        </w:rPr>
        <w:t xml:space="preserve"> ponuku v zmysle ustanovenia § 53 ods.5 </w:t>
      </w:r>
      <w:r w:rsidR="00AD1201">
        <w:rPr>
          <w:rFonts w:ascii="Arial" w:hAnsi="Arial" w:cs="Arial"/>
          <w:b w:val="0"/>
          <w:sz w:val="24"/>
          <w:lang w:val="sk-SK"/>
        </w:rPr>
        <w:t>ZVO</w:t>
      </w:r>
      <w:r w:rsidR="006E2BDA" w:rsidRPr="006E2BDA">
        <w:rPr>
          <w:rFonts w:ascii="Arial" w:hAnsi="Arial" w:cs="Arial"/>
          <w:b w:val="0"/>
          <w:sz w:val="24"/>
          <w:lang w:val="sk-SK"/>
        </w:rPr>
        <w:t xml:space="preserve">, ak </w:t>
      </w:r>
    </w:p>
    <w:p w14:paraId="50783928" w14:textId="0C102D4D" w:rsidR="00C96D4E" w:rsidRPr="006769DE" w:rsidRDefault="00C96D4E" w:rsidP="00971BF0">
      <w:pPr>
        <w:pStyle w:val="Odsekzoznamu"/>
        <w:numPr>
          <w:ilvl w:val="0"/>
          <w:numId w:val="26"/>
        </w:numPr>
        <w:autoSpaceDE w:val="0"/>
        <w:autoSpaceDN w:val="0"/>
        <w:adjustRightInd w:val="0"/>
        <w:rPr>
          <w:rFonts w:ascii="Arial" w:hAnsi="Arial" w:cs="Arial"/>
          <w:color w:val="000000"/>
        </w:rPr>
      </w:pPr>
      <w:r w:rsidRPr="006769DE">
        <w:rPr>
          <w:rFonts w:ascii="Arial" w:hAnsi="Arial" w:cs="Arial"/>
          <w:color w:val="000000"/>
        </w:rPr>
        <w:t>uchádzač nezložil zábezpeku podľa určených podmienok,</w:t>
      </w:r>
    </w:p>
    <w:p w14:paraId="2F359829" w14:textId="41CEC5D2" w:rsidR="00C96D4E" w:rsidRPr="006769DE" w:rsidRDefault="00C96D4E" w:rsidP="00971BF0">
      <w:pPr>
        <w:pStyle w:val="Odsekzoznamu"/>
        <w:numPr>
          <w:ilvl w:val="0"/>
          <w:numId w:val="26"/>
        </w:numPr>
        <w:tabs>
          <w:tab w:val="left" w:pos="851"/>
        </w:tabs>
        <w:autoSpaceDE w:val="0"/>
        <w:autoSpaceDN w:val="0"/>
        <w:adjustRightInd w:val="0"/>
        <w:rPr>
          <w:rFonts w:ascii="Arial" w:hAnsi="Arial" w:cs="Arial"/>
          <w:color w:val="000000"/>
        </w:rPr>
      </w:pPr>
      <w:r w:rsidRPr="006769DE">
        <w:rPr>
          <w:rFonts w:ascii="Arial" w:hAnsi="Arial" w:cs="Arial"/>
          <w:color w:val="000000"/>
        </w:rPr>
        <w:t>ponuka nespĺňa požiadavky na predmet zákazky</w:t>
      </w:r>
      <w:r w:rsidR="00F816F9" w:rsidRPr="006769DE">
        <w:rPr>
          <w:rFonts w:ascii="Arial" w:hAnsi="Arial" w:cs="Arial"/>
          <w:color w:val="000000"/>
        </w:rPr>
        <w:t xml:space="preserve"> alebo koncesie</w:t>
      </w:r>
      <w:r w:rsidRPr="006769DE">
        <w:rPr>
          <w:rFonts w:ascii="Arial" w:hAnsi="Arial" w:cs="Arial"/>
          <w:color w:val="000000"/>
        </w:rPr>
        <w:t xml:space="preserve"> uvedené v </w:t>
      </w:r>
      <w:r w:rsidR="00C056D4" w:rsidRPr="006769DE">
        <w:rPr>
          <w:rFonts w:ascii="Arial" w:hAnsi="Arial" w:cs="Arial"/>
          <w:color w:val="000000"/>
        </w:rPr>
        <w:t xml:space="preserve"> </w:t>
      </w:r>
      <w:r w:rsidRPr="006769DE">
        <w:rPr>
          <w:rFonts w:ascii="Arial" w:hAnsi="Arial" w:cs="Arial"/>
          <w:color w:val="000000"/>
        </w:rPr>
        <w:t>dokumentoch potrebných na vypracovanie ponuky,</w:t>
      </w:r>
    </w:p>
    <w:p w14:paraId="4CBC3FB8" w14:textId="626FFC71" w:rsidR="00C96D4E" w:rsidRPr="006769DE" w:rsidRDefault="00C96D4E" w:rsidP="00971BF0">
      <w:pPr>
        <w:pStyle w:val="Odsekzoznamu"/>
        <w:numPr>
          <w:ilvl w:val="0"/>
          <w:numId w:val="26"/>
        </w:numPr>
        <w:tabs>
          <w:tab w:val="left" w:pos="851"/>
        </w:tabs>
        <w:autoSpaceDE w:val="0"/>
        <w:autoSpaceDN w:val="0"/>
        <w:adjustRightInd w:val="0"/>
        <w:rPr>
          <w:rFonts w:ascii="Arial" w:hAnsi="Arial" w:cs="Arial"/>
          <w:color w:val="000000"/>
        </w:rPr>
      </w:pPr>
      <w:r w:rsidRPr="006769DE">
        <w:rPr>
          <w:rFonts w:ascii="Arial" w:hAnsi="Arial" w:cs="Arial"/>
          <w:color w:val="000000"/>
        </w:rPr>
        <w:t>uchádzač nedoručí písomné vysvetlenie ponuky na základe požiadavky podľa § 53</w:t>
      </w:r>
      <w:r w:rsidR="006769DE">
        <w:rPr>
          <w:rFonts w:ascii="Arial" w:hAnsi="Arial" w:cs="Arial"/>
          <w:color w:val="000000"/>
        </w:rPr>
        <w:t xml:space="preserve"> </w:t>
      </w:r>
      <w:r w:rsidRPr="006769DE">
        <w:rPr>
          <w:rFonts w:ascii="Arial" w:hAnsi="Arial" w:cs="Arial"/>
          <w:color w:val="000000"/>
        </w:rPr>
        <w:t xml:space="preserve">odseku 1 </w:t>
      </w:r>
      <w:r w:rsidR="00AD1201">
        <w:rPr>
          <w:rFonts w:ascii="Arial" w:hAnsi="Arial" w:cs="Arial"/>
        </w:rPr>
        <w:t>ZVO</w:t>
      </w:r>
      <w:r w:rsidR="00E0448A" w:rsidRPr="006769DE">
        <w:rPr>
          <w:rFonts w:ascii="Arial" w:hAnsi="Arial" w:cs="Arial"/>
          <w:color w:val="000000"/>
        </w:rPr>
        <w:t xml:space="preserve"> </w:t>
      </w:r>
      <w:r w:rsidRPr="006769DE">
        <w:rPr>
          <w:rFonts w:ascii="Arial" w:hAnsi="Arial" w:cs="Arial"/>
          <w:color w:val="000000"/>
        </w:rPr>
        <w:t>do</w:t>
      </w:r>
    </w:p>
    <w:p w14:paraId="34C71765" w14:textId="41B219D0" w:rsidR="00C96D4E" w:rsidRPr="001269F1" w:rsidRDefault="00C96D4E" w:rsidP="00971BF0">
      <w:pPr>
        <w:pStyle w:val="Odsekzoznamu"/>
        <w:numPr>
          <w:ilvl w:val="2"/>
          <w:numId w:val="26"/>
        </w:numPr>
        <w:tabs>
          <w:tab w:val="left" w:pos="851"/>
        </w:tabs>
        <w:autoSpaceDE w:val="0"/>
        <w:autoSpaceDN w:val="0"/>
        <w:adjustRightInd w:val="0"/>
        <w:rPr>
          <w:rFonts w:ascii="Arial" w:hAnsi="Arial" w:cs="Arial"/>
          <w:color w:val="000000"/>
        </w:rPr>
      </w:pPr>
      <w:r w:rsidRPr="006769DE">
        <w:rPr>
          <w:rFonts w:ascii="Arial" w:hAnsi="Arial" w:cs="Arial"/>
          <w:color w:val="000000"/>
        </w:rPr>
        <w:t>dvoch pracovných dní odo dňa odoslania žiadosti o vysvetlenie, ak komisia neurčila</w:t>
      </w:r>
      <w:r w:rsidR="001269F1">
        <w:rPr>
          <w:rFonts w:ascii="Arial" w:hAnsi="Arial" w:cs="Arial"/>
          <w:color w:val="000000"/>
        </w:rPr>
        <w:t xml:space="preserve"> </w:t>
      </w:r>
      <w:r w:rsidRPr="001269F1">
        <w:rPr>
          <w:rFonts w:ascii="Arial" w:hAnsi="Arial" w:cs="Arial"/>
          <w:color w:val="000000"/>
        </w:rPr>
        <w:t>dlhšiu lehotu a komunikácia sa uskutočňuje prostredníctvom elektronických prostriedkov,</w:t>
      </w:r>
    </w:p>
    <w:p w14:paraId="54D93C8E" w14:textId="122DEEAD" w:rsidR="00C96D4E" w:rsidRPr="006769DE" w:rsidRDefault="00C96D4E" w:rsidP="00971BF0">
      <w:pPr>
        <w:pStyle w:val="Odsekzoznamu"/>
        <w:numPr>
          <w:ilvl w:val="2"/>
          <w:numId w:val="26"/>
        </w:numPr>
        <w:tabs>
          <w:tab w:val="left" w:pos="851"/>
        </w:tabs>
        <w:autoSpaceDE w:val="0"/>
        <w:autoSpaceDN w:val="0"/>
        <w:adjustRightInd w:val="0"/>
        <w:rPr>
          <w:rFonts w:ascii="Arial" w:hAnsi="Arial" w:cs="Arial"/>
          <w:color w:val="000000"/>
        </w:rPr>
      </w:pPr>
      <w:r w:rsidRPr="006769DE">
        <w:rPr>
          <w:rFonts w:ascii="Arial" w:hAnsi="Arial" w:cs="Arial"/>
          <w:color w:val="000000"/>
        </w:rPr>
        <w:t>piatich pracovných dní odo dňa doručenia žiadosti o vysvetlenie, ak komisia neurčila dlhšiu lehotu a komunikácia sa uskutočňuje inak ako podľa prvého bodu,</w:t>
      </w:r>
    </w:p>
    <w:p w14:paraId="4D8CC604" w14:textId="6B3CA488" w:rsidR="00C96D4E" w:rsidRPr="001269F1" w:rsidRDefault="00C96D4E" w:rsidP="00971BF0">
      <w:pPr>
        <w:pStyle w:val="Odsekzoznamu"/>
        <w:numPr>
          <w:ilvl w:val="0"/>
          <w:numId w:val="26"/>
        </w:numPr>
        <w:tabs>
          <w:tab w:val="left" w:pos="851"/>
        </w:tabs>
        <w:autoSpaceDE w:val="0"/>
        <w:autoSpaceDN w:val="0"/>
        <w:adjustRightInd w:val="0"/>
        <w:rPr>
          <w:rFonts w:ascii="Arial" w:hAnsi="Arial" w:cs="Arial"/>
          <w:color w:val="000000"/>
        </w:rPr>
      </w:pPr>
      <w:r w:rsidRPr="006769DE">
        <w:rPr>
          <w:rFonts w:ascii="Arial" w:hAnsi="Arial" w:cs="Arial"/>
          <w:color w:val="000000"/>
        </w:rPr>
        <w:t>uchádzačom predložené vysvetlenie ponuky nie je svojim obsahom v súlade s</w:t>
      </w:r>
      <w:r w:rsidR="001269F1">
        <w:rPr>
          <w:rFonts w:ascii="Arial" w:hAnsi="Arial" w:cs="Arial"/>
          <w:color w:val="000000"/>
        </w:rPr>
        <w:t xml:space="preserve"> </w:t>
      </w:r>
      <w:r w:rsidR="006E2BDA" w:rsidRPr="001269F1">
        <w:rPr>
          <w:rFonts w:ascii="Arial" w:hAnsi="Arial" w:cs="Arial"/>
          <w:color w:val="000000"/>
        </w:rPr>
        <w:t xml:space="preserve">požiadavkou podľa § 53 ods. 1 </w:t>
      </w:r>
      <w:r w:rsidR="00AD1201">
        <w:rPr>
          <w:rFonts w:ascii="Arial" w:hAnsi="Arial" w:cs="Arial"/>
        </w:rPr>
        <w:t>ZVO</w:t>
      </w:r>
      <w:r w:rsidR="006E2BDA" w:rsidRPr="001269F1">
        <w:rPr>
          <w:rFonts w:ascii="Arial" w:hAnsi="Arial" w:cs="Arial"/>
        </w:rPr>
        <w:t>,</w:t>
      </w:r>
    </w:p>
    <w:p w14:paraId="7ACD9FE3" w14:textId="26C296F2" w:rsidR="00C96D4E" w:rsidRPr="001269F1" w:rsidRDefault="00C96D4E" w:rsidP="00971BF0">
      <w:pPr>
        <w:pStyle w:val="Odsekzoznamu"/>
        <w:numPr>
          <w:ilvl w:val="0"/>
          <w:numId w:val="26"/>
        </w:numPr>
        <w:tabs>
          <w:tab w:val="left" w:pos="851"/>
        </w:tabs>
        <w:autoSpaceDE w:val="0"/>
        <w:autoSpaceDN w:val="0"/>
        <w:adjustRightInd w:val="0"/>
        <w:rPr>
          <w:rFonts w:ascii="Arial" w:hAnsi="Arial" w:cs="Arial"/>
          <w:color w:val="000000"/>
        </w:rPr>
      </w:pPr>
      <w:r w:rsidRPr="006769DE">
        <w:rPr>
          <w:rFonts w:ascii="Arial" w:hAnsi="Arial" w:cs="Arial"/>
          <w:color w:val="000000"/>
        </w:rPr>
        <w:t>uchádzač nedoručí písomné odôvodnenie mimoriadne nízkej ponuky do piatich</w:t>
      </w:r>
      <w:r w:rsidR="001269F1">
        <w:rPr>
          <w:rFonts w:ascii="Arial" w:hAnsi="Arial" w:cs="Arial"/>
          <w:color w:val="000000"/>
        </w:rPr>
        <w:t xml:space="preserve"> </w:t>
      </w:r>
      <w:r w:rsidRPr="001269F1">
        <w:rPr>
          <w:rFonts w:ascii="Arial" w:hAnsi="Arial" w:cs="Arial"/>
          <w:color w:val="000000"/>
        </w:rPr>
        <w:t>pracovných dní odo dňa doručenia žiadosti, ak komisia neurčila dlhšiu lehotu,</w:t>
      </w:r>
    </w:p>
    <w:p w14:paraId="3D7BC798" w14:textId="1F87ECF0" w:rsidR="00C96D4E" w:rsidRPr="006769DE" w:rsidRDefault="00C96D4E" w:rsidP="00971BF0">
      <w:pPr>
        <w:pStyle w:val="Odsekzoznamu"/>
        <w:numPr>
          <w:ilvl w:val="0"/>
          <w:numId w:val="26"/>
        </w:numPr>
        <w:tabs>
          <w:tab w:val="left" w:pos="993"/>
        </w:tabs>
        <w:autoSpaceDE w:val="0"/>
        <w:autoSpaceDN w:val="0"/>
        <w:adjustRightInd w:val="0"/>
        <w:rPr>
          <w:rFonts w:ascii="Arial" w:hAnsi="Arial" w:cs="Arial"/>
          <w:color w:val="000000"/>
        </w:rPr>
      </w:pPr>
      <w:r w:rsidRPr="006769DE">
        <w:rPr>
          <w:rFonts w:ascii="Arial" w:hAnsi="Arial" w:cs="Arial"/>
          <w:color w:val="000000"/>
        </w:rPr>
        <w:t>uchádzačom predložené vysvetlenie mimoriadne nízkej ponuky a dôkazy dostatočne</w:t>
      </w:r>
      <w:r w:rsidR="001E47B1" w:rsidRPr="006769DE">
        <w:rPr>
          <w:rFonts w:ascii="Arial" w:hAnsi="Arial" w:cs="Arial"/>
          <w:color w:val="000000"/>
        </w:rPr>
        <w:t xml:space="preserve"> </w:t>
      </w:r>
      <w:r w:rsidRPr="006769DE">
        <w:rPr>
          <w:rFonts w:ascii="Arial" w:hAnsi="Arial" w:cs="Arial"/>
          <w:color w:val="000000"/>
        </w:rPr>
        <w:t>neodôvodňujú nízku úroveň cien alebo nákladov najmä s ohľadom na skutočnosti podľa §</w:t>
      </w:r>
      <w:r w:rsidR="001E47B1" w:rsidRPr="006769DE">
        <w:rPr>
          <w:rFonts w:ascii="Arial" w:hAnsi="Arial" w:cs="Arial"/>
          <w:color w:val="000000"/>
        </w:rPr>
        <w:t xml:space="preserve"> </w:t>
      </w:r>
      <w:r w:rsidRPr="006769DE">
        <w:rPr>
          <w:rFonts w:ascii="Arial" w:hAnsi="Arial" w:cs="Arial"/>
          <w:color w:val="000000"/>
        </w:rPr>
        <w:t>53 ods. 2</w:t>
      </w:r>
      <w:r w:rsidR="006E2BDA" w:rsidRPr="006769DE">
        <w:rPr>
          <w:rFonts w:ascii="Arial" w:hAnsi="Arial" w:cs="Arial"/>
          <w:color w:val="000000"/>
        </w:rPr>
        <w:t xml:space="preserve"> </w:t>
      </w:r>
      <w:r w:rsidR="00C243D7">
        <w:rPr>
          <w:rFonts w:ascii="Arial" w:hAnsi="Arial" w:cs="Arial"/>
        </w:rPr>
        <w:t>ZVO</w:t>
      </w:r>
      <w:r w:rsidR="006E2BDA" w:rsidRPr="006769DE">
        <w:rPr>
          <w:rFonts w:ascii="Arial" w:hAnsi="Arial" w:cs="Arial"/>
        </w:rPr>
        <w:t>,</w:t>
      </w:r>
    </w:p>
    <w:p w14:paraId="5FC1E6FC" w14:textId="33FCD595" w:rsidR="00C96D4E" w:rsidRPr="001269F1" w:rsidRDefault="00C96D4E" w:rsidP="00971BF0">
      <w:pPr>
        <w:pStyle w:val="Odsekzoznamu"/>
        <w:numPr>
          <w:ilvl w:val="0"/>
          <w:numId w:val="26"/>
        </w:numPr>
        <w:tabs>
          <w:tab w:val="left" w:pos="851"/>
        </w:tabs>
        <w:autoSpaceDE w:val="0"/>
        <w:autoSpaceDN w:val="0"/>
        <w:adjustRightInd w:val="0"/>
        <w:rPr>
          <w:rFonts w:ascii="Arial" w:hAnsi="Arial" w:cs="Arial"/>
          <w:color w:val="000000"/>
        </w:rPr>
      </w:pPr>
      <w:r w:rsidRPr="006769DE">
        <w:rPr>
          <w:rFonts w:ascii="Arial" w:hAnsi="Arial" w:cs="Arial"/>
          <w:color w:val="000000"/>
        </w:rPr>
        <w:t>uchádzač poskytol nepravdivé informácie alebo skreslené informácie s</w:t>
      </w:r>
      <w:r w:rsidR="001269F1">
        <w:rPr>
          <w:rFonts w:ascii="Arial" w:hAnsi="Arial" w:cs="Arial"/>
          <w:color w:val="000000"/>
        </w:rPr>
        <w:t> </w:t>
      </w:r>
      <w:r w:rsidRPr="006769DE">
        <w:rPr>
          <w:rFonts w:ascii="Arial" w:hAnsi="Arial" w:cs="Arial"/>
          <w:color w:val="000000"/>
        </w:rPr>
        <w:t>podstatným</w:t>
      </w:r>
      <w:r w:rsidR="001269F1">
        <w:rPr>
          <w:rFonts w:ascii="Arial" w:hAnsi="Arial" w:cs="Arial"/>
          <w:color w:val="000000"/>
        </w:rPr>
        <w:t xml:space="preserve"> </w:t>
      </w:r>
      <w:r w:rsidRPr="001269F1">
        <w:rPr>
          <w:rFonts w:ascii="Arial" w:hAnsi="Arial" w:cs="Arial"/>
          <w:color w:val="000000"/>
        </w:rPr>
        <w:t>vplyvom na vyhodnotenie ponúk,</w:t>
      </w:r>
    </w:p>
    <w:p w14:paraId="2CC73D85" w14:textId="270D4DDB" w:rsidR="00313F02" w:rsidRPr="006769DE" w:rsidRDefault="00C96D4E" w:rsidP="00971BF0">
      <w:pPr>
        <w:pStyle w:val="Odsekzoznamu"/>
        <w:numPr>
          <w:ilvl w:val="0"/>
          <w:numId w:val="26"/>
        </w:numPr>
        <w:tabs>
          <w:tab w:val="left" w:pos="851"/>
        </w:tabs>
        <w:autoSpaceDE w:val="0"/>
        <w:autoSpaceDN w:val="0"/>
        <w:adjustRightInd w:val="0"/>
        <w:rPr>
          <w:rFonts w:ascii="Arial" w:hAnsi="Arial" w:cs="Arial"/>
        </w:rPr>
      </w:pPr>
      <w:r w:rsidRPr="006769DE">
        <w:rPr>
          <w:rFonts w:ascii="Arial" w:hAnsi="Arial" w:cs="Arial"/>
          <w:color w:val="000000"/>
        </w:rPr>
        <w:t>uchádzač sa pokúsil neoprávnene ovplyvniť postup verejného obstarávania.</w:t>
      </w:r>
      <w:r w:rsidR="00313F02" w:rsidRPr="006769DE">
        <w:rPr>
          <w:rFonts w:ascii="Arial" w:hAnsi="Arial" w:cs="Arial"/>
        </w:rPr>
        <w:t xml:space="preserve">        </w:t>
      </w:r>
    </w:p>
    <w:p w14:paraId="728FE756" w14:textId="77777777" w:rsidR="00313F02" w:rsidRPr="00996A35" w:rsidRDefault="00313F02" w:rsidP="00313F02">
      <w:pPr>
        <w:tabs>
          <w:tab w:val="clear" w:pos="709"/>
        </w:tabs>
        <w:autoSpaceDE w:val="0"/>
        <w:autoSpaceDN w:val="0"/>
        <w:adjustRightInd w:val="0"/>
        <w:ind w:left="993" w:hanging="567"/>
        <w:rPr>
          <w:rFonts w:ascii="Arial" w:hAnsi="Arial" w:cs="Arial"/>
          <w:b w:val="0"/>
          <w:sz w:val="16"/>
          <w:szCs w:val="20"/>
          <w:lang w:val="sk-SK"/>
        </w:rPr>
      </w:pPr>
      <w:r w:rsidRPr="00996A35">
        <w:rPr>
          <w:rFonts w:ascii="Arial" w:hAnsi="Arial" w:cs="Arial"/>
          <w:b w:val="0"/>
          <w:sz w:val="24"/>
          <w:szCs w:val="20"/>
          <w:lang w:val="sk-SK"/>
        </w:rPr>
        <w:t xml:space="preserve">         </w:t>
      </w:r>
    </w:p>
    <w:p w14:paraId="15AACE26" w14:textId="75408277" w:rsidR="00313F02" w:rsidRPr="00396008" w:rsidRDefault="00313F02" w:rsidP="00C056D4">
      <w:pPr>
        <w:tabs>
          <w:tab w:val="clear" w:pos="709"/>
        </w:tabs>
        <w:ind w:left="567" w:hanging="567"/>
        <w:rPr>
          <w:rFonts w:ascii="Arial" w:hAnsi="Arial" w:cs="Arial"/>
          <w:b w:val="0"/>
          <w:sz w:val="24"/>
          <w:lang w:val="sk-SK"/>
        </w:rPr>
      </w:pPr>
      <w:r w:rsidRPr="00996A35">
        <w:rPr>
          <w:rFonts w:ascii="Arial" w:hAnsi="Arial" w:cs="Arial"/>
          <w:b w:val="0"/>
          <w:sz w:val="24"/>
          <w:szCs w:val="20"/>
          <w:lang w:val="sk-SK"/>
        </w:rPr>
        <w:t xml:space="preserve">27.7 </w:t>
      </w:r>
      <w:r w:rsidR="00396008" w:rsidRPr="00996A35">
        <w:rPr>
          <w:rFonts w:ascii="Arial" w:hAnsi="Arial" w:cs="Arial"/>
          <w:b w:val="0"/>
          <w:sz w:val="24"/>
          <w:lang w:val="sk-SK"/>
        </w:rPr>
        <w:t>Uchádzačovi bude písomne oznámené vylúčenie s uvedením dôvodu v</w:t>
      </w:r>
      <w:r w:rsidR="00A97103" w:rsidRPr="00996A35">
        <w:rPr>
          <w:rFonts w:ascii="Arial" w:hAnsi="Arial" w:cs="Arial"/>
          <w:b w:val="0"/>
          <w:sz w:val="24"/>
          <w:lang w:val="sk-SK"/>
        </w:rPr>
        <w:t>ylúčenia</w:t>
      </w:r>
      <w:r w:rsidR="003244BE">
        <w:rPr>
          <w:rFonts w:ascii="Arial" w:hAnsi="Arial" w:cs="Arial"/>
          <w:b w:val="0"/>
          <w:sz w:val="24"/>
          <w:lang w:val="sk-SK"/>
        </w:rPr>
        <w:t>.</w:t>
      </w:r>
    </w:p>
    <w:p w14:paraId="54B33DAD" w14:textId="77777777" w:rsidR="006F772B" w:rsidRPr="00826637" w:rsidRDefault="006F772B" w:rsidP="00313F02">
      <w:pPr>
        <w:tabs>
          <w:tab w:val="clear" w:pos="709"/>
        </w:tabs>
        <w:ind w:left="1080" w:hanging="654"/>
        <w:rPr>
          <w:rFonts w:ascii="Arial" w:hAnsi="Arial" w:cs="Arial"/>
          <w:b w:val="0"/>
          <w:sz w:val="24"/>
          <w:szCs w:val="20"/>
          <w:lang w:val="sk-SK"/>
        </w:rPr>
      </w:pPr>
    </w:p>
    <w:p w14:paraId="7B5206B0" w14:textId="065556E1" w:rsidR="00E35979" w:rsidRDefault="00C056D4" w:rsidP="00C056D4">
      <w:pPr>
        <w:pStyle w:val="Nadpis6"/>
        <w:jc w:val="center"/>
        <w:rPr>
          <w:rFonts w:ascii="Arial" w:hAnsi="Arial" w:cs="Arial"/>
        </w:rPr>
      </w:pPr>
      <w:r>
        <w:rPr>
          <w:rFonts w:ascii="Arial" w:hAnsi="Arial" w:cs="Arial"/>
        </w:rPr>
        <w:t>28.</w:t>
      </w:r>
      <w:r w:rsidR="00E35979" w:rsidRPr="00826637">
        <w:rPr>
          <w:rFonts w:ascii="Arial" w:hAnsi="Arial" w:cs="Arial"/>
        </w:rPr>
        <w:t xml:space="preserve"> Oprava chýb</w:t>
      </w:r>
      <w:r w:rsidR="00051D58">
        <w:rPr>
          <w:rFonts w:ascii="Arial" w:hAnsi="Arial" w:cs="Arial"/>
        </w:rPr>
        <w:t xml:space="preserve"> </w:t>
      </w:r>
    </w:p>
    <w:p w14:paraId="14D77CE9" w14:textId="77777777" w:rsidR="00C056D4" w:rsidRPr="00C056D4" w:rsidRDefault="00C056D4" w:rsidP="00C056D4">
      <w:pPr>
        <w:rPr>
          <w:lang w:val="sk-SK" w:eastAsia="cs-CZ"/>
        </w:rPr>
      </w:pPr>
    </w:p>
    <w:p w14:paraId="29DFAA92" w14:textId="12F29E21" w:rsidR="00774F17" w:rsidRDefault="00774F17" w:rsidP="00774F17">
      <w:pPr>
        <w:tabs>
          <w:tab w:val="clear" w:pos="709"/>
        </w:tabs>
        <w:autoSpaceDE w:val="0"/>
        <w:autoSpaceDN w:val="0"/>
        <w:adjustRightInd w:val="0"/>
        <w:ind w:left="0" w:firstLine="0"/>
        <w:jc w:val="left"/>
        <w:rPr>
          <w:rFonts w:ascii="Arial" w:hAnsi="Arial" w:cs="Arial"/>
          <w:b w:val="0"/>
          <w:color w:val="000000"/>
          <w:sz w:val="24"/>
          <w:lang w:val="sk-SK"/>
        </w:rPr>
      </w:pPr>
      <w:r w:rsidRPr="00690963">
        <w:rPr>
          <w:rFonts w:ascii="Arial" w:hAnsi="Arial" w:cs="Arial"/>
          <w:b w:val="0"/>
          <w:color w:val="000000"/>
          <w:sz w:val="24"/>
          <w:lang w:val="sk-SK"/>
        </w:rPr>
        <w:t>28.1 Zrejmé matematické chyby, zistené pri vyhodnocovaní ponúk budú opravené.</w:t>
      </w:r>
      <w:r w:rsidRPr="00774F17">
        <w:rPr>
          <w:rFonts w:ascii="Arial" w:hAnsi="Arial" w:cs="Arial"/>
          <w:b w:val="0"/>
          <w:color w:val="000000"/>
          <w:sz w:val="24"/>
          <w:lang w:val="sk-SK"/>
        </w:rPr>
        <w:t xml:space="preserve"> </w:t>
      </w:r>
    </w:p>
    <w:p w14:paraId="00A907CC" w14:textId="77777777" w:rsidR="000963D6" w:rsidRPr="00774F17" w:rsidRDefault="000963D6" w:rsidP="00774F17">
      <w:pPr>
        <w:tabs>
          <w:tab w:val="clear" w:pos="709"/>
        </w:tabs>
        <w:autoSpaceDE w:val="0"/>
        <w:autoSpaceDN w:val="0"/>
        <w:adjustRightInd w:val="0"/>
        <w:ind w:left="0" w:firstLine="0"/>
        <w:jc w:val="left"/>
        <w:rPr>
          <w:rFonts w:ascii="Arial" w:hAnsi="Arial" w:cs="Arial"/>
          <w:b w:val="0"/>
          <w:color w:val="000000"/>
          <w:sz w:val="24"/>
          <w:lang w:val="sk-SK"/>
        </w:rPr>
      </w:pPr>
    </w:p>
    <w:p w14:paraId="74D17D8E" w14:textId="77777777" w:rsidR="00774F17" w:rsidRPr="00774F17" w:rsidRDefault="00774F17" w:rsidP="00C056D4">
      <w:pPr>
        <w:tabs>
          <w:tab w:val="clear" w:pos="709"/>
        </w:tabs>
        <w:ind w:left="567" w:hanging="567"/>
        <w:rPr>
          <w:rFonts w:ascii="Arial" w:hAnsi="Arial" w:cs="Arial"/>
          <w:b w:val="0"/>
          <w:color w:val="000000"/>
          <w:sz w:val="24"/>
          <w:lang w:val="sk-SK"/>
        </w:rPr>
      </w:pPr>
      <w:r w:rsidRPr="00774F17">
        <w:rPr>
          <w:rFonts w:ascii="Arial" w:hAnsi="Arial" w:cs="Arial"/>
          <w:b w:val="0"/>
          <w:color w:val="000000"/>
          <w:sz w:val="24"/>
          <w:lang w:val="sk-SK"/>
        </w:rPr>
        <w:t>28.2 O vykonanej oprave bude uchádzač bezodkladne upovedomený a ak ide o opravu v návrhu zmluvy, bude požiadaný o predloženie nového návrhu zmluvy. Ostatné opravené dokumenty už uchádzač nepredkladá.</w:t>
      </w:r>
    </w:p>
    <w:p w14:paraId="23CAA76D" w14:textId="77777777" w:rsidR="00E35979" w:rsidRPr="007415C5" w:rsidRDefault="00E35979" w:rsidP="00774F17">
      <w:pPr>
        <w:tabs>
          <w:tab w:val="clear" w:pos="709"/>
        </w:tabs>
        <w:ind w:left="1080" w:hanging="540"/>
        <w:rPr>
          <w:rFonts w:ascii="Arial" w:hAnsi="Arial" w:cs="Arial"/>
          <w:b w:val="0"/>
          <w:bCs/>
          <w:sz w:val="24"/>
          <w:szCs w:val="20"/>
          <w:lang w:val="sk-SK"/>
        </w:rPr>
      </w:pPr>
      <w:r w:rsidRPr="007415C5">
        <w:rPr>
          <w:rFonts w:ascii="Arial" w:hAnsi="Arial" w:cs="Arial"/>
          <w:b w:val="0"/>
          <w:sz w:val="24"/>
          <w:szCs w:val="20"/>
          <w:lang w:val="sk-SK"/>
        </w:rPr>
        <w:t xml:space="preserve">  </w:t>
      </w:r>
    </w:p>
    <w:p w14:paraId="3085B75F" w14:textId="3E7EA2FE" w:rsidR="00E35979" w:rsidRPr="00051D58" w:rsidRDefault="00C056D4" w:rsidP="00C056D4">
      <w:pPr>
        <w:pStyle w:val="Nadpis6"/>
        <w:jc w:val="center"/>
        <w:rPr>
          <w:rFonts w:ascii="Arial" w:hAnsi="Arial" w:cs="Arial"/>
          <w:bCs/>
          <w:lang w:eastAsia="sk-SK"/>
        </w:rPr>
      </w:pPr>
      <w:r>
        <w:rPr>
          <w:rFonts w:ascii="Arial" w:hAnsi="Arial" w:cs="Arial"/>
          <w:bCs/>
          <w:lang w:eastAsia="sk-SK"/>
        </w:rPr>
        <w:t>29.</w:t>
      </w:r>
      <w:r w:rsidR="00E35979" w:rsidRPr="007415C5">
        <w:rPr>
          <w:rFonts w:ascii="Arial" w:hAnsi="Arial" w:cs="Arial"/>
          <w:bCs/>
          <w:lang w:val="x-none" w:eastAsia="sk-SK"/>
        </w:rPr>
        <w:t xml:space="preserve"> Mena na vyhodnotenie ponúk</w:t>
      </w:r>
      <w:r w:rsidR="00051D58">
        <w:rPr>
          <w:rFonts w:ascii="Arial" w:hAnsi="Arial" w:cs="Arial"/>
          <w:bCs/>
          <w:lang w:eastAsia="sk-SK"/>
        </w:rPr>
        <w:t xml:space="preserve"> </w:t>
      </w:r>
    </w:p>
    <w:p w14:paraId="14D888E3" w14:textId="77777777" w:rsidR="00C056D4" w:rsidRPr="00C056D4" w:rsidRDefault="00C056D4" w:rsidP="00C056D4">
      <w:pPr>
        <w:rPr>
          <w:highlight w:val="lightGray"/>
          <w:lang w:val="x-none"/>
        </w:rPr>
      </w:pPr>
    </w:p>
    <w:p w14:paraId="520829FB" w14:textId="0C2166A0" w:rsidR="00E35979" w:rsidRDefault="00E35979" w:rsidP="00E35979">
      <w:pPr>
        <w:tabs>
          <w:tab w:val="clear" w:pos="709"/>
        </w:tabs>
        <w:ind w:left="1080" w:hanging="540"/>
        <w:rPr>
          <w:rFonts w:ascii="Arial" w:hAnsi="Arial" w:cs="Arial"/>
          <w:b w:val="0"/>
          <w:sz w:val="24"/>
          <w:szCs w:val="20"/>
          <w:lang w:val="sk-SK"/>
        </w:rPr>
      </w:pPr>
      <w:r w:rsidRPr="007415C5">
        <w:rPr>
          <w:rFonts w:ascii="Arial" w:hAnsi="Arial" w:cs="Arial"/>
          <w:b w:val="0"/>
          <w:sz w:val="24"/>
          <w:szCs w:val="20"/>
          <w:lang w:val="sk-SK"/>
        </w:rPr>
        <w:t>Ceny uvedené v ponukách uchádzačov sa budú vyhodnocovať v Eurách.</w:t>
      </w:r>
    </w:p>
    <w:p w14:paraId="495CD063" w14:textId="77777777" w:rsidR="00DA718D" w:rsidRDefault="00DA718D" w:rsidP="002D5B61">
      <w:pPr>
        <w:tabs>
          <w:tab w:val="clear" w:pos="709"/>
        </w:tabs>
        <w:ind w:left="0" w:firstLine="0"/>
        <w:rPr>
          <w:rFonts w:ascii="Arial" w:hAnsi="Arial" w:cs="Arial"/>
          <w:b w:val="0"/>
          <w:sz w:val="24"/>
          <w:szCs w:val="20"/>
          <w:lang w:val="sk-SK"/>
        </w:rPr>
      </w:pPr>
    </w:p>
    <w:p w14:paraId="22DF1E7B" w14:textId="75D53AEA" w:rsidR="00E35979" w:rsidRDefault="00C056D4" w:rsidP="00C056D4">
      <w:pPr>
        <w:pStyle w:val="Nadpis6"/>
        <w:jc w:val="center"/>
        <w:rPr>
          <w:rFonts w:ascii="Arial" w:hAnsi="Arial" w:cs="Arial"/>
        </w:rPr>
      </w:pPr>
      <w:r>
        <w:rPr>
          <w:rFonts w:ascii="Arial" w:hAnsi="Arial" w:cs="Arial"/>
        </w:rPr>
        <w:t xml:space="preserve">30. </w:t>
      </w:r>
      <w:r w:rsidR="00E35979" w:rsidRPr="007415C5">
        <w:rPr>
          <w:rFonts w:ascii="Arial" w:hAnsi="Arial" w:cs="Arial"/>
        </w:rPr>
        <w:t>Hodnotenie ponúk</w:t>
      </w:r>
      <w:r w:rsidR="00051D58">
        <w:rPr>
          <w:rFonts w:ascii="Arial" w:hAnsi="Arial" w:cs="Arial"/>
        </w:rPr>
        <w:t xml:space="preserve"> </w:t>
      </w:r>
    </w:p>
    <w:p w14:paraId="64A114E5" w14:textId="77777777" w:rsidR="00C056D4" w:rsidRPr="00C056D4" w:rsidRDefault="00C056D4" w:rsidP="00C056D4">
      <w:pPr>
        <w:rPr>
          <w:lang w:val="sk-SK" w:eastAsia="cs-CZ"/>
        </w:rPr>
      </w:pPr>
    </w:p>
    <w:p w14:paraId="12AB9416" w14:textId="75655193" w:rsidR="00E35979" w:rsidRDefault="00E35979" w:rsidP="00C056D4">
      <w:pPr>
        <w:tabs>
          <w:tab w:val="clear" w:pos="709"/>
        </w:tabs>
        <w:ind w:left="567" w:hanging="567"/>
        <w:rPr>
          <w:rFonts w:ascii="Arial" w:hAnsi="Arial" w:cs="Arial"/>
          <w:b w:val="0"/>
          <w:i/>
          <w:sz w:val="24"/>
          <w:szCs w:val="20"/>
          <w:lang w:val="sk-SK"/>
        </w:rPr>
      </w:pPr>
      <w:r w:rsidRPr="007415C5">
        <w:rPr>
          <w:rFonts w:ascii="Arial" w:hAnsi="Arial" w:cs="Arial"/>
          <w:b w:val="0"/>
          <w:sz w:val="24"/>
          <w:szCs w:val="20"/>
          <w:lang w:val="sk-SK"/>
        </w:rPr>
        <w:lastRenderedPageBreak/>
        <w:t xml:space="preserve">30.1 Ponuky uchádzačov, ktoré neboli vylúčené, budú vyhodnocované len podľa kritérií na hodnotenie ponúk uvedených </w:t>
      </w:r>
      <w:r w:rsidR="00E13391" w:rsidRPr="007415C5">
        <w:rPr>
          <w:rFonts w:ascii="Arial" w:hAnsi="Arial" w:cs="Arial"/>
          <w:b w:val="0"/>
          <w:sz w:val="24"/>
          <w:szCs w:val="20"/>
          <w:lang w:val="sk-SK" w:eastAsia="cs-CZ"/>
        </w:rPr>
        <w:t>v</w:t>
      </w:r>
      <w:r w:rsidR="00E13391">
        <w:rPr>
          <w:rFonts w:ascii="Arial" w:hAnsi="Arial" w:cs="Arial"/>
          <w:b w:val="0"/>
          <w:sz w:val="24"/>
          <w:szCs w:val="20"/>
          <w:lang w:val="sk-SK" w:eastAsia="cs-CZ"/>
        </w:rPr>
        <w:t xml:space="preserve">o výzve na predkladanie ponúk </w:t>
      </w:r>
      <w:r w:rsidRPr="007415C5">
        <w:rPr>
          <w:rFonts w:ascii="Arial" w:hAnsi="Arial" w:cs="Arial"/>
          <w:b w:val="0"/>
          <w:sz w:val="24"/>
          <w:szCs w:val="20"/>
          <w:lang w:val="sk-SK"/>
        </w:rPr>
        <w:t>a spôsobom určeným v </w:t>
      </w:r>
      <w:r w:rsidRPr="0059757C">
        <w:rPr>
          <w:rFonts w:ascii="Arial" w:hAnsi="Arial" w:cs="Arial"/>
          <w:b w:val="0"/>
          <w:sz w:val="24"/>
          <w:szCs w:val="20"/>
          <w:lang w:val="sk-SK"/>
        </w:rPr>
        <w:t xml:space="preserve">časti </w:t>
      </w:r>
      <w:r w:rsidR="00135552" w:rsidRPr="0059757C">
        <w:rPr>
          <w:rFonts w:ascii="Arial" w:hAnsi="Arial" w:cs="Arial"/>
          <w:b w:val="0"/>
          <w:i/>
          <w:iCs/>
          <w:sz w:val="24"/>
          <w:szCs w:val="20"/>
          <w:lang w:val="sk-SK"/>
        </w:rPr>
        <w:t>A.3</w:t>
      </w:r>
      <w:r w:rsidRPr="007415C5">
        <w:rPr>
          <w:rFonts w:ascii="Arial" w:hAnsi="Arial" w:cs="Arial"/>
          <w:b w:val="0"/>
          <w:i/>
          <w:iCs/>
          <w:sz w:val="24"/>
          <w:szCs w:val="20"/>
          <w:lang w:val="sk-SK"/>
        </w:rPr>
        <w:t xml:space="preserve"> Kritériá na hodnotenie ponúk a pravidlá ich uplatnenia</w:t>
      </w:r>
      <w:r w:rsidR="007A33BA">
        <w:rPr>
          <w:rFonts w:ascii="Arial" w:hAnsi="Arial" w:cs="Arial"/>
          <w:b w:val="0"/>
          <w:iCs/>
          <w:sz w:val="24"/>
          <w:szCs w:val="20"/>
          <w:lang w:val="sk-SK"/>
        </w:rPr>
        <w:t>.</w:t>
      </w:r>
    </w:p>
    <w:p w14:paraId="7B5AB2FD" w14:textId="77777777" w:rsidR="00BA3EC4" w:rsidRPr="007415C5" w:rsidRDefault="00BA3EC4" w:rsidP="00BA3EC4">
      <w:pPr>
        <w:tabs>
          <w:tab w:val="clear" w:pos="709"/>
        </w:tabs>
        <w:ind w:left="567" w:hanging="567"/>
        <w:rPr>
          <w:rFonts w:ascii="Arial" w:hAnsi="Arial" w:cs="Arial"/>
          <w:bCs/>
          <w:i/>
          <w:iCs/>
          <w:sz w:val="24"/>
          <w:szCs w:val="20"/>
          <w:lang w:val="sk-SK"/>
        </w:rPr>
      </w:pPr>
    </w:p>
    <w:p w14:paraId="61918234" w14:textId="45600519" w:rsidR="00BA3EC4" w:rsidRPr="000D299D" w:rsidRDefault="00BA3EC4" w:rsidP="00BA3EC4">
      <w:pPr>
        <w:tabs>
          <w:tab w:val="clear" w:pos="709"/>
        </w:tabs>
        <w:ind w:left="567" w:hanging="567"/>
        <w:rPr>
          <w:rFonts w:ascii="Arial" w:hAnsi="Arial" w:cs="Arial"/>
          <w:sz w:val="24"/>
          <w:szCs w:val="20"/>
          <w:lang w:val="sk-SK"/>
        </w:rPr>
      </w:pPr>
      <w:r>
        <w:rPr>
          <w:rFonts w:ascii="Arial" w:hAnsi="Arial" w:cs="Arial"/>
          <w:b w:val="0"/>
          <w:sz w:val="24"/>
          <w:lang w:val="sk-SK"/>
        </w:rPr>
        <w:t>30.2</w:t>
      </w:r>
      <w:r w:rsidRPr="00F64C55">
        <w:rPr>
          <w:rFonts w:ascii="Arial" w:hAnsi="Arial" w:cs="Arial"/>
          <w:b w:val="0"/>
          <w:sz w:val="24"/>
          <w:lang w:val="sk-SK"/>
        </w:rPr>
        <w:t xml:space="preserve"> </w:t>
      </w:r>
      <w:r w:rsidRPr="00F64C55">
        <w:rPr>
          <w:rFonts w:ascii="Arial" w:hAnsi="Arial" w:cs="Arial"/>
          <w:sz w:val="24"/>
          <w:szCs w:val="20"/>
          <w:lang w:val="sk-SK"/>
        </w:rPr>
        <w:t>Verejn</w:t>
      </w:r>
      <w:r>
        <w:rPr>
          <w:rFonts w:ascii="Arial" w:hAnsi="Arial" w:cs="Arial"/>
          <w:sz w:val="24"/>
          <w:szCs w:val="20"/>
          <w:lang w:val="sk-SK"/>
        </w:rPr>
        <w:t xml:space="preserve">ý obstarávateľ  na základe </w:t>
      </w:r>
      <w:r w:rsidRPr="00F816F9">
        <w:rPr>
          <w:rFonts w:ascii="Arial" w:hAnsi="Arial"/>
          <w:sz w:val="24"/>
          <w:lang w:val="sk-SK"/>
        </w:rPr>
        <w:t xml:space="preserve">§ 112 ods. </w:t>
      </w:r>
      <w:r>
        <w:rPr>
          <w:rFonts w:ascii="Arial" w:hAnsi="Arial"/>
          <w:sz w:val="24"/>
          <w:lang w:val="sk-SK"/>
        </w:rPr>
        <w:t>7</w:t>
      </w:r>
      <w:r w:rsidRPr="00F64C55">
        <w:rPr>
          <w:rFonts w:ascii="Arial" w:hAnsi="Arial" w:cs="Arial"/>
          <w:sz w:val="24"/>
          <w:szCs w:val="20"/>
          <w:lang w:val="sk-SK"/>
        </w:rPr>
        <w:t xml:space="preserve"> </w:t>
      </w:r>
      <w:r>
        <w:rPr>
          <w:rFonts w:ascii="Arial" w:hAnsi="Arial" w:cs="Arial"/>
          <w:sz w:val="24"/>
          <w:szCs w:val="20"/>
          <w:lang w:val="sk-SK"/>
        </w:rPr>
        <w:t xml:space="preserve"> písm. b) </w:t>
      </w:r>
      <w:r w:rsidR="00C243D7">
        <w:rPr>
          <w:rFonts w:ascii="Arial" w:hAnsi="Arial" w:cs="Arial"/>
          <w:sz w:val="24"/>
          <w:szCs w:val="20"/>
          <w:lang w:val="sk-SK"/>
        </w:rPr>
        <w:t>ZVO</w:t>
      </w:r>
      <w:r w:rsidRPr="00F64C55">
        <w:rPr>
          <w:rFonts w:ascii="Arial" w:hAnsi="Arial" w:cs="Arial"/>
          <w:sz w:val="24"/>
          <w:szCs w:val="20"/>
          <w:lang w:val="sk-SK"/>
        </w:rPr>
        <w:t xml:space="preserve"> rozhodol, že vyhodnotenie splnenia podmienok účasti </w:t>
      </w:r>
      <w:r>
        <w:rPr>
          <w:rFonts w:ascii="Arial" w:hAnsi="Arial" w:cs="Arial"/>
          <w:sz w:val="24"/>
          <w:szCs w:val="20"/>
          <w:lang w:val="sk-SK"/>
        </w:rPr>
        <w:t xml:space="preserve">a </w:t>
      </w:r>
      <w:r w:rsidRPr="001C451E">
        <w:rPr>
          <w:rFonts w:ascii="Arial" w:hAnsi="Arial" w:cs="Arial"/>
          <w:sz w:val="24"/>
          <w:lang w:val="sk-SK"/>
        </w:rPr>
        <w:t>vyhodnotenie ponúk z hľadiska splnenia požiadaviek na predmet zákazky sa uskutoční po vyhodnotení ponúk na základe kritérií na vyhodnotenie ponúk a vyhodnotí splnenie podmienok účasti uchádzačom, ktorý sa umiestnil na prvom mieste v poradí.</w:t>
      </w:r>
    </w:p>
    <w:p w14:paraId="73544AD2" w14:textId="77777777" w:rsidR="00E35979" w:rsidRPr="00826637" w:rsidRDefault="00E35979" w:rsidP="00E35979">
      <w:pPr>
        <w:tabs>
          <w:tab w:val="clear" w:pos="709"/>
        </w:tabs>
        <w:ind w:left="0" w:firstLine="0"/>
        <w:jc w:val="left"/>
        <w:rPr>
          <w:rFonts w:ascii="Arial" w:hAnsi="Arial" w:cs="Arial"/>
          <w:b w:val="0"/>
          <w:sz w:val="24"/>
          <w:szCs w:val="20"/>
          <w:lang w:val="sk-SK" w:eastAsia="cs-CZ"/>
        </w:rPr>
      </w:pPr>
    </w:p>
    <w:p w14:paraId="03C7515B" w14:textId="77777777" w:rsidR="00E35979" w:rsidRPr="00A160B5" w:rsidRDefault="00E35979" w:rsidP="00E35979">
      <w:pPr>
        <w:tabs>
          <w:tab w:val="clear" w:pos="709"/>
        </w:tabs>
        <w:ind w:left="0" w:firstLine="0"/>
        <w:jc w:val="center"/>
        <w:rPr>
          <w:rFonts w:ascii="Arial" w:hAnsi="Arial" w:cs="Arial"/>
          <w:bCs/>
          <w:i/>
          <w:iCs/>
          <w:sz w:val="28"/>
          <w:szCs w:val="20"/>
          <w:lang w:val="sk-SK"/>
        </w:rPr>
      </w:pPr>
      <w:r w:rsidRPr="00A160B5">
        <w:rPr>
          <w:rFonts w:ascii="Arial" w:hAnsi="Arial" w:cs="Arial"/>
          <w:bCs/>
          <w:i/>
          <w:iCs/>
          <w:sz w:val="28"/>
          <w:szCs w:val="20"/>
          <w:lang w:val="sk-SK"/>
        </w:rPr>
        <w:t>Časť VI.</w:t>
      </w:r>
    </w:p>
    <w:p w14:paraId="1088B54D" w14:textId="77777777" w:rsidR="00E35979" w:rsidRPr="00826637" w:rsidRDefault="00E35979" w:rsidP="00E35979">
      <w:pPr>
        <w:tabs>
          <w:tab w:val="clear" w:pos="709"/>
        </w:tabs>
        <w:ind w:left="0" w:firstLine="0"/>
        <w:jc w:val="center"/>
        <w:rPr>
          <w:rFonts w:ascii="Arial" w:hAnsi="Arial" w:cs="Arial"/>
          <w:bCs/>
          <w:i/>
          <w:iCs/>
          <w:sz w:val="24"/>
          <w:szCs w:val="20"/>
          <w:lang w:val="sk-SK"/>
        </w:rPr>
      </w:pPr>
      <w:r w:rsidRPr="00826637">
        <w:rPr>
          <w:rFonts w:ascii="Arial" w:hAnsi="Arial" w:cs="Arial"/>
          <w:bCs/>
          <w:i/>
          <w:iCs/>
          <w:sz w:val="24"/>
          <w:szCs w:val="20"/>
          <w:lang w:val="sk-SK"/>
        </w:rPr>
        <w:t>Prijatie zmluvy</w:t>
      </w:r>
    </w:p>
    <w:p w14:paraId="67A00903" w14:textId="77777777" w:rsidR="00E35979" w:rsidRPr="00826637" w:rsidRDefault="00E35979" w:rsidP="00E35979">
      <w:pPr>
        <w:tabs>
          <w:tab w:val="clear" w:pos="709"/>
        </w:tabs>
        <w:ind w:left="0" w:firstLine="0"/>
        <w:rPr>
          <w:rFonts w:ascii="Arial" w:hAnsi="Arial" w:cs="Arial"/>
          <w:bCs/>
          <w:sz w:val="16"/>
          <w:szCs w:val="20"/>
          <w:lang w:val="sk-SK"/>
        </w:rPr>
      </w:pPr>
    </w:p>
    <w:p w14:paraId="0186A138" w14:textId="10421CEB" w:rsidR="00A54C3A" w:rsidRPr="00826637" w:rsidRDefault="00C056D4" w:rsidP="00C056D4">
      <w:pPr>
        <w:pStyle w:val="Nadpis6"/>
        <w:jc w:val="center"/>
        <w:rPr>
          <w:rFonts w:ascii="Arial" w:hAnsi="Arial" w:cs="Arial"/>
        </w:rPr>
      </w:pPr>
      <w:r>
        <w:rPr>
          <w:rFonts w:ascii="Arial" w:hAnsi="Arial" w:cs="Arial"/>
        </w:rPr>
        <w:t xml:space="preserve">31. </w:t>
      </w:r>
      <w:r w:rsidR="00A54C3A" w:rsidRPr="00826637">
        <w:rPr>
          <w:rFonts w:ascii="Arial" w:hAnsi="Arial" w:cs="Arial"/>
        </w:rPr>
        <w:t>Oznámenie o poradí úspešnosti ponúk</w:t>
      </w:r>
      <w:r w:rsidR="00051D58">
        <w:rPr>
          <w:rFonts w:ascii="Arial" w:hAnsi="Arial" w:cs="Arial"/>
        </w:rPr>
        <w:t xml:space="preserve"> </w:t>
      </w:r>
    </w:p>
    <w:p w14:paraId="24E38EC1" w14:textId="77777777" w:rsidR="00921C2E" w:rsidRPr="00F816F9" w:rsidRDefault="00A54C3A" w:rsidP="00F816F9">
      <w:pPr>
        <w:tabs>
          <w:tab w:val="clear" w:pos="709"/>
        </w:tabs>
        <w:spacing w:before="144" w:after="144" w:line="240" w:lineRule="atLeast"/>
        <w:ind w:left="567" w:hanging="567"/>
      </w:pPr>
      <w:r w:rsidRPr="00996A35">
        <w:rPr>
          <w:rFonts w:ascii="Arial" w:hAnsi="Arial" w:cs="Arial"/>
          <w:b w:val="0"/>
          <w:sz w:val="24"/>
          <w:lang w:val="sk-SK"/>
        </w:rPr>
        <w:t xml:space="preserve">31.1  </w:t>
      </w:r>
      <w:r w:rsidR="00921C2E" w:rsidRPr="00F816F9">
        <w:rPr>
          <w:rFonts w:ascii="Arial" w:hAnsi="Arial"/>
          <w:b w:val="0"/>
          <w:sz w:val="24"/>
          <w:lang w:val="sk-SK"/>
        </w:rPr>
        <w:t xml:space="preserve">Ak nedošlo k predloženiu dokladov preukazujúcich splnenie podmienok účasti skôr alebo ak sa vyhodnotenie splnenia podmienok účasti uskutoční po vyhodnotení ponúk, verejný obstarávateľ po vyhodnotení ponúk vyhodnotí splnenie podmienok účasti uchádzačom, ktorý sa umiestnil na prvom mieste v poradí. Tzn. verejný obstarávateľ rozhodol, že v tomto postupe zadávania zákazky bude  vyhodnocovať splnenie podmienok účasti len u toho uchádzača, ktorý sa umiestnil na prvom mieste v poradí.  </w:t>
      </w:r>
    </w:p>
    <w:p w14:paraId="48E83870" w14:textId="77777777" w:rsidR="00921C2E" w:rsidRPr="00F816F9" w:rsidRDefault="00921C2E" w:rsidP="00F816F9">
      <w:pPr>
        <w:tabs>
          <w:tab w:val="clear" w:pos="709"/>
        </w:tabs>
        <w:suppressAutoHyphens/>
        <w:autoSpaceDN w:val="0"/>
        <w:spacing w:before="144" w:after="144" w:line="240" w:lineRule="atLeast"/>
        <w:ind w:left="567" w:firstLine="0"/>
        <w:textAlignment w:val="baseline"/>
        <w:rPr>
          <w:rFonts w:ascii="Arial" w:hAnsi="Arial"/>
          <w:b w:val="0"/>
          <w:sz w:val="24"/>
          <w:lang w:val="sk-SK"/>
        </w:rPr>
      </w:pPr>
      <w:r w:rsidRPr="00F816F9">
        <w:rPr>
          <w:rFonts w:ascii="Arial" w:hAnsi="Arial"/>
          <w:b w:val="0"/>
          <w:sz w:val="24"/>
          <w:lang w:val="sk-SK"/>
        </w:rPr>
        <w:t xml:space="preserve">Ak dôjde k vylúčeniu uchádzača alebo jeho ponuky, vyhodnotí sa následne splnenie podmienok účasti u ďalšieho uchádzača v poradí tak, aby uchádzač umiestnený na prvom mieste v novo zostavenom poradí spĺňal podmienky účasti. </w:t>
      </w:r>
    </w:p>
    <w:p w14:paraId="69B3F7EF" w14:textId="2049E2B5" w:rsidR="00BA3EC4" w:rsidRDefault="00921C2E" w:rsidP="00C056D4">
      <w:pPr>
        <w:tabs>
          <w:tab w:val="clear" w:pos="709"/>
        </w:tabs>
        <w:suppressAutoHyphens/>
        <w:autoSpaceDN w:val="0"/>
        <w:spacing w:before="144" w:after="144" w:line="240" w:lineRule="atLeast"/>
        <w:ind w:left="567" w:firstLine="0"/>
        <w:textAlignment w:val="baseline"/>
        <w:rPr>
          <w:rFonts w:ascii="Arial" w:hAnsi="Arial"/>
          <w:b w:val="0"/>
          <w:sz w:val="24"/>
          <w:lang w:val="sk-SK"/>
        </w:rPr>
      </w:pPr>
      <w:r w:rsidRPr="00F816F9">
        <w:rPr>
          <w:rFonts w:ascii="Arial" w:hAnsi="Arial"/>
          <w:b w:val="0"/>
          <w:sz w:val="24"/>
          <w:lang w:val="sk-SK"/>
        </w:rPr>
        <w:t>Verejný obstarávateľ písomne požiada uchádzačov o predloženie dokladov preukazujúcich splnenie podmienok účasti v lehote nie kratšej ako päť pracovných dní odo dňa doručenia žiadosti a vyhodnot</w:t>
      </w:r>
      <w:r w:rsidR="00BA3EC4">
        <w:rPr>
          <w:rFonts w:ascii="Arial" w:hAnsi="Arial"/>
          <w:b w:val="0"/>
          <w:sz w:val="24"/>
          <w:lang w:val="sk-SK"/>
        </w:rPr>
        <w:t>í</w:t>
      </w:r>
      <w:r w:rsidRPr="00F816F9">
        <w:rPr>
          <w:rFonts w:ascii="Arial" w:hAnsi="Arial"/>
          <w:b w:val="0"/>
          <w:sz w:val="24"/>
          <w:lang w:val="sk-SK"/>
        </w:rPr>
        <w:t xml:space="preserve"> ich podľa § 40 </w:t>
      </w:r>
      <w:r w:rsidR="00C243D7">
        <w:rPr>
          <w:rFonts w:ascii="Arial" w:hAnsi="Arial"/>
          <w:b w:val="0"/>
          <w:sz w:val="24"/>
          <w:lang w:val="sk-SK"/>
        </w:rPr>
        <w:t>ZVO</w:t>
      </w:r>
      <w:r w:rsidRPr="00F816F9">
        <w:rPr>
          <w:rFonts w:ascii="Arial" w:hAnsi="Arial"/>
          <w:b w:val="0"/>
          <w:sz w:val="24"/>
          <w:lang w:val="sk-SK"/>
        </w:rPr>
        <w:t xml:space="preserve">. </w:t>
      </w:r>
    </w:p>
    <w:p w14:paraId="74E3F23D" w14:textId="49DDAF48" w:rsidR="00BA3EC4" w:rsidRPr="00ED416A" w:rsidRDefault="00921C2E" w:rsidP="00BA3EC4">
      <w:pPr>
        <w:tabs>
          <w:tab w:val="clear" w:pos="709"/>
        </w:tabs>
        <w:suppressAutoHyphens/>
        <w:autoSpaceDN w:val="0"/>
        <w:spacing w:before="144" w:after="144" w:line="240" w:lineRule="atLeast"/>
        <w:ind w:left="567" w:firstLine="0"/>
        <w:textAlignment w:val="baseline"/>
        <w:rPr>
          <w:rFonts w:ascii="Arial" w:hAnsi="Arial"/>
          <w:b w:val="0"/>
          <w:sz w:val="24"/>
          <w:lang w:val="sk-SK"/>
        </w:rPr>
      </w:pPr>
      <w:r w:rsidRPr="00F816F9">
        <w:rPr>
          <w:rFonts w:ascii="Arial" w:hAnsi="Arial"/>
          <w:b w:val="0"/>
          <w:sz w:val="24"/>
          <w:lang w:val="sk-SK"/>
        </w:rPr>
        <w:t>Požiadavky na predmet zákazky verejný obstarávateľ</w:t>
      </w:r>
      <w:r w:rsidR="00BA3EC4">
        <w:rPr>
          <w:rFonts w:ascii="Arial" w:hAnsi="Arial"/>
          <w:b w:val="0"/>
          <w:sz w:val="24"/>
          <w:lang w:val="sk-SK"/>
        </w:rPr>
        <w:t xml:space="preserve"> </w:t>
      </w:r>
      <w:r w:rsidRPr="00F816F9">
        <w:rPr>
          <w:rFonts w:ascii="Arial" w:hAnsi="Arial"/>
          <w:b w:val="0"/>
          <w:sz w:val="24"/>
          <w:lang w:val="sk-SK"/>
        </w:rPr>
        <w:t>vyhodnot</w:t>
      </w:r>
      <w:r w:rsidR="00BA3EC4">
        <w:rPr>
          <w:rFonts w:ascii="Arial" w:hAnsi="Arial"/>
          <w:b w:val="0"/>
          <w:sz w:val="24"/>
          <w:lang w:val="sk-SK"/>
        </w:rPr>
        <w:t xml:space="preserve">í </w:t>
      </w:r>
      <w:r w:rsidRPr="00F816F9">
        <w:rPr>
          <w:rFonts w:ascii="Arial" w:hAnsi="Arial"/>
          <w:b w:val="0"/>
          <w:sz w:val="24"/>
          <w:lang w:val="sk-SK"/>
        </w:rPr>
        <w:t xml:space="preserve">podľa </w:t>
      </w:r>
      <w:r w:rsidR="002D5B61">
        <w:rPr>
          <w:rFonts w:ascii="Arial" w:hAnsi="Arial"/>
          <w:b w:val="0"/>
          <w:sz w:val="24"/>
          <w:lang w:val="sk-SK"/>
        </w:rPr>
        <w:t xml:space="preserve">§ </w:t>
      </w:r>
      <w:r w:rsidR="00BA3EC4" w:rsidRPr="00ED416A">
        <w:rPr>
          <w:rFonts w:ascii="Arial" w:hAnsi="Arial"/>
          <w:b w:val="0"/>
          <w:sz w:val="24"/>
          <w:lang w:val="sk-SK"/>
        </w:rPr>
        <w:t xml:space="preserve">53 </w:t>
      </w:r>
      <w:r w:rsidR="00C243D7">
        <w:rPr>
          <w:rFonts w:ascii="Arial" w:hAnsi="Arial"/>
          <w:b w:val="0"/>
          <w:sz w:val="24"/>
          <w:lang w:val="sk-SK"/>
        </w:rPr>
        <w:t>ZVO</w:t>
      </w:r>
      <w:r w:rsidR="00BA3EC4" w:rsidRPr="00ED416A">
        <w:rPr>
          <w:rFonts w:ascii="Arial" w:hAnsi="Arial" w:cs="Arial"/>
          <w:b w:val="0"/>
          <w:sz w:val="24"/>
          <w:lang w:val="sk-SK"/>
        </w:rPr>
        <w:t>.</w:t>
      </w:r>
    </w:p>
    <w:p w14:paraId="14AFEF37" w14:textId="77777777" w:rsidR="00BA3EC4" w:rsidRDefault="00A54C3A" w:rsidP="00BA3EC4">
      <w:pPr>
        <w:tabs>
          <w:tab w:val="clear" w:pos="709"/>
        </w:tabs>
        <w:spacing w:before="144" w:after="144" w:line="240" w:lineRule="atLeast"/>
        <w:ind w:left="567" w:hanging="567"/>
        <w:rPr>
          <w:rFonts w:ascii="Arial" w:hAnsi="Arial" w:cs="Arial"/>
          <w:b w:val="0"/>
          <w:color w:val="000000"/>
          <w:sz w:val="24"/>
          <w:lang w:val="sk-SK"/>
        </w:rPr>
      </w:pPr>
      <w:r w:rsidRPr="00996A35">
        <w:rPr>
          <w:rFonts w:ascii="Arial" w:hAnsi="Arial" w:cs="Arial"/>
          <w:b w:val="0"/>
          <w:sz w:val="24"/>
          <w:lang w:val="sk-SK"/>
        </w:rPr>
        <w:t xml:space="preserve">31.2 </w:t>
      </w:r>
      <w:r w:rsidR="00BA3EC4" w:rsidRPr="00996A35">
        <w:rPr>
          <w:rFonts w:ascii="Arial" w:hAnsi="Arial" w:cs="Arial"/>
          <w:b w:val="0"/>
          <w:color w:val="000000"/>
          <w:sz w:val="24"/>
          <w:lang w:val="sk-SK"/>
        </w:rPr>
        <w:t xml:space="preserve">Verejný obstarávateľ je povinný po vyhodnotení ponúk, po skončení postupu podľa odseku 1 a po odoslaní všetkých oznámení o vylúčení uchádzača, záujemcu alebo účastníka bezodkladne písomne oznámiť všetkým </w:t>
      </w:r>
      <w:r w:rsidR="00BA3EC4">
        <w:rPr>
          <w:rFonts w:ascii="Arial" w:hAnsi="Arial" w:cs="Arial"/>
          <w:b w:val="0"/>
          <w:color w:val="000000"/>
          <w:sz w:val="24"/>
          <w:lang w:val="sk-SK"/>
        </w:rPr>
        <w:t xml:space="preserve">dotknutým </w:t>
      </w:r>
      <w:r w:rsidR="00BA3EC4" w:rsidRPr="00996A35">
        <w:rPr>
          <w:rFonts w:ascii="Arial" w:hAnsi="Arial" w:cs="Arial"/>
          <w:b w:val="0"/>
          <w:color w:val="000000"/>
          <w:sz w:val="24"/>
          <w:lang w:val="sk-SK"/>
        </w:rPr>
        <w:t>uchádzačom</w:t>
      </w:r>
      <w:r w:rsidR="00BA3EC4">
        <w:rPr>
          <w:rFonts w:ascii="Arial" w:hAnsi="Arial" w:cs="Arial"/>
          <w:b w:val="0"/>
          <w:color w:val="000000"/>
          <w:sz w:val="24"/>
          <w:lang w:val="sk-SK"/>
        </w:rPr>
        <w:t xml:space="preserve"> </w:t>
      </w:r>
      <w:r w:rsidR="00BA3EC4" w:rsidRPr="00996A35">
        <w:rPr>
          <w:rFonts w:ascii="Arial" w:hAnsi="Arial" w:cs="Arial"/>
          <w:b w:val="0"/>
          <w:color w:val="000000"/>
          <w:sz w:val="24"/>
          <w:lang w:val="sk-SK"/>
        </w:rPr>
        <w:t xml:space="preserve">výsledok vyhodnotenia ponúk, vrátane poradia uchádzačov a súčasne uverejniť informáciu o výsledku vyhodnotenia ponúk a poradie uchádzačov v profile. </w:t>
      </w:r>
    </w:p>
    <w:p w14:paraId="3C78C8E1" w14:textId="61014ADD" w:rsidR="00BA3EC4" w:rsidRDefault="00BA3EC4" w:rsidP="00BA3EC4">
      <w:pPr>
        <w:tabs>
          <w:tab w:val="clear" w:pos="709"/>
        </w:tabs>
        <w:spacing w:before="144" w:after="144" w:line="240" w:lineRule="atLeast"/>
        <w:ind w:left="567" w:firstLine="0"/>
        <w:rPr>
          <w:rFonts w:ascii="Arial" w:hAnsi="Arial" w:cs="Arial"/>
          <w:b w:val="0"/>
          <w:bCs/>
          <w:sz w:val="24"/>
        </w:rPr>
      </w:pPr>
      <w:proofErr w:type="spellStart"/>
      <w:r w:rsidRPr="00CC040E">
        <w:rPr>
          <w:rFonts w:ascii="Arial" w:hAnsi="Arial" w:cs="Arial"/>
          <w:b w:val="0"/>
          <w:bCs/>
          <w:sz w:val="24"/>
        </w:rPr>
        <w:t>Dotknutým</w:t>
      </w:r>
      <w:proofErr w:type="spellEnd"/>
      <w:r w:rsidRPr="00CC040E">
        <w:rPr>
          <w:rFonts w:ascii="Arial" w:hAnsi="Arial" w:cs="Arial"/>
          <w:b w:val="0"/>
          <w:bCs/>
          <w:sz w:val="24"/>
        </w:rPr>
        <w:t xml:space="preserve"> </w:t>
      </w:r>
      <w:proofErr w:type="spellStart"/>
      <w:r w:rsidRPr="00CC040E">
        <w:rPr>
          <w:rFonts w:ascii="Arial" w:hAnsi="Arial" w:cs="Arial"/>
          <w:b w:val="0"/>
          <w:bCs/>
          <w:sz w:val="24"/>
        </w:rPr>
        <w:t>uchádzačom</w:t>
      </w:r>
      <w:proofErr w:type="spellEnd"/>
      <w:r w:rsidRPr="00CC040E">
        <w:rPr>
          <w:rFonts w:ascii="Arial" w:hAnsi="Arial" w:cs="Arial"/>
          <w:b w:val="0"/>
          <w:bCs/>
          <w:sz w:val="24"/>
        </w:rPr>
        <w:t xml:space="preserve"> je </w:t>
      </w:r>
      <w:proofErr w:type="spellStart"/>
      <w:r w:rsidRPr="00CC040E">
        <w:rPr>
          <w:rFonts w:ascii="Arial" w:hAnsi="Arial" w:cs="Arial"/>
          <w:b w:val="0"/>
          <w:bCs/>
          <w:sz w:val="24"/>
        </w:rPr>
        <w:t>uchádzač</w:t>
      </w:r>
      <w:proofErr w:type="spellEnd"/>
      <w:r w:rsidRPr="00CC040E">
        <w:rPr>
          <w:rFonts w:ascii="Arial" w:hAnsi="Arial" w:cs="Arial"/>
          <w:b w:val="0"/>
          <w:bCs/>
          <w:sz w:val="24"/>
        </w:rPr>
        <w:t xml:space="preserve">, </w:t>
      </w:r>
      <w:proofErr w:type="spellStart"/>
      <w:r w:rsidRPr="00CC040E">
        <w:rPr>
          <w:rFonts w:ascii="Arial" w:hAnsi="Arial" w:cs="Arial"/>
          <w:b w:val="0"/>
          <w:bCs/>
          <w:sz w:val="24"/>
        </w:rPr>
        <w:t>ktorého</w:t>
      </w:r>
      <w:proofErr w:type="spellEnd"/>
      <w:r w:rsidRPr="00CC040E">
        <w:rPr>
          <w:rFonts w:ascii="Arial" w:hAnsi="Arial" w:cs="Arial"/>
          <w:b w:val="0"/>
          <w:bCs/>
          <w:sz w:val="24"/>
        </w:rPr>
        <w:t xml:space="preserve"> </w:t>
      </w:r>
      <w:proofErr w:type="spellStart"/>
      <w:r w:rsidRPr="00CC040E">
        <w:rPr>
          <w:rFonts w:ascii="Arial" w:hAnsi="Arial" w:cs="Arial"/>
          <w:b w:val="0"/>
          <w:bCs/>
          <w:sz w:val="24"/>
        </w:rPr>
        <w:t>ponuka</w:t>
      </w:r>
      <w:proofErr w:type="spellEnd"/>
      <w:r w:rsidRPr="00CC040E">
        <w:rPr>
          <w:rFonts w:ascii="Arial" w:hAnsi="Arial" w:cs="Arial"/>
          <w:b w:val="0"/>
          <w:bCs/>
          <w:sz w:val="24"/>
        </w:rPr>
        <w:t xml:space="preserve"> </w:t>
      </w:r>
      <w:proofErr w:type="spellStart"/>
      <w:r w:rsidRPr="00CC040E">
        <w:rPr>
          <w:rFonts w:ascii="Arial" w:hAnsi="Arial" w:cs="Arial"/>
          <w:b w:val="0"/>
          <w:bCs/>
          <w:sz w:val="24"/>
        </w:rPr>
        <w:t>sa</w:t>
      </w:r>
      <w:proofErr w:type="spellEnd"/>
      <w:r w:rsidRPr="00CC040E">
        <w:rPr>
          <w:rFonts w:ascii="Arial" w:hAnsi="Arial" w:cs="Arial"/>
          <w:b w:val="0"/>
          <w:bCs/>
          <w:sz w:val="24"/>
        </w:rPr>
        <w:t xml:space="preserve"> </w:t>
      </w:r>
      <w:proofErr w:type="spellStart"/>
      <w:r w:rsidRPr="00CC040E">
        <w:rPr>
          <w:rFonts w:ascii="Arial" w:hAnsi="Arial" w:cs="Arial"/>
          <w:b w:val="0"/>
          <w:bCs/>
          <w:sz w:val="24"/>
        </w:rPr>
        <w:t>vyhodnocovala</w:t>
      </w:r>
      <w:proofErr w:type="spellEnd"/>
      <w:r w:rsidRPr="00CC040E">
        <w:rPr>
          <w:rFonts w:ascii="Arial" w:hAnsi="Arial" w:cs="Arial"/>
          <w:b w:val="0"/>
          <w:bCs/>
          <w:sz w:val="24"/>
        </w:rPr>
        <w:t xml:space="preserve">, </w:t>
      </w:r>
      <w:proofErr w:type="spellStart"/>
      <w:r w:rsidRPr="00CC040E">
        <w:rPr>
          <w:rFonts w:ascii="Arial" w:hAnsi="Arial" w:cs="Arial"/>
          <w:b w:val="0"/>
          <w:bCs/>
          <w:sz w:val="24"/>
        </w:rPr>
        <w:t>vylúčený</w:t>
      </w:r>
      <w:proofErr w:type="spellEnd"/>
      <w:r w:rsidRPr="00CC040E">
        <w:rPr>
          <w:rFonts w:ascii="Arial" w:hAnsi="Arial" w:cs="Arial"/>
          <w:b w:val="0"/>
          <w:bCs/>
          <w:sz w:val="24"/>
        </w:rPr>
        <w:t xml:space="preserve"> </w:t>
      </w:r>
      <w:proofErr w:type="spellStart"/>
      <w:r w:rsidRPr="00CC040E">
        <w:rPr>
          <w:rFonts w:ascii="Arial" w:hAnsi="Arial" w:cs="Arial"/>
          <w:b w:val="0"/>
          <w:bCs/>
          <w:sz w:val="24"/>
        </w:rPr>
        <w:t>uchádzač</w:t>
      </w:r>
      <w:proofErr w:type="spellEnd"/>
      <w:r w:rsidRPr="00CC040E">
        <w:rPr>
          <w:rFonts w:ascii="Arial" w:hAnsi="Arial" w:cs="Arial"/>
          <w:b w:val="0"/>
          <w:bCs/>
          <w:sz w:val="24"/>
        </w:rPr>
        <w:t xml:space="preserve">, </w:t>
      </w:r>
      <w:proofErr w:type="spellStart"/>
      <w:r w:rsidRPr="00CC040E">
        <w:rPr>
          <w:rFonts w:ascii="Arial" w:hAnsi="Arial" w:cs="Arial"/>
          <w:b w:val="0"/>
          <w:bCs/>
          <w:sz w:val="24"/>
        </w:rPr>
        <w:t>ktorému</w:t>
      </w:r>
      <w:proofErr w:type="spellEnd"/>
      <w:r w:rsidRPr="00CC040E">
        <w:rPr>
          <w:rFonts w:ascii="Arial" w:hAnsi="Arial" w:cs="Arial"/>
          <w:b w:val="0"/>
          <w:bCs/>
          <w:sz w:val="24"/>
        </w:rPr>
        <w:t xml:space="preserve"> </w:t>
      </w:r>
      <w:proofErr w:type="spellStart"/>
      <w:r w:rsidRPr="00CC040E">
        <w:rPr>
          <w:rFonts w:ascii="Arial" w:hAnsi="Arial" w:cs="Arial"/>
          <w:b w:val="0"/>
          <w:bCs/>
          <w:sz w:val="24"/>
        </w:rPr>
        <w:t>plynie</w:t>
      </w:r>
      <w:proofErr w:type="spellEnd"/>
      <w:r w:rsidRPr="00CC040E">
        <w:rPr>
          <w:rFonts w:ascii="Arial" w:hAnsi="Arial" w:cs="Arial"/>
          <w:b w:val="0"/>
          <w:bCs/>
          <w:sz w:val="24"/>
        </w:rPr>
        <w:t xml:space="preserve"> </w:t>
      </w:r>
      <w:proofErr w:type="spellStart"/>
      <w:r w:rsidRPr="00CC040E">
        <w:rPr>
          <w:rFonts w:ascii="Arial" w:hAnsi="Arial" w:cs="Arial"/>
          <w:b w:val="0"/>
          <w:bCs/>
          <w:sz w:val="24"/>
        </w:rPr>
        <w:t>lehota</w:t>
      </w:r>
      <w:proofErr w:type="spellEnd"/>
      <w:r w:rsidRPr="00CC040E">
        <w:rPr>
          <w:rFonts w:ascii="Arial" w:hAnsi="Arial" w:cs="Arial"/>
          <w:b w:val="0"/>
          <w:bCs/>
          <w:sz w:val="24"/>
        </w:rPr>
        <w:t xml:space="preserve"> </w:t>
      </w:r>
      <w:proofErr w:type="spellStart"/>
      <w:r w:rsidRPr="00CC040E">
        <w:rPr>
          <w:rFonts w:ascii="Arial" w:hAnsi="Arial" w:cs="Arial"/>
          <w:b w:val="0"/>
          <w:bCs/>
          <w:sz w:val="24"/>
        </w:rPr>
        <w:t>na</w:t>
      </w:r>
      <w:proofErr w:type="spellEnd"/>
      <w:r w:rsidRPr="00CC040E">
        <w:rPr>
          <w:rFonts w:ascii="Arial" w:hAnsi="Arial" w:cs="Arial"/>
          <w:b w:val="0"/>
          <w:bCs/>
          <w:sz w:val="24"/>
        </w:rPr>
        <w:t xml:space="preserve"> </w:t>
      </w:r>
      <w:proofErr w:type="spellStart"/>
      <w:r w:rsidRPr="00CC040E">
        <w:rPr>
          <w:rFonts w:ascii="Arial" w:hAnsi="Arial" w:cs="Arial"/>
          <w:b w:val="0"/>
          <w:bCs/>
          <w:sz w:val="24"/>
        </w:rPr>
        <w:t>podanie</w:t>
      </w:r>
      <w:proofErr w:type="spellEnd"/>
      <w:r w:rsidRPr="00CC040E">
        <w:rPr>
          <w:rFonts w:ascii="Arial" w:hAnsi="Arial" w:cs="Arial"/>
          <w:b w:val="0"/>
          <w:bCs/>
          <w:sz w:val="24"/>
        </w:rPr>
        <w:t xml:space="preserve"> </w:t>
      </w:r>
      <w:proofErr w:type="spellStart"/>
      <w:r w:rsidRPr="00CC040E">
        <w:rPr>
          <w:rFonts w:ascii="Arial" w:hAnsi="Arial" w:cs="Arial"/>
          <w:b w:val="0"/>
          <w:bCs/>
          <w:sz w:val="24"/>
        </w:rPr>
        <w:t>námietok</w:t>
      </w:r>
      <w:proofErr w:type="spellEnd"/>
      <w:r w:rsidRPr="00CC040E">
        <w:rPr>
          <w:rFonts w:ascii="Arial" w:hAnsi="Arial" w:cs="Arial"/>
          <w:b w:val="0"/>
          <w:bCs/>
          <w:sz w:val="24"/>
        </w:rPr>
        <w:t xml:space="preserve"> </w:t>
      </w:r>
      <w:proofErr w:type="spellStart"/>
      <w:r w:rsidRPr="00CC040E">
        <w:rPr>
          <w:rFonts w:ascii="Arial" w:hAnsi="Arial" w:cs="Arial"/>
          <w:b w:val="0"/>
          <w:bCs/>
          <w:sz w:val="24"/>
        </w:rPr>
        <w:t>proti</w:t>
      </w:r>
      <w:proofErr w:type="spellEnd"/>
      <w:r w:rsidRPr="00CC040E">
        <w:rPr>
          <w:rFonts w:ascii="Arial" w:hAnsi="Arial" w:cs="Arial"/>
          <w:b w:val="0"/>
          <w:bCs/>
          <w:sz w:val="24"/>
        </w:rPr>
        <w:t xml:space="preserve"> </w:t>
      </w:r>
      <w:proofErr w:type="spellStart"/>
      <w:r w:rsidRPr="00CC040E">
        <w:rPr>
          <w:rFonts w:ascii="Arial" w:hAnsi="Arial" w:cs="Arial"/>
          <w:b w:val="0"/>
          <w:bCs/>
          <w:sz w:val="24"/>
        </w:rPr>
        <w:t>vylúčeniu</w:t>
      </w:r>
      <w:proofErr w:type="spellEnd"/>
      <w:r w:rsidRPr="00CC040E">
        <w:rPr>
          <w:rFonts w:ascii="Arial" w:hAnsi="Arial" w:cs="Arial"/>
          <w:b w:val="0"/>
          <w:bCs/>
          <w:sz w:val="24"/>
        </w:rPr>
        <w:t xml:space="preserve">, a </w:t>
      </w:r>
      <w:proofErr w:type="spellStart"/>
      <w:r w:rsidRPr="00CC040E">
        <w:rPr>
          <w:rFonts w:ascii="Arial" w:hAnsi="Arial" w:cs="Arial"/>
          <w:b w:val="0"/>
          <w:bCs/>
          <w:sz w:val="24"/>
        </w:rPr>
        <w:t>uchádzač</w:t>
      </w:r>
      <w:proofErr w:type="spellEnd"/>
      <w:r w:rsidRPr="00CC040E">
        <w:rPr>
          <w:rFonts w:ascii="Arial" w:hAnsi="Arial" w:cs="Arial"/>
          <w:b w:val="0"/>
          <w:bCs/>
          <w:sz w:val="24"/>
        </w:rPr>
        <w:t xml:space="preserve">, </w:t>
      </w:r>
      <w:proofErr w:type="spellStart"/>
      <w:r w:rsidRPr="00CC040E">
        <w:rPr>
          <w:rFonts w:ascii="Arial" w:hAnsi="Arial" w:cs="Arial"/>
          <w:b w:val="0"/>
          <w:bCs/>
          <w:sz w:val="24"/>
        </w:rPr>
        <w:t>ktorý</w:t>
      </w:r>
      <w:proofErr w:type="spellEnd"/>
      <w:r w:rsidRPr="00CC040E">
        <w:rPr>
          <w:rFonts w:ascii="Arial" w:hAnsi="Arial" w:cs="Arial"/>
          <w:b w:val="0"/>
          <w:bCs/>
          <w:sz w:val="24"/>
        </w:rPr>
        <w:t xml:space="preserve"> </w:t>
      </w:r>
      <w:proofErr w:type="spellStart"/>
      <w:r w:rsidRPr="00CC040E">
        <w:rPr>
          <w:rFonts w:ascii="Arial" w:hAnsi="Arial" w:cs="Arial"/>
          <w:b w:val="0"/>
          <w:bCs/>
          <w:sz w:val="24"/>
        </w:rPr>
        <w:t>podal</w:t>
      </w:r>
      <w:proofErr w:type="spellEnd"/>
      <w:r w:rsidRPr="00CC040E">
        <w:rPr>
          <w:rFonts w:ascii="Arial" w:hAnsi="Arial" w:cs="Arial"/>
          <w:b w:val="0"/>
          <w:bCs/>
          <w:sz w:val="24"/>
        </w:rPr>
        <w:t xml:space="preserve"> </w:t>
      </w:r>
      <w:proofErr w:type="spellStart"/>
      <w:r w:rsidRPr="00CC040E">
        <w:rPr>
          <w:rFonts w:ascii="Arial" w:hAnsi="Arial" w:cs="Arial"/>
          <w:b w:val="0"/>
          <w:bCs/>
          <w:sz w:val="24"/>
        </w:rPr>
        <w:t>námietky</w:t>
      </w:r>
      <w:proofErr w:type="spellEnd"/>
      <w:r w:rsidRPr="00CC040E">
        <w:rPr>
          <w:rFonts w:ascii="Arial" w:hAnsi="Arial" w:cs="Arial"/>
          <w:b w:val="0"/>
          <w:bCs/>
          <w:sz w:val="24"/>
        </w:rPr>
        <w:t xml:space="preserve"> </w:t>
      </w:r>
      <w:proofErr w:type="spellStart"/>
      <w:r w:rsidRPr="00CC040E">
        <w:rPr>
          <w:rFonts w:ascii="Arial" w:hAnsi="Arial" w:cs="Arial"/>
          <w:b w:val="0"/>
          <w:bCs/>
          <w:sz w:val="24"/>
        </w:rPr>
        <w:t>proti</w:t>
      </w:r>
      <w:proofErr w:type="spellEnd"/>
      <w:r w:rsidRPr="00CC040E">
        <w:rPr>
          <w:rFonts w:ascii="Arial" w:hAnsi="Arial" w:cs="Arial"/>
          <w:b w:val="0"/>
          <w:bCs/>
          <w:sz w:val="24"/>
        </w:rPr>
        <w:t xml:space="preserve"> </w:t>
      </w:r>
      <w:proofErr w:type="spellStart"/>
      <w:r w:rsidRPr="00CC040E">
        <w:rPr>
          <w:rFonts w:ascii="Arial" w:hAnsi="Arial" w:cs="Arial"/>
          <w:b w:val="0"/>
          <w:bCs/>
          <w:sz w:val="24"/>
        </w:rPr>
        <w:t>vylúčeniu</w:t>
      </w:r>
      <w:proofErr w:type="spellEnd"/>
      <w:r w:rsidRPr="00CC040E">
        <w:rPr>
          <w:rFonts w:ascii="Arial" w:hAnsi="Arial" w:cs="Arial"/>
          <w:b w:val="0"/>
          <w:bCs/>
          <w:sz w:val="24"/>
        </w:rPr>
        <w:t xml:space="preserve">, </w:t>
      </w:r>
      <w:proofErr w:type="spellStart"/>
      <w:r w:rsidRPr="00CC040E">
        <w:rPr>
          <w:rFonts w:ascii="Arial" w:hAnsi="Arial" w:cs="Arial"/>
          <w:b w:val="0"/>
          <w:bCs/>
          <w:sz w:val="24"/>
        </w:rPr>
        <w:t>pričom</w:t>
      </w:r>
      <w:proofErr w:type="spellEnd"/>
      <w:r w:rsidRPr="00CC040E">
        <w:rPr>
          <w:rFonts w:ascii="Arial" w:hAnsi="Arial" w:cs="Arial"/>
          <w:b w:val="0"/>
          <w:bCs/>
          <w:sz w:val="24"/>
        </w:rPr>
        <w:t xml:space="preserve"> </w:t>
      </w:r>
      <w:proofErr w:type="spellStart"/>
      <w:r w:rsidRPr="00CC040E">
        <w:rPr>
          <w:rFonts w:ascii="Arial" w:hAnsi="Arial" w:cs="Arial"/>
          <w:b w:val="0"/>
          <w:bCs/>
          <w:sz w:val="24"/>
        </w:rPr>
        <w:t>úrad</w:t>
      </w:r>
      <w:proofErr w:type="spellEnd"/>
      <w:r w:rsidRPr="00CC040E">
        <w:rPr>
          <w:rFonts w:ascii="Arial" w:hAnsi="Arial" w:cs="Arial"/>
          <w:b w:val="0"/>
          <w:bCs/>
          <w:sz w:val="24"/>
        </w:rPr>
        <w:t xml:space="preserve"> o </w:t>
      </w:r>
      <w:proofErr w:type="spellStart"/>
      <w:r w:rsidRPr="00CC040E">
        <w:rPr>
          <w:rFonts w:ascii="Arial" w:hAnsi="Arial" w:cs="Arial"/>
          <w:b w:val="0"/>
          <w:bCs/>
          <w:sz w:val="24"/>
        </w:rPr>
        <w:t>námietkach</w:t>
      </w:r>
      <w:proofErr w:type="spellEnd"/>
      <w:r w:rsidRPr="00CC040E">
        <w:rPr>
          <w:rFonts w:ascii="Arial" w:hAnsi="Arial" w:cs="Arial"/>
          <w:b w:val="0"/>
          <w:bCs/>
          <w:sz w:val="24"/>
        </w:rPr>
        <w:t xml:space="preserve"> </w:t>
      </w:r>
      <w:proofErr w:type="spellStart"/>
      <w:r w:rsidRPr="00CC040E">
        <w:rPr>
          <w:rFonts w:ascii="Arial" w:hAnsi="Arial" w:cs="Arial"/>
          <w:b w:val="0"/>
          <w:bCs/>
          <w:sz w:val="24"/>
        </w:rPr>
        <w:t>zatiaľ</w:t>
      </w:r>
      <w:proofErr w:type="spellEnd"/>
      <w:r w:rsidRPr="00CC040E">
        <w:rPr>
          <w:rFonts w:ascii="Arial" w:hAnsi="Arial" w:cs="Arial"/>
          <w:b w:val="0"/>
          <w:bCs/>
          <w:sz w:val="24"/>
        </w:rPr>
        <w:t xml:space="preserve"> </w:t>
      </w:r>
      <w:proofErr w:type="spellStart"/>
      <w:r w:rsidRPr="00CC040E">
        <w:rPr>
          <w:rFonts w:ascii="Arial" w:hAnsi="Arial" w:cs="Arial"/>
          <w:b w:val="0"/>
          <w:bCs/>
          <w:sz w:val="24"/>
        </w:rPr>
        <w:t>právoplatne</w:t>
      </w:r>
      <w:proofErr w:type="spellEnd"/>
      <w:r w:rsidRPr="00CC040E">
        <w:rPr>
          <w:rFonts w:ascii="Arial" w:hAnsi="Arial" w:cs="Arial"/>
          <w:b w:val="0"/>
          <w:bCs/>
          <w:sz w:val="24"/>
        </w:rPr>
        <w:t xml:space="preserve"> </w:t>
      </w:r>
      <w:proofErr w:type="spellStart"/>
      <w:r w:rsidRPr="00CC040E">
        <w:rPr>
          <w:rFonts w:ascii="Arial" w:hAnsi="Arial" w:cs="Arial"/>
          <w:b w:val="0"/>
          <w:bCs/>
          <w:sz w:val="24"/>
        </w:rPr>
        <w:t>nerozhodol</w:t>
      </w:r>
      <w:proofErr w:type="spellEnd"/>
      <w:r w:rsidRPr="00CC040E">
        <w:rPr>
          <w:rFonts w:ascii="Arial" w:hAnsi="Arial" w:cs="Arial"/>
          <w:b w:val="0"/>
          <w:bCs/>
          <w:sz w:val="24"/>
        </w:rPr>
        <w:t xml:space="preserve">. </w:t>
      </w:r>
      <w:proofErr w:type="spellStart"/>
      <w:r w:rsidRPr="00CC040E">
        <w:rPr>
          <w:rFonts w:ascii="Arial" w:hAnsi="Arial" w:cs="Arial"/>
          <w:b w:val="0"/>
          <w:bCs/>
          <w:sz w:val="24"/>
        </w:rPr>
        <w:t>Úspešnému</w:t>
      </w:r>
      <w:proofErr w:type="spellEnd"/>
      <w:r w:rsidRPr="00CC040E">
        <w:rPr>
          <w:rFonts w:ascii="Arial" w:hAnsi="Arial" w:cs="Arial"/>
          <w:b w:val="0"/>
          <w:bCs/>
          <w:sz w:val="24"/>
        </w:rPr>
        <w:t xml:space="preserve"> </w:t>
      </w:r>
      <w:proofErr w:type="spellStart"/>
      <w:r w:rsidRPr="00CC040E">
        <w:rPr>
          <w:rFonts w:ascii="Arial" w:hAnsi="Arial" w:cs="Arial"/>
          <w:b w:val="0"/>
          <w:bCs/>
          <w:sz w:val="24"/>
        </w:rPr>
        <w:t>uchádzačovi</w:t>
      </w:r>
      <w:proofErr w:type="spellEnd"/>
      <w:r w:rsidRPr="00CC040E">
        <w:rPr>
          <w:rFonts w:ascii="Arial" w:hAnsi="Arial" w:cs="Arial"/>
          <w:b w:val="0"/>
          <w:bCs/>
          <w:sz w:val="24"/>
        </w:rPr>
        <w:t xml:space="preserve"> </w:t>
      </w:r>
      <w:proofErr w:type="spellStart"/>
      <w:r w:rsidRPr="00CC040E">
        <w:rPr>
          <w:rFonts w:ascii="Arial" w:hAnsi="Arial" w:cs="Arial"/>
          <w:b w:val="0"/>
          <w:bCs/>
          <w:sz w:val="24"/>
        </w:rPr>
        <w:t>alebo</w:t>
      </w:r>
      <w:proofErr w:type="spellEnd"/>
      <w:r w:rsidRPr="00CC040E">
        <w:rPr>
          <w:rFonts w:ascii="Arial" w:hAnsi="Arial" w:cs="Arial"/>
          <w:b w:val="0"/>
          <w:bCs/>
          <w:sz w:val="24"/>
        </w:rPr>
        <w:t xml:space="preserve"> </w:t>
      </w:r>
      <w:proofErr w:type="spellStart"/>
      <w:r w:rsidRPr="00CC040E">
        <w:rPr>
          <w:rFonts w:ascii="Arial" w:hAnsi="Arial" w:cs="Arial"/>
          <w:b w:val="0"/>
          <w:bCs/>
          <w:sz w:val="24"/>
        </w:rPr>
        <w:t>uchádzačom</w:t>
      </w:r>
      <w:proofErr w:type="spellEnd"/>
      <w:r w:rsidRPr="00CC040E">
        <w:rPr>
          <w:rFonts w:ascii="Arial" w:hAnsi="Arial" w:cs="Arial"/>
          <w:b w:val="0"/>
          <w:bCs/>
          <w:sz w:val="24"/>
        </w:rPr>
        <w:t xml:space="preserve"> </w:t>
      </w:r>
      <w:proofErr w:type="spellStart"/>
      <w:r w:rsidRPr="00CC040E">
        <w:rPr>
          <w:rFonts w:ascii="Arial" w:hAnsi="Arial" w:cs="Arial"/>
          <w:b w:val="0"/>
          <w:bCs/>
          <w:sz w:val="24"/>
        </w:rPr>
        <w:t>oznámia</w:t>
      </w:r>
      <w:proofErr w:type="spellEnd"/>
      <w:r w:rsidRPr="00CC040E">
        <w:rPr>
          <w:rFonts w:ascii="Arial" w:hAnsi="Arial" w:cs="Arial"/>
          <w:b w:val="0"/>
          <w:bCs/>
          <w:sz w:val="24"/>
        </w:rPr>
        <w:t xml:space="preserve">, </w:t>
      </w:r>
      <w:proofErr w:type="spellStart"/>
      <w:r w:rsidRPr="00CC040E">
        <w:rPr>
          <w:rFonts w:ascii="Arial" w:hAnsi="Arial" w:cs="Arial"/>
          <w:b w:val="0"/>
          <w:bCs/>
          <w:sz w:val="24"/>
        </w:rPr>
        <w:t>že</w:t>
      </w:r>
      <w:proofErr w:type="spellEnd"/>
      <w:r w:rsidRPr="00CC040E">
        <w:rPr>
          <w:rFonts w:ascii="Arial" w:hAnsi="Arial" w:cs="Arial"/>
          <w:b w:val="0"/>
          <w:bCs/>
          <w:sz w:val="24"/>
        </w:rPr>
        <w:t xml:space="preserve"> </w:t>
      </w:r>
      <w:proofErr w:type="spellStart"/>
      <w:r w:rsidRPr="00CC040E">
        <w:rPr>
          <w:rFonts w:ascii="Arial" w:hAnsi="Arial" w:cs="Arial"/>
          <w:b w:val="0"/>
          <w:bCs/>
          <w:sz w:val="24"/>
        </w:rPr>
        <w:t>jeho</w:t>
      </w:r>
      <w:proofErr w:type="spellEnd"/>
      <w:r w:rsidRPr="00CC040E">
        <w:rPr>
          <w:rFonts w:ascii="Arial" w:hAnsi="Arial" w:cs="Arial"/>
          <w:b w:val="0"/>
          <w:bCs/>
          <w:sz w:val="24"/>
        </w:rPr>
        <w:t xml:space="preserve"> </w:t>
      </w:r>
      <w:proofErr w:type="spellStart"/>
      <w:r w:rsidRPr="00CC040E">
        <w:rPr>
          <w:rFonts w:ascii="Arial" w:hAnsi="Arial" w:cs="Arial"/>
          <w:b w:val="0"/>
          <w:bCs/>
          <w:sz w:val="24"/>
        </w:rPr>
        <w:t>ponuku</w:t>
      </w:r>
      <w:proofErr w:type="spellEnd"/>
      <w:r w:rsidRPr="00CC040E">
        <w:rPr>
          <w:rFonts w:ascii="Arial" w:hAnsi="Arial" w:cs="Arial"/>
          <w:b w:val="0"/>
          <w:bCs/>
          <w:sz w:val="24"/>
        </w:rPr>
        <w:t xml:space="preserve"> </w:t>
      </w:r>
      <w:proofErr w:type="spellStart"/>
      <w:r w:rsidRPr="00CC040E">
        <w:rPr>
          <w:rFonts w:ascii="Arial" w:hAnsi="Arial" w:cs="Arial"/>
          <w:b w:val="0"/>
          <w:bCs/>
          <w:sz w:val="24"/>
        </w:rPr>
        <w:t>alebo</w:t>
      </w:r>
      <w:proofErr w:type="spellEnd"/>
      <w:r w:rsidRPr="00CC040E">
        <w:rPr>
          <w:rFonts w:ascii="Arial" w:hAnsi="Arial" w:cs="Arial"/>
          <w:b w:val="0"/>
          <w:bCs/>
          <w:sz w:val="24"/>
        </w:rPr>
        <w:t xml:space="preserve"> </w:t>
      </w:r>
      <w:proofErr w:type="spellStart"/>
      <w:r w:rsidRPr="00CC040E">
        <w:rPr>
          <w:rFonts w:ascii="Arial" w:hAnsi="Arial" w:cs="Arial"/>
          <w:b w:val="0"/>
          <w:bCs/>
          <w:sz w:val="24"/>
        </w:rPr>
        <w:t>ponuky</w:t>
      </w:r>
      <w:proofErr w:type="spellEnd"/>
      <w:r w:rsidRPr="00CC040E">
        <w:rPr>
          <w:rFonts w:ascii="Arial" w:hAnsi="Arial" w:cs="Arial"/>
          <w:b w:val="0"/>
          <w:bCs/>
          <w:sz w:val="24"/>
        </w:rPr>
        <w:t xml:space="preserve"> </w:t>
      </w:r>
      <w:proofErr w:type="spellStart"/>
      <w:r w:rsidRPr="00CC040E">
        <w:rPr>
          <w:rFonts w:ascii="Arial" w:hAnsi="Arial" w:cs="Arial"/>
          <w:b w:val="0"/>
          <w:bCs/>
          <w:sz w:val="24"/>
        </w:rPr>
        <w:t>prijímajú</w:t>
      </w:r>
      <w:proofErr w:type="spellEnd"/>
      <w:r w:rsidRPr="00CC040E">
        <w:rPr>
          <w:rFonts w:ascii="Arial" w:hAnsi="Arial" w:cs="Arial"/>
          <w:b w:val="0"/>
          <w:bCs/>
          <w:sz w:val="24"/>
        </w:rPr>
        <w:t>.</w:t>
      </w:r>
      <w:r w:rsidR="00BC14FB">
        <w:rPr>
          <w:rFonts w:ascii="Arial" w:hAnsi="Arial" w:cs="Arial"/>
          <w:b w:val="0"/>
          <w:bCs/>
          <w:sz w:val="24"/>
        </w:rPr>
        <w:t xml:space="preserve"> </w:t>
      </w:r>
      <w:proofErr w:type="spellStart"/>
      <w:r w:rsidRPr="00CC040E">
        <w:rPr>
          <w:rFonts w:ascii="Arial" w:hAnsi="Arial" w:cs="Arial"/>
          <w:b w:val="0"/>
          <w:bCs/>
          <w:sz w:val="24"/>
        </w:rPr>
        <w:t>Neúspešnému</w:t>
      </w:r>
      <w:proofErr w:type="spellEnd"/>
      <w:r w:rsidRPr="00CC040E">
        <w:rPr>
          <w:rFonts w:ascii="Arial" w:hAnsi="Arial" w:cs="Arial"/>
          <w:b w:val="0"/>
          <w:bCs/>
          <w:sz w:val="24"/>
        </w:rPr>
        <w:t xml:space="preserve"> </w:t>
      </w:r>
      <w:proofErr w:type="spellStart"/>
      <w:r w:rsidRPr="00CC040E">
        <w:rPr>
          <w:rFonts w:ascii="Arial" w:hAnsi="Arial" w:cs="Arial"/>
          <w:b w:val="0"/>
          <w:bCs/>
          <w:sz w:val="24"/>
        </w:rPr>
        <w:t>uchádzačovi</w:t>
      </w:r>
      <w:proofErr w:type="spellEnd"/>
      <w:r w:rsidRPr="00CC040E">
        <w:rPr>
          <w:rFonts w:ascii="Arial" w:hAnsi="Arial" w:cs="Arial"/>
          <w:b w:val="0"/>
          <w:bCs/>
          <w:sz w:val="24"/>
        </w:rPr>
        <w:t xml:space="preserve"> </w:t>
      </w:r>
      <w:proofErr w:type="spellStart"/>
      <w:r w:rsidRPr="00CC040E">
        <w:rPr>
          <w:rFonts w:ascii="Arial" w:hAnsi="Arial" w:cs="Arial"/>
          <w:b w:val="0"/>
          <w:bCs/>
          <w:sz w:val="24"/>
        </w:rPr>
        <w:t>oznámia</w:t>
      </w:r>
      <w:proofErr w:type="spellEnd"/>
      <w:r w:rsidRPr="00CC040E">
        <w:rPr>
          <w:rFonts w:ascii="Arial" w:hAnsi="Arial" w:cs="Arial"/>
          <w:b w:val="0"/>
          <w:bCs/>
          <w:sz w:val="24"/>
        </w:rPr>
        <w:t xml:space="preserve">, </w:t>
      </w:r>
      <w:proofErr w:type="spellStart"/>
      <w:r w:rsidRPr="00CC040E">
        <w:rPr>
          <w:rFonts w:ascii="Arial" w:hAnsi="Arial" w:cs="Arial"/>
          <w:b w:val="0"/>
          <w:bCs/>
          <w:sz w:val="24"/>
        </w:rPr>
        <w:t>že</w:t>
      </w:r>
      <w:proofErr w:type="spellEnd"/>
      <w:r w:rsidRPr="00CC040E">
        <w:rPr>
          <w:rFonts w:ascii="Arial" w:hAnsi="Arial" w:cs="Arial"/>
          <w:b w:val="0"/>
          <w:bCs/>
          <w:sz w:val="24"/>
        </w:rPr>
        <w:t xml:space="preserve"> </w:t>
      </w:r>
      <w:proofErr w:type="spellStart"/>
      <w:r w:rsidRPr="00CC040E">
        <w:rPr>
          <w:rFonts w:ascii="Arial" w:hAnsi="Arial" w:cs="Arial"/>
          <w:b w:val="0"/>
          <w:bCs/>
          <w:sz w:val="24"/>
        </w:rPr>
        <w:t>neuspel</w:t>
      </w:r>
      <w:proofErr w:type="spellEnd"/>
      <w:r w:rsidRPr="00CC040E">
        <w:rPr>
          <w:rFonts w:ascii="Arial" w:hAnsi="Arial" w:cs="Arial"/>
          <w:b w:val="0"/>
          <w:bCs/>
          <w:sz w:val="24"/>
        </w:rPr>
        <w:t xml:space="preserve"> a </w:t>
      </w:r>
      <w:proofErr w:type="spellStart"/>
      <w:r w:rsidRPr="00CC040E">
        <w:rPr>
          <w:rFonts w:ascii="Arial" w:hAnsi="Arial" w:cs="Arial"/>
          <w:b w:val="0"/>
          <w:bCs/>
          <w:sz w:val="24"/>
        </w:rPr>
        <w:t>dôvody</w:t>
      </w:r>
      <w:proofErr w:type="spellEnd"/>
      <w:r w:rsidRPr="00CC040E">
        <w:rPr>
          <w:rFonts w:ascii="Arial" w:hAnsi="Arial" w:cs="Arial"/>
          <w:b w:val="0"/>
          <w:bCs/>
          <w:sz w:val="24"/>
        </w:rPr>
        <w:t xml:space="preserve"> </w:t>
      </w:r>
      <w:proofErr w:type="spellStart"/>
      <w:r w:rsidRPr="00CC040E">
        <w:rPr>
          <w:rFonts w:ascii="Arial" w:hAnsi="Arial" w:cs="Arial"/>
          <w:b w:val="0"/>
          <w:bCs/>
          <w:sz w:val="24"/>
        </w:rPr>
        <w:t>neprijatia</w:t>
      </w:r>
      <w:proofErr w:type="spellEnd"/>
      <w:r w:rsidRPr="00CC040E">
        <w:rPr>
          <w:rFonts w:ascii="Arial" w:hAnsi="Arial" w:cs="Arial"/>
          <w:b w:val="0"/>
          <w:bCs/>
          <w:sz w:val="24"/>
        </w:rPr>
        <w:t xml:space="preserve"> </w:t>
      </w:r>
      <w:proofErr w:type="spellStart"/>
      <w:r w:rsidRPr="00CC040E">
        <w:rPr>
          <w:rFonts w:ascii="Arial" w:hAnsi="Arial" w:cs="Arial"/>
          <w:b w:val="0"/>
          <w:bCs/>
          <w:sz w:val="24"/>
        </w:rPr>
        <w:t>jeho</w:t>
      </w:r>
      <w:proofErr w:type="spellEnd"/>
      <w:r w:rsidRPr="00CC040E">
        <w:rPr>
          <w:rFonts w:ascii="Arial" w:hAnsi="Arial" w:cs="Arial"/>
          <w:b w:val="0"/>
          <w:bCs/>
          <w:sz w:val="24"/>
        </w:rPr>
        <w:t xml:space="preserve"> </w:t>
      </w:r>
      <w:proofErr w:type="spellStart"/>
      <w:r w:rsidRPr="00CC040E">
        <w:rPr>
          <w:rFonts w:ascii="Arial" w:hAnsi="Arial" w:cs="Arial"/>
          <w:b w:val="0"/>
          <w:bCs/>
          <w:sz w:val="24"/>
        </w:rPr>
        <w:t>ponuky</w:t>
      </w:r>
      <w:proofErr w:type="spellEnd"/>
      <w:r w:rsidRPr="00CC040E">
        <w:rPr>
          <w:rFonts w:ascii="Arial" w:hAnsi="Arial" w:cs="Arial"/>
          <w:b w:val="0"/>
          <w:bCs/>
          <w:sz w:val="24"/>
        </w:rPr>
        <w:t>.</w:t>
      </w:r>
    </w:p>
    <w:p w14:paraId="00BF268D" w14:textId="77777777" w:rsidR="00BA3EC4" w:rsidRDefault="00BA3EC4" w:rsidP="00BA3EC4">
      <w:pPr>
        <w:tabs>
          <w:tab w:val="clear" w:pos="709"/>
        </w:tabs>
        <w:spacing w:line="240" w:lineRule="atLeast"/>
        <w:ind w:left="567" w:firstLine="0"/>
        <w:rPr>
          <w:rFonts w:ascii="Arial" w:hAnsi="Arial" w:cs="Arial"/>
          <w:b w:val="0"/>
          <w:bCs/>
          <w:sz w:val="24"/>
        </w:rPr>
      </w:pPr>
      <w:proofErr w:type="spellStart"/>
      <w:r w:rsidRPr="00CC040E">
        <w:rPr>
          <w:rFonts w:ascii="Arial" w:hAnsi="Arial" w:cs="Arial"/>
          <w:b w:val="0"/>
          <w:bCs/>
          <w:sz w:val="24"/>
        </w:rPr>
        <w:t>Informácia</w:t>
      </w:r>
      <w:proofErr w:type="spellEnd"/>
      <w:r w:rsidRPr="00CC040E">
        <w:rPr>
          <w:rFonts w:ascii="Arial" w:hAnsi="Arial" w:cs="Arial"/>
          <w:b w:val="0"/>
          <w:bCs/>
          <w:sz w:val="24"/>
        </w:rPr>
        <w:t xml:space="preserve"> o </w:t>
      </w:r>
      <w:proofErr w:type="spellStart"/>
      <w:r w:rsidRPr="00CC040E">
        <w:rPr>
          <w:rFonts w:ascii="Arial" w:hAnsi="Arial" w:cs="Arial"/>
          <w:b w:val="0"/>
          <w:bCs/>
          <w:sz w:val="24"/>
        </w:rPr>
        <w:t>výsledku</w:t>
      </w:r>
      <w:proofErr w:type="spellEnd"/>
      <w:r w:rsidRPr="00CC040E">
        <w:rPr>
          <w:rFonts w:ascii="Arial" w:hAnsi="Arial" w:cs="Arial"/>
          <w:b w:val="0"/>
          <w:bCs/>
          <w:sz w:val="24"/>
        </w:rPr>
        <w:t xml:space="preserve"> </w:t>
      </w:r>
      <w:proofErr w:type="spellStart"/>
      <w:r w:rsidRPr="00CC040E">
        <w:rPr>
          <w:rFonts w:ascii="Arial" w:hAnsi="Arial" w:cs="Arial"/>
          <w:b w:val="0"/>
          <w:bCs/>
          <w:sz w:val="24"/>
        </w:rPr>
        <w:t>vyhodnotenia</w:t>
      </w:r>
      <w:proofErr w:type="spellEnd"/>
      <w:r w:rsidRPr="00CC040E">
        <w:rPr>
          <w:rFonts w:ascii="Arial" w:hAnsi="Arial" w:cs="Arial"/>
          <w:b w:val="0"/>
          <w:bCs/>
          <w:sz w:val="24"/>
        </w:rPr>
        <w:t xml:space="preserve"> </w:t>
      </w:r>
      <w:proofErr w:type="spellStart"/>
      <w:r w:rsidRPr="00CC040E">
        <w:rPr>
          <w:rFonts w:ascii="Arial" w:hAnsi="Arial" w:cs="Arial"/>
          <w:b w:val="0"/>
          <w:bCs/>
          <w:sz w:val="24"/>
        </w:rPr>
        <w:t>ponúk</w:t>
      </w:r>
      <w:proofErr w:type="spellEnd"/>
      <w:r w:rsidRPr="00CC040E">
        <w:rPr>
          <w:rFonts w:ascii="Arial" w:hAnsi="Arial" w:cs="Arial"/>
          <w:b w:val="0"/>
          <w:bCs/>
          <w:sz w:val="24"/>
        </w:rPr>
        <w:t xml:space="preserve"> </w:t>
      </w:r>
      <w:proofErr w:type="spellStart"/>
      <w:r w:rsidRPr="00CC040E">
        <w:rPr>
          <w:rFonts w:ascii="Arial" w:hAnsi="Arial" w:cs="Arial"/>
          <w:b w:val="0"/>
          <w:bCs/>
          <w:sz w:val="24"/>
        </w:rPr>
        <w:t>zasielaná</w:t>
      </w:r>
      <w:proofErr w:type="spellEnd"/>
      <w:r w:rsidRPr="00CC040E">
        <w:rPr>
          <w:rFonts w:ascii="Arial" w:hAnsi="Arial" w:cs="Arial"/>
          <w:b w:val="0"/>
          <w:bCs/>
          <w:sz w:val="24"/>
        </w:rPr>
        <w:t xml:space="preserve"> </w:t>
      </w:r>
      <w:proofErr w:type="spellStart"/>
      <w:r w:rsidRPr="00CC040E">
        <w:rPr>
          <w:rFonts w:ascii="Arial" w:hAnsi="Arial" w:cs="Arial"/>
          <w:b w:val="0"/>
          <w:bCs/>
          <w:sz w:val="24"/>
        </w:rPr>
        <w:t>dotknutým</w:t>
      </w:r>
      <w:proofErr w:type="spellEnd"/>
      <w:r w:rsidRPr="00CC040E">
        <w:rPr>
          <w:rFonts w:ascii="Arial" w:hAnsi="Arial" w:cs="Arial"/>
          <w:b w:val="0"/>
          <w:bCs/>
          <w:sz w:val="24"/>
        </w:rPr>
        <w:t xml:space="preserve"> </w:t>
      </w:r>
      <w:proofErr w:type="spellStart"/>
      <w:r w:rsidRPr="00CC040E">
        <w:rPr>
          <w:rFonts w:ascii="Arial" w:hAnsi="Arial" w:cs="Arial"/>
          <w:b w:val="0"/>
          <w:bCs/>
          <w:sz w:val="24"/>
        </w:rPr>
        <w:t>uchádzačom</w:t>
      </w:r>
      <w:proofErr w:type="spellEnd"/>
      <w:r w:rsidRPr="00CC040E">
        <w:rPr>
          <w:rFonts w:ascii="Arial" w:hAnsi="Arial" w:cs="Arial"/>
          <w:b w:val="0"/>
          <w:bCs/>
          <w:sz w:val="24"/>
        </w:rPr>
        <w:t xml:space="preserve"> </w:t>
      </w:r>
      <w:proofErr w:type="spellStart"/>
      <w:r w:rsidRPr="00CC040E">
        <w:rPr>
          <w:rFonts w:ascii="Arial" w:hAnsi="Arial" w:cs="Arial"/>
          <w:b w:val="0"/>
          <w:bCs/>
          <w:sz w:val="24"/>
        </w:rPr>
        <w:t>obsahuje</w:t>
      </w:r>
      <w:proofErr w:type="spellEnd"/>
      <w:r w:rsidRPr="00CC040E">
        <w:rPr>
          <w:rFonts w:ascii="Arial" w:hAnsi="Arial" w:cs="Arial"/>
          <w:b w:val="0"/>
          <w:bCs/>
          <w:sz w:val="24"/>
        </w:rPr>
        <w:t xml:space="preserve"> </w:t>
      </w:r>
      <w:proofErr w:type="spellStart"/>
      <w:r w:rsidRPr="00CC040E">
        <w:rPr>
          <w:rFonts w:ascii="Arial" w:hAnsi="Arial" w:cs="Arial"/>
          <w:b w:val="0"/>
          <w:bCs/>
          <w:sz w:val="24"/>
        </w:rPr>
        <w:t>najmä</w:t>
      </w:r>
      <w:proofErr w:type="spellEnd"/>
      <w:r w:rsidRPr="00CC040E">
        <w:rPr>
          <w:rFonts w:ascii="Arial" w:hAnsi="Arial" w:cs="Arial"/>
          <w:b w:val="0"/>
          <w:bCs/>
          <w:sz w:val="24"/>
        </w:rPr>
        <w:t xml:space="preserve"> </w:t>
      </w:r>
    </w:p>
    <w:p w14:paraId="40369549" w14:textId="0EBE55A0" w:rsidR="00BA3EC4" w:rsidRPr="004541E9" w:rsidRDefault="00BA3EC4" w:rsidP="00971BF0">
      <w:pPr>
        <w:pStyle w:val="Odsekzoznamu"/>
        <w:numPr>
          <w:ilvl w:val="0"/>
          <w:numId w:val="27"/>
        </w:numPr>
        <w:spacing w:line="240" w:lineRule="atLeast"/>
        <w:rPr>
          <w:rFonts w:ascii="Arial" w:hAnsi="Arial" w:cs="Arial"/>
          <w:bCs/>
        </w:rPr>
      </w:pPr>
      <w:r w:rsidRPr="004541E9">
        <w:rPr>
          <w:rFonts w:ascii="Arial" w:hAnsi="Arial" w:cs="Arial"/>
          <w:bCs/>
        </w:rPr>
        <w:t xml:space="preserve">identifikáciu úspešného uchádzača alebo uchádzačov, </w:t>
      </w:r>
    </w:p>
    <w:p w14:paraId="0909F5DA" w14:textId="7DD4F1F7" w:rsidR="00BA3EC4" w:rsidRPr="004541E9" w:rsidRDefault="00BA3EC4" w:rsidP="00971BF0">
      <w:pPr>
        <w:pStyle w:val="Odsekzoznamu"/>
        <w:numPr>
          <w:ilvl w:val="0"/>
          <w:numId w:val="27"/>
        </w:numPr>
        <w:spacing w:line="240" w:lineRule="atLeast"/>
        <w:rPr>
          <w:rFonts w:ascii="Arial" w:hAnsi="Arial" w:cs="Arial"/>
          <w:bCs/>
        </w:rPr>
      </w:pPr>
      <w:r w:rsidRPr="004541E9">
        <w:rPr>
          <w:rFonts w:ascii="Arial" w:hAnsi="Arial" w:cs="Arial"/>
          <w:bCs/>
        </w:rPr>
        <w:t xml:space="preserve">informáciu o charakteristikách a výhodách prijatej ponuky alebo ponúk, </w:t>
      </w:r>
    </w:p>
    <w:p w14:paraId="5E297373" w14:textId="489D4CE3" w:rsidR="00BA3EC4" w:rsidRPr="004541E9" w:rsidRDefault="00BA3EC4" w:rsidP="00971BF0">
      <w:pPr>
        <w:pStyle w:val="Odsekzoznamu"/>
        <w:numPr>
          <w:ilvl w:val="0"/>
          <w:numId w:val="27"/>
        </w:numPr>
        <w:spacing w:line="240" w:lineRule="atLeast"/>
        <w:rPr>
          <w:rFonts w:ascii="Arial" w:hAnsi="Arial" w:cs="Arial"/>
          <w:bCs/>
        </w:rPr>
      </w:pPr>
      <w:r w:rsidRPr="004541E9">
        <w:rPr>
          <w:rFonts w:ascii="Arial" w:hAnsi="Arial" w:cs="Arial"/>
          <w:bCs/>
        </w:rPr>
        <w:t xml:space="preserve">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w:t>
      </w:r>
      <w:r w:rsidR="00C243D7">
        <w:rPr>
          <w:rFonts w:ascii="Arial" w:hAnsi="Arial" w:cs="Arial"/>
        </w:rPr>
        <w:t>ZVO</w:t>
      </w:r>
      <w:r w:rsidRPr="004541E9">
        <w:rPr>
          <w:rFonts w:ascii="Arial" w:hAnsi="Arial" w:cs="Arial"/>
          <w:bCs/>
        </w:rPr>
        <w:t xml:space="preserve"> a osoby poskytujúcej technické a odborné kapacity podľa § 34 ods. 3 </w:t>
      </w:r>
      <w:r w:rsidR="00C243D7">
        <w:rPr>
          <w:rFonts w:ascii="Arial" w:hAnsi="Arial" w:cs="Arial"/>
        </w:rPr>
        <w:t>ZVO</w:t>
      </w:r>
      <w:r w:rsidRPr="004541E9">
        <w:rPr>
          <w:rFonts w:ascii="Arial" w:hAnsi="Arial" w:cs="Arial"/>
          <w:bCs/>
        </w:rPr>
        <w:t xml:space="preserve">, </w:t>
      </w:r>
    </w:p>
    <w:p w14:paraId="773EF903" w14:textId="2889BF52" w:rsidR="00BA3EC4" w:rsidRPr="004541E9" w:rsidRDefault="00BA3EC4" w:rsidP="00971BF0">
      <w:pPr>
        <w:pStyle w:val="Odsekzoznamu"/>
        <w:numPr>
          <w:ilvl w:val="0"/>
          <w:numId w:val="27"/>
        </w:numPr>
        <w:spacing w:line="240" w:lineRule="atLeast"/>
        <w:rPr>
          <w:rFonts w:ascii="Arial" w:hAnsi="Arial" w:cs="Arial"/>
          <w:bCs/>
        </w:rPr>
      </w:pPr>
      <w:r w:rsidRPr="004541E9">
        <w:rPr>
          <w:rFonts w:ascii="Arial" w:hAnsi="Arial" w:cs="Arial"/>
          <w:bCs/>
        </w:rPr>
        <w:lastRenderedPageBreak/>
        <w:t>lehotu, v ktorej môže byť doručená námietka</w:t>
      </w:r>
      <w:r w:rsidRPr="004541E9">
        <w:rPr>
          <w:rFonts w:ascii="Arial" w:hAnsi="Arial" w:cs="Arial"/>
          <w:bCs/>
          <w:color w:val="000000"/>
        </w:rPr>
        <w:t xml:space="preserve">. </w:t>
      </w:r>
    </w:p>
    <w:p w14:paraId="24D16151" w14:textId="6D773837" w:rsidR="007C59C0" w:rsidRPr="007C59C0" w:rsidRDefault="00BA3EC4" w:rsidP="007C59C0">
      <w:pPr>
        <w:tabs>
          <w:tab w:val="clear" w:pos="709"/>
        </w:tabs>
        <w:spacing w:before="144" w:after="144" w:line="240" w:lineRule="atLeast"/>
        <w:ind w:left="567" w:firstLine="0"/>
        <w:rPr>
          <w:rFonts w:ascii="Arial" w:hAnsi="Arial" w:cs="Arial"/>
          <w:b w:val="0"/>
          <w:color w:val="000000"/>
          <w:sz w:val="24"/>
          <w:lang w:val="sk-SK"/>
        </w:rPr>
      </w:pPr>
      <w:r w:rsidRPr="00996A35">
        <w:rPr>
          <w:rFonts w:ascii="Arial" w:hAnsi="Arial" w:cs="Arial"/>
          <w:b w:val="0"/>
          <w:color w:val="000000"/>
          <w:sz w:val="24"/>
          <w:lang w:val="sk-SK"/>
        </w:rPr>
        <w:t>Dátum odoslania informácie o výsledku vyhodnotenia ponúk preukazujú verejný obstarávateľ a obstarávateľ.</w:t>
      </w:r>
    </w:p>
    <w:p w14:paraId="1E4B5F49" w14:textId="1B0B48EE" w:rsidR="00294AC4" w:rsidRPr="007C59C0" w:rsidRDefault="00C056D4" w:rsidP="007C59C0">
      <w:pPr>
        <w:tabs>
          <w:tab w:val="clear" w:pos="709"/>
        </w:tabs>
        <w:suppressAutoHyphens/>
        <w:autoSpaceDN w:val="0"/>
        <w:spacing w:before="144" w:after="144" w:line="240" w:lineRule="atLeast"/>
        <w:jc w:val="center"/>
        <w:textAlignment w:val="baseline"/>
        <w:rPr>
          <w:rFonts w:ascii="Arial" w:hAnsi="Arial" w:cs="Arial"/>
          <w:sz w:val="24"/>
        </w:rPr>
      </w:pPr>
      <w:r w:rsidRPr="00BA3EC4">
        <w:rPr>
          <w:rFonts w:ascii="Arial" w:hAnsi="Arial" w:cs="Arial"/>
          <w:sz w:val="24"/>
        </w:rPr>
        <w:t>32.</w:t>
      </w:r>
      <w:r w:rsidR="00E35979" w:rsidRPr="00BA3EC4">
        <w:rPr>
          <w:rFonts w:ascii="Arial" w:hAnsi="Arial" w:cs="Arial"/>
          <w:sz w:val="24"/>
        </w:rPr>
        <w:t xml:space="preserve"> </w:t>
      </w:r>
      <w:proofErr w:type="spellStart"/>
      <w:r w:rsidR="00E35979" w:rsidRPr="00BA3EC4">
        <w:rPr>
          <w:rFonts w:ascii="Arial" w:hAnsi="Arial" w:cs="Arial"/>
          <w:sz w:val="24"/>
        </w:rPr>
        <w:t>Prijatie</w:t>
      </w:r>
      <w:proofErr w:type="spellEnd"/>
      <w:r w:rsidR="00E35979" w:rsidRPr="00BA3EC4">
        <w:rPr>
          <w:rFonts w:ascii="Arial" w:hAnsi="Arial" w:cs="Arial"/>
          <w:sz w:val="24"/>
        </w:rPr>
        <w:t xml:space="preserve"> </w:t>
      </w:r>
      <w:proofErr w:type="spellStart"/>
      <w:r w:rsidR="00E35979" w:rsidRPr="00BA3EC4">
        <w:rPr>
          <w:rFonts w:ascii="Arial" w:hAnsi="Arial" w:cs="Arial"/>
          <w:sz w:val="24"/>
        </w:rPr>
        <w:t>zmluvy</w:t>
      </w:r>
      <w:proofErr w:type="spellEnd"/>
      <w:r w:rsidR="00051D58" w:rsidRPr="00BA3EC4">
        <w:rPr>
          <w:rFonts w:ascii="Arial" w:hAnsi="Arial" w:cs="Arial"/>
          <w:sz w:val="24"/>
        </w:rPr>
        <w:t xml:space="preserve"> </w:t>
      </w:r>
    </w:p>
    <w:p w14:paraId="1F42955C" w14:textId="07CBD298" w:rsidR="00BA3EC4" w:rsidRDefault="00F72006" w:rsidP="00BA3EC4">
      <w:pPr>
        <w:widowControl w:val="0"/>
        <w:tabs>
          <w:tab w:val="clear" w:pos="709"/>
        </w:tabs>
        <w:autoSpaceDE w:val="0"/>
        <w:autoSpaceDN w:val="0"/>
        <w:adjustRightInd w:val="0"/>
        <w:ind w:left="567" w:hanging="567"/>
        <w:rPr>
          <w:rFonts w:ascii="Arial" w:hAnsi="Arial" w:cs="Arial"/>
          <w:b w:val="0"/>
          <w:bCs/>
          <w:sz w:val="24"/>
        </w:rPr>
      </w:pPr>
      <w:r w:rsidRPr="002E0064">
        <w:rPr>
          <w:rFonts w:ascii="Arial" w:hAnsi="Arial" w:cs="Arial"/>
          <w:b w:val="0"/>
          <w:sz w:val="24"/>
          <w:lang w:val="sk-SK"/>
        </w:rPr>
        <w:t xml:space="preserve">32.1 </w:t>
      </w:r>
      <w:r w:rsidR="00BA3EC4" w:rsidRPr="00C765A2">
        <w:rPr>
          <w:rFonts w:ascii="Arial" w:hAnsi="Arial" w:cs="Arial"/>
          <w:b w:val="0"/>
          <w:bCs/>
          <w:sz w:val="24"/>
        </w:rPr>
        <w:t xml:space="preserve">Ak </w:t>
      </w:r>
      <w:proofErr w:type="spellStart"/>
      <w:r w:rsidR="00BA3EC4" w:rsidRPr="00C765A2">
        <w:rPr>
          <w:rFonts w:ascii="Arial" w:hAnsi="Arial" w:cs="Arial"/>
          <w:b w:val="0"/>
          <w:bCs/>
          <w:sz w:val="24"/>
        </w:rPr>
        <w:t>uchádzač</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alebo</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uchádzači</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odmietnu</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uzavrieť</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zmluvu</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koncesnú</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zmluvu</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alebo</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rámcovú</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dohodu</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alebo</w:t>
      </w:r>
      <w:proofErr w:type="spellEnd"/>
      <w:r w:rsidR="00BA3EC4" w:rsidRPr="00C765A2">
        <w:rPr>
          <w:rFonts w:ascii="Arial" w:hAnsi="Arial" w:cs="Arial"/>
          <w:b w:val="0"/>
          <w:bCs/>
          <w:sz w:val="24"/>
        </w:rPr>
        <w:t xml:space="preserve"> do </w:t>
      </w:r>
      <w:proofErr w:type="spellStart"/>
      <w:r w:rsidR="00BA3EC4" w:rsidRPr="00C765A2">
        <w:rPr>
          <w:rFonts w:ascii="Arial" w:hAnsi="Arial" w:cs="Arial"/>
          <w:b w:val="0"/>
          <w:bCs/>
          <w:sz w:val="24"/>
        </w:rPr>
        <w:t>desiatich</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pracovných</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dní</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odo</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dňa</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keď</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boli</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na</w:t>
      </w:r>
      <w:proofErr w:type="spellEnd"/>
      <w:r w:rsidR="00BA3EC4" w:rsidRPr="00C765A2">
        <w:rPr>
          <w:rFonts w:ascii="Arial" w:hAnsi="Arial" w:cs="Arial"/>
          <w:b w:val="0"/>
          <w:bCs/>
          <w:sz w:val="24"/>
        </w:rPr>
        <w:t xml:space="preserve"> ich </w:t>
      </w:r>
      <w:proofErr w:type="spellStart"/>
      <w:r w:rsidR="00BA3EC4" w:rsidRPr="00C765A2">
        <w:rPr>
          <w:rFonts w:ascii="Arial" w:hAnsi="Arial" w:cs="Arial"/>
          <w:b w:val="0"/>
          <w:bCs/>
          <w:sz w:val="24"/>
        </w:rPr>
        <w:t>uzavretie</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vyzvaní</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neposkytnú</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súčinnosť</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podľa</w:t>
      </w:r>
      <w:proofErr w:type="spellEnd"/>
      <w:r w:rsidR="00BA3EC4" w:rsidRPr="00C765A2">
        <w:rPr>
          <w:rFonts w:ascii="Arial" w:hAnsi="Arial" w:cs="Arial"/>
          <w:b w:val="0"/>
          <w:bCs/>
          <w:sz w:val="24"/>
        </w:rPr>
        <w:t xml:space="preserve"> § 56 </w:t>
      </w:r>
      <w:proofErr w:type="spellStart"/>
      <w:r w:rsidR="00BA3EC4" w:rsidRPr="00C765A2">
        <w:rPr>
          <w:rFonts w:ascii="Arial" w:hAnsi="Arial" w:cs="Arial"/>
          <w:b w:val="0"/>
          <w:bCs/>
          <w:sz w:val="24"/>
        </w:rPr>
        <w:t>odseku</w:t>
      </w:r>
      <w:proofErr w:type="spellEnd"/>
      <w:r w:rsidR="00BA3EC4" w:rsidRPr="00C765A2">
        <w:rPr>
          <w:rFonts w:ascii="Arial" w:hAnsi="Arial" w:cs="Arial"/>
          <w:b w:val="0"/>
          <w:bCs/>
          <w:sz w:val="24"/>
        </w:rPr>
        <w:t xml:space="preserve"> 8 </w:t>
      </w:r>
      <w:r w:rsidR="00C243D7">
        <w:rPr>
          <w:rFonts w:ascii="Arial" w:hAnsi="Arial" w:cs="Arial"/>
          <w:b w:val="0"/>
          <w:bCs/>
          <w:sz w:val="24"/>
          <w:lang w:val="sk-SK"/>
        </w:rPr>
        <w:t>ZVO</w:t>
      </w:r>
      <w:r w:rsidR="00BA3EC4" w:rsidRPr="00C765A2">
        <w:rPr>
          <w:rFonts w:ascii="Arial" w:hAnsi="Arial" w:cs="Arial"/>
          <w:b w:val="0"/>
          <w:bCs/>
          <w:sz w:val="24"/>
          <w:lang w:val="sk-SK"/>
        </w:rPr>
        <w:t>,</w:t>
      </w:r>
      <w:r w:rsidR="00BA3EC4" w:rsidRPr="00C765A2">
        <w:rPr>
          <w:rFonts w:ascii="Arial" w:hAnsi="Arial" w:cs="Arial"/>
          <w:b w:val="0"/>
          <w:bCs/>
          <w:sz w:val="24"/>
        </w:rPr>
        <w:t xml:space="preserve"> </w:t>
      </w:r>
      <w:proofErr w:type="spellStart"/>
      <w:r w:rsidR="00BA3EC4" w:rsidRPr="00C765A2">
        <w:rPr>
          <w:rFonts w:ascii="Arial" w:hAnsi="Arial" w:cs="Arial"/>
          <w:b w:val="0"/>
          <w:bCs/>
          <w:sz w:val="24"/>
        </w:rPr>
        <w:t>verejný</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obstarávateľ</w:t>
      </w:r>
      <w:proofErr w:type="spellEnd"/>
      <w:r w:rsidR="00BA3EC4">
        <w:rPr>
          <w:rFonts w:ascii="Arial" w:hAnsi="Arial" w:cs="Arial"/>
          <w:b w:val="0"/>
          <w:bCs/>
          <w:sz w:val="24"/>
        </w:rPr>
        <w:t xml:space="preserve"> </w:t>
      </w:r>
      <w:proofErr w:type="spellStart"/>
      <w:r w:rsidR="00BA3EC4" w:rsidRPr="00C765A2">
        <w:rPr>
          <w:rFonts w:ascii="Arial" w:hAnsi="Arial" w:cs="Arial"/>
          <w:b w:val="0"/>
          <w:bCs/>
          <w:sz w:val="24"/>
        </w:rPr>
        <w:t>môž</w:t>
      </w:r>
      <w:r w:rsidR="00BA3EC4">
        <w:rPr>
          <w:rFonts w:ascii="Arial" w:hAnsi="Arial" w:cs="Arial"/>
          <w:b w:val="0"/>
          <w:bCs/>
          <w:sz w:val="24"/>
        </w:rPr>
        <w:t>e</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uzavrieť</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zmluvu</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koncesnú</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zmluvu</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alebo</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rámcovú</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dohodu</w:t>
      </w:r>
      <w:proofErr w:type="spellEnd"/>
      <w:r w:rsidR="00BA3EC4" w:rsidRPr="00C765A2">
        <w:rPr>
          <w:rFonts w:ascii="Arial" w:hAnsi="Arial" w:cs="Arial"/>
          <w:b w:val="0"/>
          <w:bCs/>
          <w:sz w:val="24"/>
        </w:rPr>
        <w:t xml:space="preserve"> s </w:t>
      </w:r>
      <w:proofErr w:type="spellStart"/>
      <w:r w:rsidR="00BA3EC4" w:rsidRPr="00C765A2">
        <w:rPr>
          <w:rFonts w:ascii="Arial" w:hAnsi="Arial" w:cs="Arial"/>
          <w:b w:val="0"/>
          <w:bCs/>
          <w:sz w:val="24"/>
        </w:rPr>
        <w:t>uchádzačom</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alebo</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uchádzačmi</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ktorí</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sa</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umiestnili</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na</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nasledujúcom</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mieste</w:t>
      </w:r>
      <w:proofErr w:type="spellEnd"/>
      <w:r w:rsidR="00BA3EC4" w:rsidRPr="00C765A2">
        <w:rPr>
          <w:rFonts w:ascii="Arial" w:hAnsi="Arial" w:cs="Arial"/>
          <w:b w:val="0"/>
          <w:bCs/>
          <w:sz w:val="24"/>
        </w:rPr>
        <w:t xml:space="preserve"> v </w:t>
      </w:r>
      <w:proofErr w:type="spellStart"/>
      <w:r w:rsidR="00BA3EC4" w:rsidRPr="00C765A2">
        <w:rPr>
          <w:rFonts w:ascii="Arial" w:hAnsi="Arial" w:cs="Arial"/>
          <w:b w:val="0"/>
          <w:bCs/>
          <w:sz w:val="24"/>
        </w:rPr>
        <w:t>poradí</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Povinnosti</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verejného</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obstarávateľa</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podľa</w:t>
      </w:r>
      <w:proofErr w:type="spellEnd"/>
      <w:r w:rsidR="00BA3EC4" w:rsidRPr="00C765A2">
        <w:rPr>
          <w:rFonts w:ascii="Arial" w:hAnsi="Arial" w:cs="Arial"/>
          <w:b w:val="0"/>
          <w:bCs/>
          <w:sz w:val="24"/>
        </w:rPr>
        <w:t xml:space="preserve"> § 55 a </w:t>
      </w:r>
      <w:r w:rsidR="00BA3EC4">
        <w:rPr>
          <w:rFonts w:ascii="Arial" w:hAnsi="Arial" w:cs="Arial"/>
          <w:b w:val="0"/>
          <w:bCs/>
          <w:sz w:val="24"/>
        </w:rPr>
        <w:t xml:space="preserve">§ </w:t>
      </w:r>
      <w:r w:rsidR="00BA3EC4" w:rsidRPr="00C765A2">
        <w:rPr>
          <w:rFonts w:ascii="Arial" w:hAnsi="Arial" w:cs="Arial"/>
          <w:b w:val="0"/>
          <w:bCs/>
          <w:sz w:val="24"/>
        </w:rPr>
        <w:t>56</w:t>
      </w:r>
      <w:r w:rsidR="00BA3EC4" w:rsidRPr="00C765A2">
        <w:rPr>
          <w:rFonts w:ascii="Arial" w:hAnsi="Arial" w:cs="Arial"/>
          <w:b w:val="0"/>
          <w:sz w:val="24"/>
          <w:szCs w:val="20"/>
          <w:lang w:val="sk-SK"/>
        </w:rPr>
        <w:t xml:space="preserve"> </w:t>
      </w:r>
      <w:r w:rsidR="00CC000A">
        <w:rPr>
          <w:rFonts w:ascii="Arial" w:hAnsi="Arial" w:cs="Arial"/>
          <w:b w:val="0"/>
          <w:sz w:val="24"/>
          <w:szCs w:val="20"/>
          <w:lang w:val="sk-SK"/>
        </w:rPr>
        <w:t>ZVO</w:t>
      </w:r>
      <w:r w:rsidR="00BA3EC4" w:rsidRPr="002E0064">
        <w:rPr>
          <w:rFonts w:ascii="Arial" w:hAnsi="Arial" w:cs="Arial"/>
          <w:b w:val="0"/>
          <w:sz w:val="24"/>
          <w:szCs w:val="20"/>
          <w:lang w:val="sk-SK"/>
        </w:rPr>
        <w:t>,</w:t>
      </w:r>
      <w:r w:rsidR="00BA3EC4">
        <w:rPr>
          <w:rFonts w:ascii="Arial" w:hAnsi="Arial" w:cs="Arial"/>
          <w:b w:val="0"/>
          <w:sz w:val="24"/>
          <w:szCs w:val="20"/>
          <w:lang w:val="sk-SK"/>
        </w:rPr>
        <w:t xml:space="preserve"> </w:t>
      </w:r>
      <w:proofErr w:type="spellStart"/>
      <w:r w:rsidR="00BA3EC4" w:rsidRPr="00C765A2">
        <w:rPr>
          <w:rFonts w:ascii="Arial" w:hAnsi="Arial" w:cs="Arial"/>
          <w:b w:val="0"/>
          <w:bCs/>
          <w:sz w:val="24"/>
        </w:rPr>
        <w:t>tým</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nie</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sú</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dotknuté</w:t>
      </w:r>
      <w:proofErr w:type="spellEnd"/>
      <w:r w:rsidR="00BA3EC4" w:rsidRPr="00C765A2">
        <w:rPr>
          <w:rFonts w:ascii="Arial" w:hAnsi="Arial" w:cs="Arial"/>
          <w:b w:val="0"/>
          <w:bCs/>
          <w:sz w:val="24"/>
        </w:rPr>
        <w:t>.</w:t>
      </w:r>
    </w:p>
    <w:p w14:paraId="26E8E170" w14:textId="58689F18" w:rsidR="00F72006" w:rsidRPr="002E0064" w:rsidRDefault="00F72006" w:rsidP="00BA3EC4">
      <w:pPr>
        <w:widowControl w:val="0"/>
        <w:tabs>
          <w:tab w:val="clear" w:pos="709"/>
        </w:tabs>
        <w:autoSpaceDE w:val="0"/>
        <w:autoSpaceDN w:val="0"/>
        <w:adjustRightInd w:val="0"/>
        <w:ind w:left="567" w:hanging="567"/>
        <w:rPr>
          <w:rFonts w:ascii="Arial" w:hAnsi="Arial" w:cs="Arial"/>
          <w:b w:val="0"/>
          <w:sz w:val="24"/>
          <w:lang w:val="sk-SK"/>
        </w:rPr>
      </w:pPr>
    </w:p>
    <w:p w14:paraId="4F1D5230" w14:textId="608B3CFA" w:rsidR="00F72006" w:rsidRPr="002E0064" w:rsidRDefault="00F72006" w:rsidP="00F72006">
      <w:pPr>
        <w:tabs>
          <w:tab w:val="clear" w:pos="709"/>
        </w:tabs>
        <w:autoSpaceDE w:val="0"/>
        <w:autoSpaceDN w:val="0"/>
        <w:adjustRightInd w:val="0"/>
        <w:ind w:left="567" w:hanging="567"/>
        <w:rPr>
          <w:rFonts w:ascii="Arial" w:hAnsi="Arial" w:cs="Arial"/>
          <w:b w:val="0"/>
          <w:sz w:val="24"/>
          <w:szCs w:val="20"/>
          <w:lang w:val="sk-SK"/>
        </w:rPr>
      </w:pPr>
      <w:r w:rsidRPr="002E0064">
        <w:rPr>
          <w:rFonts w:ascii="Arial" w:hAnsi="Arial" w:cs="Arial"/>
          <w:b w:val="0"/>
          <w:sz w:val="24"/>
          <w:szCs w:val="20"/>
          <w:lang w:val="sk-SK"/>
        </w:rPr>
        <w:t>32.</w:t>
      </w:r>
      <w:r w:rsidR="00BA3EC4">
        <w:rPr>
          <w:rFonts w:ascii="Arial" w:hAnsi="Arial" w:cs="Arial"/>
          <w:b w:val="0"/>
          <w:sz w:val="24"/>
          <w:szCs w:val="20"/>
          <w:lang w:val="sk-SK"/>
        </w:rPr>
        <w:t>2</w:t>
      </w:r>
      <w:r w:rsidRPr="002E0064">
        <w:rPr>
          <w:rFonts w:ascii="Arial" w:hAnsi="Arial" w:cs="Arial"/>
          <w:b w:val="0"/>
          <w:sz w:val="24"/>
          <w:szCs w:val="20"/>
          <w:lang w:val="sk-SK"/>
        </w:rPr>
        <w:t xml:space="preserve"> Návrh zmluvy bude prijatý, v súlade s § 56 </w:t>
      </w:r>
      <w:r w:rsidR="00CC000A">
        <w:rPr>
          <w:rFonts w:ascii="Arial" w:hAnsi="Arial" w:cs="Arial"/>
          <w:b w:val="0"/>
          <w:sz w:val="24"/>
          <w:szCs w:val="20"/>
          <w:lang w:val="sk-SK"/>
        </w:rPr>
        <w:t>ZVO</w:t>
      </w:r>
      <w:r w:rsidRPr="002E0064">
        <w:rPr>
          <w:rFonts w:ascii="Arial" w:hAnsi="Arial" w:cs="Arial"/>
          <w:b w:val="0"/>
          <w:sz w:val="24"/>
          <w:szCs w:val="20"/>
          <w:lang w:val="sk-SK"/>
        </w:rPr>
        <w:t xml:space="preserve"> </w:t>
      </w:r>
      <w:r w:rsidRPr="002D5B61">
        <w:rPr>
          <w:rFonts w:ascii="Arial" w:hAnsi="Arial" w:cs="Arial"/>
          <w:b w:val="0"/>
          <w:sz w:val="24"/>
          <w:szCs w:val="20"/>
          <w:highlight w:val="yellow"/>
          <w:lang w:val="sk-SK"/>
        </w:rPr>
        <w:t xml:space="preserve">najneskôr </w:t>
      </w:r>
      <w:r w:rsidRPr="002D5B61">
        <w:rPr>
          <w:rFonts w:ascii="Arial" w:hAnsi="Arial" w:cs="Arial"/>
          <w:b w:val="0"/>
          <w:sz w:val="24"/>
          <w:highlight w:val="yellow"/>
          <w:lang w:val="sk-SK"/>
        </w:rPr>
        <w:t xml:space="preserve">do </w:t>
      </w:r>
      <w:r w:rsidR="00226DE6" w:rsidRPr="002D5B61">
        <w:rPr>
          <w:rFonts w:ascii="Arial-ItalicMT" w:hAnsi="Arial-ItalicMT" w:cs="Arial-BoldMT"/>
          <w:b w:val="0"/>
          <w:sz w:val="24"/>
          <w:szCs w:val="20"/>
          <w:highlight w:val="yellow"/>
          <w:lang w:val="sk-SK"/>
        </w:rPr>
        <w:t xml:space="preserve">31. </w:t>
      </w:r>
      <w:r w:rsidR="00A65545">
        <w:rPr>
          <w:rFonts w:ascii="Arial-ItalicMT" w:hAnsi="Arial-ItalicMT" w:cs="Arial-BoldMT"/>
          <w:b w:val="0"/>
          <w:sz w:val="24"/>
          <w:szCs w:val="20"/>
          <w:highlight w:val="yellow"/>
          <w:lang w:val="sk-SK"/>
        </w:rPr>
        <w:t>05</w:t>
      </w:r>
      <w:r w:rsidR="00226DE6" w:rsidRPr="002D5B61">
        <w:rPr>
          <w:rFonts w:ascii="Arial-ItalicMT" w:hAnsi="Arial-ItalicMT" w:cs="Arial-BoldMT"/>
          <w:b w:val="0"/>
          <w:sz w:val="24"/>
          <w:szCs w:val="20"/>
          <w:highlight w:val="yellow"/>
          <w:lang w:val="sk-SK"/>
        </w:rPr>
        <w:t xml:space="preserve">. </w:t>
      </w:r>
      <w:r w:rsidR="00226DE6" w:rsidRPr="00A65545">
        <w:rPr>
          <w:rFonts w:ascii="Arial-ItalicMT" w:hAnsi="Arial-ItalicMT" w:cs="Arial-BoldMT"/>
          <w:b w:val="0"/>
          <w:sz w:val="24"/>
          <w:szCs w:val="20"/>
          <w:highlight w:val="yellow"/>
          <w:lang w:val="sk-SK"/>
        </w:rPr>
        <w:t>202</w:t>
      </w:r>
      <w:r w:rsidR="00A65545" w:rsidRPr="00A65545">
        <w:rPr>
          <w:rFonts w:ascii="Arial-ItalicMT" w:hAnsi="Arial-ItalicMT" w:cs="Arial-BoldMT"/>
          <w:b w:val="0"/>
          <w:sz w:val="24"/>
          <w:szCs w:val="20"/>
          <w:highlight w:val="yellow"/>
          <w:lang w:val="sk-SK"/>
        </w:rPr>
        <w:t>3</w:t>
      </w:r>
      <w:r w:rsidRPr="009D079A">
        <w:rPr>
          <w:rFonts w:ascii="Arial" w:hAnsi="Arial" w:cs="Arial"/>
          <w:b w:val="0"/>
          <w:sz w:val="24"/>
          <w:lang w:val="sk-SK"/>
        </w:rPr>
        <w:t>.</w:t>
      </w:r>
      <w:r w:rsidRPr="002E0064">
        <w:rPr>
          <w:rFonts w:ascii="Arial" w:hAnsi="Arial" w:cs="Arial"/>
          <w:b w:val="0"/>
          <w:sz w:val="24"/>
          <w:lang w:val="sk-SK"/>
        </w:rPr>
        <w:t xml:space="preserve"> </w:t>
      </w:r>
      <w:r w:rsidR="00D57381" w:rsidRPr="007A6DC9">
        <w:rPr>
          <w:rFonts w:ascii="Arial" w:hAnsi="Arial" w:cs="Arial"/>
          <w:b w:val="0"/>
          <w:sz w:val="24"/>
          <w:szCs w:val="20"/>
          <w:lang w:val="sk-SK"/>
        </w:rPr>
        <w:t xml:space="preserve">V prípade, ak to bude potrebné na zaistenie riadneho priebehu verejného obstarávania alebo </w:t>
      </w:r>
      <w:r w:rsidRPr="007A6DC9">
        <w:rPr>
          <w:rFonts w:ascii="Arial" w:hAnsi="Arial" w:cs="Arial"/>
          <w:b w:val="0"/>
          <w:sz w:val="24"/>
          <w:szCs w:val="20"/>
          <w:lang w:val="sk-SK"/>
        </w:rPr>
        <w:t>bude</w:t>
      </w:r>
      <w:r w:rsidRPr="002E0064">
        <w:rPr>
          <w:rFonts w:ascii="Arial" w:hAnsi="Arial" w:cs="Arial"/>
          <w:b w:val="0"/>
          <w:sz w:val="24"/>
          <w:szCs w:val="20"/>
          <w:lang w:val="sk-SK"/>
        </w:rPr>
        <w:t xml:space="preserve"> uplatnený revízny postup zo strany ktoréhokoľvek uchádzača, verejný obstarávateľ si vyhradzuje právo </w:t>
      </w:r>
      <w:r w:rsidRPr="002E0064">
        <w:rPr>
          <w:rFonts w:ascii="Arial" w:hAnsi="Arial" w:cs="Arial"/>
          <w:b w:val="0"/>
          <w:sz w:val="24"/>
          <w:lang w:val="sk-SK"/>
        </w:rPr>
        <w:t>prijať (uzavrieť</w:t>
      </w:r>
      <w:r w:rsidRPr="002E0064">
        <w:rPr>
          <w:b w:val="0"/>
          <w:sz w:val="23"/>
          <w:szCs w:val="23"/>
          <w:lang w:val="sk-SK"/>
        </w:rPr>
        <w:t xml:space="preserve">) </w:t>
      </w:r>
      <w:r w:rsidRPr="002E0064">
        <w:rPr>
          <w:rFonts w:ascii="Arial" w:hAnsi="Arial" w:cs="Arial"/>
          <w:b w:val="0"/>
          <w:sz w:val="24"/>
          <w:szCs w:val="20"/>
          <w:lang w:val="sk-SK"/>
        </w:rPr>
        <w:t>zmluvu v predĺženej lehote viazanosti ponúk.</w:t>
      </w:r>
      <w:r w:rsidRPr="002E0064">
        <w:rPr>
          <w:rFonts w:ascii="Arial" w:hAnsi="Arial" w:cs="Arial"/>
          <w:szCs w:val="20"/>
          <w:lang w:val="sk-SK"/>
        </w:rPr>
        <w:t xml:space="preserve"> </w:t>
      </w:r>
      <w:r w:rsidRPr="002E0064">
        <w:rPr>
          <w:rFonts w:ascii="Arial" w:hAnsi="Arial" w:cs="Arial"/>
          <w:b w:val="0"/>
          <w:sz w:val="24"/>
          <w:szCs w:val="20"/>
          <w:lang w:val="sk-SK"/>
        </w:rPr>
        <w:t>Uchádzači sú v týchto prípadoch viazaní svojimi ponukami až do uplynutia predĺženej lehoty viazanosti.</w:t>
      </w:r>
    </w:p>
    <w:p w14:paraId="32E6E6BC" w14:textId="77777777" w:rsidR="00F72006" w:rsidRPr="002E0064" w:rsidRDefault="00F72006" w:rsidP="00F72006">
      <w:pPr>
        <w:tabs>
          <w:tab w:val="clear" w:pos="709"/>
        </w:tabs>
        <w:ind w:left="0" w:firstLine="0"/>
        <w:rPr>
          <w:rFonts w:ascii="Arial" w:hAnsi="Arial" w:cs="Arial"/>
          <w:szCs w:val="20"/>
          <w:lang w:val="sk-SK"/>
        </w:rPr>
      </w:pPr>
    </w:p>
    <w:p w14:paraId="5F2E9855" w14:textId="3AED3091" w:rsidR="00F72006" w:rsidRPr="002E0064" w:rsidRDefault="00F72006" w:rsidP="00C056D4">
      <w:pPr>
        <w:tabs>
          <w:tab w:val="clear" w:pos="709"/>
        </w:tabs>
        <w:ind w:left="567" w:hanging="567"/>
        <w:rPr>
          <w:rFonts w:ascii="Arial" w:hAnsi="Arial" w:cs="Arial"/>
          <w:b w:val="0"/>
          <w:sz w:val="24"/>
          <w:szCs w:val="20"/>
          <w:lang w:val="sk-SK"/>
        </w:rPr>
      </w:pPr>
      <w:r w:rsidRPr="002E0064">
        <w:rPr>
          <w:rFonts w:ascii="Arial" w:hAnsi="Arial" w:cs="Arial"/>
          <w:b w:val="0"/>
          <w:sz w:val="24"/>
          <w:szCs w:val="20"/>
          <w:lang w:val="sk-SK"/>
        </w:rPr>
        <w:t>32.</w:t>
      </w:r>
      <w:r w:rsidR="00BA3EC4">
        <w:rPr>
          <w:rFonts w:ascii="Arial" w:hAnsi="Arial" w:cs="Arial"/>
          <w:b w:val="0"/>
          <w:sz w:val="24"/>
          <w:szCs w:val="20"/>
          <w:lang w:val="sk-SK"/>
        </w:rPr>
        <w:t>3</w:t>
      </w:r>
      <w:r w:rsidRPr="002E0064">
        <w:rPr>
          <w:rFonts w:ascii="Arial" w:hAnsi="Arial" w:cs="Arial"/>
          <w:b w:val="0"/>
          <w:sz w:val="24"/>
          <w:szCs w:val="20"/>
          <w:lang w:val="sk-SK"/>
        </w:rPr>
        <w:t xml:space="preserve"> Ponuky uchádzačov, ani ich časti, sa nepoužijú bez súhlasu uchádzačov s výnimkou podľa </w:t>
      </w:r>
      <w:r w:rsidRPr="00BE126B">
        <w:rPr>
          <w:rFonts w:ascii="Arial" w:hAnsi="Arial" w:cs="Arial"/>
          <w:b w:val="0"/>
          <w:sz w:val="24"/>
          <w:szCs w:val="20"/>
          <w:lang w:val="sk-SK"/>
        </w:rPr>
        <w:t>bodu 24 tejto</w:t>
      </w:r>
      <w:r w:rsidRPr="002E0064">
        <w:rPr>
          <w:rFonts w:ascii="Arial" w:hAnsi="Arial" w:cs="Arial"/>
          <w:b w:val="0"/>
          <w:sz w:val="24"/>
          <w:szCs w:val="20"/>
          <w:lang w:val="sk-SK"/>
        </w:rPr>
        <w:t xml:space="preserve"> časti týchto podkladov a s výnimkou povinnosti uverejniť ponuky podľa </w:t>
      </w:r>
      <w:r w:rsidRPr="002E0064">
        <w:rPr>
          <w:rFonts w:ascii="Arial" w:hAnsi="Arial" w:cs="Arial"/>
          <w:b w:val="0"/>
          <w:sz w:val="24"/>
          <w:lang w:val="sk-SK"/>
        </w:rPr>
        <w:t xml:space="preserve">§ 64 </w:t>
      </w:r>
      <w:r w:rsidR="00CC000A">
        <w:rPr>
          <w:rFonts w:ascii="Arial" w:hAnsi="Arial" w:cs="Arial"/>
          <w:b w:val="0"/>
          <w:sz w:val="24"/>
          <w:szCs w:val="20"/>
          <w:lang w:val="sk-SK"/>
        </w:rPr>
        <w:t>ZVO</w:t>
      </w:r>
      <w:r w:rsidRPr="002E0064">
        <w:rPr>
          <w:rFonts w:ascii="Arial" w:hAnsi="Arial" w:cs="Arial"/>
          <w:b w:val="0"/>
          <w:sz w:val="24"/>
          <w:szCs w:val="20"/>
          <w:lang w:val="sk-SK"/>
        </w:rPr>
        <w:t>.</w:t>
      </w:r>
    </w:p>
    <w:p w14:paraId="1996CD26" w14:textId="77777777" w:rsidR="00F72006" w:rsidRPr="002E0064" w:rsidRDefault="00F72006" w:rsidP="00F72006">
      <w:pPr>
        <w:tabs>
          <w:tab w:val="clear" w:pos="709"/>
        </w:tabs>
        <w:ind w:left="1080" w:hanging="1222"/>
        <w:rPr>
          <w:rFonts w:ascii="Arial" w:hAnsi="Arial" w:cs="Arial"/>
          <w:sz w:val="24"/>
          <w:szCs w:val="20"/>
          <w:lang w:val="sk-SK"/>
        </w:rPr>
      </w:pPr>
    </w:p>
    <w:p w14:paraId="4948DD3B" w14:textId="1C5B1D33" w:rsidR="00F72006" w:rsidRPr="005A6339" w:rsidRDefault="00F72006" w:rsidP="00C056D4">
      <w:pPr>
        <w:tabs>
          <w:tab w:val="clear" w:pos="709"/>
        </w:tabs>
        <w:ind w:left="567" w:hanging="567"/>
        <w:rPr>
          <w:rFonts w:ascii="Arial" w:hAnsi="Arial" w:cs="Arial"/>
          <w:b w:val="0"/>
          <w:sz w:val="24"/>
          <w:lang w:val="sk-SK"/>
        </w:rPr>
      </w:pPr>
      <w:r w:rsidRPr="002E0064">
        <w:rPr>
          <w:rFonts w:ascii="Arial" w:hAnsi="Arial" w:cs="Arial"/>
          <w:b w:val="0"/>
          <w:sz w:val="24"/>
          <w:szCs w:val="20"/>
          <w:lang w:val="sk-SK"/>
        </w:rPr>
        <w:t>32.</w:t>
      </w:r>
      <w:r w:rsidR="00BA3EC4">
        <w:rPr>
          <w:rFonts w:ascii="Arial" w:hAnsi="Arial" w:cs="Arial"/>
          <w:b w:val="0"/>
          <w:sz w:val="24"/>
          <w:szCs w:val="20"/>
          <w:lang w:val="sk-SK"/>
        </w:rPr>
        <w:t>4</w:t>
      </w:r>
      <w:r w:rsidRPr="002E0064">
        <w:rPr>
          <w:rFonts w:ascii="Arial" w:hAnsi="Arial" w:cs="Arial"/>
          <w:b w:val="0"/>
          <w:sz w:val="24"/>
          <w:szCs w:val="20"/>
          <w:lang w:val="sk-SK"/>
        </w:rPr>
        <w:t xml:space="preserve"> V prípade, ak počas lehoty viazanosti ponúk odstúpi úspešný uchádzač od ponuky,  resp. od uzavretia zmluvy s verejným obstarávateľom, </w:t>
      </w:r>
      <w:r w:rsidRPr="002E0064">
        <w:rPr>
          <w:rFonts w:ascii="Arial" w:hAnsi="Arial" w:cs="Arial"/>
          <w:b w:val="0"/>
          <w:sz w:val="24"/>
          <w:lang w:val="sk-SK"/>
        </w:rPr>
        <w:t>vyhradzuje si verejný obstarávateľ právo uzavrieť zmluvu s uchádzačom, ktorý sa umiestnil v </w:t>
      </w:r>
      <w:r w:rsidR="00182288">
        <w:rPr>
          <w:rFonts w:ascii="Arial" w:hAnsi="Arial" w:cs="Arial"/>
          <w:b w:val="0"/>
          <w:sz w:val="24"/>
          <w:lang w:val="sk-SK"/>
        </w:rPr>
        <w:t xml:space="preserve">hodnotení  ponúk </w:t>
      </w:r>
      <w:r w:rsidRPr="002E0064">
        <w:rPr>
          <w:rFonts w:ascii="Arial" w:hAnsi="Arial" w:cs="Arial"/>
          <w:b w:val="0"/>
          <w:sz w:val="24"/>
          <w:lang w:val="sk-SK"/>
        </w:rPr>
        <w:t xml:space="preserve">ako ďalší v poradí,– t. z. spomedzi dovtedy neúspešných uchádzačov. V tomto </w:t>
      </w:r>
      <w:r w:rsidRPr="005A6339">
        <w:rPr>
          <w:rFonts w:ascii="Arial" w:hAnsi="Arial" w:cs="Arial"/>
          <w:b w:val="0"/>
          <w:sz w:val="24"/>
          <w:lang w:val="sk-SK"/>
        </w:rPr>
        <w:t>prípade sa teda uskutoční nové vyhodnotenie ponúk. Za odstúpenie uchádzača od</w:t>
      </w:r>
      <w:r w:rsidR="00A83942" w:rsidRPr="005A6339">
        <w:rPr>
          <w:rFonts w:ascii="Arial" w:hAnsi="Arial" w:cs="Arial"/>
          <w:b w:val="0"/>
          <w:sz w:val="24"/>
          <w:lang w:val="sk-SK"/>
        </w:rPr>
        <w:t xml:space="preserve"> uzavretia</w:t>
      </w:r>
      <w:r w:rsidRPr="005A6339">
        <w:rPr>
          <w:rFonts w:ascii="Arial" w:hAnsi="Arial" w:cs="Arial"/>
          <w:b w:val="0"/>
          <w:sz w:val="24"/>
          <w:lang w:val="sk-SK"/>
        </w:rPr>
        <w:t xml:space="preserve"> zmluvy považuje verejný obstarávateľ najmä tieto situácie, ak:</w:t>
      </w:r>
    </w:p>
    <w:p w14:paraId="0B5C03A4" w14:textId="77777777" w:rsidR="00F72006" w:rsidRPr="002E0064" w:rsidRDefault="00F72006" w:rsidP="002567A3">
      <w:pPr>
        <w:numPr>
          <w:ilvl w:val="0"/>
          <w:numId w:val="3"/>
        </w:numPr>
        <w:tabs>
          <w:tab w:val="clear" w:pos="2496"/>
          <w:tab w:val="num" w:pos="709"/>
        </w:tabs>
        <w:ind w:left="709" w:hanging="283"/>
        <w:rPr>
          <w:rFonts w:ascii="Arial" w:hAnsi="Arial" w:cs="Arial"/>
          <w:b w:val="0"/>
          <w:sz w:val="24"/>
          <w:szCs w:val="20"/>
          <w:lang w:val="sk-SK"/>
        </w:rPr>
      </w:pPr>
      <w:r w:rsidRPr="005A6339">
        <w:rPr>
          <w:rFonts w:ascii="Arial" w:hAnsi="Arial" w:cs="Arial"/>
          <w:b w:val="0"/>
          <w:sz w:val="24"/>
          <w:szCs w:val="20"/>
          <w:lang w:val="sk-SK"/>
        </w:rPr>
        <w:t>úspešný uchádzač</w:t>
      </w:r>
      <w:r w:rsidRPr="002E0064">
        <w:rPr>
          <w:rFonts w:ascii="Arial" w:hAnsi="Arial" w:cs="Arial"/>
          <w:b w:val="0"/>
          <w:sz w:val="24"/>
          <w:szCs w:val="20"/>
          <w:lang w:val="sk-SK"/>
        </w:rPr>
        <w:t xml:space="preserve"> odstúpi od svojej ponuky vyhlásením doručeným verejnému obstarávateľovi,</w:t>
      </w:r>
    </w:p>
    <w:p w14:paraId="640470EF" w14:textId="77777777" w:rsidR="00F72006" w:rsidRPr="002E0064" w:rsidRDefault="00F72006" w:rsidP="002567A3">
      <w:pPr>
        <w:numPr>
          <w:ilvl w:val="0"/>
          <w:numId w:val="3"/>
        </w:numPr>
        <w:tabs>
          <w:tab w:val="clear" w:pos="2496"/>
          <w:tab w:val="num" w:pos="709"/>
        </w:tabs>
        <w:ind w:left="709" w:hanging="283"/>
        <w:rPr>
          <w:rFonts w:ascii="Arial" w:hAnsi="Arial" w:cs="Arial"/>
          <w:b w:val="0"/>
          <w:sz w:val="24"/>
          <w:szCs w:val="20"/>
          <w:lang w:val="sk-SK"/>
        </w:rPr>
      </w:pPr>
      <w:r w:rsidRPr="002E0064">
        <w:rPr>
          <w:rFonts w:ascii="Arial" w:hAnsi="Arial" w:cs="Arial"/>
          <w:b w:val="0"/>
          <w:sz w:val="24"/>
          <w:szCs w:val="20"/>
          <w:lang w:val="sk-SK"/>
        </w:rPr>
        <w:t xml:space="preserve">uchádzač neposkytne verejnému obstarávateľovi </w:t>
      </w:r>
      <w:r w:rsidRPr="002E0064">
        <w:rPr>
          <w:rFonts w:ascii="Arial" w:hAnsi="Arial" w:cs="Arial"/>
          <w:b w:val="0"/>
          <w:sz w:val="24"/>
          <w:lang w:val="sk-SK"/>
        </w:rPr>
        <w:t xml:space="preserve">riadnu súčinnosť potrebnú na uzavretie zmluvy, koncesnej zmluvy alebo rámcovej dohody </w:t>
      </w:r>
      <w:r w:rsidRPr="002E0064">
        <w:rPr>
          <w:rFonts w:ascii="Arial" w:hAnsi="Arial" w:cs="Arial"/>
          <w:b w:val="0"/>
          <w:sz w:val="24"/>
          <w:szCs w:val="20"/>
          <w:lang w:val="sk-SK"/>
        </w:rPr>
        <w:t>v zmysle týchto podkladov (najmä bod 32 tejto časti podkladov)</w:t>
      </w:r>
    </w:p>
    <w:p w14:paraId="196D702C" w14:textId="77777777" w:rsidR="00F72006" w:rsidRPr="002E0064" w:rsidRDefault="00F72006" w:rsidP="002567A3">
      <w:pPr>
        <w:numPr>
          <w:ilvl w:val="0"/>
          <w:numId w:val="3"/>
        </w:numPr>
        <w:tabs>
          <w:tab w:val="clear" w:pos="2496"/>
          <w:tab w:val="num" w:pos="709"/>
        </w:tabs>
        <w:ind w:left="709" w:hanging="283"/>
        <w:rPr>
          <w:rFonts w:ascii="Arial" w:hAnsi="Arial" w:cs="Arial"/>
          <w:b w:val="0"/>
          <w:sz w:val="24"/>
          <w:szCs w:val="20"/>
          <w:lang w:val="sk-SK"/>
        </w:rPr>
      </w:pPr>
      <w:r w:rsidRPr="002E0064">
        <w:rPr>
          <w:rFonts w:ascii="Arial" w:hAnsi="Arial" w:cs="Arial"/>
          <w:b w:val="0"/>
          <w:sz w:val="24"/>
          <w:szCs w:val="20"/>
          <w:lang w:val="sk-SK"/>
        </w:rPr>
        <w:t>úspešný uchádzač napriek výzve verejného obstarávateľa odmietne predložiť verejnému obstarávateľovi upravený návrh zmluvy (v  prípade opravy zrejmej chyby podľa bodu 28 tejto časti týchto podkladov),</w:t>
      </w:r>
    </w:p>
    <w:p w14:paraId="1674F851" w14:textId="21BB7A9F" w:rsidR="00D631A0" w:rsidRDefault="00D631A0" w:rsidP="00D631A0">
      <w:pPr>
        <w:tabs>
          <w:tab w:val="clear" w:pos="709"/>
        </w:tabs>
        <w:rPr>
          <w:rFonts w:ascii="Arial" w:hAnsi="Arial" w:cs="Arial"/>
          <w:b w:val="0"/>
          <w:sz w:val="24"/>
          <w:szCs w:val="20"/>
          <w:lang w:val="sk-SK"/>
        </w:rPr>
      </w:pPr>
    </w:p>
    <w:p w14:paraId="28D0BB1E" w14:textId="77777777" w:rsidR="0081783A" w:rsidRPr="00A160B5" w:rsidRDefault="0081783A" w:rsidP="00165ADE">
      <w:pPr>
        <w:tabs>
          <w:tab w:val="clear" w:pos="709"/>
        </w:tabs>
        <w:ind w:left="0" w:right="111" w:firstLine="0"/>
        <w:jc w:val="center"/>
        <w:rPr>
          <w:rFonts w:ascii="Arial" w:hAnsi="Arial" w:cs="Arial"/>
          <w:bCs/>
          <w:i/>
          <w:iCs/>
          <w:sz w:val="28"/>
          <w:szCs w:val="20"/>
          <w:lang w:val="sk-SK"/>
        </w:rPr>
      </w:pPr>
      <w:r w:rsidRPr="00A160B5">
        <w:rPr>
          <w:rFonts w:ascii="Arial" w:hAnsi="Arial" w:cs="Arial"/>
          <w:bCs/>
          <w:i/>
          <w:iCs/>
          <w:sz w:val="28"/>
          <w:szCs w:val="20"/>
          <w:lang w:val="sk-SK"/>
        </w:rPr>
        <w:t>Časť VII.</w:t>
      </w:r>
    </w:p>
    <w:p w14:paraId="4045C68C" w14:textId="4032560B" w:rsidR="00BA3EC4" w:rsidRPr="002D5B61" w:rsidRDefault="00C63B47" w:rsidP="002D5B61">
      <w:pPr>
        <w:tabs>
          <w:tab w:val="clear" w:pos="709"/>
        </w:tabs>
        <w:ind w:left="0" w:right="111" w:firstLine="0"/>
        <w:jc w:val="center"/>
        <w:rPr>
          <w:rFonts w:ascii="Arial" w:hAnsi="Arial" w:cs="Arial"/>
          <w:bCs/>
          <w:i/>
          <w:iCs/>
          <w:sz w:val="24"/>
          <w:szCs w:val="20"/>
          <w:lang w:val="sk-SK"/>
        </w:rPr>
      </w:pPr>
      <w:r w:rsidRPr="00916E86">
        <w:rPr>
          <w:rFonts w:ascii="Arial" w:hAnsi="Arial" w:cs="Arial"/>
          <w:bCs/>
          <w:i/>
          <w:iCs/>
          <w:sz w:val="24"/>
          <w:szCs w:val="20"/>
          <w:lang w:val="sk-SK"/>
        </w:rPr>
        <w:t>Subdodávky, subdodávatelia</w:t>
      </w:r>
    </w:p>
    <w:p w14:paraId="2A5EBE8A" w14:textId="77777777" w:rsidR="00C056D4" w:rsidRPr="00916E86" w:rsidRDefault="00C056D4" w:rsidP="00165ADE">
      <w:pPr>
        <w:tabs>
          <w:tab w:val="clear" w:pos="709"/>
        </w:tabs>
        <w:ind w:left="0" w:right="111" w:firstLine="0"/>
        <w:jc w:val="center"/>
        <w:rPr>
          <w:rFonts w:ascii="Arial" w:hAnsi="Arial" w:cs="Arial"/>
          <w:bCs/>
          <w:i/>
          <w:iCs/>
          <w:sz w:val="24"/>
          <w:szCs w:val="20"/>
          <w:lang w:val="sk-SK"/>
        </w:rPr>
      </w:pPr>
    </w:p>
    <w:p w14:paraId="0FC06F2E" w14:textId="77777777" w:rsidR="007C46E0" w:rsidRPr="002E0064" w:rsidRDefault="007C46E0" w:rsidP="00165ADE">
      <w:pPr>
        <w:tabs>
          <w:tab w:val="clear" w:pos="709"/>
        </w:tabs>
        <w:ind w:left="567" w:right="111" w:hanging="567"/>
        <w:rPr>
          <w:rFonts w:ascii="Arial" w:hAnsi="Arial" w:cs="Arial"/>
          <w:b w:val="0"/>
          <w:sz w:val="24"/>
          <w:lang w:val="sk-SK"/>
        </w:rPr>
      </w:pPr>
      <w:r w:rsidRPr="002E0064">
        <w:rPr>
          <w:rFonts w:ascii="Arial" w:hAnsi="Arial" w:cs="Arial"/>
          <w:b w:val="0"/>
          <w:sz w:val="24"/>
          <w:lang w:val="sk-SK"/>
        </w:rPr>
        <w:t xml:space="preserve">33.1 Verejný obstarávateľ pripúšťa plnenie predmetu obstarávania subdodávkami. </w:t>
      </w:r>
    </w:p>
    <w:p w14:paraId="6475F048" w14:textId="77777777" w:rsidR="007C46E0" w:rsidRPr="002E0064" w:rsidRDefault="007C46E0" w:rsidP="00165ADE">
      <w:pPr>
        <w:tabs>
          <w:tab w:val="clear" w:pos="709"/>
        </w:tabs>
        <w:ind w:left="567" w:right="111" w:hanging="567"/>
        <w:rPr>
          <w:rFonts w:ascii="Arial" w:hAnsi="Arial" w:cs="Arial"/>
          <w:b w:val="0"/>
          <w:sz w:val="24"/>
          <w:lang w:val="sk-SK"/>
        </w:rPr>
      </w:pPr>
    </w:p>
    <w:p w14:paraId="1B8FD951" w14:textId="77777777" w:rsidR="007C46E0" w:rsidRPr="002E0064" w:rsidRDefault="007C46E0" w:rsidP="00165ADE">
      <w:pPr>
        <w:tabs>
          <w:tab w:val="clear" w:pos="709"/>
        </w:tabs>
        <w:ind w:left="567" w:right="111" w:hanging="567"/>
        <w:rPr>
          <w:rFonts w:ascii="Arial" w:hAnsi="Arial" w:cs="Arial"/>
          <w:b w:val="0"/>
          <w:sz w:val="24"/>
          <w:lang w:val="sk-SK"/>
        </w:rPr>
      </w:pPr>
      <w:r w:rsidRPr="002E0064">
        <w:rPr>
          <w:rFonts w:ascii="Arial" w:hAnsi="Arial" w:cs="Arial"/>
          <w:b w:val="0"/>
          <w:sz w:val="24"/>
          <w:lang w:val="sk-SK"/>
        </w:rPr>
        <w:t xml:space="preserve">33.2 Uchádzač zodpovedá za celé a riadne plnenie zmluvy počas celého trvania zmluvného vzťahu s verejným obstarávateľom a to bez ohľadu na to, či uchádzač použil subdodávky alebo nie, v akom rozsahu a za akých podmienok. Verejný obstarávateľ nenesie akúkoľvek zodpovednosť voči subdodávateľom úspešného uchádzača. </w:t>
      </w:r>
    </w:p>
    <w:p w14:paraId="7890C620" w14:textId="77777777" w:rsidR="007C46E0" w:rsidRPr="002E0064" w:rsidRDefault="007C46E0" w:rsidP="00165ADE">
      <w:pPr>
        <w:tabs>
          <w:tab w:val="clear" w:pos="709"/>
        </w:tabs>
        <w:ind w:left="567" w:right="111" w:hanging="567"/>
        <w:rPr>
          <w:rFonts w:ascii="Arial" w:hAnsi="Arial" w:cs="Arial"/>
          <w:b w:val="0"/>
          <w:sz w:val="24"/>
          <w:lang w:val="sk-SK"/>
        </w:rPr>
      </w:pPr>
    </w:p>
    <w:p w14:paraId="650DA153" w14:textId="74C41912" w:rsidR="007C46E0" w:rsidRPr="002E0064" w:rsidRDefault="007C46E0" w:rsidP="00165ADE">
      <w:pPr>
        <w:tabs>
          <w:tab w:val="clear" w:pos="709"/>
        </w:tabs>
        <w:ind w:left="567" w:right="111" w:hanging="567"/>
        <w:rPr>
          <w:rFonts w:ascii="Arial" w:hAnsi="Arial" w:cs="Arial"/>
          <w:b w:val="0"/>
          <w:sz w:val="24"/>
          <w:lang w:val="sk-SK"/>
        </w:rPr>
      </w:pPr>
      <w:r w:rsidRPr="002E0064">
        <w:rPr>
          <w:rFonts w:ascii="Arial" w:hAnsi="Arial" w:cs="Arial"/>
          <w:b w:val="0"/>
          <w:sz w:val="24"/>
          <w:lang w:val="sk-SK"/>
        </w:rPr>
        <w:t xml:space="preserve">33.3 Verejný obstarávateľ v súlade s § 41 ods. 1 </w:t>
      </w:r>
      <w:r w:rsidR="00CC000A">
        <w:rPr>
          <w:rFonts w:ascii="Arial" w:hAnsi="Arial" w:cs="Arial"/>
          <w:b w:val="0"/>
          <w:sz w:val="24"/>
          <w:lang w:val="sk-SK"/>
        </w:rPr>
        <w:t>ZVO</w:t>
      </w:r>
      <w:r w:rsidRPr="002E0064">
        <w:rPr>
          <w:rFonts w:ascii="Arial" w:hAnsi="Arial" w:cs="Arial"/>
          <w:b w:val="0"/>
          <w:sz w:val="24"/>
          <w:lang w:val="sk-SK"/>
        </w:rPr>
        <w:t xml:space="preserve"> </w:t>
      </w:r>
      <w:r w:rsidRPr="0097029B">
        <w:rPr>
          <w:rFonts w:ascii="Arial" w:hAnsi="Arial" w:cs="Arial"/>
          <w:sz w:val="24"/>
          <w:u w:val="single"/>
          <w:lang w:val="sk-SK"/>
        </w:rPr>
        <w:t>nepožaduje od uchádzačov</w:t>
      </w:r>
      <w:r w:rsidRPr="0097029B">
        <w:rPr>
          <w:rFonts w:ascii="Arial" w:hAnsi="Arial" w:cs="Arial"/>
          <w:b w:val="0"/>
          <w:sz w:val="24"/>
          <w:u w:val="single"/>
          <w:lang w:val="sk-SK"/>
        </w:rPr>
        <w:t xml:space="preserve">, </w:t>
      </w:r>
      <w:r w:rsidRPr="00BA3EC4">
        <w:rPr>
          <w:rFonts w:ascii="Arial" w:hAnsi="Arial" w:cs="Arial"/>
          <w:b w:val="0"/>
          <w:sz w:val="24"/>
          <w:u w:val="single"/>
          <w:lang w:val="sk-SK"/>
        </w:rPr>
        <w:t>aby v ponuke</w:t>
      </w:r>
      <w:r w:rsidRPr="0097029B">
        <w:rPr>
          <w:rFonts w:ascii="Arial" w:hAnsi="Arial" w:cs="Arial"/>
          <w:b w:val="0"/>
          <w:sz w:val="24"/>
          <w:u w:val="single"/>
          <w:lang w:val="sk-SK"/>
        </w:rPr>
        <w:t xml:space="preserve"> uviedli podiel zákazky, ktorý m</w:t>
      </w:r>
      <w:r w:rsidR="00165ADE">
        <w:rPr>
          <w:rFonts w:ascii="Arial" w:hAnsi="Arial" w:cs="Arial"/>
          <w:b w:val="0"/>
          <w:sz w:val="24"/>
          <w:u w:val="single"/>
          <w:lang w:val="sk-SK"/>
        </w:rPr>
        <w:t>ajú</w:t>
      </w:r>
      <w:r w:rsidRPr="0097029B">
        <w:rPr>
          <w:rFonts w:ascii="Arial" w:hAnsi="Arial" w:cs="Arial"/>
          <w:b w:val="0"/>
          <w:sz w:val="24"/>
          <w:u w:val="single"/>
          <w:lang w:val="sk-SK"/>
        </w:rPr>
        <w:t xml:space="preserve"> v úmysle zadať subdodávateľom, navrhovaných subdodávateľov.</w:t>
      </w:r>
    </w:p>
    <w:p w14:paraId="56F2D5FA" w14:textId="6BA1A982" w:rsidR="007C46E0" w:rsidRPr="002E0064" w:rsidRDefault="007C46E0" w:rsidP="00165ADE">
      <w:pPr>
        <w:tabs>
          <w:tab w:val="clear" w:pos="709"/>
        </w:tabs>
        <w:spacing w:before="144" w:after="144" w:line="240" w:lineRule="atLeast"/>
        <w:ind w:left="567" w:right="111" w:hanging="567"/>
        <w:rPr>
          <w:rFonts w:ascii="Arial" w:hAnsi="Arial" w:cs="Arial"/>
          <w:b w:val="0"/>
          <w:color w:val="000000"/>
          <w:sz w:val="24"/>
          <w:lang w:val="sk-SK"/>
        </w:rPr>
      </w:pPr>
      <w:r w:rsidRPr="002E0064">
        <w:rPr>
          <w:rFonts w:ascii="Arial" w:hAnsi="Arial" w:cs="Arial"/>
          <w:b w:val="0"/>
          <w:sz w:val="24"/>
          <w:lang w:val="sk-SK"/>
        </w:rPr>
        <w:lastRenderedPageBreak/>
        <w:t xml:space="preserve">         Verejný obstarávateľ  v súlade s § 41 ods. 3 </w:t>
      </w:r>
      <w:r w:rsidR="00CC000A">
        <w:rPr>
          <w:rFonts w:ascii="Arial" w:hAnsi="Arial" w:cs="Arial"/>
          <w:b w:val="0"/>
          <w:sz w:val="24"/>
          <w:lang w:val="sk-SK"/>
        </w:rPr>
        <w:t>ZVO</w:t>
      </w:r>
      <w:r w:rsidRPr="002E0064">
        <w:rPr>
          <w:rFonts w:ascii="Arial" w:hAnsi="Arial" w:cs="Arial"/>
          <w:b w:val="0"/>
          <w:sz w:val="24"/>
          <w:lang w:val="sk-SK"/>
        </w:rPr>
        <w:t xml:space="preserve"> </w:t>
      </w:r>
      <w:r w:rsidRPr="00D631A0">
        <w:rPr>
          <w:rFonts w:ascii="Arial" w:hAnsi="Arial" w:cs="Arial"/>
          <w:sz w:val="24"/>
          <w:u w:val="single"/>
          <w:lang w:val="sk-SK"/>
        </w:rPr>
        <w:t>vyžaduje</w:t>
      </w:r>
      <w:r w:rsidRPr="002D5B61">
        <w:rPr>
          <w:rFonts w:ascii="Arial" w:hAnsi="Arial" w:cs="Arial"/>
          <w:b w:val="0"/>
          <w:sz w:val="24"/>
          <w:lang w:val="sk-SK"/>
        </w:rPr>
        <w:t>,</w:t>
      </w:r>
      <w:r w:rsidR="002D5B61" w:rsidRPr="002D5B61">
        <w:rPr>
          <w:rFonts w:ascii="Arial" w:hAnsi="Arial" w:cs="Arial"/>
          <w:b w:val="0"/>
          <w:sz w:val="24"/>
          <w:lang w:val="sk-SK"/>
        </w:rPr>
        <w:t xml:space="preserve"> </w:t>
      </w:r>
      <w:r w:rsidRPr="00165ADE">
        <w:rPr>
          <w:rFonts w:ascii="Arial" w:hAnsi="Arial" w:cs="Arial"/>
          <w:b w:val="0"/>
          <w:color w:val="000000"/>
          <w:sz w:val="24"/>
          <w:lang w:val="sk-SK"/>
        </w:rPr>
        <w:t>aby úspešný uchádzač v zmluve najneskôr v čase jej uzavretia uviedol údaje o všetkých známych subdodávateľoch</w:t>
      </w:r>
      <w:r w:rsidR="00140D96">
        <w:rPr>
          <w:rFonts w:ascii="Arial" w:hAnsi="Arial" w:cs="Arial"/>
          <w:b w:val="0"/>
          <w:color w:val="000000"/>
          <w:sz w:val="24"/>
          <w:lang w:val="sk-SK"/>
        </w:rPr>
        <w:t xml:space="preserve"> </w:t>
      </w:r>
      <w:r w:rsidR="00D72D8D" w:rsidRPr="00BD627B">
        <w:rPr>
          <w:rFonts w:ascii="Arial" w:hAnsi="Arial" w:cs="Arial"/>
          <w:b w:val="0"/>
          <w:color w:val="000000"/>
          <w:sz w:val="24"/>
          <w:lang w:val="sk-SK"/>
        </w:rPr>
        <w:t>(</w:t>
      </w:r>
      <w:r w:rsidR="009D079A" w:rsidRPr="009D079A">
        <w:rPr>
          <w:rFonts w:ascii="Arial" w:hAnsi="Arial" w:cs="Arial"/>
          <w:b w:val="0"/>
          <w:color w:val="000000"/>
          <w:sz w:val="24"/>
          <w:lang w:val="sk-SK"/>
        </w:rPr>
        <w:t xml:space="preserve">názov/sídlo resp. miesto podnikania, IČO, predmet subdodávky a jej % podiel na celkovom plnení),  údaje o osobe oprávnenej konať za subdodávateľa v rozsahu meno a priezvisko, adresa pobytu, dátum narodenia.      </w:t>
      </w:r>
    </w:p>
    <w:p w14:paraId="3D07B615" w14:textId="77777777" w:rsidR="007C46E0" w:rsidRPr="00333A06" w:rsidRDefault="007C46E0" w:rsidP="00165ADE">
      <w:pPr>
        <w:tabs>
          <w:tab w:val="clear" w:pos="709"/>
        </w:tabs>
        <w:spacing w:before="144" w:after="144" w:line="240" w:lineRule="atLeast"/>
        <w:ind w:left="0" w:right="111" w:firstLine="0"/>
        <w:rPr>
          <w:rFonts w:ascii="Arial" w:hAnsi="Arial" w:cs="Arial"/>
          <w:b w:val="0"/>
          <w:color w:val="000000"/>
          <w:sz w:val="24"/>
          <w:lang w:val="sk-SK"/>
        </w:rPr>
      </w:pPr>
      <w:r w:rsidRPr="00333A06">
        <w:rPr>
          <w:rFonts w:ascii="Arial" w:hAnsi="Arial" w:cs="Arial"/>
          <w:b w:val="0"/>
          <w:color w:val="000000"/>
          <w:sz w:val="24"/>
          <w:lang w:val="sk-SK"/>
        </w:rPr>
        <w:t>Na základe vyššie uvedeného podľa zmluvy o dielo, ktorej návrh je súčasťou súťažných podkladov, platí nasledovné:</w:t>
      </w:r>
    </w:p>
    <w:p w14:paraId="6BE10A6F" w14:textId="77777777" w:rsidR="007C46E0" w:rsidRPr="00140D96" w:rsidRDefault="007C46E0" w:rsidP="00165ADE">
      <w:pPr>
        <w:tabs>
          <w:tab w:val="clear" w:pos="709"/>
        </w:tabs>
        <w:ind w:left="0" w:right="111" w:firstLine="0"/>
        <w:rPr>
          <w:rFonts w:ascii="Arial" w:hAnsi="Arial"/>
          <w:b w:val="0"/>
          <w:sz w:val="24"/>
          <w:lang w:val="sk-SK"/>
        </w:rPr>
      </w:pPr>
      <w:r w:rsidRPr="00D631A0">
        <w:rPr>
          <w:rFonts w:ascii="Arial" w:hAnsi="Arial"/>
          <w:bCs/>
          <w:sz w:val="24"/>
          <w:u w:val="single"/>
          <w:lang w:val="sk-SK"/>
        </w:rPr>
        <w:t>Pravidlá pre zmenu subdodávateľov počas plnenia zmluvy</w:t>
      </w:r>
      <w:r w:rsidRPr="00140D96">
        <w:rPr>
          <w:rFonts w:ascii="Arial" w:hAnsi="Arial"/>
          <w:b w:val="0"/>
          <w:sz w:val="24"/>
          <w:u w:val="single"/>
          <w:lang w:val="sk-SK"/>
        </w:rPr>
        <w:t>:</w:t>
      </w:r>
      <w:r w:rsidRPr="00140D96">
        <w:rPr>
          <w:rFonts w:ascii="Arial" w:hAnsi="Arial"/>
          <w:b w:val="0"/>
          <w:sz w:val="24"/>
          <w:lang w:val="sk-SK"/>
        </w:rPr>
        <w:t xml:space="preserve">   </w:t>
      </w:r>
    </w:p>
    <w:p w14:paraId="335A371E" w14:textId="5720E727" w:rsidR="007C46E0" w:rsidRPr="00140D96" w:rsidRDefault="007C46E0" w:rsidP="00165ADE">
      <w:pPr>
        <w:tabs>
          <w:tab w:val="clear" w:pos="709"/>
        </w:tabs>
        <w:autoSpaceDE w:val="0"/>
        <w:ind w:left="284" w:right="111" w:hanging="284"/>
        <w:rPr>
          <w:rFonts w:ascii="Arial" w:hAnsi="Arial"/>
          <w:b w:val="0"/>
          <w:color w:val="000000"/>
          <w:sz w:val="24"/>
          <w:lang w:val="sk-SK"/>
        </w:rPr>
      </w:pPr>
      <w:r w:rsidRPr="00140D96">
        <w:rPr>
          <w:rFonts w:ascii="Arial" w:hAnsi="Arial"/>
          <w:b w:val="0"/>
          <w:color w:val="000000"/>
          <w:sz w:val="24"/>
          <w:lang w:val="sk-SK"/>
        </w:rPr>
        <w:t>1.</w:t>
      </w:r>
      <w:r w:rsidR="00BD2B81">
        <w:rPr>
          <w:rFonts w:ascii="Arial" w:hAnsi="Arial"/>
          <w:b w:val="0"/>
          <w:color w:val="000000"/>
          <w:sz w:val="24"/>
          <w:lang w:val="sk-SK"/>
        </w:rPr>
        <w:t xml:space="preserve"> </w:t>
      </w:r>
      <w:r w:rsidRPr="00140D96">
        <w:rPr>
          <w:rFonts w:ascii="Arial" w:hAnsi="Arial"/>
          <w:b w:val="0"/>
          <w:color w:val="000000"/>
          <w:sz w:val="24"/>
          <w:lang w:val="sk-SK"/>
        </w:rPr>
        <w:t xml:space="preserve">Objednávateľ vyžaduje v súlade s § 41 ods. 3 </w:t>
      </w:r>
      <w:r w:rsidR="00CC000A">
        <w:rPr>
          <w:rFonts w:ascii="Arial" w:hAnsi="Arial"/>
          <w:b w:val="0"/>
          <w:color w:val="000000"/>
          <w:sz w:val="24"/>
          <w:lang w:val="sk-SK"/>
        </w:rPr>
        <w:t>ZVO</w:t>
      </w:r>
      <w:r w:rsidRPr="00140D96">
        <w:rPr>
          <w:rFonts w:ascii="Arial" w:hAnsi="Arial"/>
          <w:b w:val="0"/>
          <w:color w:val="000000"/>
          <w:sz w:val="24"/>
          <w:lang w:val="sk-SK"/>
        </w:rPr>
        <w:t xml:space="preserve">, aby úspešný uchádzač v zmluve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w:t>
      </w:r>
    </w:p>
    <w:p w14:paraId="270137DE" w14:textId="292F9446" w:rsidR="007C46E0" w:rsidRPr="00140D96" w:rsidRDefault="00BD2B81" w:rsidP="00165ADE">
      <w:pPr>
        <w:tabs>
          <w:tab w:val="clear" w:pos="709"/>
        </w:tabs>
        <w:autoSpaceDE w:val="0"/>
        <w:ind w:left="284" w:right="111" w:hanging="284"/>
        <w:rPr>
          <w:rFonts w:ascii="Arial" w:hAnsi="Arial"/>
          <w:b w:val="0"/>
          <w:color w:val="000000"/>
          <w:sz w:val="24"/>
          <w:lang w:val="sk-SK"/>
        </w:rPr>
      </w:pPr>
      <w:r>
        <w:rPr>
          <w:rFonts w:ascii="Arial" w:hAnsi="Arial"/>
          <w:b w:val="0"/>
          <w:color w:val="000000"/>
          <w:sz w:val="24"/>
          <w:lang w:val="sk-SK"/>
        </w:rPr>
        <w:t xml:space="preserve">    </w:t>
      </w:r>
      <w:r w:rsidR="00AD0CE5" w:rsidRPr="00140D96">
        <w:rPr>
          <w:rFonts w:ascii="Arial" w:hAnsi="Arial"/>
          <w:b w:val="0"/>
          <w:color w:val="000000"/>
          <w:sz w:val="24"/>
          <w:lang w:val="sk-SK"/>
        </w:rPr>
        <w:t>Za týmto účelom (ak budú využití subdodávatelia) vyplní Zhotoviteľ prílohu k  zmluve – Zoznam subdodávateľov.</w:t>
      </w:r>
      <w:r w:rsidR="002D5B61">
        <w:rPr>
          <w:rFonts w:ascii="Arial" w:hAnsi="Arial"/>
          <w:b w:val="0"/>
          <w:color w:val="000000"/>
          <w:sz w:val="24"/>
          <w:lang w:val="sk-SK"/>
        </w:rPr>
        <w:t xml:space="preserve"> </w:t>
      </w:r>
      <w:r w:rsidR="00AD0CE5" w:rsidRPr="00140D96">
        <w:rPr>
          <w:rFonts w:ascii="Arial" w:hAnsi="Arial"/>
          <w:color w:val="000000"/>
          <w:sz w:val="24"/>
          <w:u w:val="single"/>
          <w:lang w:val="sk-SK"/>
        </w:rPr>
        <w:t>Ak túto prílohu nevyplní, má sa za to, že subdodávky nevyužíva.</w:t>
      </w:r>
    </w:p>
    <w:p w14:paraId="3881FAF0" w14:textId="77777777" w:rsidR="007C46E0" w:rsidRPr="00140D96" w:rsidRDefault="007C46E0" w:rsidP="00165ADE">
      <w:pPr>
        <w:tabs>
          <w:tab w:val="clear" w:pos="709"/>
        </w:tabs>
        <w:spacing w:before="144" w:after="144" w:line="240" w:lineRule="atLeast"/>
        <w:ind w:left="284" w:right="111" w:hanging="284"/>
        <w:rPr>
          <w:rFonts w:ascii="Arial" w:hAnsi="Arial"/>
          <w:b w:val="0"/>
          <w:sz w:val="24"/>
          <w:lang w:val="sk-SK"/>
        </w:rPr>
      </w:pPr>
      <w:r w:rsidRPr="00140D96">
        <w:rPr>
          <w:rFonts w:ascii="Arial" w:hAnsi="Arial"/>
          <w:b w:val="0"/>
          <w:sz w:val="24"/>
          <w:lang w:val="sk-SK"/>
        </w:rPr>
        <w:t xml:space="preserve">2. V prípade, ak sa počas trvania tejto Zmluvy rozhodne Zhotoviteľ využiť subdodávateľa alebo zmeniť niektorého z vyššie uvedených subdodávateľov, alebo ak nastane zmena vyššie uvedených údajov o subdodávateľoch, je Zhotoviteľ povinný najneskôr v deň, ktorý predchádza dňu, v ktorom má zmena subdodávateľa alebo údajov nastať, oznámiť Objednávateľovi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6D84A19A" w14:textId="065AA571" w:rsidR="007C46E0" w:rsidRPr="00140D96" w:rsidRDefault="007C46E0" w:rsidP="00165ADE">
      <w:pPr>
        <w:tabs>
          <w:tab w:val="clear" w:pos="709"/>
        </w:tabs>
        <w:spacing w:before="144" w:after="144" w:line="240" w:lineRule="atLeast"/>
        <w:ind w:left="284" w:right="111" w:hanging="284"/>
        <w:rPr>
          <w:rFonts w:ascii="Arial" w:hAnsi="Arial"/>
          <w:b w:val="0"/>
          <w:sz w:val="24"/>
          <w:lang w:val="sk-SK"/>
        </w:rPr>
      </w:pPr>
      <w:r w:rsidRPr="00140D96">
        <w:rPr>
          <w:rFonts w:ascii="Arial" w:hAnsi="Arial"/>
          <w:b w:val="0"/>
          <w:sz w:val="24"/>
          <w:lang w:val="sk-SK"/>
        </w:rPr>
        <w:t>3</w:t>
      </w:r>
      <w:r w:rsidR="00BD2B81">
        <w:rPr>
          <w:rFonts w:ascii="Arial" w:hAnsi="Arial"/>
          <w:b w:val="0"/>
          <w:sz w:val="24"/>
          <w:lang w:val="sk-SK"/>
        </w:rPr>
        <w:t>.</w:t>
      </w:r>
      <w:r w:rsidRPr="00140D96">
        <w:rPr>
          <w:rFonts w:ascii="Arial" w:hAnsi="Arial"/>
          <w:b w:val="0"/>
          <w:sz w:val="24"/>
          <w:lang w:val="sk-SK"/>
        </w:rPr>
        <w:t xml:space="preserve"> V prípade porušenia ktorejkoľvek z povinností týkajúcej sa subdodávateľov alebo ich zmeny (napr. neoznámenie zmeny subdodávateľa), má Objednávateľ právo odstúpiť od tejto  Dohody a má nárok na </w:t>
      </w:r>
      <w:r w:rsidRPr="00D41A31">
        <w:rPr>
          <w:rFonts w:ascii="Arial" w:hAnsi="Arial"/>
          <w:b w:val="0"/>
          <w:sz w:val="24"/>
          <w:lang w:val="sk-SK"/>
        </w:rPr>
        <w:t xml:space="preserve">zmluvnú pokutu vo výške </w:t>
      </w:r>
      <w:r w:rsidR="00D41A31" w:rsidRPr="00D41A31">
        <w:rPr>
          <w:rFonts w:ascii="Arial" w:hAnsi="Arial"/>
          <w:b w:val="0"/>
          <w:sz w:val="24"/>
          <w:lang w:val="sk-SK"/>
        </w:rPr>
        <w:t xml:space="preserve">3 </w:t>
      </w:r>
      <w:r w:rsidRPr="00D41A31">
        <w:rPr>
          <w:rFonts w:ascii="Arial" w:hAnsi="Arial"/>
          <w:b w:val="0"/>
          <w:sz w:val="24"/>
          <w:lang w:val="sk-SK"/>
        </w:rPr>
        <w:t>000 €</w:t>
      </w:r>
      <w:r w:rsidRPr="00140D96">
        <w:rPr>
          <w:rFonts w:ascii="Arial" w:hAnsi="Arial"/>
          <w:b w:val="0"/>
          <w:sz w:val="24"/>
          <w:lang w:val="sk-SK"/>
        </w:rPr>
        <w:t xml:space="preserve"> za každé porušenie ktorejkoľvek z vyššie uvedených povinností a to aj opakovane. </w:t>
      </w:r>
    </w:p>
    <w:p w14:paraId="143877AD" w14:textId="77777777" w:rsidR="007C46E0" w:rsidRPr="00140D96" w:rsidRDefault="007C46E0" w:rsidP="00165ADE">
      <w:pPr>
        <w:pStyle w:val="Odsekzoznamu"/>
        <w:spacing w:before="144" w:after="144" w:line="240" w:lineRule="atLeast"/>
        <w:ind w:left="284" w:right="111" w:hanging="284"/>
        <w:jc w:val="both"/>
        <w:rPr>
          <w:rFonts w:ascii="Arial" w:hAnsi="Arial"/>
        </w:rPr>
      </w:pPr>
      <w:r w:rsidRPr="00140D96">
        <w:rPr>
          <w:rFonts w:ascii="Arial" w:hAnsi="Arial"/>
        </w:rPr>
        <w:t>4.</w:t>
      </w:r>
      <w:r w:rsidRPr="00140D96">
        <w:t>  </w:t>
      </w:r>
      <w:r w:rsidRPr="00140D96">
        <w:rPr>
          <w:rFonts w:ascii="Arial" w:hAnsi="Arial"/>
        </w:rPr>
        <w:t>Zhotoviteľ berie na vedomie, že Objednávateľ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341BB847" w14:textId="7551DBCF" w:rsidR="00165ADE" w:rsidRPr="00F049EA" w:rsidRDefault="007C46E0" w:rsidP="00165ADE">
      <w:pPr>
        <w:pStyle w:val="Odsekzoznamu"/>
        <w:spacing w:before="144" w:after="144" w:line="240" w:lineRule="atLeast"/>
        <w:ind w:left="284" w:right="111" w:hanging="284"/>
        <w:jc w:val="both"/>
        <w:rPr>
          <w:rFonts w:ascii="Arial" w:hAnsi="Arial"/>
        </w:rPr>
      </w:pPr>
      <w:r w:rsidRPr="00140D96">
        <w:rPr>
          <w:rFonts w:ascii="Arial" w:hAnsi="Arial"/>
        </w:rPr>
        <w:t>5.</w:t>
      </w:r>
      <w:r w:rsidRPr="00140D96">
        <w:t xml:space="preserve">  </w:t>
      </w:r>
      <w:r w:rsidR="00165ADE">
        <w:rPr>
          <w:rFonts w:ascii="Arial" w:hAnsi="Arial"/>
        </w:rPr>
        <w:t xml:space="preserve">Verejný obstarávateľ taktiež nesmie uzavrieť zmluvu s </w:t>
      </w:r>
      <w:r w:rsidR="00165ADE" w:rsidRPr="00953D7B">
        <w:rPr>
          <w:rFonts w:ascii="Arial" w:hAnsi="Arial" w:cs="Arial"/>
        </w:rPr>
        <w:t xml:space="preserve">uchádzačom, ktorého subdodávateľ a subdodávateľ podľa osobitného predpisu, ktorí majú povinnosť zapisovať sa do registra partnerov verejného sektora, majú v registri partnerov verejného sektora zapísaného konečného užívateľa výhod, ktorým je </w:t>
      </w:r>
      <w:r w:rsidR="00165ADE">
        <w:rPr>
          <w:rFonts w:ascii="Arial" w:hAnsi="Arial" w:cs="Arial"/>
        </w:rPr>
        <w:t>verejný fun</w:t>
      </w:r>
      <w:r w:rsidR="00DA718D">
        <w:rPr>
          <w:rFonts w:ascii="Arial" w:hAnsi="Arial" w:cs="Arial"/>
        </w:rPr>
        <w:t>k</w:t>
      </w:r>
      <w:r w:rsidR="00165ADE">
        <w:rPr>
          <w:rFonts w:ascii="Arial" w:hAnsi="Arial" w:cs="Arial"/>
        </w:rPr>
        <w:t xml:space="preserve">cionár v zmysle § 11 ods.1 písm. c) </w:t>
      </w:r>
      <w:r w:rsidR="00CC000A">
        <w:rPr>
          <w:rFonts w:ascii="Arial" w:hAnsi="Arial" w:cs="Arial"/>
        </w:rPr>
        <w:t>ZVO</w:t>
      </w:r>
      <w:r w:rsidR="00165ADE">
        <w:rPr>
          <w:rFonts w:ascii="Arial" w:hAnsi="Arial" w:cs="Arial"/>
        </w:rPr>
        <w:t>.</w:t>
      </w:r>
    </w:p>
    <w:p w14:paraId="5553DC85" w14:textId="660FBCDB" w:rsidR="007C46E0" w:rsidRPr="00140D96" w:rsidRDefault="00165ADE" w:rsidP="00165ADE">
      <w:pPr>
        <w:pStyle w:val="Odsekzoznamu"/>
        <w:spacing w:before="144" w:after="144" w:line="240" w:lineRule="atLeast"/>
        <w:ind w:left="284" w:right="111" w:hanging="284"/>
        <w:jc w:val="both"/>
        <w:rPr>
          <w:rFonts w:ascii="Arial" w:hAnsi="Arial"/>
        </w:rPr>
      </w:pPr>
      <w:r>
        <w:rPr>
          <w:rFonts w:ascii="Arial" w:hAnsi="Arial"/>
        </w:rPr>
        <w:t xml:space="preserve">6. </w:t>
      </w:r>
      <w:r w:rsidR="007C46E0" w:rsidRPr="00140D96">
        <w:rPr>
          <w:rFonts w:ascii="Arial" w:hAnsi="Arial"/>
        </w:rPr>
        <w:t>Ak sa Zhotoviteľ počas trvania tejto Zmluvy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Zhotoviteľ oznámi Objednávateľovi, že sa rozhodol využiť subdodávateľa alebo zmeniť niektorého z dovtedy uvedených subdodávateľov</w:t>
      </w:r>
      <w:r w:rsidR="008B65DC">
        <w:rPr>
          <w:rFonts w:ascii="Arial" w:hAnsi="Arial"/>
        </w:rPr>
        <w:t xml:space="preserve">. </w:t>
      </w:r>
      <w:r w:rsidR="008B65DC" w:rsidRPr="008B65DC">
        <w:rPr>
          <w:rFonts w:ascii="Arial" w:hAnsi="Arial"/>
        </w:rPr>
        <w:t xml:space="preserve">A rovnako nesmie Objednávateľ uzavrieť zmluvu s uchádzačom alebo uchádzačmi, ktorého subdodávateľ alebo subdodávatelia majú ako konečného užívateľa výhod uvedeného verejného funkcionára v zmysle § 11 ods. 1 písm. c) </w:t>
      </w:r>
      <w:r w:rsidR="00DA7671">
        <w:rPr>
          <w:rFonts w:ascii="Arial" w:hAnsi="Arial"/>
        </w:rPr>
        <w:t>ZVO</w:t>
      </w:r>
      <w:r w:rsidR="008B65DC" w:rsidRPr="008B65DC">
        <w:rPr>
          <w:rFonts w:ascii="Arial" w:hAnsi="Arial"/>
        </w:rPr>
        <w:t xml:space="preserve"> a v súlade s časťou A2 ods. 7 týchto súťažných podkladov.</w:t>
      </w:r>
    </w:p>
    <w:p w14:paraId="0D3FCEC2" w14:textId="77777777" w:rsidR="003A011A" w:rsidRPr="009D079A" w:rsidRDefault="003A011A" w:rsidP="00165ADE">
      <w:pPr>
        <w:pStyle w:val="Nadpis1"/>
        <w:numPr>
          <w:ilvl w:val="0"/>
          <w:numId w:val="0"/>
        </w:numPr>
        <w:ind w:left="142" w:right="111"/>
        <w:jc w:val="both"/>
        <w:rPr>
          <w:rFonts w:ascii="Arial" w:hAnsi="Arial" w:cs="Arial"/>
          <w:b/>
          <w:bCs/>
          <w:sz w:val="24"/>
          <w:szCs w:val="24"/>
        </w:rPr>
      </w:pPr>
      <w:r w:rsidRPr="009D079A">
        <w:rPr>
          <w:rFonts w:ascii="Arial" w:hAnsi="Arial" w:cs="Arial"/>
          <w:b/>
          <w:bCs/>
          <w:sz w:val="24"/>
          <w:szCs w:val="24"/>
        </w:rPr>
        <w:lastRenderedPageBreak/>
        <w:t xml:space="preserve">Pozn.: </w:t>
      </w:r>
    </w:p>
    <w:p w14:paraId="63EBA64A" w14:textId="77777777" w:rsidR="009F085E" w:rsidRPr="002E5C52" w:rsidRDefault="003A011A" w:rsidP="00165ADE">
      <w:pPr>
        <w:pStyle w:val="Nadpis1"/>
        <w:numPr>
          <w:ilvl w:val="0"/>
          <w:numId w:val="0"/>
        </w:numPr>
        <w:ind w:left="142" w:right="111"/>
        <w:jc w:val="both"/>
        <w:rPr>
          <w:rFonts w:ascii="Arial" w:hAnsi="Arial"/>
          <w:b/>
          <w:sz w:val="24"/>
        </w:rPr>
      </w:pPr>
      <w:r w:rsidRPr="009D079A">
        <w:rPr>
          <w:rFonts w:ascii="Arial" w:hAnsi="Arial" w:cs="Arial"/>
          <w:b/>
          <w:bCs/>
          <w:sz w:val="24"/>
          <w:szCs w:val="24"/>
        </w:rPr>
        <w:t xml:space="preserve">Povinnosti podľa zákona č. 315/2016 Z. z. Zákon o registri partnerov verejného sektora a o zmene a doplnení niektorých zákonov nie sú týmito súťažnými podkladmi dotknuté a platia ex </w:t>
      </w:r>
      <w:proofErr w:type="spellStart"/>
      <w:r w:rsidRPr="009D079A">
        <w:rPr>
          <w:rFonts w:ascii="Arial" w:hAnsi="Arial" w:cs="Arial"/>
          <w:b/>
          <w:bCs/>
          <w:sz w:val="24"/>
          <w:szCs w:val="24"/>
        </w:rPr>
        <w:t>lege</w:t>
      </w:r>
      <w:proofErr w:type="spellEnd"/>
      <w:r w:rsidRPr="009D079A">
        <w:rPr>
          <w:rFonts w:ascii="Arial" w:hAnsi="Arial" w:cs="Arial"/>
          <w:b/>
          <w:bCs/>
          <w:sz w:val="24"/>
          <w:szCs w:val="24"/>
        </w:rPr>
        <w:t xml:space="preserve"> pre uchádzačov, členov skupiny dodávateľov a subdodávateľov a to tak, ako upravuje zákon č. 315/2016 Z. z. Zákon o registri partnerov verejného sektora a o zmene a doplnení niektorých zákonov.</w:t>
      </w:r>
    </w:p>
    <w:p w14:paraId="62575F77" w14:textId="77777777" w:rsidR="009D079A" w:rsidRPr="002E5C52" w:rsidRDefault="009D079A" w:rsidP="002E5C52">
      <w:pPr>
        <w:rPr>
          <w:lang w:val="sk-SK"/>
        </w:rPr>
      </w:pPr>
    </w:p>
    <w:p w14:paraId="1CDD235A" w14:textId="77777777" w:rsidR="009D079A" w:rsidRDefault="009D079A" w:rsidP="007500B0">
      <w:pPr>
        <w:ind w:left="0" w:firstLine="0"/>
        <w:rPr>
          <w:lang w:val="sk-SK" w:eastAsia="cs-CZ"/>
        </w:rPr>
      </w:pPr>
    </w:p>
    <w:p w14:paraId="6AA1E5D2" w14:textId="77777777" w:rsidR="009D079A" w:rsidRPr="00A160B5" w:rsidRDefault="009D079A" w:rsidP="002E5C52">
      <w:pPr>
        <w:tabs>
          <w:tab w:val="clear" w:pos="709"/>
        </w:tabs>
        <w:suppressAutoHyphens/>
        <w:autoSpaceDN w:val="0"/>
        <w:ind w:left="4107" w:firstLine="141"/>
        <w:textAlignment w:val="baseline"/>
        <w:rPr>
          <w:i/>
          <w:sz w:val="22"/>
        </w:rPr>
      </w:pPr>
      <w:r>
        <w:rPr>
          <w:rFonts w:ascii="Arial" w:hAnsi="Arial" w:cs="Arial"/>
          <w:sz w:val="24"/>
          <w:lang w:val="sk-SK"/>
        </w:rPr>
        <w:t xml:space="preserve"> </w:t>
      </w:r>
      <w:r w:rsidRPr="00A160B5">
        <w:rPr>
          <w:rFonts w:ascii="Arial" w:hAnsi="Arial"/>
          <w:i/>
          <w:sz w:val="28"/>
          <w:lang w:val="sk-SK"/>
        </w:rPr>
        <w:t>Časť VIII.</w:t>
      </w:r>
    </w:p>
    <w:p w14:paraId="2B7F1864" w14:textId="36915DF2" w:rsidR="00691926" w:rsidRDefault="009D079A" w:rsidP="002E5C52">
      <w:pPr>
        <w:tabs>
          <w:tab w:val="clear" w:pos="709"/>
        </w:tabs>
        <w:suppressAutoHyphens/>
        <w:autoSpaceDN w:val="0"/>
        <w:ind w:left="567" w:hanging="567"/>
        <w:textAlignment w:val="baseline"/>
        <w:rPr>
          <w:rFonts w:ascii="Arial" w:hAnsi="Arial"/>
          <w:i/>
          <w:sz w:val="24"/>
          <w:lang w:val="sk-SK"/>
        </w:rPr>
      </w:pPr>
      <w:r w:rsidRPr="002E5C52">
        <w:rPr>
          <w:rFonts w:ascii="Arial" w:hAnsi="Arial"/>
          <w:sz w:val="24"/>
          <w:lang w:val="sk-SK"/>
        </w:rPr>
        <w:tab/>
      </w:r>
      <w:r w:rsidRPr="002E5C52">
        <w:rPr>
          <w:rFonts w:ascii="Arial" w:hAnsi="Arial"/>
          <w:sz w:val="24"/>
          <w:lang w:val="sk-SK"/>
        </w:rPr>
        <w:tab/>
      </w:r>
      <w:r w:rsidRPr="002E5C52">
        <w:rPr>
          <w:rFonts w:ascii="Arial" w:hAnsi="Arial"/>
          <w:sz w:val="24"/>
          <w:lang w:val="sk-SK"/>
        </w:rPr>
        <w:tab/>
      </w:r>
      <w:r w:rsidRPr="002E5C52">
        <w:rPr>
          <w:rFonts w:ascii="Arial" w:hAnsi="Arial"/>
          <w:sz w:val="24"/>
          <w:lang w:val="sk-SK"/>
        </w:rPr>
        <w:tab/>
      </w:r>
      <w:r w:rsidRPr="002E5C52">
        <w:rPr>
          <w:rFonts w:ascii="Arial" w:hAnsi="Arial"/>
          <w:sz w:val="24"/>
          <w:lang w:val="sk-SK"/>
        </w:rPr>
        <w:tab/>
      </w:r>
      <w:r w:rsidRPr="00A160B5">
        <w:rPr>
          <w:rFonts w:ascii="Arial" w:hAnsi="Arial"/>
          <w:i/>
          <w:sz w:val="24"/>
          <w:lang w:val="sk-SK"/>
        </w:rPr>
        <w:t>Súhlas so spracovaním osobných údajov</w:t>
      </w:r>
    </w:p>
    <w:p w14:paraId="45D77BCF" w14:textId="77777777" w:rsidR="00691926" w:rsidRPr="00691926" w:rsidRDefault="00691926" w:rsidP="00691926">
      <w:pPr>
        <w:tabs>
          <w:tab w:val="clear" w:pos="709"/>
        </w:tabs>
        <w:suppressAutoHyphens/>
        <w:autoSpaceDN w:val="0"/>
        <w:ind w:left="567" w:hanging="567"/>
        <w:textAlignment w:val="baseline"/>
        <w:rPr>
          <w:rFonts w:ascii="Arial" w:hAnsi="Arial"/>
          <w:i/>
          <w:sz w:val="24"/>
          <w:lang w:val="sk-SK"/>
        </w:rPr>
      </w:pPr>
    </w:p>
    <w:p w14:paraId="76B598FA" w14:textId="77777777" w:rsidR="00691926" w:rsidRPr="00691926" w:rsidRDefault="00691926" w:rsidP="00691926">
      <w:pPr>
        <w:tabs>
          <w:tab w:val="clear" w:pos="709"/>
        </w:tabs>
        <w:autoSpaceDE w:val="0"/>
        <w:autoSpaceDN w:val="0"/>
        <w:ind w:left="567" w:hanging="567"/>
        <w:textAlignment w:val="baseline"/>
        <w:rPr>
          <w:rFonts w:ascii="Calibri" w:eastAsia="Calibri" w:hAnsi="Calibri" w:cs="Calibri"/>
          <w:b w:val="0"/>
          <w:sz w:val="24"/>
          <w:lang w:val="sk-SK" w:eastAsia="en-US"/>
        </w:rPr>
      </w:pPr>
      <w:r w:rsidRPr="00691926">
        <w:rPr>
          <w:rFonts w:ascii="Arial" w:eastAsia="Calibri" w:hAnsi="Arial" w:cs="Arial"/>
          <w:b w:val="0"/>
          <w:sz w:val="24"/>
          <w:lang w:val="sk-SK" w:eastAsia="en-US"/>
        </w:rPr>
        <w:t>34.1 V súvislosti so zadávaním tejto zákazky bude verejný obstarávateľ spracúvať osobné údaje fyzických osôb uvedených v ponuke každého uchádzača, ktorý predložil ponuku v lehote na predkladanie ponúk.</w:t>
      </w:r>
      <w:r w:rsidRPr="00691926">
        <w:rPr>
          <w:rFonts w:ascii="Calibri" w:eastAsia="Calibri" w:hAnsi="Calibri" w:cs="Calibri"/>
          <w:b w:val="0"/>
          <w:sz w:val="24"/>
          <w:lang w:val="sk-SK" w:eastAsia="en-US"/>
        </w:rPr>
        <w:t xml:space="preserve"> </w:t>
      </w:r>
      <w:r w:rsidRPr="00691926">
        <w:rPr>
          <w:rFonts w:ascii="Arial" w:eastAsia="Calibri" w:hAnsi="Arial" w:cs="Arial"/>
          <w:b w:val="0"/>
          <w:sz w:val="24"/>
          <w:lang w:val="sk-SK" w:eastAsia="en-US"/>
        </w:rPr>
        <w:t>Uchádzač je dotknutou osobou, t. j. osobou, o ktorej sú spracúvané osobné údaje, ktoré sa jej týkajú.</w:t>
      </w:r>
    </w:p>
    <w:p w14:paraId="2FBA946D" w14:textId="77777777" w:rsidR="00691926" w:rsidRPr="00691926" w:rsidRDefault="00691926" w:rsidP="00691926">
      <w:pPr>
        <w:tabs>
          <w:tab w:val="clear" w:pos="709"/>
        </w:tabs>
        <w:autoSpaceDE w:val="0"/>
        <w:autoSpaceDN w:val="0"/>
        <w:ind w:left="0" w:firstLine="0"/>
        <w:textAlignment w:val="baseline"/>
        <w:rPr>
          <w:rFonts w:ascii="Calibri" w:eastAsia="Calibri" w:hAnsi="Calibri" w:cs="Calibri"/>
          <w:b w:val="0"/>
          <w:sz w:val="24"/>
          <w:lang w:val="sk-SK" w:eastAsia="en-US"/>
        </w:rPr>
      </w:pPr>
      <w:r w:rsidRPr="00691926">
        <w:rPr>
          <w:rFonts w:ascii="Arial" w:eastAsia="Calibri" w:hAnsi="Arial" w:cs="Arial"/>
          <w:b w:val="0"/>
          <w:sz w:val="24"/>
          <w:lang w:val="sk-SK" w:eastAsia="en-US"/>
        </w:rPr>
        <w:t> </w:t>
      </w:r>
    </w:p>
    <w:p w14:paraId="23DCD8C4" w14:textId="77777777" w:rsidR="00691926" w:rsidRPr="00691926" w:rsidRDefault="00691926" w:rsidP="00691926">
      <w:pPr>
        <w:tabs>
          <w:tab w:val="clear" w:pos="709"/>
        </w:tabs>
        <w:autoSpaceDE w:val="0"/>
        <w:autoSpaceDN w:val="0"/>
        <w:ind w:left="567" w:hanging="567"/>
        <w:textAlignment w:val="baseline"/>
        <w:rPr>
          <w:rFonts w:ascii="Calibri" w:eastAsia="Calibri" w:hAnsi="Calibri" w:cs="Calibri"/>
          <w:b w:val="0"/>
          <w:sz w:val="24"/>
          <w:lang w:val="sk-SK" w:eastAsia="en-US"/>
        </w:rPr>
      </w:pPr>
      <w:r w:rsidRPr="00691926">
        <w:rPr>
          <w:rFonts w:ascii="Arial" w:eastAsia="Calibri" w:hAnsi="Arial" w:cs="Arial"/>
          <w:b w:val="0"/>
          <w:sz w:val="24"/>
          <w:lang w:val="sk-SK" w:eastAsia="en-US"/>
        </w:rPr>
        <w:t>34.2 Osobné údaje budú spracúvané v súlade s platnou legislatívou za účelom predloženia ponuky, jej vyhodnotenia a zverejnenia v súlade so zákonom o verejnom obstarávaní.</w:t>
      </w:r>
    </w:p>
    <w:p w14:paraId="6A748F66" w14:textId="77777777" w:rsidR="00691926" w:rsidRPr="00691926" w:rsidRDefault="00691926" w:rsidP="00691926">
      <w:pPr>
        <w:tabs>
          <w:tab w:val="clear" w:pos="709"/>
        </w:tabs>
        <w:autoSpaceDE w:val="0"/>
        <w:autoSpaceDN w:val="0"/>
        <w:ind w:left="0" w:firstLine="0"/>
        <w:textAlignment w:val="baseline"/>
        <w:rPr>
          <w:rFonts w:ascii="Calibri" w:eastAsia="Calibri" w:hAnsi="Calibri" w:cs="Calibri"/>
          <w:b w:val="0"/>
          <w:sz w:val="24"/>
          <w:lang w:val="sk-SK" w:eastAsia="en-US"/>
        </w:rPr>
      </w:pPr>
      <w:r w:rsidRPr="00691926">
        <w:rPr>
          <w:rFonts w:ascii="Arial" w:eastAsia="Calibri" w:hAnsi="Arial" w:cs="Arial"/>
          <w:b w:val="0"/>
          <w:sz w:val="24"/>
          <w:lang w:val="sk-SK" w:eastAsia="en-US"/>
        </w:rPr>
        <w:t> </w:t>
      </w:r>
    </w:p>
    <w:p w14:paraId="14AE1EBD" w14:textId="042623D7" w:rsidR="00691926" w:rsidRPr="00691926" w:rsidRDefault="00691926" w:rsidP="00691926">
      <w:pPr>
        <w:tabs>
          <w:tab w:val="clear" w:pos="709"/>
        </w:tabs>
        <w:autoSpaceDE w:val="0"/>
        <w:autoSpaceDN w:val="0"/>
        <w:ind w:left="567" w:hanging="567"/>
        <w:textAlignment w:val="baseline"/>
        <w:rPr>
          <w:rFonts w:ascii="Calibri" w:eastAsia="Calibri" w:hAnsi="Calibri" w:cs="Calibri"/>
          <w:b w:val="0"/>
          <w:sz w:val="24"/>
          <w:lang w:val="sk-SK" w:eastAsia="en-US"/>
        </w:rPr>
      </w:pPr>
      <w:r w:rsidRPr="00691926">
        <w:rPr>
          <w:rFonts w:ascii="Arial" w:eastAsia="Calibri" w:hAnsi="Arial" w:cs="Arial"/>
          <w:b w:val="0"/>
          <w:sz w:val="24"/>
          <w:lang w:val="sk-SK" w:eastAsia="en-US"/>
        </w:rPr>
        <w:t xml:space="preserve">34.3 Práva dotknutej osoby, ktorej osobné údaje sa spracúvajú, sú upravené v </w:t>
      </w:r>
      <w:r w:rsidRPr="00691926">
        <w:rPr>
          <w:rFonts w:ascii="Arial" w:eastAsia="Calibri" w:hAnsi="Arial" w:cs="Arial"/>
          <w:b w:val="0"/>
          <w:sz w:val="24"/>
          <w:lang w:val="en-US" w:eastAsia="en-US"/>
        </w:rPr>
        <w:t xml:space="preserve">§ </w:t>
      </w:r>
      <w:r w:rsidRPr="00691926">
        <w:rPr>
          <w:rFonts w:ascii="Arial" w:eastAsia="Calibri" w:hAnsi="Arial" w:cs="Arial"/>
          <w:b w:val="0"/>
          <w:sz w:val="24"/>
          <w:lang w:val="sk-SK" w:eastAsia="en-US"/>
        </w:rPr>
        <w:t xml:space="preserve">59- § 66 zákona č. 18/2018 Z. z.  </w:t>
      </w:r>
      <w:r w:rsidR="002D5B61">
        <w:rPr>
          <w:rFonts w:ascii="Arial" w:eastAsia="Calibri" w:hAnsi="Arial" w:cs="Arial"/>
          <w:b w:val="0"/>
          <w:sz w:val="24"/>
          <w:lang w:val="sk-SK" w:eastAsia="en-US"/>
        </w:rPr>
        <w:t>z</w:t>
      </w:r>
      <w:r w:rsidRPr="00691926">
        <w:rPr>
          <w:rFonts w:ascii="Arial" w:eastAsia="Calibri" w:hAnsi="Arial" w:cs="Arial"/>
          <w:b w:val="0"/>
          <w:sz w:val="24"/>
          <w:lang w:val="sk-SK" w:eastAsia="en-US"/>
        </w:rPr>
        <w:t>ákon  o ochrane osobných údajov  a v  Nariadení  Európskeho parlamentu a Rady (EÚ) 2016/679 z 27. apríla 2016 o ochrane fyzických osôb pri spracúvaní osobných údajov a o voľnom pohybe takýchto údajov (čl. 12 – 18 nariadenia).</w:t>
      </w:r>
    </w:p>
    <w:p w14:paraId="76DDF49A" w14:textId="77777777" w:rsidR="00691926" w:rsidRPr="00691926" w:rsidRDefault="00691926" w:rsidP="00691926">
      <w:pPr>
        <w:tabs>
          <w:tab w:val="clear" w:pos="709"/>
        </w:tabs>
        <w:autoSpaceDE w:val="0"/>
        <w:autoSpaceDN w:val="0"/>
        <w:ind w:left="0" w:firstLine="0"/>
        <w:textAlignment w:val="baseline"/>
        <w:rPr>
          <w:rFonts w:ascii="Calibri" w:eastAsia="Calibri" w:hAnsi="Calibri" w:cs="Calibri"/>
          <w:b w:val="0"/>
          <w:sz w:val="24"/>
          <w:lang w:val="sk-SK" w:eastAsia="en-US"/>
        </w:rPr>
      </w:pPr>
      <w:r w:rsidRPr="00691926">
        <w:rPr>
          <w:rFonts w:ascii="Arial" w:eastAsia="Calibri" w:hAnsi="Arial" w:cs="Arial"/>
          <w:b w:val="0"/>
          <w:sz w:val="24"/>
          <w:lang w:val="sk-SK" w:eastAsia="en-US"/>
        </w:rPr>
        <w:t> </w:t>
      </w:r>
    </w:p>
    <w:p w14:paraId="3BFD9DC6" w14:textId="77777777" w:rsidR="00691926" w:rsidRPr="00691926" w:rsidRDefault="00691926" w:rsidP="00691926">
      <w:pPr>
        <w:tabs>
          <w:tab w:val="clear" w:pos="709"/>
        </w:tabs>
        <w:autoSpaceDE w:val="0"/>
        <w:autoSpaceDN w:val="0"/>
        <w:ind w:left="567" w:hanging="567"/>
        <w:textAlignment w:val="baseline"/>
        <w:rPr>
          <w:rFonts w:ascii="Arial" w:eastAsia="Calibri" w:hAnsi="Arial" w:cs="Arial"/>
          <w:b w:val="0"/>
          <w:sz w:val="24"/>
          <w:lang w:val="sk-SK" w:eastAsia="en-US"/>
        </w:rPr>
      </w:pPr>
      <w:r w:rsidRPr="00691926">
        <w:rPr>
          <w:rFonts w:ascii="Arial" w:eastAsia="Calibri" w:hAnsi="Arial" w:cs="Arial"/>
          <w:b w:val="0"/>
          <w:sz w:val="24"/>
          <w:lang w:val="sk-SK" w:eastAsia="en-US"/>
        </w:rPr>
        <w:t>34.4 Verejný obstarávateľ má za to, že predložením ponuky uchádzač zodpovedá za zabezpečenie aj súhlasov alebo iných právnych základov všetkých ostatných dotknutých osôb so spracovaním osobných údajov uvedených v predloženej ponuke podľa Nariadenia  Európskeho parlamentu a Rady (EÚ) 2016/679 a zákona č. 18/2018 Z. z. Zákon o ochrane osobných údajov. Uvedené platí aj pre prípad, keď ponuku predkladá skupina dodávateľov.</w:t>
      </w:r>
    </w:p>
    <w:p w14:paraId="0B9A8914" w14:textId="77777777" w:rsidR="00691926" w:rsidRPr="00691926" w:rsidRDefault="00691926" w:rsidP="00691926">
      <w:pPr>
        <w:tabs>
          <w:tab w:val="clear" w:pos="709"/>
        </w:tabs>
        <w:autoSpaceDE w:val="0"/>
        <w:autoSpaceDN w:val="0"/>
        <w:ind w:left="567" w:hanging="567"/>
        <w:textAlignment w:val="baseline"/>
        <w:rPr>
          <w:rFonts w:ascii="Arial" w:eastAsia="Calibri" w:hAnsi="Arial" w:cs="Arial"/>
          <w:b w:val="0"/>
          <w:sz w:val="24"/>
          <w:lang w:val="sk-SK" w:eastAsia="en-US"/>
        </w:rPr>
      </w:pPr>
    </w:p>
    <w:p w14:paraId="42897711" w14:textId="5F93E282" w:rsidR="00691926" w:rsidRDefault="00691926"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r w:rsidRPr="00691926">
        <w:rPr>
          <w:rFonts w:ascii="Arial" w:eastAsia="Calibri" w:hAnsi="Arial" w:cs="Arial"/>
          <w:b w:val="0"/>
          <w:sz w:val="24"/>
          <w:lang w:val="sk-SK" w:eastAsia="en-US"/>
        </w:rPr>
        <w:t xml:space="preserve">34.5 Poskytnuté osobné údaje sa použijú len za účelom verejnej súťaže a ich spracovanie je nevyhnutné na vykonanie úkonov pred uzatvorením zmluvy. Uvedené osobné údaje budú poskytnuté členom výberovej komisie a zamestnancom, ktorí sa zúčastnia na príprave verejnej súťaže. Neuskutoční sa prenos osobných údajov do tretích krajín. Osobné údaje získané na účel verejnej súťaže sa budú uchovávané počas jej trvania po dobu 10 rokov po jeho ukončení; po skončení doby uchovávania budú tieto osobné údaje zlikvidované. Viac informácií ohľadom ochrany osobných údajov nájdete na stránke mesta Trenčín, </w:t>
      </w:r>
      <w:proofErr w:type="spellStart"/>
      <w:r w:rsidRPr="00691926">
        <w:rPr>
          <w:rFonts w:ascii="Arial" w:eastAsia="Calibri" w:hAnsi="Arial" w:cs="Arial"/>
          <w:b w:val="0"/>
          <w:sz w:val="24"/>
          <w:lang w:val="sk-SK" w:eastAsia="en-US"/>
        </w:rPr>
        <w:t>link</w:t>
      </w:r>
      <w:proofErr w:type="spellEnd"/>
      <w:r w:rsidRPr="00691926">
        <w:rPr>
          <w:rFonts w:ascii="Arial" w:eastAsia="Calibri" w:hAnsi="Arial" w:cs="Arial"/>
          <w:b w:val="0"/>
          <w:sz w:val="24"/>
          <w:lang w:val="sk-SK" w:eastAsia="en-US"/>
        </w:rPr>
        <w:t xml:space="preserve">: </w:t>
      </w:r>
      <w:hyperlink r:id="rId17" w:history="1">
        <w:r w:rsidRPr="00691926">
          <w:rPr>
            <w:rFonts w:ascii="Arial" w:eastAsia="Calibri" w:hAnsi="Arial" w:cs="Arial"/>
            <w:b w:val="0"/>
            <w:color w:val="0563C1"/>
            <w:sz w:val="24"/>
            <w:u w:val="single"/>
            <w:lang w:val="sk-SK" w:eastAsia="en-US"/>
          </w:rPr>
          <w:t>https://trencin.sk/samosprava/mestsky-urad/oznamenie-k-ochrane-osobnych-udajov/</w:t>
        </w:r>
      </w:hyperlink>
      <w:r w:rsidRPr="00691926">
        <w:rPr>
          <w:rFonts w:ascii="Arial" w:eastAsia="Calibri" w:hAnsi="Arial" w:cs="Arial"/>
          <w:b w:val="0"/>
          <w:sz w:val="24"/>
          <w:lang w:val="sk-SK" w:eastAsia="en-US"/>
        </w:rPr>
        <w:t xml:space="preserve">. Kontakt na zodpovednú osobu pre ochranu osobných údajov – </w:t>
      </w:r>
      <w:hyperlink r:id="rId18" w:history="1">
        <w:r w:rsidRPr="00691926">
          <w:rPr>
            <w:rFonts w:ascii="Arial" w:eastAsia="Calibri" w:hAnsi="Arial" w:cs="Arial"/>
            <w:b w:val="0"/>
            <w:color w:val="0563C1"/>
            <w:sz w:val="24"/>
            <w:u w:val="single"/>
            <w:lang w:val="sk-SK" w:eastAsia="en-US"/>
          </w:rPr>
          <w:t>zodpovednaosoba@somi.sk</w:t>
        </w:r>
      </w:hyperlink>
    </w:p>
    <w:p w14:paraId="476588C4" w14:textId="77777777" w:rsidR="00165ADE" w:rsidRDefault="00165ADE"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4F4F45AD" w14:textId="2F30EB2B" w:rsidR="00165ADE" w:rsidRDefault="00165ADE" w:rsidP="00165ADE">
      <w:pPr>
        <w:tabs>
          <w:tab w:val="clear" w:pos="709"/>
        </w:tabs>
        <w:autoSpaceDN w:val="0"/>
        <w:ind w:left="567" w:right="253" w:hanging="567"/>
        <w:textAlignment w:val="baseline"/>
        <w:rPr>
          <w:rFonts w:ascii="Arial" w:eastAsia="Calibri" w:hAnsi="Arial" w:cs="Arial"/>
          <w:b w:val="0"/>
          <w:color w:val="0563C1"/>
          <w:sz w:val="24"/>
          <w:u w:val="single"/>
          <w:lang w:val="sk-SK" w:eastAsia="en-US"/>
        </w:rPr>
      </w:pPr>
    </w:p>
    <w:p w14:paraId="09CBB0D3" w14:textId="77777777" w:rsidR="00165ADE" w:rsidRPr="001C451E" w:rsidRDefault="00165ADE" w:rsidP="00165ADE">
      <w:pPr>
        <w:tabs>
          <w:tab w:val="clear" w:pos="709"/>
        </w:tabs>
        <w:suppressAutoHyphens/>
        <w:autoSpaceDN w:val="0"/>
        <w:ind w:left="4107" w:right="253" w:firstLine="141"/>
        <w:textAlignment w:val="baseline"/>
        <w:rPr>
          <w:i/>
          <w:sz w:val="28"/>
          <w:szCs w:val="28"/>
          <w:lang w:val="sk-SK"/>
        </w:rPr>
      </w:pPr>
      <w:r w:rsidRPr="001C451E">
        <w:rPr>
          <w:rFonts w:ascii="Arial" w:hAnsi="Arial"/>
          <w:i/>
          <w:sz w:val="28"/>
          <w:szCs w:val="28"/>
          <w:lang w:val="sk-SK"/>
        </w:rPr>
        <w:t>Časť IX.</w:t>
      </w:r>
    </w:p>
    <w:p w14:paraId="664B3A7C" w14:textId="77777777" w:rsidR="00165ADE" w:rsidRPr="001C451E" w:rsidRDefault="00165ADE" w:rsidP="00165ADE">
      <w:pPr>
        <w:tabs>
          <w:tab w:val="clear" w:pos="709"/>
        </w:tabs>
        <w:suppressAutoHyphens/>
        <w:autoSpaceDN w:val="0"/>
        <w:ind w:left="0" w:right="253" w:firstLine="0"/>
        <w:jc w:val="center"/>
        <w:textAlignment w:val="baseline"/>
        <w:rPr>
          <w:rFonts w:ascii="Arial" w:hAnsi="Arial" w:cs="Arial"/>
          <w:bCs/>
          <w:i/>
          <w:iCs/>
          <w:sz w:val="28"/>
          <w:szCs w:val="28"/>
          <w:lang w:val="sk-SK"/>
        </w:rPr>
      </w:pPr>
      <w:r w:rsidRPr="001C451E">
        <w:rPr>
          <w:rFonts w:ascii="Arial" w:hAnsi="Arial" w:cs="Arial"/>
          <w:bCs/>
          <w:i/>
          <w:iCs/>
          <w:sz w:val="28"/>
          <w:szCs w:val="28"/>
          <w:lang w:val="sk-SK"/>
        </w:rPr>
        <w:t>Konflikt záujmov</w:t>
      </w:r>
    </w:p>
    <w:p w14:paraId="6F0F8AD9" w14:textId="77777777" w:rsidR="00165ADE" w:rsidRPr="001C451E" w:rsidRDefault="00165ADE" w:rsidP="00165ADE">
      <w:pPr>
        <w:tabs>
          <w:tab w:val="clear" w:pos="709"/>
        </w:tabs>
        <w:ind w:left="567" w:right="253" w:hanging="141"/>
        <w:rPr>
          <w:rFonts w:ascii="Arial" w:hAnsi="Arial" w:cs="Arial"/>
          <w:b w:val="0"/>
          <w:sz w:val="24"/>
          <w:szCs w:val="20"/>
          <w:lang w:val="sk-SK"/>
        </w:rPr>
      </w:pPr>
    </w:p>
    <w:p w14:paraId="424EA4F0" w14:textId="15513CA2" w:rsidR="00165ADE" w:rsidRPr="001C451E" w:rsidRDefault="00165ADE" w:rsidP="00165ADE">
      <w:pPr>
        <w:tabs>
          <w:tab w:val="clear" w:pos="709"/>
        </w:tabs>
        <w:ind w:left="567" w:right="253" w:hanging="567"/>
        <w:rPr>
          <w:rFonts w:ascii="Arial" w:hAnsi="Arial" w:cs="Arial"/>
          <w:b w:val="0"/>
          <w:sz w:val="24"/>
          <w:szCs w:val="20"/>
          <w:lang w:val="sk-SK"/>
        </w:rPr>
      </w:pPr>
      <w:r w:rsidRPr="001C451E">
        <w:rPr>
          <w:rFonts w:ascii="Arial" w:hAnsi="Arial" w:cs="Arial"/>
          <w:b w:val="0"/>
          <w:sz w:val="24"/>
          <w:szCs w:val="20"/>
          <w:lang w:val="sk-SK"/>
        </w:rPr>
        <w:t xml:space="preserve">35.1 Verejný obstarávateľ je povinný zabezpečiť, aby vo verejnom obstarávaní nedošlo ku </w:t>
      </w:r>
      <w:r>
        <w:rPr>
          <w:rFonts w:ascii="Arial" w:hAnsi="Arial" w:cs="Arial"/>
          <w:b w:val="0"/>
          <w:sz w:val="24"/>
          <w:szCs w:val="20"/>
          <w:lang w:val="sk-SK"/>
        </w:rPr>
        <w:t xml:space="preserve">nedovolenému </w:t>
      </w:r>
      <w:r w:rsidRPr="001C451E">
        <w:rPr>
          <w:rFonts w:ascii="Arial" w:hAnsi="Arial" w:cs="Arial"/>
          <w:b w:val="0"/>
          <w:sz w:val="24"/>
          <w:szCs w:val="20"/>
          <w:lang w:val="sk-SK"/>
        </w:rPr>
        <w:t xml:space="preserve">konfliktu záujmov podľa ustanovenia § 23 </w:t>
      </w:r>
      <w:r w:rsidR="00DA7671">
        <w:rPr>
          <w:rFonts w:ascii="Arial" w:hAnsi="Arial" w:cs="Arial"/>
          <w:b w:val="0"/>
          <w:sz w:val="24"/>
          <w:szCs w:val="20"/>
          <w:lang w:val="sk-SK"/>
        </w:rPr>
        <w:t>ZVO</w:t>
      </w:r>
      <w:r w:rsidRPr="001C451E">
        <w:rPr>
          <w:rFonts w:ascii="Arial" w:hAnsi="Arial" w:cs="Arial"/>
          <w:b w:val="0"/>
          <w:sz w:val="24"/>
          <w:szCs w:val="20"/>
          <w:lang w:val="sk-SK"/>
        </w:rPr>
        <w:t xml:space="preserve">, ktorý by mohol napríklad narušiť alebo obmedziť hospodársku súťaž alebo porušiť princíp transparentnosti a princíp rovnakého zaobchádzania a pod. </w:t>
      </w:r>
    </w:p>
    <w:p w14:paraId="5E1A59A3" w14:textId="77777777" w:rsidR="00165ADE" w:rsidRPr="001C451E" w:rsidRDefault="00165ADE" w:rsidP="00165ADE">
      <w:pPr>
        <w:tabs>
          <w:tab w:val="clear" w:pos="709"/>
        </w:tabs>
        <w:ind w:left="567" w:right="253" w:firstLine="0"/>
        <w:rPr>
          <w:rFonts w:ascii="Arial" w:hAnsi="Arial" w:cs="Arial"/>
          <w:b w:val="0"/>
          <w:sz w:val="24"/>
          <w:szCs w:val="20"/>
          <w:lang w:val="sk-SK"/>
        </w:rPr>
      </w:pPr>
    </w:p>
    <w:p w14:paraId="33EDA2E0" w14:textId="6CD35B26" w:rsidR="00165ADE" w:rsidRPr="001C451E" w:rsidRDefault="00165ADE" w:rsidP="00165ADE">
      <w:pPr>
        <w:tabs>
          <w:tab w:val="clear" w:pos="709"/>
        </w:tabs>
        <w:ind w:right="253"/>
        <w:rPr>
          <w:rFonts w:ascii="Arial" w:hAnsi="Arial" w:cs="Arial"/>
          <w:b w:val="0"/>
          <w:sz w:val="24"/>
          <w:szCs w:val="20"/>
          <w:lang w:val="sk-SK"/>
        </w:rPr>
      </w:pPr>
      <w:r w:rsidRPr="001C451E">
        <w:rPr>
          <w:rFonts w:ascii="Arial" w:hAnsi="Arial" w:cs="Arial"/>
          <w:b w:val="0"/>
          <w:sz w:val="24"/>
          <w:szCs w:val="20"/>
          <w:lang w:val="sk-SK"/>
        </w:rPr>
        <w:lastRenderedPageBreak/>
        <w:t xml:space="preserve">35.2 Verejný obstarávateľ bude dôsledne posudzovať prítomnosť konfliktu záujmov od prípadu k prípadu aj to vo vzťahu k pravidlám, ktoré má poskytovateľ NFP, na základe ktorých sa uplatňuje vo vzťahu ku konfliktu záujmov ako aj za korupčné praktiky nulová tolerancia. </w:t>
      </w:r>
    </w:p>
    <w:p w14:paraId="3E8E2AFD" w14:textId="77777777" w:rsidR="00165ADE" w:rsidRPr="001C451E" w:rsidRDefault="00165ADE" w:rsidP="00165ADE">
      <w:pPr>
        <w:tabs>
          <w:tab w:val="clear" w:pos="709"/>
        </w:tabs>
        <w:ind w:right="253"/>
        <w:rPr>
          <w:rFonts w:ascii="Arial" w:hAnsi="Arial" w:cs="Arial"/>
          <w:b w:val="0"/>
          <w:sz w:val="24"/>
          <w:szCs w:val="20"/>
          <w:lang w:val="sk-SK"/>
        </w:rPr>
      </w:pPr>
    </w:p>
    <w:p w14:paraId="6F140DEA" w14:textId="44352D99" w:rsidR="00165ADE" w:rsidRPr="001C451E" w:rsidRDefault="00165ADE" w:rsidP="00165ADE">
      <w:pPr>
        <w:tabs>
          <w:tab w:val="clear" w:pos="709"/>
        </w:tabs>
        <w:ind w:right="253"/>
        <w:rPr>
          <w:rFonts w:ascii="Arial" w:hAnsi="Arial" w:cs="Arial"/>
          <w:b w:val="0"/>
          <w:sz w:val="24"/>
          <w:szCs w:val="20"/>
          <w:lang w:val="sk-SK"/>
        </w:rPr>
      </w:pPr>
      <w:r w:rsidRPr="001C451E">
        <w:rPr>
          <w:rFonts w:ascii="Arial" w:hAnsi="Arial" w:cs="Arial"/>
          <w:b w:val="0"/>
          <w:sz w:val="24"/>
          <w:szCs w:val="20"/>
          <w:lang w:val="sk-SK"/>
        </w:rPr>
        <w:t xml:space="preserve">35.3  </w:t>
      </w:r>
      <w:r w:rsidR="00834F90">
        <w:rPr>
          <w:rFonts w:ascii="Arial" w:hAnsi="Arial" w:cs="Arial"/>
          <w:b w:val="0"/>
          <w:sz w:val="24"/>
          <w:szCs w:val="20"/>
          <w:lang w:val="sk-SK"/>
        </w:rPr>
        <w:t xml:space="preserve"> </w:t>
      </w:r>
      <w:r w:rsidRPr="001C451E">
        <w:rPr>
          <w:rFonts w:ascii="Arial" w:hAnsi="Arial" w:cs="Arial"/>
          <w:b w:val="0"/>
          <w:sz w:val="24"/>
          <w:szCs w:val="20"/>
          <w:lang w:val="sk-SK"/>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 Zainteresovanou osobou je najmä</w:t>
      </w:r>
    </w:p>
    <w:p w14:paraId="6F66BA53" w14:textId="77777777" w:rsidR="00165ADE" w:rsidRPr="001C451E" w:rsidRDefault="00165ADE" w:rsidP="00052E3D">
      <w:pPr>
        <w:tabs>
          <w:tab w:val="clear" w:pos="709"/>
        </w:tabs>
        <w:ind w:left="708" w:right="253" w:firstLine="3"/>
        <w:rPr>
          <w:rFonts w:ascii="Arial" w:hAnsi="Arial" w:cs="Arial"/>
          <w:b w:val="0"/>
          <w:sz w:val="24"/>
          <w:szCs w:val="20"/>
          <w:lang w:val="sk-SK"/>
        </w:rPr>
      </w:pPr>
      <w:r w:rsidRPr="001C451E">
        <w:rPr>
          <w:rFonts w:ascii="Arial" w:hAnsi="Arial" w:cs="Arial"/>
          <w:b w:val="0"/>
          <w:sz w:val="24"/>
          <w:szCs w:val="20"/>
          <w:lang w:val="sk-SK"/>
        </w:rPr>
        <w:t>a) zamestnanec verejného obstarávateľa alebo obstarávateľa, ktorý sa podieľa na príprave alebo realizácii verejného obstarávania alebo iná osoba, ktorá poskytuje verejnému obstarávateľovi alebo obstarávateľovi podpornú činnosť vo verejnom obstarávaní a ktorá sa podieľa na príprave alebo realizácii verejného obstarávania alebo</w:t>
      </w:r>
    </w:p>
    <w:p w14:paraId="36C23D6E" w14:textId="4E10BEAE" w:rsidR="00165ADE" w:rsidRDefault="00165ADE" w:rsidP="00052E3D">
      <w:pPr>
        <w:tabs>
          <w:tab w:val="clear" w:pos="709"/>
        </w:tabs>
        <w:ind w:right="253"/>
        <w:rPr>
          <w:rFonts w:ascii="Arial" w:hAnsi="Arial" w:cs="Arial"/>
          <w:b w:val="0"/>
          <w:sz w:val="24"/>
          <w:szCs w:val="20"/>
          <w:lang w:val="sk-SK"/>
        </w:rPr>
      </w:pPr>
      <w:r w:rsidRPr="001C451E">
        <w:rPr>
          <w:rFonts w:ascii="Arial" w:hAnsi="Arial" w:cs="Arial"/>
          <w:b w:val="0"/>
          <w:sz w:val="24"/>
          <w:szCs w:val="20"/>
          <w:lang w:val="sk-SK"/>
        </w:rPr>
        <w:t xml:space="preserve"> </w:t>
      </w:r>
      <w:r w:rsidRPr="001C451E">
        <w:rPr>
          <w:rFonts w:ascii="Arial" w:hAnsi="Arial" w:cs="Arial"/>
          <w:b w:val="0"/>
          <w:sz w:val="24"/>
          <w:szCs w:val="20"/>
          <w:lang w:val="sk-SK"/>
        </w:rPr>
        <w:tab/>
        <w:t>b) osoba s rozhodovacími právomocami verejného obstarávateľa alebo obstarávateľa, ktorá môže ovplyvniť výsledok verejného obstarávania bez toho, aby sa nevyhnutne podieľala na jeho príprave alebo realizácii.</w:t>
      </w:r>
    </w:p>
    <w:p w14:paraId="736FEA0F" w14:textId="77777777" w:rsidR="007C243B" w:rsidRPr="001C451E" w:rsidRDefault="007C243B" w:rsidP="00052E3D">
      <w:pPr>
        <w:tabs>
          <w:tab w:val="clear" w:pos="709"/>
        </w:tabs>
        <w:ind w:right="253"/>
        <w:rPr>
          <w:rFonts w:ascii="Arial" w:hAnsi="Arial" w:cs="Arial"/>
          <w:b w:val="0"/>
          <w:sz w:val="24"/>
          <w:szCs w:val="20"/>
          <w:lang w:val="sk-SK"/>
        </w:rPr>
      </w:pPr>
    </w:p>
    <w:p w14:paraId="54BB7EA6" w14:textId="77777777" w:rsidR="00165ADE" w:rsidRPr="001C451E" w:rsidRDefault="00165ADE" w:rsidP="00165ADE">
      <w:pPr>
        <w:tabs>
          <w:tab w:val="clear" w:pos="709"/>
        </w:tabs>
        <w:suppressAutoHyphens/>
        <w:autoSpaceDN w:val="0"/>
        <w:ind w:left="4107" w:right="253" w:firstLine="141"/>
        <w:textAlignment w:val="baseline"/>
        <w:rPr>
          <w:i/>
          <w:sz w:val="28"/>
          <w:szCs w:val="28"/>
          <w:lang w:val="sk-SK"/>
        </w:rPr>
      </w:pPr>
      <w:r w:rsidRPr="001C451E">
        <w:rPr>
          <w:rFonts w:ascii="Arial" w:hAnsi="Arial"/>
          <w:i/>
          <w:sz w:val="28"/>
          <w:szCs w:val="28"/>
          <w:lang w:val="sk-SK"/>
        </w:rPr>
        <w:t>Časť X.</w:t>
      </w:r>
    </w:p>
    <w:p w14:paraId="37F69067" w14:textId="77777777" w:rsidR="00165ADE" w:rsidRPr="001C451E" w:rsidRDefault="00165ADE" w:rsidP="00165ADE">
      <w:pPr>
        <w:tabs>
          <w:tab w:val="clear" w:pos="709"/>
        </w:tabs>
        <w:suppressAutoHyphens/>
        <w:autoSpaceDN w:val="0"/>
        <w:ind w:left="0" w:right="253" w:firstLine="0"/>
        <w:jc w:val="center"/>
        <w:textAlignment w:val="baseline"/>
        <w:rPr>
          <w:rFonts w:ascii="Arial" w:hAnsi="Arial" w:cs="Arial"/>
          <w:bCs/>
          <w:i/>
          <w:iCs/>
          <w:sz w:val="28"/>
          <w:szCs w:val="28"/>
          <w:lang w:val="sk-SK"/>
        </w:rPr>
      </w:pPr>
      <w:r w:rsidRPr="001C451E">
        <w:rPr>
          <w:rFonts w:ascii="Arial" w:hAnsi="Arial" w:cs="Arial"/>
          <w:bCs/>
          <w:i/>
          <w:iCs/>
          <w:sz w:val="28"/>
          <w:szCs w:val="28"/>
          <w:lang w:val="sk-SK"/>
        </w:rPr>
        <w:t>Sociálny aspekt vo verejnom obstarávaní</w:t>
      </w:r>
    </w:p>
    <w:p w14:paraId="090EA10E" w14:textId="77777777" w:rsidR="00165ADE" w:rsidRDefault="00165ADE" w:rsidP="00165ADE">
      <w:pPr>
        <w:tabs>
          <w:tab w:val="clear" w:pos="709"/>
        </w:tabs>
        <w:spacing w:before="144" w:after="144" w:line="240" w:lineRule="atLeast"/>
        <w:ind w:left="567" w:right="253" w:hanging="567"/>
        <w:rPr>
          <w:rFonts w:ascii="Arial" w:hAnsi="Arial" w:cs="Arial"/>
          <w:b w:val="0"/>
          <w:color w:val="000000"/>
          <w:sz w:val="24"/>
          <w:lang w:val="sk-SK"/>
        </w:rPr>
      </w:pPr>
      <w:r w:rsidRPr="001C451E">
        <w:rPr>
          <w:rFonts w:ascii="Arial" w:hAnsi="Arial" w:cs="Arial"/>
          <w:b w:val="0"/>
          <w:color w:val="000000"/>
          <w:sz w:val="24"/>
          <w:lang w:val="sk-SK"/>
        </w:rPr>
        <w:t xml:space="preserve">36.1 </w:t>
      </w:r>
      <w:r>
        <w:rPr>
          <w:rFonts w:ascii="Arial" w:hAnsi="Arial" w:cs="Arial"/>
          <w:b w:val="0"/>
          <w:color w:val="000000"/>
          <w:sz w:val="24"/>
          <w:lang w:val="sk-SK"/>
        </w:rPr>
        <w:t xml:space="preserve">V tomto verejnom obstarávaní sa neaplikuje sociálny aspekt. </w:t>
      </w:r>
    </w:p>
    <w:p w14:paraId="11453D34" w14:textId="77777777" w:rsidR="00165ADE" w:rsidRDefault="00165ADE" w:rsidP="00165ADE">
      <w:pPr>
        <w:tabs>
          <w:tab w:val="clear" w:pos="709"/>
        </w:tabs>
        <w:spacing w:before="144" w:after="144" w:line="240" w:lineRule="atLeast"/>
        <w:ind w:left="567" w:right="253" w:hanging="567"/>
        <w:rPr>
          <w:rFonts w:ascii="Arial" w:hAnsi="Arial" w:cs="Arial"/>
          <w:b w:val="0"/>
          <w:sz w:val="24"/>
          <w:lang w:val="sk-SK"/>
        </w:rPr>
      </w:pPr>
      <w:r>
        <w:rPr>
          <w:rFonts w:ascii="Arial" w:hAnsi="Arial" w:cs="Arial"/>
          <w:b w:val="0"/>
          <w:color w:val="000000"/>
          <w:sz w:val="24"/>
          <w:lang w:val="sk-SK"/>
        </w:rPr>
        <w:t xml:space="preserve">36.2 </w:t>
      </w:r>
      <w:r w:rsidRPr="001C451E">
        <w:rPr>
          <w:rFonts w:ascii="Arial" w:hAnsi="Arial" w:cs="Arial"/>
          <w:b w:val="0"/>
          <w:sz w:val="24"/>
          <w:lang w:val="sk-SK"/>
        </w:rPr>
        <w:t xml:space="preserve">Vyhradené zákazky pre chránené dielne alebo chránené pracoviská: Nie </w:t>
      </w:r>
    </w:p>
    <w:p w14:paraId="41041FB5" w14:textId="77777777" w:rsidR="00DA718D" w:rsidRDefault="00DA718D" w:rsidP="00165ADE">
      <w:pPr>
        <w:tabs>
          <w:tab w:val="clear" w:pos="709"/>
        </w:tabs>
        <w:spacing w:before="144" w:after="144" w:line="240" w:lineRule="atLeast"/>
        <w:ind w:left="567" w:right="253" w:hanging="567"/>
        <w:rPr>
          <w:rFonts w:ascii="Arial" w:hAnsi="Arial" w:cs="Arial"/>
          <w:b w:val="0"/>
          <w:sz w:val="24"/>
          <w:lang w:val="sk-SK"/>
        </w:rPr>
      </w:pPr>
    </w:p>
    <w:p w14:paraId="2B985EFA" w14:textId="77777777" w:rsidR="00165ADE" w:rsidRPr="001C451E" w:rsidRDefault="00165ADE" w:rsidP="00165ADE">
      <w:pPr>
        <w:tabs>
          <w:tab w:val="clear" w:pos="709"/>
        </w:tabs>
        <w:suppressAutoHyphens/>
        <w:autoSpaceDN w:val="0"/>
        <w:ind w:left="4107" w:right="253" w:firstLine="141"/>
        <w:textAlignment w:val="baseline"/>
        <w:rPr>
          <w:i/>
          <w:sz w:val="28"/>
          <w:szCs w:val="28"/>
          <w:lang w:val="sk-SK"/>
        </w:rPr>
      </w:pPr>
      <w:r w:rsidRPr="001C451E">
        <w:rPr>
          <w:rFonts w:ascii="Arial" w:hAnsi="Arial"/>
          <w:i/>
          <w:sz w:val="28"/>
          <w:szCs w:val="28"/>
          <w:lang w:val="sk-SK"/>
        </w:rPr>
        <w:t>Časť X</w:t>
      </w:r>
      <w:r>
        <w:rPr>
          <w:rFonts w:ascii="Arial" w:hAnsi="Arial"/>
          <w:i/>
          <w:sz w:val="28"/>
          <w:szCs w:val="28"/>
          <w:lang w:val="sk-SK"/>
        </w:rPr>
        <w:t>I</w:t>
      </w:r>
      <w:r w:rsidRPr="001C451E">
        <w:rPr>
          <w:rFonts w:ascii="Arial" w:hAnsi="Arial"/>
          <w:i/>
          <w:sz w:val="28"/>
          <w:szCs w:val="28"/>
          <w:lang w:val="sk-SK"/>
        </w:rPr>
        <w:t>.</w:t>
      </w:r>
    </w:p>
    <w:p w14:paraId="0F8079F6" w14:textId="77777777" w:rsidR="00165ADE" w:rsidRDefault="00165ADE" w:rsidP="00165ADE">
      <w:pPr>
        <w:tabs>
          <w:tab w:val="clear" w:pos="709"/>
        </w:tabs>
        <w:suppressAutoHyphens/>
        <w:autoSpaceDN w:val="0"/>
        <w:ind w:left="0" w:right="253" w:firstLine="0"/>
        <w:jc w:val="center"/>
        <w:textAlignment w:val="baseline"/>
        <w:rPr>
          <w:rFonts w:ascii="Arial" w:hAnsi="Arial" w:cs="Arial"/>
          <w:bCs/>
          <w:i/>
          <w:iCs/>
          <w:sz w:val="28"/>
          <w:szCs w:val="28"/>
          <w:lang w:val="sk-SK"/>
        </w:rPr>
      </w:pPr>
      <w:r>
        <w:rPr>
          <w:rFonts w:ascii="Arial" w:hAnsi="Arial" w:cs="Arial"/>
          <w:bCs/>
          <w:i/>
          <w:iCs/>
          <w:sz w:val="28"/>
          <w:szCs w:val="28"/>
          <w:lang w:val="sk-SK"/>
        </w:rPr>
        <w:t>Účasť subjektov z tretích štátov</w:t>
      </w:r>
    </w:p>
    <w:p w14:paraId="4ED37D60" w14:textId="77777777" w:rsidR="00165ADE" w:rsidRDefault="00165ADE" w:rsidP="00165ADE">
      <w:pPr>
        <w:tabs>
          <w:tab w:val="clear" w:pos="709"/>
        </w:tabs>
        <w:suppressAutoHyphens/>
        <w:autoSpaceDN w:val="0"/>
        <w:ind w:left="0" w:right="253" w:firstLine="0"/>
        <w:jc w:val="center"/>
        <w:textAlignment w:val="baseline"/>
        <w:rPr>
          <w:rFonts w:ascii="Arial" w:hAnsi="Arial" w:cs="Arial"/>
          <w:bCs/>
          <w:i/>
          <w:iCs/>
          <w:sz w:val="28"/>
          <w:szCs w:val="28"/>
          <w:lang w:val="sk-SK"/>
        </w:rPr>
      </w:pPr>
    </w:p>
    <w:p w14:paraId="227DAFC2" w14:textId="77777777" w:rsidR="00165ADE" w:rsidRDefault="00165ADE" w:rsidP="00165ADE">
      <w:pPr>
        <w:tabs>
          <w:tab w:val="clear" w:pos="709"/>
        </w:tabs>
        <w:suppressAutoHyphens/>
        <w:autoSpaceDN w:val="0"/>
        <w:ind w:left="0" w:right="253" w:firstLine="0"/>
        <w:textAlignment w:val="baseline"/>
        <w:rPr>
          <w:rFonts w:ascii="Arial" w:hAnsi="Arial" w:cs="Arial"/>
          <w:b w:val="0"/>
          <w:bCs/>
          <w:sz w:val="24"/>
        </w:rPr>
      </w:pPr>
      <w:r w:rsidRPr="00F8253E">
        <w:rPr>
          <w:rFonts w:ascii="Arial" w:hAnsi="Arial" w:cs="Arial"/>
          <w:b w:val="0"/>
          <w:i/>
          <w:iCs/>
          <w:sz w:val="24"/>
          <w:lang w:val="sk-SK"/>
        </w:rPr>
        <w:t>37.1.</w:t>
      </w:r>
      <w:r w:rsidRPr="002923F5">
        <w:t xml:space="preserve"> </w:t>
      </w:r>
      <w:proofErr w:type="spellStart"/>
      <w:r w:rsidRPr="002923F5">
        <w:rPr>
          <w:rFonts w:ascii="Arial" w:hAnsi="Arial" w:cs="Arial"/>
          <w:b w:val="0"/>
          <w:bCs/>
          <w:sz w:val="24"/>
        </w:rPr>
        <w:t>Verejný</w:t>
      </w:r>
      <w:proofErr w:type="spellEnd"/>
      <w:r w:rsidRPr="002923F5">
        <w:rPr>
          <w:rFonts w:ascii="Arial" w:hAnsi="Arial" w:cs="Arial"/>
          <w:b w:val="0"/>
          <w:bCs/>
          <w:sz w:val="24"/>
        </w:rPr>
        <w:t xml:space="preserve"> </w:t>
      </w:r>
      <w:proofErr w:type="spellStart"/>
      <w:r w:rsidRPr="002923F5">
        <w:rPr>
          <w:rFonts w:ascii="Arial" w:hAnsi="Arial" w:cs="Arial"/>
          <w:b w:val="0"/>
          <w:bCs/>
          <w:sz w:val="24"/>
        </w:rPr>
        <w:t>obstarávateľ</w:t>
      </w:r>
      <w:proofErr w:type="spellEnd"/>
      <w:r w:rsidRPr="002923F5">
        <w:rPr>
          <w:rFonts w:ascii="Arial" w:hAnsi="Arial" w:cs="Arial"/>
          <w:b w:val="0"/>
          <w:bCs/>
          <w:sz w:val="24"/>
        </w:rPr>
        <w:t xml:space="preserve"> </w:t>
      </w:r>
      <w:proofErr w:type="spellStart"/>
      <w:r w:rsidRPr="002923F5">
        <w:rPr>
          <w:rFonts w:ascii="Arial" w:hAnsi="Arial" w:cs="Arial"/>
          <w:b w:val="0"/>
          <w:bCs/>
          <w:sz w:val="24"/>
        </w:rPr>
        <w:t>môže</w:t>
      </w:r>
      <w:proofErr w:type="spellEnd"/>
      <w:r w:rsidRPr="002923F5">
        <w:rPr>
          <w:rFonts w:ascii="Arial" w:hAnsi="Arial" w:cs="Arial"/>
          <w:b w:val="0"/>
          <w:bCs/>
          <w:sz w:val="24"/>
        </w:rPr>
        <w:t xml:space="preserve"> </w:t>
      </w:r>
      <w:proofErr w:type="spellStart"/>
      <w:r w:rsidRPr="002923F5">
        <w:rPr>
          <w:rFonts w:ascii="Arial" w:hAnsi="Arial" w:cs="Arial"/>
          <w:b w:val="0"/>
          <w:bCs/>
          <w:sz w:val="24"/>
        </w:rPr>
        <w:t>obmedziť</w:t>
      </w:r>
      <w:proofErr w:type="spellEnd"/>
      <w:r w:rsidRPr="002923F5">
        <w:rPr>
          <w:rFonts w:ascii="Arial" w:hAnsi="Arial" w:cs="Arial"/>
          <w:b w:val="0"/>
          <w:bCs/>
          <w:sz w:val="24"/>
        </w:rPr>
        <w:t xml:space="preserve"> </w:t>
      </w:r>
      <w:proofErr w:type="spellStart"/>
      <w:r w:rsidRPr="002923F5">
        <w:rPr>
          <w:rFonts w:ascii="Arial" w:hAnsi="Arial" w:cs="Arial"/>
          <w:b w:val="0"/>
          <w:bCs/>
          <w:sz w:val="24"/>
        </w:rPr>
        <w:t>záujemcovi</w:t>
      </w:r>
      <w:proofErr w:type="spellEnd"/>
      <w:r w:rsidRPr="002923F5">
        <w:rPr>
          <w:rFonts w:ascii="Arial" w:hAnsi="Arial" w:cs="Arial"/>
          <w:b w:val="0"/>
          <w:bCs/>
          <w:sz w:val="24"/>
        </w:rPr>
        <w:t xml:space="preserve">, </w:t>
      </w:r>
      <w:proofErr w:type="spellStart"/>
      <w:r w:rsidRPr="002923F5">
        <w:rPr>
          <w:rFonts w:ascii="Arial" w:hAnsi="Arial" w:cs="Arial"/>
          <w:b w:val="0"/>
          <w:bCs/>
          <w:sz w:val="24"/>
        </w:rPr>
        <w:t>uchádzačovi</w:t>
      </w:r>
      <w:proofErr w:type="spellEnd"/>
      <w:r w:rsidRPr="002923F5">
        <w:rPr>
          <w:rFonts w:ascii="Arial" w:hAnsi="Arial" w:cs="Arial"/>
          <w:b w:val="0"/>
          <w:bCs/>
          <w:sz w:val="24"/>
        </w:rPr>
        <w:t xml:space="preserve"> </w:t>
      </w:r>
      <w:proofErr w:type="spellStart"/>
      <w:r w:rsidRPr="002923F5">
        <w:rPr>
          <w:rFonts w:ascii="Arial" w:hAnsi="Arial" w:cs="Arial"/>
          <w:b w:val="0"/>
          <w:bCs/>
          <w:sz w:val="24"/>
        </w:rPr>
        <w:t>alebo</w:t>
      </w:r>
      <w:proofErr w:type="spellEnd"/>
      <w:r w:rsidRPr="002923F5">
        <w:rPr>
          <w:rFonts w:ascii="Arial" w:hAnsi="Arial" w:cs="Arial"/>
          <w:b w:val="0"/>
          <w:bCs/>
          <w:sz w:val="24"/>
        </w:rPr>
        <w:t xml:space="preserve"> </w:t>
      </w:r>
      <w:proofErr w:type="spellStart"/>
      <w:r w:rsidRPr="002923F5">
        <w:rPr>
          <w:rFonts w:ascii="Arial" w:hAnsi="Arial" w:cs="Arial"/>
          <w:b w:val="0"/>
          <w:bCs/>
          <w:sz w:val="24"/>
        </w:rPr>
        <w:t>skupine</w:t>
      </w:r>
      <w:proofErr w:type="spellEnd"/>
      <w:r w:rsidRPr="002923F5">
        <w:rPr>
          <w:rFonts w:ascii="Arial" w:hAnsi="Arial" w:cs="Arial"/>
          <w:b w:val="0"/>
          <w:bCs/>
          <w:sz w:val="24"/>
        </w:rPr>
        <w:t xml:space="preserve"> </w:t>
      </w:r>
      <w:proofErr w:type="spellStart"/>
      <w:r w:rsidRPr="002923F5">
        <w:rPr>
          <w:rFonts w:ascii="Arial" w:hAnsi="Arial" w:cs="Arial"/>
          <w:b w:val="0"/>
          <w:bCs/>
          <w:sz w:val="24"/>
        </w:rPr>
        <w:t>dodávateľov</w:t>
      </w:r>
      <w:proofErr w:type="spellEnd"/>
      <w:r w:rsidRPr="002923F5">
        <w:rPr>
          <w:rFonts w:ascii="Arial" w:hAnsi="Arial" w:cs="Arial"/>
          <w:b w:val="0"/>
          <w:bCs/>
          <w:sz w:val="24"/>
        </w:rPr>
        <w:t xml:space="preserve"> </w:t>
      </w:r>
      <w:proofErr w:type="spellStart"/>
      <w:r w:rsidRPr="002923F5">
        <w:rPr>
          <w:rFonts w:ascii="Arial" w:hAnsi="Arial" w:cs="Arial"/>
          <w:b w:val="0"/>
          <w:bCs/>
          <w:sz w:val="24"/>
        </w:rPr>
        <w:t>účasť</w:t>
      </w:r>
      <w:proofErr w:type="spellEnd"/>
      <w:r w:rsidRPr="002923F5">
        <w:rPr>
          <w:rFonts w:ascii="Arial" w:hAnsi="Arial" w:cs="Arial"/>
          <w:b w:val="0"/>
          <w:bCs/>
          <w:sz w:val="24"/>
        </w:rPr>
        <w:t xml:space="preserve"> </w:t>
      </w:r>
      <w:proofErr w:type="spellStart"/>
      <w:r w:rsidRPr="002923F5">
        <w:rPr>
          <w:rFonts w:ascii="Arial" w:hAnsi="Arial" w:cs="Arial"/>
          <w:b w:val="0"/>
          <w:bCs/>
          <w:sz w:val="24"/>
        </w:rPr>
        <w:t>vo</w:t>
      </w:r>
      <w:proofErr w:type="spellEnd"/>
      <w:r w:rsidRPr="002923F5">
        <w:rPr>
          <w:rFonts w:ascii="Arial" w:hAnsi="Arial" w:cs="Arial"/>
          <w:b w:val="0"/>
          <w:bCs/>
          <w:sz w:val="24"/>
        </w:rPr>
        <w:t xml:space="preserve"> </w:t>
      </w:r>
      <w:proofErr w:type="spellStart"/>
      <w:r w:rsidRPr="002923F5">
        <w:rPr>
          <w:rFonts w:ascii="Arial" w:hAnsi="Arial" w:cs="Arial"/>
          <w:b w:val="0"/>
          <w:bCs/>
          <w:sz w:val="24"/>
        </w:rPr>
        <w:t>verejnom</w:t>
      </w:r>
      <w:proofErr w:type="spellEnd"/>
      <w:r w:rsidRPr="002923F5">
        <w:rPr>
          <w:rFonts w:ascii="Arial" w:hAnsi="Arial" w:cs="Arial"/>
          <w:b w:val="0"/>
          <w:bCs/>
          <w:sz w:val="24"/>
        </w:rPr>
        <w:t xml:space="preserve"> </w:t>
      </w:r>
      <w:proofErr w:type="spellStart"/>
      <w:r w:rsidRPr="002923F5">
        <w:rPr>
          <w:rFonts w:ascii="Arial" w:hAnsi="Arial" w:cs="Arial"/>
          <w:b w:val="0"/>
          <w:bCs/>
          <w:sz w:val="24"/>
        </w:rPr>
        <w:t>obstarávaní</w:t>
      </w:r>
      <w:proofErr w:type="spellEnd"/>
      <w:r w:rsidRPr="002923F5">
        <w:rPr>
          <w:rFonts w:ascii="Arial" w:hAnsi="Arial" w:cs="Arial"/>
          <w:b w:val="0"/>
          <w:bCs/>
          <w:sz w:val="24"/>
        </w:rPr>
        <w:t xml:space="preserve">, </w:t>
      </w:r>
      <w:proofErr w:type="spellStart"/>
      <w:r w:rsidRPr="002923F5">
        <w:rPr>
          <w:rFonts w:ascii="Arial" w:hAnsi="Arial" w:cs="Arial"/>
          <w:b w:val="0"/>
          <w:bCs/>
          <w:sz w:val="24"/>
        </w:rPr>
        <w:t>najmä</w:t>
      </w:r>
      <w:proofErr w:type="spellEnd"/>
      <w:r w:rsidRPr="002923F5">
        <w:rPr>
          <w:rFonts w:ascii="Arial" w:hAnsi="Arial" w:cs="Arial"/>
          <w:b w:val="0"/>
          <w:bCs/>
          <w:sz w:val="24"/>
        </w:rPr>
        <w:t xml:space="preserve"> ich </w:t>
      </w:r>
      <w:proofErr w:type="spellStart"/>
      <w:r w:rsidRPr="002923F5">
        <w:rPr>
          <w:rFonts w:ascii="Arial" w:hAnsi="Arial" w:cs="Arial"/>
          <w:b w:val="0"/>
          <w:bCs/>
          <w:sz w:val="24"/>
        </w:rPr>
        <w:t>vylúčiť</w:t>
      </w:r>
      <w:proofErr w:type="spellEnd"/>
      <w:r w:rsidRPr="002923F5">
        <w:rPr>
          <w:rFonts w:ascii="Arial" w:hAnsi="Arial" w:cs="Arial"/>
          <w:b w:val="0"/>
          <w:bCs/>
          <w:sz w:val="24"/>
        </w:rPr>
        <w:t xml:space="preserve"> </w:t>
      </w:r>
      <w:proofErr w:type="spellStart"/>
      <w:r w:rsidRPr="002923F5">
        <w:rPr>
          <w:rFonts w:ascii="Arial" w:hAnsi="Arial" w:cs="Arial"/>
          <w:b w:val="0"/>
          <w:bCs/>
          <w:sz w:val="24"/>
        </w:rPr>
        <w:t>alebo</w:t>
      </w:r>
      <w:proofErr w:type="spellEnd"/>
      <w:r w:rsidRPr="002923F5">
        <w:rPr>
          <w:rFonts w:ascii="Arial" w:hAnsi="Arial" w:cs="Arial"/>
          <w:b w:val="0"/>
          <w:bCs/>
          <w:sz w:val="24"/>
        </w:rPr>
        <w:t xml:space="preserve"> </w:t>
      </w:r>
      <w:proofErr w:type="spellStart"/>
      <w:r w:rsidRPr="002923F5">
        <w:rPr>
          <w:rFonts w:ascii="Arial" w:hAnsi="Arial" w:cs="Arial"/>
          <w:b w:val="0"/>
          <w:bCs/>
          <w:sz w:val="24"/>
        </w:rPr>
        <w:t>vylúčiť</w:t>
      </w:r>
      <w:proofErr w:type="spellEnd"/>
      <w:r w:rsidRPr="002923F5">
        <w:rPr>
          <w:rFonts w:ascii="Arial" w:hAnsi="Arial" w:cs="Arial"/>
          <w:b w:val="0"/>
          <w:bCs/>
          <w:sz w:val="24"/>
        </w:rPr>
        <w:t xml:space="preserve"> ich </w:t>
      </w:r>
      <w:proofErr w:type="spellStart"/>
      <w:r w:rsidRPr="002923F5">
        <w:rPr>
          <w:rFonts w:ascii="Arial" w:hAnsi="Arial" w:cs="Arial"/>
          <w:b w:val="0"/>
          <w:bCs/>
          <w:sz w:val="24"/>
        </w:rPr>
        <w:t>ponuku</w:t>
      </w:r>
      <w:proofErr w:type="spellEnd"/>
      <w:r w:rsidRPr="002923F5">
        <w:rPr>
          <w:rFonts w:ascii="Arial" w:hAnsi="Arial" w:cs="Arial"/>
          <w:b w:val="0"/>
          <w:bCs/>
          <w:sz w:val="24"/>
        </w:rPr>
        <w:t xml:space="preserve">, </w:t>
      </w:r>
      <w:proofErr w:type="spellStart"/>
      <w:r w:rsidRPr="002923F5">
        <w:rPr>
          <w:rFonts w:ascii="Arial" w:hAnsi="Arial" w:cs="Arial"/>
          <w:b w:val="0"/>
          <w:bCs/>
          <w:sz w:val="24"/>
        </w:rPr>
        <w:t>ak</w:t>
      </w:r>
      <w:proofErr w:type="spellEnd"/>
      <w:r w:rsidRPr="002923F5">
        <w:rPr>
          <w:rFonts w:ascii="Arial" w:hAnsi="Arial" w:cs="Arial"/>
          <w:b w:val="0"/>
          <w:bCs/>
          <w:sz w:val="24"/>
        </w:rPr>
        <w:t xml:space="preserve"> </w:t>
      </w:r>
      <w:proofErr w:type="spellStart"/>
      <w:r w:rsidRPr="002923F5">
        <w:rPr>
          <w:rFonts w:ascii="Arial" w:hAnsi="Arial" w:cs="Arial"/>
          <w:b w:val="0"/>
          <w:bCs/>
          <w:sz w:val="24"/>
        </w:rPr>
        <w:t>má</w:t>
      </w:r>
      <w:proofErr w:type="spellEnd"/>
      <w:r w:rsidRPr="002923F5">
        <w:rPr>
          <w:rFonts w:ascii="Arial" w:hAnsi="Arial" w:cs="Arial"/>
          <w:b w:val="0"/>
          <w:bCs/>
          <w:sz w:val="24"/>
        </w:rPr>
        <w:t xml:space="preserve"> </w:t>
      </w:r>
      <w:proofErr w:type="spellStart"/>
      <w:r w:rsidRPr="002923F5">
        <w:rPr>
          <w:rFonts w:ascii="Arial" w:hAnsi="Arial" w:cs="Arial"/>
          <w:b w:val="0"/>
          <w:bCs/>
          <w:sz w:val="24"/>
        </w:rPr>
        <w:t>tento</w:t>
      </w:r>
      <w:proofErr w:type="spellEnd"/>
      <w:r w:rsidRPr="002923F5">
        <w:rPr>
          <w:rFonts w:ascii="Arial" w:hAnsi="Arial" w:cs="Arial"/>
          <w:b w:val="0"/>
          <w:bCs/>
          <w:sz w:val="24"/>
        </w:rPr>
        <w:t xml:space="preserve"> </w:t>
      </w:r>
      <w:proofErr w:type="spellStart"/>
      <w:r w:rsidRPr="002923F5">
        <w:rPr>
          <w:rFonts w:ascii="Arial" w:hAnsi="Arial" w:cs="Arial"/>
          <w:b w:val="0"/>
          <w:bCs/>
          <w:sz w:val="24"/>
        </w:rPr>
        <w:t>záujemca</w:t>
      </w:r>
      <w:proofErr w:type="spellEnd"/>
      <w:r w:rsidRPr="002923F5">
        <w:rPr>
          <w:rFonts w:ascii="Arial" w:hAnsi="Arial" w:cs="Arial"/>
          <w:b w:val="0"/>
          <w:bCs/>
          <w:sz w:val="24"/>
        </w:rPr>
        <w:t xml:space="preserve">, </w:t>
      </w:r>
      <w:proofErr w:type="spellStart"/>
      <w:r w:rsidRPr="002923F5">
        <w:rPr>
          <w:rFonts w:ascii="Arial" w:hAnsi="Arial" w:cs="Arial"/>
          <w:b w:val="0"/>
          <w:bCs/>
          <w:sz w:val="24"/>
        </w:rPr>
        <w:t>uchádzač</w:t>
      </w:r>
      <w:proofErr w:type="spellEnd"/>
      <w:r w:rsidRPr="002923F5">
        <w:rPr>
          <w:rFonts w:ascii="Arial" w:hAnsi="Arial" w:cs="Arial"/>
          <w:b w:val="0"/>
          <w:bCs/>
          <w:sz w:val="24"/>
        </w:rPr>
        <w:t xml:space="preserve"> </w:t>
      </w:r>
      <w:proofErr w:type="spellStart"/>
      <w:r w:rsidRPr="002923F5">
        <w:rPr>
          <w:rFonts w:ascii="Arial" w:hAnsi="Arial" w:cs="Arial"/>
          <w:b w:val="0"/>
          <w:bCs/>
          <w:sz w:val="24"/>
        </w:rPr>
        <w:t>alebo</w:t>
      </w:r>
      <w:proofErr w:type="spellEnd"/>
      <w:r w:rsidRPr="002923F5">
        <w:rPr>
          <w:rFonts w:ascii="Arial" w:hAnsi="Arial" w:cs="Arial"/>
          <w:b w:val="0"/>
          <w:bCs/>
          <w:sz w:val="24"/>
        </w:rPr>
        <w:t xml:space="preserve"> </w:t>
      </w:r>
      <w:proofErr w:type="spellStart"/>
      <w:r w:rsidRPr="002923F5">
        <w:rPr>
          <w:rFonts w:ascii="Arial" w:hAnsi="Arial" w:cs="Arial"/>
          <w:b w:val="0"/>
          <w:bCs/>
          <w:sz w:val="24"/>
        </w:rPr>
        <w:t>člen</w:t>
      </w:r>
      <w:proofErr w:type="spellEnd"/>
      <w:r w:rsidRPr="002923F5">
        <w:rPr>
          <w:rFonts w:ascii="Arial" w:hAnsi="Arial" w:cs="Arial"/>
          <w:b w:val="0"/>
          <w:bCs/>
          <w:sz w:val="24"/>
        </w:rPr>
        <w:t xml:space="preserve"> </w:t>
      </w:r>
      <w:proofErr w:type="spellStart"/>
      <w:r w:rsidRPr="002923F5">
        <w:rPr>
          <w:rFonts w:ascii="Arial" w:hAnsi="Arial" w:cs="Arial"/>
          <w:b w:val="0"/>
          <w:bCs/>
          <w:sz w:val="24"/>
        </w:rPr>
        <w:t>skupiny</w:t>
      </w:r>
      <w:proofErr w:type="spellEnd"/>
      <w:r w:rsidRPr="002923F5">
        <w:rPr>
          <w:rFonts w:ascii="Arial" w:hAnsi="Arial" w:cs="Arial"/>
          <w:b w:val="0"/>
          <w:bCs/>
          <w:sz w:val="24"/>
        </w:rPr>
        <w:t xml:space="preserve"> </w:t>
      </w:r>
      <w:proofErr w:type="spellStart"/>
      <w:r w:rsidRPr="002923F5">
        <w:rPr>
          <w:rFonts w:ascii="Arial" w:hAnsi="Arial" w:cs="Arial"/>
          <w:b w:val="0"/>
          <w:bCs/>
          <w:sz w:val="24"/>
        </w:rPr>
        <w:t>dodávateľov</w:t>
      </w:r>
      <w:proofErr w:type="spellEnd"/>
      <w:r w:rsidRPr="002923F5">
        <w:rPr>
          <w:rFonts w:ascii="Arial" w:hAnsi="Arial" w:cs="Arial"/>
          <w:b w:val="0"/>
          <w:bCs/>
          <w:sz w:val="24"/>
        </w:rPr>
        <w:t xml:space="preserve"> </w:t>
      </w:r>
      <w:proofErr w:type="spellStart"/>
      <w:r w:rsidRPr="002923F5">
        <w:rPr>
          <w:rFonts w:ascii="Arial" w:hAnsi="Arial" w:cs="Arial"/>
          <w:b w:val="0"/>
          <w:bCs/>
          <w:sz w:val="24"/>
        </w:rPr>
        <w:t>sídlo</w:t>
      </w:r>
      <w:proofErr w:type="spellEnd"/>
      <w:r w:rsidRPr="002923F5">
        <w:rPr>
          <w:rFonts w:ascii="Arial" w:hAnsi="Arial" w:cs="Arial"/>
          <w:b w:val="0"/>
          <w:bCs/>
          <w:sz w:val="24"/>
        </w:rPr>
        <w:t xml:space="preserve"> v </w:t>
      </w:r>
      <w:proofErr w:type="spellStart"/>
      <w:r w:rsidRPr="002923F5">
        <w:rPr>
          <w:rFonts w:ascii="Arial" w:hAnsi="Arial" w:cs="Arial"/>
          <w:b w:val="0"/>
          <w:bCs/>
          <w:sz w:val="24"/>
        </w:rPr>
        <w:t>treťom</w:t>
      </w:r>
      <w:proofErr w:type="spellEnd"/>
      <w:r w:rsidRPr="002923F5">
        <w:rPr>
          <w:rFonts w:ascii="Arial" w:hAnsi="Arial" w:cs="Arial"/>
          <w:b w:val="0"/>
          <w:bCs/>
          <w:sz w:val="24"/>
        </w:rPr>
        <w:t xml:space="preserve"> </w:t>
      </w:r>
      <w:proofErr w:type="spellStart"/>
      <w:r w:rsidRPr="002923F5">
        <w:rPr>
          <w:rFonts w:ascii="Arial" w:hAnsi="Arial" w:cs="Arial"/>
          <w:b w:val="0"/>
          <w:bCs/>
          <w:sz w:val="24"/>
        </w:rPr>
        <w:t>štáte</w:t>
      </w:r>
      <w:proofErr w:type="spellEnd"/>
      <w:r w:rsidRPr="002923F5">
        <w:rPr>
          <w:rFonts w:ascii="Arial" w:hAnsi="Arial" w:cs="Arial"/>
          <w:b w:val="0"/>
          <w:bCs/>
          <w:sz w:val="24"/>
        </w:rPr>
        <w:t xml:space="preserve">, s </w:t>
      </w:r>
      <w:proofErr w:type="spellStart"/>
      <w:r w:rsidRPr="002923F5">
        <w:rPr>
          <w:rFonts w:ascii="Arial" w:hAnsi="Arial" w:cs="Arial"/>
          <w:b w:val="0"/>
          <w:bCs/>
          <w:sz w:val="24"/>
        </w:rPr>
        <w:t>ktorým</w:t>
      </w:r>
      <w:proofErr w:type="spellEnd"/>
      <w:r w:rsidRPr="002923F5">
        <w:rPr>
          <w:rFonts w:ascii="Arial" w:hAnsi="Arial" w:cs="Arial"/>
          <w:b w:val="0"/>
          <w:bCs/>
          <w:sz w:val="24"/>
        </w:rPr>
        <w:t xml:space="preserve"> </w:t>
      </w:r>
      <w:proofErr w:type="spellStart"/>
      <w:r w:rsidRPr="002923F5">
        <w:rPr>
          <w:rFonts w:ascii="Arial" w:hAnsi="Arial" w:cs="Arial"/>
          <w:b w:val="0"/>
          <w:bCs/>
          <w:sz w:val="24"/>
        </w:rPr>
        <w:t>nemá</w:t>
      </w:r>
      <w:proofErr w:type="spellEnd"/>
      <w:r w:rsidRPr="002923F5">
        <w:rPr>
          <w:rFonts w:ascii="Arial" w:hAnsi="Arial" w:cs="Arial"/>
          <w:b w:val="0"/>
          <w:bCs/>
          <w:sz w:val="24"/>
        </w:rPr>
        <w:t xml:space="preserve"> </w:t>
      </w:r>
      <w:proofErr w:type="spellStart"/>
      <w:r w:rsidRPr="002923F5">
        <w:rPr>
          <w:rFonts w:ascii="Arial" w:hAnsi="Arial" w:cs="Arial"/>
          <w:b w:val="0"/>
          <w:bCs/>
          <w:sz w:val="24"/>
        </w:rPr>
        <w:t>Slovenská</w:t>
      </w:r>
      <w:proofErr w:type="spellEnd"/>
      <w:r w:rsidRPr="002923F5">
        <w:rPr>
          <w:rFonts w:ascii="Arial" w:hAnsi="Arial" w:cs="Arial"/>
          <w:b w:val="0"/>
          <w:bCs/>
          <w:sz w:val="24"/>
        </w:rPr>
        <w:t xml:space="preserve"> </w:t>
      </w:r>
      <w:proofErr w:type="spellStart"/>
      <w:r w:rsidRPr="002923F5">
        <w:rPr>
          <w:rFonts w:ascii="Arial" w:hAnsi="Arial" w:cs="Arial"/>
          <w:b w:val="0"/>
          <w:bCs/>
          <w:sz w:val="24"/>
        </w:rPr>
        <w:t>republika</w:t>
      </w:r>
      <w:proofErr w:type="spellEnd"/>
      <w:r w:rsidRPr="002923F5">
        <w:rPr>
          <w:rFonts w:ascii="Arial" w:hAnsi="Arial" w:cs="Arial"/>
          <w:b w:val="0"/>
          <w:bCs/>
          <w:sz w:val="24"/>
        </w:rPr>
        <w:t xml:space="preserve"> </w:t>
      </w:r>
      <w:proofErr w:type="spellStart"/>
      <w:r w:rsidRPr="002923F5">
        <w:rPr>
          <w:rFonts w:ascii="Arial" w:hAnsi="Arial" w:cs="Arial"/>
          <w:b w:val="0"/>
          <w:bCs/>
          <w:sz w:val="24"/>
        </w:rPr>
        <w:t>alebo</w:t>
      </w:r>
      <w:proofErr w:type="spellEnd"/>
      <w:r w:rsidRPr="002923F5">
        <w:rPr>
          <w:rFonts w:ascii="Arial" w:hAnsi="Arial" w:cs="Arial"/>
          <w:b w:val="0"/>
          <w:bCs/>
          <w:sz w:val="24"/>
        </w:rPr>
        <w:t xml:space="preserve"> </w:t>
      </w:r>
      <w:proofErr w:type="spellStart"/>
      <w:r w:rsidRPr="002923F5">
        <w:rPr>
          <w:rFonts w:ascii="Arial" w:hAnsi="Arial" w:cs="Arial"/>
          <w:b w:val="0"/>
          <w:bCs/>
          <w:sz w:val="24"/>
        </w:rPr>
        <w:t>Európska</w:t>
      </w:r>
      <w:proofErr w:type="spellEnd"/>
      <w:r w:rsidRPr="002923F5">
        <w:rPr>
          <w:rFonts w:ascii="Arial" w:hAnsi="Arial" w:cs="Arial"/>
          <w:b w:val="0"/>
          <w:bCs/>
          <w:sz w:val="24"/>
        </w:rPr>
        <w:t xml:space="preserve"> </w:t>
      </w:r>
      <w:proofErr w:type="spellStart"/>
      <w:r w:rsidRPr="002923F5">
        <w:rPr>
          <w:rFonts w:ascii="Arial" w:hAnsi="Arial" w:cs="Arial"/>
          <w:b w:val="0"/>
          <w:bCs/>
          <w:sz w:val="24"/>
        </w:rPr>
        <w:t>únia</w:t>
      </w:r>
      <w:proofErr w:type="spellEnd"/>
      <w:r w:rsidRPr="002923F5">
        <w:rPr>
          <w:rFonts w:ascii="Arial" w:hAnsi="Arial" w:cs="Arial"/>
          <w:b w:val="0"/>
          <w:bCs/>
          <w:sz w:val="24"/>
        </w:rPr>
        <w:t xml:space="preserve"> </w:t>
      </w:r>
      <w:proofErr w:type="spellStart"/>
      <w:r w:rsidRPr="002923F5">
        <w:rPr>
          <w:rFonts w:ascii="Arial" w:hAnsi="Arial" w:cs="Arial"/>
          <w:b w:val="0"/>
          <w:bCs/>
          <w:sz w:val="24"/>
        </w:rPr>
        <w:t>uzavretú</w:t>
      </w:r>
      <w:proofErr w:type="spellEnd"/>
      <w:r w:rsidRPr="002923F5">
        <w:rPr>
          <w:rFonts w:ascii="Arial" w:hAnsi="Arial" w:cs="Arial"/>
          <w:b w:val="0"/>
          <w:bCs/>
          <w:sz w:val="24"/>
        </w:rPr>
        <w:t xml:space="preserve"> </w:t>
      </w:r>
      <w:proofErr w:type="spellStart"/>
      <w:r w:rsidRPr="002923F5">
        <w:rPr>
          <w:rFonts w:ascii="Arial" w:hAnsi="Arial" w:cs="Arial"/>
          <w:b w:val="0"/>
          <w:bCs/>
          <w:sz w:val="24"/>
        </w:rPr>
        <w:t>medzinárodnú</w:t>
      </w:r>
      <w:proofErr w:type="spellEnd"/>
      <w:r w:rsidRPr="002923F5">
        <w:rPr>
          <w:rFonts w:ascii="Arial" w:hAnsi="Arial" w:cs="Arial"/>
          <w:b w:val="0"/>
          <w:bCs/>
          <w:sz w:val="24"/>
        </w:rPr>
        <w:t xml:space="preserve"> </w:t>
      </w:r>
      <w:proofErr w:type="spellStart"/>
      <w:r w:rsidRPr="002923F5">
        <w:rPr>
          <w:rFonts w:ascii="Arial" w:hAnsi="Arial" w:cs="Arial"/>
          <w:b w:val="0"/>
          <w:bCs/>
          <w:sz w:val="24"/>
        </w:rPr>
        <w:t>zmluvu</w:t>
      </w:r>
      <w:proofErr w:type="spellEnd"/>
      <w:r w:rsidRPr="002923F5">
        <w:rPr>
          <w:rFonts w:ascii="Arial" w:hAnsi="Arial" w:cs="Arial"/>
          <w:b w:val="0"/>
          <w:bCs/>
          <w:sz w:val="24"/>
        </w:rPr>
        <w:t xml:space="preserve"> </w:t>
      </w:r>
      <w:proofErr w:type="spellStart"/>
      <w:r w:rsidRPr="002923F5">
        <w:rPr>
          <w:rFonts w:ascii="Arial" w:hAnsi="Arial" w:cs="Arial"/>
          <w:b w:val="0"/>
          <w:bCs/>
          <w:sz w:val="24"/>
        </w:rPr>
        <w:t>zaručujúcu</w:t>
      </w:r>
      <w:proofErr w:type="spellEnd"/>
      <w:r w:rsidRPr="002923F5">
        <w:rPr>
          <w:rFonts w:ascii="Arial" w:hAnsi="Arial" w:cs="Arial"/>
          <w:b w:val="0"/>
          <w:bCs/>
          <w:sz w:val="24"/>
        </w:rPr>
        <w:t xml:space="preserve"> </w:t>
      </w:r>
      <w:proofErr w:type="spellStart"/>
      <w:r w:rsidRPr="002923F5">
        <w:rPr>
          <w:rFonts w:ascii="Arial" w:hAnsi="Arial" w:cs="Arial"/>
          <w:b w:val="0"/>
          <w:bCs/>
          <w:sz w:val="24"/>
        </w:rPr>
        <w:t>rovnaký</w:t>
      </w:r>
      <w:proofErr w:type="spellEnd"/>
      <w:r w:rsidRPr="002923F5">
        <w:rPr>
          <w:rFonts w:ascii="Arial" w:hAnsi="Arial" w:cs="Arial"/>
          <w:b w:val="0"/>
          <w:bCs/>
          <w:sz w:val="24"/>
        </w:rPr>
        <w:t xml:space="preserve"> a </w:t>
      </w:r>
      <w:proofErr w:type="spellStart"/>
      <w:r w:rsidRPr="002923F5">
        <w:rPr>
          <w:rFonts w:ascii="Arial" w:hAnsi="Arial" w:cs="Arial"/>
          <w:b w:val="0"/>
          <w:bCs/>
          <w:sz w:val="24"/>
        </w:rPr>
        <w:t>účinný</w:t>
      </w:r>
      <w:proofErr w:type="spellEnd"/>
      <w:r w:rsidRPr="002923F5">
        <w:rPr>
          <w:rFonts w:ascii="Arial" w:hAnsi="Arial" w:cs="Arial"/>
          <w:b w:val="0"/>
          <w:bCs/>
          <w:sz w:val="24"/>
        </w:rPr>
        <w:t xml:space="preserve"> </w:t>
      </w:r>
      <w:proofErr w:type="spellStart"/>
      <w:r w:rsidRPr="002923F5">
        <w:rPr>
          <w:rFonts w:ascii="Arial" w:hAnsi="Arial" w:cs="Arial"/>
          <w:b w:val="0"/>
          <w:bCs/>
          <w:sz w:val="24"/>
        </w:rPr>
        <w:t>prístup</w:t>
      </w:r>
      <w:proofErr w:type="spellEnd"/>
      <w:r w:rsidRPr="002923F5">
        <w:rPr>
          <w:rFonts w:ascii="Arial" w:hAnsi="Arial" w:cs="Arial"/>
          <w:b w:val="0"/>
          <w:bCs/>
          <w:sz w:val="24"/>
        </w:rPr>
        <w:t xml:space="preserve"> k </w:t>
      </w:r>
      <w:proofErr w:type="spellStart"/>
      <w:r w:rsidRPr="002923F5">
        <w:rPr>
          <w:rFonts w:ascii="Arial" w:hAnsi="Arial" w:cs="Arial"/>
          <w:b w:val="0"/>
          <w:bCs/>
          <w:sz w:val="24"/>
        </w:rPr>
        <w:t>verejnému</w:t>
      </w:r>
      <w:proofErr w:type="spellEnd"/>
      <w:r w:rsidRPr="002923F5">
        <w:rPr>
          <w:rFonts w:ascii="Arial" w:hAnsi="Arial" w:cs="Arial"/>
          <w:b w:val="0"/>
          <w:bCs/>
          <w:sz w:val="24"/>
        </w:rPr>
        <w:t xml:space="preserve"> </w:t>
      </w:r>
      <w:proofErr w:type="spellStart"/>
      <w:r w:rsidRPr="002923F5">
        <w:rPr>
          <w:rFonts w:ascii="Arial" w:hAnsi="Arial" w:cs="Arial"/>
          <w:b w:val="0"/>
          <w:bCs/>
          <w:sz w:val="24"/>
        </w:rPr>
        <w:t>obstarávaniu</w:t>
      </w:r>
      <w:proofErr w:type="spellEnd"/>
      <w:r w:rsidRPr="002923F5">
        <w:rPr>
          <w:rFonts w:ascii="Arial" w:hAnsi="Arial" w:cs="Arial"/>
          <w:b w:val="0"/>
          <w:bCs/>
          <w:sz w:val="24"/>
        </w:rPr>
        <w:t xml:space="preserve"> v </w:t>
      </w:r>
      <w:proofErr w:type="spellStart"/>
      <w:r w:rsidRPr="002923F5">
        <w:rPr>
          <w:rFonts w:ascii="Arial" w:hAnsi="Arial" w:cs="Arial"/>
          <w:b w:val="0"/>
          <w:bCs/>
          <w:sz w:val="24"/>
        </w:rPr>
        <w:t>tomto</w:t>
      </w:r>
      <w:proofErr w:type="spellEnd"/>
      <w:r w:rsidRPr="002923F5">
        <w:rPr>
          <w:rFonts w:ascii="Arial" w:hAnsi="Arial" w:cs="Arial"/>
          <w:b w:val="0"/>
          <w:bCs/>
          <w:sz w:val="24"/>
        </w:rPr>
        <w:t xml:space="preserve"> </w:t>
      </w:r>
      <w:proofErr w:type="spellStart"/>
      <w:r w:rsidRPr="002923F5">
        <w:rPr>
          <w:rFonts w:ascii="Arial" w:hAnsi="Arial" w:cs="Arial"/>
          <w:b w:val="0"/>
          <w:bCs/>
          <w:sz w:val="24"/>
        </w:rPr>
        <w:t>treťom</w:t>
      </w:r>
      <w:proofErr w:type="spellEnd"/>
      <w:r w:rsidRPr="002923F5">
        <w:rPr>
          <w:rFonts w:ascii="Arial" w:hAnsi="Arial" w:cs="Arial"/>
          <w:b w:val="0"/>
          <w:bCs/>
          <w:sz w:val="24"/>
        </w:rPr>
        <w:t xml:space="preserve"> </w:t>
      </w:r>
      <w:proofErr w:type="spellStart"/>
      <w:r w:rsidRPr="002923F5">
        <w:rPr>
          <w:rFonts w:ascii="Arial" w:hAnsi="Arial" w:cs="Arial"/>
          <w:b w:val="0"/>
          <w:bCs/>
          <w:sz w:val="24"/>
        </w:rPr>
        <w:t>štáte</w:t>
      </w:r>
      <w:proofErr w:type="spellEnd"/>
      <w:r w:rsidRPr="002923F5">
        <w:rPr>
          <w:rFonts w:ascii="Arial" w:hAnsi="Arial" w:cs="Arial"/>
          <w:b w:val="0"/>
          <w:bCs/>
          <w:sz w:val="24"/>
        </w:rPr>
        <w:t xml:space="preserve"> pre </w:t>
      </w:r>
      <w:proofErr w:type="spellStart"/>
      <w:r w:rsidRPr="002923F5">
        <w:rPr>
          <w:rFonts w:ascii="Arial" w:hAnsi="Arial" w:cs="Arial"/>
          <w:b w:val="0"/>
          <w:bCs/>
          <w:sz w:val="24"/>
        </w:rPr>
        <w:t>hospodárske</w:t>
      </w:r>
      <w:proofErr w:type="spellEnd"/>
      <w:r w:rsidRPr="002923F5">
        <w:rPr>
          <w:rFonts w:ascii="Arial" w:hAnsi="Arial" w:cs="Arial"/>
          <w:b w:val="0"/>
          <w:bCs/>
          <w:sz w:val="24"/>
        </w:rPr>
        <w:t xml:space="preserve"> </w:t>
      </w:r>
      <w:proofErr w:type="spellStart"/>
      <w:r w:rsidRPr="002923F5">
        <w:rPr>
          <w:rFonts w:ascii="Arial" w:hAnsi="Arial" w:cs="Arial"/>
          <w:b w:val="0"/>
          <w:bCs/>
          <w:sz w:val="24"/>
        </w:rPr>
        <w:t>subjekty</w:t>
      </w:r>
      <w:proofErr w:type="spellEnd"/>
      <w:r w:rsidRPr="002923F5">
        <w:rPr>
          <w:rFonts w:ascii="Arial" w:hAnsi="Arial" w:cs="Arial"/>
          <w:b w:val="0"/>
          <w:bCs/>
          <w:sz w:val="24"/>
        </w:rPr>
        <w:t xml:space="preserve"> so </w:t>
      </w:r>
      <w:proofErr w:type="spellStart"/>
      <w:r w:rsidRPr="002923F5">
        <w:rPr>
          <w:rFonts w:ascii="Arial" w:hAnsi="Arial" w:cs="Arial"/>
          <w:b w:val="0"/>
          <w:bCs/>
          <w:sz w:val="24"/>
        </w:rPr>
        <w:t>sídlom</w:t>
      </w:r>
      <w:proofErr w:type="spellEnd"/>
      <w:r w:rsidRPr="002923F5">
        <w:rPr>
          <w:rFonts w:ascii="Arial" w:hAnsi="Arial" w:cs="Arial"/>
          <w:b w:val="0"/>
          <w:bCs/>
          <w:sz w:val="24"/>
        </w:rPr>
        <w:t xml:space="preserve"> v </w:t>
      </w:r>
      <w:proofErr w:type="spellStart"/>
      <w:r w:rsidRPr="002923F5">
        <w:rPr>
          <w:rFonts w:ascii="Arial" w:hAnsi="Arial" w:cs="Arial"/>
          <w:b w:val="0"/>
          <w:bCs/>
          <w:sz w:val="24"/>
        </w:rPr>
        <w:t>Slovenskej</w:t>
      </w:r>
      <w:proofErr w:type="spellEnd"/>
      <w:r w:rsidRPr="002923F5">
        <w:rPr>
          <w:rFonts w:ascii="Arial" w:hAnsi="Arial" w:cs="Arial"/>
          <w:b w:val="0"/>
          <w:bCs/>
          <w:sz w:val="24"/>
        </w:rPr>
        <w:t xml:space="preserve"> </w:t>
      </w:r>
      <w:proofErr w:type="spellStart"/>
      <w:r w:rsidRPr="002923F5">
        <w:rPr>
          <w:rFonts w:ascii="Arial" w:hAnsi="Arial" w:cs="Arial"/>
          <w:b w:val="0"/>
          <w:bCs/>
          <w:sz w:val="24"/>
        </w:rPr>
        <w:t>republike</w:t>
      </w:r>
      <w:proofErr w:type="spellEnd"/>
      <w:r w:rsidRPr="002923F5">
        <w:rPr>
          <w:rFonts w:ascii="Arial" w:hAnsi="Arial" w:cs="Arial"/>
          <w:b w:val="0"/>
          <w:bCs/>
          <w:sz w:val="24"/>
        </w:rPr>
        <w:t xml:space="preserve">. </w:t>
      </w:r>
      <w:proofErr w:type="spellStart"/>
      <w:r w:rsidRPr="002923F5">
        <w:rPr>
          <w:rFonts w:ascii="Arial" w:hAnsi="Arial" w:cs="Arial"/>
          <w:b w:val="0"/>
          <w:bCs/>
          <w:sz w:val="24"/>
        </w:rPr>
        <w:t>Verejný</w:t>
      </w:r>
      <w:proofErr w:type="spellEnd"/>
      <w:r w:rsidRPr="002923F5">
        <w:rPr>
          <w:rFonts w:ascii="Arial" w:hAnsi="Arial" w:cs="Arial"/>
          <w:b w:val="0"/>
          <w:bCs/>
          <w:sz w:val="24"/>
        </w:rPr>
        <w:t xml:space="preserve"> </w:t>
      </w:r>
      <w:proofErr w:type="spellStart"/>
      <w:r w:rsidRPr="002923F5">
        <w:rPr>
          <w:rFonts w:ascii="Arial" w:hAnsi="Arial" w:cs="Arial"/>
          <w:b w:val="0"/>
          <w:bCs/>
          <w:sz w:val="24"/>
        </w:rPr>
        <w:t>obstarávateľ</w:t>
      </w:r>
      <w:proofErr w:type="spellEnd"/>
      <w:r w:rsidRPr="002923F5">
        <w:rPr>
          <w:rFonts w:ascii="Arial" w:hAnsi="Arial" w:cs="Arial"/>
          <w:b w:val="0"/>
          <w:bCs/>
          <w:sz w:val="24"/>
        </w:rPr>
        <w:t xml:space="preserve"> </w:t>
      </w:r>
      <w:proofErr w:type="spellStart"/>
      <w:r w:rsidRPr="002923F5">
        <w:rPr>
          <w:rFonts w:ascii="Arial" w:hAnsi="Arial" w:cs="Arial"/>
          <w:b w:val="0"/>
          <w:bCs/>
          <w:sz w:val="24"/>
        </w:rPr>
        <w:t>môže</w:t>
      </w:r>
      <w:proofErr w:type="spellEnd"/>
      <w:r w:rsidRPr="002923F5">
        <w:rPr>
          <w:rFonts w:ascii="Arial" w:hAnsi="Arial" w:cs="Arial"/>
          <w:b w:val="0"/>
          <w:bCs/>
          <w:sz w:val="24"/>
        </w:rPr>
        <w:t xml:space="preserve"> </w:t>
      </w:r>
      <w:proofErr w:type="spellStart"/>
      <w:r w:rsidRPr="002923F5">
        <w:rPr>
          <w:rFonts w:ascii="Arial" w:hAnsi="Arial" w:cs="Arial"/>
          <w:b w:val="0"/>
          <w:bCs/>
          <w:sz w:val="24"/>
        </w:rPr>
        <w:t>požiadať</w:t>
      </w:r>
      <w:proofErr w:type="spellEnd"/>
      <w:r w:rsidRPr="002923F5">
        <w:rPr>
          <w:rFonts w:ascii="Arial" w:hAnsi="Arial" w:cs="Arial"/>
          <w:b w:val="0"/>
          <w:bCs/>
          <w:sz w:val="24"/>
        </w:rPr>
        <w:t xml:space="preserve"> </w:t>
      </w:r>
      <w:proofErr w:type="spellStart"/>
      <w:r w:rsidRPr="002923F5">
        <w:rPr>
          <w:rFonts w:ascii="Arial" w:hAnsi="Arial" w:cs="Arial"/>
          <w:b w:val="0"/>
          <w:bCs/>
          <w:sz w:val="24"/>
        </w:rPr>
        <w:t>záujemcu</w:t>
      </w:r>
      <w:proofErr w:type="spellEnd"/>
      <w:r w:rsidRPr="002923F5">
        <w:rPr>
          <w:rFonts w:ascii="Arial" w:hAnsi="Arial" w:cs="Arial"/>
          <w:b w:val="0"/>
          <w:bCs/>
          <w:sz w:val="24"/>
        </w:rPr>
        <w:t xml:space="preserve"> </w:t>
      </w:r>
      <w:proofErr w:type="spellStart"/>
      <w:r w:rsidRPr="002923F5">
        <w:rPr>
          <w:rFonts w:ascii="Arial" w:hAnsi="Arial" w:cs="Arial"/>
          <w:b w:val="0"/>
          <w:bCs/>
          <w:sz w:val="24"/>
        </w:rPr>
        <w:t>alebo</w:t>
      </w:r>
      <w:proofErr w:type="spellEnd"/>
      <w:r w:rsidRPr="002923F5">
        <w:rPr>
          <w:rFonts w:ascii="Arial" w:hAnsi="Arial" w:cs="Arial"/>
          <w:b w:val="0"/>
          <w:bCs/>
          <w:sz w:val="24"/>
        </w:rPr>
        <w:t xml:space="preserve"> </w:t>
      </w:r>
      <w:proofErr w:type="spellStart"/>
      <w:r w:rsidRPr="002923F5">
        <w:rPr>
          <w:rFonts w:ascii="Arial" w:hAnsi="Arial" w:cs="Arial"/>
          <w:b w:val="0"/>
          <w:bCs/>
          <w:sz w:val="24"/>
        </w:rPr>
        <w:t>uchádzača</w:t>
      </w:r>
      <w:proofErr w:type="spellEnd"/>
      <w:r w:rsidRPr="002923F5">
        <w:rPr>
          <w:rFonts w:ascii="Arial" w:hAnsi="Arial" w:cs="Arial"/>
          <w:b w:val="0"/>
          <w:bCs/>
          <w:sz w:val="24"/>
        </w:rPr>
        <w:t xml:space="preserve">, aby </w:t>
      </w:r>
      <w:proofErr w:type="spellStart"/>
      <w:r w:rsidRPr="002923F5">
        <w:rPr>
          <w:rFonts w:ascii="Arial" w:hAnsi="Arial" w:cs="Arial"/>
          <w:b w:val="0"/>
          <w:bCs/>
          <w:sz w:val="24"/>
        </w:rPr>
        <w:t>nahradil</w:t>
      </w:r>
      <w:proofErr w:type="spellEnd"/>
      <w:r w:rsidRPr="002923F5">
        <w:rPr>
          <w:rFonts w:ascii="Arial" w:hAnsi="Arial" w:cs="Arial"/>
          <w:b w:val="0"/>
          <w:bCs/>
          <w:sz w:val="24"/>
        </w:rPr>
        <w:t xml:space="preserve"> </w:t>
      </w:r>
      <w:proofErr w:type="spellStart"/>
      <w:r w:rsidRPr="002923F5">
        <w:rPr>
          <w:rFonts w:ascii="Arial" w:hAnsi="Arial" w:cs="Arial"/>
          <w:b w:val="0"/>
          <w:bCs/>
          <w:sz w:val="24"/>
        </w:rPr>
        <w:t>subdodávateľa</w:t>
      </w:r>
      <w:proofErr w:type="spellEnd"/>
      <w:r w:rsidRPr="002923F5">
        <w:rPr>
          <w:rFonts w:ascii="Arial" w:hAnsi="Arial" w:cs="Arial"/>
          <w:b w:val="0"/>
          <w:bCs/>
          <w:sz w:val="24"/>
        </w:rPr>
        <w:t xml:space="preserve"> </w:t>
      </w:r>
      <w:proofErr w:type="spellStart"/>
      <w:r w:rsidRPr="002923F5">
        <w:rPr>
          <w:rFonts w:ascii="Arial" w:hAnsi="Arial" w:cs="Arial"/>
          <w:b w:val="0"/>
          <w:bCs/>
          <w:sz w:val="24"/>
        </w:rPr>
        <w:t>alebo</w:t>
      </w:r>
      <w:proofErr w:type="spellEnd"/>
      <w:r w:rsidRPr="002923F5">
        <w:rPr>
          <w:rFonts w:ascii="Arial" w:hAnsi="Arial" w:cs="Arial"/>
          <w:b w:val="0"/>
          <w:bCs/>
          <w:sz w:val="24"/>
        </w:rPr>
        <w:t xml:space="preserve"> </w:t>
      </w:r>
      <w:proofErr w:type="spellStart"/>
      <w:r w:rsidRPr="002923F5">
        <w:rPr>
          <w:rFonts w:ascii="Arial" w:hAnsi="Arial" w:cs="Arial"/>
          <w:b w:val="0"/>
          <w:bCs/>
          <w:sz w:val="24"/>
        </w:rPr>
        <w:t>inú</w:t>
      </w:r>
      <w:proofErr w:type="spellEnd"/>
      <w:r w:rsidRPr="002923F5">
        <w:rPr>
          <w:rFonts w:ascii="Arial" w:hAnsi="Arial" w:cs="Arial"/>
          <w:b w:val="0"/>
          <w:bCs/>
          <w:sz w:val="24"/>
        </w:rPr>
        <w:t xml:space="preserve"> </w:t>
      </w:r>
      <w:proofErr w:type="spellStart"/>
      <w:r w:rsidRPr="002923F5">
        <w:rPr>
          <w:rFonts w:ascii="Arial" w:hAnsi="Arial" w:cs="Arial"/>
          <w:b w:val="0"/>
          <w:bCs/>
          <w:sz w:val="24"/>
        </w:rPr>
        <w:t>osobu</w:t>
      </w:r>
      <w:proofErr w:type="spellEnd"/>
      <w:r w:rsidRPr="002923F5">
        <w:rPr>
          <w:rFonts w:ascii="Arial" w:hAnsi="Arial" w:cs="Arial"/>
          <w:b w:val="0"/>
          <w:bCs/>
          <w:sz w:val="24"/>
        </w:rPr>
        <w:t xml:space="preserve">, </w:t>
      </w:r>
      <w:proofErr w:type="spellStart"/>
      <w:r w:rsidRPr="002923F5">
        <w:rPr>
          <w:rFonts w:ascii="Arial" w:hAnsi="Arial" w:cs="Arial"/>
          <w:b w:val="0"/>
          <w:bCs/>
          <w:sz w:val="24"/>
        </w:rPr>
        <w:t>ktorej</w:t>
      </w:r>
      <w:proofErr w:type="spellEnd"/>
      <w:r w:rsidRPr="002923F5">
        <w:rPr>
          <w:rFonts w:ascii="Arial" w:hAnsi="Arial" w:cs="Arial"/>
          <w:b w:val="0"/>
          <w:bCs/>
          <w:sz w:val="24"/>
        </w:rPr>
        <w:t xml:space="preserve"> </w:t>
      </w:r>
      <w:proofErr w:type="spellStart"/>
      <w:r w:rsidRPr="002923F5">
        <w:rPr>
          <w:rFonts w:ascii="Arial" w:hAnsi="Arial" w:cs="Arial"/>
          <w:b w:val="0"/>
          <w:bCs/>
          <w:sz w:val="24"/>
        </w:rPr>
        <w:t>prostredníctvom</w:t>
      </w:r>
      <w:proofErr w:type="spellEnd"/>
      <w:r w:rsidRPr="002923F5">
        <w:rPr>
          <w:rFonts w:ascii="Arial" w:hAnsi="Arial" w:cs="Arial"/>
          <w:b w:val="0"/>
          <w:bCs/>
          <w:sz w:val="24"/>
        </w:rPr>
        <w:t xml:space="preserve"> </w:t>
      </w:r>
      <w:proofErr w:type="spellStart"/>
      <w:r w:rsidRPr="002923F5">
        <w:rPr>
          <w:rFonts w:ascii="Arial" w:hAnsi="Arial" w:cs="Arial"/>
          <w:b w:val="0"/>
          <w:bCs/>
          <w:sz w:val="24"/>
        </w:rPr>
        <w:t>preukazuje</w:t>
      </w:r>
      <w:proofErr w:type="spellEnd"/>
      <w:r w:rsidRPr="002923F5">
        <w:rPr>
          <w:rFonts w:ascii="Arial" w:hAnsi="Arial" w:cs="Arial"/>
          <w:b w:val="0"/>
          <w:bCs/>
          <w:sz w:val="24"/>
        </w:rPr>
        <w:t xml:space="preserve"> </w:t>
      </w:r>
      <w:proofErr w:type="spellStart"/>
      <w:r w:rsidRPr="002923F5">
        <w:rPr>
          <w:rFonts w:ascii="Arial" w:hAnsi="Arial" w:cs="Arial"/>
          <w:b w:val="0"/>
          <w:bCs/>
          <w:sz w:val="24"/>
        </w:rPr>
        <w:t>splnenie</w:t>
      </w:r>
      <w:proofErr w:type="spellEnd"/>
      <w:r w:rsidRPr="002923F5">
        <w:rPr>
          <w:rFonts w:ascii="Arial" w:hAnsi="Arial" w:cs="Arial"/>
          <w:b w:val="0"/>
          <w:bCs/>
          <w:sz w:val="24"/>
        </w:rPr>
        <w:t xml:space="preserve"> </w:t>
      </w:r>
      <w:proofErr w:type="spellStart"/>
      <w:r w:rsidRPr="002923F5">
        <w:rPr>
          <w:rFonts w:ascii="Arial" w:hAnsi="Arial" w:cs="Arial"/>
          <w:b w:val="0"/>
          <w:bCs/>
          <w:sz w:val="24"/>
        </w:rPr>
        <w:t>podmienok</w:t>
      </w:r>
      <w:proofErr w:type="spellEnd"/>
      <w:r w:rsidRPr="002923F5">
        <w:rPr>
          <w:rFonts w:ascii="Arial" w:hAnsi="Arial" w:cs="Arial"/>
          <w:b w:val="0"/>
          <w:bCs/>
          <w:sz w:val="24"/>
        </w:rPr>
        <w:t xml:space="preserve"> </w:t>
      </w:r>
      <w:proofErr w:type="spellStart"/>
      <w:r w:rsidRPr="002923F5">
        <w:rPr>
          <w:rFonts w:ascii="Arial" w:hAnsi="Arial" w:cs="Arial"/>
          <w:b w:val="0"/>
          <w:bCs/>
          <w:sz w:val="24"/>
        </w:rPr>
        <w:t>účasti</w:t>
      </w:r>
      <w:proofErr w:type="spellEnd"/>
      <w:r w:rsidRPr="002923F5">
        <w:rPr>
          <w:rFonts w:ascii="Arial" w:hAnsi="Arial" w:cs="Arial"/>
          <w:b w:val="0"/>
          <w:bCs/>
          <w:sz w:val="24"/>
        </w:rPr>
        <w:t xml:space="preserve">, </w:t>
      </w:r>
      <w:proofErr w:type="spellStart"/>
      <w:r w:rsidRPr="002923F5">
        <w:rPr>
          <w:rFonts w:ascii="Arial" w:hAnsi="Arial" w:cs="Arial"/>
          <w:b w:val="0"/>
          <w:bCs/>
          <w:sz w:val="24"/>
        </w:rPr>
        <w:t>ak</w:t>
      </w:r>
      <w:proofErr w:type="spellEnd"/>
      <w:r w:rsidRPr="002923F5">
        <w:rPr>
          <w:rFonts w:ascii="Arial" w:hAnsi="Arial" w:cs="Arial"/>
          <w:b w:val="0"/>
          <w:bCs/>
          <w:sz w:val="24"/>
        </w:rPr>
        <w:t xml:space="preserve"> </w:t>
      </w:r>
      <w:proofErr w:type="spellStart"/>
      <w:r w:rsidRPr="002923F5">
        <w:rPr>
          <w:rFonts w:ascii="Arial" w:hAnsi="Arial" w:cs="Arial"/>
          <w:b w:val="0"/>
          <w:bCs/>
          <w:sz w:val="24"/>
        </w:rPr>
        <w:t>má</w:t>
      </w:r>
      <w:proofErr w:type="spellEnd"/>
      <w:r w:rsidRPr="002923F5">
        <w:rPr>
          <w:rFonts w:ascii="Arial" w:hAnsi="Arial" w:cs="Arial"/>
          <w:b w:val="0"/>
          <w:bCs/>
          <w:sz w:val="24"/>
        </w:rPr>
        <w:t xml:space="preserve"> </w:t>
      </w:r>
      <w:proofErr w:type="spellStart"/>
      <w:r w:rsidRPr="002923F5">
        <w:rPr>
          <w:rFonts w:ascii="Arial" w:hAnsi="Arial" w:cs="Arial"/>
          <w:b w:val="0"/>
          <w:bCs/>
          <w:sz w:val="24"/>
        </w:rPr>
        <w:t>subdodávateľ</w:t>
      </w:r>
      <w:proofErr w:type="spellEnd"/>
      <w:r w:rsidRPr="002923F5">
        <w:rPr>
          <w:rFonts w:ascii="Arial" w:hAnsi="Arial" w:cs="Arial"/>
          <w:b w:val="0"/>
          <w:bCs/>
          <w:sz w:val="24"/>
        </w:rPr>
        <w:t xml:space="preserve"> </w:t>
      </w:r>
      <w:proofErr w:type="spellStart"/>
      <w:r w:rsidRPr="002923F5">
        <w:rPr>
          <w:rFonts w:ascii="Arial" w:hAnsi="Arial" w:cs="Arial"/>
          <w:b w:val="0"/>
          <w:bCs/>
          <w:sz w:val="24"/>
        </w:rPr>
        <w:t>alebo</w:t>
      </w:r>
      <w:proofErr w:type="spellEnd"/>
      <w:r w:rsidRPr="002923F5">
        <w:rPr>
          <w:rFonts w:ascii="Arial" w:hAnsi="Arial" w:cs="Arial"/>
          <w:b w:val="0"/>
          <w:bCs/>
          <w:sz w:val="24"/>
        </w:rPr>
        <w:t xml:space="preserve"> </w:t>
      </w:r>
      <w:proofErr w:type="spellStart"/>
      <w:r w:rsidRPr="002923F5">
        <w:rPr>
          <w:rFonts w:ascii="Arial" w:hAnsi="Arial" w:cs="Arial"/>
          <w:b w:val="0"/>
          <w:bCs/>
          <w:sz w:val="24"/>
        </w:rPr>
        <w:t>táto</w:t>
      </w:r>
      <w:proofErr w:type="spellEnd"/>
      <w:r w:rsidRPr="002923F5">
        <w:rPr>
          <w:rFonts w:ascii="Arial" w:hAnsi="Arial" w:cs="Arial"/>
          <w:b w:val="0"/>
          <w:bCs/>
          <w:sz w:val="24"/>
        </w:rPr>
        <w:t xml:space="preserve"> </w:t>
      </w:r>
      <w:proofErr w:type="spellStart"/>
      <w:r w:rsidRPr="002923F5">
        <w:rPr>
          <w:rFonts w:ascii="Arial" w:hAnsi="Arial" w:cs="Arial"/>
          <w:b w:val="0"/>
          <w:bCs/>
          <w:sz w:val="24"/>
        </w:rPr>
        <w:t>iná</w:t>
      </w:r>
      <w:proofErr w:type="spellEnd"/>
      <w:r w:rsidRPr="002923F5">
        <w:rPr>
          <w:rFonts w:ascii="Arial" w:hAnsi="Arial" w:cs="Arial"/>
          <w:b w:val="0"/>
          <w:bCs/>
          <w:sz w:val="24"/>
        </w:rPr>
        <w:t xml:space="preserve"> </w:t>
      </w:r>
      <w:proofErr w:type="spellStart"/>
      <w:r w:rsidRPr="002923F5">
        <w:rPr>
          <w:rFonts w:ascii="Arial" w:hAnsi="Arial" w:cs="Arial"/>
          <w:b w:val="0"/>
          <w:bCs/>
          <w:sz w:val="24"/>
        </w:rPr>
        <w:t>osoba</w:t>
      </w:r>
      <w:proofErr w:type="spellEnd"/>
      <w:r w:rsidRPr="002923F5">
        <w:rPr>
          <w:rFonts w:ascii="Arial" w:hAnsi="Arial" w:cs="Arial"/>
          <w:b w:val="0"/>
          <w:bCs/>
          <w:sz w:val="24"/>
        </w:rPr>
        <w:t xml:space="preserve"> </w:t>
      </w:r>
      <w:proofErr w:type="spellStart"/>
      <w:r w:rsidRPr="002923F5">
        <w:rPr>
          <w:rFonts w:ascii="Arial" w:hAnsi="Arial" w:cs="Arial"/>
          <w:b w:val="0"/>
          <w:bCs/>
          <w:sz w:val="24"/>
        </w:rPr>
        <w:t>sídlo</w:t>
      </w:r>
      <w:proofErr w:type="spellEnd"/>
      <w:r w:rsidRPr="002923F5">
        <w:rPr>
          <w:rFonts w:ascii="Arial" w:hAnsi="Arial" w:cs="Arial"/>
          <w:b w:val="0"/>
          <w:bCs/>
          <w:sz w:val="24"/>
        </w:rPr>
        <w:t xml:space="preserve"> v </w:t>
      </w:r>
      <w:proofErr w:type="spellStart"/>
      <w:r w:rsidRPr="002923F5">
        <w:rPr>
          <w:rFonts w:ascii="Arial" w:hAnsi="Arial" w:cs="Arial"/>
          <w:b w:val="0"/>
          <w:bCs/>
          <w:sz w:val="24"/>
        </w:rPr>
        <w:t>treťom</w:t>
      </w:r>
      <w:proofErr w:type="spellEnd"/>
      <w:r w:rsidRPr="002923F5">
        <w:rPr>
          <w:rFonts w:ascii="Arial" w:hAnsi="Arial" w:cs="Arial"/>
          <w:b w:val="0"/>
          <w:bCs/>
          <w:sz w:val="24"/>
        </w:rPr>
        <w:t xml:space="preserve"> </w:t>
      </w:r>
      <w:proofErr w:type="spellStart"/>
      <w:r w:rsidRPr="002923F5">
        <w:rPr>
          <w:rFonts w:ascii="Arial" w:hAnsi="Arial" w:cs="Arial"/>
          <w:b w:val="0"/>
          <w:bCs/>
          <w:sz w:val="24"/>
        </w:rPr>
        <w:t>štáte</w:t>
      </w:r>
      <w:proofErr w:type="spellEnd"/>
      <w:r w:rsidRPr="002923F5">
        <w:rPr>
          <w:rFonts w:ascii="Arial" w:hAnsi="Arial" w:cs="Arial"/>
          <w:b w:val="0"/>
          <w:bCs/>
          <w:sz w:val="24"/>
        </w:rPr>
        <w:t xml:space="preserve">, s </w:t>
      </w:r>
      <w:proofErr w:type="spellStart"/>
      <w:r w:rsidRPr="002923F5">
        <w:rPr>
          <w:rFonts w:ascii="Arial" w:hAnsi="Arial" w:cs="Arial"/>
          <w:b w:val="0"/>
          <w:bCs/>
          <w:sz w:val="24"/>
        </w:rPr>
        <w:t>ktorým</w:t>
      </w:r>
      <w:proofErr w:type="spellEnd"/>
      <w:r w:rsidRPr="002923F5">
        <w:rPr>
          <w:rFonts w:ascii="Arial" w:hAnsi="Arial" w:cs="Arial"/>
          <w:b w:val="0"/>
          <w:bCs/>
          <w:sz w:val="24"/>
        </w:rPr>
        <w:t xml:space="preserve"> </w:t>
      </w:r>
      <w:proofErr w:type="spellStart"/>
      <w:r w:rsidRPr="002923F5">
        <w:rPr>
          <w:rFonts w:ascii="Arial" w:hAnsi="Arial" w:cs="Arial"/>
          <w:b w:val="0"/>
          <w:bCs/>
          <w:sz w:val="24"/>
        </w:rPr>
        <w:t>nemá</w:t>
      </w:r>
      <w:proofErr w:type="spellEnd"/>
      <w:r w:rsidRPr="002923F5">
        <w:rPr>
          <w:rFonts w:ascii="Arial" w:hAnsi="Arial" w:cs="Arial"/>
          <w:b w:val="0"/>
          <w:bCs/>
          <w:sz w:val="24"/>
        </w:rPr>
        <w:t xml:space="preserve"> </w:t>
      </w:r>
      <w:proofErr w:type="spellStart"/>
      <w:r w:rsidRPr="002923F5">
        <w:rPr>
          <w:rFonts w:ascii="Arial" w:hAnsi="Arial" w:cs="Arial"/>
          <w:b w:val="0"/>
          <w:bCs/>
          <w:sz w:val="24"/>
        </w:rPr>
        <w:t>Slovenská</w:t>
      </w:r>
      <w:proofErr w:type="spellEnd"/>
      <w:r w:rsidRPr="002923F5">
        <w:rPr>
          <w:rFonts w:ascii="Arial" w:hAnsi="Arial" w:cs="Arial"/>
          <w:b w:val="0"/>
          <w:bCs/>
          <w:sz w:val="24"/>
        </w:rPr>
        <w:t xml:space="preserve"> </w:t>
      </w:r>
      <w:proofErr w:type="spellStart"/>
      <w:r w:rsidRPr="002923F5">
        <w:rPr>
          <w:rFonts w:ascii="Arial" w:hAnsi="Arial" w:cs="Arial"/>
          <w:b w:val="0"/>
          <w:bCs/>
          <w:sz w:val="24"/>
        </w:rPr>
        <w:t>republika</w:t>
      </w:r>
      <w:proofErr w:type="spellEnd"/>
      <w:r w:rsidRPr="002923F5">
        <w:rPr>
          <w:rFonts w:ascii="Arial" w:hAnsi="Arial" w:cs="Arial"/>
          <w:b w:val="0"/>
          <w:bCs/>
          <w:sz w:val="24"/>
        </w:rPr>
        <w:t xml:space="preserve"> </w:t>
      </w:r>
      <w:proofErr w:type="spellStart"/>
      <w:r w:rsidRPr="002923F5">
        <w:rPr>
          <w:rFonts w:ascii="Arial" w:hAnsi="Arial" w:cs="Arial"/>
          <w:b w:val="0"/>
          <w:bCs/>
          <w:sz w:val="24"/>
        </w:rPr>
        <w:t>alebo</w:t>
      </w:r>
      <w:proofErr w:type="spellEnd"/>
      <w:r w:rsidRPr="002923F5">
        <w:rPr>
          <w:rFonts w:ascii="Arial" w:hAnsi="Arial" w:cs="Arial"/>
          <w:b w:val="0"/>
          <w:bCs/>
          <w:sz w:val="24"/>
        </w:rPr>
        <w:t xml:space="preserve"> </w:t>
      </w:r>
      <w:proofErr w:type="spellStart"/>
      <w:r w:rsidRPr="002923F5">
        <w:rPr>
          <w:rFonts w:ascii="Arial" w:hAnsi="Arial" w:cs="Arial"/>
          <w:b w:val="0"/>
          <w:bCs/>
          <w:sz w:val="24"/>
        </w:rPr>
        <w:t>Európska</w:t>
      </w:r>
      <w:proofErr w:type="spellEnd"/>
      <w:r w:rsidRPr="002923F5">
        <w:rPr>
          <w:rFonts w:ascii="Arial" w:hAnsi="Arial" w:cs="Arial"/>
          <w:b w:val="0"/>
          <w:bCs/>
          <w:sz w:val="24"/>
        </w:rPr>
        <w:t xml:space="preserve"> </w:t>
      </w:r>
      <w:proofErr w:type="spellStart"/>
      <w:r w:rsidRPr="002923F5">
        <w:rPr>
          <w:rFonts w:ascii="Arial" w:hAnsi="Arial" w:cs="Arial"/>
          <w:b w:val="0"/>
          <w:bCs/>
          <w:sz w:val="24"/>
        </w:rPr>
        <w:t>únia</w:t>
      </w:r>
      <w:proofErr w:type="spellEnd"/>
      <w:r w:rsidRPr="002923F5">
        <w:rPr>
          <w:rFonts w:ascii="Arial" w:hAnsi="Arial" w:cs="Arial"/>
          <w:b w:val="0"/>
          <w:bCs/>
          <w:sz w:val="24"/>
        </w:rPr>
        <w:t xml:space="preserve"> </w:t>
      </w:r>
      <w:proofErr w:type="spellStart"/>
      <w:r w:rsidRPr="002923F5">
        <w:rPr>
          <w:rFonts w:ascii="Arial" w:hAnsi="Arial" w:cs="Arial"/>
          <w:b w:val="0"/>
          <w:bCs/>
          <w:sz w:val="24"/>
        </w:rPr>
        <w:t>uzavretú</w:t>
      </w:r>
      <w:proofErr w:type="spellEnd"/>
      <w:r w:rsidRPr="002923F5">
        <w:rPr>
          <w:rFonts w:ascii="Arial" w:hAnsi="Arial" w:cs="Arial"/>
          <w:b w:val="0"/>
          <w:bCs/>
          <w:sz w:val="24"/>
        </w:rPr>
        <w:t xml:space="preserve"> </w:t>
      </w:r>
      <w:proofErr w:type="spellStart"/>
      <w:r w:rsidRPr="002923F5">
        <w:rPr>
          <w:rFonts w:ascii="Arial" w:hAnsi="Arial" w:cs="Arial"/>
          <w:b w:val="0"/>
          <w:bCs/>
          <w:sz w:val="24"/>
        </w:rPr>
        <w:t>medzinárodnú</w:t>
      </w:r>
      <w:proofErr w:type="spellEnd"/>
      <w:r w:rsidRPr="002923F5">
        <w:rPr>
          <w:rFonts w:ascii="Arial" w:hAnsi="Arial" w:cs="Arial"/>
          <w:b w:val="0"/>
          <w:bCs/>
          <w:sz w:val="24"/>
        </w:rPr>
        <w:t xml:space="preserve"> </w:t>
      </w:r>
      <w:proofErr w:type="spellStart"/>
      <w:r w:rsidRPr="002923F5">
        <w:rPr>
          <w:rFonts w:ascii="Arial" w:hAnsi="Arial" w:cs="Arial"/>
          <w:b w:val="0"/>
          <w:bCs/>
          <w:sz w:val="24"/>
        </w:rPr>
        <w:t>zmluvu</w:t>
      </w:r>
      <w:proofErr w:type="spellEnd"/>
      <w:r w:rsidRPr="002923F5">
        <w:rPr>
          <w:rFonts w:ascii="Arial" w:hAnsi="Arial" w:cs="Arial"/>
          <w:b w:val="0"/>
          <w:bCs/>
          <w:sz w:val="24"/>
        </w:rPr>
        <w:t xml:space="preserve"> </w:t>
      </w:r>
      <w:proofErr w:type="spellStart"/>
      <w:r w:rsidRPr="002923F5">
        <w:rPr>
          <w:rFonts w:ascii="Arial" w:hAnsi="Arial" w:cs="Arial"/>
          <w:b w:val="0"/>
          <w:bCs/>
          <w:sz w:val="24"/>
        </w:rPr>
        <w:t>zaručujúcu</w:t>
      </w:r>
      <w:proofErr w:type="spellEnd"/>
      <w:r w:rsidRPr="002923F5">
        <w:rPr>
          <w:rFonts w:ascii="Arial" w:hAnsi="Arial" w:cs="Arial"/>
          <w:b w:val="0"/>
          <w:bCs/>
          <w:sz w:val="24"/>
        </w:rPr>
        <w:t xml:space="preserve"> </w:t>
      </w:r>
      <w:proofErr w:type="spellStart"/>
      <w:r w:rsidRPr="002923F5">
        <w:rPr>
          <w:rFonts w:ascii="Arial" w:hAnsi="Arial" w:cs="Arial"/>
          <w:b w:val="0"/>
          <w:bCs/>
          <w:sz w:val="24"/>
        </w:rPr>
        <w:t>rovnaký</w:t>
      </w:r>
      <w:proofErr w:type="spellEnd"/>
      <w:r w:rsidRPr="002923F5">
        <w:rPr>
          <w:rFonts w:ascii="Arial" w:hAnsi="Arial" w:cs="Arial"/>
          <w:b w:val="0"/>
          <w:bCs/>
          <w:sz w:val="24"/>
        </w:rPr>
        <w:t xml:space="preserve"> a </w:t>
      </w:r>
      <w:proofErr w:type="spellStart"/>
      <w:r w:rsidRPr="002923F5">
        <w:rPr>
          <w:rFonts w:ascii="Arial" w:hAnsi="Arial" w:cs="Arial"/>
          <w:b w:val="0"/>
          <w:bCs/>
          <w:sz w:val="24"/>
        </w:rPr>
        <w:t>účinný</w:t>
      </w:r>
      <w:proofErr w:type="spellEnd"/>
      <w:r w:rsidRPr="002923F5">
        <w:rPr>
          <w:rFonts w:ascii="Arial" w:hAnsi="Arial" w:cs="Arial"/>
          <w:b w:val="0"/>
          <w:bCs/>
          <w:sz w:val="24"/>
        </w:rPr>
        <w:t xml:space="preserve"> </w:t>
      </w:r>
      <w:proofErr w:type="spellStart"/>
      <w:r w:rsidRPr="002923F5">
        <w:rPr>
          <w:rFonts w:ascii="Arial" w:hAnsi="Arial" w:cs="Arial"/>
          <w:b w:val="0"/>
          <w:bCs/>
          <w:sz w:val="24"/>
        </w:rPr>
        <w:t>prístup</w:t>
      </w:r>
      <w:proofErr w:type="spellEnd"/>
      <w:r w:rsidRPr="002923F5">
        <w:rPr>
          <w:rFonts w:ascii="Arial" w:hAnsi="Arial" w:cs="Arial"/>
          <w:b w:val="0"/>
          <w:bCs/>
          <w:sz w:val="24"/>
        </w:rPr>
        <w:t xml:space="preserve"> k </w:t>
      </w:r>
      <w:proofErr w:type="spellStart"/>
      <w:r w:rsidRPr="002923F5">
        <w:rPr>
          <w:rFonts w:ascii="Arial" w:hAnsi="Arial" w:cs="Arial"/>
          <w:b w:val="0"/>
          <w:bCs/>
          <w:sz w:val="24"/>
        </w:rPr>
        <w:t>verejnému</w:t>
      </w:r>
      <w:proofErr w:type="spellEnd"/>
      <w:r w:rsidRPr="002923F5">
        <w:rPr>
          <w:rFonts w:ascii="Arial" w:hAnsi="Arial" w:cs="Arial"/>
          <w:b w:val="0"/>
          <w:bCs/>
          <w:sz w:val="24"/>
        </w:rPr>
        <w:t xml:space="preserve"> </w:t>
      </w:r>
      <w:proofErr w:type="spellStart"/>
      <w:r w:rsidRPr="002923F5">
        <w:rPr>
          <w:rFonts w:ascii="Arial" w:hAnsi="Arial" w:cs="Arial"/>
          <w:b w:val="0"/>
          <w:bCs/>
          <w:sz w:val="24"/>
        </w:rPr>
        <w:t>obstarávaniu</w:t>
      </w:r>
      <w:proofErr w:type="spellEnd"/>
      <w:r w:rsidRPr="002923F5">
        <w:rPr>
          <w:rFonts w:ascii="Arial" w:hAnsi="Arial" w:cs="Arial"/>
          <w:b w:val="0"/>
          <w:bCs/>
          <w:sz w:val="24"/>
        </w:rPr>
        <w:t xml:space="preserve"> v </w:t>
      </w:r>
      <w:proofErr w:type="spellStart"/>
      <w:r w:rsidRPr="002923F5">
        <w:rPr>
          <w:rFonts w:ascii="Arial" w:hAnsi="Arial" w:cs="Arial"/>
          <w:b w:val="0"/>
          <w:bCs/>
          <w:sz w:val="24"/>
        </w:rPr>
        <w:t>tomto</w:t>
      </w:r>
      <w:proofErr w:type="spellEnd"/>
      <w:r w:rsidRPr="002923F5">
        <w:rPr>
          <w:rFonts w:ascii="Arial" w:hAnsi="Arial" w:cs="Arial"/>
          <w:b w:val="0"/>
          <w:bCs/>
          <w:sz w:val="24"/>
        </w:rPr>
        <w:t xml:space="preserve"> </w:t>
      </w:r>
      <w:proofErr w:type="spellStart"/>
      <w:r w:rsidRPr="002923F5">
        <w:rPr>
          <w:rFonts w:ascii="Arial" w:hAnsi="Arial" w:cs="Arial"/>
          <w:b w:val="0"/>
          <w:bCs/>
          <w:sz w:val="24"/>
        </w:rPr>
        <w:t>treťom</w:t>
      </w:r>
      <w:proofErr w:type="spellEnd"/>
      <w:r w:rsidRPr="002923F5">
        <w:rPr>
          <w:rFonts w:ascii="Arial" w:hAnsi="Arial" w:cs="Arial"/>
          <w:b w:val="0"/>
          <w:bCs/>
          <w:sz w:val="24"/>
        </w:rPr>
        <w:t xml:space="preserve"> </w:t>
      </w:r>
      <w:proofErr w:type="spellStart"/>
      <w:r w:rsidRPr="002923F5">
        <w:rPr>
          <w:rFonts w:ascii="Arial" w:hAnsi="Arial" w:cs="Arial"/>
          <w:b w:val="0"/>
          <w:bCs/>
          <w:sz w:val="24"/>
        </w:rPr>
        <w:t>štáte</w:t>
      </w:r>
      <w:proofErr w:type="spellEnd"/>
      <w:r w:rsidRPr="002923F5">
        <w:rPr>
          <w:rFonts w:ascii="Arial" w:hAnsi="Arial" w:cs="Arial"/>
          <w:b w:val="0"/>
          <w:bCs/>
          <w:sz w:val="24"/>
        </w:rPr>
        <w:t xml:space="preserve"> pre </w:t>
      </w:r>
      <w:proofErr w:type="spellStart"/>
      <w:r w:rsidRPr="002923F5">
        <w:rPr>
          <w:rFonts w:ascii="Arial" w:hAnsi="Arial" w:cs="Arial"/>
          <w:b w:val="0"/>
          <w:bCs/>
          <w:sz w:val="24"/>
        </w:rPr>
        <w:t>hospodárske</w:t>
      </w:r>
      <w:proofErr w:type="spellEnd"/>
      <w:r w:rsidRPr="002923F5">
        <w:rPr>
          <w:rFonts w:ascii="Arial" w:hAnsi="Arial" w:cs="Arial"/>
          <w:b w:val="0"/>
          <w:bCs/>
          <w:sz w:val="24"/>
        </w:rPr>
        <w:t xml:space="preserve"> </w:t>
      </w:r>
      <w:proofErr w:type="spellStart"/>
      <w:r w:rsidRPr="002923F5">
        <w:rPr>
          <w:rFonts w:ascii="Arial" w:hAnsi="Arial" w:cs="Arial"/>
          <w:b w:val="0"/>
          <w:bCs/>
          <w:sz w:val="24"/>
        </w:rPr>
        <w:t>subjekty</w:t>
      </w:r>
      <w:proofErr w:type="spellEnd"/>
      <w:r w:rsidRPr="002923F5">
        <w:rPr>
          <w:rFonts w:ascii="Arial" w:hAnsi="Arial" w:cs="Arial"/>
          <w:b w:val="0"/>
          <w:bCs/>
          <w:sz w:val="24"/>
        </w:rPr>
        <w:t xml:space="preserve"> so </w:t>
      </w:r>
      <w:proofErr w:type="spellStart"/>
      <w:r w:rsidRPr="002923F5">
        <w:rPr>
          <w:rFonts w:ascii="Arial" w:hAnsi="Arial" w:cs="Arial"/>
          <w:b w:val="0"/>
          <w:bCs/>
          <w:sz w:val="24"/>
        </w:rPr>
        <w:t>sídlom</w:t>
      </w:r>
      <w:proofErr w:type="spellEnd"/>
      <w:r w:rsidRPr="002923F5">
        <w:rPr>
          <w:rFonts w:ascii="Arial" w:hAnsi="Arial" w:cs="Arial"/>
          <w:b w:val="0"/>
          <w:bCs/>
          <w:sz w:val="24"/>
        </w:rPr>
        <w:t xml:space="preserve"> v </w:t>
      </w:r>
      <w:proofErr w:type="spellStart"/>
      <w:r w:rsidRPr="002923F5">
        <w:rPr>
          <w:rFonts w:ascii="Arial" w:hAnsi="Arial" w:cs="Arial"/>
          <w:b w:val="0"/>
          <w:bCs/>
          <w:sz w:val="24"/>
        </w:rPr>
        <w:t>Slovenskej</w:t>
      </w:r>
      <w:proofErr w:type="spellEnd"/>
      <w:r w:rsidRPr="002923F5">
        <w:rPr>
          <w:rFonts w:ascii="Arial" w:hAnsi="Arial" w:cs="Arial"/>
          <w:b w:val="0"/>
          <w:bCs/>
          <w:sz w:val="24"/>
        </w:rPr>
        <w:t xml:space="preserve"> </w:t>
      </w:r>
      <w:proofErr w:type="spellStart"/>
      <w:r w:rsidRPr="002923F5">
        <w:rPr>
          <w:rFonts w:ascii="Arial" w:hAnsi="Arial" w:cs="Arial"/>
          <w:b w:val="0"/>
          <w:bCs/>
          <w:sz w:val="24"/>
        </w:rPr>
        <w:t>republike</w:t>
      </w:r>
      <w:proofErr w:type="spellEnd"/>
      <w:r w:rsidRPr="002923F5">
        <w:rPr>
          <w:rFonts w:ascii="Arial" w:hAnsi="Arial" w:cs="Arial"/>
          <w:b w:val="0"/>
          <w:bCs/>
          <w:sz w:val="24"/>
        </w:rPr>
        <w:t xml:space="preserve">. </w:t>
      </w:r>
      <w:proofErr w:type="spellStart"/>
      <w:r w:rsidRPr="002923F5">
        <w:rPr>
          <w:rFonts w:ascii="Arial" w:hAnsi="Arial" w:cs="Arial"/>
          <w:b w:val="0"/>
          <w:bCs/>
          <w:sz w:val="24"/>
        </w:rPr>
        <w:t>Verejný</w:t>
      </w:r>
      <w:proofErr w:type="spellEnd"/>
      <w:r w:rsidRPr="002923F5">
        <w:rPr>
          <w:rFonts w:ascii="Arial" w:hAnsi="Arial" w:cs="Arial"/>
          <w:b w:val="0"/>
          <w:bCs/>
          <w:sz w:val="24"/>
        </w:rPr>
        <w:t xml:space="preserve"> </w:t>
      </w:r>
      <w:proofErr w:type="spellStart"/>
      <w:r w:rsidRPr="002923F5">
        <w:rPr>
          <w:rFonts w:ascii="Arial" w:hAnsi="Arial" w:cs="Arial"/>
          <w:b w:val="0"/>
          <w:bCs/>
          <w:sz w:val="24"/>
        </w:rPr>
        <w:t>obstarávateľ</w:t>
      </w:r>
      <w:proofErr w:type="spellEnd"/>
      <w:r w:rsidRPr="002923F5">
        <w:rPr>
          <w:rFonts w:ascii="Arial" w:hAnsi="Arial" w:cs="Arial"/>
          <w:b w:val="0"/>
          <w:bCs/>
          <w:sz w:val="24"/>
        </w:rPr>
        <w:t xml:space="preserve"> </w:t>
      </w:r>
      <w:proofErr w:type="spellStart"/>
      <w:r w:rsidRPr="002923F5">
        <w:rPr>
          <w:rFonts w:ascii="Arial" w:hAnsi="Arial" w:cs="Arial"/>
          <w:b w:val="0"/>
          <w:bCs/>
          <w:sz w:val="24"/>
        </w:rPr>
        <w:t>musí</w:t>
      </w:r>
      <w:proofErr w:type="spellEnd"/>
      <w:r w:rsidRPr="002923F5">
        <w:rPr>
          <w:rFonts w:ascii="Arial" w:hAnsi="Arial" w:cs="Arial"/>
          <w:b w:val="0"/>
          <w:bCs/>
          <w:sz w:val="24"/>
        </w:rPr>
        <w:t xml:space="preserve"> </w:t>
      </w:r>
      <w:proofErr w:type="spellStart"/>
      <w:r w:rsidRPr="002923F5">
        <w:rPr>
          <w:rFonts w:ascii="Arial" w:hAnsi="Arial" w:cs="Arial"/>
          <w:b w:val="0"/>
          <w:bCs/>
          <w:sz w:val="24"/>
        </w:rPr>
        <w:t>postupovať</w:t>
      </w:r>
      <w:proofErr w:type="spellEnd"/>
      <w:r w:rsidRPr="002923F5">
        <w:rPr>
          <w:rFonts w:ascii="Arial" w:hAnsi="Arial" w:cs="Arial"/>
          <w:b w:val="0"/>
          <w:bCs/>
          <w:sz w:val="24"/>
        </w:rPr>
        <w:t xml:space="preserve"> </w:t>
      </w:r>
      <w:proofErr w:type="spellStart"/>
      <w:r w:rsidRPr="002923F5">
        <w:rPr>
          <w:rFonts w:ascii="Arial" w:hAnsi="Arial" w:cs="Arial"/>
          <w:b w:val="0"/>
          <w:bCs/>
          <w:sz w:val="24"/>
        </w:rPr>
        <w:t>podľa</w:t>
      </w:r>
      <w:proofErr w:type="spellEnd"/>
      <w:r w:rsidRPr="002923F5">
        <w:rPr>
          <w:rFonts w:ascii="Arial" w:hAnsi="Arial" w:cs="Arial"/>
          <w:b w:val="0"/>
          <w:bCs/>
          <w:sz w:val="24"/>
        </w:rPr>
        <w:t xml:space="preserve"> </w:t>
      </w:r>
      <w:proofErr w:type="spellStart"/>
      <w:r w:rsidRPr="002923F5">
        <w:rPr>
          <w:rFonts w:ascii="Arial" w:hAnsi="Arial" w:cs="Arial"/>
          <w:b w:val="0"/>
          <w:bCs/>
          <w:sz w:val="24"/>
        </w:rPr>
        <w:t>prvej</w:t>
      </w:r>
      <w:proofErr w:type="spellEnd"/>
      <w:r w:rsidRPr="002923F5">
        <w:rPr>
          <w:rFonts w:ascii="Arial" w:hAnsi="Arial" w:cs="Arial"/>
          <w:b w:val="0"/>
          <w:bCs/>
          <w:sz w:val="24"/>
        </w:rPr>
        <w:t xml:space="preserve"> a </w:t>
      </w:r>
      <w:proofErr w:type="spellStart"/>
      <w:r w:rsidRPr="002923F5">
        <w:rPr>
          <w:rFonts w:ascii="Arial" w:hAnsi="Arial" w:cs="Arial"/>
          <w:b w:val="0"/>
          <w:bCs/>
          <w:sz w:val="24"/>
        </w:rPr>
        <w:t>druhej</w:t>
      </w:r>
      <w:proofErr w:type="spellEnd"/>
      <w:r w:rsidRPr="002923F5">
        <w:rPr>
          <w:rFonts w:ascii="Arial" w:hAnsi="Arial" w:cs="Arial"/>
          <w:b w:val="0"/>
          <w:bCs/>
          <w:sz w:val="24"/>
        </w:rPr>
        <w:t xml:space="preserve"> </w:t>
      </w:r>
      <w:proofErr w:type="spellStart"/>
      <w:r w:rsidRPr="002923F5">
        <w:rPr>
          <w:rFonts w:ascii="Arial" w:hAnsi="Arial" w:cs="Arial"/>
          <w:b w:val="0"/>
          <w:bCs/>
          <w:sz w:val="24"/>
        </w:rPr>
        <w:t>vety</w:t>
      </w:r>
      <w:proofErr w:type="spellEnd"/>
      <w:r w:rsidRPr="002923F5">
        <w:rPr>
          <w:rFonts w:ascii="Arial" w:hAnsi="Arial" w:cs="Arial"/>
          <w:b w:val="0"/>
          <w:bCs/>
          <w:sz w:val="24"/>
        </w:rPr>
        <w:t xml:space="preserve">, </w:t>
      </w:r>
      <w:proofErr w:type="spellStart"/>
      <w:r w:rsidRPr="002923F5">
        <w:rPr>
          <w:rFonts w:ascii="Arial" w:hAnsi="Arial" w:cs="Arial"/>
          <w:b w:val="0"/>
          <w:bCs/>
          <w:sz w:val="24"/>
        </w:rPr>
        <w:t>ak</w:t>
      </w:r>
      <w:proofErr w:type="spellEnd"/>
      <w:r w:rsidRPr="002923F5">
        <w:rPr>
          <w:rFonts w:ascii="Arial" w:hAnsi="Arial" w:cs="Arial"/>
          <w:b w:val="0"/>
          <w:bCs/>
          <w:sz w:val="24"/>
        </w:rPr>
        <w:t xml:space="preserve"> ide o </w:t>
      </w:r>
      <w:proofErr w:type="spellStart"/>
      <w:r w:rsidRPr="002923F5">
        <w:rPr>
          <w:rFonts w:ascii="Arial" w:hAnsi="Arial" w:cs="Arial"/>
          <w:b w:val="0"/>
          <w:bCs/>
          <w:sz w:val="24"/>
        </w:rPr>
        <w:t>záujemcu</w:t>
      </w:r>
      <w:proofErr w:type="spellEnd"/>
      <w:r w:rsidRPr="002923F5">
        <w:rPr>
          <w:rFonts w:ascii="Arial" w:hAnsi="Arial" w:cs="Arial"/>
          <w:b w:val="0"/>
          <w:bCs/>
          <w:sz w:val="24"/>
        </w:rPr>
        <w:t xml:space="preserve">, </w:t>
      </w:r>
      <w:proofErr w:type="spellStart"/>
      <w:r w:rsidRPr="002923F5">
        <w:rPr>
          <w:rFonts w:ascii="Arial" w:hAnsi="Arial" w:cs="Arial"/>
          <w:b w:val="0"/>
          <w:bCs/>
          <w:sz w:val="24"/>
        </w:rPr>
        <w:t>uchádzača</w:t>
      </w:r>
      <w:proofErr w:type="spellEnd"/>
      <w:r w:rsidRPr="002923F5">
        <w:rPr>
          <w:rFonts w:ascii="Arial" w:hAnsi="Arial" w:cs="Arial"/>
          <w:b w:val="0"/>
          <w:bCs/>
          <w:sz w:val="24"/>
        </w:rPr>
        <w:t xml:space="preserve">, </w:t>
      </w:r>
      <w:proofErr w:type="spellStart"/>
      <w:r w:rsidRPr="002923F5">
        <w:rPr>
          <w:rFonts w:ascii="Arial" w:hAnsi="Arial" w:cs="Arial"/>
          <w:b w:val="0"/>
          <w:bCs/>
          <w:sz w:val="24"/>
        </w:rPr>
        <w:t>skupinu</w:t>
      </w:r>
      <w:proofErr w:type="spellEnd"/>
      <w:r w:rsidRPr="002923F5">
        <w:rPr>
          <w:rFonts w:ascii="Arial" w:hAnsi="Arial" w:cs="Arial"/>
          <w:b w:val="0"/>
          <w:bCs/>
          <w:sz w:val="24"/>
        </w:rPr>
        <w:t xml:space="preserve"> </w:t>
      </w:r>
      <w:proofErr w:type="spellStart"/>
      <w:r w:rsidRPr="002923F5">
        <w:rPr>
          <w:rFonts w:ascii="Arial" w:hAnsi="Arial" w:cs="Arial"/>
          <w:b w:val="0"/>
          <w:bCs/>
          <w:sz w:val="24"/>
        </w:rPr>
        <w:t>dodávateľov</w:t>
      </w:r>
      <w:proofErr w:type="spellEnd"/>
      <w:r w:rsidRPr="002923F5">
        <w:rPr>
          <w:rFonts w:ascii="Arial" w:hAnsi="Arial" w:cs="Arial"/>
          <w:b w:val="0"/>
          <w:bCs/>
          <w:sz w:val="24"/>
        </w:rPr>
        <w:t xml:space="preserve">, </w:t>
      </w:r>
      <w:proofErr w:type="spellStart"/>
      <w:r w:rsidRPr="002923F5">
        <w:rPr>
          <w:rFonts w:ascii="Arial" w:hAnsi="Arial" w:cs="Arial"/>
          <w:b w:val="0"/>
          <w:bCs/>
          <w:sz w:val="24"/>
        </w:rPr>
        <w:t>subdodávateľa</w:t>
      </w:r>
      <w:proofErr w:type="spellEnd"/>
      <w:r w:rsidRPr="002923F5">
        <w:rPr>
          <w:rFonts w:ascii="Arial" w:hAnsi="Arial" w:cs="Arial"/>
          <w:b w:val="0"/>
          <w:bCs/>
          <w:sz w:val="24"/>
        </w:rPr>
        <w:t xml:space="preserve"> </w:t>
      </w:r>
      <w:proofErr w:type="spellStart"/>
      <w:r w:rsidRPr="002923F5">
        <w:rPr>
          <w:rFonts w:ascii="Arial" w:hAnsi="Arial" w:cs="Arial"/>
          <w:b w:val="0"/>
          <w:bCs/>
          <w:sz w:val="24"/>
        </w:rPr>
        <w:t>alebo</w:t>
      </w:r>
      <w:proofErr w:type="spellEnd"/>
      <w:r w:rsidRPr="002923F5">
        <w:rPr>
          <w:rFonts w:ascii="Arial" w:hAnsi="Arial" w:cs="Arial"/>
          <w:b w:val="0"/>
          <w:bCs/>
          <w:sz w:val="24"/>
        </w:rPr>
        <w:t xml:space="preserve"> </w:t>
      </w:r>
      <w:proofErr w:type="spellStart"/>
      <w:r w:rsidRPr="002923F5">
        <w:rPr>
          <w:rFonts w:ascii="Arial" w:hAnsi="Arial" w:cs="Arial"/>
          <w:b w:val="0"/>
          <w:bCs/>
          <w:sz w:val="24"/>
        </w:rPr>
        <w:t>inú</w:t>
      </w:r>
      <w:proofErr w:type="spellEnd"/>
      <w:r w:rsidRPr="002923F5">
        <w:rPr>
          <w:rFonts w:ascii="Arial" w:hAnsi="Arial" w:cs="Arial"/>
          <w:b w:val="0"/>
          <w:bCs/>
          <w:sz w:val="24"/>
        </w:rPr>
        <w:t xml:space="preserve"> </w:t>
      </w:r>
      <w:proofErr w:type="spellStart"/>
      <w:r w:rsidRPr="002923F5">
        <w:rPr>
          <w:rFonts w:ascii="Arial" w:hAnsi="Arial" w:cs="Arial"/>
          <w:b w:val="0"/>
          <w:bCs/>
          <w:sz w:val="24"/>
        </w:rPr>
        <w:t>osobu</w:t>
      </w:r>
      <w:proofErr w:type="spellEnd"/>
      <w:r w:rsidRPr="002923F5">
        <w:rPr>
          <w:rFonts w:ascii="Arial" w:hAnsi="Arial" w:cs="Arial"/>
          <w:b w:val="0"/>
          <w:bCs/>
          <w:sz w:val="24"/>
        </w:rPr>
        <w:t xml:space="preserve"> so </w:t>
      </w:r>
      <w:proofErr w:type="spellStart"/>
      <w:r w:rsidRPr="002923F5">
        <w:rPr>
          <w:rFonts w:ascii="Arial" w:hAnsi="Arial" w:cs="Arial"/>
          <w:b w:val="0"/>
          <w:bCs/>
          <w:sz w:val="24"/>
        </w:rPr>
        <w:t>sídlom</w:t>
      </w:r>
      <w:proofErr w:type="spellEnd"/>
      <w:r w:rsidRPr="002923F5">
        <w:rPr>
          <w:rFonts w:ascii="Arial" w:hAnsi="Arial" w:cs="Arial"/>
          <w:b w:val="0"/>
          <w:bCs/>
          <w:sz w:val="24"/>
        </w:rPr>
        <w:t xml:space="preserve"> v </w:t>
      </w:r>
      <w:proofErr w:type="spellStart"/>
      <w:r w:rsidRPr="002923F5">
        <w:rPr>
          <w:rFonts w:ascii="Arial" w:hAnsi="Arial" w:cs="Arial"/>
          <w:b w:val="0"/>
          <w:bCs/>
          <w:sz w:val="24"/>
        </w:rPr>
        <w:t>treťom</w:t>
      </w:r>
      <w:proofErr w:type="spellEnd"/>
      <w:r w:rsidRPr="002923F5">
        <w:rPr>
          <w:rFonts w:ascii="Arial" w:hAnsi="Arial" w:cs="Arial"/>
          <w:b w:val="0"/>
          <w:bCs/>
          <w:sz w:val="24"/>
        </w:rPr>
        <w:t xml:space="preserve"> </w:t>
      </w:r>
      <w:proofErr w:type="spellStart"/>
      <w:r w:rsidRPr="002923F5">
        <w:rPr>
          <w:rFonts w:ascii="Arial" w:hAnsi="Arial" w:cs="Arial"/>
          <w:b w:val="0"/>
          <w:bCs/>
          <w:sz w:val="24"/>
        </w:rPr>
        <w:t>štáte</w:t>
      </w:r>
      <w:proofErr w:type="spellEnd"/>
      <w:r w:rsidRPr="002923F5">
        <w:rPr>
          <w:rFonts w:ascii="Arial" w:hAnsi="Arial" w:cs="Arial"/>
          <w:b w:val="0"/>
          <w:bCs/>
          <w:sz w:val="24"/>
        </w:rPr>
        <w:t xml:space="preserve">, </w:t>
      </w:r>
      <w:proofErr w:type="spellStart"/>
      <w:r w:rsidRPr="002923F5">
        <w:rPr>
          <w:rFonts w:ascii="Arial" w:hAnsi="Arial" w:cs="Arial"/>
          <w:b w:val="0"/>
          <w:bCs/>
          <w:sz w:val="24"/>
        </w:rPr>
        <w:t>alebo</w:t>
      </w:r>
      <w:proofErr w:type="spellEnd"/>
      <w:r w:rsidRPr="002923F5">
        <w:rPr>
          <w:rFonts w:ascii="Arial" w:hAnsi="Arial" w:cs="Arial"/>
          <w:b w:val="0"/>
          <w:bCs/>
          <w:sz w:val="24"/>
        </w:rPr>
        <w:t xml:space="preserve"> o </w:t>
      </w:r>
      <w:proofErr w:type="spellStart"/>
      <w:r w:rsidRPr="002923F5">
        <w:rPr>
          <w:rFonts w:ascii="Arial" w:hAnsi="Arial" w:cs="Arial"/>
          <w:b w:val="0"/>
          <w:bCs/>
          <w:sz w:val="24"/>
        </w:rPr>
        <w:t>zákazku</w:t>
      </w:r>
      <w:proofErr w:type="spellEnd"/>
      <w:r w:rsidRPr="002923F5">
        <w:rPr>
          <w:rFonts w:ascii="Arial" w:hAnsi="Arial" w:cs="Arial"/>
          <w:b w:val="0"/>
          <w:bCs/>
          <w:sz w:val="24"/>
        </w:rPr>
        <w:t xml:space="preserve">, o </w:t>
      </w:r>
      <w:proofErr w:type="spellStart"/>
      <w:r w:rsidRPr="002923F5">
        <w:rPr>
          <w:rFonts w:ascii="Arial" w:hAnsi="Arial" w:cs="Arial"/>
          <w:b w:val="0"/>
          <w:bCs/>
          <w:sz w:val="24"/>
        </w:rPr>
        <w:t>ktorých</w:t>
      </w:r>
      <w:proofErr w:type="spellEnd"/>
      <w:r w:rsidRPr="002923F5">
        <w:rPr>
          <w:rFonts w:ascii="Arial" w:hAnsi="Arial" w:cs="Arial"/>
          <w:b w:val="0"/>
          <w:bCs/>
          <w:sz w:val="24"/>
        </w:rPr>
        <w:t xml:space="preserve"> to </w:t>
      </w:r>
      <w:proofErr w:type="spellStart"/>
      <w:r w:rsidRPr="002923F5">
        <w:rPr>
          <w:rFonts w:ascii="Arial" w:hAnsi="Arial" w:cs="Arial"/>
          <w:b w:val="0"/>
          <w:bCs/>
          <w:sz w:val="24"/>
        </w:rPr>
        <w:t>ustanoví</w:t>
      </w:r>
      <w:proofErr w:type="spellEnd"/>
      <w:r w:rsidRPr="002923F5">
        <w:rPr>
          <w:rFonts w:ascii="Arial" w:hAnsi="Arial" w:cs="Arial"/>
          <w:b w:val="0"/>
          <w:bCs/>
          <w:sz w:val="24"/>
        </w:rPr>
        <w:t xml:space="preserve"> </w:t>
      </w:r>
      <w:proofErr w:type="spellStart"/>
      <w:r w:rsidRPr="002923F5">
        <w:rPr>
          <w:rFonts w:ascii="Arial" w:hAnsi="Arial" w:cs="Arial"/>
          <w:b w:val="0"/>
          <w:bCs/>
          <w:sz w:val="24"/>
        </w:rPr>
        <w:t>vláda</w:t>
      </w:r>
      <w:proofErr w:type="spellEnd"/>
      <w:r w:rsidRPr="002923F5">
        <w:rPr>
          <w:rFonts w:ascii="Arial" w:hAnsi="Arial" w:cs="Arial"/>
          <w:b w:val="0"/>
          <w:bCs/>
          <w:sz w:val="24"/>
        </w:rPr>
        <w:t xml:space="preserve"> </w:t>
      </w:r>
      <w:proofErr w:type="spellStart"/>
      <w:r w:rsidRPr="002923F5">
        <w:rPr>
          <w:rFonts w:ascii="Arial" w:hAnsi="Arial" w:cs="Arial"/>
          <w:b w:val="0"/>
          <w:bCs/>
          <w:sz w:val="24"/>
        </w:rPr>
        <w:t>Slovenskej</w:t>
      </w:r>
      <w:proofErr w:type="spellEnd"/>
      <w:r w:rsidRPr="002923F5">
        <w:rPr>
          <w:rFonts w:ascii="Arial" w:hAnsi="Arial" w:cs="Arial"/>
          <w:b w:val="0"/>
          <w:bCs/>
          <w:sz w:val="24"/>
        </w:rPr>
        <w:t xml:space="preserve"> </w:t>
      </w:r>
      <w:proofErr w:type="spellStart"/>
      <w:r w:rsidRPr="002923F5">
        <w:rPr>
          <w:rFonts w:ascii="Arial" w:hAnsi="Arial" w:cs="Arial"/>
          <w:b w:val="0"/>
          <w:bCs/>
          <w:sz w:val="24"/>
        </w:rPr>
        <w:t>republiky</w:t>
      </w:r>
      <w:proofErr w:type="spellEnd"/>
      <w:r w:rsidRPr="002923F5">
        <w:rPr>
          <w:rFonts w:ascii="Arial" w:hAnsi="Arial" w:cs="Arial"/>
          <w:b w:val="0"/>
          <w:bCs/>
          <w:sz w:val="24"/>
        </w:rPr>
        <w:t xml:space="preserve"> (</w:t>
      </w:r>
      <w:proofErr w:type="spellStart"/>
      <w:r w:rsidRPr="002923F5">
        <w:rPr>
          <w:rFonts w:ascii="Arial" w:hAnsi="Arial" w:cs="Arial"/>
          <w:b w:val="0"/>
          <w:bCs/>
          <w:sz w:val="24"/>
        </w:rPr>
        <w:t>ďalej</w:t>
      </w:r>
      <w:proofErr w:type="spellEnd"/>
      <w:r w:rsidRPr="002923F5">
        <w:rPr>
          <w:rFonts w:ascii="Arial" w:hAnsi="Arial" w:cs="Arial"/>
          <w:b w:val="0"/>
          <w:bCs/>
          <w:sz w:val="24"/>
        </w:rPr>
        <w:t xml:space="preserve"> </w:t>
      </w:r>
      <w:proofErr w:type="spellStart"/>
      <w:r w:rsidRPr="002923F5">
        <w:rPr>
          <w:rFonts w:ascii="Arial" w:hAnsi="Arial" w:cs="Arial"/>
          <w:b w:val="0"/>
          <w:bCs/>
          <w:sz w:val="24"/>
        </w:rPr>
        <w:t>len</w:t>
      </w:r>
      <w:proofErr w:type="spellEnd"/>
      <w:r w:rsidRPr="002923F5">
        <w:rPr>
          <w:rFonts w:ascii="Arial" w:hAnsi="Arial" w:cs="Arial"/>
          <w:b w:val="0"/>
          <w:bCs/>
          <w:sz w:val="24"/>
        </w:rPr>
        <w:t xml:space="preserve"> „</w:t>
      </w:r>
      <w:proofErr w:type="spellStart"/>
      <w:proofErr w:type="gramStart"/>
      <w:r w:rsidRPr="002923F5">
        <w:rPr>
          <w:rFonts w:ascii="Arial" w:hAnsi="Arial" w:cs="Arial"/>
          <w:b w:val="0"/>
          <w:bCs/>
          <w:sz w:val="24"/>
        </w:rPr>
        <w:t>vláda</w:t>
      </w:r>
      <w:proofErr w:type="spellEnd"/>
      <w:r w:rsidRPr="002923F5">
        <w:rPr>
          <w:rFonts w:ascii="Arial" w:hAnsi="Arial" w:cs="Arial"/>
          <w:b w:val="0"/>
          <w:bCs/>
          <w:sz w:val="24"/>
        </w:rPr>
        <w:t>“</w:t>
      </w:r>
      <w:proofErr w:type="gramEnd"/>
      <w:r w:rsidRPr="002923F5">
        <w:rPr>
          <w:rFonts w:ascii="Arial" w:hAnsi="Arial" w:cs="Arial"/>
          <w:b w:val="0"/>
          <w:bCs/>
          <w:sz w:val="24"/>
        </w:rPr>
        <w:t xml:space="preserve">) </w:t>
      </w:r>
      <w:proofErr w:type="spellStart"/>
      <w:r w:rsidRPr="002923F5">
        <w:rPr>
          <w:rFonts w:ascii="Arial" w:hAnsi="Arial" w:cs="Arial"/>
          <w:b w:val="0"/>
          <w:bCs/>
          <w:sz w:val="24"/>
        </w:rPr>
        <w:t>nariadením</w:t>
      </w:r>
      <w:proofErr w:type="spellEnd"/>
      <w:r w:rsidRPr="002923F5">
        <w:rPr>
          <w:rFonts w:ascii="Arial" w:hAnsi="Arial" w:cs="Arial"/>
          <w:b w:val="0"/>
          <w:bCs/>
          <w:sz w:val="24"/>
        </w:rPr>
        <w:t xml:space="preserve">. </w:t>
      </w:r>
      <w:proofErr w:type="spellStart"/>
      <w:r w:rsidRPr="002923F5">
        <w:rPr>
          <w:rFonts w:ascii="Arial" w:hAnsi="Arial" w:cs="Arial"/>
          <w:b w:val="0"/>
          <w:bCs/>
          <w:sz w:val="24"/>
        </w:rPr>
        <w:t>Zoznam</w:t>
      </w:r>
      <w:proofErr w:type="spellEnd"/>
      <w:r w:rsidRPr="002923F5">
        <w:rPr>
          <w:rFonts w:ascii="Arial" w:hAnsi="Arial" w:cs="Arial"/>
          <w:b w:val="0"/>
          <w:bCs/>
          <w:sz w:val="24"/>
        </w:rPr>
        <w:t xml:space="preserve"> </w:t>
      </w:r>
      <w:proofErr w:type="spellStart"/>
      <w:r w:rsidRPr="002923F5">
        <w:rPr>
          <w:rFonts w:ascii="Arial" w:hAnsi="Arial" w:cs="Arial"/>
          <w:b w:val="0"/>
          <w:bCs/>
          <w:sz w:val="24"/>
        </w:rPr>
        <w:t>tretích</w:t>
      </w:r>
      <w:proofErr w:type="spellEnd"/>
      <w:r w:rsidRPr="002923F5">
        <w:rPr>
          <w:rFonts w:ascii="Arial" w:hAnsi="Arial" w:cs="Arial"/>
          <w:b w:val="0"/>
          <w:bCs/>
          <w:sz w:val="24"/>
        </w:rPr>
        <w:t xml:space="preserve"> </w:t>
      </w:r>
      <w:proofErr w:type="spellStart"/>
      <w:r w:rsidRPr="002923F5">
        <w:rPr>
          <w:rFonts w:ascii="Arial" w:hAnsi="Arial" w:cs="Arial"/>
          <w:b w:val="0"/>
          <w:bCs/>
          <w:sz w:val="24"/>
        </w:rPr>
        <w:t>štátov</w:t>
      </w:r>
      <w:proofErr w:type="spellEnd"/>
      <w:r w:rsidRPr="002923F5">
        <w:rPr>
          <w:rFonts w:ascii="Arial" w:hAnsi="Arial" w:cs="Arial"/>
          <w:b w:val="0"/>
          <w:bCs/>
          <w:sz w:val="24"/>
        </w:rPr>
        <w:t xml:space="preserve"> </w:t>
      </w:r>
      <w:proofErr w:type="spellStart"/>
      <w:r w:rsidRPr="002923F5">
        <w:rPr>
          <w:rFonts w:ascii="Arial" w:hAnsi="Arial" w:cs="Arial"/>
          <w:b w:val="0"/>
          <w:bCs/>
          <w:sz w:val="24"/>
        </w:rPr>
        <w:t>vedie</w:t>
      </w:r>
      <w:proofErr w:type="spellEnd"/>
      <w:r w:rsidRPr="002923F5">
        <w:rPr>
          <w:rFonts w:ascii="Arial" w:hAnsi="Arial" w:cs="Arial"/>
          <w:b w:val="0"/>
          <w:bCs/>
          <w:sz w:val="24"/>
        </w:rPr>
        <w:t xml:space="preserve"> </w:t>
      </w:r>
      <w:proofErr w:type="gramStart"/>
      <w:r w:rsidRPr="002923F5">
        <w:rPr>
          <w:rFonts w:ascii="Arial" w:hAnsi="Arial" w:cs="Arial"/>
          <w:b w:val="0"/>
          <w:bCs/>
          <w:sz w:val="24"/>
        </w:rPr>
        <w:t>a</w:t>
      </w:r>
      <w:proofErr w:type="gramEnd"/>
      <w:r w:rsidRPr="002923F5">
        <w:rPr>
          <w:rFonts w:ascii="Arial" w:hAnsi="Arial" w:cs="Arial"/>
          <w:b w:val="0"/>
          <w:bCs/>
          <w:sz w:val="24"/>
        </w:rPr>
        <w:t xml:space="preserve"> </w:t>
      </w:r>
      <w:proofErr w:type="spellStart"/>
      <w:r w:rsidRPr="002923F5">
        <w:rPr>
          <w:rFonts w:ascii="Arial" w:hAnsi="Arial" w:cs="Arial"/>
          <w:b w:val="0"/>
          <w:bCs/>
          <w:sz w:val="24"/>
        </w:rPr>
        <w:t>aktualizuje</w:t>
      </w:r>
      <w:proofErr w:type="spellEnd"/>
      <w:r w:rsidRPr="002923F5">
        <w:rPr>
          <w:rFonts w:ascii="Arial" w:hAnsi="Arial" w:cs="Arial"/>
          <w:b w:val="0"/>
          <w:bCs/>
          <w:sz w:val="24"/>
        </w:rPr>
        <w:t xml:space="preserve"> </w:t>
      </w:r>
      <w:proofErr w:type="spellStart"/>
      <w:r w:rsidRPr="002923F5">
        <w:rPr>
          <w:rFonts w:ascii="Arial" w:hAnsi="Arial" w:cs="Arial"/>
          <w:b w:val="0"/>
          <w:bCs/>
          <w:sz w:val="24"/>
        </w:rPr>
        <w:t>úrad</w:t>
      </w:r>
      <w:proofErr w:type="spellEnd"/>
      <w:r w:rsidRPr="002923F5">
        <w:rPr>
          <w:rFonts w:ascii="Arial" w:hAnsi="Arial" w:cs="Arial"/>
          <w:b w:val="0"/>
          <w:bCs/>
          <w:sz w:val="24"/>
        </w:rPr>
        <w:t xml:space="preserve"> v </w:t>
      </w:r>
      <w:proofErr w:type="spellStart"/>
      <w:r w:rsidRPr="002923F5">
        <w:rPr>
          <w:rFonts w:ascii="Arial" w:hAnsi="Arial" w:cs="Arial"/>
          <w:b w:val="0"/>
          <w:bCs/>
          <w:sz w:val="24"/>
        </w:rPr>
        <w:t>súčinnosti</w:t>
      </w:r>
      <w:proofErr w:type="spellEnd"/>
      <w:r w:rsidRPr="002923F5">
        <w:rPr>
          <w:rFonts w:ascii="Arial" w:hAnsi="Arial" w:cs="Arial"/>
          <w:b w:val="0"/>
          <w:bCs/>
          <w:sz w:val="24"/>
        </w:rPr>
        <w:t xml:space="preserve"> s </w:t>
      </w:r>
      <w:proofErr w:type="spellStart"/>
      <w:r w:rsidRPr="002923F5">
        <w:rPr>
          <w:rFonts w:ascii="Arial" w:hAnsi="Arial" w:cs="Arial"/>
          <w:b w:val="0"/>
          <w:bCs/>
          <w:sz w:val="24"/>
        </w:rPr>
        <w:t>Ministerstvom</w:t>
      </w:r>
      <w:proofErr w:type="spellEnd"/>
      <w:r w:rsidRPr="002923F5">
        <w:rPr>
          <w:rFonts w:ascii="Arial" w:hAnsi="Arial" w:cs="Arial"/>
          <w:b w:val="0"/>
          <w:bCs/>
          <w:sz w:val="24"/>
        </w:rPr>
        <w:t xml:space="preserve"> </w:t>
      </w:r>
      <w:proofErr w:type="spellStart"/>
      <w:r w:rsidRPr="002923F5">
        <w:rPr>
          <w:rFonts w:ascii="Arial" w:hAnsi="Arial" w:cs="Arial"/>
          <w:b w:val="0"/>
          <w:bCs/>
          <w:sz w:val="24"/>
        </w:rPr>
        <w:t>zahraničných</w:t>
      </w:r>
      <w:proofErr w:type="spellEnd"/>
      <w:r w:rsidRPr="002923F5">
        <w:rPr>
          <w:rFonts w:ascii="Arial" w:hAnsi="Arial" w:cs="Arial"/>
          <w:b w:val="0"/>
          <w:bCs/>
          <w:sz w:val="24"/>
        </w:rPr>
        <w:t xml:space="preserve"> </w:t>
      </w:r>
      <w:proofErr w:type="spellStart"/>
      <w:r w:rsidRPr="002923F5">
        <w:rPr>
          <w:rFonts w:ascii="Arial" w:hAnsi="Arial" w:cs="Arial"/>
          <w:b w:val="0"/>
          <w:bCs/>
          <w:sz w:val="24"/>
        </w:rPr>
        <w:t>vecí</w:t>
      </w:r>
      <w:proofErr w:type="spellEnd"/>
      <w:r w:rsidRPr="002923F5">
        <w:rPr>
          <w:rFonts w:ascii="Arial" w:hAnsi="Arial" w:cs="Arial"/>
          <w:b w:val="0"/>
          <w:bCs/>
          <w:sz w:val="24"/>
        </w:rPr>
        <w:t xml:space="preserve"> a </w:t>
      </w:r>
      <w:proofErr w:type="spellStart"/>
      <w:r w:rsidRPr="002923F5">
        <w:rPr>
          <w:rFonts w:ascii="Arial" w:hAnsi="Arial" w:cs="Arial"/>
          <w:b w:val="0"/>
          <w:bCs/>
          <w:sz w:val="24"/>
        </w:rPr>
        <w:t>európskych</w:t>
      </w:r>
      <w:proofErr w:type="spellEnd"/>
      <w:r w:rsidRPr="002923F5">
        <w:rPr>
          <w:rFonts w:ascii="Arial" w:hAnsi="Arial" w:cs="Arial"/>
          <w:b w:val="0"/>
          <w:bCs/>
          <w:sz w:val="24"/>
        </w:rPr>
        <w:t xml:space="preserve"> </w:t>
      </w:r>
      <w:proofErr w:type="spellStart"/>
      <w:r w:rsidRPr="002923F5">
        <w:rPr>
          <w:rFonts w:ascii="Arial" w:hAnsi="Arial" w:cs="Arial"/>
          <w:b w:val="0"/>
          <w:bCs/>
          <w:sz w:val="24"/>
        </w:rPr>
        <w:t>záležitostí</w:t>
      </w:r>
      <w:proofErr w:type="spellEnd"/>
      <w:r w:rsidRPr="002923F5">
        <w:rPr>
          <w:rFonts w:ascii="Arial" w:hAnsi="Arial" w:cs="Arial"/>
          <w:b w:val="0"/>
          <w:bCs/>
          <w:sz w:val="24"/>
        </w:rPr>
        <w:t xml:space="preserve"> </w:t>
      </w:r>
      <w:proofErr w:type="spellStart"/>
      <w:r w:rsidRPr="002923F5">
        <w:rPr>
          <w:rFonts w:ascii="Arial" w:hAnsi="Arial" w:cs="Arial"/>
          <w:b w:val="0"/>
          <w:bCs/>
          <w:sz w:val="24"/>
        </w:rPr>
        <w:t>Slovenskej</w:t>
      </w:r>
      <w:proofErr w:type="spellEnd"/>
      <w:r w:rsidRPr="002923F5">
        <w:rPr>
          <w:rFonts w:ascii="Arial" w:hAnsi="Arial" w:cs="Arial"/>
          <w:b w:val="0"/>
          <w:bCs/>
          <w:sz w:val="24"/>
        </w:rPr>
        <w:t xml:space="preserve"> </w:t>
      </w:r>
      <w:proofErr w:type="spellStart"/>
      <w:r w:rsidRPr="002923F5">
        <w:rPr>
          <w:rFonts w:ascii="Arial" w:hAnsi="Arial" w:cs="Arial"/>
          <w:b w:val="0"/>
          <w:bCs/>
          <w:sz w:val="24"/>
        </w:rPr>
        <w:t>republiky</w:t>
      </w:r>
      <w:proofErr w:type="spellEnd"/>
      <w:r w:rsidRPr="002923F5">
        <w:rPr>
          <w:rFonts w:ascii="Arial" w:hAnsi="Arial" w:cs="Arial"/>
          <w:b w:val="0"/>
          <w:bCs/>
          <w:sz w:val="24"/>
        </w:rPr>
        <w:t xml:space="preserve"> a je </w:t>
      </w:r>
      <w:proofErr w:type="spellStart"/>
      <w:r w:rsidRPr="002923F5">
        <w:rPr>
          <w:rFonts w:ascii="Arial" w:hAnsi="Arial" w:cs="Arial"/>
          <w:b w:val="0"/>
          <w:bCs/>
          <w:sz w:val="24"/>
        </w:rPr>
        <w:t>sprístupnený</w:t>
      </w:r>
      <w:proofErr w:type="spellEnd"/>
      <w:r w:rsidRPr="002923F5">
        <w:rPr>
          <w:rFonts w:ascii="Arial" w:hAnsi="Arial" w:cs="Arial"/>
          <w:b w:val="0"/>
          <w:bCs/>
          <w:sz w:val="24"/>
        </w:rPr>
        <w:t xml:space="preserve"> </w:t>
      </w:r>
      <w:proofErr w:type="spellStart"/>
      <w:r w:rsidRPr="002923F5">
        <w:rPr>
          <w:rFonts w:ascii="Arial" w:hAnsi="Arial" w:cs="Arial"/>
          <w:b w:val="0"/>
          <w:bCs/>
          <w:sz w:val="24"/>
        </w:rPr>
        <w:t>na</w:t>
      </w:r>
      <w:proofErr w:type="spellEnd"/>
      <w:r w:rsidRPr="002923F5">
        <w:rPr>
          <w:rFonts w:ascii="Arial" w:hAnsi="Arial" w:cs="Arial"/>
          <w:b w:val="0"/>
          <w:bCs/>
          <w:sz w:val="24"/>
        </w:rPr>
        <w:t xml:space="preserve"> </w:t>
      </w:r>
      <w:proofErr w:type="spellStart"/>
      <w:r w:rsidRPr="002923F5">
        <w:rPr>
          <w:rFonts w:ascii="Arial" w:hAnsi="Arial" w:cs="Arial"/>
          <w:b w:val="0"/>
          <w:bCs/>
          <w:sz w:val="24"/>
        </w:rPr>
        <w:t>webovom</w:t>
      </w:r>
      <w:proofErr w:type="spellEnd"/>
      <w:r w:rsidRPr="002923F5">
        <w:rPr>
          <w:rFonts w:ascii="Arial" w:hAnsi="Arial" w:cs="Arial"/>
          <w:b w:val="0"/>
          <w:bCs/>
          <w:sz w:val="24"/>
        </w:rPr>
        <w:t xml:space="preserve"> </w:t>
      </w:r>
      <w:proofErr w:type="spellStart"/>
      <w:r w:rsidRPr="002923F5">
        <w:rPr>
          <w:rFonts w:ascii="Arial" w:hAnsi="Arial" w:cs="Arial"/>
          <w:b w:val="0"/>
          <w:bCs/>
          <w:sz w:val="24"/>
        </w:rPr>
        <w:t>sídle</w:t>
      </w:r>
      <w:proofErr w:type="spellEnd"/>
      <w:r w:rsidRPr="002923F5">
        <w:rPr>
          <w:rFonts w:ascii="Arial" w:hAnsi="Arial" w:cs="Arial"/>
          <w:b w:val="0"/>
          <w:bCs/>
          <w:sz w:val="24"/>
        </w:rPr>
        <w:t xml:space="preserve"> </w:t>
      </w:r>
      <w:proofErr w:type="spellStart"/>
      <w:r w:rsidRPr="002923F5">
        <w:rPr>
          <w:rFonts w:ascii="Arial" w:hAnsi="Arial" w:cs="Arial"/>
          <w:b w:val="0"/>
          <w:bCs/>
          <w:sz w:val="24"/>
        </w:rPr>
        <w:t>úradu</w:t>
      </w:r>
      <w:proofErr w:type="spellEnd"/>
      <w:r w:rsidRPr="002923F5">
        <w:rPr>
          <w:rFonts w:ascii="Arial" w:hAnsi="Arial" w:cs="Arial"/>
          <w:b w:val="0"/>
          <w:bCs/>
          <w:sz w:val="24"/>
        </w:rPr>
        <w:t>.</w:t>
      </w:r>
    </w:p>
    <w:p w14:paraId="4ACC5DD3" w14:textId="77777777" w:rsidR="00165ADE" w:rsidRDefault="00165ADE" w:rsidP="00165ADE">
      <w:pPr>
        <w:tabs>
          <w:tab w:val="clear" w:pos="709"/>
        </w:tabs>
        <w:suppressAutoHyphens/>
        <w:autoSpaceDN w:val="0"/>
        <w:ind w:left="0" w:right="253" w:firstLine="0"/>
        <w:textAlignment w:val="baseline"/>
        <w:rPr>
          <w:rFonts w:ascii="Arial" w:hAnsi="Arial" w:cs="Arial"/>
          <w:b w:val="0"/>
          <w:bCs/>
          <w:sz w:val="24"/>
        </w:rPr>
      </w:pPr>
    </w:p>
    <w:p w14:paraId="1D3831E9" w14:textId="260C58B9" w:rsidR="00165ADE" w:rsidRPr="002923F5" w:rsidRDefault="00165ADE" w:rsidP="00165ADE">
      <w:pPr>
        <w:tabs>
          <w:tab w:val="clear" w:pos="709"/>
        </w:tabs>
        <w:suppressAutoHyphens/>
        <w:autoSpaceDN w:val="0"/>
        <w:ind w:left="0" w:right="253" w:firstLine="0"/>
        <w:textAlignment w:val="baseline"/>
        <w:rPr>
          <w:rFonts w:ascii="Arial" w:hAnsi="Arial" w:cs="Arial"/>
          <w:b w:val="0"/>
          <w:bCs/>
          <w:sz w:val="24"/>
        </w:rPr>
      </w:pPr>
      <w:r>
        <w:rPr>
          <w:rFonts w:ascii="Arial" w:hAnsi="Arial" w:cs="Arial"/>
          <w:b w:val="0"/>
          <w:bCs/>
          <w:sz w:val="24"/>
        </w:rPr>
        <w:t xml:space="preserve">37.2. </w:t>
      </w:r>
      <w:proofErr w:type="spellStart"/>
      <w:r w:rsidRPr="002923F5">
        <w:rPr>
          <w:rFonts w:ascii="Arial" w:hAnsi="Arial" w:cs="Arial"/>
          <w:b w:val="0"/>
          <w:bCs/>
          <w:sz w:val="24"/>
        </w:rPr>
        <w:t>Verejný</w:t>
      </w:r>
      <w:proofErr w:type="spellEnd"/>
      <w:r w:rsidRPr="002923F5">
        <w:rPr>
          <w:rFonts w:ascii="Arial" w:hAnsi="Arial" w:cs="Arial"/>
          <w:b w:val="0"/>
          <w:bCs/>
          <w:sz w:val="24"/>
        </w:rPr>
        <w:t xml:space="preserve"> </w:t>
      </w:r>
      <w:proofErr w:type="spellStart"/>
      <w:r w:rsidRPr="002923F5">
        <w:rPr>
          <w:rFonts w:ascii="Arial" w:hAnsi="Arial" w:cs="Arial"/>
          <w:b w:val="0"/>
          <w:bCs/>
          <w:sz w:val="24"/>
        </w:rPr>
        <w:t>obstarávateľ</w:t>
      </w:r>
      <w:proofErr w:type="spellEnd"/>
      <w:r w:rsidRPr="002923F5">
        <w:rPr>
          <w:rFonts w:ascii="Arial" w:hAnsi="Arial" w:cs="Arial"/>
          <w:b w:val="0"/>
          <w:bCs/>
          <w:sz w:val="24"/>
        </w:rPr>
        <w:t xml:space="preserve"> </w:t>
      </w:r>
      <w:proofErr w:type="spellStart"/>
      <w:r w:rsidRPr="002923F5">
        <w:rPr>
          <w:rFonts w:ascii="Arial" w:hAnsi="Arial" w:cs="Arial"/>
          <w:b w:val="0"/>
          <w:bCs/>
          <w:sz w:val="24"/>
        </w:rPr>
        <w:t>vylúči</w:t>
      </w:r>
      <w:proofErr w:type="spellEnd"/>
      <w:r w:rsidRPr="002923F5">
        <w:rPr>
          <w:rFonts w:ascii="Arial" w:hAnsi="Arial" w:cs="Arial"/>
          <w:b w:val="0"/>
          <w:bCs/>
          <w:sz w:val="24"/>
        </w:rPr>
        <w:t xml:space="preserve"> </w:t>
      </w:r>
      <w:proofErr w:type="spellStart"/>
      <w:r w:rsidRPr="002923F5">
        <w:rPr>
          <w:rFonts w:ascii="Arial" w:hAnsi="Arial" w:cs="Arial"/>
          <w:b w:val="0"/>
          <w:bCs/>
          <w:sz w:val="24"/>
        </w:rPr>
        <w:t>kedykoľvek</w:t>
      </w:r>
      <w:proofErr w:type="spellEnd"/>
      <w:r w:rsidRPr="002923F5">
        <w:rPr>
          <w:rFonts w:ascii="Arial" w:hAnsi="Arial" w:cs="Arial"/>
          <w:b w:val="0"/>
          <w:bCs/>
          <w:sz w:val="24"/>
        </w:rPr>
        <w:t xml:space="preserve"> </w:t>
      </w:r>
      <w:proofErr w:type="spellStart"/>
      <w:r w:rsidRPr="002923F5">
        <w:rPr>
          <w:rFonts w:ascii="Arial" w:hAnsi="Arial" w:cs="Arial"/>
          <w:b w:val="0"/>
          <w:bCs/>
          <w:sz w:val="24"/>
        </w:rPr>
        <w:t>počas</w:t>
      </w:r>
      <w:proofErr w:type="spellEnd"/>
      <w:r w:rsidRPr="002923F5">
        <w:rPr>
          <w:rFonts w:ascii="Arial" w:hAnsi="Arial" w:cs="Arial"/>
          <w:b w:val="0"/>
          <w:bCs/>
          <w:sz w:val="24"/>
        </w:rPr>
        <w:t xml:space="preserve"> </w:t>
      </w:r>
      <w:proofErr w:type="spellStart"/>
      <w:r w:rsidRPr="002923F5">
        <w:rPr>
          <w:rFonts w:ascii="Arial" w:hAnsi="Arial" w:cs="Arial"/>
          <w:b w:val="0"/>
          <w:bCs/>
          <w:sz w:val="24"/>
        </w:rPr>
        <w:t>verejného</w:t>
      </w:r>
      <w:proofErr w:type="spellEnd"/>
      <w:r w:rsidRPr="002923F5">
        <w:rPr>
          <w:rFonts w:ascii="Arial" w:hAnsi="Arial" w:cs="Arial"/>
          <w:b w:val="0"/>
          <w:bCs/>
          <w:sz w:val="24"/>
        </w:rPr>
        <w:t xml:space="preserve"> </w:t>
      </w:r>
      <w:proofErr w:type="spellStart"/>
      <w:r w:rsidRPr="002923F5">
        <w:rPr>
          <w:rFonts w:ascii="Arial" w:hAnsi="Arial" w:cs="Arial"/>
          <w:b w:val="0"/>
          <w:bCs/>
          <w:sz w:val="24"/>
        </w:rPr>
        <w:t>obstarávania</w:t>
      </w:r>
      <w:proofErr w:type="spellEnd"/>
      <w:r w:rsidRPr="002923F5">
        <w:rPr>
          <w:rFonts w:ascii="Arial" w:hAnsi="Arial" w:cs="Arial"/>
          <w:b w:val="0"/>
          <w:bCs/>
          <w:sz w:val="24"/>
        </w:rPr>
        <w:t xml:space="preserve"> </w:t>
      </w:r>
      <w:proofErr w:type="spellStart"/>
      <w:r w:rsidRPr="002923F5">
        <w:rPr>
          <w:rFonts w:ascii="Arial" w:hAnsi="Arial" w:cs="Arial"/>
          <w:b w:val="0"/>
          <w:bCs/>
          <w:sz w:val="24"/>
        </w:rPr>
        <w:t>uchádzača</w:t>
      </w:r>
      <w:proofErr w:type="spellEnd"/>
      <w:r w:rsidRPr="002923F5">
        <w:rPr>
          <w:rFonts w:ascii="Arial" w:hAnsi="Arial" w:cs="Arial"/>
          <w:b w:val="0"/>
          <w:bCs/>
          <w:sz w:val="24"/>
        </w:rPr>
        <w:t xml:space="preserve"> </w:t>
      </w:r>
      <w:proofErr w:type="spellStart"/>
      <w:r w:rsidRPr="002923F5">
        <w:rPr>
          <w:rFonts w:ascii="Arial" w:hAnsi="Arial" w:cs="Arial"/>
          <w:b w:val="0"/>
          <w:bCs/>
          <w:sz w:val="24"/>
        </w:rPr>
        <w:t>alebo</w:t>
      </w:r>
      <w:proofErr w:type="spellEnd"/>
      <w:r w:rsidRPr="002923F5">
        <w:rPr>
          <w:rFonts w:ascii="Arial" w:hAnsi="Arial" w:cs="Arial"/>
          <w:b w:val="0"/>
          <w:bCs/>
          <w:sz w:val="24"/>
        </w:rPr>
        <w:t xml:space="preserve"> </w:t>
      </w:r>
      <w:proofErr w:type="spellStart"/>
      <w:r w:rsidRPr="002923F5">
        <w:rPr>
          <w:rFonts w:ascii="Arial" w:hAnsi="Arial" w:cs="Arial"/>
          <w:b w:val="0"/>
          <w:bCs/>
          <w:sz w:val="24"/>
        </w:rPr>
        <w:t>záujemcu</w:t>
      </w:r>
      <w:proofErr w:type="spellEnd"/>
      <w:r w:rsidRPr="002923F5">
        <w:rPr>
          <w:rFonts w:ascii="Arial" w:hAnsi="Arial" w:cs="Arial"/>
          <w:b w:val="0"/>
          <w:bCs/>
          <w:sz w:val="24"/>
        </w:rPr>
        <w:t xml:space="preserve">, </w:t>
      </w:r>
      <w:proofErr w:type="spellStart"/>
      <w:r w:rsidRPr="002923F5">
        <w:rPr>
          <w:rFonts w:ascii="Arial" w:hAnsi="Arial" w:cs="Arial"/>
          <w:b w:val="0"/>
          <w:bCs/>
          <w:sz w:val="24"/>
        </w:rPr>
        <w:t>ak</w:t>
      </w:r>
      <w:proofErr w:type="spellEnd"/>
      <w:r w:rsidRPr="002923F5">
        <w:rPr>
          <w:rFonts w:ascii="Arial" w:hAnsi="Arial" w:cs="Arial"/>
          <w:b w:val="0"/>
          <w:bCs/>
          <w:sz w:val="24"/>
        </w:rPr>
        <w:t xml:space="preserve"> </w:t>
      </w:r>
      <w:proofErr w:type="spellStart"/>
      <w:r w:rsidRPr="002923F5">
        <w:rPr>
          <w:rFonts w:ascii="Arial" w:hAnsi="Arial" w:cs="Arial"/>
          <w:b w:val="0"/>
          <w:bCs/>
          <w:sz w:val="24"/>
        </w:rPr>
        <w:t>nenahradil</w:t>
      </w:r>
      <w:proofErr w:type="spellEnd"/>
      <w:r w:rsidRPr="002923F5">
        <w:rPr>
          <w:rFonts w:ascii="Arial" w:hAnsi="Arial" w:cs="Arial"/>
          <w:b w:val="0"/>
          <w:bCs/>
          <w:sz w:val="24"/>
        </w:rPr>
        <w:t xml:space="preserve"> </w:t>
      </w:r>
      <w:proofErr w:type="spellStart"/>
      <w:r w:rsidRPr="002923F5">
        <w:rPr>
          <w:rFonts w:ascii="Arial" w:hAnsi="Arial" w:cs="Arial"/>
          <w:b w:val="0"/>
          <w:bCs/>
          <w:sz w:val="24"/>
        </w:rPr>
        <w:t>inú</w:t>
      </w:r>
      <w:proofErr w:type="spellEnd"/>
      <w:r w:rsidRPr="002923F5">
        <w:rPr>
          <w:rFonts w:ascii="Arial" w:hAnsi="Arial" w:cs="Arial"/>
          <w:b w:val="0"/>
          <w:bCs/>
          <w:sz w:val="24"/>
        </w:rPr>
        <w:t xml:space="preserve"> </w:t>
      </w:r>
      <w:proofErr w:type="spellStart"/>
      <w:r w:rsidRPr="002923F5">
        <w:rPr>
          <w:rFonts w:ascii="Arial" w:hAnsi="Arial" w:cs="Arial"/>
          <w:b w:val="0"/>
          <w:bCs/>
          <w:sz w:val="24"/>
        </w:rPr>
        <w:t>osobu</w:t>
      </w:r>
      <w:proofErr w:type="spellEnd"/>
      <w:r w:rsidRPr="002923F5">
        <w:rPr>
          <w:rFonts w:ascii="Arial" w:hAnsi="Arial" w:cs="Arial"/>
          <w:b w:val="0"/>
          <w:bCs/>
          <w:sz w:val="24"/>
        </w:rPr>
        <w:t xml:space="preserve">, </w:t>
      </w:r>
      <w:proofErr w:type="spellStart"/>
      <w:r w:rsidRPr="002923F5">
        <w:rPr>
          <w:rFonts w:ascii="Arial" w:hAnsi="Arial" w:cs="Arial"/>
          <w:b w:val="0"/>
          <w:bCs/>
          <w:sz w:val="24"/>
        </w:rPr>
        <w:t>ktorej</w:t>
      </w:r>
      <w:proofErr w:type="spellEnd"/>
      <w:r w:rsidRPr="002923F5">
        <w:rPr>
          <w:rFonts w:ascii="Arial" w:hAnsi="Arial" w:cs="Arial"/>
          <w:b w:val="0"/>
          <w:bCs/>
          <w:sz w:val="24"/>
        </w:rPr>
        <w:t xml:space="preserve"> </w:t>
      </w:r>
      <w:proofErr w:type="spellStart"/>
      <w:r w:rsidRPr="002923F5">
        <w:rPr>
          <w:rFonts w:ascii="Arial" w:hAnsi="Arial" w:cs="Arial"/>
          <w:b w:val="0"/>
          <w:bCs/>
          <w:sz w:val="24"/>
        </w:rPr>
        <w:t>prostredníctvom</w:t>
      </w:r>
      <w:proofErr w:type="spellEnd"/>
      <w:r w:rsidRPr="002923F5">
        <w:rPr>
          <w:rFonts w:ascii="Arial" w:hAnsi="Arial" w:cs="Arial"/>
          <w:b w:val="0"/>
          <w:bCs/>
          <w:sz w:val="24"/>
        </w:rPr>
        <w:t xml:space="preserve"> </w:t>
      </w:r>
      <w:proofErr w:type="spellStart"/>
      <w:r w:rsidRPr="002923F5">
        <w:rPr>
          <w:rFonts w:ascii="Arial" w:hAnsi="Arial" w:cs="Arial"/>
          <w:b w:val="0"/>
          <w:bCs/>
          <w:sz w:val="24"/>
        </w:rPr>
        <w:t>preukazuje</w:t>
      </w:r>
      <w:proofErr w:type="spellEnd"/>
      <w:r w:rsidRPr="002923F5">
        <w:rPr>
          <w:rFonts w:ascii="Arial" w:hAnsi="Arial" w:cs="Arial"/>
          <w:b w:val="0"/>
          <w:bCs/>
          <w:sz w:val="24"/>
        </w:rPr>
        <w:t xml:space="preserve"> </w:t>
      </w:r>
      <w:proofErr w:type="spellStart"/>
      <w:r w:rsidRPr="002923F5">
        <w:rPr>
          <w:rFonts w:ascii="Arial" w:hAnsi="Arial" w:cs="Arial"/>
          <w:b w:val="0"/>
          <w:bCs/>
          <w:sz w:val="24"/>
        </w:rPr>
        <w:t>splnenie</w:t>
      </w:r>
      <w:proofErr w:type="spellEnd"/>
      <w:r w:rsidRPr="002923F5">
        <w:rPr>
          <w:rFonts w:ascii="Arial" w:hAnsi="Arial" w:cs="Arial"/>
          <w:b w:val="0"/>
          <w:bCs/>
          <w:sz w:val="24"/>
        </w:rPr>
        <w:t xml:space="preserve"> </w:t>
      </w:r>
      <w:proofErr w:type="spellStart"/>
      <w:r w:rsidRPr="002923F5">
        <w:rPr>
          <w:rFonts w:ascii="Arial" w:hAnsi="Arial" w:cs="Arial"/>
          <w:b w:val="0"/>
          <w:bCs/>
          <w:sz w:val="24"/>
        </w:rPr>
        <w:t>podmienok</w:t>
      </w:r>
      <w:proofErr w:type="spellEnd"/>
      <w:r w:rsidRPr="002923F5">
        <w:rPr>
          <w:rFonts w:ascii="Arial" w:hAnsi="Arial" w:cs="Arial"/>
          <w:b w:val="0"/>
          <w:bCs/>
          <w:sz w:val="24"/>
        </w:rPr>
        <w:t xml:space="preserve"> </w:t>
      </w:r>
      <w:proofErr w:type="spellStart"/>
      <w:r w:rsidRPr="002923F5">
        <w:rPr>
          <w:rFonts w:ascii="Arial" w:hAnsi="Arial" w:cs="Arial"/>
          <w:b w:val="0"/>
          <w:bCs/>
          <w:sz w:val="24"/>
        </w:rPr>
        <w:t>účasti</w:t>
      </w:r>
      <w:proofErr w:type="spellEnd"/>
      <w:r w:rsidRPr="002923F5">
        <w:rPr>
          <w:rFonts w:ascii="Arial" w:hAnsi="Arial" w:cs="Arial"/>
          <w:b w:val="0"/>
          <w:bCs/>
          <w:sz w:val="24"/>
        </w:rPr>
        <w:t xml:space="preserve"> </w:t>
      </w:r>
      <w:proofErr w:type="spellStart"/>
      <w:r w:rsidRPr="002923F5">
        <w:rPr>
          <w:rFonts w:ascii="Arial" w:hAnsi="Arial" w:cs="Arial"/>
          <w:b w:val="0"/>
          <w:bCs/>
          <w:sz w:val="24"/>
        </w:rPr>
        <w:t>alebo</w:t>
      </w:r>
      <w:proofErr w:type="spellEnd"/>
      <w:r w:rsidRPr="002923F5">
        <w:rPr>
          <w:rFonts w:ascii="Arial" w:hAnsi="Arial" w:cs="Arial"/>
          <w:b w:val="0"/>
          <w:bCs/>
          <w:sz w:val="24"/>
        </w:rPr>
        <w:t xml:space="preserve"> </w:t>
      </w:r>
      <w:proofErr w:type="spellStart"/>
      <w:r w:rsidRPr="002923F5">
        <w:rPr>
          <w:rFonts w:ascii="Arial" w:hAnsi="Arial" w:cs="Arial"/>
          <w:b w:val="0"/>
          <w:bCs/>
          <w:sz w:val="24"/>
        </w:rPr>
        <w:t>subdodávateľa</w:t>
      </w:r>
      <w:proofErr w:type="spellEnd"/>
      <w:r w:rsidRPr="002923F5">
        <w:rPr>
          <w:rFonts w:ascii="Arial" w:hAnsi="Arial" w:cs="Arial"/>
          <w:b w:val="0"/>
          <w:bCs/>
          <w:sz w:val="24"/>
        </w:rPr>
        <w:t xml:space="preserve">, </w:t>
      </w:r>
      <w:proofErr w:type="spellStart"/>
      <w:r w:rsidRPr="002923F5">
        <w:rPr>
          <w:rFonts w:ascii="Arial" w:hAnsi="Arial" w:cs="Arial"/>
          <w:b w:val="0"/>
          <w:bCs/>
          <w:sz w:val="24"/>
        </w:rPr>
        <w:t>ktorí</w:t>
      </w:r>
      <w:proofErr w:type="spellEnd"/>
      <w:r w:rsidRPr="002923F5">
        <w:rPr>
          <w:rFonts w:ascii="Arial" w:hAnsi="Arial" w:cs="Arial"/>
          <w:b w:val="0"/>
          <w:bCs/>
          <w:sz w:val="24"/>
        </w:rPr>
        <w:t xml:space="preserve"> </w:t>
      </w:r>
      <w:proofErr w:type="spellStart"/>
      <w:r w:rsidRPr="002923F5">
        <w:rPr>
          <w:rFonts w:ascii="Arial" w:hAnsi="Arial" w:cs="Arial"/>
          <w:b w:val="0"/>
          <w:bCs/>
          <w:sz w:val="24"/>
        </w:rPr>
        <w:t>majú</w:t>
      </w:r>
      <w:proofErr w:type="spellEnd"/>
      <w:r w:rsidRPr="002923F5">
        <w:rPr>
          <w:rFonts w:ascii="Arial" w:hAnsi="Arial" w:cs="Arial"/>
          <w:b w:val="0"/>
          <w:bCs/>
          <w:sz w:val="24"/>
        </w:rPr>
        <w:t xml:space="preserve"> </w:t>
      </w:r>
      <w:proofErr w:type="spellStart"/>
      <w:r w:rsidRPr="002923F5">
        <w:rPr>
          <w:rFonts w:ascii="Arial" w:hAnsi="Arial" w:cs="Arial"/>
          <w:b w:val="0"/>
          <w:bCs/>
          <w:sz w:val="24"/>
        </w:rPr>
        <w:t>sídlo</w:t>
      </w:r>
      <w:proofErr w:type="spellEnd"/>
      <w:r w:rsidRPr="002923F5">
        <w:rPr>
          <w:rFonts w:ascii="Arial" w:hAnsi="Arial" w:cs="Arial"/>
          <w:b w:val="0"/>
          <w:bCs/>
          <w:sz w:val="24"/>
        </w:rPr>
        <w:t xml:space="preserve"> v </w:t>
      </w:r>
      <w:proofErr w:type="spellStart"/>
      <w:r w:rsidRPr="002923F5">
        <w:rPr>
          <w:rFonts w:ascii="Arial" w:hAnsi="Arial" w:cs="Arial"/>
          <w:b w:val="0"/>
          <w:bCs/>
          <w:sz w:val="24"/>
        </w:rPr>
        <w:t>treťom</w:t>
      </w:r>
      <w:proofErr w:type="spellEnd"/>
      <w:r w:rsidRPr="002923F5">
        <w:rPr>
          <w:rFonts w:ascii="Arial" w:hAnsi="Arial" w:cs="Arial"/>
          <w:b w:val="0"/>
          <w:bCs/>
          <w:sz w:val="24"/>
        </w:rPr>
        <w:t xml:space="preserve"> </w:t>
      </w:r>
      <w:proofErr w:type="spellStart"/>
      <w:r w:rsidRPr="002923F5">
        <w:rPr>
          <w:rFonts w:ascii="Arial" w:hAnsi="Arial" w:cs="Arial"/>
          <w:b w:val="0"/>
          <w:bCs/>
          <w:sz w:val="24"/>
        </w:rPr>
        <w:t>štáte</w:t>
      </w:r>
      <w:proofErr w:type="spellEnd"/>
      <w:r w:rsidRPr="002923F5">
        <w:rPr>
          <w:rFonts w:ascii="Arial" w:hAnsi="Arial" w:cs="Arial"/>
          <w:b w:val="0"/>
          <w:bCs/>
          <w:sz w:val="24"/>
        </w:rPr>
        <w:t xml:space="preserve"> </w:t>
      </w:r>
      <w:proofErr w:type="spellStart"/>
      <w:r w:rsidRPr="002923F5">
        <w:rPr>
          <w:rFonts w:ascii="Arial" w:hAnsi="Arial" w:cs="Arial"/>
          <w:b w:val="0"/>
          <w:bCs/>
          <w:sz w:val="24"/>
        </w:rPr>
        <w:t>podľa</w:t>
      </w:r>
      <w:proofErr w:type="spellEnd"/>
      <w:r w:rsidRPr="002923F5">
        <w:rPr>
          <w:rFonts w:ascii="Arial" w:hAnsi="Arial" w:cs="Arial"/>
          <w:b w:val="0"/>
          <w:bCs/>
          <w:sz w:val="24"/>
        </w:rPr>
        <w:t xml:space="preserve"> § 10 </w:t>
      </w:r>
      <w:proofErr w:type="spellStart"/>
      <w:r w:rsidRPr="002923F5">
        <w:rPr>
          <w:rFonts w:ascii="Arial" w:hAnsi="Arial" w:cs="Arial"/>
          <w:b w:val="0"/>
          <w:bCs/>
          <w:sz w:val="24"/>
        </w:rPr>
        <w:t>ods</w:t>
      </w:r>
      <w:proofErr w:type="spellEnd"/>
      <w:r w:rsidRPr="002923F5">
        <w:rPr>
          <w:rFonts w:ascii="Arial" w:hAnsi="Arial" w:cs="Arial"/>
          <w:b w:val="0"/>
          <w:bCs/>
          <w:sz w:val="24"/>
        </w:rPr>
        <w:t>. 4</w:t>
      </w:r>
      <w:r>
        <w:rPr>
          <w:rFonts w:ascii="Arial" w:hAnsi="Arial" w:cs="Arial"/>
          <w:b w:val="0"/>
          <w:bCs/>
          <w:sz w:val="24"/>
        </w:rPr>
        <w:t xml:space="preserve"> </w:t>
      </w:r>
      <w:r w:rsidR="00DA7671">
        <w:rPr>
          <w:rFonts w:ascii="Arial" w:hAnsi="Arial" w:cs="Arial"/>
          <w:b w:val="0"/>
          <w:sz w:val="24"/>
          <w:szCs w:val="20"/>
          <w:lang w:val="sk-SK"/>
        </w:rPr>
        <w:t>ZVO</w:t>
      </w:r>
      <w:r w:rsidRPr="002923F5">
        <w:rPr>
          <w:rFonts w:ascii="Arial" w:hAnsi="Arial" w:cs="Arial"/>
          <w:b w:val="0"/>
          <w:bCs/>
          <w:sz w:val="24"/>
        </w:rPr>
        <w:t xml:space="preserve">, v </w:t>
      </w:r>
      <w:proofErr w:type="spellStart"/>
      <w:r w:rsidRPr="002923F5">
        <w:rPr>
          <w:rFonts w:ascii="Arial" w:hAnsi="Arial" w:cs="Arial"/>
          <w:b w:val="0"/>
          <w:bCs/>
          <w:sz w:val="24"/>
        </w:rPr>
        <w:t>určenej</w:t>
      </w:r>
      <w:proofErr w:type="spellEnd"/>
      <w:r w:rsidRPr="002923F5">
        <w:rPr>
          <w:rFonts w:ascii="Arial" w:hAnsi="Arial" w:cs="Arial"/>
          <w:b w:val="0"/>
          <w:bCs/>
          <w:sz w:val="24"/>
        </w:rPr>
        <w:t xml:space="preserve"> </w:t>
      </w:r>
      <w:proofErr w:type="spellStart"/>
      <w:r w:rsidRPr="002923F5">
        <w:rPr>
          <w:rFonts w:ascii="Arial" w:hAnsi="Arial" w:cs="Arial"/>
          <w:b w:val="0"/>
          <w:bCs/>
          <w:sz w:val="24"/>
        </w:rPr>
        <w:lastRenderedPageBreak/>
        <w:t>lehote</w:t>
      </w:r>
      <w:proofErr w:type="spellEnd"/>
      <w:r w:rsidRPr="002923F5">
        <w:rPr>
          <w:rFonts w:ascii="Arial" w:hAnsi="Arial" w:cs="Arial"/>
          <w:b w:val="0"/>
          <w:bCs/>
          <w:sz w:val="24"/>
        </w:rPr>
        <w:t xml:space="preserve"> </w:t>
      </w:r>
      <w:proofErr w:type="spellStart"/>
      <w:r w:rsidRPr="002923F5">
        <w:rPr>
          <w:rFonts w:ascii="Arial" w:hAnsi="Arial" w:cs="Arial"/>
          <w:b w:val="0"/>
          <w:bCs/>
          <w:sz w:val="24"/>
        </w:rPr>
        <w:t>inou</w:t>
      </w:r>
      <w:proofErr w:type="spellEnd"/>
      <w:r w:rsidRPr="002923F5">
        <w:rPr>
          <w:rFonts w:ascii="Arial" w:hAnsi="Arial" w:cs="Arial"/>
          <w:b w:val="0"/>
          <w:bCs/>
          <w:sz w:val="24"/>
        </w:rPr>
        <w:t xml:space="preserve"> </w:t>
      </w:r>
      <w:proofErr w:type="spellStart"/>
      <w:r w:rsidRPr="002923F5">
        <w:rPr>
          <w:rFonts w:ascii="Arial" w:hAnsi="Arial" w:cs="Arial"/>
          <w:b w:val="0"/>
          <w:bCs/>
          <w:sz w:val="24"/>
        </w:rPr>
        <w:t>osobou</w:t>
      </w:r>
      <w:proofErr w:type="spellEnd"/>
      <w:r w:rsidRPr="002923F5">
        <w:rPr>
          <w:rFonts w:ascii="Arial" w:hAnsi="Arial" w:cs="Arial"/>
          <w:b w:val="0"/>
          <w:bCs/>
          <w:sz w:val="24"/>
        </w:rPr>
        <w:t xml:space="preserve"> </w:t>
      </w:r>
      <w:proofErr w:type="spellStart"/>
      <w:r w:rsidRPr="002923F5">
        <w:rPr>
          <w:rFonts w:ascii="Arial" w:hAnsi="Arial" w:cs="Arial"/>
          <w:b w:val="0"/>
          <w:bCs/>
          <w:sz w:val="24"/>
        </w:rPr>
        <w:t>alebo</w:t>
      </w:r>
      <w:proofErr w:type="spellEnd"/>
      <w:r w:rsidRPr="002923F5">
        <w:rPr>
          <w:rFonts w:ascii="Arial" w:hAnsi="Arial" w:cs="Arial"/>
          <w:b w:val="0"/>
          <w:bCs/>
          <w:sz w:val="24"/>
        </w:rPr>
        <w:t xml:space="preserve"> </w:t>
      </w:r>
      <w:proofErr w:type="spellStart"/>
      <w:r w:rsidRPr="002923F5">
        <w:rPr>
          <w:rFonts w:ascii="Arial" w:hAnsi="Arial" w:cs="Arial"/>
          <w:b w:val="0"/>
          <w:bCs/>
          <w:sz w:val="24"/>
        </w:rPr>
        <w:t>subdodávateľom</w:t>
      </w:r>
      <w:proofErr w:type="spellEnd"/>
      <w:r w:rsidRPr="002923F5">
        <w:rPr>
          <w:rFonts w:ascii="Arial" w:hAnsi="Arial" w:cs="Arial"/>
          <w:b w:val="0"/>
          <w:bCs/>
          <w:sz w:val="24"/>
        </w:rPr>
        <w:t xml:space="preserve">, </w:t>
      </w:r>
      <w:proofErr w:type="spellStart"/>
      <w:r w:rsidRPr="002923F5">
        <w:rPr>
          <w:rFonts w:ascii="Arial" w:hAnsi="Arial" w:cs="Arial"/>
          <w:b w:val="0"/>
          <w:bCs/>
          <w:sz w:val="24"/>
        </w:rPr>
        <w:t>ktorý</w:t>
      </w:r>
      <w:proofErr w:type="spellEnd"/>
      <w:r w:rsidRPr="002923F5">
        <w:rPr>
          <w:rFonts w:ascii="Arial" w:hAnsi="Arial" w:cs="Arial"/>
          <w:b w:val="0"/>
          <w:bCs/>
          <w:sz w:val="24"/>
        </w:rPr>
        <w:t xml:space="preserve"> </w:t>
      </w:r>
      <w:proofErr w:type="spellStart"/>
      <w:r w:rsidRPr="002923F5">
        <w:rPr>
          <w:rFonts w:ascii="Arial" w:hAnsi="Arial" w:cs="Arial"/>
          <w:b w:val="0"/>
          <w:bCs/>
          <w:sz w:val="24"/>
        </w:rPr>
        <w:t>nemá</w:t>
      </w:r>
      <w:proofErr w:type="spellEnd"/>
      <w:r w:rsidRPr="002923F5">
        <w:rPr>
          <w:rFonts w:ascii="Arial" w:hAnsi="Arial" w:cs="Arial"/>
          <w:b w:val="0"/>
          <w:bCs/>
          <w:sz w:val="24"/>
        </w:rPr>
        <w:t xml:space="preserve"> </w:t>
      </w:r>
      <w:proofErr w:type="spellStart"/>
      <w:r w:rsidRPr="002923F5">
        <w:rPr>
          <w:rFonts w:ascii="Arial" w:hAnsi="Arial" w:cs="Arial"/>
          <w:b w:val="0"/>
          <w:bCs/>
          <w:sz w:val="24"/>
        </w:rPr>
        <w:t>sídlo</w:t>
      </w:r>
      <w:proofErr w:type="spellEnd"/>
      <w:r w:rsidRPr="002923F5">
        <w:rPr>
          <w:rFonts w:ascii="Arial" w:hAnsi="Arial" w:cs="Arial"/>
          <w:b w:val="0"/>
          <w:bCs/>
          <w:sz w:val="24"/>
        </w:rPr>
        <w:t xml:space="preserve"> v </w:t>
      </w:r>
      <w:proofErr w:type="spellStart"/>
      <w:r w:rsidRPr="002923F5">
        <w:rPr>
          <w:rFonts w:ascii="Arial" w:hAnsi="Arial" w:cs="Arial"/>
          <w:b w:val="0"/>
          <w:bCs/>
          <w:sz w:val="24"/>
        </w:rPr>
        <w:t>treťom</w:t>
      </w:r>
      <w:proofErr w:type="spellEnd"/>
      <w:r w:rsidRPr="002923F5">
        <w:rPr>
          <w:rFonts w:ascii="Arial" w:hAnsi="Arial" w:cs="Arial"/>
          <w:b w:val="0"/>
          <w:bCs/>
          <w:sz w:val="24"/>
        </w:rPr>
        <w:t xml:space="preserve"> </w:t>
      </w:r>
      <w:proofErr w:type="spellStart"/>
      <w:r w:rsidRPr="002923F5">
        <w:rPr>
          <w:rFonts w:ascii="Arial" w:hAnsi="Arial" w:cs="Arial"/>
          <w:b w:val="0"/>
          <w:bCs/>
          <w:sz w:val="24"/>
        </w:rPr>
        <w:t>štáte</w:t>
      </w:r>
      <w:proofErr w:type="spellEnd"/>
      <w:r w:rsidRPr="002923F5">
        <w:rPr>
          <w:rFonts w:ascii="Arial" w:hAnsi="Arial" w:cs="Arial"/>
          <w:b w:val="0"/>
          <w:bCs/>
          <w:sz w:val="24"/>
        </w:rPr>
        <w:t xml:space="preserve"> </w:t>
      </w:r>
      <w:proofErr w:type="spellStart"/>
      <w:r w:rsidRPr="002923F5">
        <w:rPr>
          <w:rFonts w:ascii="Arial" w:hAnsi="Arial" w:cs="Arial"/>
          <w:b w:val="0"/>
          <w:bCs/>
          <w:sz w:val="24"/>
        </w:rPr>
        <w:t>podľa</w:t>
      </w:r>
      <w:proofErr w:type="spellEnd"/>
      <w:r w:rsidRPr="002923F5">
        <w:rPr>
          <w:rFonts w:ascii="Arial" w:hAnsi="Arial" w:cs="Arial"/>
          <w:b w:val="0"/>
          <w:bCs/>
          <w:sz w:val="24"/>
        </w:rPr>
        <w:t xml:space="preserve"> § 10 </w:t>
      </w:r>
      <w:proofErr w:type="spellStart"/>
      <w:r w:rsidRPr="002923F5">
        <w:rPr>
          <w:rFonts w:ascii="Arial" w:hAnsi="Arial" w:cs="Arial"/>
          <w:b w:val="0"/>
          <w:bCs/>
          <w:sz w:val="24"/>
        </w:rPr>
        <w:t>ods</w:t>
      </w:r>
      <w:proofErr w:type="spellEnd"/>
      <w:r w:rsidRPr="002923F5">
        <w:rPr>
          <w:rFonts w:ascii="Arial" w:hAnsi="Arial" w:cs="Arial"/>
          <w:b w:val="0"/>
          <w:bCs/>
          <w:sz w:val="24"/>
        </w:rPr>
        <w:t>. 4</w:t>
      </w:r>
      <w:r>
        <w:rPr>
          <w:rFonts w:ascii="Arial" w:hAnsi="Arial" w:cs="Arial"/>
          <w:b w:val="0"/>
          <w:bCs/>
          <w:sz w:val="24"/>
        </w:rPr>
        <w:t xml:space="preserve"> </w:t>
      </w:r>
      <w:r w:rsidR="00DA7671">
        <w:rPr>
          <w:rFonts w:ascii="Arial" w:hAnsi="Arial" w:cs="Arial"/>
          <w:b w:val="0"/>
          <w:sz w:val="24"/>
          <w:szCs w:val="20"/>
          <w:lang w:val="sk-SK"/>
        </w:rPr>
        <w:t>ZVO</w:t>
      </w:r>
      <w:r w:rsidRPr="002923F5">
        <w:rPr>
          <w:rFonts w:ascii="Arial" w:hAnsi="Arial" w:cs="Arial"/>
          <w:b w:val="0"/>
          <w:bCs/>
          <w:sz w:val="24"/>
        </w:rPr>
        <w:t>.</w:t>
      </w:r>
    </w:p>
    <w:p w14:paraId="02BAAAFD" w14:textId="4E3E61A2" w:rsidR="00165ADE" w:rsidRDefault="00165ADE" w:rsidP="00165ADE">
      <w:pPr>
        <w:tabs>
          <w:tab w:val="clear" w:pos="709"/>
        </w:tabs>
        <w:autoSpaceDN w:val="0"/>
        <w:ind w:left="567" w:right="253" w:hanging="567"/>
        <w:textAlignment w:val="baseline"/>
        <w:rPr>
          <w:rFonts w:ascii="Arial" w:eastAsia="Calibri" w:hAnsi="Arial" w:cs="Arial"/>
          <w:b w:val="0"/>
          <w:color w:val="0563C1"/>
          <w:sz w:val="24"/>
          <w:u w:val="single"/>
          <w:lang w:val="sk-SK" w:eastAsia="en-US"/>
        </w:rPr>
      </w:pPr>
    </w:p>
    <w:p w14:paraId="4A3466C2" w14:textId="57570853" w:rsidR="00165ADE" w:rsidRDefault="00165ADE" w:rsidP="00165ADE">
      <w:pPr>
        <w:tabs>
          <w:tab w:val="clear" w:pos="709"/>
        </w:tabs>
        <w:autoSpaceDN w:val="0"/>
        <w:ind w:left="567" w:right="253" w:hanging="567"/>
        <w:textAlignment w:val="baseline"/>
        <w:rPr>
          <w:rFonts w:ascii="Arial" w:eastAsia="Calibri" w:hAnsi="Arial" w:cs="Arial"/>
          <w:b w:val="0"/>
          <w:color w:val="0563C1"/>
          <w:sz w:val="24"/>
          <w:u w:val="single"/>
          <w:lang w:val="sk-SK" w:eastAsia="en-US"/>
        </w:rPr>
      </w:pPr>
    </w:p>
    <w:p w14:paraId="40E74EEA" w14:textId="04CB3D08" w:rsidR="00165ADE" w:rsidRDefault="00165ADE" w:rsidP="00165ADE">
      <w:pPr>
        <w:tabs>
          <w:tab w:val="clear" w:pos="709"/>
        </w:tabs>
        <w:autoSpaceDN w:val="0"/>
        <w:ind w:left="567" w:right="253" w:hanging="567"/>
        <w:textAlignment w:val="baseline"/>
        <w:rPr>
          <w:rFonts w:ascii="Arial" w:eastAsia="Calibri" w:hAnsi="Arial" w:cs="Arial"/>
          <w:b w:val="0"/>
          <w:color w:val="0563C1"/>
          <w:sz w:val="24"/>
          <w:u w:val="single"/>
          <w:lang w:val="sk-SK" w:eastAsia="en-US"/>
        </w:rPr>
      </w:pPr>
    </w:p>
    <w:p w14:paraId="356CD1A4" w14:textId="77777777" w:rsidR="00216130" w:rsidRDefault="00216130" w:rsidP="00D90FCB">
      <w:pPr>
        <w:tabs>
          <w:tab w:val="clear" w:pos="709"/>
        </w:tabs>
        <w:autoSpaceDN w:val="0"/>
        <w:ind w:left="0" w:firstLine="0"/>
        <w:textAlignment w:val="baseline"/>
        <w:rPr>
          <w:rFonts w:ascii="Arial" w:eastAsia="Calibri" w:hAnsi="Arial" w:cs="Arial"/>
          <w:b w:val="0"/>
          <w:color w:val="0563C1"/>
          <w:sz w:val="24"/>
          <w:u w:val="single"/>
          <w:lang w:val="sk-SK" w:eastAsia="en-US"/>
        </w:rPr>
      </w:pPr>
    </w:p>
    <w:p w14:paraId="13A57CE5" w14:textId="4EB50607" w:rsidR="0078122C" w:rsidRDefault="0078122C"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7D9231F9" w14:textId="0184B3B2" w:rsidR="00165ADE" w:rsidRDefault="00165ADE"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5AEE55E8" w14:textId="37F4D5EC" w:rsidR="007819C4" w:rsidRDefault="007819C4"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46BF9859" w14:textId="3F447176" w:rsidR="00052E3D" w:rsidRDefault="00052E3D"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3FC1A19F" w14:textId="02621DDE" w:rsidR="00052E3D" w:rsidRDefault="00052E3D"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09207D9B" w14:textId="3E7F6061" w:rsidR="00052E3D" w:rsidRDefault="00052E3D"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37A13522" w14:textId="3E8023FB" w:rsidR="00052E3D" w:rsidRDefault="00052E3D"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54F12ABA" w14:textId="08885D56" w:rsidR="00052E3D" w:rsidRDefault="00052E3D"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72716722" w14:textId="038E7AB7" w:rsidR="00A65545" w:rsidRDefault="00A65545"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0C067F99" w14:textId="7059BE23" w:rsidR="00A65545" w:rsidRDefault="00A65545"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3DE02F57" w14:textId="277331EB" w:rsidR="00A65545" w:rsidRDefault="00A65545"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094ED094" w14:textId="2FA466D4" w:rsidR="007C243B" w:rsidRDefault="007C243B"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51099B2C" w14:textId="7892BDC0" w:rsidR="007C243B" w:rsidRDefault="007C243B"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308655A1" w14:textId="2C8FC41A" w:rsidR="007C243B" w:rsidRDefault="007C243B"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2262DF48" w14:textId="461C8BB9" w:rsidR="007C243B" w:rsidRDefault="007C243B"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50290562" w14:textId="50C05DE3" w:rsidR="007C243B" w:rsidRDefault="007C243B"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7EDEACC5" w14:textId="3F970391" w:rsidR="007C243B" w:rsidRDefault="007C243B"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1F70B136" w14:textId="414B2ECC" w:rsidR="007C243B" w:rsidRDefault="007C243B"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7C4F1B34" w14:textId="01D38498" w:rsidR="007C243B" w:rsidRDefault="007C243B"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2A926182" w14:textId="4CB38B19" w:rsidR="007C243B" w:rsidRDefault="007C243B"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1EEC2AE1" w14:textId="6535C9AF" w:rsidR="007C243B" w:rsidRDefault="007C243B"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5B873782" w14:textId="6D695682" w:rsidR="007C243B" w:rsidRDefault="007C243B"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7D28A2B9" w14:textId="1AF789D2" w:rsidR="007C243B" w:rsidRDefault="007C243B"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256F0572" w14:textId="2F30BD2F" w:rsidR="007C243B" w:rsidRDefault="007C243B"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7BD67496" w14:textId="6D438764" w:rsidR="007C243B" w:rsidRDefault="007C243B"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52ADEC8E" w14:textId="7558ECB5" w:rsidR="007C243B" w:rsidRDefault="007C243B"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6F7DD5E2" w14:textId="4983424D" w:rsidR="007C243B" w:rsidRDefault="007C243B"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4B935FE9" w14:textId="6FD3429C" w:rsidR="007C243B" w:rsidRDefault="007C243B"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16AF5A21" w14:textId="6021566A" w:rsidR="007C243B" w:rsidRDefault="007C243B"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79FD03B6" w14:textId="7A8449D6" w:rsidR="007C243B" w:rsidRDefault="007C243B"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40118629" w14:textId="7B54B0A0" w:rsidR="007C243B" w:rsidRDefault="007C243B"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7B08F33E" w14:textId="21687AF3" w:rsidR="007C243B" w:rsidRDefault="007C243B"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404185A2" w14:textId="2CB06B06" w:rsidR="007C243B" w:rsidRDefault="007C243B"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0706907D" w14:textId="21E1AD94" w:rsidR="007C243B" w:rsidRDefault="007C243B"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69CCDA02" w14:textId="72D4775C" w:rsidR="007C243B" w:rsidRDefault="007C243B"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5BF3EF31" w14:textId="382C24DC" w:rsidR="007C243B" w:rsidRDefault="007C243B"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108EE1A5" w14:textId="547322A0" w:rsidR="007C243B" w:rsidRDefault="007C243B"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600429FE" w14:textId="1ACBD542" w:rsidR="007C243B" w:rsidRDefault="007C243B"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18C1129B" w14:textId="41F37EAE" w:rsidR="007C243B" w:rsidRDefault="007C243B"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354F9FCB" w14:textId="4AB20CA2" w:rsidR="007C243B" w:rsidRDefault="007C243B"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2B9B6D2F" w14:textId="77777777" w:rsidR="007C243B" w:rsidRDefault="007C243B"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168BEA66" w14:textId="10AC08CC" w:rsidR="00052E3D" w:rsidRDefault="00052E3D"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32DA475D" w14:textId="7AF078AC" w:rsidR="00052E3D" w:rsidRDefault="00052E3D"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76526008" w14:textId="77777777" w:rsidR="00052E3D" w:rsidRDefault="00052E3D"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51C204C0" w14:textId="77777777" w:rsidR="007819C4" w:rsidRDefault="007819C4"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4C8BB056" w14:textId="44E01538" w:rsidR="009541E4" w:rsidRPr="007415C5" w:rsidRDefault="009541E4" w:rsidP="004B5AF5">
      <w:pPr>
        <w:tabs>
          <w:tab w:val="clear" w:pos="709"/>
        </w:tabs>
        <w:ind w:left="2600" w:hanging="2600"/>
        <w:jc w:val="center"/>
        <w:rPr>
          <w:rFonts w:ascii="Arial" w:hAnsi="Arial" w:cs="Arial"/>
          <w:bCs/>
          <w:sz w:val="24"/>
          <w:lang w:val="sk-SK"/>
        </w:rPr>
      </w:pPr>
      <w:r w:rsidRPr="007415C5">
        <w:rPr>
          <w:rFonts w:ascii="Arial" w:hAnsi="Arial" w:cs="Arial"/>
          <w:bCs/>
          <w:sz w:val="28"/>
          <w:szCs w:val="28"/>
          <w:lang w:val="sk-SK"/>
        </w:rPr>
        <w:lastRenderedPageBreak/>
        <w:t>VZORY ČESTNÝCH VYHLÁSENÍ</w:t>
      </w:r>
    </w:p>
    <w:p w14:paraId="25F8BACC" w14:textId="77777777" w:rsidR="009541E4" w:rsidRPr="007415C5" w:rsidRDefault="009541E4" w:rsidP="004B5AF5">
      <w:pPr>
        <w:pBdr>
          <w:bottom w:val="single" w:sz="4" w:space="1" w:color="auto"/>
        </w:pBdr>
        <w:tabs>
          <w:tab w:val="clear" w:pos="709"/>
        </w:tabs>
        <w:ind w:left="2600" w:hanging="2600"/>
        <w:jc w:val="left"/>
        <w:rPr>
          <w:rFonts w:ascii="Arial" w:hAnsi="Arial" w:cs="Arial"/>
          <w:bCs/>
          <w:sz w:val="24"/>
          <w:lang w:val="sk-SK"/>
        </w:rPr>
      </w:pPr>
    </w:p>
    <w:p w14:paraId="5222D8A2" w14:textId="77777777" w:rsidR="000129B9" w:rsidRDefault="000129B9" w:rsidP="000129B9">
      <w:pPr>
        <w:tabs>
          <w:tab w:val="clear" w:pos="709"/>
        </w:tabs>
        <w:spacing w:line="360" w:lineRule="auto"/>
        <w:ind w:left="0" w:firstLine="0"/>
        <w:jc w:val="left"/>
        <w:rPr>
          <w:rFonts w:ascii="Arial" w:hAnsi="Arial" w:cs="Arial"/>
          <w:bCs/>
          <w:sz w:val="24"/>
          <w:lang w:val="sk-SK"/>
        </w:rPr>
      </w:pPr>
    </w:p>
    <w:p w14:paraId="1DDDA55B" w14:textId="77777777" w:rsidR="009541E4" w:rsidRPr="007415C5" w:rsidRDefault="009541E4" w:rsidP="009541E4">
      <w:pPr>
        <w:tabs>
          <w:tab w:val="clear" w:pos="709"/>
        </w:tabs>
        <w:spacing w:line="360" w:lineRule="auto"/>
        <w:ind w:left="2600" w:hanging="2600"/>
        <w:jc w:val="center"/>
        <w:rPr>
          <w:rFonts w:ascii="Arial" w:hAnsi="Arial" w:cs="Arial"/>
          <w:bCs/>
          <w:sz w:val="24"/>
          <w:lang w:val="sk-SK"/>
        </w:rPr>
      </w:pPr>
      <w:r w:rsidRPr="007415C5">
        <w:rPr>
          <w:rFonts w:ascii="Arial" w:hAnsi="Arial" w:cs="Arial"/>
          <w:bCs/>
          <w:sz w:val="24"/>
          <w:lang w:val="sk-SK"/>
        </w:rPr>
        <w:t>ČESTNÉ VYHLÁSENIE UCHÁDZAČA</w:t>
      </w:r>
    </w:p>
    <w:p w14:paraId="5B1D5A1D" w14:textId="77777777" w:rsidR="009541E4" w:rsidRPr="007415C5" w:rsidRDefault="009541E4" w:rsidP="009541E4">
      <w:pPr>
        <w:tabs>
          <w:tab w:val="clear" w:pos="709"/>
        </w:tabs>
        <w:spacing w:line="360" w:lineRule="auto"/>
        <w:ind w:left="0" w:firstLine="0"/>
        <w:jc w:val="center"/>
        <w:rPr>
          <w:rFonts w:ascii="Arial" w:hAnsi="Arial" w:cs="Arial"/>
          <w:sz w:val="24"/>
          <w:lang w:val="sk-SK"/>
        </w:rPr>
      </w:pPr>
      <w:r w:rsidRPr="007415C5">
        <w:rPr>
          <w:rFonts w:ascii="Arial" w:hAnsi="Arial" w:cs="Arial"/>
          <w:sz w:val="24"/>
          <w:szCs w:val="20"/>
          <w:lang w:val="sk-SK"/>
        </w:rPr>
        <w:t>že súhlasí s</w:t>
      </w:r>
      <w:r w:rsidRPr="007415C5">
        <w:rPr>
          <w:rFonts w:ascii="Arial" w:hAnsi="Arial" w:cs="Arial"/>
          <w:sz w:val="24"/>
          <w:lang w:val="sk-SK"/>
        </w:rPr>
        <w:t xml:space="preserve"> návrhom obchodných podmienok dodania predmetu obstarávania </w:t>
      </w:r>
    </w:p>
    <w:p w14:paraId="1017045F" w14:textId="77777777" w:rsidR="009541E4" w:rsidRPr="007415C5" w:rsidRDefault="009541E4" w:rsidP="009541E4">
      <w:pPr>
        <w:tabs>
          <w:tab w:val="clear" w:pos="709"/>
        </w:tabs>
        <w:spacing w:line="360" w:lineRule="auto"/>
        <w:ind w:left="0" w:firstLine="0"/>
        <w:jc w:val="center"/>
        <w:rPr>
          <w:rFonts w:ascii="Arial" w:hAnsi="Arial" w:cs="Arial"/>
          <w:bCs/>
          <w:sz w:val="24"/>
          <w:lang w:val="sk-SK"/>
        </w:rPr>
      </w:pPr>
      <w:r w:rsidRPr="007415C5">
        <w:rPr>
          <w:rFonts w:ascii="Arial" w:hAnsi="Arial" w:cs="Arial"/>
          <w:sz w:val="24"/>
          <w:lang w:val="sk-SK"/>
        </w:rPr>
        <w:t>(t. z. s návrhom zmluvy)</w:t>
      </w:r>
    </w:p>
    <w:p w14:paraId="5E0F7153" w14:textId="77777777" w:rsidR="009541E4" w:rsidRPr="007415C5" w:rsidRDefault="009541E4" w:rsidP="009541E4">
      <w:pPr>
        <w:tabs>
          <w:tab w:val="clear" w:pos="709"/>
        </w:tabs>
        <w:spacing w:line="276" w:lineRule="auto"/>
        <w:ind w:left="0" w:firstLine="0"/>
        <w:rPr>
          <w:rFonts w:ascii="Arial" w:hAnsi="Arial" w:cs="Arial"/>
          <w:b w:val="0"/>
          <w:bCs/>
          <w:sz w:val="24"/>
          <w:lang w:val="sk-SK"/>
        </w:rPr>
      </w:pPr>
    </w:p>
    <w:p w14:paraId="47558133" w14:textId="6D8E6D05" w:rsidR="00084030" w:rsidRPr="0078122C" w:rsidRDefault="009541E4" w:rsidP="00AA3E7E">
      <w:pPr>
        <w:tabs>
          <w:tab w:val="clear" w:pos="709"/>
        </w:tabs>
        <w:spacing w:line="276" w:lineRule="auto"/>
        <w:ind w:left="0" w:firstLine="0"/>
        <w:rPr>
          <w:rFonts w:ascii="Arial" w:hAnsi="Arial"/>
          <w:b w:val="0"/>
          <w:bCs/>
          <w:iCs/>
          <w:sz w:val="24"/>
          <w:lang w:val="sk-SK"/>
        </w:rPr>
      </w:pPr>
      <w:r w:rsidRPr="007415C5">
        <w:rPr>
          <w:rFonts w:ascii="Arial" w:hAnsi="Arial" w:cs="Arial"/>
          <w:b w:val="0"/>
          <w:bCs/>
          <w:sz w:val="24"/>
          <w:lang w:val="sk-SK"/>
        </w:rPr>
        <w:t>Uchádzač</w:t>
      </w:r>
      <w:r w:rsidRPr="00A160B5">
        <w:rPr>
          <w:rFonts w:ascii="Arial" w:hAnsi="Arial" w:cs="Arial"/>
          <w:b w:val="0"/>
          <w:bCs/>
          <w:lang w:val="sk-SK"/>
        </w:rPr>
        <w:t>:............................</w:t>
      </w:r>
      <w:r w:rsidR="00A160B5">
        <w:rPr>
          <w:rFonts w:ascii="Arial" w:hAnsi="Arial" w:cs="Arial"/>
          <w:b w:val="0"/>
          <w:bCs/>
          <w:lang w:val="sk-SK"/>
        </w:rPr>
        <w:t>........</w:t>
      </w:r>
      <w:r w:rsidR="00051D58">
        <w:rPr>
          <w:rFonts w:ascii="Arial" w:hAnsi="Arial" w:cs="Arial"/>
          <w:b w:val="0"/>
          <w:bCs/>
          <w:lang w:val="sk-SK"/>
        </w:rPr>
        <w:t>..</w:t>
      </w:r>
      <w:r w:rsidR="00A160B5">
        <w:rPr>
          <w:rFonts w:ascii="Arial" w:hAnsi="Arial" w:cs="Arial"/>
          <w:b w:val="0"/>
          <w:bCs/>
          <w:lang w:val="sk-SK"/>
        </w:rPr>
        <w:t>......</w:t>
      </w:r>
      <w:r w:rsidRPr="00A160B5">
        <w:rPr>
          <w:rFonts w:ascii="Arial" w:hAnsi="Arial" w:cs="Arial"/>
          <w:b w:val="0"/>
          <w:bCs/>
          <w:lang w:val="sk-SK"/>
        </w:rPr>
        <w:t>..................</w:t>
      </w:r>
      <w:r w:rsidR="00A160B5" w:rsidRPr="00A160B5">
        <w:rPr>
          <w:rFonts w:ascii="Arial" w:hAnsi="Arial" w:cs="Arial"/>
          <w:b w:val="0"/>
          <w:bCs/>
          <w:lang w:val="sk-SK"/>
        </w:rPr>
        <w:t xml:space="preserve"> </w:t>
      </w:r>
      <w:r w:rsidRPr="007415C5">
        <w:rPr>
          <w:rFonts w:ascii="Arial" w:hAnsi="Arial" w:cs="Arial"/>
          <w:b w:val="0"/>
          <w:bCs/>
          <w:sz w:val="24"/>
          <w:lang w:val="sk-SK"/>
        </w:rPr>
        <w:t xml:space="preserve">so sídlom </w:t>
      </w:r>
      <w:r w:rsidRPr="00A160B5">
        <w:rPr>
          <w:rFonts w:ascii="Arial" w:hAnsi="Arial" w:cs="Arial"/>
          <w:b w:val="0"/>
          <w:bCs/>
          <w:lang w:val="sk-SK"/>
        </w:rPr>
        <w:t>......</w:t>
      </w:r>
      <w:r w:rsidR="00051D58">
        <w:rPr>
          <w:rFonts w:ascii="Arial" w:hAnsi="Arial" w:cs="Arial"/>
          <w:b w:val="0"/>
          <w:bCs/>
          <w:lang w:val="sk-SK"/>
        </w:rPr>
        <w:t>.......</w:t>
      </w:r>
      <w:r w:rsidRPr="00A160B5">
        <w:rPr>
          <w:rFonts w:ascii="Arial" w:hAnsi="Arial" w:cs="Arial"/>
          <w:b w:val="0"/>
          <w:bCs/>
          <w:lang w:val="sk-SK"/>
        </w:rPr>
        <w:t>..</w:t>
      </w:r>
      <w:r w:rsidR="00A160B5">
        <w:rPr>
          <w:rFonts w:ascii="Arial" w:hAnsi="Arial" w:cs="Arial"/>
          <w:b w:val="0"/>
          <w:bCs/>
          <w:lang w:val="sk-SK"/>
        </w:rPr>
        <w:t>.......</w:t>
      </w:r>
      <w:r w:rsidRPr="00A160B5">
        <w:rPr>
          <w:rFonts w:ascii="Arial" w:hAnsi="Arial" w:cs="Arial"/>
          <w:b w:val="0"/>
          <w:bCs/>
          <w:lang w:val="sk-SK"/>
        </w:rPr>
        <w:t>..</w:t>
      </w:r>
      <w:r w:rsidR="00A160B5">
        <w:rPr>
          <w:rFonts w:ascii="Arial" w:hAnsi="Arial" w:cs="Arial"/>
          <w:b w:val="0"/>
          <w:bCs/>
          <w:lang w:val="sk-SK"/>
        </w:rPr>
        <w:t>...</w:t>
      </w:r>
      <w:r w:rsidRPr="00A160B5">
        <w:rPr>
          <w:rFonts w:ascii="Arial" w:hAnsi="Arial" w:cs="Arial"/>
          <w:b w:val="0"/>
          <w:bCs/>
          <w:lang w:val="sk-SK"/>
        </w:rPr>
        <w:t>................................................</w:t>
      </w:r>
      <w:r w:rsidR="00A160B5">
        <w:rPr>
          <w:rFonts w:ascii="Arial" w:hAnsi="Arial" w:cs="Arial"/>
          <w:b w:val="0"/>
          <w:bCs/>
          <w:lang w:val="sk-SK"/>
        </w:rPr>
        <w:t>..</w:t>
      </w:r>
      <w:r w:rsidRPr="00A160B5">
        <w:rPr>
          <w:rFonts w:ascii="Arial" w:hAnsi="Arial" w:cs="Arial"/>
          <w:b w:val="0"/>
          <w:bCs/>
          <w:lang w:val="sk-SK"/>
        </w:rPr>
        <w:t xml:space="preserve"> </w:t>
      </w:r>
      <w:r w:rsidRPr="007415C5">
        <w:rPr>
          <w:rFonts w:ascii="Arial" w:hAnsi="Arial" w:cs="Arial"/>
          <w:b w:val="0"/>
          <w:bCs/>
          <w:sz w:val="24"/>
          <w:lang w:val="sk-SK"/>
        </w:rPr>
        <w:t xml:space="preserve">IČO: </w:t>
      </w:r>
      <w:r w:rsidRPr="00A160B5">
        <w:rPr>
          <w:rFonts w:ascii="Arial" w:hAnsi="Arial" w:cs="Arial"/>
          <w:b w:val="0"/>
          <w:bCs/>
          <w:lang w:val="sk-SK"/>
        </w:rPr>
        <w:t>.</w:t>
      </w:r>
      <w:r w:rsidR="00A160B5">
        <w:rPr>
          <w:rFonts w:ascii="Arial" w:hAnsi="Arial" w:cs="Arial"/>
          <w:b w:val="0"/>
          <w:bCs/>
          <w:lang w:val="sk-SK"/>
        </w:rPr>
        <w:t>......</w:t>
      </w:r>
      <w:r w:rsidR="00051D58">
        <w:rPr>
          <w:rFonts w:ascii="Arial" w:hAnsi="Arial" w:cs="Arial"/>
          <w:b w:val="0"/>
          <w:bCs/>
          <w:lang w:val="sk-SK"/>
        </w:rPr>
        <w:t>........</w:t>
      </w:r>
      <w:r w:rsidR="00A160B5">
        <w:rPr>
          <w:rFonts w:ascii="Arial" w:hAnsi="Arial" w:cs="Arial"/>
          <w:b w:val="0"/>
          <w:bCs/>
          <w:lang w:val="sk-SK"/>
        </w:rPr>
        <w:t>.</w:t>
      </w:r>
      <w:r w:rsidRPr="00A160B5">
        <w:rPr>
          <w:rFonts w:ascii="Arial" w:hAnsi="Arial" w:cs="Arial"/>
          <w:b w:val="0"/>
          <w:bCs/>
          <w:lang w:val="sk-SK"/>
        </w:rPr>
        <w:t xml:space="preserve">................. </w:t>
      </w:r>
      <w:r w:rsidRPr="00AA3E7E">
        <w:rPr>
          <w:rFonts w:ascii="Arial" w:hAnsi="Arial" w:cs="Arial"/>
          <w:b w:val="0"/>
          <w:bCs/>
          <w:sz w:val="24"/>
          <w:lang w:val="sk-SK"/>
        </w:rPr>
        <w:t xml:space="preserve">týmto čestne vyhlasuje, že </w:t>
      </w:r>
      <w:r w:rsidRPr="00AA3E7E">
        <w:rPr>
          <w:rFonts w:ascii="Arial" w:hAnsi="Arial" w:cs="Arial"/>
          <w:sz w:val="24"/>
          <w:szCs w:val="20"/>
          <w:u w:val="single"/>
          <w:lang w:val="sk-SK"/>
        </w:rPr>
        <w:t>súhlasí so súťažnými podmienkami a podkladmi, a že súhlasí aj s</w:t>
      </w:r>
      <w:r w:rsidRPr="00AA3E7E">
        <w:rPr>
          <w:rFonts w:ascii="Arial" w:hAnsi="Arial" w:cs="Arial"/>
          <w:sz w:val="24"/>
          <w:u w:val="single"/>
          <w:lang w:val="sk-SK"/>
        </w:rPr>
        <w:t xml:space="preserve"> návrhom obchodných podmienok dodania predmetu obstarávania (t. z. s návrhom zmluvy</w:t>
      </w:r>
      <w:r w:rsidRPr="00AA3E7E">
        <w:rPr>
          <w:rFonts w:ascii="Arial" w:hAnsi="Arial" w:cs="Arial"/>
          <w:bCs/>
          <w:sz w:val="24"/>
          <w:u w:val="single"/>
          <w:lang w:val="sk-SK"/>
        </w:rPr>
        <w:t>)</w:t>
      </w:r>
      <w:r w:rsidRPr="00AA3E7E">
        <w:rPr>
          <w:rFonts w:ascii="Arial" w:hAnsi="Arial" w:cs="Arial"/>
          <w:bCs/>
          <w:sz w:val="24"/>
          <w:lang w:val="sk-SK"/>
        </w:rPr>
        <w:t xml:space="preserve"> </w:t>
      </w:r>
      <w:r w:rsidR="00263DCF" w:rsidRPr="00724156">
        <w:rPr>
          <w:rFonts w:ascii="Arial" w:hAnsi="Arial" w:cs="Arial"/>
          <w:b w:val="0"/>
          <w:sz w:val="24"/>
          <w:lang w:val="sk-SK"/>
        </w:rPr>
        <w:t xml:space="preserve">v podlimitnej zákazke </w:t>
      </w:r>
      <w:r w:rsidR="00263DCF" w:rsidRPr="00117C26">
        <w:rPr>
          <w:rFonts w:ascii="Arial" w:hAnsi="Arial" w:cs="Arial"/>
          <w:b w:val="0"/>
          <w:sz w:val="24"/>
          <w:lang w:val="sk-SK"/>
        </w:rPr>
        <w:t xml:space="preserve">(vyhlásenej </w:t>
      </w:r>
      <w:r w:rsidR="00263DCF">
        <w:rPr>
          <w:rFonts w:ascii="Arial" w:hAnsi="Arial" w:cs="Arial"/>
          <w:b w:val="0"/>
          <w:sz w:val="24"/>
          <w:lang w:val="sk-SK"/>
        </w:rPr>
        <w:t xml:space="preserve">pod spisovou značkou verejného obstarávania </w:t>
      </w:r>
      <w:r w:rsidR="009052FF" w:rsidRPr="009052FF">
        <w:rPr>
          <w:rFonts w:ascii="Arial" w:hAnsi="Arial"/>
          <w:b w:val="0"/>
          <w:bCs/>
          <w:iCs/>
          <w:sz w:val="24"/>
          <w:lang w:val="sk-SK"/>
        </w:rPr>
        <w:t>MSÚTN-UP-VO/2022/42541/</w:t>
      </w:r>
      <w:proofErr w:type="spellStart"/>
      <w:r w:rsidR="009052FF" w:rsidRPr="009052FF">
        <w:rPr>
          <w:rFonts w:ascii="Arial" w:hAnsi="Arial"/>
          <w:b w:val="0"/>
          <w:bCs/>
          <w:iCs/>
          <w:sz w:val="24"/>
          <w:lang w:val="sk-SK"/>
        </w:rPr>
        <w:t>Ad</w:t>
      </w:r>
      <w:r w:rsidR="009052FF">
        <w:rPr>
          <w:rFonts w:ascii="Arial" w:hAnsi="Arial"/>
          <w:b w:val="0"/>
          <w:bCs/>
          <w:iCs/>
          <w:sz w:val="24"/>
          <w:lang w:val="sk-SK"/>
        </w:rPr>
        <w:t>J</w:t>
      </w:r>
      <w:proofErr w:type="spellEnd"/>
      <w:r w:rsidR="009052FF">
        <w:rPr>
          <w:rFonts w:ascii="Arial" w:hAnsi="Arial"/>
          <w:b w:val="0"/>
          <w:bCs/>
          <w:iCs/>
          <w:sz w:val="24"/>
          <w:lang w:val="sk-SK"/>
        </w:rPr>
        <w:t>)</w:t>
      </w:r>
    </w:p>
    <w:p w14:paraId="12FF2628" w14:textId="77777777" w:rsidR="0078122C" w:rsidRPr="003D160C" w:rsidRDefault="0078122C" w:rsidP="00AA3E7E">
      <w:pPr>
        <w:tabs>
          <w:tab w:val="clear" w:pos="709"/>
        </w:tabs>
        <w:spacing w:line="276" w:lineRule="auto"/>
        <w:ind w:left="0" w:firstLine="0"/>
        <w:rPr>
          <w:rFonts w:ascii="Arial" w:hAnsi="Arial" w:cs="Arial"/>
          <w:b w:val="0"/>
          <w:sz w:val="24"/>
          <w:lang w:val="sk-SK"/>
        </w:rPr>
      </w:pPr>
    </w:p>
    <w:p w14:paraId="3464317C" w14:textId="5A5593BB" w:rsidR="00084030" w:rsidRPr="00084030" w:rsidRDefault="00084030" w:rsidP="00084030">
      <w:pPr>
        <w:tabs>
          <w:tab w:val="clear" w:pos="709"/>
        </w:tabs>
        <w:ind w:left="0" w:firstLine="0"/>
        <w:jc w:val="center"/>
        <w:rPr>
          <w:rFonts w:ascii="Arial" w:hAnsi="Arial" w:cs="Arial"/>
          <w:iCs/>
          <w:sz w:val="22"/>
          <w:szCs w:val="22"/>
          <w:lang w:val="sk-SK"/>
        </w:rPr>
      </w:pPr>
      <w:r w:rsidRPr="00084030">
        <w:rPr>
          <w:rFonts w:ascii="Arial" w:hAnsi="Arial" w:cs="Arial"/>
          <w:iCs/>
          <w:sz w:val="24"/>
        </w:rPr>
        <w:t>“</w:t>
      </w:r>
      <w:r w:rsidRPr="00084030">
        <w:rPr>
          <w:rFonts w:ascii="Arial" w:hAnsi="Arial" w:cs="Arial"/>
          <w:iCs/>
          <w:sz w:val="24"/>
          <w:lang w:val="sk-SK"/>
        </w:rPr>
        <w:t>Cyklotras</w:t>
      </w:r>
      <w:r w:rsidR="00D90FCB">
        <w:rPr>
          <w:rFonts w:ascii="Arial" w:hAnsi="Arial" w:cs="Arial"/>
          <w:iCs/>
          <w:sz w:val="24"/>
          <w:lang w:val="sk-SK"/>
        </w:rPr>
        <w:t>a Brnianska ul. 1. etapa“</w:t>
      </w:r>
    </w:p>
    <w:p w14:paraId="432E9BA2" w14:textId="77777777" w:rsidR="00F45A21" w:rsidRPr="00805E81" w:rsidRDefault="00F45A21" w:rsidP="00F45A21">
      <w:pPr>
        <w:tabs>
          <w:tab w:val="clear" w:pos="709"/>
        </w:tabs>
        <w:spacing w:before="100" w:beforeAutospacing="1"/>
        <w:ind w:left="0" w:firstLine="0"/>
        <w:jc w:val="center"/>
        <w:rPr>
          <w:b w:val="0"/>
          <w:sz w:val="26"/>
          <w:szCs w:val="26"/>
          <w:lang w:val="sk-SK"/>
        </w:rPr>
      </w:pPr>
    </w:p>
    <w:p w14:paraId="6E157AED" w14:textId="61CC5C75" w:rsidR="0091705E" w:rsidRDefault="0091705E" w:rsidP="0091705E">
      <w:pPr>
        <w:tabs>
          <w:tab w:val="clear" w:pos="709"/>
        </w:tabs>
        <w:autoSpaceDE w:val="0"/>
        <w:autoSpaceDN w:val="0"/>
        <w:adjustRightInd w:val="0"/>
        <w:ind w:left="0" w:firstLine="0"/>
        <w:rPr>
          <w:rFonts w:ascii="Arial" w:hAnsi="Arial" w:cs="Arial"/>
          <w:b w:val="0"/>
          <w:sz w:val="24"/>
          <w:lang w:val="sk-SK"/>
        </w:rPr>
      </w:pPr>
      <w:r w:rsidRPr="000C49A5">
        <w:rPr>
          <w:rFonts w:ascii="Arial" w:hAnsi="Arial" w:cs="Arial"/>
          <w:b w:val="0"/>
          <w:bCs/>
          <w:color w:val="000000"/>
          <w:sz w:val="24"/>
          <w:lang w:val="sk-SK"/>
        </w:rPr>
        <w:t xml:space="preserve">vyhlásenej </w:t>
      </w:r>
      <w:r w:rsidR="009D4063">
        <w:rPr>
          <w:rFonts w:ascii="Arial" w:hAnsi="Arial" w:cs="Arial"/>
          <w:b w:val="0"/>
          <w:sz w:val="24"/>
          <w:lang w:val="sk-SK"/>
        </w:rPr>
        <w:t>Mestom Trenčín</w:t>
      </w:r>
      <w:r>
        <w:rPr>
          <w:rFonts w:ascii="Arial" w:hAnsi="Arial" w:cs="Arial"/>
          <w:b w:val="0"/>
          <w:sz w:val="24"/>
          <w:lang w:val="sk-SK"/>
        </w:rPr>
        <w:t xml:space="preserve">, Mierové nám. č. </w:t>
      </w:r>
      <w:r w:rsidR="00263DCF">
        <w:rPr>
          <w:rFonts w:ascii="Arial" w:hAnsi="Arial" w:cs="Arial"/>
          <w:b w:val="0"/>
          <w:sz w:val="24"/>
          <w:lang w:val="sk-SK"/>
        </w:rPr>
        <w:t>1/</w:t>
      </w:r>
      <w:r>
        <w:rPr>
          <w:rFonts w:ascii="Arial" w:hAnsi="Arial" w:cs="Arial"/>
          <w:b w:val="0"/>
          <w:sz w:val="24"/>
          <w:lang w:val="sk-SK"/>
        </w:rPr>
        <w:t xml:space="preserve">2,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w:t>
      </w:r>
      <w:r w:rsidR="00DE6A43">
        <w:rPr>
          <w:rFonts w:ascii="Arial" w:hAnsi="Arial" w:cs="Arial"/>
          <w:b w:val="0"/>
          <w:sz w:val="24"/>
          <w:lang w:val="sk-SK"/>
        </w:rPr>
        <w:t> </w:t>
      </w:r>
      <w:r>
        <w:rPr>
          <w:rFonts w:ascii="Arial" w:hAnsi="Arial" w:cs="Arial"/>
          <w:b w:val="0"/>
          <w:sz w:val="24"/>
          <w:lang w:val="sk-SK"/>
        </w:rPr>
        <w:t>037</w:t>
      </w:r>
    </w:p>
    <w:p w14:paraId="4919D793" w14:textId="77777777" w:rsidR="00DE6A43" w:rsidRDefault="00DE6A43" w:rsidP="0091705E">
      <w:pPr>
        <w:tabs>
          <w:tab w:val="clear" w:pos="709"/>
        </w:tabs>
        <w:autoSpaceDE w:val="0"/>
        <w:autoSpaceDN w:val="0"/>
        <w:adjustRightInd w:val="0"/>
        <w:ind w:left="0" w:firstLine="0"/>
        <w:rPr>
          <w:rFonts w:ascii="Arial" w:hAnsi="Arial" w:cs="Arial"/>
          <w:b w:val="0"/>
          <w:sz w:val="24"/>
          <w:lang w:val="sk-SK"/>
        </w:rPr>
      </w:pPr>
    </w:p>
    <w:p w14:paraId="7F6FF771" w14:textId="67B79B2C" w:rsidR="00051D58" w:rsidRPr="00263DCF" w:rsidRDefault="00051D58" w:rsidP="00051D58">
      <w:pPr>
        <w:tabs>
          <w:tab w:val="clear" w:pos="709"/>
          <w:tab w:val="left" w:pos="0"/>
        </w:tabs>
        <w:autoSpaceDE w:val="0"/>
        <w:autoSpaceDN w:val="0"/>
        <w:adjustRightInd w:val="0"/>
        <w:ind w:left="0" w:firstLine="0"/>
        <w:rPr>
          <w:rFonts w:ascii="Arial" w:hAnsi="Arial" w:cs="Arial"/>
          <w:b w:val="0"/>
          <w:color w:val="000000"/>
          <w:sz w:val="24"/>
          <w:lang w:val="sk-SK"/>
        </w:rPr>
      </w:pPr>
      <w:r w:rsidRPr="00263DCF">
        <w:rPr>
          <w:rFonts w:ascii="Arial" w:hAnsi="Arial" w:cs="Arial"/>
          <w:b w:val="0"/>
          <w:color w:val="000000"/>
          <w:sz w:val="24"/>
          <w:lang w:val="sk-SK"/>
        </w:rPr>
        <w:t xml:space="preserve">Konkrétne uchádzač čestne vyhlasuje, </w:t>
      </w:r>
      <w:r w:rsidRPr="007C243B">
        <w:rPr>
          <w:rFonts w:ascii="Arial" w:hAnsi="Arial" w:cs="Arial"/>
          <w:color w:val="000000"/>
          <w:sz w:val="24"/>
          <w:lang w:val="sk-SK"/>
        </w:rPr>
        <w:t xml:space="preserve">že </w:t>
      </w:r>
      <w:r w:rsidRPr="007C243B">
        <w:rPr>
          <w:rFonts w:ascii="Arial" w:hAnsi="Arial" w:cs="Arial"/>
          <w:bCs/>
          <w:color w:val="000000"/>
          <w:sz w:val="24"/>
          <w:lang w:val="sk-SK"/>
        </w:rPr>
        <w:t xml:space="preserve">súhlasí so súťažnými podmienkami a podkladmi, a že súhlasí aj s návrhom obchodných podmienok </w:t>
      </w:r>
      <w:r w:rsidR="0078122C" w:rsidRPr="007C243B">
        <w:rPr>
          <w:rFonts w:ascii="Arial" w:hAnsi="Arial" w:cs="Arial"/>
          <w:bCs/>
          <w:color w:val="000000"/>
          <w:sz w:val="24"/>
          <w:lang w:val="sk-SK"/>
        </w:rPr>
        <w:t>dodania predmetu obstarávania</w:t>
      </w:r>
      <w:r w:rsidRPr="007C243B">
        <w:rPr>
          <w:rFonts w:ascii="Arial" w:hAnsi="Arial" w:cs="Arial"/>
          <w:bCs/>
          <w:color w:val="000000"/>
          <w:sz w:val="24"/>
          <w:lang w:val="sk-SK"/>
        </w:rPr>
        <w:t>, ktoré sú predmetom obstarávania (t. z. s návrhom zmluvy):</w:t>
      </w:r>
      <w:r w:rsidRPr="00263DCF">
        <w:rPr>
          <w:rFonts w:ascii="Arial" w:hAnsi="Arial" w:cs="Arial"/>
          <w:b w:val="0"/>
          <w:bCs/>
          <w:color w:val="000000"/>
          <w:sz w:val="24"/>
          <w:lang w:val="sk-SK"/>
        </w:rPr>
        <w:t xml:space="preserve"> </w:t>
      </w:r>
    </w:p>
    <w:p w14:paraId="64552B7B" w14:textId="77777777" w:rsidR="009541E4" w:rsidRDefault="009541E4" w:rsidP="009541E4">
      <w:pPr>
        <w:tabs>
          <w:tab w:val="clear" w:pos="709"/>
        </w:tabs>
        <w:spacing w:line="360" w:lineRule="auto"/>
        <w:ind w:left="0" w:firstLine="0"/>
        <w:rPr>
          <w:rFonts w:ascii="Arial" w:hAnsi="Arial" w:cs="Arial"/>
          <w:b w:val="0"/>
          <w:bCs/>
          <w:color w:val="000000"/>
          <w:sz w:val="24"/>
          <w:lang w:val="sk-SK"/>
        </w:rPr>
      </w:pPr>
    </w:p>
    <w:p w14:paraId="3271E8CC" w14:textId="77777777" w:rsidR="00051D58" w:rsidRPr="007415C5" w:rsidRDefault="00051D58" w:rsidP="00051D58">
      <w:pPr>
        <w:tabs>
          <w:tab w:val="clear" w:pos="709"/>
        </w:tabs>
        <w:autoSpaceDE w:val="0"/>
        <w:autoSpaceDN w:val="0"/>
        <w:adjustRightInd w:val="0"/>
        <w:ind w:left="0" w:firstLine="0"/>
        <w:rPr>
          <w:rFonts w:ascii="Arial" w:hAnsi="Arial" w:cs="Arial"/>
          <w:b w:val="0"/>
          <w:sz w:val="24"/>
          <w:lang w:val="sk-SK"/>
        </w:rPr>
      </w:pPr>
      <w:r w:rsidRPr="007415C5">
        <w:rPr>
          <w:rFonts w:ascii="Arial" w:hAnsi="Arial" w:cs="Arial"/>
          <w:b w:val="0"/>
          <w:bCs/>
          <w:color w:val="000000"/>
          <w:sz w:val="24"/>
          <w:lang w:val="sk-SK"/>
        </w:rPr>
        <w:t xml:space="preserve">Zároveň prehlasujem, že som si vedomý následkov nepravdivého čestného vyhlásenia. </w:t>
      </w:r>
    </w:p>
    <w:p w14:paraId="56FCAF27" w14:textId="77777777" w:rsidR="00051D58" w:rsidRPr="007415C5" w:rsidRDefault="00051D58" w:rsidP="009541E4">
      <w:pPr>
        <w:tabs>
          <w:tab w:val="clear" w:pos="709"/>
        </w:tabs>
        <w:spacing w:line="360" w:lineRule="auto"/>
        <w:ind w:left="0" w:firstLine="0"/>
        <w:rPr>
          <w:rFonts w:ascii="Arial" w:hAnsi="Arial" w:cs="Arial"/>
          <w:b w:val="0"/>
          <w:bCs/>
          <w:color w:val="000000"/>
          <w:sz w:val="24"/>
          <w:lang w:val="sk-SK"/>
        </w:rPr>
      </w:pPr>
    </w:p>
    <w:p w14:paraId="36D84B3A" w14:textId="77777777" w:rsidR="00126F3C" w:rsidRDefault="009541E4" w:rsidP="009541E4">
      <w:pPr>
        <w:tabs>
          <w:tab w:val="clear" w:pos="709"/>
        </w:tabs>
        <w:spacing w:line="360" w:lineRule="auto"/>
        <w:ind w:left="0" w:firstLine="0"/>
        <w:rPr>
          <w:rFonts w:ascii="Arial" w:hAnsi="Arial" w:cs="Arial"/>
          <w:b w:val="0"/>
          <w:bCs/>
          <w:color w:val="000000"/>
          <w:sz w:val="24"/>
          <w:lang w:val="sk-SK"/>
        </w:rPr>
      </w:pPr>
      <w:r w:rsidRPr="007415C5">
        <w:rPr>
          <w:rFonts w:ascii="Arial" w:hAnsi="Arial" w:cs="Arial"/>
          <w:b w:val="0"/>
          <w:bCs/>
          <w:color w:val="000000"/>
          <w:sz w:val="24"/>
          <w:lang w:val="sk-SK"/>
        </w:rPr>
        <w:tab/>
      </w:r>
    </w:p>
    <w:p w14:paraId="22CAC4AB" w14:textId="77777777" w:rsidR="00126F3C" w:rsidRDefault="00126F3C" w:rsidP="009541E4">
      <w:pPr>
        <w:tabs>
          <w:tab w:val="clear" w:pos="709"/>
        </w:tabs>
        <w:spacing w:line="360" w:lineRule="auto"/>
        <w:ind w:left="0" w:firstLine="0"/>
        <w:rPr>
          <w:rFonts w:ascii="Arial" w:hAnsi="Arial" w:cs="Arial"/>
          <w:b w:val="0"/>
          <w:bCs/>
          <w:color w:val="000000"/>
          <w:sz w:val="24"/>
          <w:lang w:val="sk-SK"/>
        </w:rPr>
      </w:pPr>
    </w:p>
    <w:p w14:paraId="57E78A5E" w14:textId="77777777" w:rsidR="009541E4" w:rsidRPr="007415C5" w:rsidRDefault="009541E4" w:rsidP="009541E4">
      <w:pPr>
        <w:tabs>
          <w:tab w:val="clear" w:pos="709"/>
        </w:tabs>
        <w:spacing w:line="360" w:lineRule="auto"/>
        <w:ind w:left="0" w:firstLine="0"/>
        <w:rPr>
          <w:rFonts w:ascii="Arial" w:hAnsi="Arial" w:cs="Arial"/>
          <w:b w:val="0"/>
          <w:bCs/>
          <w:color w:val="000000"/>
          <w:sz w:val="24"/>
          <w:lang w:val="sk-SK"/>
        </w:rPr>
      </w:pPr>
      <w:r w:rsidRPr="007415C5">
        <w:rPr>
          <w:rFonts w:ascii="Arial" w:hAnsi="Arial" w:cs="Arial"/>
          <w:b w:val="0"/>
          <w:bCs/>
          <w:color w:val="000000"/>
          <w:sz w:val="24"/>
          <w:lang w:val="sk-SK"/>
        </w:rPr>
        <w:t>V ........................ dňa</w:t>
      </w:r>
      <w:r w:rsidR="00F45A21">
        <w:rPr>
          <w:rFonts w:ascii="Arial" w:hAnsi="Arial" w:cs="Arial"/>
          <w:b w:val="0"/>
          <w:bCs/>
          <w:color w:val="000000"/>
          <w:sz w:val="24"/>
          <w:lang w:val="sk-SK"/>
        </w:rPr>
        <w:t xml:space="preserve"> </w:t>
      </w:r>
      <w:r w:rsidRPr="007415C5">
        <w:rPr>
          <w:rFonts w:ascii="Arial" w:hAnsi="Arial" w:cs="Arial"/>
          <w:b w:val="0"/>
          <w:bCs/>
          <w:color w:val="000000"/>
          <w:sz w:val="24"/>
          <w:lang w:val="sk-SK"/>
        </w:rPr>
        <w:t>............................</w:t>
      </w:r>
    </w:p>
    <w:p w14:paraId="68B42577" w14:textId="4F13548D" w:rsidR="009541E4" w:rsidRDefault="009541E4" w:rsidP="009541E4">
      <w:pPr>
        <w:tabs>
          <w:tab w:val="clear" w:pos="709"/>
        </w:tabs>
        <w:spacing w:line="360" w:lineRule="auto"/>
        <w:ind w:left="0" w:firstLine="0"/>
        <w:rPr>
          <w:rFonts w:ascii="Arial" w:hAnsi="Arial" w:cs="Arial"/>
          <w:b w:val="0"/>
          <w:bCs/>
          <w:color w:val="000000"/>
          <w:sz w:val="24"/>
          <w:lang w:val="sk-SK"/>
        </w:rPr>
      </w:pPr>
    </w:p>
    <w:p w14:paraId="339F8FC6" w14:textId="77777777" w:rsidR="002A5D0A" w:rsidRPr="007415C5" w:rsidRDefault="002A5D0A" w:rsidP="009541E4">
      <w:pPr>
        <w:tabs>
          <w:tab w:val="clear" w:pos="709"/>
        </w:tabs>
        <w:spacing w:line="360" w:lineRule="auto"/>
        <w:ind w:left="0" w:firstLine="0"/>
        <w:rPr>
          <w:rFonts w:ascii="Arial" w:hAnsi="Arial" w:cs="Arial"/>
          <w:b w:val="0"/>
          <w:bCs/>
          <w:color w:val="000000"/>
          <w:sz w:val="24"/>
          <w:lang w:val="sk-SK"/>
        </w:rPr>
      </w:pPr>
    </w:p>
    <w:p w14:paraId="620E46F5" w14:textId="77777777" w:rsidR="00126F3C" w:rsidRDefault="009541E4" w:rsidP="009541E4">
      <w:pPr>
        <w:tabs>
          <w:tab w:val="clear" w:pos="709"/>
        </w:tabs>
        <w:ind w:left="0" w:firstLine="0"/>
        <w:rPr>
          <w:rFonts w:ascii="Arial" w:hAnsi="Arial" w:cs="Arial"/>
          <w:b w:val="0"/>
          <w:bCs/>
          <w:color w:val="000000"/>
          <w:sz w:val="24"/>
          <w:lang w:val="sk-SK"/>
        </w:rPr>
      </w:pP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p>
    <w:p w14:paraId="58C50117" w14:textId="77777777" w:rsidR="001F36C5" w:rsidRDefault="001F36C5" w:rsidP="009541E4">
      <w:pPr>
        <w:tabs>
          <w:tab w:val="clear" w:pos="709"/>
        </w:tabs>
        <w:ind w:left="0" w:firstLine="0"/>
        <w:rPr>
          <w:rFonts w:ascii="Arial" w:hAnsi="Arial" w:cs="Arial"/>
          <w:b w:val="0"/>
          <w:bCs/>
          <w:color w:val="000000"/>
          <w:sz w:val="24"/>
          <w:lang w:val="sk-SK"/>
        </w:rPr>
      </w:pPr>
    </w:p>
    <w:p w14:paraId="18C7B243" w14:textId="77777777" w:rsidR="00126F3C" w:rsidRDefault="00126F3C" w:rsidP="009541E4">
      <w:pPr>
        <w:tabs>
          <w:tab w:val="clear" w:pos="709"/>
        </w:tabs>
        <w:ind w:left="0" w:firstLine="0"/>
        <w:rPr>
          <w:rFonts w:ascii="Arial" w:hAnsi="Arial" w:cs="Arial"/>
          <w:b w:val="0"/>
          <w:bCs/>
          <w:color w:val="000000"/>
          <w:sz w:val="24"/>
          <w:lang w:val="sk-SK"/>
        </w:rPr>
      </w:pPr>
    </w:p>
    <w:p w14:paraId="400E8530" w14:textId="77777777" w:rsidR="009541E4" w:rsidRPr="007415C5" w:rsidRDefault="00126F3C" w:rsidP="009541E4">
      <w:pPr>
        <w:tabs>
          <w:tab w:val="clear" w:pos="709"/>
        </w:tabs>
        <w:ind w:left="0" w:firstLine="0"/>
        <w:rPr>
          <w:rFonts w:ascii="Arial" w:hAnsi="Arial" w:cs="Arial"/>
          <w:b w:val="0"/>
          <w:bCs/>
          <w:color w:val="000000"/>
          <w:sz w:val="24"/>
          <w:lang w:val="sk-SK"/>
        </w:rPr>
      </w:pPr>
      <w:r>
        <w:rPr>
          <w:rFonts w:ascii="Arial" w:hAnsi="Arial" w:cs="Arial"/>
          <w:b w:val="0"/>
          <w:bCs/>
          <w:color w:val="000000"/>
          <w:sz w:val="24"/>
          <w:lang w:val="sk-SK"/>
        </w:rPr>
        <w:t xml:space="preserve">                                                  </w:t>
      </w:r>
      <w:r w:rsidR="00F45A21">
        <w:rPr>
          <w:rFonts w:ascii="Arial" w:hAnsi="Arial" w:cs="Arial"/>
          <w:b w:val="0"/>
          <w:bCs/>
          <w:color w:val="000000"/>
          <w:sz w:val="24"/>
          <w:lang w:val="sk-SK"/>
        </w:rPr>
        <w:tab/>
      </w:r>
      <w:r w:rsidR="00F45A21">
        <w:rPr>
          <w:rFonts w:ascii="Arial" w:hAnsi="Arial" w:cs="Arial"/>
          <w:b w:val="0"/>
          <w:bCs/>
          <w:color w:val="000000"/>
          <w:sz w:val="24"/>
          <w:lang w:val="sk-SK"/>
        </w:rPr>
        <w:tab/>
      </w:r>
      <w:r>
        <w:rPr>
          <w:rFonts w:ascii="Arial" w:hAnsi="Arial" w:cs="Arial"/>
          <w:b w:val="0"/>
          <w:bCs/>
          <w:color w:val="000000"/>
          <w:sz w:val="24"/>
          <w:lang w:val="sk-SK"/>
        </w:rPr>
        <w:t xml:space="preserve">   </w:t>
      </w:r>
      <w:r w:rsidR="009541E4" w:rsidRPr="007415C5">
        <w:rPr>
          <w:rFonts w:ascii="Arial" w:hAnsi="Arial" w:cs="Arial"/>
          <w:b w:val="0"/>
          <w:bCs/>
          <w:color w:val="000000"/>
          <w:sz w:val="24"/>
          <w:lang w:val="sk-SK"/>
        </w:rPr>
        <w:t>...................................................................................</w:t>
      </w:r>
    </w:p>
    <w:p w14:paraId="08185BE8" w14:textId="77777777" w:rsidR="009541E4" w:rsidRDefault="009541E4" w:rsidP="00F539F6">
      <w:pPr>
        <w:tabs>
          <w:tab w:val="clear" w:pos="709"/>
        </w:tabs>
        <w:ind w:left="4248" w:firstLine="0"/>
        <w:jc w:val="center"/>
        <w:rPr>
          <w:rFonts w:ascii="Arial" w:hAnsi="Arial" w:cs="Arial"/>
          <w:b w:val="0"/>
          <w:bCs/>
          <w:color w:val="000000"/>
          <w:sz w:val="24"/>
          <w:lang w:val="sk-SK"/>
        </w:rPr>
      </w:pPr>
      <w:r w:rsidRPr="007415C5">
        <w:rPr>
          <w:rFonts w:ascii="Arial" w:hAnsi="Arial" w:cs="Arial"/>
          <w:b w:val="0"/>
          <w:bCs/>
          <w:color w:val="000000"/>
          <w:sz w:val="24"/>
          <w:lang w:val="sk-SK"/>
        </w:rPr>
        <w:t>meno, priezvisko a podpis oprávneného zástupcu (príp. viacerých zástupcov) uchádzača</w:t>
      </w:r>
    </w:p>
    <w:p w14:paraId="298A821D" w14:textId="77777777" w:rsidR="00126F3C" w:rsidRDefault="00126F3C" w:rsidP="00F539F6">
      <w:pPr>
        <w:tabs>
          <w:tab w:val="clear" w:pos="709"/>
        </w:tabs>
        <w:ind w:left="4248" w:firstLine="0"/>
        <w:jc w:val="center"/>
        <w:rPr>
          <w:rFonts w:ascii="Arial" w:hAnsi="Arial" w:cs="Arial"/>
          <w:b w:val="0"/>
          <w:bCs/>
          <w:color w:val="000000"/>
          <w:sz w:val="24"/>
          <w:lang w:val="sk-SK"/>
        </w:rPr>
      </w:pPr>
    </w:p>
    <w:p w14:paraId="41AE5A2B" w14:textId="2AB3472A" w:rsidR="00126F3C" w:rsidRDefault="00126F3C" w:rsidP="00F539F6">
      <w:pPr>
        <w:tabs>
          <w:tab w:val="clear" w:pos="709"/>
        </w:tabs>
        <w:ind w:left="4248" w:firstLine="0"/>
        <w:jc w:val="center"/>
        <w:rPr>
          <w:rFonts w:ascii="Arial" w:hAnsi="Arial" w:cs="Arial"/>
          <w:b w:val="0"/>
          <w:bCs/>
          <w:color w:val="000000"/>
          <w:sz w:val="24"/>
          <w:lang w:val="sk-SK"/>
        </w:rPr>
      </w:pPr>
    </w:p>
    <w:p w14:paraId="50F4B5B0" w14:textId="67744F8F" w:rsidR="00D90FCB" w:rsidRDefault="00D90FCB" w:rsidP="00F539F6">
      <w:pPr>
        <w:tabs>
          <w:tab w:val="clear" w:pos="709"/>
        </w:tabs>
        <w:ind w:left="4248" w:firstLine="0"/>
        <w:jc w:val="center"/>
        <w:rPr>
          <w:rFonts w:ascii="Arial" w:hAnsi="Arial" w:cs="Arial"/>
          <w:b w:val="0"/>
          <w:bCs/>
          <w:color w:val="000000"/>
          <w:sz w:val="24"/>
          <w:lang w:val="sk-SK"/>
        </w:rPr>
      </w:pPr>
    </w:p>
    <w:p w14:paraId="741CFBFC" w14:textId="16FBE6FD" w:rsidR="006D615A" w:rsidRDefault="006D615A" w:rsidP="00F539F6">
      <w:pPr>
        <w:tabs>
          <w:tab w:val="clear" w:pos="709"/>
        </w:tabs>
        <w:ind w:left="4248" w:firstLine="0"/>
        <w:jc w:val="center"/>
        <w:rPr>
          <w:rFonts w:ascii="Arial" w:hAnsi="Arial" w:cs="Arial"/>
          <w:b w:val="0"/>
          <w:bCs/>
          <w:color w:val="000000"/>
          <w:sz w:val="24"/>
          <w:lang w:val="sk-SK"/>
        </w:rPr>
      </w:pPr>
    </w:p>
    <w:p w14:paraId="58D935E0" w14:textId="1FF4B489" w:rsidR="006D615A" w:rsidRDefault="006D615A" w:rsidP="00F539F6">
      <w:pPr>
        <w:tabs>
          <w:tab w:val="clear" w:pos="709"/>
        </w:tabs>
        <w:ind w:left="4248" w:firstLine="0"/>
        <w:jc w:val="center"/>
        <w:rPr>
          <w:rFonts w:ascii="Arial" w:hAnsi="Arial" w:cs="Arial"/>
          <w:b w:val="0"/>
          <w:bCs/>
          <w:color w:val="000000"/>
          <w:sz w:val="24"/>
          <w:lang w:val="sk-SK"/>
        </w:rPr>
      </w:pPr>
    </w:p>
    <w:p w14:paraId="09BE9D4D" w14:textId="70A548EB" w:rsidR="006D615A" w:rsidRDefault="006D615A" w:rsidP="00F539F6">
      <w:pPr>
        <w:tabs>
          <w:tab w:val="clear" w:pos="709"/>
        </w:tabs>
        <w:ind w:left="4248" w:firstLine="0"/>
        <w:jc w:val="center"/>
        <w:rPr>
          <w:rFonts w:ascii="Arial" w:hAnsi="Arial" w:cs="Arial"/>
          <w:b w:val="0"/>
          <w:bCs/>
          <w:color w:val="000000"/>
          <w:sz w:val="24"/>
          <w:lang w:val="sk-SK"/>
        </w:rPr>
      </w:pPr>
    </w:p>
    <w:p w14:paraId="58C5EFF9" w14:textId="77777777" w:rsidR="00126F3C" w:rsidRDefault="00126F3C" w:rsidP="00B7720E">
      <w:pPr>
        <w:tabs>
          <w:tab w:val="clear" w:pos="709"/>
        </w:tabs>
        <w:ind w:left="0" w:firstLine="0"/>
        <w:rPr>
          <w:rFonts w:ascii="Arial" w:hAnsi="Arial" w:cs="Arial"/>
          <w:b w:val="0"/>
          <w:bCs/>
          <w:color w:val="000000"/>
          <w:sz w:val="24"/>
          <w:lang w:val="sk-SK"/>
        </w:rPr>
      </w:pPr>
    </w:p>
    <w:p w14:paraId="14F03835" w14:textId="54815D90" w:rsidR="00C67918" w:rsidRPr="00A1564C" w:rsidRDefault="00C67918" w:rsidP="00C67918">
      <w:pPr>
        <w:pBdr>
          <w:top w:val="single" w:sz="4" w:space="1" w:color="auto"/>
        </w:pBdr>
        <w:tabs>
          <w:tab w:val="clear" w:pos="709"/>
        </w:tabs>
        <w:ind w:left="0" w:firstLine="0"/>
        <w:rPr>
          <w:rFonts w:ascii="Calibri" w:hAnsi="Calibri" w:cs="Arial"/>
          <w:b w:val="0"/>
          <w:bCs/>
          <w:color w:val="7F7F7F"/>
          <w:sz w:val="16"/>
          <w:szCs w:val="16"/>
          <w:lang w:val="sk-SK"/>
        </w:rPr>
      </w:pPr>
      <w:r w:rsidRPr="00A1564C">
        <w:rPr>
          <w:rFonts w:ascii="Calibri" w:hAnsi="Calibri" w:cs="Arial"/>
          <w:b w:val="0"/>
          <w:bCs/>
          <w:color w:val="7F7F7F"/>
          <w:sz w:val="16"/>
          <w:szCs w:val="16"/>
          <w:vertAlign w:val="superscript"/>
          <w:lang w:val="sk-SK"/>
        </w:rPr>
        <w:t xml:space="preserve">1 </w:t>
      </w:r>
      <w:r w:rsidRPr="00A1564C">
        <w:rPr>
          <w:rFonts w:ascii="Calibri" w:hAnsi="Calibri" w:cs="Arial"/>
          <w:b w:val="0"/>
          <w:bCs/>
          <w:color w:val="7F7F7F"/>
          <w:sz w:val="16"/>
          <w:szCs w:val="16"/>
          <w:lang w:val="sk-SK"/>
        </w:rPr>
        <w:t xml:space="preserve">V prípade </w:t>
      </w:r>
      <w:r w:rsidR="00FD5D36">
        <w:rPr>
          <w:rFonts w:ascii="Calibri" w:hAnsi="Calibri" w:cs="Arial"/>
          <w:b w:val="0"/>
          <w:bCs/>
          <w:color w:val="7F7F7F"/>
          <w:sz w:val="16"/>
          <w:szCs w:val="16"/>
          <w:lang w:val="sk-SK"/>
        </w:rPr>
        <w:t>účasti</w:t>
      </w:r>
      <w:r w:rsidRPr="00A1564C">
        <w:rPr>
          <w:rFonts w:ascii="Calibri" w:hAnsi="Calibri" w:cs="Arial"/>
          <w:b w:val="0"/>
          <w:bCs/>
          <w:color w:val="7F7F7F"/>
          <w:sz w:val="16"/>
          <w:szCs w:val="16"/>
          <w:lang w:val="sk-SK"/>
        </w:rPr>
        <w:t xml:space="preserve"> skupiny podpísané všetkými </w:t>
      </w:r>
      <w:r w:rsidR="00FD5D36">
        <w:rPr>
          <w:rFonts w:ascii="Calibri" w:hAnsi="Calibri" w:cs="Arial"/>
          <w:b w:val="0"/>
          <w:bCs/>
          <w:color w:val="7F7F7F"/>
          <w:sz w:val="16"/>
          <w:szCs w:val="16"/>
          <w:lang w:val="sk-SK"/>
        </w:rPr>
        <w:t>členmi</w:t>
      </w:r>
      <w:r w:rsidRPr="00A1564C">
        <w:rPr>
          <w:rFonts w:ascii="Calibri" w:hAnsi="Calibri" w:cs="Arial"/>
          <w:b w:val="0"/>
          <w:bCs/>
          <w:color w:val="7F7F7F"/>
          <w:sz w:val="16"/>
          <w:szCs w:val="16"/>
          <w:lang w:val="sk-SK"/>
        </w:rPr>
        <w:t xml:space="preserve"> skupiny (t. z. oprávneným zástupcom/zástupcami každého </w:t>
      </w:r>
      <w:r w:rsidR="00FD5D36">
        <w:rPr>
          <w:rFonts w:ascii="Calibri" w:hAnsi="Calibri" w:cs="Arial"/>
          <w:b w:val="0"/>
          <w:bCs/>
          <w:color w:val="7F7F7F"/>
          <w:sz w:val="16"/>
          <w:szCs w:val="16"/>
          <w:lang w:val="sk-SK"/>
        </w:rPr>
        <w:t>člena</w:t>
      </w:r>
      <w:r w:rsidRPr="00A1564C">
        <w:rPr>
          <w:rFonts w:ascii="Calibri" w:hAnsi="Calibri" w:cs="Arial"/>
          <w:b w:val="0"/>
          <w:bCs/>
          <w:color w:val="7F7F7F"/>
          <w:sz w:val="16"/>
          <w:szCs w:val="16"/>
          <w:lang w:val="sk-SK"/>
        </w:rPr>
        <w:t xml:space="preserve"> skupiny),pokia¾ nedisponuje niektorý </w:t>
      </w:r>
      <w:r w:rsidR="00FD5D36">
        <w:rPr>
          <w:rFonts w:ascii="Calibri" w:hAnsi="Calibri" w:cs="Arial"/>
          <w:b w:val="0"/>
          <w:bCs/>
          <w:color w:val="7F7F7F"/>
          <w:sz w:val="16"/>
          <w:szCs w:val="16"/>
          <w:lang w:val="sk-SK"/>
        </w:rPr>
        <w:t>člen</w:t>
      </w:r>
      <w:r w:rsidRPr="00A1564C">
        <w:rPr>
          <w:rFonts w:ascii="Calibri" w:hAnsi="Calibri" w:cs="Arial"/>
          <w:b w:val="0"/>
          <w:bCs/>
          <w:color w:val="7F7F7F"/>
          <w:sz w:val="16"/>
          <w:szCs w:val="16"/>
          <w:lang w:val="sk-SK"/>
        </w:rPr>
        <w:t xml:space="preserve"> skupiny dodávate¾ov plnou mocou na podpísanie ponuky (v tomto prípade je potrebné túto plnú moc </w:t>
      </w:r>
      <w:r w:rsidR="00FD5D36">
        <w:rPr>
          <w:rFonts w:ascii="Calibri" w:hAnsi="Calibri" w:cs="Arial"/>
          <w:b w:val="0"/>
          <w:bCs/>
          <w:color w:val="7F7F7F"/>
          <w:sz w:val="16"/>
          <w:szCs w:val="16"/>
          <w:lang w:val="sk-SK"/>
        </w:rPr>
        <w:t>predložiť</w:t>
      </w:r>
      <w:r w:rsidRPr="00A1564C">
        <w:rPr>
          <w:rFonts w:ascii="Calibri" w:hAnsi="Calibri" w:cs="Arial"/>
          <w:b w:val="0"/>
          <w:bCs/>
          <w:color w:val="7F7F7F"/>
          <w:sz w:val="16"/>
          <w:szCs w:val="16"/>
          <w:lang w:val="sk-SK"/>
        </w:rPr>
        <w:t xml:space="preserve"> v ponuke a to vo forme originálu alebo overenej fotokópie). </w:t>
      </w:r>
    </w:p>
    <w:p w14:paraId="39D625C8" w14:textId="7C808E88" w:rsidR="006D615A" w:rsidRDefault="006D615A" w:rsidP="009541E4">
      <w:pPr>
        <w:tabs>
          <w:tab w:val="clear" w:pos="709"/>
        </w:tabs>
        <w:spacing w:line="360" w:lineRule="auto"/>
        <w:ind w:left="2600" w:hanging="2600"/>
        <w:jc w:val="center"/>
        <w:rPr>
          <w:rFonts w:ascii="Arial" w:hAnsi="Arial" w:cs="Arial"/>
          <w:bCs/>
          <w:sz w:val="24"/>
          <w:lang w:val="sk-SK"/>
        </w:rPr>
      </w:pPr>
    </w:p>
    <w:p w14:paraId="6AE8F0B7" w14:textId="77777777" w:rsidR="006D615A" w:rsidRDefault="006D615A" w:rsidP="009541E4">
      <w:pPr>
        <w:tabs>
          <w:tab w:val="clear" w:pos="709"/>
        </w:tabs>
        <w:spacing w:line="360" w:lineRule="auto"/>
        <w:ind w:left="2600" w:hanging="2600"/>
        <w:jc w:val="center"/>
        <w:rPr>
          <w:rFonts w:ascii="Arial" w:hAnsi="Arial" w:cs="Arial"/>
          <w:bCs/>
          <w:sz w:val="24"/>
          <w:lang w:val="sk-SK"/>
        </w:rPr>
      </w:pPr>
    </w:p>
    <w:p w14:paraId="5EA8FA68" w14:textId="1B3D1CE2" w:rsidR="009541E4" w:rsidRPr="007415C5" w:rsidRDefault="009541E4" w:rsidP="009541E4">
      <w:pPr>
        <w:tabs>
          <w:tab w:val="clear" w:pos="709"/>
        </w:tabs>
        <w:spacing w:line="360" w:lineRule="auto"/>
        <w:ind w:left="2600" w:hanging="2600"/>
        <w:jc w:val="center"/>
        <w:rPr>
          <w:rFonts w:ascii="Arial" w:hAnsi="Arial" w:cs="Arial"/>
          <w:bCs/>
          <w:sz w:val="24"/>
          <w:lang w:val="sk-SK"/>
        </w:rPr>
      </w:pPr>
      <w:r w:rsidRPr="007415C5">
        <w:rPr>
          <w:rFonts w:ascii="Arial" w:hAnsi="Arial" w:cs="Arial"/>
          <w:bCs/>
          <w:sz w:val="24"/>
          <w:lang w:val="sk-SK"/>
        </w:rPr>
        <w:t>ČESTNÉ VYHLÁSENIE UCHÁDZAČA</w:t>
      </w:r>
    </w:p>
    <w:p w14:paraId="139B479E" w14:textId="77777777" w:rsidR="009541E4" w:rsidRPr="007415C5" w:rsidRDefault="009541E4" w:rsidP="009541E4">
      <w:pPr>
        <w:tabs>
          <w:tab w:val="clear" w:pos="709"/>
        </w:tabs>
        <w:spacing w:line="360" w:lineRule="auto"/>
        <w:ind w:left="2600" w:hanging="2600"/>
        <w:jc w:val="center"/>
        <w:rPr>
          <w:rFonts w:ascii="Arial" w:hAnsi="Arial" w:cs="Arial"/>
          <w:bCs/>
          <w:sz w:val="24"/>
          <w:lang w:val="sk-SK"/>
        </w:rPr>
      </w:pPr>
      <w:r w:rsidRPr="007415C5">
        <w:rPr>
          <w:rFonts w:ascii="Arial" w:hAnsi="Arial" w:cs="Arial"/>
          <w:bCs/>
          <w:sz w:val="24"/>
          <w:lang w:val="sk-SK"/>
        </w:rPr>
        <w:t xml:space="preserve">o pravdivosti a úplnosti </w:t>
      </w:r>
      <w:r w:rsidRPr="007415C5">
        <w:rPr>
          <w:rFonts w:ascii="Arial" w:hAnsi="Arial" w:cs="Arial"/>
          <w:sz w:val="24"/>
          <w:lang w:val="sk-SK"/>
        </w:rPr>
        <w:t>dokladov a údajov uvedených v ponuke uchádzača</w:t>
      </w:r>
    </w:p>
    <w:p w14:paraId="47173816" w14:textId="77777777" w:rsidR="004B5AF5" w:rsidRDefault="004B5AF5" w:rsidP="00AA3E7E">
      <w:pPr>
        <w:tabs>
          <w:tab w:val="clear" w:pos="709"/>
        </w:tabs>
        <w:spacing w:line="276" w:lineRule="auto"/>
        <w:ind w:left="0" w:firstLine="0"/>
        <w:rPr>
          <w:rFonts w:ascii="Arial" w:hAnsi="Arial" w:cs="Arial"/>
          <w:b w:val="0"/>
          <w:bCs/>
          <w:sz w:val="24"/>
          <w:lang w:val="sk-SK"/>
        </w:rPr>
      </w:pPr>
    </w:p>
    <w:p w14:paraId="60CF8CF7" w14:textId="77777777" w:rsidR="005659FB" w:rsidRDefault="005659FB" w:rsidP="00AA3E7E">
      <w:pPr>
        <w:tabs>
          <w:tab w:val="clear" w:pos="709"/>
        </w:tabs>
        <w:spacing w:line="276" w:lineRule="auto"/>
        <w:ind w:left="0" w:firstLine="0"/>
        <w:rPr>
          <w:rFonts w:ascii="Arial" w:hAnsi="Arial" w:cs="Arial"/>
          <w:b w:val="0"/>
          <w:bCs/>
          <w:sz w:val="24"/>
          <w:lang w:val="sk-SK"/>
        </w:rPr>
      </w:pPr>
    </w:p>
    <w:p w14:paraId="5AC07D76" w14:textId="0CA6DA11" w:rsidR="00263DCF" w:rsidRPr="0078122C" w:rsidRDefault="00A160B5" w:rsidP="00263DCF">
      <w:pPr>
        <w:tabs>
          <w:tab w:val="clear" w:pos="709"/>
        </w:tabs>
        <w:spacing w:line="276" w:lineRule="auto"/>
        <w:ind w:left="0" w:firstLine="0"/>
        <w:rPr>
          <w:rFonts w:ascii="Arial" w:hAnsi="Arial" w:cs="Arial"/>
          <w:b w:val="0"/>
          <w:sz w:val="24"/>
          <w:lang w:val="sk-SK"/>
        </w:rPr>
      </w:pPr>
      <w:r w:rsidRPr="007415C5">
        <w:rPr>
          <w:rFonts w:ascii="Arial" w:hAnsi="Arial" w:cs="Arial"/>
          <w:b w:val="0"/>
          <w:bCs/>
          <w:sz w:val="24"/>
          <w:lang w:val="sk-SK"/>
        </w:rPr>
        <w:t>Uchádzač</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 xml:space="preserve">.................. </w:t>
      </w:r>
      <w:r w:rsidRPr="007415C5">
        <w:rPr>
          <w:rFonts w:ascii="Arial" w:hAnsi="Arial" w:cs="Arial"/>
          <w:b w:val="0"/>
          <w:bCs/>
          <w:sz w:val="24"/>
          <w:lang w:val="sk-SK"/>
        </w:rPr>
        <w:t xml:space="preserve">so sídlom </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w:t>
      </w:r>
      <w:r w:rsidR="00051D58">
        <w:rPr>
          <w:rFonts w:ascii="Arial" w:hAnsi="Arial" w:cs="Arial"/>
          <w:b w:val="0"/>
          <w:bCs/>
          <w:lang w:val="sk-SK"/>
        </w:rPr>
        <w:t>.........</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 xml:space="preserve"> </w:t>
      </w:r>
      <w:r w:rsidRPr="007415C5">
        <w:rPr>
          <w:rFonts w:ascii="Arial" w:hAnsi="Arial" w:cs="Arial"/>
          <w:b w:val="0"/>
          <w:bCs/>
          <w:sz w:val="24"/>
          <w:lang w:val="sk-SK"/>
        </w:rPr>
        <w:t xml:space="preserve">IČO: </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 xml:space="preserve">................. </w:t>
      </w:r>
      <w:r w:rsidR="009541E4" w:rsidRPr="007415C5">
        <w:rPr>
          <w:rFonts w:ascii="Arial" w:hAnsi="Arial" w:cs="Arial"/>
          <w:b w:val="0"/>
          <w:bCs/>
          <w:sz w:val="24"/>
          <w:lang w:val="sk-SK"/>
        </w:rPr>
        <w:t xml:space="preserve">týmto čestne vyhlasuje, že </w:t>
      </w:r>
      <w:r w:rsidR="009541E4" w:rsidRPr="007415C5">
        <w:rPr>
          <w:rFonts w:ascii="Arial" w:hAnsi="Arial" w:cs="Arial"/>
          <w:b w:val="0"/>
          <w:sz w:val="24"/>
          <w:lang w:val="sk-SK"/>
        </w:rPr>
        <w:t xml:space="preserve">všetky doklady a údaje uvedené v ponuke, </w:t>
      </w:r>
      <w:r w:rsidR="009541E4" w:rsidRPr="002F2C66">
        <w:rPr>
          <w:rFonts w:ascii="Arial" w:hAnsi="Arial" w:cs="Arial"/>
          <w:b w:val="0"/>
          <w:sz w:val="24"/>
          <w:lang w:val="sk-SK"/>
        </w:rPr>
        <w:t xml:space="preserve">ktorú uchádzač predložil </w:t>
      </w:r>
      <w:r w:rsidR="00263DCF" w:rsidRPr="00216130">
        <w:rPr>
          <w:rFonts w:ascii="Arial" w:hAnsi="Arial" w:cs="Arial"/>
          <w:b w:val="0"/>
          <w:sz w:val="24"/>
          <w:lang w:val="sk-SK"/>
        </w:rPr>
        <w:t xml:space="preserve">v podlimitnej zákazke </w:t>
      </w:r>
      <w:r w:rsidR="00263DCF" w:rsidRPr="0078122C">
        <w:rPr>
          <w:rFonts w:ascii="Arial" w:hAnsi="Arial" w:cs="Arial"/>
          <w:b w:val="0"/>
          <w:sz w:val="24"/>
          <w:lang w:val="sk-SK"/>
        </w:rPr>
        <w:t xml:space="preserve">(vyhlásenej pod spisovou značkou verejného obstarávania </w:t>
      </w:r>
      <w:r w:rsidR="009052FF" w:rsidRPr="009052FF">
        <w:rPr>
          <w:rFonts w:ascii="Arial" w:hAnsi="Arial"/>
          <w:b w:val="0"/>
          <w:bCs/>
          <w:iCs/>
          <w:sz w:val="24"/>
          <w:lang w:val="sk-SK"/>
        </w:rPr>
        <w:t>MSÚTN-UP-VO/2022/42541/</w:t>
      </w:r>
      <w:proofErr w:type="spellStart"/>
      <w:r w:rsidR="009052FF" w:rsidRPr="009052FF">
        <w:rPr>
          <w:rFonts w:ascii="Arial" w:hAnsi="Arial"/>
          <w:b w:val="0"/>
          <w:bCs/>
          <w:iCs/>
          <w:sz w:val="24"/>
          <w:lang w:val="sk-SK"/>
        </w:rPr>
        <w:t>AdJ</w:t>
      </w:r>
      <w:proofErr w:type="spellEnd"/>
      <w:r w:rsidR="009052FF">
        <w:rPr>
          <w:rFonts w:ascii="Arial" w:hAnsi="Arial"/>
          <w:b w:val="0"/>
          <w:bCs/>
          <w:iCs/>
          <w:sz w:val="24"/>
          <w:lang w:val="sk-SK"/>
        </w:rPr>
        <w:t>)</w:t>
      </w:r>
    </w:p>
    <w:p w14:paraId="4A61BE97" w14:textId="2599F215" w:rsidR="00604C1B" w:rsidRDefault="00604C1B" w:rsidP="00604C1B">
      <w:pPr>
        <w:tabs>
          <w:tab w:val="clear" w:pos="709"/>
        </w:tabs>
        <w:spacing w:line="276" w:lineRule="auto"/>
        <w:ind w:left="0" w:firstLine="0"/>
        <w:rPr>
          <w:rFonts w:ascii="Arial" w:hAnsi="Arial" w:cs="Arial"/>
          <w:b w:val="0"/>
          <w:sz w:val="24"/>
          <w:lang w:val="sk-SK"/>
        </w:rPr>
      </w:pPr>
    </w:p>
    <w:p w14:paraId="6A895FE4" w14:textId="22D97E60" w:rsidR="00084030" w:rsidRPr="00CF1941" w:rsidRDefault="00084030" w:rsidP="00117C26">
      <w:pPr>
        <w:tabs>
          <w:tab w:val="clear" w:pos="709"/>
        </w:tabs>
        <w:spacing w:line="276" w:lineRule="auto"/>
        <w:ind w:left="0" w:firstLine="0"/>
        <w:rPr>
          <w:rFonts w:ascii="Arial" w:hAnsi="Arial" w:cs="Arial"/>
          <w:b w:val="0"/>
          <w:sz w:val="24"/>
          <w:highlight w:val="yellow"/>
          <w:lang w:val="sk-SK"/>
        </w:rPr>
      </w:pPr>
    </w:p>
    <w:p w14:paraId="171F2807" w14:textId="77777777" w:rsidR="00AA3E7E" w:rsidRPr="003D160C" w:rsidRDefault="00AA3E7E" w:rsidP="00AA3E7E">
      <w:pPr>
        <w:tabs>
          <w:tab w:val="clear" w:pos="709"/>
        </w:tabs>
        <w:spacing w:line="276" w:lineRule="auto"/>
        <w:ind w:left="0" w:firstLine="0"/>
        <w:rPr>
          <w:rFonts w:ascii="Arial" w:hAnsi="Arial" w:cs="Arial"/>
          <w:b w:val="0"/>
          <w:sz w:val="24"/>
          <w:lang w:val="sk-SK"/>
        </w:rPr>
      </w:pPr>
    </w:p>
    <w:p w14:paraId="5F57DA09" w14:textId="4B5297E6" w:rsidR="00084030" w:rsidRPr="00084030" w:rsidRDefault="00084030" w:rsidP="00084030">
      <w:pPr>
        <w:tabs>
          <w:tab w:val="clear" w:pos="709"/>
        </w:tabs>
        <w:ind w:left="0" w:firstLine="0"/>
        <w:jc w:val="center"/>
        <w:rPr>
          <w:rFonts w:ascii="Arial" w:hAnsi="Arial" w:cs="Arial"/>
          <w:iCs/>
          <w:sz w:val="22"/>
          <w:szCs w:val="22"/>
          <w:lang w:val="sk-SK"/>
        </w:rPr>
      </w:pPr>
      <w:r w:rsidRPr="00084030">
        <w:rPr>
          <w:rFonts w:ascii="Arial" w:hAnsi="Arial" w:cs="Arial"/>
          <w:iCs/>
          <w:sz w:val="24"/>
        </w:rPr>
        <w:t>“</w:t>
      </w:r>
      <w:r w:rsidRPr="00084030">
        <w:rPr>
          <w:rFonts w:ascii="Arial" w:hAnsi="Arial" w:cs="Arial"/>
          <w:iCs/>
          <w:sz w:val="24"/>
          <w:lang w:val="sk-SK"/>
        </w:rPr>
        <w:t>Cyklotras</w:t>
      </w:r>
      <w:r w:rsidR="00D90FCB">
        <w:rPr>
          <w:rFonts w:ascii="Arial" w:hAnsi="Arial" w:cs="Arial"/>
          <w:iCs/>
          <w:sz w:val="24"/>
          <w:lang w:val="sk-SK"/>
        </w:rPr>
        <w:t>a Brnianska ul. 1. etapa</w:t>
      </w:r>
      <w:r w:rsidRPr="00084030">
        <w:rPr>
          <w:rFonts w:ascii="Arial" w:hAnsi="Arial" w:cs="Arial"/>
          <w:iCs/>
          <w:sz w:val="24"/>
        </w:rPr>
        <w:t>”</w:t>
      </w:r>
    </w:p>
    <w:p w14:paraId="7D64AD20" w14:textId="77777777" w:rsidR="00F45A21" w:rsidRPr="00805E81" w:rsidRDefault="00F45A21" w:rsidP="00F45A21">
      <w:pPr>
        <w:tabs>
          <w:tab w:val="clear" w:pos="709"/>
        </w:tabs>
        <w:spacing w:before="100" w:beforeAutospacing="1"/>
        <w:ind w:left="0" w:firstLine="0"/>
        <w:jc w:val="center"/>
        <w:rPr>
          <w:b w:val="0"/>
          <w:sz w:val="26"/>
          <w:szCs w:val="26"/>
          <w:lang w:val="sk-SK"/>
        </w:rPr>
      </w:pPr>
    </w:p>
    <w:p w14:paraId="1A52AA4D" w14:textId="29F525F6" w:rsidR="009541E4" w:rsidRDefault="0091705E" w:rsidP="004B5AF5">
      <w:pPr>
        <w:tabs>
          <w:tab w:val="clear" w:pos="709"/>
        </w:tabs>
        <w:autoSpaceDE w:val="0"/>
        <w:autoSpaceDN w:val="0"/>
        <w:adjustRightInd w:val="0"/>
        <w:ind w:left="0" w:firstLine="0"/>
        <w:rPr>
          <w:rFonts w:ascii="Arial" w:hAnsi="Arial" w:cs="Arial"/>
          <w:b w:val="0"/>
          <w:sz w:val="24"/>
          <w:lang w:val="sk-SK"/>
        </w:rPr>
      </w:pPr>
      <w:r w:rsidRPr="000C49A5">
        <w:rPr>
          <w:rFonts w:ascii="Arial" w:hAnsi="Arial" w:cs="Arial"/>
          <w:b w:val="0"/>
          <w:bCs/>
          <w:color w:val="000000"/>
          <w:sz w:val="24"/>
          <w:lang w:val="sk-SK"/>
        </w:rPr>
        <w:t xml:space="preserve">vyhlásenej </w:t>
      </w:r>
      <w:r w:rsidR="009D4063">
        <w:rPr>
          <w:rFonts w:ascii="Arial" w:hAnsi="Arial" w:cs="Arial"/>
          <w:b w:val="0"/>
          <w:sz w:val="24"/>
          <w:lang w:val="sk-SK"/>
        </w:rPr>
        <w:t>Mestom Trenčín</w:t>
      </w:r>
      <w:r>
        <w:rPr>
          <w:rFonts w:ascii="Arial" w:hAnsi="Arial" w:cs="Arial"/>
          <w:b w:val="0"/>
          <w:sz w:val="24"/>
          <w:lang w:val="sk-SK"/>
        </w:rPr>
        <w:t xml:space="preserve">, Mierové nám. č. </w:t>
      </w:r>
      <w:r w:rsidR="00263DCF">
        <w:rPr>
          <w:rFonts w:ascii="Arial" w:hAnsi="Arial" w:cs="Arial"/>
          <w:b w:val="0"/>
          <w:sz w:val="24"/>
          <w:lang w:val="sk-SK"/>
        </w:rPr>
        <w:t>1/</w:t>
      </w:r>
      <w:r>
        <w:rPr>
          <w:rFonts w:ascii="Arial" w:hAnsi="Arial" w:cs="Arial"/>
          <w:b w:val="0"/>
          <w:sz w:val="24"/>
          <w:lang w:val="sk-SK"/>
        </w:rPr>
        <w:t xml:space="preserve">2,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w:t>
      </w:r>
      <w:r w:rsidR="005659FB">
        <w:rPr>
          <w:rFonts w:ascii="Arial" w:hAnsi="Arial" w:cs="Arial"/>
          <w:b w:val="0"/>
          <w:sz w:val="24"/>
          <w:lang w:val="sk-SK"/>
        </w:rPr>
        <w:t> </w:t>
      </w:r>
      <w:r>
        <w:rPr>
          <w:rFonts w:ascii="Arial" w:hAnsi="Arial" w:cs="Arial"/>
          <w:b w:val="0"/>
          <w:sz w:val="24"/>
          <w:lang w:val="sk-SK"/>
        </w:rPr>
        <w:t>037</w:t>
      </w:r>
    </w:p>
    <w:p w14:paraId="705C013E" w14:textId="77777777" w:rsidR="009D4063" w:rsidRDefault="009D4063" w:rsidP="004B5AF5">
      <w:pPr>
        <w:tabs>
          <w:tab w:val="clear" w:pos="709"/>
        </w:tabs>
        <w:autoSpaceDE w:val="0"/>
        <w:autoSpaceDN w:val="0"/>
        <w:adjustRightInd w:val="0"/>
        <w:ind w:left="0" w:firstLine="0"/>
        <w:rPr>
          <w:rFonts w:ascii="Arial" w:hAnsi="Arial" w:cs="Arial"/>
          <w:bCs/>
          <w:color w:val="000000"/>
          <w:sz w:val="24"/>
          <w:u w:val="single"/>
          <w:lang w:val="sk-SK"/>
        </w:rPr>
      </w:pPr>
    </w:p>
    <w:p w14:paraId="14A8AD59" w14:textId="77777777" w:rsidR="005659FB" w:rsidRPr="007415C5" w:rsidRDefault="005659FB" w:rsidP="004B5AF5">
      <w:pPr>
        <w:tabs>
          <w:tab w:val="clear" w:pos="709"/>
        </w:tabs>
        <w:autoSpaceDE w:val="0"/>
        <w:autoSpaceDN w:val="0"/>
        <w:adjustRightInd w:val="0"/>
        <w:ind w:left="0" w:firstLine="0"/>
        <w:rPr>
          <w:rFonts w:ascii="Arial" w:hAnsi="Arial" w:cs="Arial"/>
          <w:bCs/>
          <w:color w:val="000000"/>
          <w:sz w:val="24"/>
          <w:u w:val="single"/>
          <w:lang w:val="sk-SK"/>
        </w:rPr>
      </w:pPr>
    </w:p>
    <w:p w14:paraId="260EF2B2" w14:textId="77777777" w:rsidR="009541E4" w:rsidRPr="007415C5" w:rsidRDefault="009541E4" w:rsidP="009541E4">
      <w:pPr>
        <w:tabs>
          <w:tab w:val="clear" w:pos="709"/>
        </w:tabs>
        <w:spacing w:line="276" w:lineRule="auto"/>
        <w:ind w:left="0" w:firstLine="0"/>
        <w:jc w:val="center"/>
        <w:rPr>
          <w:rFonts w:ascii="Arial" w:hAnsi="Arial" w:cs="Arial"/>
          <w:bCs/>
          <w:color w:val="000000"/>
          <w:sz w:val="24"/>
          <w:lang w:val="sk-SK"/>
        </w:rPr>
      </w:pPr>
      <w:r w:rsidRPr="007415C5">
        <w:rPr>
          <w:rFonts w:ascii="Arial" w:hAnsi="Arial" w:cs="Arial"/>
          <w:bCs/>
          <w:color w:val="000000"/>
          <w:sz w:val="24"/>
          <w:u w:val="single"/>
          <w:lang w:val="sk-SK"/>
        </w:rPr>
        <w:t>sú pravdivé a úpln</w:t>
      </w:r>
      <w:r w:rsidR="00B12762">
        <w:rPr>
          <w:rFonts w:ascii="Arial" w:hAnsi="Arial" w:cs="Arial"/>
          <w:bCs/>
          <w:color w:val="000000"/>
          <w:sz w:val="24"/>
          <w:u w:val="single"/>
          <w:lang w:val="sk-SK"/>
        </w:rPr>
        <w:t>é</w:t>
      </w:r>
      <w:r w:rsidRPr="007415C5">
        <w:rPr>
          <w:rFonts w:ascii="Arial" w:hAnsi="Arial" w:cs="Arial"/>
          <w:bCs/>
          <w:color w:val="000000"/>
          <w:sz w:val="24"/>
          <w:lang w:val="sk-SK"/>
        </w:rPr>
        <w:t>.</w:t>
      </w:r>
    </w:p>
    <w:p w14:paraId="26815575" w14:textId="77777777" w:rsidR="009541E4" w:rsidRDefault="009541E4" w:rsidP="009541E4">
      <w:pPr>
        <w:tabs>
          <w:tab w:val="clear" w:pos="709"/>
        </w:tabs>
        <w:spacing w:line="276" w:lineRule="auto"/>
        <w:ind w:left="0" w:firstLine="0"/>
        <w:jc w:val="center"/>
        <w:rPr>
          <w:rFonts w:ascii="Arial" w:hAnsi="Arial" w:cs="Arial"/>
          <w:b w:val="0"/>
          <w:bCs/>
          <w:color w:val="000000"/>
          <w:sz w:val="24"/>
          <w:lang w:val="sk-SK"/>
        </w:rPr>
      </w:pPr>
    </w:p>
    <w:p w14:paraId="4AB82539" w14:textId="77777777" w:rsidR="005659FB" w:rsidRPr="007415C5" w:rsidRDefault="005659FB" w:rsidP="009541E4">
      <w:pPr>
        <w:tabs>
          <w:tab w:val="clear" w:pos="709"/>
        </w:tabs>
        <w:spacing w:line="276" w:lineRule="auto"/>
        <w:ind w:left="0" w:firstLine="0"/>
        <w:jc w:val="center"/>
        <w:rPr>
          <w:rFonts w:ascii="Arial" w:hAnsi="Arial" w:cs="Arial"/>
          <w:b w:val="0"/>
          <w:bCs/>
          <w:color w:val="000000"/>
          <w:sz w:val="24"/>
          <w:lang w:val="sk-SK"/>
        </w:rPr>
      </w:pPr>
    </w:p>
    <w:p w14:paraId="1578CCA2" w14:textId="77777777" w:rsidR="009541E4" w:rsidRDefault="009541E4" w:rsidP="009541E4">
      <w:pPr>
        <w:tabs>
          <w:tab w:val="clear" w:pos="709"/>
        </w:tabs>
        <w:spacing w:line="276" w:lineRule="auto"/>
        <w:ind w:left="0" w:firstLine="0"/>
        <w:rPr>
          <w:rFonts w:ascii="Arial" w:hAnsi="Arial" w:cs="Arial"/>
          <w:b w:val="0"/>
          <w:bCs/>
          <w:color w:val="000000"/>
          <w:sz w:val="24"/>
          <w:lang w:val="sk-SK"/>
        </w:rPr>
      </w:pPr>
      <w:r w:rsidRPr="007415C5">
        <w:rPr>
          <w:rFonts w:ascii="Arial" w:hAnsi="Arial" w:cs="Arial"/>
          <w:b w:val="0"/>
          <w:bCs/>
          <w:color w:val="000000"/>
          <w:sz w:val="24"/>
          <w:lang w:val="sk-SK"/>
        </w:rPr>
        <w:t>Zároveň prehlasujem, že som si vedomý následkov nepravdivého čestného vyhlásenia.</w:t>
      </w:r>
    </w:p>
    <w:p w14:paraId="564F1CEC" w14:textId="77777777" w:rsidR="00DE6A43" w:rsidRPr="007415C5" w:rsidRDefault="00DE6A43" w:rsidP="009541E4">
      <w:pPr>
        <w:tabs>
          <w:tab w:val="clear" w:pos="709"/>
        </w:tabs>
        <w:spacing w:line="276" w:lineRule="auto"/>
        <w:ind w:left="0" w:firstLine="0"/>
        <w:rPr>
          <w:rFonts w:ascii="Arial" w:hAnsi="Arial" w:cs="Arial"/>
          <w:b w:val="0"/>
          <w:bCs/>
          <w:color w:val="000000"/>
          <w:sz w:val="24"/>
          <w:lang w:val="sk-SK"/>
        </w:rPr>
      </w:pPr>
    </w:p>
    <w:p w14:paraId="34155ACF" w14:textId="77777777" w:rsidR="00126F3C" w:rsidRDefault="009541E4" w:rsidP="009541E4">
      <w:pPr>
        <w:tabs>
          <w:tab w:val="clear" w:pos="709"/>
        </w:tabs>
        <w:spacing w:line="360" w:lineRule="auto"/>
        <w:ind w:left="0" w:firstLine="0"/>
        <w:rPr>
          <w:rFonts w:ascii="Arial" w:hAnsi="Arial" w:cs="Arial"/>
          <w:b w:val="0"/>
          <w:bCs/>
          <w:color w:val="000000"/>
          <w:sz w:val="24"/>
          <w:lang w:val="sk-SK"/>
        </w:rPr>
      </w:pPr>
      <w:r w:rsidRPr="007415C5">
        <w:rPr>
          <w:rFonts w:ascii="Arial" w:hAnsi="Arial" w:cs="Arial"/>
          <w:b w:val="0"/>
          <w:bCs/>
          <w:color w:val="000000"/>
          <w:sz w:val="24"/>
          <w:lang w:val="sk-SK"/>
        </w:rPr>
        <w:tab/>
      </w:r>
    </w:p>
    <w:p w14:paraId="32497F35" w14:textId="77777777" w:rsidR="00126F3C" w:rsidRDefault="00126F3C" w:rsidP="009541E4">
      <w:pPr>
        <w:tabs>
          <w:tab w:val="clear" w:pos="709"/>
        </w:tabs>
        <w:spacing w:line="360" w:lineRule="auto"/>
        <w:ind w:left="0" w:firstLine="0"/>
        <w:rPr>
          <w:rFonts w:ascii="Arial" w:hAnsi="Arial" w:cs="Arial"/>
          <w:b w:val="0"/>
          <w:bCs/>
          <w:color w:val="000000"/>
          <w:sz w:val="24"/>
          <w:lang w:val="sk-SK"/>
        </w:rPr>
      </w:pPr>
    </w:p>
    <w:p w14:paraId="48A1DD16" w14:textId="77777777" w:rsidR="005659FB" w:rsidRDefault="005659FB" w:rsidP="009541E4">
      <w:pPr>
        <w:tabs>
          <w:tab w:val="clear" w:pos="709"/>
        </w:tabs>
        <w:spacing w:line="360" w:lineRule="auto"/>
        <w:ind w:left="0" w:firstLine="0"/>
        <w:rPr>
          <w:rFonts w:ascii="Arial" w:hAnsi="Arial" w:cs="Arial"/>
          <w:b w:val="0"/>
          <w:bCs/>
          <w:color w:val="000000"/>
          <w:sz w:val="24"/>
          <w:lang w:val="sk-SK"/>
        </w:rPr>
      </w:pPr>
    </w:p>
    <w:p w14:paraId="04AB5DC0" w14:textId="77777777" w:rsidR="009541E4" w:rsidRPr="007415C5" w:rsidRDefault="009541E4" w:rsidP="009541E4">
      <w:pPr>
        <w:tabs>
          <w:tab w:val="clear" w:pos="709"/>
        </w:tabs>
        <w:spacing w:line="360" w:lineRule="auto"/>
        <w:ind w:left="0" w:firstLine="0"/>
        <w:rPr>
          <w:rFonts w:ascii="Arial" w:hAnsi="Arial" w:cs="Arial"/>
          <w:b w:val="0"/>
          <w:bCs/>
          <w:color w:val="000000"/>
          <w:sz w:val="24"/>
          <w:lang w:val="sk-SK"/>
        </w:rPr>
      </w:pPr>
      <w:r w:rsidRPr="007415C5">
        <w:rPr>
          <w:rFonts w:ascii="Arial" w:hAnsi="Arial" w:cs="Arial"/>
          <w:b w:val="0"/>
          <w:bCs/>
          <w:color w:val="000000"/>
          <w:sz w:val="24"/>
          <w:lang w:val="sk-SK"/>
        </w:rPr>
        <w:t>V ........................ dňa</w:t>
      </w:r>
      <w:r w:rsidR="00F45A21">
        <w:rPr>
          <w:rFonts w:ascii="Arial" w:hAnsi="Arial" w:cs="Arial"/>
          <w:b w:val="0"/>
          <w:bCs/>
          <w:color w:val="000000"/>
          <w:sz w:val="24"/>
          <w:lang w:val="sk-SK"/>
        </w:rPr>
        <w:t xml:space="preserve"> </w:t>
      </w:r>
      <w:r w:rsidRPr="007415C5">
        <w:rPr>
          <w:rFonts w:ascii="Arial" w:hAnsi="Arial" w:cs="Arial"/>
          <w:b w:val="0"/>
          <w:bCs/>
          <w:color w:val="000000"/>
          <w:sz w:val="24"/>
          <w:lang w:val="sk-SK"/>
        </w:rPr>
        <w:t>............................</w:t>
      </w:r>
    </w:p>
    <w:p w14:paraId="3D38508A" w14:textId="77777777" w:rsidR="009D4063" w:rsidRDefault="009D4063" w:rsidP="009541E4">
      <w:pPr>
        <w:tabs>
          <w:tab w:val="clear" w:pos="709"/>
        </w:tabs>
        <w:ind w:left="0" w:firstLine="0"/>
        <w:rPr>
          <w:rFonts w:ascii="Arial" w:hAnsi="Arial" w:cs="Arial"/>
          <w:b w:val="0"/>
          <w:bCs/>
          <w:color w:val="000000"/>
          <w:sz w:val="24"/>
          <w:lang w:val="sk-SK"/>
        </w:rPr>
      </w:pPr>
    </w:p>
    <w:p w14:paraId="3476840B" w14:textId="77777777" w:rsidR="005659FB" w:rsidRPr="007415C5" w:rsidRDefault="005659FB" w:rsidP="009541E4">
      <w:pPr>
        <w:tabs>
          <w:tab w:val="clear" w:pos="709"/>
        </w:tabs>
        <w:ind w:left="0" w:firstLine="0"/>
        <w:rPr>
          <w:rFonts w:ascii="Arial" w:hAnsi="Arial" w:cs="Arial"/>
          <w:b w:val="0"/>
          <w:bCs/>
          <w:color w:val="000000"/>
          <w:sz w:val="24"/>
          <w:lang w:val="sk-SK"/>
        </w:rPr>
      </w:pPr>
    </w:p>
    <w:p w14:paraId="41B45F88" w14:textId="77777777" w:rsidR="00126F3C" w:rsidRDefault="009541E4" w:rsidP="009541E4">
      <w:pPr>
        <w:tabs>
          <w:tab w:val="clear" w:pos="709"/>
        </w:tabs>
        <w:ind w:left="0" w:firstLine="0"/>
        <w:rPr>
          <w:rFonts w:ascii="Arial" w:hAnsi="Arial" w:cs="Arial"/>
          <w:b w:val="0"/>
          <w:bCs/>
          <w:color w:val="000000"/>
          <w:sz w:val="24"/>
          <w:lang w:val="sk-SK"/>
        </w:rPr>
      </w:pP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p>
    <w:p w14:paraId="3FC1AD76" w14:textId="77777777" w:rsidR="00126F3C" w:rsidRDefault="00126F3C" w:rsidP="009541E4">
      <w:pPr>
        <w:tabs>
          <w:tab w:val="clear" w:pos="709"/>
        </w:tabs>
        <w:ind w:left="0" w:firstLine="0"/>
        <w:rPr>
          <w:rFonts w:ascii="Arial" w:hAnsi="Arial" w:cs="Arial"/>
          <w:b w:val="0"/>
          <w:bCs/>
          <w:color w:val="000000"/>
          <w:sz w:val="24"/>
          <w:lang w:val="sk-SK"/>
        </w:rPr>
      </w:pPr>
    </w:p>
    <w:p w14:paraId="04286588" w14:textId="77777777" w:rsidR="009541E4" w:rsidRPr="007415C5" w:rsidRDefault="00126F3C" w:rsidP="009541E4">
      <w:pPr>
        <w:tabs>
          <w:tab w:val="clear" w:pos="709"/>
        </w:tabs>
        <w:ind w:left="0" w:firstLine="0"/>
        <w:rPr>
          <w:rFonts w:ascii="Arial" w:hAnsi="Arial" w:cs="Arial"/>
          <w:b w:val="0"/>
          <w:bCs/>
          <w:color w:val="000000"/>
          <w:sz w:val="24"/>
          <w:lang w:val="sk-SK"/>
        </w:rPr>
      </w:pPr>
      <w:r>
        <w:rPr>
          <w:rFonts w:ascii="Arial" w:hAnsi="Arial" w:cs="Arial"/>
          <w:b w:val="0"/>
          <w:bCs/>
          <w:color w:val="000000"/>
          <w:sz w:val="24"/>
          <w:lang w:val="sk-SK"/>
        </w:rPr>
        <w:t xml:space="preserve">                                                   </w:t>
      </w:r>
      <w:r w:rsidR="00F45A21">
        <w:rPr>
          <w:rFonts w:ascii="Arial" w:hAnsi="Arial" w:cs="Arial"/>
          <w:b w:val="0"/>
          <w:bCs/>
          <w:color w:val="000000"/>
          <w:sz w:val="24"/>
          <w:lang w:val="sk-SK"/>
        </w:rPr>
        <w:tab/>
      </w:r>
      <w:r w:rsidR="00F45A21">
        <w:rPr>
          <w:rFonts w:ascii="Arial" w:hAnsi="Arial" w:cs="Arial"/>
          <w:b w:val="0"/>
          <w:bCs/>
          <w:color w:val="000000"/>
          <w:sz w:val="24"/>
          <w:lang w:val="sk-SK"/>
        </w:rPr>
        <w:tab/>
      </w:r>
      <w:r>
        <w:rPr>
          <w:rFonts w:ascii="Arial" w:hAnsi="Arial" w:cs="Arial"/>
          <w:b w:val="0"/>
          <w:bCs/>
          <w:color w:val="000000"/>
          <w:sz w:val="24"/>
          <w:lang w:val="sk-SK"/>
        </w:rPr>
        <w:t xml:space="preserve">  </w:t>
      </w:r>
      <w:r w:rsidR="009541E4" w:rsidRPr="007415C5">
        <w:rPr>
          <w:rFonts w:ascii="Arial" w:hAnsi="Arial" w:cs="Arial"/>
          <w:b w:val="0"/>
          <w:bCs/>
          <w:color w:val="000000"/>
          <w:sz w:val="24"/>
          <w:lang w:val="sk-SK"/>
        </w:rPr>
        <w:t>...................................................................................</w:t>
      </w:r>
    </w:p>
    <w:p w14:paraId="1CCBC7D5" w14:textId="77777777" w:rsidR="009541E4" w:rsidRDefault="009541E4" w:rsidP="009541E4">
      <w:pPr>
        <w:tabs>
          <w:tab w:val="clear" w:pos="709"/>
        </w:tabs>
        <w:ind w:left="4248" w:firstLine="0"/>
        <w:jc w:val="center"/>
        <w:rPr>
          <w:rFonts w:ascii="Arial" w:hAnsi="Arial" w:cs="Arial"/>
          <w:b w:val="0"/>
          <w:bCs/>
          <w:color w:val="000000"/>
          <w:sz w:val="24"/>
          <w:lang w:val="sk-SK"/>
        </w:rPr>
      </w:pPr>
      <w:r w:rsidRPr="007415C5">
        <w:rPr>
          <w:rFonts w:ascii="Arial" w:hAnsi="Arial" w:cs="Arial"/>
          <w:b w:val="0"/>
          <w:bCs/>
          <w:color w:val="000000"/>
          <w:sz w:val="24"/>
          <w:lang w:val="sk-SK"/>
        </w:rPr>
        <w:t>meno, priezvisko a podpis oprávneného zástupcu (príp. viacerých zástupcov) uchádzača</w:t>
      </w:r>
    </w:p>
    <w:p w14:paraId="50BDFD69" w14:textId="77777777" w:rsidR="005659FB" w:rsidRDefault="005659FB" w:rsidP="009541E4">
      <w:pPr>
        <w:tabs>
          <w:tab w:val="clear" w:pos="709"/>
        </w:tabs>
        <w:ind w:left="4248" w:firstLine="0"/>
        <w:jc w:val="center"/>
        <w:rPr>
          <w:rFonts w:ascii="Arial" w:hAnsi="Arial" w:cs="Arial"/>
          <w:b w:val="0"/>
          <w:bCs/>
          <w:color w:val="000000"/>
          <w:sz w:val="24"/>
          <w:lang w:val="sk-SK"/>
        </w:rPr>
      </w:pPr>
    </w:p>
    <w:p w14:paraId="23AF867A" w14:textId="77777777" w:rsidR="005659FB" w:rsidRDefault="005659FB" w:rsidP="009541E4">
      <w:pPr>
        <w:tabs>
          <w:tab w:val="clear" w:pos="709"/>
        </w:tabs>
        <w:ind w:left="4248" w:firstLine="0"/>
        <w:jc w:val="center"/>
        <w:rPr>
          <w:rFonts w:ascii="Arial" w:hAnsi="Arial" w:cs="Arial"/>
          <w:b w:val="0"/>
          <w:bCs/>
          <w:color w:val="000000"/>
          <w:sz w:val="24"/>
          <w:lang w:val="sk-SK"/>
        </w:rPr>
      </w:pPr>
    </w:p>
    <w:p w14:paraId="1FC6CE4A" w14:textId="77777777" w:rsidR="005659FB" w:rsidRDefault="005659FB" w:rsidP="009541E4">
      <w:pPr>
        <w:tabs>
          <w:tab w:val="clear" w:pos="709"/>
        </w:tabs>
        <w:ind w:left="4248" w:firstLine="0"/>
        <w:jc w:val="center"/>
        <w:rPr>
          <w:rFonts w:ascii="Arial" w:hAnsi="Arial" w:cs="Arial"/>
          <w:b w:val="0"/>
          <w:bCs/>
          <w:color w:val="000000"/>
          <w:sz w:val="24"/>
          <w:lang w:val="sk-SK"/>
        </w:rPr>
      </w:pPr>
    </w:p>
    <w:p w14:paraId="28E4A9CD" w14:textId="77777777" w:rsidR="005659FB" w:rsidRDefault="005659FB" w:rsidP="009541E4">
      <w:pPr>
        <w:tabs>
          <w:tab w:val="clear" w:pos="709"/>
        </w:tabs>
        <w:ind w:left="4248" w:firstLine="0"/>
        <w:jc w:val="center"/>
        <w:rPr>
          <w:rFonts w:ascii="Arial" w:hAnsi="Arial" w:cs="Arial"/>
          <w:b w:val="0"/>
          <w:bCs/>
          <w:color w:val="000000"/>
          <w:sz w:val="24"/>
          <w:lang w:val="sk-SK"/>
        </w:rPr>
      </w:pPr>
    </w:p>
    <w:p w14:paraId="6752EACC" w14:textId="77777777" w:rsidR="005659FB" w:rsidRDefault="005659FB" w:rsidP="009541E4">
      <w:pPr>
        <w:tabs>
          <w:tab w:val="clear" w:pos="709"/>
        </w:tabs>
        <w:ind w:left="4248" w:firstLine="0"/>
        <w:jc w:val="center"/>
        <w:rPr>
          <w:rFonts w:ascii="Arial" w:hAnsi="Arial" w:cs="Arial"/>
          <w:b w:val="0"/>
          <w:bCs/>
          <w:color w:val="000000"/>
          <w:sz w:val="24"/>
          <w:lang w:val="sk-SK"/>
        </w:rPr>
      </w:pPr>
    </w:p>
    <w:p w14:paraId="73067F54" w14:textId="77777777" w:rsidR="005659FB" w:rsidRDefault="005659FB" w:rsidP="009541E4">
      <w:pPr>
        <w:tabs>
          <w:tab w:val="clear" w:pos="709"/>
        </w:tabs>
        <w:ind w:left="4248" w:firstLine="0"/>
        <w:jc w:val="center"/>
        <w:rPr>
          <w:rFonts w:ascii="Arial" w:hAnsi="Arial" w:cs="Arial"/>
          <w:b w:val="0"/>
          <w:bCs/>
          <w:color w:val="000000"/>
          <w:sz w:val="24"/>
          <w:lang w:val="sk-SK"/>
        </w:rPr>
      </w:pPr>
    </w:p>
    <w:p w14:paraId="5B4FB6F2" w14:textId="77777777" w:rsidR="005659FB" w:rsidRDefault="005659FB" w:rsidP="009541E4">
      <w:pPr>
        <w:tabs>
          <w:tab w:val="clear" w:pos="709"/>
        </w:tabs>
        <w:ind w:left="4248" w:firstLine="0"/>
        <w:jc w:val="center"/>
        <w:rPr>
          <w:rFonts w:ascii="Arial" w:hAnsi="Arial" w:cs="Arial"/>
          <w:b w:val="0"/>
          <w:bCs/>
          <w:color w:val="000000"/>
          <w:sz w:val="24"/>
          <w:lang w:val="sk-SK"/>
        </w:rPr>
      </w:pPr>
    </w:p>
    <w:p w14:paraId="1BAAA822" w14:textId="77777777" w:rsidR="007B59DE" w:rsidRDefault="007B59DE" w:rsidP="00B7720E">
      <w:pPr>
        <w:tabs>
          <w:tab w:val="clear" w:pos="709"/>
        </w:tabs>
        <w:ind w:left="0" w:firstLine="0"/>
        <w:rPr>
          <w:rFonts w:ascii="Arial" w:hAnsi="Arial" w:cs="Arial"/>
          <w:b w:val="0"/>
          <w:bCs/>
          <w:color w:val="000000"/>
          <w:sz w:val="24"/>
          <w:lang w:val="sk-SK"/>
        </w:rPr>
      </w:pPr>
    </w:p>
    <w:p w14:paraId="7C18078B" w14:textId="6428C825" w:rsidR="00C67918" w:rsidRPr="00A1564C" w:rsidRDefault="00C67918" w:rsidP="00C67918">
      <w:pPr>
        <w:pBdr>
          <w:top w:val="single" w:sz="4" w:space="1" w:color="auto"/>
        </w:pBdr>
        <w:tabs>
          <w:tab w:val="clear" w:pos="709"/>
        </w:tabs>
        <w:ind w:left="0" w:firstLine="0"/>
        <w:rPr>
          <w:rFonts w:ascii="Calibri" w:hAnsi="Calibri" w:cs="Arial"/>
          <w:b w:val="0"/>
          <w:bCs/>
          <w:color w:val="7F7F7F"/>
          <w:sz w:val="16"/>
          <w:szCs w:val="16"/>
          <w:lang w:val="sk-SK"/>
        </w:rPr>
      </w:pPr>
      <w:r w:rsidRPr="00A1564C">
        <w:rPr>
          <w:rFonts w:ascii="Calibri" w:hAnsi="Calibri" w:cs="Arial"/>
          <w:b w:val="0"/>
          <w:bCs/>
          <w:color w:val="7F7F7F"/>
          <w:sz w:val="16"/>
          <w:szCs w:val="16"/>
          <w:vertAlign w:val="superscript"/>
          <w:lang w:val="sk-SK"/>
        </w:rPr>
        <w:t xml:space="preserve">1 </w:t>
      </w:r>
      <w:r w:rsidRPr="00A1564C">
        <w:rPr>
          <w:rFonts w:ascii="Calibri" w:hAnsi="Calibri" w:cs="Arial"/>
          <w:b w:val="0"/>
          <w:bCs/>
          <w:color w:val="7F7F7F"/>
          <w:sz w:val="16"/>
          <w:szCs w:val="16"/>
          <w:lang w:val="sk-SK"/>
        </w:rPr>
        <w:t xml:space="preserve">V prípade </w:t>
      </w:r>
      <w:r w:rsidR="00FD5D36">
        <w:rPr>
          <w:rFonts w:ascii="Calibri" w:hAnsi="Calibri" w:cs="Arial"/>
          <w:b w:val="0"/>
          <w:bCs/>
          <w:color w:val="7F7F7F"/>
          <w:sz w:val="16"/>
          <w:szCs w:val="16"/>
          <w:lang w:val="sk-SK"/>
        </w:rPr>
        <w:t>účasti</w:t>
      </w:r>
      <w:r w:rsidRPr="00A1564C">
        <w:rPr>
          <w:rFonts w:ascii="Calibri" w:hAnsi="Calibri" w:cs="Arial"/>
          <w:b w:val="0"/>
          <w:bCs/>
          <w:color w:val="7F7F7F"/>
          <w:sz w:val="16"/>
          <w:szCs w:val="16"/>
          <w:lang w:val="sk-SK"/>
        </w:rPr>
        <w:t xml:space="preserve"> skupiny podpísané všetkými </w:t>
      </w:r>
      <w:r w:rsidR="00FD5D36">
        <w:rPr>
          <w:rFonts w:ascii="Calibri" w:hAnsi="Calibri" w:cs="Arial"/>
          <w:b w:val="0"/>
          <w:bCs/>
          <w:color w:val="7F7F7F"/>
          <w:sz w:val="16"/>
          <w:szCs w:val="16"/>
          <w:lang w:val="sk-SK"/>
        </w:rPr>
        <w:t>členmi</w:t>
      </w:r>
      <w:r w:rsidRPr="00A1564C">
        <w:rPr>
          <w:rFonts w:ascii="Calibri" w:hAnsi="Calibri" w:cs="Arial"/>
          <w:b w:val="0"/>
          <w:bCs/>
          <w:color w:val="7F7F7F"/>
          <w:sz w:val="16"/>
          <w:szCs w:val="16"/>
          <w:lang w:val="sk-SK"/>
        </w:rPr>
        <w:t xml:space="preserve"> skupiny (t. z. oprávneným zástupcom/zástupcami každého </w:t>
      </w:r>
      <w:r w:rsidR="00FD5D36">
        <w:rPr>
          <w:rFonts w:ascii="Calibri" w:hAnsi="Calibri" w:cs="Arial"/>
          <w:b w:val="0"/>
          <w:bCs/>
          <w:color w:val="7F7F7F"/>
          <w:sz w:val="16"/>
          <w:szCs w:val="16"/>
          <w:lang w:val="sk-SK"/>
        </w:rPr>
        <w:t>člena</w:t>
      </w:r>
      <w:r w:rsidRPr="00A1564C">
        <w:rPr>
          <w:rFonts w:ascii="Calibri" w:hAnsi="Calibri" w:cs="Arial"/>
          <w:b w:val="0"/>
          <w:bCs/>
          <w:color w:val="7F7F7F"/>
          <w:sz w:val="16"/>
          <w:szCs w:val="16"/>
          <w:lang w:val="sk-SK"/>
        </w:rPr>
        <w:t xml:space="preserve"> skupiny),pokia¾ nedisponuje niektorý </w:t>
      </w:r>
      <w:r w:rsidR="00FD5D36">
        <w:rPr>
          <w:rFonts w:ascii="Calibri" w:hAnsi="Calibri" w:cs="Arial"/>
          <w:b w:val="0"/>
          <w:bCs/>
          <w:color w:val="7F7F7F"/>
          <w:sz w:val="16"/>
          <w:szCs w:val="16"/>
          <w:lang w:val="sk-SK"/>
        </w:rPr>
        <w:t>člen</w:t>
      </w:r>
      <w:r w:rsidRPr="00A1564C">
        <w:rPr>
          <w:rFonts w:ascii="Calibri" w:hAnsi="Calibri" w:cs="Arial"/>
          <w:b w:val="0"/>
          <w:bCs/>
          <w:color w:val="7F7F7F"/>
          <w:sz w:val="16"/>
          <w:szCs w:val="16"/>
          <w:lang w:val="sk-SK"/>
        </w:rPr>
        <w:t xml:space="preserve"> skupiny dodávate¾ov plnou mocou na podpísanie ponuky (v tomto prípade je potrebné túto plnú moc </w:t>
      </w:r>
      <w:r w:rsidR="00FD5D36">
        <w:rPr>
          <w:rFonts w:ascii="Calibri" w:hAnsi="Calibri" w:cs="Arial"/>
          <w:b w:val="0"/>
          <w:bCs/>
          <w:color w:val="7F7F7F"/>
          <w:sz w:val="16"/>
          <w:szCs w:val="16"/>
          <w:lang w:val="sk-SK"/>
        </w:rPr>
        <w:t>predložiť</w:t>
      </w:r>
      <w:r w:rsidRPr="00A1564C">
        <w:rPr>
          <w:rFonts w:ascii="Calibri" w:hAnsi="Calibri" w:cs="Arial"/>
          <w:b w:val="0"/>
          <w:bCs/>
          <w:color w:val="7F7F7F"/>
          <w:sz w:val="16"/>
          <w:szCs w:val="16"/>
          <w:lang w:val="sk-SK"/>
        </w:rPr>
        <w:t xml:space="preserve"> v ponuke a to vo forme originálu alebo overenej fotokópie). </w:t>
      </w:r>
    </w:p>
    <w:p w14:paraId="598614DB" w14:textId="77777777" w:rsidR="00A64E93" w:rsidRPr="00823CCC" w:rsidRDefault="00A64E93" w:rsidP="00A64E93">
      <w:pPr>
        <w:tabs>
          <w:tab w:val="clear" w:pos="709"/>
        </w:tabs>
        <w:spacing w:line="360" w:lineRule="auto"/>
        <w:ind w:left="2600" w:hanging="2600"/>
        <w:jc w:val="center"/>
        <w:rPr>
          <w:rFonts w:ascii="Arial" w:hAnsi="Arial" w:cs="Arial"/>
          <w:bCs/>
          <w:sz w:val="24"/>
          <w:lang w:val="sk-SK"/>
        </w:rPr>
      </w:pPr>
      <w:r w:rsidRPr="00823CCC">
        <w:rPr>
          <w:rFonts w:ascii="Arial" w:hAnsi="Arial" w:cs="Arial"/>
          <w:bCs/>
          <w:sz w:val="24"/>
          <w:lang w:val="sk-SK"/>
        </w:rPr>
        <w:lastRenderedPageBreak/>
        <w:t>ČESTNÉ VYHLÁSENIE UCHÁDZAČA</w:t>
      </w:r>
    </w:p>
    <w:p w14:paraId="07DAF82B" w14:textId="77777777" w:rsidR="00A64E93" w:rsidRPr="00823CCC" w:rsidRDefault="00A64E93" w:rsidP="00A64E93">
      <w:pPr>
        <w:tabs>
          <w:tab w:val="clear" w:pos="709"/>
        </w:tabs>
        <w:spacing w:line="360" w:lineRule="auto"/>
        <w:ind w:left="2600" w:hanging="2600"/>
        <w:jc w:val="center"/>
        <w:rPr>
          <w:rFonts w:ascii="Arial" w:hAnsi="Arial" w:cs="Arial"/>
          <w:bCs/>
          <w:sz w:val="24"/>
          <w:lang w:val="sk-SK"/>
        </w:rPr>
      </w:pPr>
      <w:r w:rsidRPr="00823CCC">
        <w:rPr>
          <w:rFonts w:ascii="Arial" w:hAnsi="Arial" w:cs="Arial"/>
          <w:bCs/>
          <w:sz w:val="24"/>
          <w:lang w:val="sk-SK"/>
        </w:rPr>
        <w:t>o </w:t>
      </w:r>
      <w:proofErr w:type="spellStart"/>
      <w:r w:rsidRPr="00823CCC">
        <w:rPr>
          <w:rFonts w:ascii="Arial" w:hAnsi="Arial" w:cs="Arial"/>
          <w:color w:val="000000"/>
          <w:sz w:val="24"/>
        </w:rPr>
        <w:t>nezávislom</w:t>
      </w:r>
      <w:proofErr w:type="spellEnd"/>
      <w:r w:rsidRPr="00823CCC">
        <w:rPr>
          <w:rFonts w:ascii="Arial" w:hAnsi="Arial" w:cs="Arial"/>
          <w:color w:val="000000"/>
          <w:spacing w:val="2"/>
          <w:sz w:val="24"/>
        </w:rPr>
        <w:t xml:space="preserve"> </w:t>
      </w:r>
      <w:proofErr w:type="spellStart"/>
      <w:r w:rsidRPr="00823CCC">
        <w:rPr>
          <w:rFonts w:ascii="Arial" w:hAnsi="Arial" w:cs="Arial"/>
          <w:color w:val="000000"/>
          <w:sz w:val="24"/>
        </w:rPr>
        <w:t>stanovení</w:t>
      </w:r>
      <w:proofErr w:type="spellEnd"/>
      <w:r w:rsidRPr="00823CCC">
        <w:rPr>
          <w:rFonts w:ascii="Arial" w:hAnsi="Arial" w:cs="Arial"/>
          <w:color w:val="000000"/>
          <w:spacing w:val="2"/>
          <w:sz w:val="24"/>
        </w:rPr>
        <w:t xml:space="preserve"> </w:t>
      </w:r>
      <w:proofErr w:type="spellStart"/>
      <w:r w:rsidRPr="00823CCC">
        <w:rPr>
          <w:rFonts w:ascii="Arial" w:hAnsi="Arial" w:cs="Arial"/>
          <w:color w:val="000000"/>
          <w:sz w:val="24"/>
        </w:rPr>
        <w:t>ponuky</w:t>
      </w:r>
      <w:proofErr w:type="spellEnd"/>
      <w:r w:rsidRPr="00823CCC">
        <w:rPr>
          <w:rFonts w:ascii="Arial" w:hAnsi="Arial" w:cs="Arial"/>
          <w:sz w:val="24"/>
          <w:lang w:val="sk-SK"/>
        </w:rPr>
        <w:t xml:space="preserve"> uchádzača</w:t>
      </w:r>
    </w:p>
    <w:p w14:paraId="766F3E98" w14:textId="77777777" w:rsidR="00A64E93" w:rsidRPr="00823CCC" w:rsidRDefault="00A64E93" w:rsidP="00A64E93">
      <w:pPr>
        <w:tabs>
          <w:tab w:val="clear" w:pos="709"/>
        </w:tabs>
        <w:spacing w:line="276" w:lineRule="auto"/>
        <w:ind w:left="0" w:firstLine="0"/>
        <w:rPr>
          <w:rFonts w:ascii="Arial" w:hAnsi="Arial" w:cs="Arial"/>
          <w:b w:val="0"/>
          <w:bCs/>
          <w:sz w:val="24"/>
          <w:lang w:val="sk-SK"/>
        </w:rPr>
      </w:pPr>
    </w:p>
    <w:p w14:paraId="24C1372B" w14:textId="77777777" w:rsidR="00A64E93" w:rsidRPr="00823CCC" w:rsidRDefault="00A64E93" w:rsidP="00A64E93">
      <w:pPr>
        <w:tabs>
          <w:tab w:val="clear" w:pos="709"/>
        </w:tabs>
        <w:spacing w:line="276" w:lineRule="auto"/>
        <w:ind w:left="0" w:firstLine="0"/>
        <w:rPr>
          <w:rFonts w:ascii="Arial" w:hAnsi="Arial" w:cs="Arial"/>
          <w:b w:val="0"/>
          <w:bCs/>
          <w:sz w:val="24"/>
          <w:lang w:val="sk-SK"/>
        </w:rPr>
      </w:pPr>
    </w:p>
    <w:p w14:paraId="236E4078" w14:textId="5AA26E61" w:rsidR="00A64E93" w:rsidRPr="00F049EA" w:rsidRDefault="00A64E93" w:rsidP="00A64E93">
      <w:pPr>
        <w:tabs>
          <w:tab w:val="clear" w:pos="709"/>
        </w:tabs>
        <w:spacing w:line="276" w:lineRule="auto"/>
        <w:ind w:left="0" w:firstLine="0"/>
        <w:rPr>
          <w:rFonts w:ascii="Arial" w:hAnsi="Arial" w:cs="Arial"/>
          <w:b w:val="0"/>
          <w:color w:val="FF0000"/>
          <w:sz w:val="24"/>
          <w:lang w:val="sk-SK"/>
        </w:rPr>
      </w:pPr>
      <w:r w:rsidRPr="00823CCC">
        <w:rPr>
          <w:rFonts w:ascii="Arial" w:hAnsi="Arial" w:cs="Arial"/>
          <w:b w:val="0"/>
          <w:bCs/>
          <w:sz w:val="24"/>
          <w:lang w:val="sk-SK"/>
        </w:rPr>
        <w:t>Uchádzač</w:t>
      </w:r>
      <w:r w:rsidRPr="00823CCC">
        <w:rPr>
          <w:rFonts w:ascii="Arial" w:hAnsi="Arial" w:cs="Arial"/>
          <w:b w:val="0"/>
          <w:bCs/>
          <w:lang w:val="sk-SK"/>
        </w:rPr>
        <w:t xml:space="preserve">:.......................................................................................................................... </w:t>
      </w:r>
      <w:r w:rsidRPr="00823CCC">
        <w:rPr>
          <w:rFonts w:ascii="Arial" w:hAnsi="Arial" w:cs="Arial"/>
          <w:b w:val="0"/>
          <w:bCs/>
          <w:sz w:val="24"/>
          <w:lang w:val="sk-SK"/>
        </w:rPr>
        <w:t xml:space="preserve">so sídlom </w:t>
      </w:r>
      <w:r w:rsidRPr="00823CCC">
        <w:rPr>
          <w:rFonts w:ascii="Arial" w:hAnsi="Arial" w:cs="Arial"/>
          <w:b w:val="0"/>
          <w:bCs/>
          <w:lang w:val="sk-SK"/>
        </w:rPr>
        <w:t xml:space="preserve">................................................................................................................................. </w:t>
      </w:r>
      <w:r w:rsidRPr="00823CCC">
        <w:rPr>
          <w:rFonts w:ascii="Arial" w:hAnsi="Arial" w:cs="Arial"/>
          <w:b w:val="0"/>
          <w:bCs/>
          <w:sz w:val="24"/>
          <w:lang w:val="sk-SK"/>
        </w:rPr>
        <w:t xml:space="preserve">IČO: </w:t>
      </w:r>
      <w:r w:rsidRPr="00823CCC">
        <w:rPr>
          <w:rFonts w:ascii="Arial" w:hAnsi="Arial" w:cs="Arial"/>
          <w:b w:val="0"/>
          <w:bCs/>
          <w:lang w:val="sk-SK"/>
        </w:rPr>
        <w:t xml:space="preserve">......................... </w:t>
      </w:r>
      <w:r w:rsidRPr="00823CCC">
        <w:rPr>
          <w:rFonts w:ascii="Arial" w:hAnsi="Arial" w:cs="Arial"/>
          <w:b w:val="0"/>
          <w:bCs/>
          <w:sz w:val="24"/>
          <w:lang w:val="sk-SK"/>
        </w:rPr>
        <w:t xml:space="preserve">týmto čestne vyhlasuje, že </w:t>
      </w:r>
      <w:r w:rsidRPr="00823CCC">
        <w:rPr>
          <w:rFonts w:ascii="Arial" w:hAnsi="Arial" w:cs="Arial"/>
          <w:b w:val="0"/>
          <w:sz w:val="24"/>
          <w:lang w:val="sk-SK"/>
        </w:rPr>
        <w:t xml:space="preserve">ponuku, ktorú uchádzač predložil </w:t>
      </w:r>
      <w:r w:rsidRPr="00724156">
        <w:rPr>
          <w:rFonts w:ascii="Arial" w:hAnsi="Arial" w:cs="Arial"/>
          <w:b w:val="0"/>
          <w:sz w:val="24"/>
          <w:lang w:val="sk-SK"/>
        </w:rPr>
        <w:t xml:space="preserve">v podlimitnej zákazke </w:t>
      </w:r>
      <w:r w:rsidRPr="00117C26">
        <w:rPr>
          <w:rFonts w:ascii="Arial" w:hAnsi="Arial" w:cs="Arial"/>
          <w:b w:val="0"/>
          <w:sz w:val="24"/>
          <w:lang w:val="sk-SK"/>
        </w:rPr>
        <w:t xml:space="preserve">(vyhlásenej </w:t>
      </w:r>
      <w:r>
        <w:rPr>
          <w:rFonts w:ascii="Arial" w:hAnsi="Arial" w:cs="Arial"/>
          <w:b w:val="0"/>
          <w:sz w:val="24"/>
          <w:lang w:val="sk-SK"/>
        </w:rPr>
        <w:t xml:space="preserve">pod spisovou značkou verejného obstarávania </w:t>
      </w:r>
      <w:r w:rsidR="009052FF" w:rsidRPr="009052FF">
        <w:rPr>
          <w:rFonts w:ascii="Arial" w:hAnsi="Arial"/>
          <w:b w:val="0"/>
          <w:bCs/>
          <w:iCs/>
          <w:sz w:val="24"/>
          <w:lang w:val="sk-SK"/>
        </w:rPr>
        <w:t>MSÚTN-UP-VO/2022/42541/</w:t>
      </w:r>
      <w:proofErr w:type="spellStart"/>
      <w:r w:rsidR="009052FF" w:rsidRPr="009052FF">
        <w:rPr>
          <w:rFonts w:ascii="Arial" w:hAnsi="Arial"/>
          <w:b w:val="0"/>
          <w:bCs/>
          <w:iCs/>
          <w:sz w:val="24"/>
          <w:lang w:val="sk-SK"/>
        </w:rPr>
        <w:t>AdJ</w:t>
      </w:r>
      <w:proofErr w:type="spellEnd"/>
      <w:r w:rsidR="009052FF">
        <w:rPr>
          <w:rFonts w:ascii="Arial" w:hAnsi="Arial"/>
          <w:b w:val="0"/>
          <w:bCs/>
          <w:iCs/>
          <w:sz w:val="24"/>
          <w:lang w:val="sk-SK"/>
        </w:rPr>
        <w:t>)</w:t>
      </w:r>
    </w:p>
    <w:p w14:paraId="57ABF8E2" w14:textId="77777777" w:rsidR="00A64E93" w:rsidRPr="003D160C" w:rsidRDefault="00A64E93" w:rsidP="00A64E93">
      <w:pPr>
        <w:tabs>
          <w:tab w:val="clear" w:pos="709"/>
        </w:tabs>
        <w:spacing w:line="276" w:lineRule="auto"/>
        <w:ind w:left="0" w:firstLine="0"/>
        <w:rPr>
          <w:rFonts w:ascii="Arial" w:hAnsi="Arial" w:cs="Arial"/>
          <w:b w:val="0"/>
          <w:sz w:val="24"/>
          <w:lang w:val="sk-SK"/>
        </w:rPr>
      </w:pPr>
    </w:p>
    <w:p w14:paraId="7B77E644" w14:textId="77777777" w:rsidR="00A64E93" w:rsidRPr="00823CCC" w:rsidRDefault="00A64E93" w:rsidP="00A64E93">
      <w:pPr>
        <w:tabs>
          <w:tab w:val="clear" w:pos="709"/>
        </w:tabs>
        <w:spacing w:line="276" w:lineRule="auto"/>
        <w:ind w:left="0" w:firstLine="0"/>
        <w:rPr>
          <w:rFonts w:ascii="Arial" w:hAnsi="Arial" w:cs="Arial"/>
          <w:b w:val="0"/>
          <w:sz w:val="24"/>
          <w:lang w:val="sk-SK"/>
        </w:rPr>
      </w:pPr>
    </w:p>
    <w:p w14:paraId="41C9BBAF" w14:textId="77777777" w:rsidR="00A64E93" w:rsidRPr="003D160C" w:rsidRDefault="00A64E93" w:rsidP="00A64E93">
      <w:pPr>
        <w:tabs>
          <w:tab w:val="clear" w:pos="709"/>
        </w:tabs>
        <w:spacing w:line="276" w:lineRule="auto"/>
        <w:ind w:left="0" w:firstLine="0"/>
        <w:rPr>
          <w:rFonts w:ascii="Arial" w:hAnsi="Arial" w:cs="Arial"/>
          <w:b w:val="0"/>
          <w:sz w:val="24"/>
          <w:lang w:val="sk-SK"/>
        </w:rPr>
      </w:pPr>
    </w:p>
    <w:p w14:paraId="4E6D1F39" w14:textId="1BF45CA3" w:rsidR="00A64E93" w:rsidRPr="00A64E93" w:rsidRDefault="00A64E93" w:rsidP="00A64E93">
      <w:pPr>
        <w:tabs>
          <w:tab w:val="clear" w:pos="709"/>
        </w:tabs>
        <w:ind w:left="0" w:firstLine="0"/>
        <w:jc w:val="center"/>
        <w:rPr>
          <w:rFonts w:ascii="Arial" w:hAnsi="Arial" w:cs="Arial"/>
          <w:iCs/>
          <w:sz w:val="24"/>
          <w:lang w:val="sk-SK"/>
        </w:rPr>
      </w:pPr>
      <w:r w:rsidRPr="00A64E93">
        <w:rPr>
          <w:rFonts w:ascii="Arial" w:hAnsi="Arial" w:cs="Arial"/>
          <w:iCs/>
          <w:sz w:val="24"/>
        </w:rPr>
        <w:t>“</w:t>
      </w:r>
      <w:r w:rsidRPr="00A64E93">
        <w:rPr>
          <w:rFonts w:ascii="Arial" w:hAnsi="Arial" w:cs="Arial"/>
          <w:iCs/>
          <w:sz w:val="24"/>
          <w:lang w:val="sk-SK"/>
        </w:rPr>
        <w:t>Cyklotra</w:t>
      </w:r>
      <w:r w:rsidR="00D90FCB">
        <w:rPr>
          <w:rFonts w:ascii="Arial" w:hAnsi="Arial" w:cs="Arial"/>
          <w:iCs/>
          <w:sz w:val="24"/>
          <w:lang w:val="sk-SK"/>
        </w:rPr>
        <w:t>sa Brnianska ul. 1. etapa</w:t>
      </w:r>
      <w:r w:rsidRPr="00A64E93">
        <w:rPr>
          <w:rFonts w:ascii="Arial" w:hAnsi="Arial" w:cs="Arial"/>
          <w:iCs/>
          <w:sz w:val="24"/>
        </w:rPr>
        <w:t>”</w:t>
      </w:r>
    </w:p>
    <w:p w14:paraId="6070EFBB" w14:textId="77777777" w:rsidR="00A64E93" w:rsidRDefault="00A64E93" w:rsidP="00A64E93">
      <w:pPr>
        <w:tabs>
          <w:tab w:val="clear" w:pos="709"/>
        </w:tabs>
        <w:ind w:left="0" w:firstLine="0"/>
        <w:jc w:val="center"/>
        <w:rPr>
          <w:rFonts w:ascii="Arial" w:hAnsi="Arial" w:cs="Arial"/>
          <w:bCs/>
          <w:sz w:val="28"/>
          <w:szCs w:val="28"/>
        </w:rPr>
      </w:pPr>
    </w:p>
    <w:p w14:paraId="67A9BD8F" w14:textId="77777777" w:rsidR="00A64E93" w:rsidRPr="005459F7" w:rsidRDefault="00A64E93" w:rsidP="00A64E93">
      <w:pPr>
        <w:tabs>
          <w:tab w:val="clear" w:pos="709"/>
        </w:tabs>
        <w:ind w:left="0" w:firstLine="0"/>
        <w:jc w:val="center"/>
        <w:rPr>
          <w:rFonts w:ascii="Arial" w:hAnsi="Arial" w:cs="Arial"/>
          <w:b w:val="0"/>
          <w:sz w:val="28"/>
          <w:szCs w:val="28"/>
          <w:lang w:val="sk-SK"/>
        </w:rPr>
      </w:pPr>
    </w:p>
    <w:p w14:paraId="75DA14FA" w14:textId="77777777" w:rsidR="00A64E93" w:rsidRDefault="00A64E93" w:rsidP="00A64E93">
      <w:pPr>
        <w:tabs>
          <w:tab w:val="clear" w:pos="709"/>
        </w:tabs>
        <w:autoSpaceDE w:val="0"/>
        <w:autoSpaceDN w:val="0"/>
        <w:adjustRightInd w:val="0"/>
        <w:ind w:left="0" w:firstLine="0"/>
        <w:rPr>
          <w:rFonts w:ascii="Arial" w:hAnsi="Arial" w:cs="Arial"/>
          <w:b w:val="0"/>
          <w:sz w:val="24"/>
          <w:lang w:val="sk-SK"/>
        </w:rPr>
      </w:pPr>
      <w:r w:rsidRPr="000C49A5">
        <w:rPr>
          <w:rFonts w:ascii="Arial" w:hAnsi="Arial" w:cs="Arial"/>
          <w:b w:val="0"/>
          <w:bCs/>
          <w:color w:val="000000"/>
          <w:sz w:val="24"/>
          <w:lang w:val="sk-SK"/>
        </w:rPr>
        <w:t xml:space="preserve">vyhlásenej </w:t>
      </w:r>
      <w:r>
        <w:rPr>
          <w:rFonts w:ascii="Arial" w:hAnsi="Arial" w:cs="Arial"/>
          <w:b w:val="0"/>
          <w:sz w:val="24"/>
          <w:lang w:val="sk-SK"/>
        </w:rPr>
        <w:t xml:space="preserve">Mestom Trenčín, Mierové nám. č. 1/2,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312 037</w:t>
      </w:r>
    </w:p>
    <w:p w14:paraId="4A63A897" w14:textId="77777777" w:rsidR="00A64E93" w:rsidRDefault="00A64E93" w:rsidP="00A64E93">
      <w:pPr>
        <w:tabs>
          <w:tab w:val="clear" w:pos="709"/>
        </w:tabs>
        <w:autoSpaceDE w:val="0"/>
        <w:autoSpaceDN w:val="0"/>
        <w:adjustRightInd w:val="0"/>
        <w:ind w:left="0" w:firstLine="0"/>
        <w:rPr>
          <w:rFonts w:ascii="Arial" w:hAnsi="Arial" w:cs="Arial"/>
          <w:bCs/>
          <w:color w:val="000000"/>
          <w:sz w:val="24"/>
          <w:u w:val="single"/>
          <w:lang w:val="sk-SK"/>
        </w:rPr>
      </w:pPr>
    </w:p>
    <w:p w14:paraId="6C4786BD" w14:textId="77777777" w:rsidR="00A64E93" w:rsidRPr="00823CCC" w:rsidRDefault="00A64E93" w:rsidP="00A64E93">
      <w:pPr>
        <w:tabs>
          <w:tab w:val="clear" w:pos="709"/>
          <w:tab w:val="left" w:pos="0"/>
        </w:tabs>
        <w:ind w:left="0" w:firstLine="0"/>
        <w:jc w:val="center"/>
        <w:rPr>
          <w:rFonts w:ascii="Arial" w:hAnsi="Arial" w:cs="Arial"/>
          <w:color w:val="000000"/>
          <w:sz w:val="24"/>
        </w:rPr>
      </w:pPr>
      <w:proofErr w:type="spellStart"/>
      <w:r w:rsidRPr="00823CCC">
        <w:rPr>
          <w:rFonts w:ascii="Arial" w:hAnsi="Arial" w:cs="Arial"/>
          <w:color w:val="000000"/>
          <w:sz w:val="24"/>
        </w:rPr>
        <w:t>stanovil</w:t>
      </w:r>
      <w:proofErr w:type="spellEnd"/>
      <w:r w:rsidRPr="00823CCC">
        <w:rPr>
          <w:rFonts w:ascii="Arial" w:hAnsi="Arial" w:cs="Arial"/>
          <w:color w:val="000000"/>
          <w:sz w:val="24"/>
        </w:rPr>
        <w:t xml:space="preserve"> a </w:t>
      </w:r>
      <w:proofErr w:type="spellStart"/>
      <w:r w:rsidRPr="00823CCC">
        <w:rPr>
          <w:rFonts w:ascii="Arial" w:hAnsi="Arial" w:cs="Arial"/>
          <w:color w:val="000000"/>
          <w:sz w:val="24"/>
        </w:rPr>
        <w:t>vypracoval</w:t>
      </w:r>
      <w:proofErr w:type="spellEnd"/>
      <w:r w:rsidRPr="00823CCC">
        <w:rPr>
          <w:rFonts w:ascii="Arial" w:hAnsi="Arial" w:cs="Arial"/>
          <w:color w:val="000000"/>
          <w:spacing w:val="2"/>
          <w:sz w:val="24"/>
        </w:rPr>
        <w:t xml:space="preserve"> </w:t>
      </w:r>
      <w:proofErr w:type="spellStart"/>
      <w:r w:rsidRPr="00823CCC">
        <w:rPr>
          <w:rFonts w:ascii="Arial" w:hAnsi="Arial" w:cs="Arial"/>
          <w:color w:val="000000"/>
          <w:sz w:val="24"/>
        </w:rPr>
        <w:t>nezávisle</w:t>
      </w:r>
      <w:proofErr w:type="spellEnd"/>
      <w:r w:rsidRPr="00823CCC">
        <w:rPr>
          <w:rFonts w:ascii="Arial" w:hAnsi="Arial" w:cs="Arial"/>
          <w:color w:val="000000"/>
          <w:sz w:val="24"/>
        </w:rPr>
        <w:t xml:space="preserve">. </w:t>
      </w:r>
    </w:p>
    <w:p w14:paraId="0F08F15B" w14:textId="77777777" w:rsidR="00A64E93" w:rsidRPr="00823CCC" w:rsidRDefault="00A64E93" w:rsidP="00A64E93">
      <w:pPr>
        <w:tabs>
          <w:tab w:val="clear" w:pos="709"/>
          <w:tab w:val="left" w:pos="0"/>
        </w:tabs>
        <w:ind w:left="0" w:firstLine="0"/>
        <w:jc w:val="center"/>
        <w:rPr>
          <w:rFonts w:ascii="Arial" w:hAnsi="Arial" w:cs="Arial"/>
          <w:color w:val="000000"/>
          <w:sz w:val="24"/>
        </w:rPr>
      </w:pPr>
    </w:p>
    <w:p w14:paraId="651FEABA" w14:textId="77777777" w:rsidR="00A64E93" w:rsidRPr="00823CCC" w:rsidRDefault="00A64E93" w:rsidP="00A64E93">
      <w:pPr>
        <w:tabs>
          <w:tab w:val="clear" w:pos="709"/>
          <w:tab w:val="left" w:pos="0"/>
        </w:tabs>
        <w:ind w:left="0" w:firstLine="0"/>
        <w:rPr>
          <w:rFonts w:ascii="Arial" w:hAnsi="Arial" w:cs="Arial"/>
          <w:color w:val="000000"/>
          <w:sz w:val="24"/>
        </w:rPr>
      </w:pPr>
      <w:proofErr w:type="spellStart"/>
      <w:r w:rsidRPr="00823CCC">
        <w:rPr>
          <w:rFonts w:ascii="Arial" w:hAnsi="Arial" w:cs="Arial"/>
          <w:color w:val="000000"/>
          <w:sz w:val="24"/>
        </w:rPr>
        <w:t>Zároveň</w:t>
      </w:r>
      <w:proofErr w:type="spellEnd"/>
      <w:r w:rsidRPr="00823CCC">
        <w:rPr>
          <w:rFonts w:ascii="Arial" w:hAnsi="Arial" w:cs="Arial"/>
          <w:color w:val="000000"/>
          <w:sz w:val="24"/>
        </w:rPr>
        <w:t xml:space="preserve"> </w:t>
      </w:r>
      <w:proofErr w:type="spellStart"/>
      <w:r w:rsidRPr="00823CCC">
        <w:rPr>
          <w:rFonts w:ascii="Arial" w:hAnsi="Arial" w:cs="Arial"/>
          <w:color w:val="000000"/>
          <w:sz w:val="24"/>
        </w:rPr>
        <w:t>vyhlasujem</w:t>
      </w:r>
      <w:proofErr w:type="spellEnd"/>
      <w:r w:rsidRPr="00823CCC">
        <w:rPr>
          <w:rFonts w:ascii="Arial" w:hAnsi="Arial" w:cs="Arial"/>
          <w:color w:val="000000"/>
          <w:sz w:val="24"/>
        </w:rPr>
        <w:t xml:space="preserve">, </w:t>
      </w:r>
      <w:proofErr w:type="spellStart"/>
      <w:r w:rsidRPr="00823CCC">
        <w:rPr>
          <w:rFonts w:ascii="Arial" w:hAnsi="Arial" w:cs="Arial"/>
          <w:color w:val="000000"/>
          <w:sz w:val="24"/>
        </w:rPr>
        <w:t>že</w:t>
      </w:r>
      <w:proofErr w:type="spellEnd"/>
      <w:r w:rsidRPr="00823CCC">
        <w:rPr>
          <w:rFonts w:ascii="Arial" w:hAnsi="Arial" w:cs="Arial"/>
          <w:color w:val="000000"/>
          <w:spacing w:val="42"/>
          <w:sz w:val="24"/>
        </w:rPr>
        <w:t xml:space="preserve"> </w:t>
      </w:r>
      <w:proofErr w:type="spellStart"/>
      <w:r w:rsidRPr="00823CCC">
        <w:rPr>
          <w:rFonts w:ascii="Arial" w:hAnsi="Arial" w:cs="Arial"/>
          <w:color w:val="000000"/>
          <w:sz w:val="24"/>
        </w:rPr>
        <w:t>som</w:t>
      </w:r>
      <w:proofErr w:type="spellEnd"/>
      <w:r w:rsidRPr="00823CCC">
        <w:rPr>
          <w:rFonts w:ascii="Arial" w:hAnsi="Arial" w:cs="Arial"/>
          <w:color w:val="000000"/>
          <w:sz w:val="24"/>
        </w:rPr>
        <w:t xml:space="preserve"> </w:t>
      </w:r>
      <w:proofErr w:type="spellStart"/>
      <w:r w:rsidRPr="00823CCC">
        <w:rPr>
          <w:rFonts w:ascii="Arial" w:hAnsi="Arial" w:cs="Arial"/>
          <w:color w:val="000000"/>
          <w:sz w:val="24"/>
        </w:rPr>
        <w:t>ako</w:t>
      </w:r>
      <w:proofErr w:type="spellEnd"/>
      <w:r w:rsidRPr="00823CCC">
        <w:rPr>
          <w:rFonts w:ascii="Arial" w:hAnsi="Arial" w:cs="Arial"/>
          <w:color w:val="000000"/>
          <w:sz w:val="24"/>
        </w:rPr>
        <w:t xml:space="preserve"> </w:t>
      </w:r>
      <w:proofErr w:type="spellStart"/>
      <w:r w:rsidRPr="00823CCC">
        <w:rPr>
          <w:rFonts w:ascii="Arial" w:hAnsi="Arial" w:cs="Arial"/>
          <w:color w:val="000000"/>
          <w:sz w:val="24"/>
        </w:rPr>
        <w:t>uchádzač</w:t>
      </w:r>
      <w:proofErr w:type="spellEnd"/>
      <w:r>
        <w:rPr>
          <w:rFonts w:ascii="Arial" w:hAnsi="Arial" w:cs="Arial"/>
          <w:color w:val="000000"/>
          <w:sz w:val="24"/>
        </w:rPr>
        <w:t xml:space="preserve"> </w:t>
      </w:r>
      <w:proofErr w:type="gramStart"/>
      <w:r>
        <w:rPr>
          <w:rFonts w:ascii="Arial" w:hAnsi="Arial" w:cs="Arial"/>
          <w:color w:val="000000"/>
          <w:sz w:val="24"/>
        </w:rPr>
        <w:t>a</w:t>
      </w:r>
      <w:proofErr w:type="gramEnd"/>
      <w:r w:rsidRPr="00823CCC">
        <w:rPr>
          <w:rFonts w:ascii="Arial" w:hAnsi="Arial" w:cs="Arial"/>
          <w:color w:val="000000"/>
          <w:sz w:val="24"/>
        </w:rPr>
        <w:t xml:space="preserve"> ani </w:t>
      </w:r>
      <w:proofErr w:type="spellStart"/>
      <w:r w:rsidRPr="00823CCC">
        <w:rPr>
          <w:rFonts w:ascii="Arial" w:hAnsi="Arial" w:cs="Arial"/>
          <w:color w:val="000000"/>
          <w:sz w:val="24"/>
        </w:rPr>
        <w:t>ako</w:t>
      </w:r>
      <w:proofErr w:type="spellEnd"/>
      <w:r w:rsidRPr="00823CCC">
        <w:rPr>
          <w:rFonts w:ascii="Arial" w:hAnsi="Arial" w:cs="Arial"/>
          <w:color w:val="000000"/>
          <w:sz w:val="24"/>
        </w:rPr>
        <w:t xml:space="preserve"> </w:t>
      </w:r>
      <w:proofErr w:type="spellStart"/>
      <w:r w:rsidRPr="00823CCC">
        <w:rPr>
          <w:rFonts w:ascii="Arial" w:hAnsi="Arial" w:cs="Arial"/>
          <w:color w:val="000000"/>
          <w:sz w:val="24"/>
        </w:rPr>
        <w:t>záujemca</w:t>
      </w:r>
      <w:proofErr w:type="spellEnd"/>
      <w:r w:rsidRPr="00823CCC">
        <w:rPr>
          <w:rFonts w:ascii="Arial" w:hAnsi="Arial" w:cs="Arial"/>
          <w:color w:val="000000"/>
          <w:sz w:val="24"/>
        </w:rPr>
        <w:t xml:space="preserve"> v </w:t>
      </w:r>
      <w:proofErr w:type="spellStart"/>
      <w:r w:rsidRPr="00823CCC">
        <w:rPr>
          <w:rFonts w:ascii="Arial" w:hAnsi="Arial" w:cs="Arial"/>
          <w:color w:val="000000"/>
          <w:sz w:val="24"/>
        </w:rPr>
        <w:t>tomto</w:t>
      </w:r>
      <w:proofErr w:type="spellEnd"/>
      <w:r w:rsidRPr="00823CCC">
        <w:rPr>
          <w:rFonts w:ascii="Arial" w:hAnsi="Arial" w:cs="Arial"/>
          <w:color w:val="000000"/>
          <w:sz w:val="24"/>
        </w:rPr>
        <w:t xml:space="preserve"> </w:t>
      </w:r>
      <w:proofErr w:type="spellStart"/>
      <w:r w:rsidRPr="00823CCC">
        <w:rPr>
          <w:rFonts w:ascii="Arial" w:hAnsi="Arial" w:cs="Arial"/>
          <w:color w:val="000000"/>
          <w:sz w:val="24"/>
        </w:rPr>
        <w:t>postupe</w:t>
      </w:r>
      <w:proofErr w:type="spellEnd"/>
      <w:r w:rsidRPr="00823CCC">
        <w:rPr>
          <w:rFonts w:ascii="Arial" w:hAnsi="Arial" w:cs="Arial"/>
          <w:color w:val="000000"/>
          <w:sz w:val="24"/>
        </w:rPr>
        <w:t xml:space="preserve"> </w:t>
      </w:r>
      <w:proofErr w:type="spellStart"/>
      <w:r w:rsidRPr="00823CCC">
        <w:rPr>
          <w:rFonts w:ascii="Arial" w:hAnsi="Arial" w:cs="Arial"/>
          <w:color w:val="000000"/>
          <w:sz w:val="24"/>
        </w:rPr>
        <w:t>zadávania</w:t>
      </w:r>
      <w:proofErr w:type="spellEnd"/>
      <w:r w:rsidRPr="00823CCC">
        <w:rPr>
          <w:rFonts w:ascii="Arial" w:hAnsi="Arial" w:cs="Arial"/>
          <w:color w:val="000000"/>
          <w:sz w:val="24"/>
        </w:rPr>
        <w:t xml:space="preserve"> </w:t>
      </w:r>
      <w:proofErr w:type="spellStart"/>
      <w:r w:rsidRPr="00823CCC">
        <w:rPr>
          <w:rFonts w:ascii="Arial" w:hAnsi="Arial" w:cs="Arial"/>
          <w:color w:val="000000"/>
          <w:sz w:val="24"/>
        </w:rPr>
        <w:t>zákazky</w:t>
      </w:r>
      <w:proofErr w:type="spellEnd"/>
      <w:r w:rsidRPr="00823CCC">
        <w:rPr>
          <w:rFonts w:ascii="Arial" w:hAnsi="Arial" w:cs="Arial"/>
          <w:color w:val="000000"/>
          <w:sz w:val="24"/>
        </w:rPr>
        <w:t xml:space="preserve"> </w:t>
      </w:r>
      <w:proofErr w:type="spellStart"/>
      <w:r w:rsidRPr="00823CCC">
        <w:rPr>
          <w:rFonts w:ascii="Arial" w:hAnsi="Arial" w:cs="Arial"/>
          <w:color w:val="000000"/>
          <w:sz w:val="24"/>
        </w:rPr>
        <w:t>nekomunikoval</w:t>
      </w:r>
      <w:proofErr w:type="spellEnd"/>
      <w:r w:rsidRPr="00823CCC">
        <w:rPr>
          <w:rFonts w:ascii="Arial" w:hAnsi="Arial" w:cs="Arial"/>
          <w:color w:val="000000"/>
          <w:spacing w:val="42"/>
          <w:sz w:val="24"/>
        </w:rPr>
        <w:t xml:space="preserve"> </w:t>
      </w:r>
      <w:r w:rsidRPr="00823CCC">
        <w:rPr>
          <w:rFonts w:ascii="Arial" w:hAnsi="Arial" w:cs="Arial"/>
          <w:color w:val="000000"/>
          <w:sz w:val="24"/>
        </w:rPr>
        <w:t>s</w:t>
      </w:r>
      <w:r w:rsidRPr="00823CCC">
        <w:rPr>
          <w:rFonts w:ascii="Arial" w:hAnsi="Arial" w:cs="Arial"/>
          <w:color w:val="000000"/>
          <w:spacing w:val="42"/>
          <w:sz w:val="24"/>
        </w:rPr>
        <w:t xml:space="preserve"> </w:t>
      </w:r>
      <w:proofErr w:type="spellStart"/>
      <w:r w:rsidRPr="00823CCC">
        <w:rPr>
          <w:rFonts w:ascii="Arial" w:hAnsi="Arial" w:cs="Arial"/>
          <w:color w:val="000000"/>
          <w:sz w:val="24"/>
        </w:rPr>
        <w:t>konkurentmi</w:t>
      </w:r>
      <w:proofErr w:type="spellEnd"/>
      <w:r w:rsidRPr="00823CCC">
        <w:rPr>
          <w:rFonts w:ascii="Arial" w:hAnsi="Arial" w:cs="Arial"/>
          <w:color w:val="000000"/>
          <w:spacing w:val="42"/>
          <w:sz w:val="24"/>
        </w:rPr>
        <w:t xml:space="preserve"> </w:t>
      </w:r>
      <w:r w:rsidRPr="00823CCC">
        <w:rPr>
          <w:rFonts w:ascii="Arial" w:hAnsi="Arial" w:cs="Arial"/>
          <w:color w:val="000000"/>
          <w:sz w:val="24"/>
        </w:rPr>
        <w:t>o</w:t>
      </w:r>
      <w:r w:rsidRPr="00823CCC">
        <w:rPr>
          <w:rFonts w:ascii="Arial" w:hAnsi="Arial" w:cs="Arial"/>
          <w:color w:val="000000"/>
          <w:spacing w:val="42"/>
          <w:sz w:val="24"/>
        </w:rPr>
        <w:t xml:space="preserve"> </w:t>
      </w:r>
      <w:proofErr w:type="spellStart"/>
      <w:r w:rsidRPr="00823CCC">
        <w:rPr>
          <w:rFonts w:ascii="Arial" w:hAnsi="Arial" w:cs="Arial"/>
          <w:color w:val="000000"/>
          <w:sz w:val="24"/>
        </w:rPr>
        <w:t>cene</w:t>
      </w:r>
      <w:proofErr w:type="spellEnd"/>
      <w:r w:rsidRPr="00823CCC">
        <w:rPr>
          <w:rFonts w:ascii="Arial" w:hAnsi="Arial" w:cs="Arial"/>
          <w:color w:val="000000"/>
          <w:sz w:val="24"/>
        </w:rPr>
        <w:t xml:space="preserve">, o </w:t>
      </w:r>
      <w:proofErr w:type="spellStart"/>
      <w:r w:rsidRPr="00823CCC">
        <w:rPr>
          <w:rFonts w:ascii="Arial" w:hAnsi="Arial" w:cs="Arial"/>
          <w:color w:val="000000"/>
          <w:sz w:val="24"/>
        </w:rPr>
        <w:t>predkladaní</w:t>
      </w:r>
      <w:proofErr w:type="spellEnd"/>
      <w:r w:rsidRPr="00823CCC">
        <w:rPr>
          <w:rFonts w:ascii="Arial" w:hAnsi="Arial" w:cs="Arial"/>
          <w:color w:val="000000"/>
          <w:spacing w:val="28"/>
          <w:sz w:val="24"/>
        </w:rPr>
        <w:t xml:space="preserve"> </w:t>
      </w:r>
      <w:proofErr w:type="spellStart"/>
      <w:r w:rsidRPr="00823CCC">
        <w:rPr>
          <w:rFonts w:ascii="Arial" w:hAnsi="Arial" w:cs="Arial"/>
          <w:color w:val="000000"/>
          <w:sz w:val="24"/>
        </w:rPr>
        <w:t>ponuky</w:t>
      </w:r>
      <w:proofErr w:type="spellEnd"/>
      <w:r w:rsidRPr="00823CCC">
        <w:rPr>
          <w:rFonts w:ascii="Arial" w:hAnsi="Arial" w:cs="Arial"/>
          <w:color w:val="000000"/>
          <w:spacing w:val="28"/>
          <w:sz w:val="24"/>
        </w:rPr>
        <w:t xml:space="preserve"> </w:t>
      </w:r>
      <w:proofErr w:type="spellStart"/>
      <w:r w:rsidRPr="00823CCC">
        <w:rPr>
          <w:rFonts w:ascii="Arial" w:hAnsi="Arial" w:cs="Arial"/>
          <w:color w:val="000000"/>
          <w:sz w:val="24"/>
        </w:rPr>
        <w:t>alebo</w:t>
      </w:r>
      <w:proofErr w:type="spellEnd"/>
      <w:r w:rsidRPr="00823CCC">
        <w:rPr>
          <w:rFonts w:ascii="Arial" w:hAnsi="Arial" w:cs="Arial"/>
          <w:color w:val="000000"/>
          <w:spacing w:val="28"/>
          <w:sz w:val="24"/>
        </w:rPr>
        <w:t xml:space="preserve"> </w:t>
      </w:r>
      <w:proofErr w:type="spellStart"/>
      <w:r w:rsidRPr="00823CCC">
        <w:rPr>
          <w:rFonts w:ascii="Arial" w:hAnsi="Arial" w:cs="Arial"/>
          <w:color w:val="000000"/>
          <w:sz w:val="24"/>
        </w:rPr>
        <w:t>podmienkach</w:t>
      </w:r>
      <w:proofErr w:type="spellEnd"/>
      <w:r w:rsidRPr="00823CCC">
        <w:rPr>
          <w:rFonts w:ascii="Arial" w:hAnsi="Arial" w:cs="Arial"/>
          <w:color w:val="000000"/>
          <w:spacing w:val="28"/>
          <w:sz w:val="24"/>
        </w:rPr>
        <w:t xml:space="preserve"> </w:t>
      </w:r>
      <w:proofErr w:type="spellStart"/>
      <w:r w:rsidRPr="00823CCC">
        <w:rPr>
          <w:rFonts w:ascii="Arial" w:hAnsi="Arial" w:cs="Arial"/>
          <w:color w:val="000000"/>
          <w:sz w:val="24"/>
        </w:rPr>
        <w:t>ponuky</w:t>
      </w:r>
      <w:proofErr w:type="spellEnd"/>
      <w:r w:rsidRPr="00823CCC">
        <w:rPr>
          <w:rFonts w:ascii="Arial" w:hAnsi="Arial" w:cs="Arial"/>
          <w:color w:val="000000"/>
          <w:sz w:val="24"/>
        </w:rPr>
        <w:t>,</w:t>
      </w:r>
      <w:r w:rsidRPr="00823CCC">
        <w:rPr>
          <w:rFonts w:ascii="Arial" w:hAnsi="Arial" w:cs="Arial"/>
          <w:color w:val="000000"/>
          <w:spacing w:val="28"/>
          <w:sz w:val="24"/>
        </w:rPr>
        <w:t xml:space="preserve"> </w:t>
      </w:r>
      <w:proofErr w:type="spellStart"/>
      <w:r w:rsidRPr="00823CCC">
        <w:rPr>
          <w:rFonts w:ascii="Arial" w:hAnsi="Arial" w:cs="Arial"/>
          <w:color w:val="000000"/>
          <w:sz w:val="24"/>
        </w:rPr>
        <w:t>vrátane</w:t>
      </w:r>
      <w:proofErr w:type="spellEnd"/>
      <w:r w:rsidRPr="00823CCC">
        <w:rPr>
          <w:rFonts w:ascii="Arial" w:hAnsi="Arial" w:cs="Arial"/>
          <w:color w:val="000000"/>
          <w:spacing w:val="28"/>
          <w:sz w:val="24"/>
        </w:rPr>
        <w:t xml:space="preserve"> </w:t>
      </w:r>
      <w:proofErr w:type="spellStart"/>
      <w:r w:rsidRPr="00823CCC">
        <w:rPr>
          <w:rFonts w:ascii="Arial" w:hAnsi="Arial" w:cs="Arial"/>
          <w:color w:val="000000"/>
          <w:sz w:val="24"/>
        </w:rPr>
        <w:t>kvality</w:t>
      </w:r>
      <w:proofErr w:type="spellEnd"/>
      <w:r w:rsidRPr="00823CCC">
        <w:rPr>
          <w:rFonts w:ascii="Arial" w:hAnsi="Arial" w:cs="Arial"/>
          <w:color w:val="000000"/>
          <w:spacing w:val="28"/>
          <w:sz w:val="24"/>
        </w:rPr>
        <w:t xml:space="preserve"> </w:t>
      </w:r>
      <w:r w:rsidRPr="00823CCC">
        <w:rPr>
          <w:rFonts w:ascii="Arial" w:hAnsi="Arial" w:cs="Arial"/>
          <w:color w:val="000000"/>
          <w:sz w:val="24"/>
        </w:rPr>
        <w:t>a</w:t>
      </w:r>
      <w:r w:rsidRPr="00823CCC">
        <w:rPr>
          <w:rFonts w:ascii="Arial" w:hAnsi="Arial" w:cs="Arial"/>
          <w:color w:val="000000"/>
          <w:spacing w:val="28"/>
          <w:sz w:val="24"/>
        </w:rPr>
        <w:t xml:space="preserve"> </w:t>
      </w:r>
      <w:proofErr w:type="spellStart"/>
      <w:r w:rsidRPr="00823CCC">
        <w:rPr>
          <w:rFonts w:ascii="Arial" w:hAnsi="Arial" w:cs="Arial"/>
          <w:color w:val="000000"/>
          <w:sz w:val="24"/>
        </w:rPr>
        <w:t>množstva</w:t>
      </w:r>
      <w:proofErr w:type="spellEnd"/>
      <w:r w:rsidRPr="00823CCC">
        <w:rPr>
          <w:rFonts w:ascii="Arial" w:hAnsi="Arial" w:cs="Arial"/>
          <w:color w:val="000000"/>
          <w:spacing w:val="28"/>
          <w:sz w:val="24"/>
        </w:rPr>
        <w:t xml:space="preserve"> </w:t>
      </w:r>
      <w:proofErr w:type="spellStart"/>
      <w:r w:rsidRPr="00823CCC">
        <w:rPr>
          <w:rFonts w:ascii="Arial" w:hAnsi="Arial" w:cs="Arial"/>
          <w:color w:val="000000"/>
          <w:sz w:val="24"/>
        </w:rPr>
        <w:t>tovaru</w:t>
      </w:r>
      <w:proofErr w:type="spellEnd"/>
      <w:r w:rsidRPr="00823CCC">
        <w:rPr>
          <w:rFonts w:ascii="Arial" w:hAnsi="Arial" w:cs="Arial"/>
          <w:color w:val="000000"/>
          <w:sz w:val="24"/>
        </w:rPr>
        <w:t>,</w:t>
      </w:r>
      <w:r w:rsidRPr="00823CCC">
        <w:rPr>
          <w:rFonts w:ascii="Arial" w:hAnsi="Arial" w:cs="Arial"/>
          <w:color w:val="000000"/>
          <w:spacing w:val="28"/>
          <w:sz w:val="24"/>
        </w:rPr>
        <w:t xml:space="preserve"> </w:t>
      </w:r>
      <w:proofErr w:type="spellStart"/>
      <w:r w:rsidRPr="00823CCC">
        <w:rPr>
          <w:rFonts w:ascii="Arial" w:hAnsi="Arial" w:cs="Arial"/>
          <w:color w:val="000000"/>
          <w:sz w:val="24"/>
        </w:rPr>
        <w:t>služieb</w:t>
      </w:r>
      <w:proofErr w:type="spellEnd"/>
      <w:r w:rsidRPr="00823CCC">
        <w:rPr>
          <w:rFonts w:ascii="Arial" w:hAnsi="Arial" w:cs="Arial"/>
          <w:color w:val="000000"/>
          <w:spacing w:val="28"/>
          <w:sz w:val="24"/>
        </w:rPr>
        <w:t xml:space="preserve"> </w:t>
      </w:r>
      <w:proofErr w:type="spellStart"/>
      <w:r w:rsidRPr="00823CCC">
        <w:rPr>
          <w:rFonts w:ascii="Arial" w:hAnsi="Arial" w:cs="Arial"/>
          <w:color w:val="000000"/>
          <w:sz w:val="24"/>
        </w:rPr>
        <w:t>alebo</w:t>
      </w:r>
      <w:proofErr w:type="spellEnd"/>
      <w:r w:rsidRPr="00823CCC">
        <w:rPr>
          <w:rFonts w:ascii="Arial" w:hAnsi="Arial" w:cs="Arial"/>
          <w:color w:val="000000"/>
          <w:sz w:val="24"/>
        </w:rPr>
        <w:t xml:space="preserve"> </w:t>
      </w:r>
      <w:proofErr w:type="spellStart"/>
      <w:r w:rsidRPr="00823CCC">
        <w:rPr>
          <w:rFonts w:ascii="Arial" w:hAnsi="Arial" w:cs="Arial"/>
          <w:color w:val="000000"/>
          <w:sz w:val="24"/>
        </w:rPr>
        <w:t>stavebných</w:t>
      </w:r>
      <w:proofErr w:type="spellEnd"/>
      <w:r w:rsidRPr="00823CCC">
        <w:rPr>
          <w:rFonts w:ascii="Arial" w:hAnsi="Arial" w:cs="Arial"/>
          <w:color w:val="000000"/>
          <w:spacing w:val="23"/>
          <w:sz w:val="24"/>
        </w:rPr>
        <w:t xml:space="preserve"> </w:t>
      </w:r>
      <w:proofErr w:type="spellStart"/>
      <w:r w:rsidRPr="00823CCC">
        <w:rPr>
          <w:rFonts w:ascii="Arial" w:hAnsi="Arial" w:cs="Arial"/>
          <w:color w:val="000000"/>
          <w:sz w:val="24"/>
        </w:rPr>
        <w:t>prác</w:t>
      </w:r>
      <w:proofErr w:type="spellEnd"/>
      <w:r w:rsidRPr="00823CCC">
        <w:rPr>
          <w:rFonts w:ascii="Arial" w:hAnsi="Arial" w:cs="Arial"/>
          <w:color w:val="000000"/>
          <w:sz w:val="24"/>
        </w:rPr>
        <w:t>,</w:t>
      </w:r>
      <w:r w:rsidRPr="00823CCC">
        <w:rPr>
          <w:rFonts w:ascii="Arial" w:hAnsi="Arial" w:cs="Arial"/>
          <w:color w:val="000000"/>
          <w:spacing w:val="23"/>
          <w:sz w:val="24"/>
        </w:rPr>
        <w:t xml:space="preserve"> </w:t>
      </w:r>
      <w:r w:rsidRPr="00823CCC">
        <w:rPr>
          <w:rFonts w:ascii="Arial" w:hAnsi="Arial" w:cs="Arial"/>
          <w:color w:val="000000"/>
          <w:sz w:val="24"/>
        </w:rPr>
        <w:t>a</w:t>
      </w:r>
      <w:r w:rsidRPr="00823CCC">
        <w:rPr>
          <w:rFonts w:ascii="Arial" w:hAnsi="Arial" w:cs="Arial"/>
          <w:color w:val="000000"/>
          <w:spacing w:val="23"/>
          <w:sz w:val="24"/>
        </w:rPr>
        <w:t xml:space="preserve"> </w:t>
      </w:r>
      <w:r w:rsidRPr="00823CCC">
        <w:rPr>
          <w:rFonts w:ascii="Arial" w:hAnsi="Arial" w:cs="Arial"/>
          <w:color w:val="000000"/>
          <w:sz w:val="24"/>
        </w:rPr>
        <w:t>ani</w:t>
      </w:r>
      <w:r w:rsidRPr="00823CCC">
        <w:rPr>
          <w:rFonts w:ascii="Arial" w:hAnsi="Arial" w:cs="Arial"/>
          <w:color w:val="000000"/>
          <w:spacing w:val="23"/>
          <w:sz w:val="24"/>
        </w:rPr>
        <w:t xml:space="preserve"> </w:t>
      </w:r>
      <w:proofErr w:type="spellStart"/>
      <w:r w:rsidRPr="00823CCC">
        <w:rPr>
          <w:rFonts w:ascii="Arial" w:hAnsi="Arial" w:cs="Arial"/>
          <w:color w:val="000000"/>
          <w:spacing w:val="23"/>
          <w:sz w:val="24"/>
        </w:rPr>
        <w:t>som</w:t>
      </w:r>
      <w:proofErr w:type="spellEnd"/>
      <w:r w:rsidRPr="00823CCC">
        <w:rPr>
          <w:rFonts w:ascii="Arial" w:hAnsi="Arial" w:cs="Arial"/>
          <w:color w:val="000000"/>
          <w:spacing w:val="23"/>
          <w:sz w:val="24"/>
        </w:rPr>
        <w:t xml:space="preserve"> </w:t>
      </w:r>
      <w:r w:rsidRPr="00823CCC">
        <w:rPr>
          <w:rFonts w:ascii="Arial" w:hAnsi="Arial" w:cs="Arial"/>
          <w:color w:val="000000"/>
          <w:sz w:val="24"/>
        </w:rPr>
        <w:t>v</w:t>
      </w:r>
      <w:r w:rsidRPr="00823CCC">
        <w:rPr>
          <w:rFonts w:ascii="Arial" w:hAnsi="Arial" w:cs="Arial"/>
          <w:color w:val="000000"/>
          <w:spacing w:val="23"/>
          <w:sz w:val="24"/>
        </w:rPr>
        <w:t xml:space="preserve"> </w:t>
      </w:r>
      <w:proofErr w:type="spellStart"/>
      <w:r w:rsidRPr="00823CCC">
        <w:rPr>
          <w:rFonts w:ascii="Arial" w:hAnsi="Arial" w:cs="Arial"/>
          <w:color w:val="000000"/>
          <w:sz w:val="24"/>
        </w:rPr>
        <w:t>tejto</w:t>
      </w:r>
      <w:proofErr w:type="spellEnd"/>
      <w:r w:rsidRPr="00823CCC">
        <w:rPr>
          <w:rFonts w:ascii="Arial" w:hAnsi="Arial" w:cs="Arial"/>
          <w:color w:val="000000"/>
          <w:spacing w:val="23"/>
          <w:sz w:val="24"/>
        </w:rPr>
        <w:t xml:space="preserve"> </w:t>
      </w:r>
      <w:proofErr w:type="spellStart"/>
      <w:r w:rsidRPr="00823CCC">
        <w:rPr>
          <w:rFonts w:ascii="Arial" w:hAnsi="Arial" w:cs="Arial"/>
          <w:color w:val="000000"/>
          <w:sz w:val="24"/>
        </w:rPr>
        <w:t>súvislosti</w:t>
      </w:r>
      <w:proofErr w:type="spellEnd"/>
      <w:r w:rsidRPr="00823CCC">
        <w:rPr>
          <w:rFonts w:ascii="Arial" w:hAnsi="Arial" w:cs="Arial"/>
          <w:color w:val="000000"/>
          <w:spacing w:val="23"/>
          <w:sz w:val="24"/>
        </w:rPr>
        <w:t xml:space="preserve"> </w:t>
      </w:r>
      <w:proofErr w:type="spellStart"/>
      <w:r w:rsidRPr="00823CCC">
        <w:rPr>
          <w:rFonts w:ascii="Arial" w:hAnsi="Arial" w:cs="Arial"/>
          <w:color w:val="000000"/>
          <w:sz w:val="24"/>
        </w:rPr>
        <w:t>neuzavrel</w:t>
      </w:r>
      <w:proofErr w:type="spellEnd"/>
      <w:r w:rsidRPr="00823CCC">
        <w:rPr>
          <w:rFonts w:ascii="Arial" w:hAnsi="Arial" w:cs="Arial"/>
          <w:color w:val="000000"/>
          <w:spacing w:val="23"/>
          <w:sz w:val="24"/>
        </w:rPr>
        <w:t xml:space="preserve"> </w:t>
      </w:r>
      <w:proofErr w:type="spellStart"/>
      <w:r w:rsidRPr="00823CCC">
        <w:rPr>
          <w:rFonts w:ascii="Arial" w:hAnsi="Arial" w:cs="Arial"/>
          <w:color w:val="000000"/>
          <w:sz w:val="24"/>
        </w:rPr>
        <w:t>žiadnu</w:t>
      </w:r>
      <w:proofErr w:type="spellEnd"/>
      <w:r w:rsidRPr="00823CCC">
        <w:rPr>
          <w:rFonts w:ascii="Arial" w:hAnsi="Arial" w:cs="Arial"/>
          <w:color w:val="000000"/>
          <w:spacing w:val="23"/>
          <w:sz w:val="24"/>
        </w:rPr>
        <w:t xml:space="preserve"> </w:t>
      </w:r>
      <w:proofErr w:type="spellStart"/>
      <w:r w:rsidRPr="00823CCC">
        <w:rPr>
          <w:rFonts w:ascii="Arial" w:hAnsi="Arial" w:cs="Arial"/>
          <w:color w:val="000000"/>
          <w:sz w:val="24"/>
        </w:rPr>
        <w:t>zmluvu</w:t>
      </w:r>
      <w:proofErr w:type="spellEnd"/>
      <w:r w:rsidRPr="00823CCC">
        <w:rPr>
          <w:rFonts w:ascii="Arial" w:hAnsi="Arial" w:cs="Arial"/>
          <w:color w:val="000000"/>
          <w:sz w:val="24"/>
        </w:rPr>
        <w:t>,</w:t>
      </w:r>
      <w:r w:rsidRPr="00823CCC">
        <w:rPr>
          <w:rFonts w:ascii="Arial" w:hAnsi="Arial" w:cs="Arial"/>
          <w:color w:val="000000"/>
          <w:spacing w:val="23"/>
          <w:sz w:val="24"/>
        </w:rPr>
        <w:t xml:space="preserve"> </w:t>
      </w:r>
      <w:proofErr w:type="spellStart"/>
      <w:r w:rsidRPr="00823CCC">
        <w:rPr>
          <w:rFonts w:ascii="Arial" w:hAnsi="Arial" w:cs="Arial"/>
          <w:color w:val="000000"/>
          <w:sz w:val="24"/>
        </w:rPr>
        <w:t>dojednanie</w:t>
      </w:r>
      <w:proofErr w:type="spellEnd"/>
      <w:r w:rsidRPr="00823CCC">
        <w:rPr>
          <w:rFonts w:ascii="Arial" w:hAnsi="Arial" w:cs="Arial"/>
          <w:color w:val="000000"/>
          <w:spacing w:val="23"/>
          <w:sz w:val="24"/>
        </w:rPr>
        <w:t xml:space="preserve"> </w:t>
      </w:r>
      <w:proofErr w:type="spellStart"/>
      <w:r w:rsidRPr="00823CCC">
        <w:rPr>
          <w:rFonts w:ascii="Arial" w:hAnsi="Arial" w:cs="Arial"/>
          <w:color w:val="000000"/>
          <w:sz w:val="24"/>
        </w:rPr>
        <w:t>alebo</w:t>
      </w:r>
      <w:proofErr w:type="spellEnd"/>
      <w:r w:rsidRPr="00823CCC">
        <w:rPr>
          <w:rFonts w:ascii="Arial" w:hAnsi="Arial" w:cs="Arial"/>
          <w:color w:val="000000"/>
          <w:spacing w:val="23"/>
          <w:sz w:val="24"/>
        </w:rPr>
        <w:t xml:space="preserve"> </w:t>
      </w:r>
      <w:proofErr w:type="spellStart"/>
      <w:r w:rsidRPr="00823CCC">
        <w:rPr>
          <w:rFonts w:ascii="Arial" w:hAnsi="Arial" w:cs="Arial"/>
          <w:color w:val="000000"/>
          <w:sz w:val="24"/>
        </w:rPr>
        <w:t>dohovor</w:t>
      </w:r>
      <w:proofErr w:type="spellEnd"/>
      <w:r w:rsidRPr="00823CCC">
        <w:rPr>
          <w:rFonts w:ascii="Arial" w:hAnsi="Arial" w:cs="Arial"/>
          <w:bCs/>
          <w:color w:val="000000"/>
          <w:sz w:val="24"/>
          <w:lang w:val="sk-SK"/>
        </w:rPr>
        <w:t xml:space="preserve"> a že som </w:t>
      </w:r>
      <w:proofErr w:type="spellStart"/>
      <w:r w:rsidRPr="00823CCC">
        <w:rPr>
          <w:rFonts w:ascii="Arial" w:hAnsi="Arial" w:cs="Arial"/>
          <w:bCs/>
          <w:color w:val="000000"/>
          <w:sz w:val="24"/>
          <w:lang w:val="sk-SK"/>
        </w:rPr>
        <w:t>ne</w:t>
      </w:r>
      <w:r w:rsidRPr="00823CCC">
        <w:rPr>
          <w:rFonts w:ascii="Arial" w:hAnsi="Arial" w:cs="Arial"/>
          <w:color w:val="000000"/>
          <w:sz w:val="24"/>
        </w:rPr>
        <w:t>uzavrel</w:t>
      </w:r>
      <w:proofErr w:type="spellEnd"/>
      <w:r w:rsidRPr="00823CCC">
        <w:rPr>
          <w:rFonts w:ascii="Arial" w:hAnsi="Arial" w:cs="Arial"/>
          <w:color w:val="000000"/>
          <w:spacing w:val="-3"/>
          <w:sz w:val="24"/>
        </w:rPr>
        <w:t xml:space="preserve"> </w:t>
      </w:r>
      <w:r w:rsidRPr="00823CCC">
        <w:rPr>
          <w:rFonts w:ascii="Arial" w:hAnsi="Arial" w:cs="Arial"/>
          <w:color w:val="000000"/>
          <w:sz w:val="24"/>
        </w:rPr>
        <w:t>v</w:t>
      </w:r>
      <w:r w:rsidRPr="00823CCC">
        <w:rPr>
          <w:rFonts w:ascii="Arial" w:hAnsi="Arial" w:cs="Arial"/>
          <w:color w:val="000000"/>
          <w:spacing w:val="-3"/>
          <w:sz w:val="24"/>
        </w:rPr>
        <w:t xml:space="preserve"> </w:t>
      </w:r>
      <w:proofErr w:type="spellStart"/>
      <w:r w:rsidRPr="00823CCC">
        <w:rPr>
          <w:rFonts w:ascii="Arial" w:hAnsi="Arial" w:cs="Arial"/>
          <w:color w:val="000000"/>
          <w:sz w:val="24"/>
        </w:rPr>
        <w:t>danom</w:t>
      </w:r>
      <w:proofErr w:type="spellEnd"/>
      <w:r w:rsidRPr="00823CCC">
        <w:rPr>
          <w:rFonts w:ascii="Arial" w:hAnsi="Arial" w:cs="Arial"/>
          <w:color w:val="000000"/>
          <w:spacing w:val="-3"/>
          <w:sz w:val="24"/>
        </w:rPr>
        <w:t xml:space="preserve"> </w:t>
      </w:r>
      <w:proofErr w:type="spellStart"/>
      <w:r w:rsidRPr="00823CCC">
        <w:rPr>
          <w:rFonts w:ascii="Arial" w:hAnsi="Arial" w:cs="Arial"/>
          <w:color w:val="000000"/>
          <w:sz w:val="24"/>
        </w:rPr>
        <w:t>verejnom</w:t>
      </w:r>
      <w:proofErr w:type="spellEnd"/>
      <w:r w:rsidRPr="00823CCC">
        <w:rPr>
          <w:rFonts w:ascii="Arial" w:hAnsi="Arial" w:cs="Arial"/>
          <w:color w:val="000000"/>
          <w:sz w:val="24"/>
        </w:rPr>
        <w:t xml:space="preserve"> </w:t>
      </w:r>
      <w:proofErr w:type="spellStart"/>
      <w:r w:rsidRPr="00823CCC">
        <w:rPr>
          <w:rFonts w:ascii="Arial" w:hAnsi="Arial" w:cs="Arial"/>
          <w:color w:val="000000"/>
          <w:sz w:val="24"/>
        </w:rPr>
        <w:t>obstarávaní</w:t>
      </w:r>
      <w:proofErr w:type="spellEnd"/>
      <w:r w:rsidRPr="00823CCC">
        <w:rPr>
          <w:rFonts w:ascii="Arial" w:hAnsi="Arial" w:cs="Arial"/>
          <w:color w:val="000000"/>
          <w:spacing w:val="31"/>
          <w:sz w:val="24"/>
        </w:rPr>
        <w:t xml:space="preserve"> </w:t>
      </w:r>
      <w:r w:rsidRPr="00823CCC">
        <w:rPr>
          <w:rFonts w:ascii="Arial" w:hAnsi="Arial" w:cs="Arial"/>
          <w:color w:val="000000"/>
          <w:sz w:val="24"/>
        </w:rPr>
        <w:t>s</w:t>
      </w:r>
      <w:r w:rsidRPr="00823CCC">
        <w:rPr>
          <w:rFonts w:ascii="Arial" w:hAnsi="Arial" w:cs="Arial"/>
          <w:color w:val="000000"/>
          <w:spacing w:val="31"/>
          <w:sz w:val="24"/>
        </w:rPr>
        <w:t xml:space="preserve"> </w:t>
      </w:r>
      <w:proofErr w:type="spellStart"/>
      <w:r w:rsidRPr="00823CCC">
        <w:rPr>
          <w:rFonts w:ascii="Arial" w:hAnsi="Arial" w:cs="Arial"/>
          <w:color w:val="000000"/>
          <w:sz w:val="24"/>
        </w:rPr>
        <w:t>iným</w:t>
      </w:r>
      <w:proofErr w:type="spellEnd"/>
      <w:r w:rsidRPr="00823CCC">
        <w:rPr>
          <w:rFonts w:ascii="Arial" w:hAnsi="Arial" w:cs="Arial"/>
          <w:color w:val="000000"/>
          <w:spacing w:val="31"/>
          <w:sz w:val="24"/>
        </w:rPr>
        <w:t xml:space="preserve"> </w:t>
      </w:r>
      <w:proofErr w:type="spellStart"/>
      <w:r w:rsidRPr="00823CCC">
        <w:rPr>
          <w:rFonts w:ascii="Arial" w:hAnsi="Arial" w:cs="Arial"/>
          <w:color w:val="000000"/>
          <w:sz w:val="24"/>
        </w:rPr>
        <w:t>hospodárskym</w:t>
      </w:r>
      <w:proofErr w:type="spellEnd"/>
      <w:r w:rsidRPr="00823CCC">
        <w:rPr>
          <w:rFonts w:ascii="Arial" w:hAnsi="Arial" w:cs="Arial"/>
          <w:color w:val="000000"/>
          <w:spacing w:val="31"/>
          <w:sz w:val="24"/>
        </w:rPr>
        <w:t xml:space="preserve"> </w:t>
      </w:r>
      <w:proofErr w:type="spellStart"/>
      <w:r w:rsidRPr="00823CCC">
        <w:rPr>
          <w:rFonts w:ascii="Arial" w:hAnsi="Arial" w:cs="Arial"/>
          <w:color w:val="000000"/>
          <w:sz w:val="24"/>
        </w:rPr>
        <w:t>subjektom</w:t>
      </w:r>
      <w:proofErr w:type="spellEnd"/>
      <w:r w:rsidRPr="00823CCC">
        <w:rPr>
          <w:rFonts w:ascii="Arial" w:hAnsi="Arial" w:cs="Arial"/>
          <w:color w:val="000000"/>
          <w:spacing w:val="31"/>
          <w:sz w:val="24"/>
        </w:rPr>
        <w:t xml:space="preserve"> </w:t>
      </w:r>
      <w:proofErr w:type="spellStart"/>
      <w:r w:rsidRPr="00823CCC">
        <w:rPr>
          <w:rFonts w:ascii="Arial" w:hAnsi="Arial" w:cs="Arial"/>
          <w:color w:val="000000"/>
          <w:sz w:val="24"/>
        </w:rPr>
        <w:t>dohodu</w:t>
      </w:r>
      <w:proofErr w:type="spellEnd"/>
      <w:r w:rsidRPr="00823CCC">
        <w:rPr>
          <w:rFonts w:ascii="Arial" w:hAnsi="Arial" w:cs="Arial"/>
          <w:color w:val="000000"/>
          <w:spacing w:val="31"/>
          <w:sz w:val="24"/>
        </w:rPr>
        <w:t xml:space="preserve"> </w:t>
      </w:r>
      <w:proofErr w:type="spellStart"/>
      <w:r w:rsidRPr="00823CCC">
        <w:rPr>
          <w:rFonts w:ascii="Arial" w:hAnsi="Arial" w:cs="Arial"/>
          <w:color w:val="000000"/>
          <w:sz w:val="24"/>
        </w:rPr>
        <w:t>narúšajúcu</w:t>
      </w:r>
      <w:proofErr w:type="spellEnd"/>
      <w:r w:rsidRPr="00823CCC">
        <w:rPr>
          <w:rFonts w:ascii="Arial" w:hAnsi="Arial" w:cs="Arial"/>
          <w:color w:val="000000"/>
          <w:spacing w:val="31"/>
          <w:sz w:val="24"/>
        </w:rPr>
        <w:t xml:space="preserve"> </w:t>
      </w:r>
      <w:proofErr w:type="spellStart"/>
      <w:r w:rsidRPr="00823CCC">
        <w:rPr>
          <w:rFonts w:ascii="Arial" w:hAnsi="Arial" w:cs="Arial"/>
          <w:color w:val="000000"/>
          <w:sz w:val="24"/>
        </w:rPr>
        <w:t>alebo</w:t>
      </w:r>
      <w:proofErr w:type="spellEnd"/>
      <w:r w:rsidRPr="00823CCC">
        <w:rPr>
          <w:rFonts w:ascii="Arial" w:hAnsi="Arial" w:cs="Arial"/>
          <w:color w:val="000000"/>
          <w:spacing w:val="31"/>
          <w:sz w:val="24"/>
        </w:rPr>
        <w:t xml:space="preserve"> </w:t>
      </w:r>
      <w:proofErr w:type="spellStart"/>
      <w:r w:rsidRPr="00823CCC">
        <w:rPr>
          <w:rFonts w:ascii="Arial" w:hAnsi="Arial" w:cs="Arial"/>
          <w:color w:val="000000"/>
          <w:sz w:val="24"/>
        </w:rPr>
        <w:t>obmedzujúcu</w:t>
      </w:r>
      <w:proofErr w:type="spellEnd"/>
      <w:r w:rsidRPr="00823CCC">
        <w:rPr>
          <w:rFonts w:ascii="Arial" w:hAnsi="Arial" w:cs="Arial"/>
          <w:color w:val="000000"/>
          <w:spacing w:val="31"/>
          <w:sz w:val="24"/>
        </w:rPr>
        <w:t xml:space="preserve"> </w:t>
      </w:r>
      <w:proofErr w:type="spellStart"/>
      <w:r w:rsidRPr="00823CCC">
        <w:rPr>
          <w:rFonts w:ascii="Arial" w:hAnsi="Arial" w:cs="Arial"/>
          <w:color w:val="000000"/>
          <w:sz w:val="24"/>
        </w:rPr>
        <w:t>hospodársku</w:t>
      </w:r>
      <w:proofErr w:type="spellEnd"/>
      <w:r w:rsidRPr="00823CCC">
        <w:rPr>
          <w:rFonts w:ascii="Arial" w:hAnsi="Arial" w:cs="Arial"/>
          <w:color w:val="000000"/>
          <w:sz w:val="24"/>
        </w:rPr>
        <w:t xml:space="preserve"> </w:t>
      </w:r>
      <w:proofErr w:type="spellStart"/>
      <w:r w:rsidRPr="00823CCC">
        <w:rPr>
          <w:rFonts w:ascii="Arial" w:hAnsi="Arial" w:cs="Arial"/>
          <w:color w:val="000000"/>
          <w:sz w:val="24"/>
        </w:rPr>
        <w:t>súťaž</w:t>
      </w:r>
      <w:proofErr w:type="spellEnd"/>
      <w:r w:rsidRPr="00823CCC">
        <w:rPr>
          <w:rFonts w:ascii="Arial" w:hAnsi="Arial" w:cs="Arial"/>
          <w:color w:val="000000"/>
          <w:sz w:val="24"/>
        </w:rPr>
        <w:t>.</w:t>
      </w:r>
    </w:p>
    <w:p w14:paraId="147CC407" w14:textId="77777777" w:rsidR="00A64E93" w:rsidRPr="00823CCC" w:rsidRDefault="00A64E93" w:rsidP="00A64E93">
      <w:pPr>
        <w:tabs>
          <w:tab w:val="clear" w:pos="709"/>
        </w:tabs>
        <w:spacing w:line="276" w:lineRule="auto"/>
        <w:ind w:left="0" w:firstLine="0"/>
        <w:rPr>
          <w:rFonts w:ascii="Arial" w:hAnsi="Arial" w:cs="Arial"/>
          <w:caps/>
          <w:sz w:val="24"/>
          <w:lang w:val="sk-SK"/>
        </w:rPr>
      </w:pPr>
    </w:p>
    <w:p w14:paraId="11790DF2" w14:textId="77777777" w:rsidR="00A64E93" w:rsidRPr="00823CCC" w:rsidRDefault="00A64E93" w:rsidP="00A64E93">
      <w:pPr>
        <w:tabs>
          <w:tab w:val="clear" w:pos="709"/>
        </w:tabs>
        <w:spacing w:line="276" w:lineRule="auto"/>
        <w:ind w:left="0" w:firstLine="0"/>
        <w:jc w:val="center"/>
        <w:rPr>
          <w:rFonts w:ascii="Arial" w:hAnsi="Arial" w:cs="Arial"/>
          <w:b w:val="0"/>
          <w:bCs/>
          <w:color w:val="000000"/>
          <w:sz w:val="24"/>
          <w:lang w:val="sk-SK"/>
        </w:rPr>
      </w:pPr>
      <w:r w:rsidRPr="00823CCC">
        <w:rPr>
          <w:rFonts w:ascii="Arial" w:hAnsi="Arial" w:cs="Arial"/>
          <w:b w:val="0"/>
          <w:bCs/>
          <w:color w:val="000000"/>
          <w:sz w:val="24"/>
          <w:lang w:val="sk-SK"/>
        </w:rPr>
        <w:t>Zároveň prehlasujem, že som si vedomý následkov nepravdivého čestného vyhlásenia.</w:t>
      </w:r>
    </w:p>
    <w:p w14:paraId="6C18C8BD" w14:textId="77777777" w:rsidR="00A64E93" w:rsidRPr="00823CCC" w:rsidRDefault="00A64E93" w:rsidP="00A64E93">
      <w:pPr>
        <w:tabs>
          <w:tab w:val="clear" w:pos="709"/>
        </w:tabs>
        <w:spacing w:line="276" w:lineRule="auto"/>
        <w:ind w:left="0" w:firstLine="0"/>
        <w:rPr>
          <w:rFonts w:ascii="Arial" w:hAnsi="Arial" w:cs="Arial"/>
          <w:b w:val="0"/>
          <w:bCs/>
          <w:color w:val="000000"/>
          <w:sz w:val="24"/>
          <w:lang w:val="sk-SK"/>
        </w:rPr>
      </w:pPr>
    </w:p>
    <w:p w14:paraId="0DD9F3F9" w14:textId="77777777" w:rsidR="00A64E93" w:rsidRPr="00823CCC" w:rsidRDefault="00A64E93" w:rsidP="00A64E93">
      <w:pPr>
        <w:tabs>
          <w:tab w:val="clear" w:pos="709"/>
        </w:tabs>
        <w:spacing w:line="360" w:lineRule="auto"/>
        <w:ind w:left="0" w:firstLine="0"/>
        <w:rPr>
          <w:rFonts w:ascii="Arial" w:hAnsi="Arial" w:cs="Arial"/>
          <w:b w:val="0"/>
          <w:bCs/>
          <w:color w:val="000000"/>
          <w:sz w:val="24"/>
          <w:lang w:val="sk-SK"/>
        </w:rPr>
      </w:pPr>
      <w:r w:rsidRPr="00823CCC">
        <w:rPr>
          <w:rFonts w:ascii="Arial" w:hAnsi="Arial" w:cs="Arial"/>
          <w:b w:val="0"/>
          <w:bCs/>
          <w:color w:val="000000"/>
          <w:sz w:val="24"/>
          <w:lang w:val="sk-SK"/>
        </w:rPr>
        <w:tab/>
      </w:r>
    </w:p>
    <w:p w14:paraId="7D714DED" w14:textId="77777777" w:rsidR="00A64E93" w:rsidRPr="00823CCC" w:rsidRDefault="00A64E93" w:rsidP="00A64E93">
      <w:pPr>
        <w:tabs>
          <w:tab w:val="clear" w:pos="709"/>
        </w:tabs>
        <w:spacing w:line="360" w:lineRule="auto"/>
        <w:ind w:left="0" w:firstLine="0"/>
        <w:rPr>
          <w:rFonts w:ascii="Arial" w:hAnsi="Arial" w:cs="Arial"/>
          <w:b w:val="0"/>
          <w:bCs/>
          <w:color w:val="000000"/>
          <w:sz w:val="24"/>
          <w:lang w:val="sk-SK"/>
        </w:rPr>
      </w:pPr>
      <w:r w:rsidRPr="00823CCC">
        <w:rPr>
          <w:rFonts w:ascii="Arial" w:hAnsi="Arial" w:cs="Arial"/>
          <w:b w:val="0"/>
          <w:bCs/>
          <w:color w:val="000000"/>
          <w:sz w:val="24"/>
          <w:lang w:val="sk-SK"/>
        </w:rPr>
        <w:t>V ........................ dňa ............................</w:t>
      </w:r>
    </w:p>
    <w:p w14:paraId="7EC77F52" w14:textId="77777777" w:rsidR="00A64E93" w:rsidRPr="00823CCC" w:rsidRDefault="00A64E93" w:rsidP="00A64E93">
      <w:pPr>
        <w:tabs>
          <w:tab w:val="clear" w:pos="709"/>
        </w:tabs>
        <w:ind w:left="0" w:firstLine="0"/>
        <w:rPr>
          <w:rFonts w:ascii="Arial" w:hAnsi="Arial" w:cs="Arial"/>
          <w:b w:val="0"/>
          <w:bCs/>
          <w:color w:val="000000"/>
          <w:sz w:val="24"/>
          <w:lang w:val="sk-SK"/>
        </w:rPr>
      </w:pPr>
    </w:p>
    <w:p w14:paraId="466C614D" w14:textId="77777777" w:rsidR="00A64E93" w:rsidRPr="00823CCC" w:rsidRDefault="00A64E93" w:rsidP="00A64E93">
      <w:pPr>
        <w:tabs>
          <w:tab w:val="clear" w:pos="709"/>
        </w:tabs>
        <w:ind w:left="0" w:firstLine="0"/>
        <w:rPr>
          <w:rFonts w:ascii="Arial" w:hAnsi="Arial" w:cs="Arial"/>
          <w:b w:val="0"/>
          <w:bCs/>
          <w:color w:val="000000"/>
          <w:sz w:val="24"/>
          <w:lang w:val="sk-SK"/>
        </w:rPr>
      </w:pPr>
      <w:r w:rsidRPr="00823CCC">
        <w:rPr>
          <w:rFonts w:ascii="Arial" w:hAnsi="Arial" w:cs="Arial"/>
          <w:b w:val="0"/>
          <w:bCs/>
          <w:color w:val="000000"/>
          <w:sz w:val="24"/>
          <w:lang w:val="sk-SK"/>
        </w:rPr>
        <w:tab/>
      </w:r>
      <w:r w:rsidRPr="00823CCC">
        <w:rPr>
          <w:rFonts w:ascii="Arial" w:hAnsi="Arial" w:cs="Arial"/>
          <w:b w:val="0"/>
          <w:bCs/>
          <w:color w:val="000000"/>
          <w:sz w:val="24"/>
          <w:lang w:val="sk-SK"/>
        </w:rPr>
        <w:tab/>
      </w:r>
      <w:r w:rsidRPr="00823CCC">
        <w:rPr>
          <w:rFonts w:ascii="Arial" w:hAnsi="Arial" w:cs="Arial"/>
          <w:b w:val="0"/>
          <w:bCs/>
          <w:color w:val="000000"/>
          <w:sz w:val="24"/>
          <w:lang w:val="sk-SK"/>
        </w:rPr>
        <w:tab/>
      </w:r>
      <w:r w:rsidRPr="00823CCC">
        <w:rPr>
          <w:rFonts w:ascii="Arial" w:hAnsi="Arial" w:cs="Arial"/>
          <w:b w:val="0"/>
          <w:bCs/>
          <w:color w:val="000000"/>
          <w:sz w:val="24"/>
          <w:lang w:val="sk-SK"/>
        </w:rPr>
        <w:tab/>
      </w:r>
      <w:r w:rsidRPr="00823CCC">
        <w:rPr>
          <w:rFonts w:ascii="Arial" w:hAnsi="Arial" w:cs="Arial"/>
          <w:b w:val="0"/>
          <w:bCs/>
          <w:color w:val="000000"/>
          <w:sz w:val="24"/>
          <w:lang w:val="sk-SK"/>
        </w:rPr>
        <w:tab/>
      </w:r>
      <w:r w:rsidRPr="00823CCC">
        <w:rPr>
          <w:rFonts w:ascii="Arial" w:hAnsi="Arial" w:cs="Arial"/>
          <w:b w:val="0"/>
          <w:bCs/>
          <w:color w:val="000000"/>
          <w:sz w:val="24"/>
          <w:lang w:val="sk-SK"/>
        </w:rPr>
        <w:tab/>
      </w:r>
    </w:p>
    <w:p w14:paraId="46DDB232" w14:textId="77777777" w:rsidR="00A64E93" w:rsidRPr="00823CCC" w:rsidRDefault="00A64E93" w:rsidP="00A64E93">
      <w:pPr>
        <w:tabs>
          <w:tab w:val="clear" w:pos="709"/>
        </w:tabs>
        <w:ind w:left="4248" w:firstLine="0"/>
        <w:rPr>
          <w:rFonts w:ascii="Arial" w:hAnsi="Arial" w:cs="Arial"/>
          <w:b w:val="0"/>
          <w:bCs/>
          <w:color w:val="000000"/>
          <w:sz w:val="24"/>
          <w:lang w:val="sk-SK"/>
        </w:rPr>
      </w:pPr>
      <w:r w:rsidRPr="00823CCC">
        <w:rPr>
          <w:rFonts w:ascii="Arial" w:hAnsi="Arial" w:cs="Arial"/>
          <w:b w:val="0"/>
          <w:bCs/>
          <w:color w:val="000000"/>
          <w:sz w:val="24"/>
          <w:lang w:val="sk-SK"/>
        </w:rPr>
        <w:t xml:space="preserve">                                                   </w:t>
      </w:r>
      <w:r w:rsidRPr="00823CCC">
        <w:rPr>
          <w:rFonts w:ascii="Arial" w:hAnsi="Arial" w:cs="Arial"/>
          <w:b w:val="0"/>
          <w:bCs/>
          <w:color w:val="000000"/>
          <w:sz w:val="24"/>
          <w:lang w:val="sk-SK"/>
        </w:rPr>
        <w:tab/>
      </w:r>
      <w:r w:rsidRPr="00823CCC">
        <w:rPr>
          <w:rFonts w:ascii="Arial" w:hAnsi="Arial" w:cs="Arial"/>
          <w:b w:val="0"/>
          <w:bCs/>
          <w:color w:val="000000"/>
          <w:sz w:val="24"/>
          <w:lang w:val="sk-SK"/>
        </w:rPr>
        <w:tab/>
        <w:t xml:space="preserve">  ..................................................................................</w:t>
      </w:r>
    </w:p>
    <w:p w14:paraId="4209FF3B" w14:textId="77777777" w:rsidR="00A64E93" w:rsidRPr="00823CCC" w:rsidRDefault="00A64E93" w:rsidP="00A64E93">
      <w:pPr>
        <w:tabs>
          <w:tab w:val="clear" w:pos="709"/>
        </w:tabs>
        <w:ind w:left="4248" w:firstLine="0"/>
        <w:jc w:val="center"/>
        <w:rPr>
          <w:rFonts w:ascii="Arial" w:hAnsi="Arial" w:cs="Arial"/>
          <w:b w:val="0"/>
          <w:bCs/>
          <w:color w:val="000000"/>
          <w:sz w:val="24"/>
          <w:lang w:val="sk-SK"/>
        </w:rPr>
      </w:pPr>
      <w:r w:rsidRPr="00823CCC">
        <w:rPr>
          <w:rFonts w:ascii="Arial" w:hAnsi="Arial" w:cs="Arial"/>
          <w:b w:val="0"/>
          <w:bCs/>
          <w:color w:val="000000"/>
          <w:sz w:val="24"/>
          <w:lang w:val="sk-SK"/>
        </w:rPr>
        <w:t>meno, priezvisko a podpis oprávneného zástupcu (príp. viacerých zástupcov) uchádzača</w:t>
      </w:r>
      <w:r w:rsidRPr="00823CCC">
        <w:rPr>
          <w:rFonts w:ascii="Arial" w:hAnsi="Arial" w:cs="Arial"/>
          <w:b w:val="0"/>
          <w:bCs/>
          <w:color w:val="000000"/>
          <w:sz w:val="24"/>
          <w:vertAlign w:val="superscript"/>
          <w:lang w:val="sk-SK"/>
        </w:rPr>
        <w:t>1</w:t>
      </w:r>
    </w:p>
    <w:p w14:paraId="149156D3" w14:textId="6169FF14" w:rsidR="00A64E93" w:rsidRDefault="00A64E93" w:rsidP="00A64E93">
      <w:pPr>
        <w:tabs>
          <w:tab w:val="clear" w:pos="709"/>
        </w:tabs>
        <w:ind w:left="4248" w:firstLine="0"/>
        <w:jc w:val="center"/>
        <w:rPr>
          <w:rFonts w:ascii="Arial" w:hAnsi="Arial" w:cs="Arial"/>
          <w:b w:val="0"/>
          <w:bCs/>
          <w:color w:val="000000"/>
          <w:sz w:val="24"/>
          <w:lang w:val="sk-SK"/>
        </w:rPr>
      </w:pPr>
    </w:p>
    <w:p w14:paraId="3A6B92CF" w14:textId="77777777" w:rsidR="00641549" w:rsidRPr="00823CCC" w:rsidRDefault="00641549" w:rsidP="00A64E93">
      <w:pPr>
        <w:tabs>
          <w:tab w:val="clear" w:pos="709"/>
        </w:tabs>
        <w:ind w:left="4248" w:firstLine="0"/>
        <w:jc w:val="center"/>
        <w:rPr>
          <w:rFonts w:ascii="Arial" w:hAnsi="Arial" w:cs="Arial"/>
          <w:b w:val="0"/>
          <w:bCs/>
          <w:color w:val="000000"/>
          <w:sz w:val="24"/>
          <w:lang w:val="sk-SK"/>
        </w:rPr>
      </w:pPr>
    </w:p>
    <w:p w14:paraId="26BC8EB5" w14:textId="77777777" w:rsidR="00A64E93" w:rsidRPr="00823CCC" w:rsidRDefault="00A64E93" w:rsidP="00A64E93">
      <w:pPr>
        <w:tabs>
          <w:tab w:val="clear" w:pos="709"/>
        </w:tabs>
        <w:ind w:left="4248" w:firstLine="0"/>
        <w:jc w:val="center"/>
        <w:rPr>
          <w:rFonts w:ascii="Arial" w:hAnsi="Arial" w:cs="Arial"/>
          <w:b w:val="0"/>
          <w:bCs/>
          <w:color w:val="000000"/>
          <w:sz w:val="24"/>
          <w:lang w:val="sk-SK"/>
        </w:rPr>
      </w:pPr>
    </w:p>
    <w:p w14:paraId="2ABB761E" w14:textId="77777777" w:rsidR="00A64E93" w:rsidRPr="00823CCC" w:rsidRDefault="00A64E93" w:rsidP="00A64E93">
      <w:pPr>
        <w:tabs>
          <w:tab w:val="clear" w:pos="709"/>
        </w:tabs>
        <w:ind w:left="4248" w:firstLine="0"/>
        <w:jc w:val="center"/>
        <w:rPr>
          <w:rFonts w:ascii="Arial" w:hAnsi="Arial" w:cs="Arial"/>
          <w:b w:val="0"/>
          <w:bCs/>
          <w:color w:val="000000"/>
          <w:szCs w:val="20"/>
          <w:lang w:val="sk-SK"/>
        </w:rPr>
      </w:pPr>
    </w:p>
    <w:p w14:paraId="74AF37DC" w14:textId="77777777" w:rsidR="00A64E93" w:rsidRPr="00823CCC" w:rsidRDefault="00A64E93" w:rsidP="00A64E93">
      <w:pPr>
        <w:tabs>
          <w:tab w:val="clear" w:pos="709"/>
        </w:tabs>
        <w:spacing w:line="276" w:lineRule="auto"/>
        <w:ind w:left="0" w:firstLine="0"/>
        <w:jc w:val="center"/>
        <w:rPr>
          <w:rFonts w:ascii="Arial" w:hAnsi="Arial" w:cs="Arial"/>
          <w:b w:val="0"/>
          <w:i/>
          <w:iCs/>
          <w:color w:val="000000"/>
          <w:szCs w:val="20"/>
          <w:lang w:val="sk-SK"/>
        </w:rPr>
      </w:pPr>
      <w:r w:rsidRPr="00823CCC">
        <w:rPr>
          <w:rFonts w:ascii="Arial" w:hAnsi="Arial" w:cs="Arial"/>
          <w:b w:val="0"/>
          <w:i/>
          <w:iCs/>
          <w:szCs w:val="20"/>
          <w:lang w:val="sk-SK"/>
        </w:rPr>
        <w:t xml:space="preserve">V prípade účasti skupiny v tejto zákazke je účastníctvo v skupine v tomto smere povolené a nie je považované automaticky za formu dohody </w:t>
      </w:r>
      <w:proofErr w:type="spellStart"/>
      <w:r w:rsidRPr="00823CCC">
        <w:rPr>
          <w:rFonts w:ascii="Arial" w:hAnsi="Arial" w:cs="Arial"/>
          <w:b w:val="0"/>
          <w:i/>
          <w:iCs/>
          <w:color w:val="000000"/>
          <w:szCs w:val="20"/>
        </w:rPr>
        <w:t>narúšajúcej</w:t>
      </w:r>
      <w:proofErr w:type="spellEnd"/>
      <w:r w:rsidRPr="00823CCC">
        <w:rPr>
          <w:rFonts w:ascii="Arial" w:hAnsi="Arial" w:cs="Arial"/>
          <w:b w:val="0"/>
          <w:i/>
          <w:iCs/>
          <w:color w:val="000000"/>
          <w:spacing w:val="31"/>
          <w:szCs w:val="20"/>
        </w:rPr>
        <w:t xml:space="preserve"> </w:t>
      </w:r>
      <w:proofErr w:type="spellStart"/>
      <w:r w:rsidRPr="00823CCC">
        <w:rPr>
          <w:rFonts w:ascii="Arial" w:hAnsi="Arial" w:cs="Arial"/>
          <w:b w:val="0"/>
          <w:i/>
          <w:iCs/>
          <w:color w:val="000000"/>
          <w:szCs w:val="20"/>
        </w:rPr>
        <w:t>alebo</w:t>
      </w:r>
      <w:proofErr w:type="spellEnd"/>
      <w:r w:rsidRPr="00823CCC">
        <w:rPr>
          <w:rFonts w:ascii="Arial" w:hAnsi="Arial" w:cs="Arial"/>
          <w:b w:val="0"/>
          <w:i/>
          <w:iCs/>
          <w:color w:val="000000"/>
          <w:spacing w:val="31"/>
          <w:szCs w:val="20"/>
        </w:rPr>
        <w:t xml:space="preserve"> </w:t>
      </w:r>
      <w:proofErr w:type="spellStart"/>
      <w:r w:rsidRPr="00823CCC">
        <w:rPr>
          <w:rFonts w:ascii="Arial" w:hAnsi="Arial" w:cs="Arial"/>
          <w:b w:val="0"/>
          <w:i/>
          <w:iCs/>
          <w:color w:val="000000"/>
          <w:szCs w:val="20"/>
        </w:rPr>
        <w:t>obmedzujúcej</w:t>
      </w:r>
      <w:proofErr w:type="spellEnd"/>
      <w:r w:rsidRPr="00823CCC">
        <w:rPr>
          <w:rFonts w:ascii="Arial" w:hAnsi="Arial" w:cs="Arial"/>
          <w:b w:val="0"/>
          <w:i/>
          <w:iCs/>
          <w:color w:val="000000"/>
          <w:spacing w:val="31"/>
          <w:szCs w:val="20"/>
        </w:rPr>
        <w:t xml:space="preserve"> </w:t>
      </w:r>
      <w:proofErr w:type="spellStart"/>
      <w:r w:rsidRPr="00823CCC">
        <w:rPr>
          <w:rFonts w:ascii="Arial" w:hAnsi="Arial" w:cs="Arial"/>
          <w:b w:val="0"/>
          <w:i/>
          <w:iCs/>
          <w:color w:val="000000"/>
          <w:szCs w:val="20"/>
        </w:rPr>
        <w:t>hospodársku</w:t>
      </w:r>
      <w:proofErr w:type="spellEnd"/>
      <w:r w:rsidRPr="00823CCC">
        <w:rPr>
          <w:rFonts w:ascii="Arial" w:hAnsi="Arial" w:cs="Arial"/>
          <w:b w:val="0"/>
          <w:i/>
          <w:iCs/>
          <w:color w:val="000000"/>
          <w:szCs w:val="20"/>
        </w:rPr>
        <w:t xml:space="preserve"> </w:t>
      </w:r>
      <w:proofErr w:type="spellStart"/>
      <w:r w:rsidRPr="00823CCC">
        <w:rPr>
          <w:rFonts w:ascii="Arial" w:hAnsi="Arial" w:cs="Arial"/>
          <w:b w:val="0"/>
          <w:i/>
          <w:iCs/>
          <w:color w:val="000000"/>
          <w:szCs w:val="20"/>
        </w:rPr>
        <w:t>súťaž</w:t>
      </w:r>
      <w:proofErr w:type="spellEnd"/>
      <w:r w:rsidRPr="00823CCC">
        <w:rPr>
          <w:rFonts w:ascii="Arial" w:hAnsi="Arial" w:cs="Arial"/>
          <w:b w:val="0"/>
          <w:i/>
          <w:iCs/>
          <w:color w:val="000000"/>
          <w:szCs w:val="20"/>
        </w:rPr>
        <w:t xml:space="preserve"> a </w:t>
      </w:r>
      <w:proofErr w:type="spellStart"/>
      <w:r w:rsidRPr="00823CCC">
        <w:rPr>
          <w:rFonts w:ascii="Arial" w:hAnsi="Arial" w:cs="Arial"/>
          <w:b w:val="0"/>
          <w:i/>
          <w:iCs/>
          <w:color w:val="000000"/>
          <w:szCs w:val="20"/>
        </w:rPr>
        <w:t>účastníci</w:t>
      </w:r>
      <w:proofErr w:type="spellEnd"/>
      <w:r w:rsidRPr="00823CCC">
        <w:rPr>
          <w:rFonts w:ascii="Arial" w:hAnsi="Arial" w:cs="Arial"/>
          <w:b w:val="0"/>
          <w:i/>
          <w:iCs/>
          <w:color w:val="000000"/>
          <w:szCs w:val="20"/>
        </w:rPr>
        <w:t xml:space="preserve"> </w:t>
      </w:r>
      <w:proofErr w:type="spellStart"/>
      <w:r w:rsidRPr="00823CCC">
        <w:rPr>
          <w:rFonts w:ascii="Arial" w:hAnsi="Arial" w:cs="Arial"/>
          <w:b w:val="0"/>
          <w:i/>
          <w:iCs/>
          <w:color w:val="000000"/>
          <w:szCs w:val="20"/>
        </w:rPr>
        <w:t>skupiny</w:t>
      </w:r>
      <w:proofErr w:type="spellEnd"/>
      <w:r w:rsidRPr="00823CCC">
        <w:rPr>
          <w:rFonts w:ascii="Arial" w:hAnsi="Arial" w:cs="Arial"/>
          <w:b w:val="0"/>
          <w:i/>
          <w:iCs/>
          <w:color w:val="000000"/>
          <w:szCs w:val="20"/>
        </w:rPr>
        <w:t xml:space="preserve"> </w:t>
      </w:r>
      <w:proofErr w:type="spellStart"/>
      <w:r w:rsidRPr="00823CCC">
        <w:rPr>
          <w:rFonts w:ascii="Arial" w:hAnsi="Arial" w:cs="Arial"/>
          <w:b w:val="0"/>
          <w:i/>
          <w:iCs/>
          <w:color w:val="000000"/>
          <w:szCs w:val="20"/>
        </w:rPr>
        <w:t>sú</w:t>
      </w:r>
      <w:proofErr w:type="spellEnd"/>
      <w:r w:rsidRPr="00823CCC">
        <w:rPr>
          <w:rFonts w:ascii="Arial" w:hAnsi="Arial" w:cs="Arial"/>
          <w:b w:val="0"/>
          <w:i/>
          <w:iCs/>
          <w:color w:val="000000"/>
          <w:szCs w:val="20"/>
        </w:rPr>
        <w:t xml:space="preserve"> </w:t>
      </w:r>
      <w:proofErr w:type="spellStart"/>
      <w:r w:rsidRPr="00823CCC">
        <w:rPr>
          <w:rFonts w:ascii="Arial" w:hAnsi="Arial" w:cs="Arial"/>
          <w:b w:val="0"/>
          <w:i/>
          <w:iCs/>
          <w:color w:val="000000"/>
          <w:szCs w:val="20"/>
        </w:rPr>
        <w:t>považovaní</w:t>
      </w:r>
      <w:proofErr w:type="spellEnd"/>
      <w:r w:rsidRPr="00823CCC">
        <w:rPr>
          <w:rFonts w:ascii="Arial" w:hAnsi="Arial" w:cs="Arial"/>
          <w:b w:val="0"/>
          <w:i/>
          <w:iCs/>
          <w:color w:val="000000"/>
          <w:szCs w:val="20"/>
        </w:rPr>
        <w:t xml:space="preserve"> </w:t>
      </w:r>
      <w:proofErr w:type="spellStart"/>
      <w:r w:rsidRPr="00823CCC">
        <w:rPr>
          <w:rFonts w:ascii="Arial" w:hAnsi="Arial" w:cs="Arial"/>
          <w:b w:val="0"/>
          <w:i/>
          <w:iCs/>
          <w:color w:val="000000"/>
          <w:szCs w:val="20"/>
        </w:rPr>
        <w:t>spoločne</w:t>
      </w:r>
      <w:proofErr w:type="spellEnd"/>
      <w:r w:rsidRPr="00823CCC">
        <w:rPr>
          <w:rFonts w:ascii="Arial" w:hAnsi="Arial" w:cs="Arial"/>
          <w:b w:val="0"/>
          <w:i/>
          <w:iCs/>
          <w:color w:val="000000"/>
          <w:szCs w:val="20"/>
        </w:rPr>
        <w:t xml:space="preserve"> za </w:t>
      </w:r>
      <w:proofErr w:type="spellStart"/>
      <w:r w:rsidRPr="00823CCC">
        <w:rPr>
          <w:rFonts w:ascii="Arial" w:hAnsi="Arial" w:cs="Arial"/>
          <w:b w:val="0"/>
          <w:i/>
          <w:iCs/>
          <w:color w:val="000000"/>
          <w:szCs w:val="20"/>
        </w:rPr>
        <w:t>jedného</w:t>
      </w:r>
      <w:proofErr w:type="spellEnd"/>
      <w:r w:rsidRPr="00823CCC">
        <w:rPr>
          <w:rFonts w:ascii="Arial" w:hAnsi="Arial" w:cs="Arial"/>
          <w:b w:val="0"/>
          <w:i/>
          <w:iCs/>
          <w:color w:val="000000"/>
          <w:szCs w:val="20"/>
        </w:rPr>
        <w:t xml:space="preserve"> </w:t>
      </w:r>
      <w:proofErr w:type="spellStart"/>
      <w:r w:rsidRPr="00823CCC">
        <w:rPr>
          <w:rFonts w:ascii="Arial" w:hAnsi="Arial" w:cs="Arial"/>
          <w:b w:val="0"/>
          <w:i/>
          <w:iCs/>
          <w:color w:val="000000"/>
          <w:szCs w:val="20"/>
        </w:rPr>
        <w:t>uchádzača</w:t>
      </w:r>
      <w:proofErr w:type="spellEnd"/>
      <w:r w:rsidRPr="00823CCC">
        <w:rPr>
          <w:rFonts w:ascii="Arial" w:hAnsi="Arial" w:cs="Arial"/>
          <w:b w:val="0"/>
          <w:i/>
          <w:iCs/>
          <w:color w:val="000000"/>
          <w:szCs w:val="20"/>
        </w:rPr>
        <w:t>.</w:t>
      </w:r>
    </w:p>
    <w:p w14:paraId="00FEE065" w14:textId="77777777" w:rsidR="00A64E93" w:rsidRPr="00823CCC" w:rsidRDefault="00A64E93" w:rsidP="00A64E93">
      <w:pPr>
        <w:tabs>
          <w:tab w:val="clear" w:pos="709"/>
        </w:tabs>
        <w:ind w:left="4248" w:firstLine="0"/>
        <w:jc w:val="center"/>
        <w:rPr>
          <w:rFonts w:ascii="Arial" w:hAnsi="Arial" w:cs="Arial"/>
          <w:b w:val="0"/>
          <w:bCs/>
          <w:color w:val="000000"/>
          <w:sz w:val="24"/>
          <w:lang w:val="sk-SK"/>
        </w:rPr>
      </w:pPr>
    </w:p>
    <w:p w14:paraId="4CF344B4" w14:textId="77777777" w:rsidR="00A64E93" w:rsidRPr="00823CCC" w:rsidRDefault="00A64E93" w:rsidP="00A64E93">
      <w:pPr>
        <w:tabs>
          <w:tab w:val="clear" w:pos="709"/>
        </w:tabs>
        <w:ind w:left="4248" w:firstLine="0"/>
        <w:jc w:val="center"/>
        <w:rPr>
          <w:rFonts w:ascii="Arial" w:hAnsi="Arial" w:cs="Arial"/>
          <w:b w:val="0"/>
          <w:bCs/>
          <w:color w:val="000000"/>
          <w:sz w:val="24"/>
          <w:lang w:val="sk-SK"/>
        </w:rPr>
      </w:pPr>
    </w:p>
    <w:p w14:paraId="2B9F8835" w14:textId="2F819F4D" w:rsidR="00A64E93" w:rsidRDefault="00A64E93" w:rsidP="00A64E93">
      <w:pPr>
        <w:pBdr>
          <w:top w:val="single" w:sz="4" w:space="1" w:color="auto"/>
        </w:pBdr>
        <w:tabs>
          <w:tab w:val="clear" w:pos="709"/>
        </w:tabs>
        <w:ind w:left="0" w:firstLine="0"/>
        <w:rPr>
          <w:rFonts w:ascii="Calibri" w:hAnsi="Calibri" w:cs="Arial"/>
          <w:b w:val="0"/>
          <w:bCs/>
          <w:color w:val="7F7F7F"/>
          <w:sz w:val="16"/>
          <w:szCs w:val="16"/>
          <w:lang w:val="sk-SK"/>
        </w:rPr>
      </w:pPr>
      <w:r w:rsidRPr="00823CCC">
        <w:rPr>
          <w:rFonts w:ascii="Calibri" w:hAnsi="Calibri" w:cs="Arial"/>
          <w:b w:val="0"/>
          <w:bCs/>
          <w:color w:val="7F7F7F"/>
          <w:sz w:val="16"/>
          <w:szCs w:val="16"/>
          <w:vertAlign w:val="superscript"/>
          <w:lang w:val="sk-SK"/>
        </w:rPr>
        <w:t xml:space="preserve">1 </w:t>
      </w:r>
      <w:r w:rsidRPr="00823CCC">
        <w:rPr>
          <w:rFonts w:ascii="Calibri" w:hAnsi="Calibri" w:cs="Arial"/>
          <w:b w:val="0"/>
          <w:bCs/>
          <w:color w:val="7F7F7F"/>
          <w:sz w:val="16"/>
          <w:szCs w:val="16"/>
          <w:lang w:val="sk-SK"/>
        </w:rPr>
        <w:t>V prípade účasti skupiny podpísané všetkými členmi skupiny (t. z. oprávneným zástupcom/zástupcami každého člena skupiny),pokiaľ nedisponuje niektorý člen skupiny dodávateľov plnou mocou na podpísanie ponuky (v tomto prípade je potrebné túto plnú moc predloži</w:t>
      </w:r>
      <w:r w:rsidRPr="00823CCC">
        <w:rPr>
          <w:rFonts w:ascii="Calibri" w:hAnsi="Calibri" w:cs="Calibri"/>
          <w:b w:val="0"/>
          <w:bCs/>
          <w:color w:val="7F7F7F"/>
          <w:sz w:val="16"/>
          <w:szCs w:val="16"/>
          <w:lang w:val="sk-SK"/>
        </w:rPr>
        <w:t>ť</w:t>
      </w:r>
      <w:r w:rsidRPr="00823CCC">
        <w:rPr>
          <w:rFonts w:ascii="Calibri" w:hAnsi="Calibri" w:cs="Arial"/>
          <w:b w:val="0"/>
          <w:bCs/>
          <w:color w:val="7F7F7F"/>
          <w:sz w:val="16"/>
          <w:szCs w:val="16"/>
          <w:lang w:val="sk-SK"/>
        </w:rPr>
        <w:t xml:space="preserve"> v ponuke a to vo forme </w:t>
      </w:r>
      <w:proofErr w:type="spellStart"/>
      <w:r w:rsidRPr="00823CCC">
        <w:rPr>
          <w:rFonts w:ascii="Calibri" w:hAnsi="Calibri" w:cs="Arial"/>
          <w:b w:val="0"/>
          <w:bCs/>
          <w:color w:val="7F7F7F"/>
          <w:sz w:val="16"/>
          <w:szCs w:val="16"/>
          <w:lang w:val="sk-SK"/>
        </w:rPr>
        <w:t>skenu</w:t>
      </w:r>
      <w:proofErr w:type="spellEnd"/>
      <w:r w:rsidRPr="00823CCC">
        <w:rPr>
          <w:rFonts w:ascii="Calibri" w:hAnsi="Calibri" w:cs="Arial"/>
          <w:b w:val="0"/>
          <w:bCs/>
          <w:color w:val="7F7F7F"/>
          <w:sz w:val="16"/>
          <w:szCs w:val="16"/>
          <w:lang w:val="sk-SK"/>
        </w:rPr>
        <w:t xml:space="preserve"> originálu alebo fotokópie).</w:t>
      </w:r>
    </w:p>
    <w:p w14:paraId="1AC906D2" w14:textId="0ACA5A0E" w:rsidR="00EA02D4" w:rsidRDefault="00EA02D4" w:rsidP="00A64E93">
      <w:pPr>
        <w:pBdr>
          <w:top w:val="single" w:sz="4" w:space="1" w:color="auto"/>
        </w:pBdr>
        <w:tabs>
          <w:tab w:val="clear" w:pos="709"/>
        </w:tabs>
        <w:ind w:left="0" w:firstLine="0"/>
        <w:rPr>
          <w:rFonts w:ascii="Calibri" w:hAnsi="Calibri" w:cs="Arial"/>
          <w:b w:val="0"/>
          <w:bCs/>
          <w:color w:val="7F7F7F"/>
          <w:sz w:val="16"/>
          <w:szCs w:val="16"/>
          <w:lang w:val="sk-SK"/>
        </w:rPr>
      </w:pPr>
    </w:p>
    <w:p w14:paraId="0FED7918" w14:textId="244B556D" w:rsidR="00641549" w:rsidRDefault="00641549" w:rsidP="00A64E93">
      <w:pPr>
        <w:pBdr>
          <w:top w:val="single" w:sz="4" w:space="1" w:color="auto"/>
        </w:pBdr>
        <w:tabs>
          <w:tab w:val="clear" w:pos="709"/>
        </w:tabs>
        <w:ind w:left="0" w:firstLine="0"/>
        <w:rPr>
          <w:rFonts w:ascii="Calibri" w:hAnsi="Calibri" w:cs="Arial"/>
          <w:b w:val="0"/>
          <w:bCs/>
          <w:color w:val="7F7F7F"/>
          <w:sz w:val="16"/>
          <w:szCs w:val="16"/>
          <w:lang w:val="sk-SK"/>
        </w:rPr>
      </w:pPr>
    </w:p>
    <w:p w14:paraId="6FC797DD" w14:textId="77777777" w:rsidR="00A64E93" w:rsidRPr="001C451E" w:rsidRDefault="00A64E93" w:rsidP="00A64E93">
      <w:pPr>
        <w:tabs>
          <w:tab w:val="clear" w:pos="709"/>
        </w:tabs>
        <w:spacing w:line="360" w:lineRule="auto"/>
        <w:ind w:left="2600" w:hanging="2600"/>
        <w:jc w:val="center"/>
        <w:rPr>
          <w:rFonts w:ascii="Arial" w:hAnsi="Arial" w:cs="Arial"/>
          <w:caps/>
          <w:sz w:val="28"/>
          <w:szCs w:val="28"/>
          <w:lang w:val="sk-SK"/>
        </w:rPr>
      </w:pPr>
      <w:r w:rsidRPr="001C451E">
        <w:rPr>
          <w:rFonts w:ascii="Arial" w:hAnsi="Arial" w:cs="Arial"/>
          <w:caps/>
          <w:sz w:val="28"/>
          <w:szCs w:val="28"/>
          <w:lang w:val="sk-SK"/>
        </w:rPr>
        <w:lastRenderedPageBreak/>
        <w:t>IDENTIFIKAČNÉ ÚDAJE uchádzača</w:t>
      </w:r>
    </w:p>
    <w:p w14:paraId="5719EBB3" w14:textId="64FA0A5A" w:rsidR="00A64E93" w:rsidRPr="00A47C9C" w:rsidRDefault="00A64E93" w:rsidP="00A64E93">
      <w:pPr>
        <w:tabs>
          <w:tab w:val="clear" w:pos="709"/>
        </w:tabs>
        <w:spacing w:line="276" w:lineRule="auto"/>
        <w:ind w:left="0" w:firstLine="0"/>
        <w:jc w:val="center"/>
        <w:rPr>
          <w:rFonts w:ascii="Arial" w:hAnsi="Arial" w:cs="Arial"/>
          <w:b w:val="0"/>
          <w:color w:val="FF0000"/>
          <w:sz w:val="24"/>
          <w:lang w:val="sk-SK"/>
        </w:rPr>
      </w:pPr>
      <w:r w:rsidRPr="005B284B">
        <w:rPr>
          <w:rFonts w:ascii="Arial" w:hAnsi="Arial" w:cs="Arial"/>
          <w:b w:val="0"/>
          <w:sz w:val="24"/>
          <w:lang w:val="sk-SK"/>
        </w:rPr>
        <w:t xml:space="preserve">v  podlimitnej zákazke </w:t>
      </w:r>
      <w:r w:rsidRPr="00117C26">
        <w:rPr>
          <w:rFonts w:ascii="Arial" w:hAnsi="Arial" w:cs="Arial"/>
          <w:b w:val="0"/>
          <w:sz w:val="24"/>
          <w:lang w:val="sk-SK"/>
        </w:rPr>
        <w:t xml:space="preserve">(vyhlásenej </w:t>
      </w:r>
      <w:r>
        <w:rPr>
          <w:rFonts w:ascii="Arial" w:hAnsi="Arial" w:cs="Arial"/>
          <w:b w:val="0"/>
          <w:sz w:val="24"/>
          <w:lang w:val="sk-SK"/>
        </w:rPr>
        <w:t xml:space="preserve">pod spisovou značkou verejného obstarávania </w:t>
      </w:r>
      <w:r w:rsidR="009052FF" w:rsidRPr="009052FF">
        <w:rPr>
          <w:rFonts w:ascii="Arial" w:hAnsi="Arial"/>
          <w:b w:val="0"/>
          <w:bCs/>
          <w:iCs/>
          <w:sz w:val="24"/>
          <w:lang w:val="sk-SK"/>
        </w:rPr>
        <w:t>MSÚTN-UP-VO/2022/42541/</w:t>
      </w:r>
      <w:proofErr w:type="spellStart"/>
      <w:r w:rsidR="009052FF" w:rsidRPr="009052FF">
        <w:rPr>
          <w:rFonts w:ascii="Arial" w:hAnsi="Arial"/>
          <w:b w:val="0"/>
          <w:bCs/>
          <w:iCs/>
          <w:sz w:val="24"/>
          <w:lang w:val="sk-SK"/>
        </w:rPr>
        <w:t>AdJ</w:t>
      </w:r>
      <w:proofErr w:type="spellEnd"/>
      <w:r w:rsidR="009052FF">
        <w:rPr>
          <w:rFonts w:ascii="Arial" w:hAnsi="Arial"/>
          <w:b w:val="0"/>
          <w:bCs/>
          <w:iCs/>
          <w:sz w:val="24"/>
          <w:lang w:val="sk-SK"/>
        </w:rPr>
        <w:t>)</w:t>
      </w:r>
    </w:p>
    <w:p w14:paraId="187419F5" w14:textId="77777777" w:rsidR="00A64E93" w:rsidRPr="003D160C" w:rsidRDefault="00A64E93" w:rsidP="00A64E93">
      <w:pPr>
        <w:tabs>
          <w:tab w:val="clear" w:pos="709"/>
        </w:tabs>
        <w:spacing w:line="276" w:lineRule="auto"/>
        <w:ind w:left="0" w:firstLine="0"/>
        <w:jc w:val="center"/>
        <w:rPr>
          <w:rFonts w:ascii="Arial" w:hAnsi="Arial" w:cs="Arial"/>
          <w:b w:val="0"/>
          <w:sz w:val="24"/>
          <w:lang w:val="sk-SK"/>
        </w:rPr>
      </w:pPr>
    </w:p>
    <w:p w14:paraId="1F15EC3E" w14:textId="6521784F" w:rsidR="00A64E93" w:rsidRPr="00A64E93" w:rsidRDefault="00A64E93" w:rsidP="00A64E93">
      <w:pPr>
        <w:tabs>
          <w:tab w:val="clear" w:pos="709"/>
        </w:tabs>
        <w:ind w:left="0" w:firstLine="0"/>
        <w:jc w:val="center"/>
        <w:rPr>
          <w:rFonts w:ascii="Arial" w:hAnsi="Arial" w:cs="Arial"/>
          <w:iCs/>
          <w:sz w:val="24"/>
          <w:lang w:val="sk-SK"/>
        </w:rPr>
      </w:pPr>
      <w:r w:rsidRPr="00A64E93">
        <w:rPr>
          <w:rFonts w:ascii="Arial" w:hAnsi="Arial" w:cs="Arial"/>
          <w:iCs/>
          <w:sz w:val="24"/>
        </w:rPr>
        <w:t>“</w:t>
      </w:r>
      <w:r w:rsidRPr="00A64E93">
        <w:rPr>
          <w:rFonts w:ascii="Arial" w:hAnsi="Arial" w:cs="Arial"/>
          <w:iCs/>
          <w:sz w:val="24"/>
          <w:lang w:val="sk-SK"/>
        </w:rPr>
        <w:t>Cyklotras</w:t>
      </w:r>
      <w:r w:rsidR="00D90FCB">
        <w:rPr>
          <w:rFonts w:ascii="Arial" w:hAnsi="Arial" w:cs="Arial"/>
          <w:iCs/>
          <w:sz w:val="24"/>
          <w:lang w:val="sk-SK"/>
        </w:rPr>
        <w:t>a Brnianska ul. 1. etapa</w:t>
      </w:r>
      <w:r w:rsidRPr="00A64E93">
        <w:rPr>
          <w:rFonts w:ascii="Arial" w:hAnsi="Arial" w:cs="Arial"/>
          <w:iCs/>
          <w:sz w:val="24"/>
        </w:rPr>
        <w:t>”</w:t>
      </w:r>
    </w:p>
    <w:p w14:paraId="620C879F" w14:textId="77777777" w:rsidR="00A64E93" w:rsidRDefault="00A64E93" w:rsidP="00A64E93">
      <w:pPr>
        <w:tabs>
          <w:tab w:val="clear" w:pos="709"/>
        </w:tabs>
        <w:ind w:left="0" w:firstLine="0"/>
        <w:jc w:val="center"/>
        <w:rPr>
          <w:rFonts w:ascii="Arial" w:hAnsi="Arial" w:cs="Arial"/>
          <w:bCs/>
          <w:sz w:val="28"/>
          <w:szCs w:val="28"/>
        </w:rPr>
      </w:pPr>
    </w:p>
    <w:p w14:paraId="15BBCD0F" w14:textId="77777777" w:rsidR="00A64E93" w:rsidRPr="005459F7" w:rsidRDefault="00A64E93" w:rsidP="00A64E93">
      <w:pPr>
        <w:tabs>
          <w:tab w:val="clear" w:pos="709"/>
        </w:tabs>
        <w:ind w:left="0" w:firstLine="0"/>
        <w:jc w:val="center"/>
        <w:rPr>
          <w:rFonts w:ascii="Arial" w:hAnsi="Arial" w:cs="Arial"/>
          <w:b w:val="0"/>
          <w:sz w:val="28"/>
          <w:szCs w:val="28"/>
          <w:lang w:val="sk-SK"/>
        </w:rPr>
      </w:pPr>
    </w:p>
    <w:p w14:paraId="60B67A4F" w14:textId="77777777" w:rsidR="00A64E93" w:rsidRDefault="00A64E93" w:rsidP="00A64E93">
      <w:pPr>
        <w:tabs>
          <w:tab w:val="clear" w:pos="709"/>
        </w:tabs>
        <w:autoSpaceDE w:val="0"/>
        <w:autoSpaceDN w:val="0"/>
        <w:adjustRightInd w:val="0"/>
        <w:ind w:left="0" w:firstLine="0"/>
        <w:rPr>
          <w:rFonts w:ascii="Arial" w:hAnsi="Arial" w:cs="Arial"/>
          <w:b w:val="0"/>
          <w:sz w:val="24"/>
          <w:lang w:val="sk-SK"/>
        </w:rPr>
      </w:pPr>
      <w:r w:rsidRPr="000C49A5">
        <w:rPr>
          <w:rFonts w:ascii="Arial" w:hAnsi="Arial" w:cs="Arial"/>
          <w:b w:val="0"/>
          <w:bCs/>
          <w:color w:val="000000"/>
          <w:sz w:val="24"/>
          <w:lang w:val="sk-SK"/>
        </w:rPr>
        <w:t xml:space="preserve">vyhlásenej </w:t>
      </w:r>
      <w:r>
        <w:rPr>
          <w:rFonts w:ascii="Arial" w:hAnsi="Arial" w:cs="Arial"/>
          <w:b w:val="0"/>
          <w:sz w:val="24"/>
          <w:lang w:val="sk-SK"/>
        </w:rPr>
        <w:t xml:space="preserve">Mestom Trenčín, Mierové nám. č. 1/2,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312 037</w:t>
      </w:r>
    </w:p>
    <w:p w14:paraId="537F1BF0" w14:textId="77777777" w:rsidR="00A64E93" w:rsidRPr="001C451E" w:rsidRDefault="00A64E93" w:rsidP="00A64E93">
      <w:pPr>
        <w:tabs>
          <w:tab w:val="clear" w:pos="709"/>
        </w:tabs>
        <w:spacing w:line="360" w:lineRule="auto"/>
        <w:ind w:left="2600" w:hanging="2600"/>
        <w:jc w:val="center"/>
        <w:rPr>
          <w:rFonts w:ascii="Arial" w:hAnsi="Arial" w:cs="Arial"/>
          <w:caps/>
          <w:sz w:val="24"/>
          <w:lang w:val="sk-SK"/>
        </w:rPr>
      </w:pPr>
    </w:p>
    <w:p w14:paraId="4E5FADF6" w14:textId="77777777" w:rsidR="00A64E93" w:rsidRPr="001C451E" w:rsidRDefault="00A64E93" w:rsidP="00A64E93">
      <w:pPr>
        <w:tabs>
          <w:tab w:val="clear" w:pos="709"/>
        </w:tabs>
        <w:spacing w:line="360" w:lineRule="auto"/>
        <w:ind w:left="0" w:firstLine="0"/>
        <w:rPr>
          <w:rFonts w:ascii="Arial" w:hAnsi="Arial" w:cs="Arial"/>
          <w:b w:val="0"/>
          <w:bCs/>
          <w:lang w:val="sk-SK"/>
        </w:rPr>
      </w:pPr>
      <w:r w:rsidRPr="001C451E">
        <w:rPr>
          <w:rFonts w:ascii="Arial" w:hAnsi="Arial" w:cs="Arial"/>
          <w:b w:val="0"/>
          <w:bCs/>
          <w:sz w:val="24"/>
          <w:lang w:val="sk-SK"/>
        </w:rPr>
        <w:t>Názov/obchodné meno uchádzača: ......................................................</w:t>
      </w:r>
      <w:r w:rsidRPr="001C451E">
        <w:rPr>
          <w:rFonts w:ascii="Arial" w:hAnsi="Arial" w:cs="Arial"/>
          <w:b w:val="0"/>
          <w:bCs/>
          <w:lang w:val="sk-SK"/>
        </w:rPr>
        <w:t xml:space="preserve">...................................... </w:t>
      </w:r>
    </w:p>
    <w:p w14:paraId="47A1A629" w14:textId="77777777" w:rsidR="00A64E93" w:rsidRPr="001C451E" w:rsidRDefault="00A64E93" w:rsidP="00A64E93">
      <w:pPr>
        <w:tabs>
          <w:tab w:val="clear" w:pos="709"/>
        </w:tabs>
        <w:spacing w:line="360" w:lineRule="auto"/>
        <w:ind w:left="0" w:firstLine="0"/>
        <w:rPr>
          <w:rFonts w:ascii="Arial" w:hAnsi="Arial" w:cs="Arial"/>
          <w:b w:val="0"/>
          <w:bCs/>
          <w:lang w:val="sk-SK"/>
        </w:rPr>
      </w:pPr>
      <w:r w:rsidRPr="001C451E">
        <w:rPr>
          <w:rFonts w:ascii="Arial" w:hAnsi="Arial" w:cs="Arial"/>
          <w:b w:val="0"/>
          <w:bCs/>
          <w:sz w:val="24"/>
          <w:lang w:val="sk-SK"/>
        </w:rPr>
        <w:t>Sídlo/miesto podnikania:......................</w:t>
      </w:r>
      <w:r w:rsidRPr="001C451E">
        <w:rPr>
          <w:rFonts w:ascii="Arial" w:hAnsi="Arial" w:cs="Arial"/>
          <w:b w:val="0"/>
          <w:bCs/>
          <w:lang w:val="sk-SK"/>
        </w:rPr>
        <w:t>...............................................................................................</w:t>
      </w:r>
    </w:p>
    <w:p w14:paraId="1F704D09" w14:textId="77777777" w:rsidR="00A64E93" w:rsidRPr="001C451E" w:rsidRDefault="00A64E93" w:rsidP="00A64E93">
      <w:pPr>
        <w:tabs>
          <w:tab w:val="clear" w:pos="709"/>
        </w:tabs>
        <w:spacing w:line="360" w:lineRule="auto"/>
        <w:ind w:left="0" w:firstLine="0"/>
        <w:rPr>
          <w:rStyle w:val="ra"/>
          <w:rFonts w:ascii="Arial" w:hAnsi="Arial" w:cs="Arial"/>
          <w:b w:val="0"/>
          <w:sz w:val="24"/>
          <w:lang w:val="sk-SK"/>
        </w:rPr>
      </w:pPr>
      <w:r w:rsidRPr="001C451E">
        <w:rPr>
          <w:rFonts w:ascii="Arial" w:hAnsi="Arial" w:cs="Arial"/>
          <w:b w:val="0"/>
          <w:bCs/>
          <w:sz w:val="24"/>
          <w:lang w:val="sk-SK"/>
        </w:rPr>
        <w:t xml:space="preserve">IČO: </w:t>
      </w:r>
      <w:r w:rsidRPr="001C451E">
        <w:rPr>
          <w:rFonts w:ascii="Arial" w:hAnsi="Arial" w:cs="Arial"/>
          <w:b w:val="0"/>
          <w:bCs/>
          <w:lang w:val="sk-SK"/>
        </w:rPr>
        <w:t>..........................................................................., DIČ: ..........................................................................</w:t>
      </w:r>
    </w:p>
    <w:p w14:paraId="32481974" w14:textId="77777777" w:rsidR="00A64E93" w:rsidRPr="001C451E" w:rsidRDefault="00A64E93" w:rsidP="00A64E93">
      <w:pPr>
        <w:tabs>
          <w:tab w:val="clear" w:pos="709"/>
        </w:tabs>
        <w:autoSpaceDE w:val="0"/>
        <w:autoSpaceDN w:val="0"/>
        <w:adjustRightInd w:val="0"/>
        <w:spacing w:line="360" w:lineRule="auto"/>
        <w:ind w:left="0" w:firstLine="0"/>
        <w:rPr>
          <w:rFonts w:ascii="Arial" w:hAnsi="Arial" w:cs="Arial"/>
          <w:b w:val="0"/>
          <w:bCs/>
          <w:color w:val="000000"/>
          <w:sz w:val="24"/>
          <w:lang w:val="sk-SK"/>
        </w:rPr>
      </w:pPr>
    </w:p>
    <w:p w14:paraId="1305400D" w14:textId="77777777" w:rsidR="00A64E93" w:rsidRPr="001C451E" w:rsidRDefault="00A64E93" w:rsidP="00A64E93">
      <w:pPr>
        <w:tabs>
          <w:tab w:val="clear" w:pos="709"/>
        </w:tabs>
        <w:autoSpaceDE w:val="0"/>
        <w:autoSpaceDN w:val="0"/>
        <w:adjustRightInd w:val="0"/>
        <w:spacing w:line="360" w:lineRule="auto"/>
        <w:ind w:left="0" w:firstLine="0"/>
        <w:rPr>
          <w:rFonts w:ascii="Arial" w:hAnsi="Arial" w:cs="Arial"/>
          <w:b w:val="0"/>
          <w:bCs/>
          <w:i/>
          <w:color w:val="000000"/>
          <w:sz w:val="24"/>
          <w:lang w:val="sk-SK"/>
        </w:rPr>
      </w:pPr>
      <w:r w:rsidRPr="001C451E">
        <w:rPr>
          <w:rFonts w:ascii="Arial" w:hAnsi="Arial" w:cs="Arial"/>
          <w:b w:val="0"/>
          <w:bCs/>
          <w:color w:val="000000"/>
          <w:sz w:val="24"/>
          <w:lang w:val="sk-SK"/>
        </w:rPr>
        <w:t xml:space="preserve">Je uchádzač malý alebo stredný podnik?      ÁNO – NIE        </w:t>
      </w:r>
      <w:r w:rsidRPr="001C451E">
        <w:rPr>
          <w:rFonts w:ascii="Arial" w:hAnsi="Arial" w:cs="Arial"/>
          <w:b w:val="0"/>
          <w:bCs/>
          <w:i/>
          <w:color w:val="000000"/>
          <w:sz w:val="24"/>
          <w:lang w:val="sk-SK"/>
        </w:rPr>
        <w:t xml:space="preserve"> (</w:t>
      </w:r>
      <w:proofErr w:type="spellStart"/>
      <w:r w:rsidRPr="001C451E">
        <w:rPr>
          <w:rFonts w:ascii="Arial" w:hAnsi="Arial" w:cs="Arial"/>
          <w:b w:val="0"/>
          <w:bCs/>
          <w:i/>
          <w:color w:val="000000"/>
          <w:sz w:val="24"/>
          <w:lang w:val="sk-SK"/>
        </w:rPr>
        <w:t>nehodiace</w:t>
      </w:r>
      <w:proofErr w:type="spellEnd"/>
      <w:r w:rsidRPr="001C451E">
        <w:rPr>
          <w:rFonts w:ascii="Arial" w:hAnsi="Arial" w:cs="Arial"/>
          <w:b w:val="0"/>
          <w:bCs/>
          <w:i/>
          <w:color w:val="000000"/>
          <w:sz w:val="24"/>
          <w:lang w:val="sk-SK"/>
        </w:rPr>
        <w:t xml:space="preserve"> sa </w:t>
      </w:r>
      <w:proofErr w:type="spellStart"/>
      <w:r w:rsidRPr="001C451E">
        <w:rPr>
          <w:rFonts w:ascii="Arial" w:hAnsi="Arial" w:cs="Arial"/>
          <w:b w:val="0"/>
          <w:bCs/>
          <w:i/>
          <w:color w:val="000000"/>
          <w:sz w:val="24"/>
          <w:lang w:val="sk-SK"/>
        </w:rPr>
        <w:t>preškrknite</w:t>
      </w:r>
      <w:proofErr w:type="spellEnd"/>
      <w:r w:rsidRPr="001C451E">
        <w:rPr>
          <w:rFonts w:ascii="Arial" w:hAnsi="Arial" w:cs="Arial"/>
          <w:b w:val="0"/>
          <w:bCs/>
          <w:i/>
          <w:color w:val="000000"/>
          <w:sz w:val="24"/>
          <w:lang w:val="sk-SK"/>
        </w:rPr>
        <w:t xml:space="preserve">) </w:t>
      </w:r>
    </w:p>
    <w:p w14:paraId="4B76DC15" w14:textId="77777777" w:rsidR="00A64E93" w:rsidRPr="001C451E" w:rsidRDefault="00A64E93" w:rsidP="00A64E93">
      <w:pPr>
        <w:tabs>
          <w:tab w:val="clear" w:pos="709"/>
        </w:tabs>
        <w:autoSpaceDE w:val="0"/>
        <w:autoSpaceDN w:val="0"/>
        <w:adjustRightInd w:val="0"/>
        <w:ind w:left="0" w:firstLine="0"/>
        <w:rPr>
          <w:rFonts w:ascii="Arial" w:hAnsi="Arial" w:cs="Arial"/>
          <w:bCs/>
          <w:i/>
          <w:color w:val="767171"/>
          <w:szCs w:val="20"/>
          <w:lang w:val="sk-SK"/>
        </w:rPr>
      </w:pPr>
      <w:r w:rsidRPr="001C451E">
        <w:rPr>
          <w:rFonts w:ascii="Arial" w:hAnsi="Arial" w:cs="Arial"/>
          <w:bCs/>
          <w:i/>
          <w:color w:val="767171"/>
          <w:szCs w:val="20"/>
          <w:lang w:val="sk-SK"/>
        </w:rPr>
        <w:t xml:space="preserve">Definíciu  malých a stredných podnikov nájdete tu: </w:t>
      </w:r>
    </w:p>
    <w:p w14:paraId="29E5F5A9" w14:textId="77777777" w:rsidR="00A64E93" w:rsidRPr="001C451E" w:rsidRDefault="005167CF" w:rsidP="00A64E93">
      <w:pPr>
        <w:tabs>
          <w:tab w:val="clear" w:pos="709"/>
        </w:tabs>
        <w:autoSpaceDE w:val="0"/>
        <w:autoSpaceDN w:val="0"/>
        <w:adjustRightInd w:val="0"/>
        <w:ind w:left="0" w:firstLine="0"/>
        <w:rPr>
          <w:rFonts w:ascii="Arial" w:hAnsi="Arial" w:cs="Arial"/>
          <w:b w:val="0"/>
          <w:bCs/>
          <w:i/>
          <w:color w:val="767171"/>
          <w:szCs w:val="20"/>
          <w:lang w:val="sk-SK"/>
        </w:rPr>
      </w:pPr>
      <w:hyperlink r:id="rId19" w:history="1">
        <w:r w:rsidR="00A64E93" w:rsidRPr="001C451E">
          <w:rPr>
            <w:rStyle w:val="Hypertextovprepojenie"/>
            <w:rFonts w:ascii="Arial" w:hAnsi="Arial" w:cs="Arial"/>
            <w:b w:val="0"/>
            <w:bCs/>
            <w:i/>
            <w:color w:val="767171"/>
            <w:szCs w:val="20"/>
            <w:lang w:val="sk-SK"/>
          </w:rPr>
          <w:t>https://najmy.mhsr.sk/Subory/Dokumenty/Pr%C3%ADru%C4%8Dka%20pre%20pou%C5%BE%C3%ADvate%C4%BEov%20k%20defin%C3%ADci%C3%AD%20MSP.pdf</w:t>
        </w:r>
      </w:hyperlink>
    </w:p>
    <w:p w14:paraId="1622473A" w14:textId="1C4818E3" w:rsidR="00A64E93" w:rsidRDefault="00A64E93" w:rsidP="00D90FCB">
      <w:pPr>
        <w:spacing w:line="276" w:lineRule="auto"/>
        <w:ind w:left="0" w:firstLine="0"/>
        <w:rPr>
          <w:rFonts w:ascii="Arial" w:hAnsi="Arial" w:cs="Arial"/>
          <w:b w:val="0"/>
          <w:bCs/>
          <w:color w:val="000000"/>
          <w:sz w:val="24"/>
          <w:lang w:val="sk-SK"/>
        </w:rPr>
      </w:pPr>
    </w:p>
    <w:p w14:paraId="14EF7C62" w14:textId="6AAD7F79" w:rsidR="00D90FCB" w:rsidRDefault="00D90FCB" w:rsidP="00D90FCB">
      <w:pPr>
        <w:spacing w:line="276" w:lineRule="auto"/>
        <w:ind w:left="0" w:firstLine="0"/>
        <w:rPr>
          <w:rFonts w:ascii="Arial" w:hAnsi="Arial" w:cs="Arial"/>
          <w:color w:val="000000"/>
          <w:sz w:val="24"/>
          <w:lang w:val="sk-SK"/>
        </w:rPr>
      </w:pPr>
      <w:r>
        <w:rPr>
          <w:rFonts w:ascii="Arial" w:hAnsi="Arial" w:cs="Arial"/>
          <w:color w:val="000000"/>
          <w:sz w:val="24"/>
          <w:lang w:val="sk-SK"/>
        </w:rPr>
        <w:t xml:space="preserve">Kontaktná osoba: </w:t>
      </w:r>
    </w:p>
    <w:p w14:paraId="1D003C65" w14:textId="2F9C949D" w:rsidR="00D90FCB" w:rsidRPr="00D90FCB" w:rsidRDefault="00D90FCB" w:rsidP="00D90FCB">
      <w:pPr>
        <w:spacing w:line="276" w:lineRule="auto"/>
        <w:ind w:left="0" w:firstLine="0"/>
        <w:rPr>
          <w:lang w:val="sk-SK"/>
        </w:rPr>
      </w:pPr>
      <w:r>
        <w:rPr>
          <w:rFonts w:ascii="Arial" w:hAnsi="Arial" w:cs="Arial"/>
          <w:color w:val="000000"/>
          <w:sz w:val="24"/>
          <w:lang w:val="sk-SK"/>
        </w:rPr>
        <w:t>Titul:..........................................................................................................</w:t>
      </w:r>
    </w:p>
    <w:p w14:paraId="3C133098" w14:textId="44C40910" w:rsidR="00A64E93" w:rsidRPr="00807FEA" w:rsidRDefault="00A64E93" w:rsidP="00A64E93">
      <w:pPr>
        <w:spacing w:line="276" w:lineRule="auto"/>
        <w:rPr>
          <w:rFonts w:ascii="Arial" w:hAnsi="Arial" w:cs="Arial"/>
          <w:bCs/>
          <w:color w:val="000000"/>
          <w:sz w:val="22"/>
          <w:szCs w:val="22"/>
          <w:lang w:val="sk-SK"/>
        </w:rPr>
      </w:pPr>
      <w:r w:rsidRPr="00807FEA">
        <w:rPr>
          <w:rFonts w:ascii="Arial" w:hAnsi="Arial" w:cs="Arial"/>
          <w:bCs/>
          <w:color w:val="000000"/>
          <w:sz w:val="22"/>
          <w:szCs w:val="22"/>
          <w:lang w:val="sk-SK"/>
        </w:rPr>
        <w:t>Meno:</w:t>
      </w:r>
      <w:r w:rsidRPr="00807FEA">
        <w:rPr>
          <w:rFonts w:ascii="Arial" w:hAnsi="Arial" w:cs="Arial"/>
          <w:bCs/>
          <w:color w:val="000000"/>
          <w:sz w:val="22"/>
          <w:szCs w:val="22"/>
          <w:lang w:val="sk-SK"/>
        </w:rPr>
        <w:tab/>
      </w:r>
      <w:r w:rsidRPr="00807FEA">
        <w:rPr>
          <w:rFonts w:ascii="Arial" w:hAnsi="Arial" w:cs="Arial"/>
          <w:bCs/>
          <w:color w:val="000000"/>
          <w:sz w:val="22"/>
          <w:szCs w:val="22"/>
          <w:lang w:val="sk-SK"/>
        </w:rPr>
        <w:tab/>
        <w:t>.................................................................................................................</w:t>
      </w:r>
      <w:r w:rsidR="00D90FCB">
        <w:rPr>
          <w:rFonts w:ascii="Arial" w:hAnsi="Arial" w:cs="Arial"/>
          <w:bCs/>
          <w:color w:val="000000"/>
          <w:sz w:val="22"/>
          <w:szCs w:val="22"/>
          <w:lang w:val="sk-SK"/>
        </w:rPr>
        <w:t>.</w:t>
      </w:r>
    </w:p>
    <w:p w14:paraId="473C1DB8" w14:textId="6C10BBFA" w:rsidR="00A64E93" w:rsidRPr="00807FEA" w:rsidRDefault="00A64E93" w:rsidP="00A64E93">
      <w:pPr>
        <w:spacing w:line="276" w:lineRule="auto"/>
        <w:rPr>
          <w:rFonts w:ascii="Arial" w:hAnsi="Arial" w:cs="Arial"/>
          <w:bCs/>
          <w:color w:val="000000"/>
          <w:sz w:val="22"/>
          <w:szCs w:val="22"/>
          <w:lang w:val="sk-SK"/>
        </w:rPr>
      </w:pPr>
      <w:r w:rsidRPr="00807FEA">
        <w:rPr>
          <w:rFonts w:ascii="Arial" w:hAnsi="Arial" w:cs="Arial"/>
          <w:bCs/>
          <w:color w:val="000000"/>
          <w:sz w:val="22"/>
          <w:szCs w:val="22"/>
          <w:lang w:val="sk-SK"/>
        </w:rPr>
        <w:t>Priezvisko:..........................................................................................................</w:t>
      </w:r>
    </w:p>
    <w:p w14:paraId="684D0843" w14:textId="59086220" w:rsidR="00A64E93" w:rsidRPr="00807FEA" w:rsidRDefault="00A64E93" w:rsidP="00E6714B">
      <w:pPr>
        <w:spacing w:line="276" w:lineRule="auto"/>
        <w:ind w:left="0" w:firstLine="0"/>
        <w:rPr>
          <w:lang w:val="sk-SK"/>
        </w:rPr>
      </w:pPr>
      <w:r w:rsidRPr="00807FEA">
        <w:rPr>
          <w:rFonts w:ascii="Arial" w:hAnsi="Arial" w:cs="Arial"/>
          <w:bCs/>
          <w:sz w:val="22"/>
          <w:szCs w:val="22"/>
          <w:lang w:val="sk-SK"/>
        </w:rPr>
        <w:t>Telefón:</w:t>
      </w:r>
      <w:r w:rsidRPr="00807FEA">
        <w:rPr>
          <w:rFonts w:ascii="Arial" w:hAnsi="Arial" w:cs="Arial"/>
          <w:bCs/>
          <w:color w:val="000000"/>
          <w:sz w:val="22"/>
          <w:szCs w:val="22"/>
          <w:lang w:val="sk-SK"/>
        </w:rPr>
        <w:t>...............................................................................................................</w:t>
      </w:r>
    </w:p>
    <w:p w14:paraId="6E42EC2C" w14:textId="77777777" w:rsidR="00A64E93" w:rsidRDefault="00A64E93" w:rsidP="00A64E93">
      <w:pPr>
        <w:spacing w:line="276" w:lineRule="auto"/>
        <w:rPr>
          <w:rFonts w:ascii="Arial" w:hAnsi="Arial" w:cs="Arial"/>
          <w:sz w:val="22"/>
          <w:szCs w:val="22"/>
          <w:shd w:val="clear" w:color="auto" w:fill="00FFFF"/>
          <w:lang w:val="sk-SK"/>
        </w:rPr>
      </w:pPr>
    </w:p>
    <w:p w14:paraId="236F9DBC" w14:textId="77777777" w:rsidR="00A64E93" w:rsidRDefault="00A64E93" w:rsidP="00A64E93">
      <w:pPr>
        <w:tabs>
          <w:tab w:val="clear" w:pos="709"/>
          <w:tab w:val="left" w:pos="1985"/>
        </w:tabs>
        <w:autoSpaceDE w:val="0"/>
        <w:ind w:left="0" w:firstLine="0"/>
        <w:rPr>
          <w:rFonts w:ascii="Arial" w:hAnsi="Arial" w:cs="Arial"/>
          <w:b w:val="0"/>
          <w:bCs/>
          <w:sz w:val="24"/>
          <w:lang w:val="sk-SK"/>
        </w:rPr>
      </w:pPr>
    </w:p>
    <w:p w14:paraId="0C02FEA8" w14:textId="77777777" w:rsidR="00A64E93" w:rsidRPr="001C451E" w:rsidRDefault="00A64E93" w:rsidP="00A64E93">
      <w:pPr>
        <w:tabs>
          <w:tab w:val="clear" w:pos="709"/>
          <w:tab w:val="left" w:pos="1985"/>
        </w:tabs>
        <w:autoSpaceDE w:val="0"/>
        <w:autoSpaceDN w:val="0"/>
        <w:adjustRightInd w:val="0"/>
        <w:ind w:left="1985" w:hanging="1985"/>
        <w:rPr>
          <w:rFonts w:ascii="Arial" w:hAnsi="Arial" w:cs="Arial"/>
          <w:b w:val="0"/>
          <w:bCs/>
          <w:sz w:val="24"/>
          <w:lang w:val="sk-SK"/>
        </w:rPr>
      </w:pPr>
    </w:p>
    <w:p w14:paraId="69F01FD6" w14:textId="77777777" w:rsidR="00A64E93" w:rsidRPr="001C451E" w:rsidRDefault="00A64E93" w:rsidP="00A64E93">
      <w:pPr>
        <w:tabs>
          <w:tab w:val="clear" w:pos="709"/>
          <w:tab w:val="left" w:pos="1985"/>
        </w:tabs>
        <w:autoSpaceDE w:val="0"/>
        <w:autoSpaceDN w:val="0"/>
        <w:adjustRightInd w:val="0"/>
        <w:ind w:left="1985" w:hanging="1985"/>
        <w:rPr>
          <w:rFonts w:ascii="Arial" w:hAnsi="Arial" w:cs="Arial"/>
          <w:b w:val="0"/>
          <w:bCs/>
          <w:sz w:val="24"/>
          <w:lang w:val="sk-SK"/>
        </w:rPr>
      </w:pPr>
    </w:p>
    <w:p w14:paraId="3C024669" w14:textId="77777777" w:rsidR="00A64E93" w:rsidRPr="001C451E" w:rsidRDefault="00A64E93" w:rsidP="00A64E93">
      <w:pPr>
        <w:tabs>
          <w:tab w:val="clear" w:pos="709"/>
        </w:tabs>
        <w:spacing w:line="360" w:lineRule="auto"/>
        <w:ind w:left="0" w:firstLine="0"/>
        <w:rPr>
          <w:rFonts w:ascii="Arial" w:hAnsi="Arial" w:cs="Arial"/>
          <w:b w:val="0"/>
          <w:bCs/>
          <w:color w:val="000000"/>
          <w:sz w:val="24"/>
          <w:lang w:val="sk-SK"/>
        </w:rPr>
      </w:pPr>
      <w:r w:rsidRPr="001C451E">
        <w:rPr>
          <w:rFonts w:ascii="Arial" w:hAnsi="Arial" w:cs="Arial"/>
          <w:b w:val="0"/>
          <w:bCs/>
          <w:color w:val="000000"/>
          <w:sz w:val="24"/>
          <w:lang w:val="sk-SK"/>
        </w:rPr>
        <w:t>V ........................ dňa ............................</w:t>
      </w:r>
    </w:p>
    <w:p w14:paraId="3E53F2AD" w14:textId="77777777" w:rsidR="00A64E93" w:rsidRPr="001C451E" w:rsidRDefault="00A64E93" w:rsidP="00A64E93">
      <w:pPr>
        <w:tabs>
          <w:tab w:val="clear" w:pos="709"/>
        </w:tabs>
        <w:ind w:left="4248" w:firstLine="0"/>
        <w:rPr>
          <w:rFonts w:ascii="Arial" w:hAnsi="Arial" w:cs="Arial"/>
          <w:b w:val="0"/>
          <w:bCs/>
          <w:color w:val="000000"/>
          <w:sz w:val="24"/>
          <w:lang w:val="sk-SK"/>
        </w:rPr>
      </w:pPr>
      <w:r w:rsidRPr="001C451E">
        <w:rPr>
          <w:rFonts w:ascii="Arial" w:hAnsi="Arial" w:cs="Arial"/>
          <w:b w:val="0"/>
          <w:bCs/>
          <w:color w:val="000000"/>
          <w:sz w:val="24"/>
          <w:lang w:val="sk-SK"/>
        </w:rPr>
        <w:t>..................................................................................</w:t>
      </w:r>
    </w:p>
    <w:p w14:paraId="3591AA18" w14:textId="09622512" w:rsidR="00A64E93" w:rsidRDefault="00A64E93" w:rsidP="00A64E93">
      <w:pPr>
        <w:tabs>
          <w:tab w:val="clear" w:pos="709"/>
        </w:tabs>
        <w:ind w:left="4248" w:firstLine="0"/>
        <w:jc w:val="center"/>
        <w:rPr>
          <w:rFonts w:ascii="Arial" w:hAnsi="Arial" w:cs="Arial"/>
          <w:b w:val="0"/>
          <w:bCs/>
          <w:color w:val="000000"/>
          <w:sz w:val="24"/>
          <w:vertAlign w:val="superscript"/>
          <w:lang w:val="sk-SK"/>
        </w:rPr>
      </w:pPr>
      <w:r w:rsidRPr="001C451E">
        <w:rPr>
          <w:rFonts w:ascii="Arial" w:hAnsi="Arial" w:cs="Arial"/>
          <w:b w:val="0"/>
          <w:bCs/>
          <w:color w:val="000000"/>
          <w:sz w:val="24"/>
          <w:lang w:val="sk-SK"/>
        </w:rPr>
        <w:t>meno, priezvisko a podpis oprávneného zástupcu (príp. viacerých zástupcov) uchádzača</w:t>
      </w:r>
      <w:r w:rsidRPr="001C451E">
        <w:rPr>
          <w:rFonts w:ascii="Arial" w:hAnsi="Arial" w:cs="Arial"/>
          <w:b w:val="0"/>
          <w:bCs/>
          <w:color w:val="000000"/>
          <w:sz w:val="24"/>
          <w:vertAlign w:val="superscript"/>
          <w:lang w:val="sk-SK"/>
        </w:rPr>
        <w:t>1</w:t>
      </w:r>
    </w:p>
    <w:p w14:paraId="1534DE5C" w14:textId="28433974" w:rsidR="00E6714B" w:rsidRDefault="00E6714B" w:rsidP="00A64E93">
      <w:pPr>
        <w:tabs>
          <w:tab w:val="clear" w:pos="709"/>
        </w:tabs>
        <w:ind w:left="4248" w:firstLine="0"/>
        <w:jc w:val="center"/>
        <w:rPr>
          <w:rFonts w:ascii="Arial" w:hAnsi="Arial" w:cs="Arial"/>
          <w:b w:val="0"/>
          <w:bCs/>
          <w:color w:val="000000"/>
          <w:sz w:val="24"/>
          <w:vertAlign w:val="superscript"/>
          <w:lang w:val="sk-SK"/>
        </w:rPr>
      </w:pPr>
    </w:p>
    <w:p w14:paraId="35FFDC4D" w14:textId="33B3428D" w:rsidR="00E6714B" w:rsidRDefault="00E6714B" w:rsidP="00A64E93">
      <w:pPr>
        <w:tabs>
          <w:tab w:val="clear" w:pos="709"/>
        </w:tabs>
        <w:ind w:left="4248" w:firstLine="0"/>
        <w:jc w:val="center"/>
        <w:rPr>
          <w:rFonts w:ascii="Arial" w:hAnsi="Arial" w:cs="Arial"/>
          <w:b w:val="0"/>
          <w:bCs/>
          <w:color w:val="000000"/>
          <w:sz w:val="24"/>
          <w:vertAlign w:val="superscript"/>
          <w:lang w:val="sk-SK"/>
        </w:rPr>
      </w:pPr>
    </w:p>
    <w:p w14:paraId="7F0CE71F" w14:textId="2D0B908A" w:rsidR="00E6714B" w:rsidRDefault="00E6714B" w:rsidP="00A64E93">
      <w:pPr>
        <w:tabs>
          <w:tab w:val="clear" w:pos="709"/>
        </w:tabs>
        <w:ind w:left="4248" w:firstLine="0"/>
        <w:jc w:val="center"/>
        <w:rPr>
          <w:rFonts w:ascii="Arial" w:hAnsi="Arial" w:cs="Arial"/>
          <w:b w:val="0"/>
          <w:bCs/>
          <w:color w:val="000000"/>
          <w:sz w:val="24"/>
          <w:vertAlign w:val="superscript"/>
          <w:lang w:val="sk-SK"/>
        </w:rPr>
      </w:pPr>
    </w:p>
    <w:p w14:paraId="2FB4D6C6" w14:textId="47A03F33" w:rsidR="00E6714B" w:rsidRDefault="00E6714B" w:rsidP="00A64E93">
      <w:pPr>
        <w:tabs>
          <w:tab w:val="clear" w:pos="709"/>
        </w:tabs>
        <w:ind w:left="4248" w:firstLine="0"/>
        <w:jc w:val="center"/>
        <w:rPr>
          <w:rFonts w:ascii="Arial" w:hAnsi="Arial" w:cs="Arial"/>
          <w:b w:val="0"/>
          <w:bCs/>
          <w:color w:val="000000"/>
          <w:sz w:val="24"/>
          <w:vertAlign w:val="superscript"/>
          <w:lang w:val="sk-SK"/>
        </w:rPr>
      </w:pPr>
    </w:p>
    <w:p w14:paraId="69A55620" w14:textId="06E5F839" w:rsidR="00E6714B" w:rsidRDefault="00E6714B" w:rsidP="00A64E93">
      <w:pPr>
        <w:tabs>
          <w:tab w:val="clear" w:pos="709"/>
        </w:tabs>
        <w:ind w:left="4248" w:firstLine="0"/>
        <w:jc w:val="center"/>
        <w:rPr>
          <w:rFonts w:ascii="Arial" w:hAnsi="Arial" w:cs="Arial"/>
          <w:b w:val="0"/>
          <w:bCs/>
          <w:color w:val="000000"/>
          <w:sz w:val="24"/>
          <w:vertAlign w:val="superscript"/>
          <w:lang w:val="sk-SK"/>
        </w:rPr>
      </w:pPr>
    </w:p>
    <w:p w14:paraId="3F705A14" w14:textId="1E832E91" w:rsidR="00E6714B" w:rsidRDefault="00E6714B" w:rsidP="00A64E93">
      <w:pPr>
        <w:tabs>
          <w:tab w:val="clear" w:pos="709"/>
        </w:tabs>
        <w:ind w:left="4248" w:firstLine="0"/>
        <w:jc w:val="center"/>
        <w:rPr>
          <w:rFonts w:ascii="Arial" w:hAnsi="Arial" w:cs="Arial"/>
          <w:b w:val="0"/>
          <w:bCs/>
          <w:color w:val="000000"/>
          <w:sz w:val="24"/>
          <w:vertAlign w:val="superscript"/>
          <w:lang w:val="sk-SK"/>
        </w:rPr>
      </w:pPr>
    </w:p>
    <w:p w14:paraId="299E4486" w14:textId="37B785F9" w:rsidR="000C2EA2" w:rsidRDefault="000C2EA2" w:rsidP="00A64E93">
      <w:pPr>
        <w:tabs>
          <w:tab w:val="clear" w:pos="709"/>
        </w:tabs>
        <w:ind w:left="4248" w:firstLine="0"/>
        <w:jc w:val="center"/>
        <w:rPr>
          <w:rFonts w:ascii="Arial" w:hAnsi="Arial" w:cs="Arial"/>
          <w:b w:val="0"/>
          <w:bCs/>
          <w:color w:val="000000"/>
          <w:sz w:val="24"/>
          <w:vertAlign w:val="superscript"/>
          <w:lang w:val="sk-SK"/>
        </w:rPr>
      </w:pPr>
    </w:p>
    <w:p w14:paraId="3BC35342" w14:textId="77777777" w:rsidR="00E6714B" w:rsidRPr="001C451E" w:rsidRDefault="00E6714B" w:rsidP="00A64E93">
      <w:pPr>
        <w:tabs>
          <w:tab w:val="clear" w:pos="709"/>
        </w:tabs>
        <w:ind w:left="4248" w:firstLine="0"/>
        <w:jc w:val="center"/>
        <w:rPr>
          <w:rFonts w:ascii="Arial" w:hAnsi="Arial" w:cs="Arial"/>
          <w:b w:val="0"/>
          <w:bCs/>
          <w:color w:val="000000"/>
          <w:sz w:val="24"/>
          <w:vertAlign w:val="superscript"/>
          <w:lang w:val="sk-SK"/>
        </w:rPr>
      </w:pPr>
    </w:p>
    <w:p w14:paraId="30372CFE" w14:textId="77777777" w:rsidR="00A64E93" w:rsidRPr="001C451E" w:rsidRDefault="00A64E93" w:rsidP="00A64E93">
      <w:pPr>
        <w:tabs>
          <w:tab w:val="clear" w:pos="709"/>
        </w:tabs>
        <w:ind w:left="4248" w:firstLine="0"/>
        <w:jc w:val="center"/>
        <w:rPr>
          <w:rFonts w:ascii="Arial" w:hAnsi="Arial" w:cs="Arial"/>
          <w:b w:val="0"/>
          <w:bCs/>
          <w:color w:val="000000"/>
          <w:sz w:val="24"/>
          <w:vertAlign w:val="superscript"/>
          <w:lang w:val="sk-SK"/>
        </w:rPr>
      </w:pPr>
    </w:p>
    <w:p w14:paraId="4FC5D0AF" w14:textId="77777777" w:rsidR="00A64E93" w:rsidRPr="001C451E" w:rsidRDefault="00A64E93" w:rsidP="00A64E93">
      <w:pPr>
        <w:tabs>
          <w:tab w:val="clear" w:pos="709"/>
        </w:tabs>
        <w:ind w:left="0" w:firstLine="0"/>
        <w:jc w:val="center"/>
        <w:rPr>
          <w:rFonts w:ascii="Arial" w:hAnsi="Arial" w:cs="Arial"/>
          <w:bCs/>
          <w:i/>
          <w:color w:val="3B3838"/>
          <w:szCs w:val="20"/>
          <w:lang w:val="sk-SK"/>
        </w:rPr>
      </w:pPr>
      <w:r w:rsidRPr="001C451E">
        <w:rPr>
          <w:rFonts w:ascii="Arial" w:hAnsi="Arial" w:cs="Arial"/>
          <w:bCs/>
          <w:i/>
          <w:color w:val="3B3838"/>
          <w:szCs w:val="20"/>
          <w:highlight w:val="lightGray"/>
          <w:lang w:val="sk-SK"/>
        </w:rPr>
        <w:t xml:space="preserve">Toto tlačivo nie je povinnou náležitosťou ponuky ale pomôže verejnému obstarávateľovi v procese VO – napr. oznámením údajov o tom, či je </w:t>
      </w:r>
      <w:proofErr w:type="spellStart"/>
      <w:r w:rsidRPr="001C451E">
        <w:rPr>
          <w:rFonts w:ascii="Arial" w:hAnsi="Arial" w:cs="Arial"/>
          <w:bCs/>
          <w:i/>
          <w:color w:val="3B3838"/>
          <w:szCs w:val="20"/>
          <w:highlight w:val="lightGray"/>
          <w:lang w:val="sk-SK"/>
        </w:rPr>
        <w:t>uchdázač</w:t>
      </w:r>
      <w:proofErr w:type="spellEnd"/>
      <w:r w:rsidRPr="001C451E">
        <w:rPr>
          <w:rFonts w:ascii="Arial" w:hAnsi="Arial" w:cs="Arial"/>
          <w:bCs/>
          <w:i/>
          <w:color w:val="3B3838"/>
          <w:szCs w:val="20"/>
          <w:highlight w:val="lightGray"/>
          <w:lang w:val="sk-SK"/>
        </w:rPr>
        <w:t xml:space="preserve"> malý alebo stredný podnik, ktoré sa udáva do oznámenia o</w:t>
      </w:r>
      <w:r>
        <w:rPr>
          <w:rFonts w:ascii="Arial" w:hAnsi="Arial" w:cs="Arial"/>
          <w:bCs/>
          <w:i/>
          <w:color w:val="3B3838"/>
          <w:szCs w:val="20"/>
          <w:highlight w:val="lightGray"/>
          <w:lang w:val="sk-SK"/>
        </w:rPr>
        <w:t> </w:t>
      </w:r>
      <w:r w:rsidRPr="001C451E">
        <w:rPr>
          <w:rFonts w:ascii="Arial" w:hAnsi="Arial" w:cs="Arial"/>
          <w:bCs/>
          <w:i/>
          <w:color w:val="3B3838"/>
          <w:szCs w:val="20"/>
          <w:highlight w:val="lightGray"/>
          <w:lang w:val="sk-SK"/>
        </w:rPr>
        <w:t>výsledku</w:t>
      </w:r>
      <w:r>
        <w:rPr>
          <w:rFonts w:ascii="Arial" w:hAnsi="Arial" w:cs="Arial"/>
          <w:bCs/>
          <w:i/>
          <w:color w:val="3B3838"/>
          <w:szCs w:val="20"/>
          <w:lang w:val="sk-SK"/>
        </w:rPr>
        <w:t>.</w:t>
      </w:r>
    </w:p>
    <w:p w14:paraId="72E39D31" w14:textId="77777777" w:rsidR="00A64E93" w:rsidRPr="001C451E" w:rsidRDefault="00A64E93" w:rsidP="00A64E93">
      <w:pPr>
        <w:tabs>
          <w:tab w:val="clear" w:pos="709"/>
        </w:tabs>
        <w:ind w:left="4248" w:firstLine="0"/>
        <w:jc w:val="center"/>
        <w:rPr>
          <w:rFonts w:ascii="Arial" w:hAnsi="Arial" w:cs="Arial"/>
          <w:b w:val="0"/>
          <w:bCs/>
          <w:color w:val="000000"/>
          <w:sz w:val="24"/>
          <w:lang w:val="sk-SK"/>
        </w:rPr>
      </w:pPr>
    </w:p>
    <w:p w14:paraId="724A1136" w14:textId="7343A93A" w:rsidR="000C2EA2" w:rsidRPr="00227015" w:rsidRDefault="00A64E93" w:rsidP="00227015">
      <w:pPr>
        <w:pBdr>
          <w:top w:val="single" w:sz="4" w:space="1" w:color="auto"/>
        </w:pBdr>
        <w:tabs>
          <w:tab w:val="clear" w:pos="709"/>
        </w:tabs>
        <w:ind w:left="0" w:firstLine="0"/>
        <w:rPr>
          <w:rFonts w:ascii="Calibri" w:hAnsi="Calibri" w:cs="Arial"/>
          <w:b w:val="0"/>
          <w:bCs/>
          <w:color w:val="7F7F7F"/>
          <w:sz w:val="16"/>
          <w:szCs w:val="16"/>
          <w:lang w:val="sk-SK"/>
        </w:rPr>
      </w:pPr>
      <w:r w:rsidRPr="001C451E">
        <w:rPr>
          <w:rFonts w:ascii="Arial" w:hAnsi="Arial" w:cs="Arial"/>
          <w:b w:val="0"/>
          <w:bCs/>
          <w:color w:val="7F7F7F"/>
          <w:sz w:val="16"/>
          <w:szCs w:val="16"/>
          <w:vertAlign w:val="superscript"/>
          <w:lang w:val="sk-SK"/>
        </w:rPr>
        <w:t xml:space="preserve">1 </w:t>
      </w:r>
      <w:r w:rsidRPr="001C451E">
        <w:rPr>
          <w:rFonts w:ascii="Calibri" w:hAnsi="Calibri" w:cs="Arial"/>
          <w:b w:val="0"/>
          <w:bCs/>
          <w:color w:val="7F7F7F"/>
          <w:sz w:val="16"/>
          <w:szCs w:val="16"/>
          <w:lang w:val="sk-SK"/>
        </w:rPr>
        <w:t>V prípade účasti skupiny budú údaje uvedené za každého člena skupiny a tlačivo podpísané všetkými členmi skupiny (t. z. oprávneným zástupcom/zástupcami každého člena skupiny),pokiaľ nedisponuje niektorý člen skupiny dodávateľov plnou mocou na podpísanie ponuky (v tomto prípade je potrebné túto plnú moc predloži</w:t>
      </w:r>
      <w:r w:rsidRPr="001C451E">
        <w:rPr>
          <w:rFonts w:ascii="Calibri" w:hAnsi="Calibri" w:cs="Calibri"/>
          <w:b w:val="0"/>
          <w:bCs/>
          <w:color w:val="7F7F7F"/>
          <w:sz w:val="16"/>
          <w:szCs w:val="16"/>
          <w:lang w:val="sk-SK"/>
        </w:rPr>
        <w:t>ť</w:t>
      </w:r>
      <w:r w:rsidRPr="001C451E">
        <w:rPr>
          <w:rFonts w:ascii="Calibri" w:hAnsi="Calibri" w:cs="Arial"/>
          <w:b w:val="0"/>
          <w:bCs/>
          <w:color w:val="7F7F7F"/>
          <w:sz w:val="16"/>
          <w:szCs w:val="16"/>
          <w:lang w:val="sk-SK"/>
        </w:rPr>
        <w:t xml:space="preserve"> v ponuke a to vo forme </w:t>
      </w:r>
      <w:proofErr w:type="spellStart"/>
      <w:r w:rsidRPr="001C451E">
        <w:rPr>
          <w:rFonts w:ascii="Calibri" w:hAnsi="Calibri" w:cs="Arial"/>
          <w:b w:val="0"/>
          <w:bCs/>
          <w:color w:val="7F7F7F"/>
          <w:sz w:val="16"/>
          <w:szCs w:val="16"/>
          <w:lang w:val="sk-SK"/>
        </w:rPr>
        <w:t>skenu</w:t>
      </w:r>
      <w:proofErr w:type="spellEnd"/>
      <w:r w:rsidRPr="001C451E">
        <w:rPr>
          <w:rFonts w:ascii="Calibri" w:hAnsi="Calibri" w:cs="Arial"/>
          <w:b w:val="0"/>
          <w:bCs/>
          <w:color w:val="7F7F7F"/>
          <w:sz w:val="16"/>
          <w:szCs w:val="16"/>
          <w:lang w:val="sk-SK"/>
        </w:rPr>
        <w:t xml:space="preserve"> originálu alebo fotokópie).</w:t>
      </w:r>
    </w:p>
    <w:p w14:paraId="25FD4FCE" w14:textId="4EF6EF60" w:rsidR="00E13391" w:rsidRPr="000C49A5" w:rsidRDefault="00E13391" w:rsidP="00111547">
      <w:pPr>
        <w:pBdr>
          <w:top w:val="single" w:sz="4" w:space="1" w:color="auto"/>
        </w:pBdr>
        <w:tabs>
          <w:tab w:val="clear" w:pos="709"/>
        </w:tabs>
        <w:ind w:left="0" w:firstLine="0"/>
        <w:jc w:val="center"/>
        <w:rPr>
          <w:rFonts w:ascii="Arial" w:hAnsi="Arial" w:cs="Arial"/>
          <w:bCs/>
          <w:sz w:val="24"/>
          <w:lang w:val="sk-SK"/>
        </w:rPr>
      </w:pPr>
      <w:r w:rsidRPr="000C49A5">
        <w:rPr>
          <w:rFonts w:ascii="Arial" w:hAnsi="Arial" w:cs="Arial"/>
          <w:bCs/>
          <w:sz w:val="24"/>
          <w:lang w:val="sk-SK"/>
        </w:rPr>
        <w:lastRenderedPageBreak/>
        <w:t xml:space="preserve">VYHLÁSENIE </w:t>
      </w:r>
      <w:r>
        <w:rPr>
          <w:rFonts w:ascii="Arial" w:hAnsi="Arial" w:cs="Arial"/>
          <w:bCs/>
          <w:sz w:val="24"/>
          <w:lang w:val="sk-SK"/>
        </w:rPr>
        <w:t xml:space="preserve"> O VYTVORENÍ SKUPINY  A PLNÁ MOC</w:t>
      </w:r>
    </w:p>
    <w:p w14:paraId="01EB68FB" w14:textId="77777777" w:rsidR="00E13391" w:rsidRDefault="00E13391" w:rsidP="00E13391">
      <w:pPr>
        <w:tabs>
          <w:tab w:val="clear" w:pos="709"/>
        </w:tabs>
        <w:autoSpaceDE w:val="0"/>
        <w:autoSpaceDN w:val="0"/>
        <w:adjustRightInd w:val="0"/>
        <w:ind w:left="0" w:firstLine="0"/>
        <w:rPr>
          <w:rFonts w:ascii="Arial" w:hAnsi="Arial" w:cs="Arial"/>
          <w:b w:val="0"/>
          <w:sz w:val="24"/>
          <w:lang w:val="sk-SK"/>
        </w:rPr>
      </w:pPr>
    </w:p>
    <w:p w14:paraId="3F27222D" w14:textId="77777777" w:rsidR="00E13391" w:rsidRDefault="00E13391" w:rsidP="00E13391">
      <w:pPr>
        <w:tabs>
          <w:tab w:val="clear" w:pos="709"/>
        </w:tabs>
        <w:autoSpaceDE w:val="0"/>
        <w:autoSpaceDN w:val="0"/>
        <w:adjustRightInd w:val="0"/>
        <w:spacing w:line="276" w:lineRule="auto"/>
        <w:ind w:left="0" w:firstLine="0"/>
        <w:rPr>
          <w:rFonts w:ascii="Arial" w:hAnsi="Arial" w:cs="Arial"/>
          <w:b w:val="0"/>
          <w:bCs/>
          <w:sz w:val="24"/>
          <w:lang w:val="sk-SK"/>
        </w:rPr>
      </w:pPr>
      <w:r>
        <w:rPr>
          <w:rFonts w:ascii="Arial" w:hAnsi="Arial" w:cs="Arial"/>
          <w:b w:val="0"/>
          <w:bCs/>
          <w:sz w:val="24"/>
          <w:lang w:val="sk-SK"/>
        </w:rPr>
        <w:t>Účastník</w:t>
      </w:r>
      <w:r w:rsidRPr="000C49A5">
        <w:rPr>
          <w:rFonts w:ascii="Arial" w:hAnsi="Arial" w:cs="Arial"/>
          <w:b w:val="0"/>
          <w:bCs/>
          <w:sz w:val="24"/>
          <w:lang w:val="sk-SK"/>
        </w:rPr>
        <w:t>:...............................................</w:t>
      </w:r>
      <w:r>
        <w:rPr>
          <w:rFonts w:ascii="Arial" w:hAnsi="Arial" w:cs="Arial"/>
          <w:b w:val="0"/>
          <w:bCs/>
          <w:sz w:val="24"/>
          <w:lang w:val="sk-SK"/>
        </w:rPr>
        <w:t>.........</w:t>
      </w:r>
      <w:r w:rsidRPr="000C49A5">
        <w:rPr>
          <w:rFonts w:ascii="Arial" w:hAnsi="Arial" w:cs="Arial"/>
          <w:b w:val="0"/>
          <w:bCs/>
          <w:sz w:val="24"/>
          <w:lang w:val="sk-SK"/>
        </w:rPr>
        <w:t>.,</w:t>
      </w:r>
      <w:r>
        <w:rPr>
          <w:rFonts w:ascii="Arial" w:hAnsi="Arial" w:cs="Arial"/>
          <w:b w:val="0"/>
          <w:bCs/>
          <w:sz w:val="24"/>
          <w:lang w:val="sk-SK"/>
        </w:rPr>
        <w:t xml:space="preserve"> </w:t>
      </w:r>
      <w:r w:rsidRPr="000C49A5">
        <w:rPr>
          <w:rFonts w:ascii="Arial" w:hAnsi="Arial" w:cs="Arial"/>
          <w:b w:val="0"/>
          <w:bCs/>
          <w:sz w:val="24"/>
          <w:lang w:val="sk-SK"/>
        </w:rPr>
        <w:t xml:space="preserve">so sídlom ..........................................................., IČO: .................. </w:t>
      </w:r>
      <w:r>
        <w:rPr>
          <w:rFonts w:ascii="Arial" w:hAnsi="Arial" w:cs="Arial"/>
          <w:b w:val="0"/>
          <w:bCs/>
          <w:sz w:val="24"/>
          <w:lang w:val="sk-SK"/>
        </w:rPr>
        <w:t xml:space="preserve">ako člen skupiny č. 1 a </w:t>
      </w:r>
    </w:p>
    <w:p w14:paraId="5B56ECA5" w14:textId="77777777" w:rsidR="00E13391" w:rsidRDefault="00E13391" w:rsidP="00E13391">
      <w:pPr>
        <w:tabs>
          <w:tab w:val="clear" w:pos="709"/>
        </w:tabs>
        <w:autoSpaceDE w:val="0"/>
        <w:autoSpaceDN w:val="0"/>
        <w:adjustRightInd w:val="0"/>
        <w:spacing w:line="276" w:lineRule="auto"/>
        <w:ind w:left="0" w:firstLine="0"/>
        <w:rPr>
          <w:rFonts w:ascii="Arial" w:hAnsi="Arial" w:cs="Arial"/>
          <w:b w:val="0"/>
          <w:bCs/>
          <w:sz w:val="24"/>
          <w:lang w:val="sk-SK"/>
        </w:rPr>
      </w:pPr>
      <w:r>
        <w:rPr>
          <w:rFonts w:ascii="Arial" w:hAnsi="Arial" w:cs="Arial"/>
          <w:b w:val="0"/>
          <w:bCs/>
          <w:sz w:val="24"/>
          <w:lang w:val="sk-SK"/>
        </w:rPr>
        <w:t>Účastník</w:t>
      </w:r>
      <w:r w:rsidRPr="000C49A5">
        <w:rPr>
          <w:rFonts w:ascii="Arial" w:hAnsi="Arial" w:cs="Arial"/>
          <w:b w:val="0"/>
          <w:bCs/>
          <w:sz w:val="24"/>
          <w:lang w:val="sk-SK"/>
        </w:rPr>
        <w:t>:...............................................</w:t>
      </w:r>
      <w:r>
        <w:rPr>
          <w:rFonts w:ascii="Arial" w:hAnsi="Arial" w:cs="Arial"/>
          <w:b w:val="0"/>
          <w:bCs/>
          <w:sz w:val="24"/>
          <w:lang w:val="sk-SK"/>
        </w:rPr>
        <w:t>.........</w:t>
      </w:r>
      <w:r w:rsidRPr="000C49A5">
        <w:rPr>
          <w:rFonts w:ascii="Arial" w:hAnsi="Arial" w:cs="Arial"/>
          <w:b w:val="0"/>
          <w:bCs/>
          <w:sz w:val="24"/>
          <w:lang w:val="sk-SK"/>
        </w:rPr>
        <w:t>.,</w:t>
      </w:r>
      <w:r>
        <w:rPr>
          <w:rFonts w:ascii="Arial" w:hAnsi="Arial" w:cs="Arial"/>
          <w:b w:val="0"/>
          <w:bCs/>
          <w:sz w:val="24"/>
          <w:lang w:val="sk-SK"/>
        </w:rPr>
        <w:t xml:space="preserve"> </w:t>
      </w:r>
      <w:r w:rsidRPr="000C49A5">
        <w:rPr>
          <w:rFonts w:ascii="Arial" w:hAnsi="Arial" w:cs="Arial"/>
          <w:b w:val="0"/>
          <w:bCs/>
          <w:sz w:val="24"/>
          <w:lang w:val="sk-SK"/>
        </w:rPr>
        <w:t xml:space="preserve">so sídlom ..........................................................., IČO: .................. </w:t>
      </w:r>
      <w:r>
        <w:rPr>
          <w:rFonts w:ascii="Arial" w:hAnsi="Arial" w:cs="Arial"/>
          <w:b w:val="0"/>
          <w:bCs/>
          <w:sz w:val="24"/>
          <w:lang w:val="sk-SK"/>
        </w:rPr>
        <w:t>ako člen skupiny č. 2 a</w:t>
      </w:r>
    </w:p>
    <w:p w14:paraId="30C14DAF" w14:textId="77777777" w:rsidR="00E13391" w:rsidRDefault="00E13391" w:rsidP="00E13391">
      <w:pPr>
        <w:tabs>
          <w:tab w:val="clear" w:pos="709"/>
        </w:tabs>
        <w:autoSpaceDE w:val="0"/>
        <w:autoSpaceDN w:val="0"/>
        <w:adjustRightInd w:val="0"/>
        <w:spacing w:line="276" w:lineRule="auto"/>
        <w:ind w:left="0" w:firstLine="0"/>
        <w:rPr>
          <w:rFonts w:ascii="Arial" w:hAnsi="Arial" w:cs="Arial"/>
          <w:b w:val="0"/>
          <w:bCs/>
          <w:sz w:val="24"/>
          <w:lang w:val="sk-SK"/>
        </w:rPr>
      </w:pPr>
      <w:r>
        <w:rPr>
          <w:rFonts w:ascii="Arial" w:hAnsi="Arial" w:cs="Arial"/>
          <w:b w:val="0"/>
          <w:bCs/>
          <w:sz w:val="24"/>
          <w:lang w:val="sk-SK"/>
        </w:rPr>
        <w:t>Účastník</w:t>
      </w:r>
      <w:r w:rsidRPr="000C49A5">
        <w:rPr>
          <w:rFonts w:ascii="Arial" w:hAnsi="Arial" w:cs="Arial"/>
          <w:b w:val="0"/>
          <w:bCs/>
          <w:sz w:val="24"/>
          <w:lang w:val="sk-SK"/>
        </w:rPr>
        <w:t>:...............................................</w:t>
      </w:r>
      <w:r>
        <w:rPr>
          <w:rFonts w:ascii="Arial" w:hAnsi="Arial" w:cs="Arial"/>
          <w:b w:val="0"/>
          <w:bCs/>
          <w:sz w:val="24"/>
          <w:lang w:val="sk-SK"/>
        </w:rPr>
        <w:t>.........</w:t>
      </w:r>
      <w:r w:rsidRPr="000C49A5">
        <w:rPr>
          <w:rFonts w:ascii="Arial" w:hAnsi="Arial" w:cs="Arial"/>
          <w:b w:val="0"/>
          <w:bCs/>
          <w:sz w:val="24"/>
          <w:lang w:val="sk-SK"/>
        </w:rPr>
        <w:t>.,</w:t>
      </w:r>
      <w:r>
        <w:rPr>
          <w:rFonts w:ascii="Arial" w:hAnsi="Arial" w:cs="Arial"/>
          <w:b w:val="0"/>
          <w:bCs/>
          <w:sz w:val="24"/>
          <w:lang w:val="sk-SK"/>
        </w:rPr>
        <w:t xml:space="preserve"> </w:t>
      </w:r>
      <w:r w:rsidRPr="000C49A5">
        <w:rPr>
          <w:rFonts w:ascii="Arial" w:hAnsi="Arial" w:cs="Arial"/>
          <w:b w:val="0"/>
          <w:bCs/>
          <w:sz w:val="24"/>
          <w:lang w:val="sk-SK"/>
        </w:rPr>
        <w:t xml:space="preserve">so sídlom ..........................................................., IČO: .................. </w:t>
      </w:r>
      <w:r>
        <w:rPr>
          <w:rFonts w:ascii="Arial" w:hAnsi="Arial" w:cs="Arial"/>
          <w:b w:val="0"/>
          <w:bCs/>
          <w:sz w:val="24"/>
          <w:lang w:val="sk-SK"/>
        </w:rPr>
        <w:t>ako člen skupiny č. 3</w:t>
      </w:r>
    </w:p>
    <w:p w14:paraId="02CE00F4" w14:textId="77777777" w:rsidR="00E13391" w:rsidRPr="00CE1881" w:rsidRDefault="00E13391" w:rsidP="00E13391">
      <w:pPr>
        <w:tabs>
          <w:tab w:val="clear" w:pos="709"/>
        </w:tabs>
        <w:autoSpaceDE w:val="0"/>
        <w:autoSpaceDN w:val="0"/>
        <w:adjustRightInd w:val="0"/>
        <w:spacing w:line="276" w:lineRule="auto"/>
        <w:ind w:left="0" w:firstLine="0"/>
        <w:rPr>
          <w:rFonts w:ascii="Arial" w:hAnsi="Arial" w:cs="Arial"/>
          <w:b w:val="0"/>
          <w:bCs/>
          <w:sz w:val="18"/>
          <w:szCs w:val="18"/>
          <w:lang w:val="sk-SK"/>
        </w:rPr>
      </w:pPr>
      <w:r w:rsidRPr="00CE1881">
        <w:rPr>
          <w:rFonts w:ascii="Arial" w:hAnsi="Arial" w:cs="Arial"/>
          <w:b w:val="0"/>
          <w:bCs/>
          <w:sz w:val="18"/>
          <w:szCs w:val="18"/>
          <w:lang w:val="sk-SK"/>
        </w:rPr>
        <w:t>(po</w:t>
      </w:r>
      <w:r w:rsidR="001D418A">
        <w:rPr>
          <w:rFonts w:ascii="Arial" w:hAnsi="Arial" w:cs="Arial"/>
          <w:b w:val="0"/>
          <w:bCs/>
          <w:sz w:val="18"/>
          <w:szCs w:val="18"/>
          <w:lang w:val="sk-SK"/>
        </w:rPr>
        <w:t>u</w:t>
      </w:r>
      <w:r w:rsidRPr="00CE1881">
        <w:rPr>
          <w:rFonts w:ascii="Arial" w:hAnsi="Arial" w:cs="Arial"/>
          <w:b w:val="0"/>
          <w:bCs/>
          <w:sz w:val="18"/>
          <w:szCs w:val="18"/>
          <w:lang w:val="sk-SK"/>
        </w:rPr>
        <w:t>žite koľkokrát je potrebné</w:t>
      </w:r>
      <w:r>
        <w:rPr>
          <w:rFonts w:ascii="Arial" w:hAnsi="Arial" w:cs="Arial"/>
          <w:b w:val="0"/>
          <w:bCs/>
          <w:sz w:val="18"/>
          <w:szCs w:val="18"/>
          <w:lang w:val="sk-SK"/>
        </w:rPr>
        <w:t xml:space="preserve"> a uveďte všetkých členov skupiny</w:t>
      </w:r>
      <w:r w:rsidRPr="00CE1881">
        <w:rPr>
          <w:rFonts w:ascii="Arial" w:hAnsi="Arial" w:cs="Arial"/>
          <w:b w:val="0"/>
          <w:bCs/>
          <w:sz w:val="18"/>
          <w:szCs w:val="18"/>
          <w:lang w:val="sk-SK"/>
        </w:rPr>
        <w:t>)</w:t>
      </w:r>
    </w:p>
    <w:p w14:paraId="340743F8" w14:textId="77777777" w:rsidR="00E13391" w:rsidRDefault="00E13391" w:rsidP="00E13391">
      <w:pPr>
        <w:tabs>
          <w:tab w:val="clear" w:pos="709"/>
        </w:tabs>
        <w:autoSpaceDE w:val="0"/>
        <w:autoSpaceDN w:val="0"/>
        <w:adjustRightInd w:val="0"/>
        <w:spacing w:line="276" w:lineRule="auto"/>
        <w:ind w:left="0" w:firstLine="0"/>
        <w:rPr>
          <w:rFonts w:ascii="Arial" w:hAnsi="Arial" w:cs="Arial"/>
          <w:b w:val="0"/>
          <w:bCs/>
          <w:sz w:val="24"/>
          <w:lang w:val="sk-SK"/>
        </w:rPr>
      </w:pPr>
    </w:p>
    <w:p w14:paraId="41D797A4" w14:textId="6F9A2341" w:rsidR="00604C1B" w:rsidRDefault="00E13391" w:rsidP="00604C1B">
      <w:pPr>
        <w:tabs>
          <w:tab w:val="clear" w:pos="709"/>
        </w:tabs>
        <w:spacing w:line="276" w:lineRule="auto"/>
        <w:ind w:left="0" w:firstLine="0"/>
        <w:rPr>
          <w:rFonts w:ascii="Arial" w:hAnsi="Arial" w:cs="Arial"/>
          <w:b w:val="0"/>
          <w:sz w:val="24"/>
          <w:lang w:val="sk-SK"/>
        </w:rPr>
      </w:pPr>
      <w:r w:rsidRPr="000C49A5">
        <w:rPr>
          <w:rFonts w:ascii="Arial" w:hAnsi="Arial" w:cs="Arial"/>
          <w:b w:val="0"/>
          <w:bCs/>
          <w:sz w:val="24"/>
          <w:lang w:val="sk-SK"/>
        </w:rPr>
        <w:t>týmto vyhlasuj</w:t>
      </w:r>
      <w:r>
        <w:rPr>
          <w:rFonts w:ascii="Arial" w:hAnsi="Arial" w:cs="Arial"/>
          <w:b w:val="0"/>
          <w:bCs/>
          <w:sz w:val="24"/>
          <w:lang w:val="sk-SK"/>
        </w:rPr>
        <w:t>eme</w:t>
      </w:r>
      <w:r w:rsidRPr="000C49A5">
        <w:rPr>
          <w:rFonts w:ascii="Arial" w:hAnsi="Arial" w:cs="Arial"/>
          <w:b w:val="0"/>
          <w:bCs/>
          <w:sz w:val="24"/>
          <w:lang w:val="sk-SK"/>
        </w:rPr>
        <w:t xml:space="preserve">, že </w:t>
      </w:r>
      <w:r w:rsidRPr="007E019C">
        <w:rPr>
          <w:rFonts w:ascii="Arial" w:hAnsi="Arial" w:cs="Arial"/>
          <w:b w:val="0"/>
          <w:bCs/>
          <w:sz w:val="24"/>
          <w:lang w:val="sk-SK"/>
        </w:rPr>
        <w:t xml:space="preserve">ponuku v </w:t>
      </w:r>
      <w:r w:rsidR="00C87F76" w:rsidRPr="002F2C66">
        <w:rPr>
          <w:rFonts w:ascii="Arial" w:hAnsi="Arial" w:cs="Arial"/>
          <w:b w:val="0"/>
          <w:sz w:val="24"/>
          <w:lang w:val="sk-SK"/>
        </w:rPr>
        <w:t>pod</w:t>
      </w:r>
      <w:r w:rsidR="00CE7F76">
        <w:rPr>
          <w:rFonts w:ascii="Arial" w:hAnsi="Arial" w:cs="Arial"/>
          <w:b w:val="0"/>
          <w:sz w:val="24"/>
          <w:lang w:val="sk-SK"/>
        </w:rPr>
        <w:t>limitn</w:t>
      </w:r>
      <w:r w:rsidR="00856617">
        <w:rPr>
          <w:rFonts w:ascii="Arial" w:hAnsi="Arial" w:cs="Arial"/>
          <w:b w:val="0"/>
          <w:sz w:val="24"/>
          <w:lang w:val="sk-SK"/>
        </w:rPr>
        <w:t>ej</w:t>
      </w:r>
      <w:r w:rsidR="00C87F76" w:rsidRPr="007E019C">
        <w:rPr>
          <w:rFonts w:ascii="Arial" w:hAnsi="Arial" w:cs="Arial"/>
          <w:b w:val="0"/>
          <w:sz w:val="24"/>
          <w:lang w:val="sk-SK"/>
        </w:rPr>
        <w:t xml:space="preserve"> </w:t>
      </w:r>
      <w:r w:rsidRPr="007E019C">
        <w:rPr>
          <w:rFonts w:ascii="Arial" w:hAnsi="Arial" w:cs="Arial"/>
          <w:b w:val="0"/>
          <w:sz w:val="24"/>
          <w:lang w:val="sk-SK"/>
        </w:rPr>
        <w:t xml:space="preserve">zákazke </w:t>
      </w:r>
      <w:r w:rsidR="00263DCF" w:rsidRPr="00117C26">
        <w:rPr>
          <w:rFonts w:ascii="Arial" w:hAnsi="Arial" w:cs="Arial"/>
          <w:b w:val="0"/>
          <w:sz w:val="24"/>
          <w:lang w:val="sk-SK"/>
        </w:rPr>
        <w:t xml:space="preserve">(vyhlásenej </w:t>
      </w:r>
      <w:r w:rsidR="00263DCF">
        <w:rPr>
          <w:rFonts w:ascii="Arial" w:hAnsi="Arial" w:cs="Arial"/>
          <w:b w:val="0"/>
          <w:sz w:val="24"/>
          <w:lang w:val="sk-SK"/>
        </w:rPr>
        <w:t xml:space="preserve">pod spisovou značkou verejného obstarávania </w:t>
      </w:r>
      <w:r w:rsidR="009052FF" w:rsidRPr="009052FF">
        <w:rPr>
          <w:rFonts w:ascii="Arial" w:hAnsi="Arial"/>
          <w:b w:val="0"/>
          <w:bCs/>
          <w:iCs/>
          <w:sz w:val="24"/>
          <w:lang w:val="sk-SK"/>
        </w:rPr>
        <w:t>MSÚTN-UP-VO/2022/42541/</w:t>
      </w:r>
      <w:proofErr w:type="spellStart"/>
      <w:r w:rsidR="009052FF" w:rsidRPr="009052FF">
        <w:rPr>
          <w:rFonts w:ascii="Arial" w:hAnsi="Arial"/>
          <w:b w:val="0"/>
          <w:bCs/>
          <w:iCs/>
          <w:sz w:val="24"/>
          <w:lang w:val="sk-SK"/>
        </w:rPr>
        <w:t>AdJ</w:t>
      </w:r>
      <w:proofErr w:type="spellEnd"/>
      <w:r w:rsidR="009052FF">
        <w:rPr>
          <w:rFonts w:ascii="Arial" w:hAnsi="Arial"/>
          <w:b w:val="0"/>
          <w:bCs/>
          <w:iCs/>
          <w:sz w:val="24"/>
          <w:lang w:val="sk-SK"/>
        </w:rPr>
        <w:t>):</w:t>
      </w:r>
    </w:p>
    <w:p w14:paraId="3C488FBC" w14:textId="06E13E9B" w:rsidR="00084030" w:rsidRDefault="00084030" w:rsidP="00117C26">
      <w:pPr>
        <w:tabs>
          <w:tab w:val="clear" w:pos="709"/>
        </w:tabs>
        <w:spacing w:line="276" w:lineRule="auto"/>
        <w:ind w:left="0" w:firstLine="0"/>
        <w:rPr>
          <w:rFonts w:ascii="Arial" w:hAnsi="Arial" w:cs="Arial"/>
          <w:b w:val="0"/>
          <w:sz w:val="24"/>
          <w:lang w:val="sk-SK"/>
        </w:rPr>
      </w:pPr>
    </w:p>
    <w:p w14:paraId="737C76D8" w14:textId="5CB6EACE" w:rsidR="00084030" w:rsidRPr="00084030" w:rsidRDefault="00084030" w:rsidP="00084030">
      <w:pPr>
        <w:tabs>
          <w:tab w:val="clear" w:pos="709"/>
        </w:tabs>
        <w:ind w:left="0" w:firstLine="0"/>
        <w:jc w:val="center"/>
        <w:rPr>
          <w:rFonts w:ascii="Arial" w:hAnsi="Arial" w:cs="Arial"/>
          <w:iCs/>
          <w:sz w:val="22"/>
          <w:szCs w:val="22"/>
          <w:lang w:val="sk-SK"/>
        </w:rPr>
      </w:pPr>
      <w:r w:rsidRPr="00084030">
        <w:rPr>
          <w:rFonts w:ascii="Arial" w:hAnsi="Arial" w:cs="Arial"/>
          <w:iCs/>
          <w:sz w:val="24"/>
        </w:rPr>
        <w:t>“</w:t>
      </w:r>
      <w:r w:rsidRPr="00084030">
        <w:rPr>
          <w:rFonts w:ascii="Arial" w:hAnsi="Arial" w:cs="Arial"/>
          <w:iCs/>
          <w:sz w:val="24"/>
          <w:lang w:val="sk-SK"/>
        </w:rPr>
        <w:t>Cyklotras</w:t>
      </w:r>
      <w:r w:rsidR="00E6714B">
        <w:rPr>
          <w:rFonts w:ascii="Arial" w:hAnsi="Arial" w:cs="Arial"/>
          <w:iCs/>
          <w:sz w:val="24"/>
          <w:lang w:val="sk-SK"/>
        </w:rPr>
        <w:t>a Brnianska ul. 1. etapa</w:t>
      </w:r>
      <w:r w:rsidRPr="00084030">
        <w:rPr>
          <w:rFonts w:ascii="Arial" w:hAnsi="Arial" w:cs="Arial"/>
          <w:iCs/>
          <w:sz w:val="24"/>
        </w:rPr>
        <w:t>”</w:t>
      </w:r>
    </w:p>
    <w:p w14:paraId="111CD815" w14:textId="77777777" w:rsidR="005C6E8F" w:rsidRPr="00B64EED" w:rsidRDefault="005C6E8F" w:rsidP="00CA2FFE">
      <w:pPr>
        <w:tabs>
          <w:tab w:val="clear" w:pos="709"/>
        </w:tabs>
        <w:spacing w:before="100" w:beforeAutospacing="1"/>
        <w:ind w:left="0" w:firstLine="0"/>
        <w:jc w:val="center"/>
        <w:rPr>
          <w:rFonts w:ascii="Arial" w:hAnsi="Arial" w:cs="Arial"/>
          <w:i/>
          <w:sz w:val="24"/>
          <w:szCs w:val="20"/>
          <w:lang w:val="sk-SK"/>
        </w:rPr>
      </w:pPr>
    </w:p>
    <w:p w14:paraId="1A9A4AE3" w14:textId="24B68EA0" w:rsidR="00E13391" w:rsidRDefault="009D0514" w:rsidP="00263DCF">
      <w:pPr>
        <w:tabs>
          <w:tab w:val="clear" w:pos="709"/>
        </w:tabs>
        <w:spacing w:line="276" w:lineRule="auto"/>
        <w:ind w:left="0" w:firstLine="0"/>
        <w:jc w:val="center"/>
        <w:rPr>
          <w:rStyle w:val="ra"/>
          <w:rFonts w:ascii="Arial" w:hAnsi="Arial" w:cs="Arial"/>
          <w:b w:val="0"/>
          <w:sz w:val="24"/>
          <w:lang w:val="sk-SK"/>
        </w:rPr>
      </w:pPr>
      <w:r w:rsidRPr="000C49A5">
        <w:rPr>
          <w:rFonts w:ascii="Arial" w:hAnsi="Arial" w:cs="Arial"/>
          <w:b w:val="0"/>
          <w:bCs/>
          <w:color w:val="000000"/>
          <w:sz w:val="24"/>
          <w:lang w:val="sk-SK"/>
        </w:rPr>
        <w:t xml:space="preserve">vyhlásenej </w:t>
      </w:r>
      <w:r w:rsidR="00CE7F76">
        <w:rPr>
          <w:rFonts w:ascii="Arial" w:hAnsi="Arial" w:cs="Arial"/>
          <w:b w:val="0"/>
          <w:sz w:val="24"/>
          <w:lang w:val="sk-SK"/>
        </w:rPr>
        <w:t>Mestom Trenčín</w:t>
      </w:r>
      <w:r>
        <w:rPr>
          <w:rFonts w:ascii="Arial" w:hAnsi="Arial" w:cs="Arial"/>
          <w:b w:val="0"/>
          <w:sz w:val="24"/>
          <w:lang w:val="sk-SK"/>
        </w:rPr>
        <w:t xml:space="preserve">, Mierové nám. č. </w:t>
      </w:r>
      <w:r w:rsidR="00263DCF">
        <w:rPr>
          <w:rFonts w:ascii="Arial" w:hAnsi="Arial" w:cs="Arial"/>
          <w:b w:val="0"/>
          <w:sz w:val="24"/>
          <w:lang w:val="sk-SK"/>
        </w:rPr>
        <w:t>1/</w:t>
      </w:r>
      <w:r>
        <w:rPr>
          <w:rFonts w:ascii="Arial" w:hAnsi="Arial" w:cs="Arial"/>
          <w:b w:val="0"/>
          <w:sz w:val="24"/>
          <w:lang w:val="sk-SK"/>
        </w:rPr>
        <w:t xml:space="preserve">2,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312 037</w:t>
      </w:r>
    </w:p>
    <w:p w14:paraId="6A9AC769" w14:textId="77777777" w:rsidR="00263DCF" w:rsidRDefault="00263DCF" w:rsidP="00E13391">
      <w:pPr>
        <w:tabs>
          <w:tab w:val="clear" w:pos="709"/>
        </w:tabs>
        <w:spacing w:line="276" w:lineRule="auto"/>
        <w:ind w:left="0" w:firstLine="0"/>
        <w:rPr>
          <w:rStyle w:val="ra"/>
          <w:rFonts w:ascii="Arial" w:hAnsi="Arial" w:cs="Arial"/>
          <w:b w:val="0"/>
          <w:sz w:val="24"/>
          <w:lang w:val="sk-SK"/>
        </w:rPr>
      </w:pPr>
    </w:p>
    <w:p w14:paraId="2C37B537" w14:textId="08B9FD23" w:rsidR="00E13391" w:rsidRPr="007C275B" w:rsidRDefault="00E13391" w:rsidP="00E13391">
      <w:pPr>
        <w:tabs>
          <w:tab w:val="clear" w:pos="709"/>
        </w:tabs>
        <w:ind w:left="0" w:firstLine="0"/>
        <w:jc w:val="center"/>
        <w:rPr>
          <w:rFonts w:ascii="Arial" w:hAnsi="Arial" w:cs="Arial"/>
          <w:sz w:val="24"/>
          <w:lang w:val="sk-SK"/>
        </w:rPr>
      </w:pPr>
      <w:r>
        <w:rPr>
          <w:rStyle w:val="ra"/>
          <w:rFonts w:ascii="Arial" w:hAnsi="Arial" w:cs="Arial"/>
          <w:sz w:val="24"/>
          <w:lang w:val="sk-SK"/>
        </w:rPr>
        <w:t>predkladáme</w:t>
      </w:r>
      <w:r w:rsidRPr="007C275B">
        <w:rPr>
          <w:rStyle w:val="ra"/>
          <w:rFonts w:ascii="Arial" w:hAnsi="Arial" w:cs="Arial"/>
          <w:sz w:val="24"/>
          <w:lang w:val="sk-SK"/>
        </w:rPr>
        <w:t xml:space="preserve"> spoločne, ako skupina </w:t>
      </w:r>
      <w:r w:rsidR="00900F14">
        <w:rPr>
          <w:rStyle w:val="ra"/>
          <w:rFonts w:ascii="Arial" w:hAnsi="Arial" w:cs="Arial"/>
          <w:sz w:val="24"/>
          <w:lang w:val="sk-SK"/>
        </w:rPr>
        <w:t xml:space="preserve">dodávateľov </w:t>
      </w:r>
      <w:r w:rsidR="00900F14" w:rsidRPr="007E230C">
        <w:rPr>
          <w:rStyle w:val="ra"/>
          <w:rFonts w:ascii="Arial" w:hAnsi="Arial" w:cs="Arial"/>
          <w:sz w:val="24"/>
          <w:lang w:val="sk-SK"/>
        </w:rPr>
        <w:t>podľa § 37</w:t>
      </w:r>
      <w:r w:rsidRPr="007E230C">
        <w:rPr>
          <w:rStyle w:val="ra"/>
          <w:rFonts w:ascii="Arial" w:hAnsi="Arial" w:cs="Arial"/>
          <w:sz w:val="24"/>
          <w:lang w:val="sk-SK"/>
        </w:rPr>
        <w:t xml:space="preserve"> </w:t>
      </w:r>
      <w:r w:rsidR="000C2EA2" w:rsidRPr="000C2EA2">
        <w:rPr>
          <w:rStyle w:val="ra"/>
          <w:rFonts w:ascii="Arial" w:hAnsi="Arial" w:cs="Arial"/>
          <w:sz w:val="24"/>
          <w:lang w:val="sk-SK"/>
        </w:rPr>
        <w:t>zákona č. 343/2015 Z. z. o verejnom obstarávaní a o zmene a doplnení niektorých zákonov v znení neskorších predpisov</w:t>
      </w:r>
      <w:r w:rsidRPr="007C275B">
        <w:rPr>
          <w:rStyle w:val="ra"/>
          <w:rFonts w:ascii="Arial" w:hAnsi="Arial" w:cs="Arial"/>
          <w:sz w:val="24"/>
          <w:lang w:val="sk-SK"/>
        </w:rPr>
        <w:t>.</w:t>
      </w:r>
    </w:p>
    <w:p w14:paraId="702FD525" w14:textId="77777777" w:rsidR="00E13391" w:rsidRDefault="00E13391" w:rsidP="00E13391">
      <w:pPr>
        <w:tabs>
          <w:tab w:val="clear" w:pos="709"/>
        </w:tabs>
        <w:autoSpaceDE w:val="0"/>
        <w:autoSpaceDN w:val="0"/>
        <w:adjustRightInd w:val="0"/>
        <w:ind w:left="0" w:firstLine="0"/>
        <w:rPr>
          <w:rFonts w:ascii="Arial" w:hAnsi="Arial" w:cs="Arial"/>
          <w:b w:val="0"/>
          <w:sz w:val="24"/>
          <w:lang w:val="sk-SK"/>
        </w:rPr>
      </w:pPr>
    </w:p>
    <w:p w14:paraId="618D19B0" w14:textId="394B49DB" w:rsidR="00A64E93" w:rsidRDefault="004C653F" w:rsidP="00A64E93">
      <w:pPr>
        <w:tabs>
          <w:tab w:val="clear" w:pos="709"/>
        </w:tabs>
        <w:autoSpaceDE w:val="0"/>
        <w:autoSpaceDN w:val="0"/>
        <w:adjustRightInd w:val="0"/>
        <w:ind w:left="0" w:firstLine="0"/>
        <w:rPr>
          <w:rFonts w:ascii="Arial" w:hAnsi="Arial" w:cs="Arial"/>
          <w:b w:val="0"/>
          <w:sz w:val="24"/>
          <w:szCs w:val="20"/>
          <w:lang w:val="sk-SK"/>
        </w:rPr>
      </w:pPr>
      <w:r w:rsidRPr="00FF74FF">
        <w:rPr>
          <w:rFonts w:ascii="Arial" w:hAnsi="Arial" w:cs="Arial"/>
          <w:b w:val="0"/>
          <w:sz w:val="24"/>
          <w:szCs w:val="20"/>
          <w:lang w:val="sk-SK"/>
        </w:rPr>
        <w:t xml:space="preserve">Zároveň </w:t>
      </w:r>
      <w:r w:rsidRPr="00C604D0">
        <w:rPr>
          <w:rFonts w:ascii="Arial" w:hAnsi="Arial" w:cs="Arial"/>
          <w:sz w:val="24"/>
          <w:szCs w:val="20"/>
          <w:lang w:val="sk-SK"/>
        </w:rPr>
        <w:t>splnomocňujeme</w:t>
      </w:r>
      <w:r w:rsidRPr="00FF74FF">
        <w:rPr>
          <w:rFonts w:ascii="Arial" w:hAnsi="Arial" w:cs="Arial"/>
          <w:b w:val="0"/>
          <w:sz w:val="24"/>
          <w:szCs w:val="20"/>
          <w:lang w:val="sk-SK"/>
        </w:rPr>
        <w:t xml:space="preserve"> spomedzi seba ú</w:t>
      </w:r>
      <w:r w:rsidRPr="00FF74FF">
        <w:rPr>
          <w:rFonts w:ascii="Arial" w:hAnsi="Arial" w:cs="Arial"/>
          <w:b w:val="0"/>
          <w:bCs/>
          <w:sz w:val="24"/>
          <w:lang w:val="sk-SK"/>
        </w:rPr>
        <w:t>častníka:........................................................,</w:t>
      </w:r>
      <w:r>
        <w:rPr>
          <w:rFonts w:ascii="Arial" w:hAnsi="Arial" w:cs="Arial"/>
          <w:b w:val="0"/>
          <w:bCs/>
          <w:sz w:val="24"/>
          <w:lang w:val="sk-SK"/>
        </w:rPr>
        <w:t xml:space="preserve"> </w:t>
      </w:r>
      <w:r w:rsidRPr="00FF74FF">
        <w:rPr>
          <w:rFonts w:ascii="Arial" w:hAnsi="Arial" w:cs="Arial"/>
          <w:b w:val="0"/>
          <w:bCs/>
          <w:sz w:val="24"/>
          <w:lang w:val="sk-SK"/>
        </w:rPr>
        <w:t>so sídlom ..........................................................., IČO: ..................</w:t>
      </w:r>
      <w:r w:rsidRPr="00FF74FF">
        <w:rPr>
          <w:rFonts w:ascii="Arial" w:hAnsi="Arial" w:cs="Arial"/>
          <w:b w:val="0"/>
          <w:sz w:val="24"/>
          <w:szCs w:val="20"/>
          <w:lang w:val="sk-SK"/>
        </w:rPr>
        <w:t>, na komunikáciu s</w:t>
      </w:r>
      <w:r>
        <w:rPr>
          <w:rFonts w:ascii="Arial" w:hAnsi="Arial" w:cs="Arial"/>
          <w:b w:val="0"/>
          <w:sz w:val="24"/>
          <w:szCs w:val="20"/>
          <w:lang w:val="sk-SK"/>
        </w:rPr>
        <w:t> </w:t>
      </w:r>
      <w:r w:rsidRPr="00FF74FF">
        <w:rPr>
          <w:rFonts w:ascii="Arial" w:hAnsi="Arial" w:cs="Arial"/>
          <w:b w:val="0"/>
          <w:sz w:val="24"/>
          <w:szCs w:val="20"/>
          <w:lang w:val="sk-SK"/>
        </w:rPr>
        <w:t>v</w:t>
      </w:r>
      <w:r>
        <w:rPr>
          <w:rFonts w:ascii="Arial" w:hAnsi="Arial" w:cs="Arial"/>
          <w:b w:val="0"/>
          <w:sz w:val="24"/>
          <w:szCs w:val="20"/>
          <w:lang w:val="sk-SK"/>
        </w:rPr>
        <w:t>erejným obstarávateľom</w:t>
      </w:r>
      <w:r w:rsidRPr="00FF74FF">
        <w:rPr>
          <w:rFonts w:ascii="Arial" w:hAnsi="Arial" w:cs="Arial"/>
          <w:b w:val="0"/>
          <w:sz w:val="24"/>
          <w:szCs w:val="20"/>
          <w:lang w:val="sk-SK"/>
        </w:rPr>
        <w:t xml:space="preserve"> a na zastupovanie </w:t>
      </w:r>
      <w:r>
        <w:rPr>
          <w:rFonts w:ascii="Arial" w:hAnsi="Arial" w:cs="Arial"/>
          <w:b w:val="0"/>
          <w:sz w:val="24"/>
          <w:szCs w:val="20"/>
          <w:lang w:val="sk-SK"/>
        </w:rPr>
        <w:t xml:space="preserve">všetkých členov </w:t>
      </w:r>
      <w:r w:rsidRPr="00FF74FF">
        <w:rPr>
          <w:rFonts w:ascii="Arial" w:hAnsi="Arial" w:cs="Arial"/>
          <w:b w:val="0"/>
          <w:sz w:val="24"/>
          <w:szCs w:val="20"/>
          <w:lang w:val="sk-SK"/>
        </w:rPr>
        <w:t>skupin</w:t>
      </w:r>
      <w:r>
        <w:rPr>
          <w:rFonts w:ascii="Arial" w:hAnsi="Arial" w:cs="Arial"/>
          <w:b w:val="0"/>
          <w:sz w:val="24"/>
          <w:szCs w:val="20"/>
          <w:lang w:val="sk-SK"/>
        </w:rPr>
        <w:t>y v celom procese tohto verejného obstarávania</w:t>
      </w:r>
      <w:r w:rsidR="00A64E93">
        <w:rPr>
          <w:rFonts w:ascii="Arial" w:hAnsi="Arial" w:cs="Arial"/>
          <w:b w:val="0"/>
          <w:sz w:val="24"/>
          <w:szCs w:val="20"/>
          <w:lang w:val="sk-SK"/>
        </w:rPr>
        <w:t>,</w:t>
      </w:r>
      <w:r w:rsidR="00A64E93" w:rsidRPr="00A64E93">
        <w:rPr>
          <w:rFonts w:ascii="Arial" w:hAnsi="Arial" w:cs="Arial"/>
          <w:b w:val="0"/>
          <w:sz w:val="24"/>
          <w:szCs w:val="20"/>
          <w:lang w:val="sk-SK"/>
        </w:rPr>
        <w:t xml:space="preserve"> </w:t>
      </w:r>
      <w:r w:rsidR="00A64E93">
        <w:rPr>
          <w:rFonts w:ascii="Arial" w:hAnsi="Arial" w:cs="Arial"/>
          <w:b w:val="0"/>
          <w:sz w:val="24"/>
          <w:szCs w:val="20"/>
          <w:lang w:val="sk-SK"/>
        </w:rPr>
        <w:t>vrátane predloženia ponuky v tejto zákazke v mene skupiny.</w:t>
      </w:r>
    </w:p>
    <w:p w14:paraId="7610E84B" w14:textId="7D1F6AA5" w:rsidR="004C653F" w:rsidRDefault="004C653F" w:rsidP="004C653F">
      <w:pPr>
        <w:tabs>
          <w:tab w:val="clear" w:pos="709"/>
        </w:tabs>
        <w:autoSpaceDE w:val="0"/>
        <w:autoSpaceDN w:val="0"/>
        <w:adjustRightInd w:val="0"/>
        <w:ind w:left="0" w:firstLine="0"/>
        <w:rPr>
          <w:rFonts w:ascii="Arial" w:hAnsi="Arial" w:cs="Arial"/>
          <w:b w:val="0"/>
          <w:sz w:val="24"/>
          <w:szCs w:val="20"/>
          <w:lang w:val="sk-SK"/>
        </w:rPr>
      </w:pPr>
    </w:p>
    <w:p w14:paraId="01AC8F31" w14:textId="77777777" w:rsidR="004C653F" w:rsidRPr="000D1E26" w:rsidRDefault="004C653F" w:rsidP="004C653F">
      <w:pPr>
        <w:tabs>
          <w:tab w:val="clear" w:pos="709"/>
        </w:tabs>
        <w:autoSpaceDE w:val="0"/>
        <w:autoSpaceDN w:val="0"/>
        <w:ind w:left="0" w:firstLine="0"/>
        <w:rPr>
          <w:rFonts w:ascii="Arial" w:hAnsi="Arial" w:cs="Arial"/>
          <w:b w:val="0"/>
          <w:sz w:val="24"/>
          <w:lang w:val="sk-SK"/>
        </w:rPr>
      </w:pPr>
      <w:r>
        <w:rPr>
          <w:rFonts w:ascii="Arial" w:hAnsi="Arial" w:cs="Arial"/>
          <w:b w:val="0"/>
          <w:sz w:val="24"/>
          <w:szCs w:val="20"/>
          <w:lang w:val="sk-SK"/>
        </w:rPr>
        <w:t xml:space="preserve">Zároveň uvádzame, že táto plná moc sa </w:t>
      </w:r>
      <w:r>
        <w:rPr>
          <w:rFonts w:ascii="Arial" w:hAnsi="Arial" w:cs="Arial"/>
          <w:bCs/>
          <w:sz w:val="24"/>
          <w:szCs w:val="20"/>
          <w:lang w:val="sk-SK"/>
        </w:rPr>
        <w:t>vzťahuje - nevzťahuje</w:t>
      </w:r>
      <w:r>
        <w:rPr>
          <w:rFonts w:ascii="Arial" w:hAnsi="Arial" w:cs="Arial"/>
          <w:b w:val="0"/>
          <w:sz w:val="24"/>
          <w:szCs w:val="20"/>
          <w:lang w:val="sk-SK"/>
        </w:rPr>
        <w:t xml:space="preserve">* aj na podpis zmluvy </w:t>
      </w:r>
      <w:r w:rsidRPr="000D1E26">
        <w:rPr>
          <w:rFonts w:ascii="Arial" w:hAnsi="Arial" w:cs="Arial"/>
          <w:b w:val="0"/>
          <w:sz w:val="24"/>
          <w:lang w:val="sk-SK"/>
        </w:rPr>
        <w:t xml:space="preserve">s verejným obstarávateľom v prípade, ak by sme boli v tejto zákaze úspešným uchádzačom. </w:t>
      </w:r>
    </w:p>
    <w:p w14:paraId="53FE0DB6" w14:textId="77777777" w:rsidR="008B4874" w:rsidRDefault="008B4874" w:rsidP="004C653F">
      <w:pPr>
        <w:tabs>
          <w:tab w:val="clear" w:pos="709"/>
        </w:tabs>
        <w:autoSpaceDE w:val="0"/>
        <w:autoSpaceDN w:val="0"/>
        <w:adjustRightInd w:val="0"/>
        <w:ind w:left="0" w:firstLine="0"/>
        <w:rPr>
          <w:rFonts w:ascii="Arial" w:hAnsi="Arial" w:cs="Arial"/>
          <w:b w:val="0"/>
          <w:sz w:val="24"/>
          <w:szCs w:val="20"/>
          <w:lang w:val="sk-SK"/>
        </w:rPr>
      </w:pPr>
    </w:p>
    <w:p w14:paraId="239DEA1A" w14:textId="77777777" w:rsidR="004C653F" w:rsidRDefault="004C653F" w:rsidP="004C653F">
      <w:pPr>
        <w:tabs>
          <w:tab w:val="clear" w:pos="709"/>
        </w:tabs>
        <w:autoSpaceDE w:val="0"/>
        <w:autoSpaceDN w:val="0"/>
        <w:adjustRightInd w:val="0"/>
        <w:ind w:left="0" w:firstLine="0"/>
        <w:rPr>
          <w:rFonts w:ascii="Arial" w:hAnsi="Arial" w:cs="Arial"/>
          <w:b w:val="0"/>
          <w:sz w:val="24"/>
          <w:lang w:val="sk-SK"/>
        </w:rPr>
      </w:pPr>
    </w:p>
    <w:p w14:paraId="7C2AAD0D" w14:textId="7F62DE82" w:rsidR="004C653F" w:rsidRDefault="004C653F" w:rsidP="004C653F">
      <w:pPr>
        <w:tabs>
          <w:tab w:val="clear" w:pos="709"/>
        </w:tabs>
        <w:autoSpaceDE w:val="0"/>
        <w:autoSpaceDN w:val="0"/>
        <w:adjustRightInd w:val="0"/>
        <w:ind w:left="0" w:firstLine="0"/>
        <w:rPr>
          <w:rFonts w:ascii="Arial" w:hAnsi="Arial" w:cs="Arial"/>
          <w:b w:val="0"/>
          <w:bCs/>
          <w:color w:val="000000"/>
          <w:sz w:val="24"/>
          <w:lang w:val="sk-SK"/>
        </w:rPr>
      </w:pPr>
      <w:r w:rsidRPr="000C49A5">
        <w:rPr>
          <w:rFonts w:ascii="Arial" w:hAnsi="Arial" w:cs="Arial"/>
          <w:b w:val="0"/>
          <w:bCs/>
          <w:color w:val="000000"/>
          <w:sz w:val="24"/>
          <w:lang w:val="sk-SK"/>
        </w:rPr>
        <w:t>Zároveň prehlasujem</w:t>
      </w:r>
      <w:r>
        <w:rPr>
          <w:rFonts w:ascii="Arial" w:hAnsi="Arial" w:cs="Arial"/>
          <w:b w:val="0"/>
          <w:bCs/>
          <w:color w:val="000000"/>
          <w:sz w:val="24"/>
          <w:lang w:val="sk-SK"/>
        </w:rPr>
        <w:t>e</w:t>
      </w:r>
      <w:r w:rsidRPr="000C49A5">
        <w:rPr>
          <w:rFonts w:ascii="Arial" w:hAnsi="Arial" w:cs="Arial"/>
          <w:b w:val="0"/>
          <w:bCs/>
          <w:color w:val="000000"/>
          <w:sz w:val="24"/>
          <w:lang w:val="sk-SK"/>
        </w:rPr>
        <w:t>, že sm</w:t>
      </w:r>
      <w:r>
        <w:rPr>
          <w:rFonts w:ascii="Arial" w:hAnsi="Arial" w:cs="Arial"/>
          <w:b w:val="0"/>
          <w:bCs/>
          <w:color w:val="000000"/>
          <w:sz w:val="24"/>
          <w:lang w:val="sk-SK"/>
        </w:rPr>
        <w:t>e si vedomí</w:t>
      </w:r>
      <w:r w:rsidRPr="000C49A5">
        <w:rPr>
          <w:rFonts w:ascii="Arial" w:hAnsi="Arial" w:cs="Arial"/>
          <w:b w:val="0"/>
          <w:bCs/>
          <w:color w:val="000000"/>
          <w:sz w:val="24"/>
          <w:lang w:val="sk-SK"/>
        </w:rPr>
        <w:t xml:space="preserve"> následkov nepravdivého čestného vyhlásenia. </w:t>
      </w:r>
    </w:p>
    <w:p w14:paraId="0EFF11D9" w14:textId="77777777" w:rsidR="00D762FF" w:rsidRPr="00820779" w:rsidRDefault="00D762FF" w:rsidP="004C653F">
      <w:pPr>
        <w:tabs>
          <w:tab w:val="clear" w:pos="709"/>
        </w:tabs>
        <w:autoSpaceDE w:val="0"/>
        <w:autoSpaceDN w:val="0"/>
        <w:adjustRightInd w:val="0"/>
        <w:ind w:left="0" w:firstLine="0"/>
        <w:rPr>
          <w:rFonts w:ascii="Arial" w:hAnsi="Arial" w:cs="Arial"/>
          <w:b w:val="0"/>
          <w:sz w:val="24"/>
          <w:lang w:val="sk-SK"/>
        </w:rPr>
      </w:pPr>
    </w:p>
    <w:p w14:paraId="0C3DC21D" w14:textId="77777777" w:rsidR="004C653F" w:rsidRDefault="004C653F" w:rsidP="004C653F">
      <w:pPr>
        <w:tabs>
          <w:tab w:val="clear" w:pos="709"/>
        </w:tabs>
        <w:spacing w:line="360" w:lineRule="auto"/>
        <w:ind w:left="0" w:firstLine="0"/>
        <w:rPr>
          <w:rFonts w:ascii="Arial" w:hAnsi="Arial" w:cs="Arial"/>
          <w:b w:val="0"/>
          <w:bCs/>
          <w:color w:val="000000"/>
          <w:sz w:val="24"/>
          <w:lang w:val="sk-SK"/>
        </w:rPr>
      </w:pPr>
      <w:r w:rsidRPr="000C49A5">
        <w:rPr>
          <w:rFonts w:ascii="Arial" w:hAnsi="Arial" w:cs="Arial"/>
          <w:b w:val="0"/>
          <w:bCs/>
          <w:color w:val="000000"/>
          <w:sz w:val="24"/>
          <w:lang w:val="sk-SK"/>
        </w:rPr>
        <w:t>V ........................</w:t>
      </w:r>
      <w:r>
        <w:rPr>
          <w:rFonts w:ascii="Arial" w:hAnsi="Arial" w:cs="Arial"/>
          <w:b w:val="0"/>
          <w:bCs/>
          <w:color w:val="000000"/>
          <w:sz w:val="24"/>
          <w:lang w:val="sk-SK"/>
        </w:rPr>
        <w:t xml:space="preserve"> dňa.........................</w:t>
      </w:r>
    </w:p>
    <w:p w14:paraId="384C85B6" w14:textId="77777777" w:rsidR="004C653F" w:rsidRPr="000C49A5" w:rsidRDefault="004C653F" w:rsidP="004C653F">
      <w:pPr>
        <w:tabs>
          <w:tab w:val="clear" w:pos="709"/>
        </w:tabs>
        <w:ind w:left="0" w:firstLine="0"/>
        <w:rPr>
          <w:rFonts w:ascii="Arial" w:hAnsi="Arial" w:cs="Arial"/>
          <w:b w:val="0"/>
          <w:bCs/>
          <w:color w:val="000000"/>
          <w:sz w:val="24"/>
          <w:lang w:val="sk-SK"/>
        </w:rPr>
      </w:pP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t>...................................................................................</w:t>
      </w:r>
    </w:p>
    <w:p w14:paraId="6AB27347" w14:textId="77777777" w:rsidR="004C653F" w:rsidRPr="000C49A5" w:rsidRDefault="004C653F" w:rsidP="004C653F">
      <w:pPr>
        <w:tabs>
          <w:tab w:val="clear" w:pos="709"/>
        </w:tabs>
        <w:ind w:left="4248" w:firstLine="0"/>
        <w:jc w:val="center"/>
        <w:rPr>
          <w:rFonts w:ascii="Arial" w:hAnsi="Arial" w:cs="Arial"/>
          <w:b w:val="0"/>
          <w:bCs/>
          <w:color w:val="000000"/>
          <w:sz w:val="24"/>
          <w:lang w:val="sk-SK"/>
        </w:rPr>
      </w:pPr>
      <w:r w:rsidRPr="000C49A5">
        <w:rPr>
          <w:rFonts w:ascii="Arial" w:hAnsi="Arial" w:cs="Arial"/>
          <w:b w:val="0"/>
          <w:bCs/>
          <w:color w:val="000000"/>
          <w:sz w:val="24"/>
          <w:lang w:val="sk-SK"/>
        </w:rPr>
        <w:t xml:space="preserve">meno, priezvisko a podpis oprávneného zástupcu (príp. viacerých zástupcov) </w:t>
      </w:r>
      <w:r>
        <w:rPr>
          <w:rFonts w:ascii="Arial" w:hAnsi="Arial" w:cs="Arial"/>
          <w:b w:val="0"/>
          <w:bCs/>
          <w:color w:val="000000"/>
          <w:sz w:val="24"/>
          <w:lang w:val="sk-SK"/>
        </w:rPr>
        <w:t>člena skupiny č. 1</w:t>
      </w:r>
    </w:p>
    <w:p w14:paraId="5AFD54AA" w14:textId="77777777" w:rsidR="004C653F" w:rsidRPr="000C49A5" w:rsidRDefault="004C653F" w:rsidP="004C653F">
      <w:pPr>
        <w:tabs>
          <w:tab w:val="clear" w:pos="709"/>
        </w:tabs>
        <w:spacing w:line="360" w:lineRule="auto"/>
        <w:ind w:left="0" w:firstLine="0"/>
        <w:rPr>
          <w:rFonts w:ascii="Arial" w:hAnsi="Arial" w:cs="Arial"/>
          <w:b w:val="0"/>
          <w:bCs/>
          <w:color w:val="000000"/>
          <w:sz w:val="24"/>
          <w:lang w:val="sk-SK"/>
        </w:rPr>
      </w:pPr>
      <w:r w:rsidRPr="000C49A5">
        <w:rPr>
          <w:rFonts w:ascii="Arial" w:hAnsi="Arial" w:cs="Arial"/>
          <w:b w:val="0"/>
          <w:bCs/>
          <w:color w:val="000000"/>
          <w:sz w:val="24"/>
          <w:lang w:val="sk-SK"/>
        </w:rPr>
        <w:t>V ........................</w:t>
      </w:r>
      <w:r>
        <w:rPr>
          <w:rFonts w:ascii="Arial" w:hAnsi="Arial" w:cs="Arial"/>
          <w:b w:val="0"/>
          <w:bCs/>
          <w:color w:val="000000"/>
          <w:sz w:val="24"/>
          <w:lang w:val="sk-SK"/>
        </w:rPr>
        <w:t xml:space="preserve"> dňa.........................</w:t>
      </w:r>
    </w:p>
    <w:p w14:paraId="43A5F0D9" w14:textId="77777777" w:rsidR="004C653F" w:rsidRPr="000C49A5" w:rsidRDefault="004C653F" w:rsidP="004C653F">
      <w:pPr>
        <w:tabs>
          <w:tab w:val="clear" w:pos="709"/>
        </w:tabs>
        <w:ind w:left="0" w:firstLine="0"/>
        <w:rPr>
          <w:rFonts w:ascii="Arial" w:hAnsi="Arial" w:cs="Arial"/>
          <w:b w:val="0"/>
          <w:bCs/>
          <w:color w:val="000000"/>
          <w:sz w:val="24"/>
          <w:lang w:val="sk-SK"/>
        </w:rPr>
      </w:pP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t>...................................................................................</w:t>
      </w:r>
    </w:p>
    <w:p w14:paraId="50158EAC" w14:textId="77777777" w:rsidR="004C653F" w:rsidRPr="000C49A5" w:rsidRDefault="004C653F" w:rsidP="004C653F">
      <w:pPr>
        <w:tabs>
          <w:tab w:val="clear" w:pos="709"/>
        </w:tabs>
        <w:ind w:left="4248" w:firstLine="0"/>
        <w:jc w:val="center"/>
        <w:rPr>
          <w:rFonts w:ascii="Arial" w:hAnsi="Arial" w:cs="Arial"/>
          <w:b w:val="0"/>
          <w:bCs/>
          <w:color w:val="000000"/>
          <w:sz w:val="24"/>
          <w:lang w:val="sk-SK"/>
        </w:rPr>
      </w:pPr>
      <w:r w:rsidRPr="000C49A5">
        <w:rPr>
          <w:rFonts w:ascii="Arial" w:hAnsi="Arial" w:cs="Arial"/>
          <w:b w:val="0"/>
          <w:bCs/>
          <w:color w:val="000000"/>
          <w:sz w:val="24"/>
          <w:lang w:val="sk-SK"/>
        </w:rPr>
        <w:t xml:space="preserve">meno, priezvisko a podpis oprávneného zástupcu (príp. viacerých zástupcov) </w:t>
      </w:r>
      <w:r>
        <w:rPr>
          <w:rFonts w:ascii="Arial" w:hAnsi="Arial" w:cs="Arial"/>
          <w:b w:val="0"/>
          <w:bCs/>
          <w:color w:val="000000"/>
          <w:sz w:val="24"/>
          <w:lang w:val="sk-SK"/>
        </w:rPr>
        <w:t>člena skupiny č. 2</w:t>
      </w:r>
    </w:p>
    <w:p w14:paraId="660F2E27" w14:textId="77777777" w:rsidR="004C653F" w:rsidRPr="000C49A5" w:rsidRDefault="004C653F" w:rsidP="004C653F">
      <w:pPr>
        <w:tabs>
          <w:tab w:val="clear" w:pos="709"/>
        </w:tabs>
        <w:spacing w:line="360" w:lineRule="auto"/>
        <w:ind w:left="0" w:firstLine="0"/>
        <w:rPr>
          <w:rFonts w:ascii="Arial" w:hAnsi="Arial" w:cs="Arial"/>
          <w:b w:val="0"/>
          <w:bCs/>
          <w:color w:val="000000"/>
          <w:sz w:val="24"/>
          <w:lang w:val="sk-SK"/>
        </w:rPr>
      </w:pPr>
      <w:r w:rsidRPr="000C49A5">
        <w:rPr>
          <w:rFonts w:ascii="Arial" w:hAnsi="Arial" w:cs="Arial"/>
          <w:b w:val="0"/>
          <w:bCs/>
          <w:color w:val="000000"/>
          <w:sz w:val="24"/>
          <w:lang w:val="sk-SK"/>
        </w:rPr>
        <w:t>V ........................</w:t>
      </w:r>
      <w:r>
        <w:rPr>
          <w:rFonts w:ascii="Arial" w:hAnsi="Arial" w:cs="Arial"/>
          <w:b w:val="0"/>
          <w:bCs/>
          <w:color w:val="000000"/>
          <w:sz w:val="24"/>
          <w:lang w:val="sk-SK"/>
        </w:rPr>
        <w:t xml:space="preserve"> dňa.........................</w:t>
      </w:r>
    </w:p>
    <w:p w14:paraId="6F6A8DEB" w14:textId="77777777" w:rsidR="004C653F" w:rsidRPr="000C49A5" w:rsidRDefault="004C653F" w:rsidP="004C653F">
      <w:pPr>
        <w:tabs>
          <w:tab w:val="clear" w:pos="709"/>
        </w:tabs>
        <w:ind w:left="0" w:firstLine="0"/>
        <w:rPr>
          <w:rFonts w:ascii="Arial" w:hAnsi="Arial" w:cs="Arial"/>
          <w:b w:val="0"/>
          <w:bCs/>
          <w:color w:val="000000"/>
          <w:sz w:val="24"/>
          <w:lang w:val="sk-SK"/>
        </w:rPr>
      </w:pP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t>...................................................................................</w:t>
      </w:r>
    </w:p>
    <w:p w14:paraId="65D364F5" w14:textId="05BFFD07" w:rsidR="004C653F" w:rsidRDefault="004C653F" w:rsidP="004C653F">
      <w:pPr>
        <w:tabs>
          <w:tab w:val="clear" w:pos="709"/>
        </w:tabs>
        <w:ind w:left="4248" w:firstLine="0"/>
        <w:jc w:val="center"/>
        <w:rPr>
          <w:rFonts w:ascii="Arial" w:hAnsi="Arial" w:cs="Arial"/>
          <w:b w:val="0"/>
          <w:bCs/>
          <w:color w:val="000000"/>
          <w:sz w:val="24"/>
          <w:lang w:val="sk-SK"/>
        </w:rPr>
      </w:pPr>
      <w:r w:rsidRPr="000C49A5">
        <w:rPr>
          <w:rFonts w:ascii="Arial" w:hAnsi="Arial" w:cs="Arial"/>
          <w:b w:val="0"/>
          <w:bCs/>
          <w:color w:val="000000"/>
          <w:sz w:val="24"/>
          <w:lang w:val="sk-SK"/>
        </w:rPr>
        <w:t xml:space="preserve">meno, priezvisko a podpis oprávneného zástupcu (príp. viacerých zástupcov) </w:t>
      </w:r>
      <w:r>
        <w:rPr>
          <w:rFonts w:ascii="Arial" w:hAnsi="Arial" w:cs="Arial"/>
          <w:b w:val="0"/>
          <w:bCs/>
          <w:color w:val="000000"/>
          <w:sz w:val="24"/>
          <w:lang w:val="sk-SK"/>
        </w:rPr>
        <w:t>člena skupiny č. 3</w:t>
      </w:r>
    </w:p>
    <w:p w14:paraId="315A98D6" w14:textId="77777777" w:rsidR="00227015" w:rsidRDefault="00227015" w:rsidP="004C653F">
      <w:pPr>
        <w:tabs>
          <w:tab w:val="clear" w:pos="709"/>
        </w:tabs>
        <w:ind w:left="4248" w:firstLine="0"/>
        <w:jc w:val="center"/>
        <w:rPr>
          <w:rFonts w:ascii="Arial" w:hAnsi="Arial" w:cs="Arial"/>
          <w:b w:val="0"/>
          <w:bCs/>
          <w:color w:val="000000"/>
          <w:sz w:val="24"/>
          <w:lang w:val="sk-SK"/>
        </w:rPr>
      </w:pPr>
    </w:p>
    <w:p w14:paraId="3135B732" w14:textId="77777777" w:rsidR="004C653F" w:rsidRDefault="004C653F" w:rsidP="004C653F">
      <w:pPr>
        <w:pBdr>
          <w:top w:val="single" w:sz="4" w:space="1" w:color="auto"/>
        </w:pBdr>
        <w:tabs>
          <w:tab w:val="clear" w:pos="709"/>
        </w:tabs>
        <w:autoSpaceDE w:val="0"/>
        <w:autoSpaceDN w:val="0"/>
        <w:adjustRightInd w:val="0"/>
        <w:spacing w:line="276" w:lineRule="auto"/>
        <w:ind w:left="0" w:firstLine="0"/>
        <w:rPr>
          <w:rFonts w:ascii="Arial" w:hAnsi="Arial" w:cs="Arial"/>
          <w:b w:val="0"/>
          <w:bCs/>
          <w:sz w:val="18"/>
          <w:szCs w:val="18"/>
          <w:lang w:val="sk-SK"/>
        </w:rPr>
      </w:pPr>
      <w:r w:rsidRPr="00CE1881">
        <w:rPr>
          <w:rFonts w:ascii="Arial" w:hAnsi="Arial" w:cs="Arial"/>
          <w:b w:val="0"/>
          <w:bCs/>
          <w:sz w:val="18"/>
          <w:szCs w:val="18"/>
          <w:lang w:val="sk-SK"/>
        </w:rPr>
        <w:t>(po</w:t>
      </w:r>
      <w:r>
        <w:rPr>
          <w:rFonts w:ascii="Arial" w:hAnsi="Arial" w:cs="Arial"/>
          <w:b w:val="0"/>
          <w:bCs/>
          <w:sz w:val="18"/>
          <w:szCs w:val="18"/>
          <w:lang w:val="sk-SK"/>
        </w:rPr>
        <w:t>u</w:t>
      </w:r>
      <w:r w:rsidRPr="00CE1881">
        <w:rPr>
          <w:rFonts w:ascii="Arial" w:hAnsi="Arial" w:cs="Arial"/>
          <w:b w:val="0"/>
          <w:bCs/>
          <w:sz w:val="18"/>
          <w:szCs w:val="18"/>
          <w:lang w:val="sk-SK"/>
        </w:rPr>
        <w:t>žite koľkokrát je potrebné</w:t>
      </w:r>
      <w:r>
        <w:rPr>
          <w:rFonts w:ascii="Arial" w:hAnsi="Arial" w:cs="Arial"/>
          <w:b w:val="0"/>
          <w:bCs/>
          <w:sz w:val="18"/>
          <w:szCs w:val="18"/>
          <w:lang w:val="sk-SK"/>
        </w:rPr>
        <w:t xml:space="preserve"> a uveďte všetkých členov skupiny</w:t>
      </w:r>
      <w:r w:rsidRPr="00CE1881">
        <w:rPr>
          <w:rFonts w:ascii="Arial" w:hAnsi="Arial" w:cs="Arial"/>
          <w:b w:val="0"/>
          <w:bCs/>
          <w:sz w:val="18"/>
          <w:szCs w:val="18"/>
          <w:lang w:val="sk-SK"/>
        </w:rPr>
        <w:t>)</w:t>
      </w:r>
      <w:r>
        <w:rPr>
          <w:rFonts w:ascii="Arial" w:hAnsi="Arial" w:cs="Arial"/>
          <w:b w:val="0"/>
          <w:bCs/>
          <w:sz w:val="18"/>
          <w:szCs w:val="18"/>
          <w:lang w:val="sk-SK"/>
        </w:rPr>
        <w:t xml:space="preserve"> </w:t>
      </w:r>
    </w:p>
    <w:p w14:paraId="74C1B554" w14:textId="0BA61A10" w:rsidR="00CE7F76" w:rsidRDefault="004C653F" w:rsidP="00140D96">
      <w:pPr>
        <w:pBdr>
          <w:top w:val="single" w:sz="4" w:space="1" w:color="auto"/>
        </w:pBdr>
        <w:tabs>
          <w:tab w:val="clear" w:pos="709"/>
        </w:tabs>
        <w:autoSpaceDE w:val="0"/>
        <w:autoSpaceDN w:val="0"/>
        <w:adjustRightInd w:val="0"/>
        <w:spacing w:line="276" w:lineRule="auto"/>
        <w:ind w:left="0" w:firstLine="0"/>
        <w:rPr>
          <w:rFonts w:ascii="Arial" w:hAnsi="Arial" w:cs="Arial"/>
          <w:b w:val="0"/>
          <w:bCs/>
          <w:sz w:val="18"/>
          <w:szCs w:val="18"/>
          <w:lang w:val="sk-SK"/>
        </w:rPr>
      </w:pPr>
      <w:r>
        <w:rPr>
          <w:rFonts w:ascii="Arial" w:hAnsi="Arial" w:cs="Arial"/>
          <w:b w:val="0"/>
          <w:bCs/>
          <w:sz w:val="18"/>
          <w:szCs w:val="18"/>
          <w:lang w:val="sk-SK"/>
        </w:rPr>
        <w:t xml:space="preserve">* </w:t>
      </w:r>
      <w:proofErr w:type="spellStart"/>
      <w:r>
        <w:rPr>
          <w:rFonts w:ascii="Arial" w:hAnsi="Arial" w:cs="Arial"/>
          <w:b w:val="0"/>
          <w:bCs/>
          <w:sz w:val="18"/>
          <w:szCs w:val="18"/>
          <w:lang w:val="sk-SK"/>
        </w:rPr>
        <w:t>nehodiace</w:t>
      </w:r>
      <w:proofErr w:type="spellEnd"/>
      <w:r>
        <w:rPr>
          <w:rFonts w:ascii="Arial" w:hAnsi="Arial" w:cs="Arial"/>
          <w:b w:val="0"/>
          <w:bCs/>
          <w:sz w:val="18"/>
          <w:szCs w:val="18"/>
          <w:lang w:val="sk-SK"/>
        </w:rPr>
        <w:t xml:space="preserve"> sa škrtnite</w:t>
      </w:r>
    </w:p>
    <w:p w14:paraId="7E428511" w14:textId="58F7D24A" w:rsidR="007C59F8" w:rsidRDefault="007C59F8" w:rsidP="00140D96">
      <w:pPr>
        <w:pBdr>
          <w:top w:val="single" w:sz="4" w:space="1" w:color="auto"/>
        </w:pBdr>
        <w:tabs>
          <w:tab w:val="clear" w:pos="709"/>
        </w:tabs>
        <w:autoSpaceDE w:val="0"/>
        <w:autoSpaceDN w:val="0"/>
        <w:adjustRightInd w:val="0"/>
        <w:spacing w:line="276" w:lineRule="auto"/>
        <w:ind w:left="0" w:firstLine="0"/>
        <w:rPr>
          <w:rFonts w:ascii="Arial" w:hAnsi="Arial" w:cs="Arial"/>
          <w:b w:val="0"/>
          <w:bCs/>
          <w:sz w:val="18"/>
          <w:szCs w:val="18"/>
          <w:lang w:val="sk-SK"/>
        </w:rPr>
      </w:pPr>
    </w:p>
    <w:p w14:paraId="46565240" w14:textId="59D247D5" w:rsidR="006211F4" w:rsidRPr="000C49A5" w:rsidRDefault="006211F4" w:rsidP="00EA02D4">
      <w:pPr>
        <w:tabs>
          <w:tab w:val="clear" w:pos="709"/>
        </w:tabs>
        <w:ind w:left="0" w:firstLine="0"/>
        <w:rPr>
          <w:rFonts w:ascii="Arial" w:hAnsi="Arial" w:cs="Arial"/>
          <w:bCs/>
          <w:sz w:val="24"/>
          <w:szCs w:val="20"/>
          <w:lang w:val="sk-SK"/>
        </w:rPr>
      </w:pPr>
      <w:r w:rsidRPr="000C49A5">
        <w:rPr>
          <w:rFonts w:ascii="Arial" w:hAnsi="Arial" w:cs="Arial"/>
          <w:bCs/>
          <w:sz w:val="24"/>
          <w:szCs w:val="20"/>
          <w:lang w:val="sk-SK"/>
        </w:rPr>
        <w:lastRenderedPageBreak/>
        <w:t xml:space="preserve">Identifikácia </w:t>
      </w:r>
      <w:r>
        <w:rPr>
          <w:rFonts w:ascii="Arial" w:hAnsi="Arial" w:cs="Arial"/>
          <w:bCs/>
          <w:sz w:val="24"/>
          <w:szCs w:val="20"/>
          <w:lang w:val="sk-SK"/>
        </w:rPr>
        <w:t>verejného obstarávateľa</w:t>
      </w:r>
      <w:r w:rsidRPr="000C49A5">
        <w:rPr>
          <w:rFonts w:ascii="Arial" w:hAnsi="Arial" w:cs="Arial"/>
          <w:bCs/>
          <w:sz w:val="24"/>
          <w:szCs w:val="20"/>
          <w:lang w:val="sk-SK"/>
        </w:rPr>
        <w:t>:</w:t>
      </w:r>
    </w:p>
    <w:p w14:paraId="34BC941C" w14:textId="77777777" w:rsidR="00EA02D4" w:rsidRDefault="00EA02D4" w:rsidP="00EA02D4">
      <w:pPr>
        <w:ind w:left="0" w:firstLine="0"/>
        <w:rPr>
          <w:rFonts w:ascii="Arial" w:hAnsi="Arial" w:cs="Arial"/>
          <w:b w:val="0"/>
          <w:sz w:val="24"/>
        </w:rPr>
      </w:pPr>
    </w:p>
    <w:p w14:paraId="2EB8F9FB" w14:textId="0CD078F2" w:rsidR="00EA02D4" w:rsidRPr="00457DE3" w:rsidRDefault="00EA02D4" w:rsidP="00EA02D4">
      <w:pPr>
        <w:ind w:left="0" w:firstLine="0"/>
        <w:rPr>
          <w:rFonts w:ascii="Arial" w:hAnsi="Arial" w:cs="Arial"/>
          <w:b w:val="0"/>
          <w:sz w:val="24"/>
          <w:lang w:val="sk-SK"/>
        </w:rPr>
      </w:pPr>
      <w:proofErr w:type="spellStart"/>
      <w:r w:rsidRPr="00631F26">
        <w:rPr>
          <w:rFonts w:ascii="Arial" w:hAnsi="Arial" w:cs="Arial"/>
          <w:b w:val="0"/>
          <w:sz w:val="24"/>
        </w:rPr>
        <w:t>Názov</w:t>
      </w:r>
      <w:proofErr w:type="spellEnd"/>
      <w:r w:rsidRPr="00631F26">
        <w:rPr>
          <w:rFonts w:ascii="Arial" w:hAnsi="Arial" w:cs="Arial"/>
          <w:b w:val="0"/>
          <w:sz w:val="24"/>
        </w:rPr>
        <w:tab/>
        <w:t>:</w:t>
      </w:r>
      <w:r w:rsidRPr="00631F26">
        <w:rPr>
          <w:rFonts w:ascii="Arial" w:hAnsi="Arial" w:cs="Arial"/>
          <w:b w:val="0"/>
          <w:sz w:val="24"/>
        </w:rPr>
        <w:tab/>
      </w:r>
      <w:r w:rsidRPr="00631F26">
        <w:rPr>
          <w:rFonts w:ascii="Arial" w:hAnsi="Arial" w:cs="Arial"/>
          <w:b w:val="0"/>
          <w:sz w:val="24"/>
        </w:rPr>
        <w:tab/>
      </w:r>
      <w:r>
        <w:rPr>
          <w:rFonts w:ascii="Arial" w:hAnsi="Arial" w:cs="Arial"/>
          <w:sz w:val="24"/>
          <w:lang w:val="sk-SK"/>
        </w:rPr>
        <w:t>Mesto Trenčín</w:t>
      </w:r>
    </w:p>
    <w:p w14:paraId="095AE2E3" w14:textId="77777777" w:rsidR="00EA02D4" w:rsidRDefault="00EA02D4" w:rsidP="00EA02D4">
      <w:pPr>
        <w:spacing w:line="264" w:lineRule="auto"/>
        <w:ind w:left="708"/>
        <w:rPr>
          <w:rFonts w:ascii="Arial" w:hAnsi="Arial" w:cs="Arial"/>
          <w:b w:val="0"/>
          <w:sz w:val="24"/>
          <w:lang w:val="sk-SK"/>
        </w:rPr>
      </w:pPr>
      <w:proofErr w:type="spellStart"/>
      <w:r w:rsidRPr="00631F26">
        <w:rPr>
          <w:rFonts w:ascii="Arial" w:hAnsi="Arial" w:cs="Arial"/>
          <w:b w:val="0"/>
          <w:sz w:val="24"/>
        </w:rPr>
        <w:t>Sídlo</w:t>
      </w:r>
      <w:proofErr w:type="spellEnd"/>
      <w:r w:rsidRPr="00631F26">
        <w:rPr>
          <w:rFonts w:ascii="Arial" w:hAnsi="Arial" w:cs="Arial"/>
          <w:b w:val="0"/>
          <w:sz w:val="24"/>
        </w:rPr>
        <w:t xml:space="preserve">: </w:t>
      </w:r>
      <w:r w:rsidRPr="00631F26">
        <w:rPr>
          <w:rFonts w:ascii="Arial" w:hAnsi="Arial" w:cs="Arial"/>
          <w:b w:val="0"/>
          <w:sz w:val="24"/>
        </w:rPr>
        <w:tab/>
      </w:r>
      <w:r w:rsidRPr="00631F26">
        <w:rPr>
          <w:rFonts w:ascii="Arial" w:hAnsi="Arial" w:cs="Arial"/>
          <w:b w:val="0"/>
          <w:sz w:val="24"/>
        </w:rPr>
        <w:tab/>
      </w:r>
      <w:r w:rsidRPr="00631F26">
        <w:rPr>
          <w:rFonts w:ascii="Arial" w:hAnsi="Arial" w:cs="Arial"/>
          <w:b w:val="0"/>
          <w:sz w:val="24"/>
        </w:rPr>
        <w:tab/>
      </w:r>
      <w:r w:rsidRPr="00631F26">
        <w:rPr>
          <w:rFonts w:ascii="Arial" w:hAnsi="Arial" w:cs="Arial"/>
          <w:b w:val="0"/>
          <w:sz w:val="24"/>
        </w:rPr>
        <w:tab/>
      </w:r>
      <w:r>
        <w:rPr>
          <w:rFonts w:ascii="Arial" w:hAnsi="Arial" w:cs="Arial"/>
          <w:b w:val="0"/>
          <w:sz w:val="24"/>
          <w:lang w:val="sk-SK"/>
        </w:rPr>
        <w:t>Mierové nám. č.1/2, 911 64 Trenčín</w:t>
      </w:r>
    </w:p>
    <w:p w14:paraId="7EBEC3A0" w14:textId="77777777" w:rsidR="00EA02D4" w:rsidRDefault="00EA02D4" w:rsidP="00EA02D4">
      <w:pPr>
        <w:ind w:left="0" w:firstLine="0"/>
        <w:jc w:val="left"/>
        <w:rPr>
          <w:rFonts w:ascii="Arial" w:hAnsi="Arial" w:cs="Arial"/>
          <w:b w:val="0"/>
          <w:sz w:val="24"/>
          <w:lang w:val="sk-SK"/>
        </w:rPr>
      </w:pPr>
      <w:r>
        <w:rPr>
          <w:rFonts w:ascii="Arial" w:hAnsi="Arial" w:cs="Arial"/>
          <w:b w:val="0"/>
          <w:sz w:val="24"/>
          <w:lang w:val="sk-SK"/>
        </w:rPr>
        <w:t xml:space="preserve">Zastúpenie: </w:t>
      </w:r>
      <w:r>
        <w:rPr>
          <w:rFonts w:ascii="Arial" w:hAnsi="Arial" w:cs="Arial"/>
          <w:b w:val="0"/>
          <w:sz w:val="24"/>
          <w:lang w:val="sk-SK"/>
        </w:rPr>
        <w:tab/>
      </w:r>
      <w:r>
        <w:rPr>
          <w:rFonts w:ascii="Arial" w:hAnsi="Arial" w:cs="Arial"/>
          <w:b w:val="0"/>
          <w:sz w:val="24"/>
          <w:lang w:val="sk-SK"/>
        </w:rPr>
        <w:tab/>
        <w:t>Mgr. Richard Rybníček, primátor mesta</w:t>
      </w:r>
    </w:p>
    <w:p w14:paraId="7763D4EC" w14:textId="77777777" w:rsidR="00EA02D4" w:rsidRDefault="00EA02D4" w:rsidP="00EA02D4">
      <w:pPr>
        <w:ind w:left="0" w:firstLine="0"/>
        <w:jc w:val="left"/>
        <w:rPr>
          <w:rFonts w:ascii="Arial" w:hAnsi="Arial" w:cs="Arial"/>
          <w:b w:val="0"/>
          <w:sz w:val="24"/>
          <w:lang w:val="sk-SK"/>
        </w:rPr>
      </w:pPr>
      <w:r>
        <w:rPr>
          <w:rFonts w:ascii="Arial" w:hAnsi="Arial" w:cs="Arial"/>
          <w:b w:val="0"/>
          <w:sz w:val="24"/>
          <w:lang w:val="sk-SK"/>
        </w:rPr>
        <w:t xml:space="preserve">IČO: </w:t>
      </w:r>
      <w:r>
        <w:rPr>
          <w:rFonts w:ascii="Arial" w:hAnsi="Arial" w:cs="Arial"/>
          <w:b w:val="0"/>
          <w:sz w:val="24"/>
          <w:lang w:val="sk-SK"/>
        </w:rPr>
        <w:tab/>
      </w:r>
      <w:r>
        <w:rPr>
          <w:rFonts w:ascii="Arial" w:hAnsi="Arial" w:cs="Arial"/>
          <w:b w:val="0"/>
          <w:sz w:val="24"/>
          <w:lang w:val="sk-SK"/>
        </w:rPr>
        <w:tab/>
      </w:r>
      <w:r>
        <w:rPr>
          <w:rFonts w:ascii="Arial" w:hAnsi="Arial" w:cs="Arial"/>
          <w:b w:val="0"/>
          <w:sz w:val="24"/>
          <w:lang w:val="sk-SK"/>
        </w:rPr>
        <w:tab/>
        <w:t>00 312 037</w:t>
      </w:r>
    </w:p>
    <w:p w14:paraId="4BEC4F0E" w14:textId="77777777" w:rsidR="00EA02D4" w:rsidRDefault="00EA02D4" w:rsidP="00EA02D4">
      <w:pPr>
        <w:ind w:left="0" w:firstLine="0"/>
        <w:jc w:val="left"/>
        <w:rPr>
          <w:rFonts w:ascii="Arial" w:hAnsi="Arial" w:cs="Arial"/>
          <w:b w:val="0"/>
          <w:sz w:val="24"/>
          <w:lang w:val="sk-SK"/>
        </w:rPr>
      </w:pPr>
      <w:r>
        <w:rPr>
          <w:rFonts w:ascii="Arial" w:hAnsi="Arial" w:cs="Arial"/>
          <w:b w:val="0"/>
          <w:sz w:val="24"/>
          <w:lang w:val="sk-SK"/>
        </w:rPr>
        <w:t>DIČ:</w:t>
      </w:r>
      <w:r>
        <w:rPr>
          <w:rFonts w:ascii="Arial" w:hAnsi="Arial" w:cs="Arial"/>
          <w:b w:val="0"/>
          <w:sz w:val="24"/>
          <w:lang w:val="sk-SK"/>
        </w:rPr>
        <w:tab/>
      </w:r>
      <w:r>
        <w:rPr>
          <w:rFonts w:ascii="Arial" w:hAnsi="Arial" w:cs="Arial"/>
          <w:b w:val="0"/>
          <w:sz w:val="24"/>
          <w:lang w:val="sk-SK"/>
        </w:rPr>
        <w:tab/>
      </w:r>
      <w:r>
        <w:rPr>
          <w:rFonts w:ascii="Arial" w:hAnsi="Arial" w:cs="Arial"/>
          <w:b w:val="0"/>
          <w:sz w:val="24"/>
          <w:lang w:val="sk-SK"/>
        </w:rPr>
        <w:tab/>
        <w:t>2021079995</w:t>
      </w:r>
    </w:p>
    <w:p w14:paraId="43A1A686" w14:textId="3B18F186" w:rsidR="00EA02D4" w:rsidRPr="00B6272C" w:rsidRDefault="00EA02D4" w:rsidP="00EA02D4">
      <w:pPr>
        <w:tabs>
          <w:tab w:val="clear" w:pos="709"/>
        </w:tabs>
        <w:ind w:left="0" w:firstLine="0"/>
        <w:jc w:val="left"/>
        <w:rPr>
          <w:rFonts w:ascii="Arial" w:hAnsi="Arial" w:cs="Arial"/>
          <w:b w:val="0"/>
          <w:sz w:val="24"/>
          <w:lang w:val="sk-SK"/>
        </w:rPr>
      </w:pPr>
      <w:r w:rsidRPr="00C17A83">
        <w:rPr>
          <w:rStyle w:val="style11"/>
          <w:rFonts w:ascii="Arial" w:hAnsi="Arial" w:cs="Arial"/>
          <w:b w:val="0"/>
          <w:color w:val="auto"/>
          <w:sz w:val="24"/>
          <w:lang w:val="sk-SK"/>
        </w:rPr>
        <w:t xml:space="preserve">Tel.: </w:t>
      </w:r>
      <w:r w:rsidRPr="00C17A83">
        <w:rPr>
          <w:rStyle w:val="style11"/>
          <w:rFonts w:ascii="Arial" w:hAnsi="Arial" w:cs="Arial"/>
          <w:b w:val="0"/>
          <w:color w:val="auto"/>
          <w:sz w:val="24"/>
          <w:lang w:val="sk-SK"/>
        </w:rPr>
        <w:tab/>
      </w:r>
      <w:r w:rsidRPr="00C17A83">
        <w:rPr>
          <w:rStyle w:val="style11"/>
          <w:rFonts w:ascii="Arial" w:hAnsi="Arial" w:cs="Arial"/>
          <w:b w:val="0"/>
          <w:color w:val="auto"/>
          <w:sz w:val="24"/>
          <w:lang w:val="sk-SK"/>
        </w:rPr>
        <w:tab/>
      </w:r>
      <w:r w:rsidRPr="00C17A83">
        <w:rPr>
          <w:rStyle w:val="style11"/>
          <w:rFonts w:ascii="Arial" w:hAnsi="Arial" w:cs="Arial"/>
          <w:b w:val="0"/>
          <w:color w:val="auto"/>
          <w:sz w:val="24"/>
          <w:lang w:val="sk-SK"/>
        </w:rPr>
        <w:tab/>
        <w:t>09</w:t>
      </w:r>
      <w:r w:rsidR="00C17A83" w:rsidRPr="00C17A83">
        <w:rPr>
          <w:rStyle w:val="style11"/>
          <w:rFonts w:ascii="Arial" w:hAnsi="Arial" w:cs="Arial"/>
          <w:b w:val="0"/>
          <w:color w:val="auto"/>
          <w:sz w:val="24"/>
          <w:lang w:val="sk-SK"/>
        </w:rPr>
        <w:t>02 911 221</w:t>
      </w:r>
      <w:r w:rsidRPr="00C17A83">
        <w:rPr>
          <w:rFonts w:ascii="Arial" w:hAnsi="Arial" w:cs="Arial"/>
          <w:b w:val="0"/>
          <w:sz w:val="24"/>
          <w:lang w:val="sk-SK"/>
        </w:rPr>
        <w:br/>
      </w:r>
      <w:r w:rsidRPr="00C17A83">
        <w:rPr>
          <w:rStyle w:val="style11"/>
          <w:rFonts w:ascii="Arial" w:hAnsi="Arial" w:cs="Arial"/>
          <w:b w:val="0"/>
          <w:color w:val="auto"/>
          <w:sz w:val="24"/>
          <w:lang w:val="sk-SK"/>
        </w:rPr>
        <w:t>E-mail:</w:t>
      </w:r>
      <w:r w:rsidRPr="00B6272C">
        <w:rPr>
          <w:rStyle w:val="style11"/>
          <w:rFonts w:ascii="Arial" w:hAnsi="Arial" w:cs="Arial"/>
          <w:b w:val="0"/>
          <w:color w:val="auto"/>
          <w:sz w:val="24"/>
          <w:lang w:val="sk-SK"/>
        </w:rPr>
        <w:t xml:space="preserve">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C17A83">
        <w:rPr>
          <w:rStyle w:val="style11"/>
          <w:rFonts w:ascii="Arial" w:hAnsi="Arial" w:cs="Arial"/>
          <w:b w:val="0"/>
          <w:color w:val="auto"/>
          <w:sz w:val="24"/>
          <w:lang w:val="sk-SK"/>
        </w:rPr>
        <w:t>jessica.adaskova@trencin.sk</w:t>
      </w:r>
    </w:p>
    <w:p w14:paraId="2B7E45BD" w14:textId="77777777" w:rsidR="00EA02D4" w:rsidRDefault="00EA02D4" w:rsidP="00EA02D4">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Http://  </w:t>
      </w:r>
      <w:r w:rsidRPr="00B6272C">
        <w:rPr>
          <w:rFonts w:ascii="Arial" w:hAnsi="Arial" w:cs="Arial"/>
          <w:b w:val="0"/>
          <w:sz w:val="24"/>
          <w:lang w:val="sk-SK"/>
        </w:rPr>
        <w:tab/>
      </w:r>
      <w:r w:rsidRPr="00B6272C">
        <w:rPr>
          <w:rFonts w:ascii="Arial" w:hAnsi="Arial" w:cs="Arial"/>
          <w:b w:val="0"/>
          <w:sz w:val="24"/>
          <w:lang w:val="sk-SK"/>
        </w:rPr>
        <w:tab/>
      </w:r>
      <w:hyperlink r:id="rId20" w:history="1">
        <w:r w:rsidRPr="000A7DBB">
          <w:rPr>
            <w:rStyle w:val="Hypertextovprepojenie"/>
            <w:rFonts w:ascii="Arial" w:hAnsi="Arial" w:cs="Arial"/>
            <w:b w:val="0"/>
            <w:sz w:val="24"/>
            <w:lang w:val="sk-SK"/>
          </w:rPr>
          <w:t>www.trencin.sk</w:t>
        </w:r>
      </w:hyperlink>
    </w:p>
    <w:p w14:paraId="26461C15" w14:textId="77777777" w:rsidR="00EA02D4" w:rsidRDefault="00EA02D4" w:rsidP="00EA02D4">
      <w:pPr>
        <w:tabs>
          <w:tab w:val="clear" w:pos="709"/>
        </w:tabs>
        <w:ind w:left="0" w:firstLine="0"/>
        <w:jc w:val="left"/>
        <w:rPr>
          <w:rFonts w:ascii="Arial" w:hAnsi="Arial" w:cs="Arial"/>
          <w:b w:val="0"/>
          <w:sz w:val="24"/>
          <w:lang w:val="sk-SK"/>
        </w:rPr>
      </w:pPr>
    </w:p>
    <w:p w14:paraId="2144FEDC" w14:textId="77777777" w:rsidR="00FA261F" w:rsidRDefault="00FA261F" w:rsidP="00FA261F">
      <w:pPr>
        <w:tabs>
          <w:tab w:val="clear" w:pos="709"/>
        </w:tabs>
        <w:ind w:left="0" w:firstLine="0"/>
        <w:jc w:val="left"/>
        <w:rPr>
          <w:rFonts w:ascii="Arial" w:hAnsi="Arial" w:cs="Arial"/>
          <w:sz w:val="24"/>
          <w:szCs w:val="20"/>
          <w:lang w:val="sk-SK"/>
        </w:rPr>
      </w:pPr>
    </w:p>
    <w:p w14:paraId="2EB9EA54" w14:textId="77777777" w:rsidR="00EA02D4" w:rsidRPr="00B6272C" w:rsidRDefault="00EA02D4" w:rsidP="00EA02D4">
      <w:pPr>
        <w:tabs>
          <w:tab w:val="clear" w:pos="709"/>
        </w:tabs>
        <w:ind w:left="0" w:firstLine="0"/>
        <w:jc w:val="left"/>
        <w:rPr>
          <w:rFonts w:ascii="Arial" w:hAnsi="Arial" w:cs="Arial"/>
          <w:b w:val="0"/>
          <w:sz w:val="24"/>
          <w:lang w:val="sk-SK"/>
        </w:rPr>
      </w:pPr>
    </w:p>
    <w:p w14:paraId="2D5F5822" w14:textId="77777777" w:rsidR="00EA02D4" w:rsidRPr="002E5C52" w:rsidRDefault="00EA02D4" w:rsidP="00EA02D4">
      <w:pPr>
        <w:tabs>
          <w:tab w:val="clear" w:pos="709"/>
        </w:tabs>
        <w:ind w:left="0" w:firstLine="0"/>
        <w:jc w:val="left"/>
        <w:rPr>
          <w:rFonts w:ascii="Arial" w:hAnsi="Arial"/>
          <w:sz w:val="24"/>
          <w:lang w:val="sk-SK"/>
        </w:rPr>
      </w:pPr>
      <w:r w:rsidRPr="000C49A5">
        <w:rPr>
          <w:rFonts w:ascii="Arial" w:hAnsi="Arial" w:cs="Arial"/>
          <w:sz w:val="24"/>
          <w:szCs w:val="20"/>
          <w:lang w:val="sk-SK"/>
        </w:rPr>
        <w:t>(ďalej v texte týchto podkladov len: „verejný obstarávateľ“ alebo „obstarávateľ“)</w:t>
      </w:r>
      <w:r>
        <w:rPr>
          <w:rFonts w:ascii="Arial" w:hAnsi="Arial" w:cs="Arial"/>
          <w:b w:val="0"/>
          <w:sz w:val="24"/>
          <w:szCs w:val="20"/>
          <w:lang w:val="sk-SK"/>
        </w:rPr>
        <w:t xml:space="preserve"> </w:t>
      </w:r>
      <w:r>
        <w:rPr>
          <w:rFonts w:ascii="Arial" w:hAnsi="Arial" w:cs="Arial"/>
          <w:b w:val="0"/>
          <w:sz w:val="24"/>
          <w:szCs w:val="20"/>
          <w:lang w:val="sk-SK"/>
        </w:rPr>
        <w:br/>
      </w:r>
    </w:p>
    <w:p w14:paraId="3DC4CBFF" w14:textId="77777777" w:rsidR="00EA02D4" w:rsidRDefault="00EA02D4" w:rsidP="00EA02D4">
      <w:pPr>
        <w:tabs>
          <w:tab w:val="clear" w:pos="709"/>
        </w:tabs>
        <w:ind w:left="0" w:firstLine="0"/>
        <w:jc w:val="left"/>
        <w:rPr>
          <w:rFonts w:ascii="Arial" w:hAnsi="Arial" w:cs="Arial"/>
          <w:b w:val="0"/>
          <w:sz w:val="18"/>
          <w:szCs w:val="18"/>
          <w:lang w:val="sk-SK"/>
        </w:rPr>
      </w:pPr>
    </w:p>
    <w:p w14:paraId="41D2BF97" w14:textId="77777777" w:rsidR="00EA02D4" w:rsidRDefault="00EA02D4" w:rsidP="00EA02D4">
      <w:pPr>
        <w:tabs>
          <w:tab w:val="clear" w:pos="709"/>
        </w:tabs>
        <w:ind w:left="0" w:firstLine="0"/>
        <w:jc w:val="left"/>
        <w:rPr>
          <w:rFonts w:ascii="Arial" w:hAnsi="Arial" w:cs="Arial"/>
          <w:b w:val="0"/>
          <w:sz w:val="18"/>
          <w:szCs w:val="18"/>
          <w:lang w:val="sk-SK"/>
        </w:rPr>
      </w:pPr>
    </w:p>
    <w:p w14:paraId="4D0CE869" w14:textId="77777777" w:rsidR="00EA02D4" w:rsidRPr="00D81330" w:rsidRDefault="00EA02D4" w:rsidP="00EA02D4">
      <w:pPr>
        <w:tabs>
          <w:tab w:val="clear" w:pos="709"/>
        </w:tabs>
        <w:autoSpaceDE w:val="0"/>
        <w:autoSpaceDN w:val="0"/>
        <w:adjustRightInd w:val="0"/>
        <w:ind w:left="0" w:firstLine="0"/>
        <w:jc w:val="center"/>
        <w:rPr>
          <w:rFonts w:ascii="Arial" w:hAnsi="Arial" w:cs="Arial"/>
          <w:b w:val="0"/>
          <w:color w:val="000000"/>
          <w:sz w:val="28"/>
          <w:szCs w:val="28"/>
          <w:lang w:val="sk-SK"/>
        </w:rPr>
      </w:pPr>
      <w:r>
        <w:rPr>
          <w:rFonts w:ascii="Arial" w:hAnsi="Arial" w:cs="Arial"/>
          <w:bCs/>
          <w:color w:val="000000"/>
          <w:sz w:val="28"/>
          <w:szCs w:val="28"/>
          <w:lang w:val="sk-SK"/>
        </w:rPr>
        <w:t xml:space="preserve">BEŽNÝ POSTUP PRE </w:t>
      </w:r>
      <w:r w:rsidRPr="00D81330">
        <w:rPr>
          <w:rFonts w:ascii="Arial" w:hAnsi="Arial" w:cs="Arial"/>
          <w:bCs/>
          <w:color w:val="000000"/>
          <w:sz w:val="28"/>
          <w:szCs w:val="28"/>
          <w:lang w:val="sk-SK"/>
        </w:rPr>
        <w:t>PODLIMITN</w:t>
      </w:r>
      <w:r>
        <w:rPr>
          <w:rFonts w:ascii="Arial" w:hAnsi="Arial" w:cs="Arial"/>
          <w:bCs/>
          <w:color w:val="000000"/>
          <w:sz w:val="28"/>
          <w:szCs w:val="28"/>
          <w:lang w:val="sk-SK"/>
        </w:rPr>
        <w:t>É</w:t>
      </w:r>
      <w:r w:rsidRPr="00D81330">
        <w:rPr>
          <w:rFonts w:ascii="Arial" w:hAnsi="Arial" w:cs="Arial"/>
          <w:bCs/>
          <w:color w:val="000000"/>
          <w:sz w:val="28"/>
          <w:szCs w:val="28"/>
          <w:lang w:val="sk-SK"/>
        </w:rPr>
        <w:t xml:space="preserve"> ZÁKAZK</w:t>
      </w:r>
      <w:r>
        <w:rPr>
          <w:rFonts w:ascii="Arial" w:hAnsi="Arial" w:cs="Arial"/>
          <w:bCs/>
          <w:color w:val="000000"/>
          <w:sz w:val="28"/>
          <w:szCs w:val="28"/>
          <w:lang w:val="sk-SK"/>
        </w:rPr>
        <w:t>Y</w:t>
      </w:r>
    </w:p>
    <w:p w14:paraId="033CD4D9" w14:textId="77777777" w:rsidR="00EA02D4" w:rsidRDefault="00EA02D4" w:rsidP="00EA02D4">
      <w:pPr>
        <w:tabs>
          <w:tab w:val="clear" w:pos="709"/>
        </w:tabs>
        <w:ind w:left="0" w:firstLine="0"/>
        <w:jc w:val="center"/>
        <w:rPr>
          <w:rFonts w:ascii="Arial" w:hAnsi="Arial"/>
          <w:b w:val="0"/>
          <w:color w:val="000000"/>
          <w:sz w:val="23"/>
          <w:lang w:val="sk-SK"/>
        </w:rPr>
      </w:pPr>
    </w:p>
    <w:p w14:paraId="4FBE2DFF" w14:textId="77777777" w:rsidR="00EA02D4" w:rsidRDefault="00EA02D4" w:rsidP="00EA02D4">
      <w:pPr>
        <w:tabs>
          <w:tab w:val="clear" w:pos="709"/>
        </w:tabs>
        <w:ind w:left="0" w:firstLine="0"/>
        <w:jc w:val="center"/>
        <w:rPr>
          <w:rFonts w:ascii="Arial" w:hAnsi="Arial" w:cs="Arial"/>
          <w:b w:val="0"/>
          <w:color w:val="000000"/>
          <w:sz w:val="23"/>
          <w:szCs w:val="23"/>
          <w:lang w:val="sk-SK"/>
        </w:rPr>
      </w:pPr>
      <w:r w:rsidRPr="002E5C52">
        <w:rPr>
          <w:rFonts w:ascii="Arial" w:hAnsi="Arial"/>
          <w:b w:val="0"/>
          <w:color w:val="000000"/>
          <w:sz w:val="23"/>
          <w:lang w:val="sk-SK"/>
        </w:rPr>
        <w:t>podľa § 112 a </w:t>
      </w:r>
      <w:proofErr w:type="spellStart"/>
      <w:r w:rsidRPr="002E5C52">
        <w:rPr>
          <w:rFonts w:ascii="Arial" w:hAnsi="Arial"/>
          <w:b w:val="0"/>
          <w:color w:val="000000"/>
          <w:sz w:val="23"/>
          <w:lang w:val="sk-SK"/>
        </w:rPr>
        <w:t>nasl</w:t>
      </w:r>
      <w:proofErr w:type="spellEnd"/>
      <w:r w:rsidRPr="002E5C52">
        <w:rPr>
          <w:rFonts w:ascii="Arial" w:hAnsi="Arial"/>
          <w:b w:val="0"/>
          <w:color w:val="000000"/>
          <w:sz w:val="23"/>
          <w:lang w:val="sk-SK"/>
        </w:rPr>
        <w:t>.</w:t>
      </w:r>
      <w:r w:rsidRPr="00632F19">
        <w:rPr>
          <w:rFonts w:ascii="Arial" w:hAnsi="Arial" w:cs="Arial"/>
          <w:b w:val="0"/>
          <w:color w:val="000000"/>
          <w:sz w:val="23"/>
          <w:szCs w:val="23"/>
          <w:lang w:val="sk-SK"/>
        </w:rPr>
        <w:t xml:space="preserve"> zákona č. 343/2015 Z. z. o verejnom obstarávaní a o zmene a doplnení niektorých zákonov v znení neskorších predpisov</w:t>
      </w:r>
    </w:p>
    <w:p w14:paraId="3F136F2D" w14:textId="422F7A34" w:rsidR="0042430C" w:rsidRPr="00806F03" w:rsidRDefault="00EA02D4" w:rsidP="0042430C">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14:paraId="07E679E9" w14:textId="0392F298" w:rsidR="0042430C" w:rsidRDefault="0042430C" w:rsidP="0042430C">
      <w:pPr>
        <w:tabs>
          <w:tab w:val="clear" w:pos="709"/>
        </w:tabs>
        <w:ind w:left="0" w:firstLine="0"/>
        <w:jc w:val="center"/>
        <w:rPr>
          <w:rFonts w:ascii="Arial" w:hAnsi="Arial" w:cs="Arial"/>
          <w:b w:val="0"/>
          <w:sz w:val="24"/>
          <w:lang w:val="sk-SK"/>
        </w:rPr>
      </w:pPr>
    </w:p>
    <w:p w14:paraId="377169F1" w14:textId="77777777" w:rsidR="00641549" w:rsidRPr="00806F03" w:rsidRDefault="00641549" w:rsidP="0042430C">
      <w:pPr>
        <w:tabs>
          <w:tab w:val="clear" w:pos="709"/>
        </w:tabs>
        <w:ind w:left="0" w:firstLine="0"/>
        <w:jc w:val="center"/>
        <w:rPr>
          <w:rFonts w:ascii="Arial" w:hAnsi="Arial" w:cs="Arial"/>
          <w:b w:val="0"/>
          <w:sz w:val="24"/>
          <w:lang w:val="sk-SK"/>
        </w:rPr>
      </w:pPr>
    </w:p>
    <w:p w14:paraId="2FDF89AE" w14:textId="77777777" w:rsidR="0042430C" w:rsidRPr="00806F03" w:rsidRDefault="0042430C" w:rsidP="0042430C">
      <w:pPr>
        <w:tabs>
          <w:tab w:val="clear" w:pos="709"/>
        </w:tabs>
        <w:ind w:left="0" w:firstLine="0"/>
        <w:jc w:val="center"/>
        <w:rPr>
          <w:rFonts w:ascii="Arial" w:hAnsi="Arial" w:cs="Arial"/>
          <w:i/>
          <w:caps/>
          <w:sz w:val="28"/>
          <w:szCs w:val="28"/>
          <w:lang w:val="sk-SK"/>
        </w:rPr>
      </w:pPr>
    </w:p>
    <w:p w14:paraId="2DB1AE3B" w14:textId="77777777" w:rsidR="0042430C" w:rsidRPr="00CA2FFE" w:rsidRDefault="0042430C" w:rsidP="0042430C">
      <w:pPr>
        <w:tabs>
          <w:tab w:val="clear" w:pos="709"/>
        </w:tabs>
        <w:autoSpaceDE w:val="0"/>
        <w:autoSpaceDN w:val="0"/>
        <w:adjustRightInd w:val="0"/>
        <w:ind w:left="0" w:firstLine="0"/>
        <w:jc w:val="left"/>
        <w:rPr>
          <w:rFonts w:ascii="Arial" w:hAnsi="Arial"/>
          <w:b w:val="0"/>
          <w:color w:val="000000"/>
          <w:sz w:val="28"/>
          <w:lang w:val="sk-SK"/>
        </w:rPr>
      </w:pPr>
    </w:p>
    <w:p w14:paraId="46BEED39" w14:textId="571A28E2" w:rsidR="00084030" w:rsidRPr="00084030" w:rsidRDefault="00084030" w:rsidP="00084030">
      <w:pPr>
        <w:tabs>
          <w:tab w:val="clear" w:pos="709"/>
        </w:tabs>
        <w:ind w:left="0" w:firstLine="0"/>
        <w:jc w:val="center"/>
        <w:rPr>
          <w:rFonts w:ascii="Arial" w:hAnsi="Arial" w:cs="Arial"/>
          <w:iCs/>
          <w:sz w:val="28"/>
          <w:szCs w:val="28"/>
          <w:lang w:val="sk-SK"/>
        </w:rPr>
      </w:pPr>
      <w:r w:rsidRPr="00084030">
        <w:rPr>
          <w:rFonts w:ascii="Arial" w:hAnsi="Arial" w:cs="Arial"/>
          <w:iCs/>
          <w:sz w:val="32"/>
          <w:szCs w:val="32"/>
        </w:rPr>
        <w:t>“</w:t>
      </w:r>
      <w:r w:rsidRPr="00084030">
        <w:rPr>
          <w:rFonts w:ascii="Arial" w:hAnsi="Arial" w:cs="Arial"/>
          <w:iCs/>
          <w:sz w:val="32"/>
          <w:szCs w:val="32"/>
          <w:lang w:val="sk-SK"/>
        </w:rPr>
        <w:t>Cyklotras</w:t>
      </w:r>
      <w:r w:rsidR="00E6714B">
        <w:rPr>
          <w:rFonts w:ascii="Arial" w:hAnsi="Arial" w:cs="Arial"/>
          <w:iCs/>
          <w:sz w:val="32"/>
          <w:szCs w:val="32"/>
          <w:lang w:val="sk-SK"/>
        </w:rPr>
        <w:t>a Brnianska ul. 1. etapa</w:t>
      </w:r>
      <w:r w:rsidRPr="00084030">
        <w:rPr>
          <w:rFonts w:ascii="Arial" w:hAnsi="Arial" w:cs="Arial"/>
          <w:iCs/>
          <w:sz w:val="32"/>
          <w:szCs w:val="32"/>
        </w:rPr>
        <w:t>”</w:t>
      </w:r>
    </w:p>
    <w:p w14:paraId="0778D9A9" w14:textId="77777777" w:rsidR="008412E1" w:rsidRPr="008412E1" w:rsidRDefault="00EA1551" w:rsidP="00EA1551">
      <w:pPr>
        <w:pStyle w:val="Default"/>
        <w:spacing w:line="276" w:lineRule="auto"/>
        <w:jc w:val="center"/>
        <w:rPr>
          <w:rFonts w:cs="Arial"/>
          <w:b/>
          <w:i/>
          <w:color w:val="auto"/>
          <w:sz w:val="32"/>
          <w:szCs w:val="32"/>
          <w:lang w:val="sk-SK"/>
        </w:rPr>
      </w:pPr>
      <w:r w:rsidRPr="008412E1">
        <w:rPr>
          <w:rFonts w:cs="Arial"/>
          <w:b/>
          <w:sz w:val="32"/>
          <w:szCs w:val="32"/>
        </w:rPr>
        <w:t xml:space="preserve"> </w:t>
      </w:r>
    </w:p>
    <w:p w14:paraId="4242E383" w14:textId="77777777" w:rsidR="00E13C99" w:rsidRPr="00806F03" w:rsidRDefault="00E13C99" w:rsidP="00E13C99">
      <w:pPr>
        <w:pStyle w:val="Default"/>
        <w:spacing w:line="276" w:lineRule="auto"/>
        <w:jc w:val="center"/>
        <w:rPr>
          <w:rFonts w:cs="Arial"/>
          <w:b/>
          <w:i/>
          <w:color w:val="auto"/>
          <w:lang w:val="sk-SK"/>
        </w:rPr>
      </w:pPr>
    </w:p>
    <w:p w14:paraId="1B1EFE7F" w14:textId="77777777" w:rsidR="0030665B" w:rsidRDefault="0030665B" w:rsidP="00901456">
      <w:pPr>
        <w:tabs>
          <w:tab w:val="clear" w:pos="709"/>
        </w:tabs>
        <w:ind w:left="0" w:firstLine="0"/>
        <w:jc w:val="center"/>
        <w:rPr>
          <w:rFonts w:ascii="Arial" w:hAnsi="Arial" w:cs="Arial"/>
          <w:b w:val="0"/>
          <w:sz w:val="24"/>
          <w:szCs w:val="20"/>
          <w:lang w:val="sk-SK"/>
        </w:rPr>
      </w:pPr>
    </w:p>
    <w:p w14:paraId="0F1602D1" w14:textId="77777777" w:rsidR="006211F4" w:rsidRPr="007415C5" w:rsidRDefault="006211F4" w:rsidP="00901456">
      <w:pPr>
        <w:tabs>
          <w:tab w:val="clear" w:pos="709"/>
        </w:tabs>
        <w:ind w:left="0" w:firstLine="0"/>
        <w:jc w:val="center"/>
        <w:rPr>
          <w:rFonts w:ascii="Arial" w:hAnsi="Arial" w:cs="Arial"/>
          <w:b w:val="0"/>
          <w:sz w:val="24"/>
          <w:szCs w:val="20"/>
          <w:lang w:val="sk-SK"/>
        </w:rPr>
      </w:pPr>
    </w:p>
    <w:p w14:paraId="5A76B3A3" w14:textId="77777777" w:rsidR="00901456" w:rsidRPr="007415C5" w:rsidRDefault="00901456" w:rsidP="00901456">
      <w:pPr>
        <w:pStyle w:val="Nadpis4"/>
        <w:rPr>
          <w:rFonts w:ascii="Arial" w:hAnsi="Arial" w:cs="Arial"/>
          <w:b/>
          <w:szCs w:val="28"/>
        </w:rPr>
      </w:pPr>
      <w:r w:rsidRPr="007415C5">
        <w:rPr>
          <w:rFonts w:ascii="Arial" w:hAnsi="Arial" w:cs="Arial"/>
          <w:b/>
          <w:szCs w:val="28"/>
        </w:rPr>
        <w:t>SÚŤAŽNÉ  PODKLADY</w:t>
      </w:r>
    </w:p>
    <w:p w14:paraId="16D65866" w14:textId="77777777" w:rsidR="00901456" w:rsidRDefault="00901456" w:rsidP="00901456">
      <w:pPr>
        <w:tabs>
          <w:tab w:val="clear" w:pos="709"/>
        </w:tabs>
        <w:ind w:left="0" w:firstLine="0"/>
        <w:rPr>
          <w:rFonts w:ascii="Arial" w:hAnsi="Arial" w:cs="Arial"/>
          <w:bCs/>
          <w:sz w:val="24"/>
          <w:szCs w:val="20"/>
          <w:lang w:val="sk-SK"/>
        </w:rPr>
      </w:pPr>
    </w:p>
    <w:p w14:paraId="3809EEE9" w14:textId="77777777" w:rsidR="00314C7E" w:rsidRDefault="00314C7E" w:rsidP="00901456">
      <w:pPr>
        <w:tabs>
          <w:tab w:val="clear" w:pos="709"/>
        </w:tabs>
        <w:ind w:left="0" w:firstLine="0"/>
        <w:jc w:val="center"/>
        <w:rPr>
          <w:rFonts w:ascii="Arial" w:hAnsi="Arial" w:cs="Arial"/>
          <w:b w:val="0"/>
          <w:sz w:val="24"/>
          <w:szCs w:val="20"/>
          <w:lang w:val="sk-SK"/>
        </w:rPr>
      </w:pPr>
    </w:p>
    <w:p w14:paraId="701F40C6" w14:textId="77777777" w:rsidR="00F45A21" w:rsidRDefault="00F45A21" w:rsidP="00901456">
      <w:pPr>
        <w:tabs>
          <w:tab w:val="clear" w:pos="709"/>
        </w:tabs>
        <w:ind w:left="0" w:firstLine="0"/>
        <w:jc w:val="center"/>
        <w:rPr>
          <w:rFonts w:ascii="Arial" w:hAnsi="Arial" w:cs="Arial"/>
          <w:b w:val="0"/>
          <w:sz w:val="24"/>
          <w:szCs w:val="20"/>
          <w:lang w:val="sk-SK"/>
        </w:rPr>
      </w:pPr>
    </w:p>
    <w:p w14:paraId="7A04EDDA" w14:textId="77777777" w:rsidR="00901456" w:rsidRPr="007415C5" w:rsidRDefault="00901456" w:rsidP="00901456">
      <w:pPr>
        <w:tabs>
          <w:tab w:val="clear" w:pos="709"/>
        </w:tabs>
        <w:ind w:left="0" w:firstLine="0"/>
        <w:jc w:val="center"/>
        <w:rPr>
          <w:rFonts w:ascii="Arial" w:hAnsi="Arial" w:cs="Arial"/>
          <w:b w:val="0"/>
          <w:sz w:val="24"/>
          <w:szCs w:val="20"/>
          <w:lang w:val="sk-SK"/>
        </w:rPr>
      </w:pPr>
    </w:p>
    <w:p w14:paraId="2A25C333" w14:textId="77777777" w:rsidR="00901456" w:rsidRPr="007415C5" w:rsidRDefault="00901456" w:rsidP="00901456">
      <w:pPr>
        <w:tabs>
          <w:tab w:val="clear" w:pos="709"/>
        </w:tabs>
        <w:ind w:left="0" w:firstLine="0"/>
        <w:rPr>
          <w:rFonts w:ascii="Arial" w:hAnsi="Arial" w:cs="Arial"/>
          <w:b w:val="0"/>
          <w:sz w:val="24"/>
          <w:szCs w:val="20"/>
          <w:lang w:val="sk-SK"/>
        </w:rPr>
      </w:pPr>
    </w:p>
    <w:p w14:paraId="05BE50E0" w14:textId="77777777" w:rsidR="00901456" w:rsidRPr="007415C5" w:rsidRDefault="00901456" w:rsidP="00901456">
      <w:pPr>
        <w:tabs>
          <w:tab w:val="clear" w:pos="709"/>
        </w:tabs>
        <w:ind w:left="0" w:firstLine="0"/>
        <w:jc w:val="center"/>
        <w:rPr>
          <w:rFonts w:ascii="Arial" w:hAnsi="Arial" w:cs="Arial"/>
          <w:b w:val="0"/>
          <w:sz w:val="24"/>
          <w:szCs w:val="20"/>
          <w:lang w:val="sk-SK"/>
        </w:rPr>
      </w:pPr>
      <w:r w:rsidRPr="007415C5">
        <w:rPr>
          <w:rFonts w:ascii="Arial" w:hAnsi="Arial" w:cs="Arial"/>
          <w:b w:val="0"/>
          <w:sz w:val="24"/>
          <w:szCs w:val="20"/>
          <w:lang w:val="sk-SK"/>
        </w:rPr>
        <w:t xml:space="preserve">A.2  PODMIENKY ÚČASTI </w:t>
      </w:r>
    </w:p>
    <w:p w14:paraId="71315094" w14:textId="77777777" w:rsidR="00787FB5" w:rsidRDefault="00787FB5" w:rsidP="00901456">
      <w:pPr>
        <w:tabs>
          <w:tab w:val="clear" w:pos="709"/>
        </w:tabs>
        <w:ind w:left="0" w:firstLine="0"/>
        <w:rPr>
          <w:rFonts w:ascii="Arial" w:hAnsi="Arial" w:cs="Arial"/>
          <w:b w:val="0"/>
          <w:sz w:val="24"/>
          <w:szCs w:val="20"/>
          <w:lang w:val="sk-SK"/>
        </w:rPr>
      </w:pPr>
    </w:p>
    <w:p w14:paraId="0BED283E" w14:textId="77777777" w:rsidR="00CB184A" w:rsidRDefault="00CB184A" w:rsidP="00901456">
      <w:pPr>
        <w:tabs>
          <w:tab w:val="clear" w:pos="709"/>
        </w:tabs>
        <w:ind w:left="0" w:firstLine="0"/>
        <w:rPr>
          <w:rFonts w:ascii="Arial" w:hAnsi="Arial" w:cs="Arial"/>
          <w:b w:val="0"/>
          <w:sz w:val="24"/>
          <w:szCs w:val="20"/>
          <w:lang w:val="sk-SK"/>
        </w:rPr>
      </w:pPr>
    </w:p>
    <w:p w14:paraId="242D8A59" w14:textId="77777777" w:rsidR="00A160B5" w:rsidRDefault="00A160B5" w:rsidP="00901456">
      <w:pPr>
        <w:tabs>
          <w:tab w:val="clear" w:pos="709"/>
        </w:tabs>
        <w:ind w:left="0" w:firstLine="0"/>
        <w:rPr>
          <w:rFonts w:ascii="Arial" w:hAnsi="Arial" w:cs="Arial"/>
          <w:b w:val="0"/>
          <w:sz w:val="24"/>
          <w:szCs w:val="20"/>
          <w:lang w:val="sk-SK"/>
        </w:rPr>
      </w:pPr>
    </w:p>
    <w:p w14:paraId="0221382D" w14:textId="77777777" w:rsidR="00F45A21" w:rsidRDefault="00F45A21" w:rsidP="00901456">
      <w:pPr>
        <w:tabs>
          <w:tab w:val="clear" w:pos="709"/>
        </w:tabs>
        <w:ind w:left="0" w:firstLine="0"/>
        <w:rPr>
          <w:rFonts w:ascii="Arial" w:hAnsi="Arial" w:cs="Arial"/>
          <w:b w:val="0"/>
          <w:sz w:val="24"/>
          <w:szCs w:val="20"/>
          <w:lang w:val="sk-SK"/>
        </w:rPr>
      </w:pPr>
    </w:p>
    <w:p w14:paraId="4F74C088" w14:textId="77777777" w:rsidR="00F45A21" w:rsidRDefault="00F45A21" w:rsidP="00901456">
      <w:pPr>
        <w:tabs>
          <w:tab w:val="clear" w:pos="709"/>
        </w:tabs>
        <w:ind w:left="0" w:firstLine="0"/>
        <w:rPr>
          <w:rFonts w:ascii="Arial" w:hAnsi="Arial" w:cs="Arial"/>
          <w:b w:val="0"/>
          <w:sz w:val="24"/>
          <w:szCs w:val="20"/>
          <w:lang w:val="sk-SK"/>
        </w:rPr>
      </w:pPr>
    </w:p>
    <w:p w14:paraId="4D0B055D" w14:textId="77777777" w:rsidR="002E72CD" w:rsidRDefault="002E72CD" w:rsidP="00901456">
      <w:pPr>
        <w:tabs>
          <w:tab w:val="clear" w:pos="709"/>
        </w:tabs>
        <w:ind w:left="0" w:firstLine="0"/>
        <w:rPr>
          <w:rFonts w:ascii="Arial" w:hAnsi="Arial" w:cs="Arial"/>
          <w:b w:val="0"/>
          <w:sz w:val="24"/>
          <w:szCs w:val="20"/>
          <w:lang w:val="sk-SK"/>
        </w:rPr>
      </w:pPr>
    </w:p>
    <w:p w14:paraId="3AD9971A" w14:textId="77777777" w:rsidR="00F45A21" w:rsidRDefault="00F45A21" w:rsidP="00901456">
      <w:pPr>
        <w:tabs>
          <w:tab w:val="clear" w:pos="709"/>
        </w:tabs>
        <w:ind w:left="0" w:firstLine="0"/>
        <w:rPr>
          <w:rFonts w:ascii="Arial" w:hAnsi="Arial" w:cs="Arial"/>
          <w:b w:val="0"/>
          <w:sz w:val="24"/>
          <w:szCs w:val="20"/>
          <w:lang w:val="sk-SK"/>
        </w:rPr>
      </w:pPr>
    </w:p>
    <w:p w14:paraId="4886A3E0" w14:textId="77777777" w:rsidR="00901456" w:rsidRPr="007415C5" w:rsidRDefault="00901456" w:rsidP="00901456">
      <w:pPr>
        <w:tabs>
          <w:tab w:val="clear" w:pos="709"/>
        </w:tabs>
        <w:ind w:left="0" w:firstLine="0"/>
        <w:rPr>
          <w:rFonts w:ascii="Arial" w:hAnsi="Arial" w:cs="Arial"/>
          <w:b w:val="0"/>
          <w:sz w:val="24"/>
          <w:szCs w:val="20"/>
          <w:lang w:val="sk-SK"/>
        </w:rPr>
      </w:pPr>
    </w:p>
    <w:p w14:paraId="7049A3A3" w14:textId="6D8EBA06" w:rsidR="006C0114" w:rsidRDefault="006C0114" w:rsidP="006C0114">
      <w:pPr>
        <w:tabs>
          <w:tab w:val="clear" w:pos="709"/>
        </w:tabs>
        <w:ind w:left="0" w:firstLine="0"/>
        <w:jc w:val="center"/>
        <w:rPr>
          <w:rFonts w:ascii="Arial" w:hAnsi="Arial" w:cs="Arial"/>
          <w:b w:val="0"/>
          <w:sz w:val="24"/>
          <w:szCs w:val="20"/>
          <w:lang w:val="sk-SK"/>
        </w:rPr>
      </w:pPr>
      <w:r w:rsidRPr="000C3339">
        <w:rPr>
          <w:rFonts w:ascii="Arial" w:hAnsi="Arial"/>
          <w:b w:val="0"/>
          <w:sz w:val="24"/>
          <w:lang w:val="sk-SK"/>
        </w:rPr>
        <w:t xml:space="preserve">Trenčín, </w:t>
      </w:r>
      <w:r w:rsidR="00E6714B" w:rsidRPr="00766B69">
        <w:rPr>
          <w:rFonts w:ascii="Arial" w:hAnsi="Arial" w:cs="Arial"/>
          <w:b w:val="0"/>
          <w:sz w:val="24"/>
          <w:szCs w:val="20"/>
          <w:lang w:val="sk-SK"/>
        </w:rPr>
        <w:t>november</w:t>
      </w:r>
      <w:r w:rsidR="00307F5F" w:rsidRPr="007C59F8">
        <w:rPr>
          <w:rFonts w:ascii="Arial" w:hAnsi="Arial" w:cs="Arial"/>
          <w:b w:val="0"/>
          <w:sz w:val="24"/>
          <w:szCs w:val="20"/>
          <w:lang w:val="sk-SK"/>
        </w:rPr>
        <w:t xml:space="preserve"> 202</w:t>
      </w:r>
      <w:r w:rsidR="00EA02D4">
        <w:rPr>
          <w:rFonts w:ascii="Arial" w:hAnsi="Arial" w:cs="Arial"/>
          <w:b w:val="0"/>
          <w:sz w:val="24"/>
          <w:szCs w:val="20"/>
          <w:lang w:val="sk-SK"/>
        </w:rPr>
        <w:t>2</w:t>
      </w:r>
      <w:r>
        <w:rPr>
          <w:rFonts w:ascii="Arial" w:hAnsi="Arial" w:cs="Arial"/>
          <w:b w:val="0"/>
          <w:sz w:val="24"/>
          <w:szCs w:val="20"/>
          <w:lang w:val="sk-SK"/>
        </w:rPr>
        <w:t xml:space="preserve"> </w:t>
      </w:r>
    </w:p>
    <w:p w14:paraId="0F9EE085" w14:textId="77777777" w:rsidR="00EA02D4" w:rsidRDefault="00EA02D4" w:rsidP="00901456">
      <w:pPr>
        <w:pBdr>
          <w:bottom w:val="single" w:sz="4" w:space="1" w:color="808080"/>
        </w:pBdr>
        <w:tabs>
          <w:tab w:val="clear" w:pos="709"/>
        </w:tabs>
        <w:ind w:left="0" w:firstLine="0"/>
        <w:jc w:val="right"/>
        <w:rPr>
          <w:rFonts w:ascii="Arial" w:hAnsi="Arial" w:cs="Arial"/>
          <w:b w:val="0"/>
          <w:color w:val="808080"/>
          <w:sz w:val="24"/>
          <w:szCs w:val="20"/>
          <w:lang w:val="sk-SK"/>
        </w:rPr>
      </w:pPr>
    </w:p>
    <w:p w14:paraId="7C5A424E" w14:textId="77777777" w:rsidR="00EA02D4" w:rsidRDefault="00EA02D4" w:rsidP="00901456">
      <w:pPr>
        <w:pBdr>
          <w:bottom w:val="single" w:sz="4" w:space="1" w:color="808080"/>
        </w:pBdr>
        <w:tabs>
          <w:tab w:val="clear" w:pos="709"/>
        </w:tabs>
        <w:ind w:left="0" w:firstLine="0"/>
        <w:jc w:val="right"/>
        <w:rPr>
          <w:rFonts w:ascii="Arial" w:hAnsi="Arial" w:cs="Arial"/>
          <w:b w:val="0"/>
          <w:color w:val="808080"/>
          <w:sz w:val="24"/>
          <w:szCs w:val="20"/>
          <w:lang w:val="sk-SK"/>
        </w:rPr>
      </w:pPr>
    </w:p>
    <w:p w14:paraId="2A0FAB77" w14:textId="77777777" w:rsidR="00C81B08" w:rsidRDefault="00C81B08" w:rsidP="00901456">
      <w:pPr>
        <w:pBdr>
          <w:bottom w:val="single" w:sz="4" w:space="1" w:color="808080"/>
        </w:pBdr>
        <w:tabs>
          <w:tab w:val="clear" w:pos="709"/>
        </w:tabs>
        <w:ind w:left="0" w:firstLine="0"/>
        <w:jc w:val="right"/>
        <w:rPr>
          <w:rFonts w:ascii="Arial" w:hAnsi="Arial" w:cs="Arial"/>
          <w:b w:val="0"/>
          <w:color w:val="808080"/>
          <w:sz w:val="24"/>
          <w:szCs w:val="20"/>
          <w:lang w:val="sk-SK"/>
        </w:rPr>
      </w:pPr>
    </w:p>
    <w:p w14:paraId="145A3267" w14:textId="48A982E7" w:rsidR="00901456" w:rsidRPr="007415C5" w:rsidRDefault="00901456" w:rsidP="00901456">
      <w:pPr>
        <w:pBdr>
          <w:bottom w:val="single" w:sz="4" w:space="1" w:color="808080"/>
        </w:pBdr>
        <w:tabs>
          <w:tab w:val="clear" w:pos="709"/>
        </w:tabs>
        <w:ind w:left="0" w:firstLine="0"/>
        <w:jc w:val="right"/>
        <w:rPr>
          <w:rFonts w:ascii="Arial" w:hAnsi="Arial" w:cs="Arial"/>
          <w:b w:val="0"/>
          <w:color w:val="808080"/>
          <w:sz w:val="24"/>
          <w:szCs w:val="20"/>
          <w:lang w:val="sk-SK"/>
        </w:rPr>
      </w:pPr>
      <w:r w:rsidRPr="007415C5">
        <w:rPr>
          <w:rFonts w:ascii="Arial" w:hAnsi="Arial" w:cs="Arial"/>
          <w:b w:val="0"/>
          <w:color w:val="808080"/>
          <w:sz w:val="24"/>
          <w:szCs w:val="20"/>
          <w:lang w:val="sk-SK"/>
        </w:rPr>
        <w:lastRenderedPageBreak/>
        <w:t xml:space="preserve">A.2  PODMIENKY ÚČASTI </w:t>
      </w:r>
    </w:p>
    <w:p w14:paraId="634C4480" w14:textId="77777777" w:rsidR="009D079A" w:rsidRDefault="009D079A" w:rsidP="00901456">
      <w:pPr>
        <w:tabs>
          <w:tab w:val="clear" w:pos="709"/>
        </w:tabs>
        <w:ind w:left="0" w:firstLine="0"/>
        <w:rPr>
          <w:rFonts w:ascii="Arial" w:hAnsi="Arial" w:cs="Arial"/>
          <w:b w:val="0"/>
          <w:sz w:val="24"/>
          <w:szCs w:val="20"/>
          <w:u w:val="single"/>
          <w:lang w:val="sk-SK"/>
        </w:rPr>
      </w:pPr>
    </w:p>
    <w:p w14:paraId="7FECCD58" w14:textId="77777777" w:rsidR="00901456" w:rsidRPr="007415C5" w:rsidRDefault="00901456" w:rsidP="00901456">
      <w:pPr>
        <w:tabs>
          <w:tab w:val="clear" w:pos="709"/>
        </w:tabs>
        <w:ind w:left="0" w:firstLine="0"/>
        <w:rPr>
          <w:rFonts w:ascii="Arial" w:hAnsi="Arial" w:cs="Arial"/>
          <w:b w:val="0"/>
          <w:sz w:val="24"/>
          <w:szCs w:val="20"/>
          <w:lang w:val="sk-SK"/>
        </w:rPr>
      </w:pPr>
      <w:r w:rsidRPr="007415C5">
        <w:rPr>
          <w:rFonts w:ascii="Arial" w:hAnsi="Arial" w:cs="Arial"/>
          <w:b w:val="0"/>
          <w:sz w:val="24"/>
          <w:szCs w:val="20"/>
          <w:u w:val="single"/>
          <w:lang w:val="sk-SK"/>
        </w:rPr>
        <w:t>Uchádzač musí spĺňať nasledovné podmienky účasti</w:t>
      </w:r>
      <w:r w:rsidRPr="007415C5">
        <w:rPr>
          <w:rFonts w:ascii="Arial" w:hAnsi="Arial" w:cs="Arial"/>
          <w:b w:val="0"/>
          <w:sz w:val="24"/>
          <w:szCs w:val="20"/>
          <w:lang w:val="sk-SK"/>
        </w:rPr>
        <w:t>:</w:t>
      </w:r>
    </w:p>
    <w:p w14:paraId="3A8EA9EC" w14:textId="77777777" w:rsidR="00901456" w:rsidRPr="007415C5" w:rsidRDefault="00901456" w:rsidP="00901456">
      <w:pPr>
        <w:tabs>
          <w:tab w:val="clear" w:pos="709"/>
        </w:tabs>
        <w:ind w:left="0" w:firstLine="0"/>
        <w:rPr>
          <w:rFonts w:ascii="Arial" w:hAnsi="Arial" w:cs="Arial"/>
          <w:b w:val="0"/>
          <w:sz w:val="24"/>
          <w:szCs w:val="20"/>
          <w:lang w:val="sk-SK"/>
        </w:rPr>
      </w:pPr>
    </w:p>
    <w:p w14:paraId="0E198D71" w14:textId="3928F9A8" w:rsidR="00371E7F" w:rsidRDefault="00371E7F" w:rsidP="002E5C52">
      <w:pPr>
        <w:tabs>
          <w:tab w:val="clear" w:pos="709"/>
        </w:tabs>
        <w:ind w:left="426" w:hanging="426"/>
        <w:rPr>
          <w:rFonts w:ascii="Arial" w:hAnsi="Arial" w:cs="Arial"/>
          <w:bCs/>
          <w:sz w:val="24"/>
          <w:szCs w:val="20"/>
          <w:lang w:val="sk-SK"/>
        </w:rPr>
      </w:pPr>
      <w:r>
        <w:rPr>
          <w:rFonts w:ascii="Arial" w:hAnsi="Arial" w:cs="Arial"/>
          <w:bCs/>
          <w:sz w:val="24"/>
          <w:szCs w:val="20"/>
          <w:lang w:val="sk-SK"/>
        </w:rPr>
        <w:t>1.  Podmienky účasti uchádzačov vo v</w:t>
      </w:r>
      <w:r w:rsidR="00C95B7F">
        <w:rPr>
          <w:rFonts w:ascii="Arial" w:hAnsi="Arial" w:cs="Arial"/>
          <w:bCs/>
          <w:sz w:val="24"/>
          <w:szCs w:val="20"/>
          <w:lang w:val="sk-SK"/>
        </w:rPr>
        <w:t xml:space="preserve">erejnom obstarávaní </w:t>
      </w:r>
      <w:r w:rsidR="00C95B7F" w:rsidRPr="00AD67C0">
        <w:rPr>
          <w:rFonts w:ascii="Arial" w:hAnsi="Arial" w:cs="Arial"/>
          <w:bCs/>
          <w:sz w:val="24"/>
          <w:lang w:val="sk-SK"/>
        </w:rPr>
        <w:t xml:space="preserve">podľa </w:t>
      </w:r>
      <w:r w:rsidR="00C95B7F" w:rsidRPr="000D0BE9">
        <w:rPr>
          <w:rFonts w:ascii="Arial" w:hAnsi="Arial" w:cs="Arial"/>
          <w:bCs/>
          <w:sz w:val="24"/>
          <w:highlight w:val="cyan"/>
          <w:lang w:val="sk-SK"/>
        </w:rPr>
        <w:t xml:space="preserve">§ </w:t>
      </w:r>
      <w:r w:rsidR="0062343C" w:rsidRPr="000D0BE9">
        <w:rPr>
          <w:rFonts w:ascii="Arial" w:hAnsi="Arial" w:cs="Arial"/>
          <w:bCs/>
          <w:sz w:val="24"/>
          <w:highlight w:val="cyan"/>
          <w:lang w:val="sk-SK"/>
        </w:rPr>
        <w:t>32</w:t>
      </w:r>
      <w:r w:rsidR="0062343C" w:rsidRPr="00AD67C0">
        <w:rPr>
          <w:rFonts w:ascii="Arial" w:hAnsi="Arial" w:cs="Arial"/>
          <w:bCs/>
          <w:sz w:val="24"/>
          <w:lang w:val="sk-SK"/>
        </w:rPr>
        <w:t xml:space="preserve"> </w:t>
      </w:r>
      <w:r w:rsidR="00AD67C0" w:rsidRPr="00AD67C0">
        <w:rPr>
          <w:rFonts w:ascii="Arial" w:hAnsi="Arial" w:cs="Arial"/>
          <w:bCs/>
          <w:sz w:val="24"/>
          <w:lang w:val="sk-SK"/>
        </w:rPr>
        <w:t xml:space="preserve">v spojitosti s </w:t>
      </w:r>
      <w:r w:rsidR="00AD67C0" w:rsidRPr="002E5C52">
        <w:rPr>
          <w:rFonts w:ascii="Arial" w:hAnsi="Arial"/>
          <w:sz w:val="24"/>
          <w:lang w:val="sk-SK"/>
        </w:rPr>
        <w:t xml:space="preserve">§ </w:t>
      </w:r>
      <w:r w:rsidR="009D079A" w:rsidRPr="002E5C52">
        <w:rPr>
          <w:rFonts w:ascii="Arial" w:hAnsi="Arial"/>
          <w:sz w:val="24"/>
          <w:lang w:val="sk-SK"/>
        </w:rPr>
        <w:t>112,</w:t>
      </w:r>
      <w:r w:rsidR="000D0BE9">
        <w:rPr>
          <w:rFonts w:ascii="Arial" w:hAnsi="Arial"/>
          <w:sz w:val="24"/>
          <w:lang w:val="sk-SK"/>
        </w:rPr>
        <w:t xml:space="preserve"> </w:t>
      </w:r>
      <w:r w:rsidR="009D079A" w:rsidRPr="002E5C52">
        <w:rPr>
          <w:rFonts w:ascii="Arial" w:hAnsi="Arial"/>
          <w:sz w:val="24"/>
          <w:lang w:val="sk-SK"/>
        </w:rPr>
        <w:t>§</w:t>
      </w:r>
      <w:r w:rsidR="000D0BE9">
        <w:rPr>
          <w:rFonts w:ascii="Arial" w:hAnsi="Arial"/>
          <w:sz w:val="24"/>
          <w:lang w:val="sk-SK"/>
        </w:rPr>
        <w:t xml:space="preserve"> </w:t>
      </w:r>
      <w:r w:rsidR="00AD67C0" w:rsidRPr="002E5C52">
        <w:rPr>
          <w:rFonts w:ascii="Arial" w:hAnsi="Arial"/>
          <w:sz w:val="24"/>
          <w:lang w:val="sk-SK"/>
        </w:rPr>
        <w:t>113</w:t>
      </w:r>
      <w:r w:rsidR="000D0BE9">
        <w:rPr>
          <w:rFonts w:ascii="Arial" w:hAnsi="Arial"/>
          <w:sz w:val="24"/>
          <w:lang w:val="sk-SK"/>
        </w:rPr>
        <w:t xml:space="preserve"> </w:t>
      </w:r>
      <w:r w:rsidR="00AD67C0" w:rsidRPr="002E5C52">
        <w:rPr>
          <w:rFonts w:ascii="Arial" w:hAnsi="Arial"/>
          <w:sz w:val="24"/>
          <w:lang w:val="sk-SK"/>
        </w:rPr>
        <w:t>a</w:t>
      </w:r>
      <w:r w:rsidR="000D0BE9">
        <w:rPr>
          <w:rFonts w:ascii="Arial" w:hAnsi="Arial"/>
          <w:sz w:val="24"/>
          <w:lang w:val="sk-SK"/>
        </w:rPr>
        <w:t xml:space="preserve"> </w:t>
      </w:r>
      <w:r w:rsidR="0062343C" w:rsidRPr="002E5C52">
        <w:rPr>
          <w:rFonts w:ascii="Arial" w:hAnsi="Arial"/>
          <w:sz w:val="24"/>
          <w:lang w:val="sk-SK"/>
        </w:rPr>
        <w:t>§</w:t>
      </w:r>
      <w:r w:rsidR="000D0BE9">
        <w:rPr>
          <w:rFonts w:ascii="Arial" w:hAnsi="Arial"/>
          <w:sz w:val="24"/>
          <w:lang w:val="sk-SK"/>
        </w:rPr>
        <w:t xml:space="preserve"> </w:t>
      </w:r>
      <w:r w:rsidR="0062343C" w:rsidRPr="002E5C52">
        <w:rPr>
          <w:rFonts w:ascii="Arial" w:hAnsi="Arial"/>
          <w:sz w:val="24"/>
          <w:lang w:val="sk-SK"/>
        </w:rPr>
        <w:t>11</w:t>
      </w:r>
      <w:r w:rsidR="00AD67C0" w:rsidRPr="002E5C52">
        <w:rPr>
          <w:rFonts w:ascii="Arial" w:hAnsi="Arial"/>
          <w:sz w:val="24"/>
          <w:lang w:val="sk-SK"/>
        </w:rPr>
        <w:t>4</w:t>
      </w:r>
      <w:r w:rsidR="000D0BE9">
        <w:rPr>
          <w:rFonts w:ascii="Arial" w:hAnsi="Arial"/>
          <w:sz w:val="24"/>
          <w:lang w:val="sk-SK"/>
        </w:rPr>
        <w:t xml:space="preserve"> </w:t>
      </w:r>
      <w:r w:rsidR="00DA7671">
        <w:rPr>
          <w:rFonts w:ascii="Arial" w:hAnsi="Arial" w:cs="Arial"/>
          <w:bCs/>
          <w:sz w:val="24"/>
          <w:lang w:val="sk-SK"/>
        </w:rPr>
        <w:t>ZVO</w:t>
      </w:r>
      <w:r w:rsidRPr="00AD67C0">
        <w:rPr>
          <w:rFonts w:ascii="Arial" w:hAnsi="Arial" w:cs="Arial"/>
          <w:bCs/>
          <w:sz w:val="24"/>
          <w:lang w:val="sk-SK"/>
        </w:rPr>
        <w:t xml:space="preserve"> (týkajúce sa osobného</w:t>
      </w:r>
      <w:r w:rsidRPr="007E230C">
        <w:rPr>
          <w:rFonts w:ascii="Arial" w:hAnsi="Arial" w:cs="Arial"/>
          <w:bCs/>
          <w:sz w:val="24"/>
          <w:szCs w:val="20"/>
          <w:lang w:val="sk-SK"/>
        </w:rPr>
        <w:t xml:space="preserve"> postavenia)</w:t>
      </w:r>
      <w:r w:rsidR="00E6714B">
        <w:rPr>
          <w:rFonts w:ascii="Arial" w:hAnsi="Arial" w:cs="Arial"/>
          <w:bCs/>
          <w:sz w:val="24"/>
          <w:szCs w:val="20"/>
          <w:lang w:val="sk-SK"/>
        </w:rPr>
        <w:t>.</w:t>
      </w:r>
    </w:p>
    <w:p w14:paraId="6854C653" w14:textId="77777777" w:rsidR="00EA02D4" w:rsidRDefault="00EA02D4" w:rsidP="00E6714B">
      <w:pPr>
        <w:tabs>
          <w:tab w:val="clear" w:pos="709"/>
        </w:tabs>
        <w:autoSpaceDE w:val="0"/>
        <w:autoSpaceDN w:val="0"/>
        <w:adjustRightInd w:val="0"/>
        <w:ind w:left="0" w:firstLine="0"/>
        <w:rPr>
          <w:rFonts w:ascii="Arial" w:hAnsi="Arial" w:cs="Arial"/>
          <w:b w:val="0"/>
          <w:sz w:val="24"/>
          <w:lang w:val="sk-SK"/>
        </w:rPr>
      </w:pPr>
    </w:p>
    <w:p w14:paraId="5A325752" w14:textId="347BF638" w:rsidR="00313001" w:rsidRDefault="009D079A" w:rsidP="00971BF0">
      <w:pPr>
        <w:numPr>
          <w:ilvl w:val="1"/>
          <w:numId w:val="9"/>
        </w:numPr>
        <w:tabs>
          <w:tab w:val="clear" w:pos="709"/>
        </w:tabs>
        <w:autoSpaceDE w:val="0"/>
        <w:autoSpaceDN w:val="0"/>
        <w:adjustRightInd w:val="0"/>
        <w:rPr>
          <w:rFonts w:ascii="Arial" w:hAnsi="Arial" w:cs="Arial"/>
          <w:b w:val="0"/>
          <w:sz w:val="24"/>
          <w:lang w:val="sk-SK"/>
        </w:rPr>
      </w:pPr>
      <w:r>
        <w:rPr>
          <w:rFonts w:ascii="Arial" w:hAnsi="Arial" w:cs="Arial"/>
          <w:b w:val="0"/>
          <w:sz w:val="24"/>
          <w:lang w:val="sk-SK"/>
        </w:rPr>
        <w:t xml:space="preserve">V súlade s </w:t>
      </w:r>
      <w:r w:rsidRPr="002E5C52">
        <w:rPr>
          <w:rFonts w:ascii="Arial" w:hAnsi="Arial"/>
          <w:b w:val="0"/>
          <w:sz w:val="24"/>
          <w:lang w:val="sk-SK"/>
        </w:rPr>
        <w:t>§ 32 ods. 1</w:t>
      </w:r>
      <w:r w:rsidR="009E7F5A" w:rsidRPr="009E7F5A">
        <w:rPr>
          <w:rFonts w:ascii="Arial" w:hAnsi="Arial" w:cs="Arial"/>
          <w:b w:val="0"/>
          <w:sz w:val="24"/>
          <w:lang w:val="sk-SK"/>
        </w:rPr>
        <w:t xml:space="preserve"> </w:t>
      </w:r>
      <w:r w:rsidR="00DA7671">
        <w:rPr>
          <w:rFonts w:ascii="Arial" w:hAnsi="Arial" w:cs="Arial"/>
          <w:b w:val="0"/>
          <w:sz w:val="24"/>
          <w:lang w:val="sk-SK"/>
        </w:rPr>
        <w:t>ZVO</w:t>
      </w:r>
      <w:r w:rsidR="009E7F5A" w:rsidRPr="009E7F5A">
        <w:rPr>
          <w:rFonts w:ascii="Arial" w:hAnsi="Arial" w:cs="Arial"/>
          <w:b w:val="0"/>
          <w:sz w:val="24"/>
          <w:lang w:val="sk-SK"/>
        </w:rPr>
        <w:t>, verejného obstarávania sa môže zúčastniť len ten, kto spĺňa tieto podmienky účasti týkajúce sa osobného postavenia:</w:t>
      </w:r>
    </w:p>
    <w:p w14:paraId="136E6606" w14:textId="77777777" w:rsidR="005E1EFB" w:rsidRPr="00EB571E" w:rsidRDefault="005E1EFB" w:rsidP="005E1EFB">
      <w:pPr>
        <w:tabs>
          <w:tab w:val="clear" w:pos="709"/>
        </w:tabs>
        <w:autoSpaceDE w:val="0"/>
        <w:autoSpaceDN w:val="0"/>
        <w:adjustRightInd w:val="0"/>
        <w:ind w:left="405" w:firstLine="0"/>
        <w:rPr>
          <w:rFonts w:ascii="Arial" w:hAnsi="Arial" w:cs="Arial"/>
          <w:b w:val="0"/>
          <w:sz w:val="24"/>
          <w:lang w:val="sk-SK"/>
        </w:rPr>
      </w:pPr>
    </w:p>
    <w:p w14:paraId="0D4CAAE1" w14:textId="77777777" w:rsidR="005E1EFB" w:rsidRPr="00AA2302" w:rsidRDefault="005E1EFB" w:rsidP="00971BF0">
      <w:pPr>
        <w:numPr>
          <w:ilvl w:val="0"/>
          <w:numId w:val="18"/>
        </w:numPr>
        <w:tabs>
          <w:tab w:val="clear" w:pos="709"/>
        </w:tabs>
        <w:autoSpaceDE w:val="0"/>
        <w:autoSpaceDN w:val="0"/>
        <w:adjustRightInd w:val="0"/>
        <w:ind w:left="405" w:hanging="425"/>
        <w:rPr>
          <w:rFonts w:ascii="Arial" w:hAnsi="Arial" w:cs="Arial"/>
          <w:b w:val="0"/>
          <w:sz w:val="24"/>
          <w:lang w:val="sk-SK"/>
        </w:rPr>
      </w:pPr>
      <w:r w:rsidRPr="00AA2302">
        <w:rPr>
          <w:rFonts w:ascii="Arial" w:hAnsi="Arial" w:cs="Arial"/>
          <w:sz w:val="24"/>
          <w:lang w:val="sk-SK"/>
        </w:rPr>
        <w:t>nebol on, ani jeho štatutárny orgán, ani člen štatutárneho orgánu, ani člen dozorného,</w:t>
      </w:r>
      <w:r>
        <w:rPr>
          <w:rFonts w:ascii="Arial" w:hAnsi="Arial" w:cs="Arial"/>
          <w:sz w:val="24"/>
          <w:lang w:val="sk-SK"/>
        </w:rPr>
        <w:t xml:space="preserve"> </w:t>
      </w:r>
      <w:r w:rsidRPr="00AA2302">
        <w:rPr>
          <w:rFonts w:ascii="Arial" w:hAnsi="Arial" w:cs="Arial"/>
          <w:sz w:val="24"/>
          <w:lang w:val="sk-SK"/>
        </w:rPr>
        <w:t>orgánu, ani prokurista</w:t>
      </w:r>
      <w:r w:rsidRPr="00AA2302">
        <w:rPr>
          <w:rFonts w:ascii="Arial" w:hAnsi="Arial" w:cs="Arial"/>
          <w:b w:val="0"/>
          <w:sz w:val="24"/>
          <w:lang w:val="sk-SK"/>
        </w:rPr>
        <w:t xml:space="preserve">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1444424" w14:textId="77777777" w:rsidR="005E1EFB" w:rsidRPr="00EB571E" w:rsidRDefault="005E1EFB" w:rsidP="00971BF0">
      <w:pPr>
        <w:numPr>
          <w:ilvl w:val="0"/>
          <w:numId w:val="18"/>
        </w:numPr>
        <w:autoSpaceDE w:val="0"/>
        <w:autoSpaceDN w:val="0"/>
        <w:adjustRightInd w:val="0"/>
        <w:ind w:left="405" w:hanging="425"/>
        <w:rPr>
          <w:rFonts w:ascii="Arial" w:hAnsi="Arial" w:cs="Arial"/>
          <w:b w:val="0"/>
          <w:sz w:val="24"/>
          <w:lang w:val="sk-SK"/>
        </w:rPr>
      </w:pPr>
      <w:r w:rsidRPr="00EB571E">
        <w:rPr>
          <w:rFonts w:ascii="Arial" w:hAnsi="Arial" w:cs="Arial"/>
          <w:sz w:val="24"/>
          <w:lang w:val="sk-SK"/>
        </w:rPr>
        <w:t>nemá evidované nedoplatky</w:t>
      </w:r>
      <w:r w:rsidRPr="00EB571E">
        <w:rPr>
          <w:rFonts w:ascii="Arial" w:hAnsi="Arial" w:cs="Arial"/>
          <w:b w:val="0"/>
          <w:sz w:val="24"/>
          <w:lang w:val="sk-SK"/>
        </w:rPr>
        <w:t xml:space="preserve"> na poistnom na sociálne poistenie a zdravotná poisťovňa neeviduje voči nemu pohľadávky po splatnosti podľa osobitných predpisov v Slovenskej republike a v štáte sídla, miesta podnikania alebo obvyklého pobytu,</w:t>
      </w:r>
    </w:p>
    <w:p w14:paraId="42F70114" w14:textId="77777777" w:rsidR="005E1EFB" w:rsidRPr="00EB571E" w:rsidRDefault="005E1EFB" w:rsidP="00971BF0">
      <w:pPr>
        <w:numPr>
          <w:ilvl w:val="0"/>
          <w:numId w:val="18"/>
        </w:numPr>
        <w:autoSpaceDE w:val="0"/>
        <w:autoSpaceDN w:val="0"/>
        <w:adjustRightInd w:val="0"/>
        <w:ind w:left="405" w:hanging="425"/>
        <w:rPr>
          <w:rFonts w:ascii="Arial" w:hAnsi="Arial" w:cs="Arial"/>
          <w:b w:val="0"/>
          <w:sz w:val="24"/>
          <w:lang w:val="sk-SK"/>
        </w:rPr>
      </w:pPr>
      <w:r w:rsidRPr="00EB571E">
        <w:rPr>
          <w:rFonts w:ascii="Arial" w:hAnsi="Arial" w:cs="Arial"/>
          <w:sz w:val="24"/>
          <w:lang w:val="sk-SK"/>
        </w:rPr>
        <w:t>nemá evidované</w:t>
      </w:r>
      <w:r w:rsidRPr="00EB571E">
        <w:rPr>
          <w:rFonts w:ascii="Arial" w:hAnsi="Arial" w:cs="Arial"/>
          <w:b w:val="0"/>
          <w:sz w:val="24"/>
          <w:lang w:val="sk-SK"/>
        </w:rPr>
        <w:t xml:space="preserve"> daňové nedoplatky voči daňovému úradu a colnému úradu podľa osobitných predpisov</w:t>
      </w:r>
      <w:r>
        <w:rPr>
          <w:rFonts w:ascii="Arial" w:hAnsi="Arial" w:cs="Arial"/>
          <w:b w:val="0"/>
          <w:sz w:val="24"/>
          <w:lang w:val="sk-SK"/>
        </w:rPr>
        <w:t xml:space="preserve"> </w:t>
      </w:r>
      <w:r w:rsidRPr="00EB571E">
        <w:rPr>
          <w:rFonts w:ascii="Arial" w:hAnsi="Arial" w:cs="Arial"/>
          <w:b w:val="0"/>
          <w:sz w:val="24"/>
          <w:lang w:val="sk-SK"/>
        </w:rPr>
        <w:t>v Slovenskej republike a v štáte sídla, miesta podnikania alebo obvyklého pobytu,</w:t>
      </w:r>
    </w:p>
    <w:p w14:paraId="18F13A9A" w14:textId="77777777" w:rsidR="005E1EFB" w:rsidRPr="00AA2302" w:rsidRDefault="005E1EFB" w:rsidP="00971BF0">
      <w:pPr>
        <w:numPr>
          <w:ilvl w:val="0"/>
          <w:numId w:val="18"/>
        </w:numPr>
        <w:tabs>
          <w:tab w:val="clear" w:pos="709"/>
        </w:tabs>
        <w:autoSpaceDE w:val="0"/>
        <w:autoSpaceDN w:val="0"/>
        <w:adjustRightInd w:val="0"/>
        <w:ind w:left="405" w:hanging="425"/>
        <w:rPr>
          <w:rFonts w:ascii="Arial" w:hAnsi="Arial" w:cs="Arial"/>
          <w:b w:val="0"/>
          <w:sz w:val="24"/>
          <w:lang w:val="sk-SK"/>
        </w:rPr>
      </w:pPr>
      <w:r w:rsidRPr="00AA2302">
        <w:rPr>
          <w:rFonts w:ascii="Arial" w:hAnsi="Arial" w:cs="Arial"/>
          <w:bCs/>
          <w:sz w:val="24"/>
          <w:lang w:val="sk-SK"/>
        </w:rPr>
        <w:t>nebol na jeho majetok vyhlásený konkurz, nie je v reštrukturalizácii, nie je v likvidácii,</w:t>
      </w:r>
      <w:r w:rsidRPr="00AA2302">
        <w:rPr>
          <w:rFonts w:ascii="Arial" w:hAnsi="Arial" w:cs="Arial"/>
          <w:b w:val="0"/>
          <w:sz w:val="24"/>
          <w:lang w:val="sk-SK"/>
        </w:rPr>
        <w:t xml:space="preserve"> ani nebolo proti nemu zastavené konkurzné konanie pre nedostatok majetku alebo zrušený</w:t>
      </w:r>
      <w:r>
        <w:rPr>
          <w:rFonts w:ascii="Arial" w:hAnsi="Arial" w:cs="Arial"/>
          <w:b w:val="0"/>
          <w:sz w:val="24"/>
          <w:lang w:val="sk-SK"/>
        </w:rPr>
        <w:t xml:space="preserve"> </w:t>
      </w:r>
      <w:r w:rsidRPr="00AA2302">
        <w:rPr>
          <w:rFonts w:ascii="Arial" w:hAnsi="Arial" w:cs="Arial"/>
          <w:b w:val="0"/>
          <w:sz w:val="24"/>
          <w:lang w:val="sk-SK"/>
        </w:rPr>
        <w:t>konkurz pre nedostatok majetku,</w:t>
      </w:r>
    </w:p>
    <w:p w14:paraId="7961F3B8" w14:textId="77777777" w:rsidR="005E1EFB" w:rsidRPr="00EB571E" w:rsidRDefault="005E1EFB" w:rsidP="00971BF0">
      <w:pPr>
        <w:numPr>
          <w:ilvl w:val="0"/>
          <w:numId w:val="18"/>
        </w:numPr>
        <w:tabs>
          <w:tab w:val="clear" w:pos="709"/>
        </w:tabs>
        <w:autoSpaceDE w:val="0"/>
        <w:autoSpaceDN w:val="0"/>
        <w:adjustRightInd w:val="0"/>
        <w:ind w:left="405" w:hanging="425"/>
        <w:rPr>
          <w:rFonts w:ascii="Arial" w:hAnsi="Arial" w:cs="Arial"/>
          <w:b w:val="0"/>
          <w:sz w:val="24"/>
          <w:lang w:val="sk-SK"/>
        </w:rPr>
      </w:pPr>
      <w:r w:rsidRPr="00EB571E">
        <w:rPr>
          <w:rFonts w:ascii="Arial" w:hAnsi="Arial" w:cs="Arial"/>
          <w:b w:val="0"/>
          <w:sz w:val="24"/>
          <w:lang w:val="sk-SK"/>
        </w:rPr>
        <w:t>je oprávnený dodávať tovar, uskutočňovať stavebné práce alebo poskytovať službu,</w:t>
      </w:r>
    </w:p>
    <w:p w14:paraId="3DCFC883" w14:textId="77777777" w:rsidR="005E1EFB" w:rsidRPr="00AA2667" w:rsidRDefault="005E1EFB" w:rsidP="00971BF0">
      <w:pPr>
        <w:numPr>
          <w:ilvl w:val="0"/>
          <w:numId w:val="18"/>
        </w:numPr>
        <w:tabs>
          <w:tab w:val="clear" w:pos="709"/>
        </w:tabs>
        <w:autoSpaceDE w:val="0"/>
        <w:autoSpaceDN w:val="0"/>
        <w:adjustRightInd w:val="0"/>
        <w:ind w:left="405" w:hanging="425"/>
        <w:rPr>
          <w:rFonts w:ascii="Arial" w:hAnsi="Arial" w:cs="Arial"/>
          <w:b w:val="0"/>
          <w:sz w:val="24"/>
          <w:lang w:val="sk-SK"/>
        </w:rPr>
      </w:pPr>
      <w:r w:rsidRPr="00AA2667">
        <w:rPr>
          <w:rFonts w:ascii="Arial" w:hAnsi="Arial" w:cs="Arial"/>
          <w:sz w:val="24"/>
          <w:lang w:val="sk-SK"/>
        </w:rPr>
        <w:t>nemá uložený zákaz účasti</w:t>
      </w:r>
      <w:r w:rsidRPr="00AA2667">
        <w:rPr>
          <w:rFonts w:ascii="Arial" w:hAnsi="Arial" w:cs="Arial"/>
          <w:b w:val="0"/>
          <w:sz w:val="24"/>
          <w:lang w:val="sk-SK"/>
        </w:rPr>
        <w:t xml:space="preserve"> vo verejnom obstarávaní potvrdený konečným rozhodnutím v</w:t>
      </w:r>
      <w:r>
        <w:rPr>
          <w:rFonts w:ascii="Arial" w:hAnsi="Arial" w:cs="Arial"/>
          <w:b w:val="0"/>
          <w:sz w:val="24"/>
          <w:lang w:val="sk-SK"/>
        </w:rPr>
        <w:t xml:space="preserve"> </w:t>
      </w:r>
      <w:r w:rsidRPr="00AA2667">
        <w:rPr>
          <w:rFonts w:ascii="Arial" w:hAnsi="Arial" w:cs="Arial"/>
          <w:b w:val="0"/>
          <w:sz w:val="24"/>
          <w:lang w:val="sk-SK"/>
        </w:rPr>
        <w:t>Slovenskej republike a v štáte sídla, miesta podnikania alebo obvyklého pobytu,</w:t>
      </w:r>
    </w:p>
    <w:p w14:paraId="359003F2" w14:textId="77777777" w:rsidR="00313001" w:rsidRPr="00551C91" w:rsidRDefault="00313001" w:rsidP="00313001">
      <w:pPr>
        <w:tabs>
          <w:tab w:val="clear" w:pos="709"/>
        </w:tabs>
        <w:autoSpaceDE w:val="0"/>
        <w:autoSpaceDN w:val="0"/>
        <w:adjustRightInd w:val="0"/>
        <w:ind w:left="0" w:firstLine="0"/>
        <w:rPr>
          <w:rFonts w:ascii="Arial" w:hAnsi="Arial" w:cs="Arial"/>
          <w:b w:val="0"/>
          <w:sz w:val="24"/>
          <w:lang w:val="sk-SK"/>
        </w:rPr>
      </w:pPr>
    </w:p>
    <w:p w14:paraId="70F43B45" w14:textId="250AEEB1" w:rsidR="008108D2" w:rsidRPr="00D631A0" w:rsidRDefault="008108D2" w:rsidP="008108D2">
      <w:pPr>
        <w:autoSpaceDE w:val="0"/>
        <w:autoSpaceDN w:val="0"/>
        <w:adjustRightInd w:val="0"/>
        <w:ind w:left="284" w:hanging="284"/>
        <w:rPr>
          <w:rFonts w:ascii="Arial" w:hAnsi="Arial" w:cs="Arial"/>
          <w:b w:val="0"/>
          <w:sz w:val="24"/>
          <w:lang w:val="sk-SK"/>
        </w:rPr>
      </w:pPr>
      <w:r w:rsidRPr="00D631A0">
        <w:rPr>
          <w:rFonts w:ascii="Arial" w:hAnsi="Arial" w:cs="Arial"/>
          <w:b w:val="0"/>
          <w:sz w:val="24"/>
          <w:lang w:val="sk-SK"/>
        </w:rPr>
        <w:t xml:space="preserve">1.2  V súlade s § 32 ods. 2 </w:t>
      </w:r>
      <w:r w:rsidR="00593C20">
        <w:rPr>
          <w:rFonts w:ascii="Arial" w:hAnsi="Arial" w:cs="Arial"/>
          <w:b w:val="0"/>
          <w:sz w:val="24"/>
          <w:lang w:val="sk-SK"/>
        </w:rPr>
        <w:t>ZVO</w:t>
      </w:r>
      <w:r w:rsidRPr="00D631A0">
        <w:rPr>
          <w:rFonts w:ascii="Arial" w:hAnsi="Arial" w:cs="Arial"/>
          <w:b w:val="0"/>
          <w:sz w:val="24"/>
          <w:lang w:val="sk-SK"/>
        </w:rPr>
        <w:t>, uchádzač alebo záujemca preukazuje splnenie podmienok účasti podľa § 32 odseku 1 :</w:t>
      </w:r>
    </w:p>
    <w:p w14:paraId="6492B688" w14:textId="5B3A1107" w:rsidR="008108D2" w:rsidRPr="00D631A0" w:rsidRDefault="008108D2" w:rsidP="008108D2">
      <w:pPr>
        <w:autoSpaceDE w:val="0"/>
        <w:autoSpaceDN w:val="0"/>
        <w:adjustRightInd w:val="0"/>
        <w:rPr>
          <w:rFonts w:ascii="Arial" w:hAnsi="Arial" w:cs="Arial"/>
          <w:b w:val="0"/>
          <w:sz w:val="24"/>
          <w:lang w:val="sk-SK"/>
        </w:rPr>
      </w:pPr>
      <w:r w:rsidRPr="00D631A0">
        <w:rPr>
          <w:rFonts w:ascii="Arial" w:hAnsi="Arial" w:cs="Arial"/>
          <w:b w:val="0"/>
          <w:sz w:val="24"/>
          <w:lang w:val="sk-SK"/>
        </w:rPr>
        <w:t xml:space="preserve">    </w:t>
      </w:r>
      <w:r w:rsidR="00E6714B">
        <w:rPr>
          <w:rFonts w:ascii="Arial" w:hAnsi="Arial" w:cs="Arial"/>
          <w:b w:val="0"/>
          <w:sz w:val="24"/>
          <w:lang w:val="sk-SK"/>
        </w:rPr>
        <w:t xml:space="preserve">  </w:t>
      </w:r>
      <w:r w:rsidRPr="00D631A0">
        <w:rPr>
          <w:rFonts w:ascii="Arial" w:hAnsi="Arial" w:cs="Arial"/>
          <w:b w:val="0"/>
          <w:sz w:val="24"/>
          <w:lang w:val="sk-SK"/>
        </w:rPr>
        <w:t>a) písm. a) doloženým výpisom z registra trestov nie starším ako tri mesiace,</w:t>
      </w:r>
    </w:p>
    <w:p w14:paraId="6B7171F8" w14:textId="77777777" w:rsidR="008108D2" w:rsidRPr="00D631A0" w:rsidRDefault="008108D2" w:rsidP="008108D2">
      <w:pPr>
        <w:autoSpaceDE w:val="0"/>
        <w:autoSpaceDN w:val="0"/>
        <w:adjustRightInd w:val="0"/>
        <w:ind w:left="426" w:firstLine="0"/>
        <w:rPr>
          <w:rFonts w:ascii="Arial" w:hAnsi="Arial" w:cs="Arial"/>
          <w:b w:val="0"/>
          <w:sz w:val="24"/>
          <w:lang w:val="sk-SK"/>
        </w:rPr>
      </w:pPr>
      <w:r w:rsidRPr="00D631A0">
        <w:rPr>
          <w:rFonts w:ascii="Arial" w:hAnsi="Arial" w:cs="Arial"/>
          <w:b w:val="0"/>
          <w:sz w:val="24"/>
          <w:lang w:val="sk-SK"/>
        </w:rPr>
        <w:t>b) písm. b) doloženým potvrdením zdravotnej poisťovne a Sociálnej poisťovne nie starším</w:t>
      </w:r>
    </w:p>
    <w:p w14:paraId="7A2E2CE1" w14:textId="77777777" w:rsidR="008108D2" w:rsidRPr="00D631A0" w:rsidRDefault="008108D2" w:rsidP="008108D2">
      <w:pPr>
        <w:autoSpaceDE w:val="0"/>
        <w:autoSpaceDN w:val="0"/>
        <w:adjustRightInd w:val="0"/>
        <w:ind w:left="426" w:firstLine="0"/>
        <w:rPr>
          <w:rFonts w:ascii="Arial" w:hAnsi="Arial" w:cs="Arial"/>
          <w:b w:val="0"/>
          <w:sz w:val="24"/>
          <w:lang w:val="sk-SK"/>
        </w:rPr>
      </w:pPr>
      <w:r w:rsidRPr="00D631A0">
        <w:rPr>
          <w:rFonts w:ascii="Arial" w:hAnsi="Arial" w:cs="Arial"/>
          <w:b w:val="0"/>
          <w:sz w:val="24"/>
          <w:lang w:val="sk-SK"/>
        </w:rPr>
        <w:t xml:space="preserve">    ako tri mesiace,</w:t>
      </w:r>
    </w:p>
    <w:p w14:paraId="587CA242" w14:textId="77777777" w:rsidR="008108D2" w:rsidRPr="00D631A0" w:rsidRDefault="008108D2" w:rsidP="008108D2">
      <w:pPr>
        <w:autoSpaceDE w:val="0"/>
        <w:autoSpaceDN w:val="0"/>
        <w:adjustRightInd w:val="0"/>
        <w:ind w:left="426" w:firstLine="0"/>
        <w:rPr>
          <w:rFonts w:ascii="Arial" w:hAnsi="Arial" w:cs="Arial"/>
          <w:b w:val="0"/>
          <w:sz w:val="24"/>
          <w:lang w:val="sk-SK"/>
        </w:rPr>
      </w:pPr>
      <w:r w:rsidRPr="00D631A0">
        <w:rPr>
          <w:rFonts w:ascii="Arial" w:hAnsi="Arial" w:cs="Arial"/>
          <w:b w:val="0"/>
          <w:sz w:val="24"/>
          <w:lang w:val="sk-SK"/>
        </w:rPr>
        <w:t>c) písm. c) doloženým potvrdením miestne príslušného daňového úradu</w:t>
      </w:r>
      <w:r w:rsidRPr="00D631A0">
        <w:t xml:space="preserve"> </w:t>
      </w:r>
      <w:r w:rsidRPr="00D631A0">
        <w:rPr>
          <w:rFonts w:ascii="Arial" w:hAnsi="Arial" w:cs="Arial"/>
          <w:b w:val="0"/>
          <w:sz w:val="24"/>
          <w:lang w:val="sk-SK"/>
        </w:rPr>
        <w:t xml:space="preserve">a miestne  </w:t>
      </w:r>
    </w:p>
    <w:p w14:paraId="406994D2" w14:textId="77777777" w:rsidR="008108D2" w:rsidRDefault="008108D2" w:rsidP="008108D2">
      <w:pPr>
        <w:autoSpaceDE w:val="0"/>
        <w:autoSpaceDN w:val="0"/>
        <w:adjustRightInd w:val="0"/>
        <w:ind w:left="426" w:firstLine="0"/>
        <w:rPr>
          <w:rFonts w:ascii="Arial" w:hAnsi="Arial" w:cs="Arial"/>
          <w:b w:val="0"/>
          <w:sz w:val="24"/>
          <w:lang w:val="sk-SK"/>
        </w:rPr>
      </w:pPr>
      <w:r w:rsidRPr="00D631A0">
        <w:rPr>
          <w:rFonts w:ascii="Arial" w:hAnsi="Arial" w:cs="Arial"/>
          <w:b w:val="0"/>
          <w:sz w:val="24"/>
          <w:lang w:val="sk-SK"/>
        </w:rPr>
        <w:t xml:space="preserve">    príslušného colného úradu nie starším</w:t>
      </w:r>
      <w:r>
        <w:rPr>
          <w:rFonts w:ascii="Arial" w:hAnsi="Arial" w:cs="Arial"/>
          <w:b w:val="0"/>
          <w:sz w:val="24"/>
          <w:lang w:val="sk-SK"/>
        </w:rPr>
        <w:t xml:space="preserve"> ako tri mesiace,</w:t>
      </w:r>
    </w:p>
    <w:p w14:paraId="2D7F03C6" w14:textId="77777777" w:rsidR="008108D2" w:rsidRDefault="008108D2" w:rsidP="008108D2">
      <w:pPr>
        <w:autoSpaceDE w:val="0"/>
        <w:autoSpaceDN w:val="0"/>
        <w:adjustRightInd w:val="0"/>
        <w:ind w:left="426" w:firstLine="0"/>
        <w:rPr>
          <w:rFonts w:ascii="Arial" w:hAnsi="Arial" w:cs="Arial"/>
          <w:b w:val="0"/>
          <w:sz w:val="24"/>
          <w:lang w:val="sk-SK"/>
        </w:rPr>
      </w:pPr>
      <w:r>
        <w:rPr>
          <w:rFonts w:ascii="Arial" w:hAnsi="Arial" w:cs="Arial"/>
          <w:b w:val="0"/>
          <w:sz w:val="24"/>
          <w:lang w:val="sk-SK"/>
        </w:rPr>
        <w:t>d) písm. d) doloženým potvrdením príslušného súdu nie starším ako tri mesiace,</w:t>
      </w:r>
    </w:p>
    <w:p w14:paraId="7CC08157" w14:textId="77777777" w:rsidR="008108D2" w:rsidRDefault="008108D2" w:rsidP="008108D2">
      <w:pPr>
        <w:autoSpaceDE w:val="0"/>
        <w:autoSpaceDN w:val="0"/>
        <w:adjustRightInd w:val="0"/>
        <w:ind w:left="426" w:firstLine="0"/>
        <w:rPr>
          <w:rFonts w:ascii="Arial" w:hAnsi="Arial" w:cs="Arial"/>
          <w:b w:val="0"/>
          <w:sz w:val="24"/>
          <w:lang w:val="sk-SK"/>
        </w:rPr>
      </w:pPr>
      <w:r>
        <w:rPr>
          <w:rFonts w:ascii="Arial" w:hAnsi="Arial" w:cs="Arial"/>
          <w:b w:val="0"/>
          <w:sz w:val="24"/>
          <w:lang w:val="sk-SK"/>
        </w:rPr>
        <w:t xml:space="preserve">e) písm. e) doloženým dokladom o oprávnení dodávať tovar, uskutočňovať stavebné     </w:t>
      </w:r>
    </w:p>
    <w:p w14:paraId="002EF293" w14:textId="77777777" w:rsidR="008108D2" w:rsidRDefault="008108D2" w:rsidP="008108D2">
      <w:pPr>
        <w:autoSpaceDE w:val="0"/>
        <w:autoSpaceDN w:val="0"/>
        <w:adjustRightInd w:val="0"/>
        <w:ind w:left="426" w:firstLine="0"/>
        <w:rPr>
          <w:rFonts w:ascii="Arial" w:hAnsi="Arial" w:cs="Arial"/>
          <w:b w:val="0"/>
          <w:sz w:val="24"/>
          <w:lang w:val="sk-SK"/>
        </w:rPr>
      </w:pPr>
      <w:r>
        <w:rPr>
          <w:rFonts w:ascii="Arial" w:hAnsi="Arial" w:cs="Arial"/>
          <w:b w:val="0"/>
          <w:sz w:val="24"/>
          <w:lang w:val="sk-SK"/>
        </w:rPr>
        <w:t xml:space="preserve">    práce alebo poskytovať službu, ktorý zodpovedá predmetu zákazky,</w:t>
      </w:r>
    </w:p>
    <w:p w14:paraId="241CB092" w14:textId="77777777" w:rsidR="00051D58" w:rsidRDefault="008108D2" w:rsidP="008108D2">
      <w:pPr>
        <w:tabs>
          <w:tab w:val="clear" w:pos="709"/>
        </w:tabs>
        <w:ind w:left="426" w:firstLine="0"/>
        <w:rPr>
          <w:rFonts w:ascii="Arial" w:hAnsi="Arial" w:cs="Arial"/>
          <w:b w:val="0"/>
          <w:sz w:val="24"/>
          <w:lang w:val="sk-SK"/>
        </w:rPr>
      </w:pPr>
      <w:r>
        <w:rPr>
          <w:rFonts w:ascii="Arial" w:hAnsi="Arial" w:cs="Arial"/>
          <w:b w:val="0"/>
          <w:sz w:val="24"/>
          <w:lang w:val="sk-SK"/>
        </w:rPr>
        <w:t>f) písm. f) doloženým čestným vyhlásením.</w:t>
      </w:r>
    </w:p>
    <w:p w14:paraId="7BAE893C" w14:textId="77777777" w:rsidR="008108D2" w:rsidRPr="002E5C52" w:rsidRDefault="008108D2" w:rsidP="008108D2">
      <w:pPr>
        <w:tabs>
          <w:tab w:val="clear" w:pos="709"/>
        </w:tabs>
        <w:ind w:left="426" w:firstLine="0"/>
        <w:rPr>
          <w:rFonts w:ascii="Arial" w:hAnsi="Arial"/>
          <w:sz w:val="24"/>
          <w:lang w:val="sk-SK"/>
        </w:rPr>
      </w:pPr>
    </w:p>
    <w:p w14:paraId="36C2C08C" w14:textId="7F1DB68F" w:rsidR="005E1EFB" w:rsidRPr="005E1EFB" w:rsidRDefault="005E1EFB" w:rsidP="005E1EFB">
      <w:pPr>
        <w:suppressAutoHyphens/>
        <w:autoSpaceDN w:val="0"/>
        <w:ind w:left="426" w:hanging="426"/>
        <w:textAlignment w:val="baseline"/>
        <w:rPr>
          <w:rFonts w:ascii="Arial" w:hAnsi="Arial"/>
          <w:sz w:val="24"/>
          <w:lang w:val="sk-SK"/>
        </w:rPr>
      </w:pPr>
      <w:r w:rsidRPr="004C7FA0">
        <w:rPr>
          <w:rFonts w:ascii="Arial" w:hAnsi="Arial" w:cs="Arial"/>
          <w:b w:val="0"/>
          <w:sz w:val="24"/>
          <w:lang w:val="sk-SK"/>
        </w:rPr>
        <w:t>1.3.</w:t>
      </w:r>
      <w:r w:rsidRPr="00D3552A">
        <w:rPr>
          <w:rFonts w:ascii="Arial" w:hAnsi="Arial"/>
          <w:sz w:val="24"/>
          <w:lang w:val="sk-SK"/>
        </w:rPr>
        <w:t xml:space="preserve">Uchádzač alebo záujemca nie je povinný predkladať doklady podľa § 32 odseku 2 </w:t>
      </w:r>
      <w:r w:rsidR="00593C20">
        <w:rPr>
          <w:rFonts w:ascii="Arial" w:hAnsi="Arial"/>
          <w:sz w:val="24"/>
          <w:lang w:val="sk-SK"/>
        </w:rPr>
        <w:t>ZVO</w:t>
      </w:r>
      <w:r w:rsidRPr="00D3552A">
        <w:rPr>
          <w:rFonts w:ascii="Arial" w:hAnsi="Arial"/>
          <w:sz w:val="24"/>
          <w:lang w:val="sk-SK"/>
        </w:rPr>
        <w:t xml:space="preserve">, ak verejný obstarávateľ alebo obstarávateľ je oprávnený použiť údaje z informačných systémov verejnej správy podľa osobitného predpisu. Ak uchádzač alebo záujemca nepredloží doklad podľa </w:t>
      </w:r>
      <w:r w:rsidRPr="00D3552A">
        <w:rPr>
          <w:rFonts w:ascii="Arial" w:hAnsi="Arial" w:cs="Arial"/>
          <w:sz w:val="24"/>
          <w:szCs w:val="22"/>
          <w:lang w:val="sk-SK"/>
        </w:rPr>
        <w:t xml:space="preserve">§ 32 </w:t>
      </w:r>
      <w:r w:rsidRPr="00D3552A">
        <w:rPr>
          <w:rFonts w:ascii="Arial" w:hAnsi="Arial"/>
          <w:sz w:val="24"/>
          <w:lang w:val="sk-SK"/>
        </w:rPr>
        <w:t>odseku 2 písm. a</w:t>
      </w:r>
      <w:r w:rsidRPr="00D3552A">
        <w:rPr>
          <w:rFonts w:ascii="Arial" w:hAnsi="Arial" w:cs="Arial"/>
          <w:sz w:val="24"/>
          <w:szCs w:val="22"/>
          <w:lang w:val="sk-SK"/>
        </w:rPr>
        <w:t xml:space="preserve">) </w:t>
      </w:r>
      <w:r w:rsidR="00593C20">
        <w:rPr>
          <w:rFonts w:ascii="Arial" w:hAnsi="Arial" w:cs="Arial"/>
          <w:sz w:val="24"/>
          <w:szCs w:val="22"/>
          <w:lang w:val="sk-SK"/>
        </w:rPr>
        <w:t>Z</w:t>
      </w:r>
      <w:r w:rsidRPr="00D3552A">
        <w:rPr>
          <w:rFonts w:ascii="Arial" w:hAnsi="Arial" w:cs="Arial"/>
          <w:sz w:val="24"/>
          <w:szCs w:val="22"/>
          <w:lang w:val="sk-SK"/>
        </w:rPr>
        <w:t>VO,</w:t>
      </w:r>
      <w:r w:rsidRPr="00D3552A">
        <w:rPr>
          <w:rFonts w:ascii="Arial" w:hAnsi="Arial"/>
          <w:sz w:val="24"/>
          <w:lang w:val="sk-SK"/>
        </w:rPr>
        <w:t xml:space="preserve"> je</w:t>
      </w:r>
      <w:r w:rsidR="001E6C0A">
        <w:rPr>
          <w:rFonts w:ascii="Arial" w:hAnsi="Arial"/>
          <w:sz w:val="24"/>
          <w:lang w:val="sk-SK"/>
        </w:rPr>
        <w:t xml:space="preserve"> </w:t>
      </w:r>
      <w:r w:rsidRPr="00D3552A">
        <w:rPr>
          <w:rFonts w:ascii="Arial" w:hAnsi="Arial"/>
          <w:sz w:val="24"/>
          <w:lang w:val="sk-SK"/>
        </w:rPr>
        <w:t xml:space="preserve">povinný na účely preukázania podmienky podľa </w:t>
      </w:r>
      <w:r w:rsidRPr="00D3552A">
        <w:rPr>
          <w:rFonts w:ascii="Arial" w:hAnsi="Arial" w:cs="Arial"/>
          <w:sz w:val="24"/>
          <w:szCs w:val="22"/>
          <w:lang w:val="sk-SK"/>
        </w:rPr>
        <w:t xml:space="preserve">§ 32 </w:t>
      </w:r>
      <w:r w:rsidRPr="00D3552A">
        <w:rPr>
          <w:rFonts w:ascii="Arial" w:hAnsi="Arial"/>
          <w:sz w:val="24"/>
          <w:lang w:val="sk-SK"/>
        </w:rPr>
        <w:t>odseku 1 písm. a)</w:t>
      </w:r>
      <w:r w:rsidRPr="00D3552A">
        <w:rPr>
          <w:rFonts w:ascii="Arial" w:hAnsi="Arial" w:cs="Arial"/>
          <w:sz w:val="24"/>
          <w:szCs w:val="22"/>
          <w:lang w:val="sk-SK"/>
        </w:rPr>
        <w:t xml:space="preserve"> </w:t>
      </w:r>
      <w:r w:rsidR="00593C20">
        <w:rPr>
          <w:rFonts w:ascii="Arial" w:hAnsi="Arial" w:cs="Arial"/>
          <w:sz w:val="24"/>
          <w:szCs w:val="22"/>
          <w:lang w:val="sk-SK"/>
        </w:rPr>
        <w:t>ZVO</w:t>
      </w:r>
      <w:r w:rsidRPr="00D3552A">
        <w:rPr>
          <w:rFonts w:ascii="Arial" w:hAnsi="Arial"/>
          <w:sz w:val="24"/>
          <w:lang w:val="sk-SK"/>
        </w:rPr>
        <w:t xml:space="preserve"> poskytnúť verejnému obstarávateľovi údaje potrebné na vyžiadanie výpisu z registra trestov. </w:t>
      </w:r>
      <w:r w:rsidRPr="00D3552A">
        <w:rPr>
          <w:rFonts w:ascii="Arial" w:hAnsi="Arial" w:cs="Arial"/>
          <w:sz w:val="24"/>
          <w:szCs w:val="22"/>
          <w:lang w:val="sk-SK"/>
        </w:rPr>
        <w:t xml:space="preserve">Pre potreby preukázania výpisu z registra trestov pre fyzické osoby je potrebné, aby uchádzač zaslal verejnému obstarávateľovi nasledovné údaje: meno, priezvisko, </w:t>
      </w:r>
      <w:r w:rsidRPr="00D3552A">
        <w:rPr>
          <w:rFonts w:ascii="Arial" w:hAnsi="Arial" w:cs="Arial"/>
          <w:sz w:val="24"/>
          <w:szCs w:val="22"/>
          <w:lang w:val="sk-SK"/>
        </w:rPr>
        <w:lastRenderedPageBreak/>
        <w:t>rodné priezvisko, dátum narodenia, číslo pasu alebo číslo občianskeho preukazu, miesto narodenia, okres narodenia, štátne občianstvo, miesto trvalého pobytu, meno matky, meno otca, rodné meno matky, rodné meno otca. Na základe týchto údajov si vie verejný obstarávateľ zabezpečiť výpis z registra trestov pre fyzické osoby z informačných systémov verejnej správy a uchádzač teda nemusí tieto doklady predkladať.</w:t>
      </w:r>
    </w:p>
    <w:p w14:paraId="743AA91B" w14:textId="23C1D0EF" w:rsidR="00A55D96" w:rsidRPr="00A55D96" w:rsidRDefault="00A55D96" w:rsidP="00A55D96">
      <w:pPr>
        <w:suppressAutoHyphens/>
        <w:autoSpaceDN w:val="0"/>
        <w:ind w:left="426" w:hanging="426"/>
        <w:textAlignment w:val="baseline"/>
        <w:rPr>
          <w:rFonts w:ascii="Arial" w:hAnsi="Arial" w:cs="Arial"/>
          <w:sz w:val="24"/>
          <w:szCs w:val="22"/>
          <w:lang w:val="sk-SK"/>
        </w:rPr>
      </w:pPr>
    </w:p>
    <w:p w14:paraId="2DD3B1E3" w14:textId="77777777" w:rsidR="005E1EFB" w:rsidRPr="00EB571E" w:rsidRDefault="005E1EFB" w:rsidP="005E1EFB">
      <w:pPr>
        <w:suppressAutoHyphens/>
        <w:autoSpaceDN w:val="0"/>
        <w:ind w:left="426" w:firstLine="0"/>
        <w:textAlignment w:val="baseline"/>
        <w:rPr>
          <w:rFonts w:ascii="Arial" w:hAnsi="Arial" w:cs="Arial"/>
          <w:b w:val="0"/>
          <w:bCs/>
          <w:sz w:val="24"/>
          <w:szCs w:val="32"/>
          <w:lang w:val="sk-SK"/>
        </w:rPr>
      </w:pPr>
      <w:r w:rsidRPr="00EB571E">
        <w:rPr>
          <w:rFonts w:ascii="Arial" w:hAnsi="Arial" w:cs="Arial"/>
          <w:sz w:val="24"/>
          <w:szCs w:val="32"/>
          <w:u w:val="single"/>
          <w:lang w:val="sk-SK"/>
        </w:rPr>
        <w:t>UPOZORNENIE</w:t>
      </w:r>
      <w:r w:rsidRPr="00EB571E">
        <w:rPr>
          <w:rFonts w:ascii="Arial" w:hAnsi="Arial" w:cs="Arial"/>
          <w:b w:val="0"/>
          <w:bCs/>
          <w:sz w:val="24"/>
          <w:szCs w:val="32"/>
          <w:lang w:val="sk-SK"/>
        </w:rPr>
        <w:t xml:space="preserve">: </w:t>
      </w:r>
    </w:p>
    <w:p w14:paraId="2D5C1906" w14:textId="77777777" w:rsidR="005E1EFB" w:rsidRPr="00EB571E" w:rsidRDefault="005E1EFB" w:rsidP="005E1EFB">
      <w:pPr>
        <w:suppressAutoHyphens/>
        <w:autoSpaceDN w:val="0"/>
        <w:ind w:left="426" w:firstLine="0"/>
        <w:textAlignment w:val="baseline"/>
        <w:rPr>
          <w:rFonts w:ascii="Arial" w:hAnsi="Arial" w:cs="Arial"/>
          <w:b w:val="0"/>
          <w:bCs/>
          <w:sz w:val="24"/>
          <w:szCs w:val="32"/>
          <w:lang w:val="sk-SK"/>
        </w:rPr>
      </w:pPr>
      <w:r w:rsidRPr="00EB571E">
        <w:rPr>
          <w:rFonts w:ascii="Arial" w:hAnsi="Arial" w:cs="Arial"/>
          <w:sz w:val="24"/>
          <w:szCs w:val="32"/>
          <w:lang w:val="sk-SK"/>
        </w:rPr>
        <w:t xml:space="preserve">Verejný obstarávateľ má v súčasnosti prístup v súlade so zákonom č. 177/2018 </w:t>
      </w:r>
      <w:proofErr w:type="spellStart"/>
      <w:r w:rsidRPr="00EB571E">
        <w:rPr>
          <w:rFonts w:ascii="Arial" w:hAnsi="Arial" w:cs="Arial"/>
          <w:sz w:val="24"/>
          <w:szCs w:val="32"/>
          <w:lang w:val="sk-SK"/>
        </w:rPr>
        <w:t>Z.z</w:t>
      </w:r>
      <w:proofErr w:type="spellEnd"/>
      <w:r w:rsidRPr="00EB571E">
        <w:rPr>
          <w:rFonts w:ascii="Arial" w:hAnsi="Arial" w:cs="Arial"/>
          <w:sz w:val="24"/>
          <w:szCs w:val="32"/>
          <w:lang w:val="sk-SK"/>
        </w:rPr>
        <w:t>. o niektorých opatreniach na znižovanie administratívnej záťaže využívaním informačných systémov verejnej správy a o zmene a doplnení niektorých zákonov (zákon proti byrokracii) týmto údajom z informačných systémov verejnej správy:</w:t>
      </w:r>
      <w:r w:rsidRPr="00EB571E">
        <w:rPr>
          <w:rFonts w:ascii="Arial" w:hAnsi="Arial" w:cs="Arial"/>
          <w:b w:val="0"/>
          <w:bCs/>
          <w:sz w:val="24"/>
          <w:szCs w:val="32"/>
          <w:lang w:val="sk-SK"/>
        </w:rPr>
        <w:t xml:space="preserve"> </w:t>
      </w:r>
    </w:p>
    <w:p w14:paraId="4138C090" w14:textId="46EC62AD" w:rsidR="005E1EFB" w:rsidRDefault="005E1EFB" w:rsidP="00971BF0">
      <w:pPr>
        <w:numPr>
          <w:ilvl w:val="0"/>
          <w:numId w:val="19"/>
        </w:numPr>
        <w:tabs>
          <w:tab w:val="clear" w:pos="709"/>
          <w:tab w:val="left" w:pos="993"/>
        </w:tabs>
        <w:suppressAutoHyphens/>
        <w:autoSpaceDN w:val="0"/>
        <w:ind w:left="426" w:firstLine="283"/>
        <w:textAlignment w:val="baseline"/>
        <w:rPr>
          <w:rFonts w:ascii="Arial" w:hAnsi="Arial" w:cs="Arial"/>
          <w:b w:val="0"/>
          <w:bCs/>
          <w:sz w:val="24"/>
          <w:szCs w:val="32"/>
          <w:lang w:val="sk-SK"/>
        </w:rPr>
      </w:pPr>
      <w:r w:rsidRPr="00EB571E">
        <w:rPr>
          <w:rFonts w:ascii="Arial" w:hAnsi="Arial" w:cs="Arial"/>
          <w:b w:val="0"/>
          <w:bCs/>
          <w:sz w:val="24"/>
          <w:szCs w:val="32"/>
          <w:lang w:val="sk-SK"/>
        </w:rPr>
        <w:t xml:space="preserve">k výpisu z registra trestov fyzických osôb a môže nahliadať do zoznamu právoplatne odsúdených právnických osôb vedený GR SR, </w:t>
      </w:r>
      <w:r w:rsidRPr="00EB571E">
        <w:rPr>
          <w:rFonts w:ascii="Arial" w:hAnsi="Arial" w:cs="Arial"/>
          <w:sz w:val="24"/>
          <w:szCs w:val="32"/>
          <w:u w:val="single"/>
          <w:lang w:val="sk-SK"/>
        </w:rPr>
        <w:t>tzn., že doklad podľa § 32 ods. 2 písm. a)</w:t>
      </w:r>
      <w:r>
        <w:rPr>
          <w:rFonts w:ascii="Arial" w:hAnsi="Arial" w:cs="Arial"/>
          <w:sz w:val="24"/>
          <w:szCs w:val="32"/>
          <w:u w:val="single"/>
          <w:lang w:val="sk-SK"/>
        </w:rPr>
        <w:t xml:space="preserve"> </w:t>
      </w:r>
      <w:r w:rsidR="00235E26">
        <w:rPr>
          <w:rFonts w:ascii="Arial" w:hAnsi="Arial" w:cs="Arial"/>
          <w:sz w:val="24"/>
          <w:szCs w:val="32"/>
          <w:u w:val="single"/>
          <w:lang w:val="sk-SK"/>
        </w:rPr>
        <w:t>ZVO</w:t>
      </w:r>
      <w:r w:rsidRPr="00EB571E">
        <w:rPr>
          <w:rFonts w:ascii="Arial" w:hAnsi="Arial" w:cs="Arial"/>
          <w:sz w:val="24"/>
          <w:szCs w:val="32"/>
          <w:u w:val="single"/>
          <w:lang w:val="sk-SK"/>
        </w:rPr>
        <w:t xml:space="preserve"> nie je povinný uchádzač predkladať</w:t>
      </w:r>
      <w:r w:rsidRPr="00EB571E">
        <w:rPr>
          <w:rFonts w:ascii="Arial" w:hAnsi="Arial" w:cs="Arial"/>
          <w:b w:val="0"/>
          <w:bCs/>
          <w:sz w:val="24"/>
          <w:szCs w:val="32"/>
          <w:lang w:val="sk-SK"/>
        </w:rPr>
        <w:t>. Neplatí to však v prípade, ak fyzické osoby, člen/</w:t>
      </w:r>
      <w:proofErr w:type="spellStart"/>
      <w:r w:rsidRPr="00EB571E">
        <w:rPr>
          <w:rFonts w:ascii="Arial" w:hAnsi="Arial" w:cs="Arial"/>
          <w:b w:val="0"/>
          <w:bCs/>
          <w:sz w:val="24"/>
          <w:szCs w:val="32"/>
          <w:lang w:val="sk-SK"/>
        </w:rPr>
        <w:t>ovia</w:t>
      </w:r>
      <w:proofErr w:type="spellEnd"/>
      <w:r w:rsidRPr="00EB571E">
        <w:rPr>
          <w:rFonts w:ascii="Arial" w:hAnsi="Arial" w:cs="Arial"/>
          <w:b w:val="0"/>
          <w:bCs/>
          <w:sz w:val="24"/>
          <w:szCs w:val="32"/>
          <w:lang w:val="sk-SK"/>
        </w:rPr>
        <w:t xml:space="preserve"> štatutárneho orgánu; člen/</w:t>
      </w:r>
      <w:proofErr w:type="spellStart"/>
      <w:r w:rsidRPr="00EB571E">
        <w:rPr>
          <w:rFonts w:ascii="Arial" w:hAnsi="Arial" w:cs="Arial"/>
          <w:b w:val="0"/>
          <w:bCs/>
          <w:sz w:val="24"/>
          <w:szCs w:val="32"/>
          <w:lang w:val="sk-SK"/>
        </w:rPr>
        <w:t>ovia</w:t>
      </w:r>
      <w:proofErr w:type="spellEnd"/>
      <w:r w:rsidRPr="00EB571E">
        <w:rPr>
          <w:rFonts w:ascii="Arial" w:hAnsi="Arial" w:cs="Arial"/>
          <w:b w:val="0"/>
          <w:bCs/>
          <w:sz w:val="24"/>
          <w:szCs w:val="32"/>
          <w:lang w:val="sk-SK"/>
        </w:rPr>
        <w:t xml:space="preserve"> dozorného orgánu alebo prokurista/i uchádzača/</w:t>
      </w:r>
      <w:proofErr w:type="spellStart"/>
      <w:r w:rsidRPr="00EB571E">
        <w:rPr>
          <w:rFonts w:ascii="Arial" w:hAnsi="Arial" w:cs="Arial"/>
          <w:b w:val="0"/>
          <w:bCs/>
          <w:sz w:val="24"/>
          <w:szCs w:val="32"/>
          <w:lang w:val="sk-SK"/>
        </w:rPr>
        <w:t>čov</w:t>
      </w:r>
      <w:proofErr w:type="spellEnd"/>
      <w:r w:rsidRPr="00EB571E">
        <w:rPr>
          <w:rFonts w:ascii="Arial" w:hAnsi="Arial" w:cs="Arial"/>
          <w:b w:val="0"/>
          <w:bCs/>
          <w:sz w:val="24"/>
          <w:szCs w:val="32"/>
          <w:lang w:val="sk-SK"/>
        </w:rPr>
        <w:t xml:space="preserve"> nie je/sú občanom Slovenskej republiky, a právnická osoba nemá sídlo v Slovenskej republike zapísané v</w:t>
      </w:r>
      <w:r>
        <w:rPr>
          <w:rFonts w:ascii="Arial" w:hAnsi="Arial" w:cs="Arial"/>
          <w:b w:val="0"/>
          <w:bCs/>
          <w:sz w:val="24"/>
          <w:szCs w:val="32"/>
          <w:lang w:val="sk-SK"/>
        </w:rPr>
        <w:t> </w:t>
      </w:r>
      <w:r w:rsidRPr="00EB571E">
        <w:rPr>
          <w:rFonts w:ascii="Arial" w:hAnsi="Arial" w:cs="Arial"/>
          <w:b w:val="0"/>
          <w:bCs/>
          <w:sz w:val="24"/>
          <w:szCs w:val="32"/>
          <w:lang w:val="sk-SK"/>
        </w:rPr>
        <w:t>registri</w:t>
      </w:r>
      <w:r>
        <w:rPr>
          <w:rFonts w:ascii="Arial" w:hAnsi="Arial" w:cs="Arial"/>
          <w:b w:val="0"/>
          <w:bCs/>
          <w:sz w:val="24"/>
          <w:szCs w:val="32"/>
          <w:lang w:val="sk-SK"/>
        </w:rPr>
        <w:t>;</w:t>
      </w:r>
      <w:r w:rsidRPr="00EB571E">
        <w:rPr>
          <w:rFonts w:ascii="Arial" w:hAnsi="Arial" w:cs="Arial"/>
          <w:b w:val="0"/>
          <w:bCs/>
          <w:sz w:val="24"/>
          <w:szCs w:val="32"/>
          <w:lang w:val="sk-SK"/>
        </w:rPr>
        <w:t xml:space="preserve"> </w:t>
      </w:r>
    </w:p>
    <w:p w14:paraId="394035CC" w14:textId="77ED177A" w:rsidR="005E1EFB" w:rsidRDefault="005E1EFB" w:rsidP="00971BF0">
      <w:pPr>
        <w:numPr>
          <w:ilvl w:val="0"/>
          <w:numId w:val="19"/>
        </w:numPr>
        <w:tabs>
          <w:tab w:val="clear" w:pos="709"/>
          <w:tab w:val="left" w:pos="993"/>
        </w:tabs>
        <w:suppressAutoHyphens/>
        <w:autoSpaceDN w:val="0"/>
        <w:ind w:left="426" w:firstLine="283"/>
        <w:textAlignment w:val="baseline"/>
        <w:rPr>
          <w:rFonts w:ascii="Arial" w:hAnsi="Arial" w:cs="Arial"/>
          <w:b w:val="0"/>
          <w:bCs/>
          <w:sz w:val="24"/>
          <w:szCs w:val="32"/>
          <w:lang w:val="sk-SK"/>
        </w:rPr>
      </w:pPr>
      <w:r w:rsidRPr="00DE5A4E">
        <w:rPr>
          <w:rFonts w:ascii="Arial" w:hAnsi="Arial" w:cs="Arial"/>
          <w:b w:val="0"/>
          <w:bCs/>
          <w:sz w:val="24"/>
          <w:szCs w:val="32"/>
          <w:lang w:val="sk-SK"/>
        </w:rPr>
        <w:t xml:space="preserve">k potvrdeniu o nedoplatkoch na zdravotnom poistení a sociálnom poistení, </w:t>
      </w:r>
      <w:r w:rsidRPr="00DE5A4E">
        <w:rPr>
          <w:rFonts w:ascii="Arial" w:hAnsi="Arial" w:cs="Arial"/>
          <w:sz w:val="24"/>
          <w:szCs w:val="32"/>
          <w:u w:val="single"/>
          <w:lang w:val="sk-SK"/>
        </w:rPr>
        <w:t xml:space="preserve">tzn., že doklad podľa § 32 ods. 2 písm. b) </w:t>
      </w:r>
      <w:r w:rsidR="00235E26">
        <w:rPr>
          <w:rFonts w:ascii="Arial" w:hAnsi="Arial" w:cs="Arial"/>
          <w:sz w:val="24"/>
          <w:szCs w:val="32"/>
          <w:u w:val="single"/>
          <w:lang w:val="sk-SK"/>
        </w:rPr>
        <w:t>ZVO</w:t>
      </w:r>
      <w:r w:rsidRPr="00DE5A4E">
        <w:rPr>
          <w:rFonts w:ascii="Arial" w:hAnsi="Arial" w:cs="Arial"/>
          <w:sz w:val="24"/>
          <w:szCs w:val="32"/>
          <w:u w:val="single"/>
          <w:lang w:val="sk-SK"/>
        </w:rPr>
        <w:t xml:space="preserve"> nie je povinný uchádzač predkladať</w:t>
      </w:r>
      <w:r w:rsidRPr="00DE5A4E">
        <w:rPr>
          <w:rFonts w:ascii="Arial" w:hAnsi="Arial" w:cs="Arial"/>
          <w:b w:val="0"/>
          <w:bCs/>
          <w:sz w:val="24"/>
          <w:szCs w:val="32"/>
          <w:lang w:val="sk-SK"/>
        </w:rPr>
        <w:t>. Neplatí to však v prípade, ak právnické osoby a fyzické osoby, nemajú sídlo, miesto podnikania (zapísané v registri) v Slovenskej republike;</w:t>
      </w:r>
    </w:p>
    <w:p w14:paraId="6F5C92A5" w14:textId="23A70A51" w:rsidR="005E1EFB" w:rsidRDefault="005E1EFB" w:rsidP="00971BF0">
      <w:pPr>
        <w:numPr>
          <w:ilvl w:val="0"/>
          <w:numId w:val="19"/>
        </w:numPr>
        <w:tabs>
          <w:tab w:val="clear" w:pos="709"/>
          <w:tab w:val="left" w:pos="993"/>
        </w:tabs>
        <w:suppressAutoHyphens/>
        <w:autoSpaceDN w:val="0"/>
        <w:ind w:left="426" w:firstLine="283"/>
        <w:textAlignment w:val="baseline"/>
        <w:rPr>
          <w:rFonts w:ascii="Arial" w:hAnsi="Arial" w:cs="Arial"/>
          <w:b w:val="0"/>
          <w:bCs/>
          <w:sz w:val="24"/>
          <w:szCs w:val="32"/>
          <w:lang w:val="sk-SK"/>
        </w:rPr>
      </w:pPr>
      <w:r w:rsidRPr="00DE5A4E">
        <w:rPr>
          <w:rFonts w:ascii="Arial" w:hAnsi="Arial" w:cs="Arial"/>
          <w:b w:val="0"/>
          <w:bCs/>
          <w:sz w:val="24"/>
          <w:szCs w:val="32"/>
          <w:lang w:val="sk-SK"/>
        </w:rPr>
        <w:t xml:space="preserve">k potvrdeniu miestne príslušného daňového úradu a miestne príslušného colného úradu, </w:t>
      </w:r>
      <w:r w:rsidRPr="00DE5A4E">
        <w:rPr>
          <w:rFonts w:ascii="Arial" w:hAnsi="Arial" w:cs="Arial"/>
          <w:sz w:val="24"/>
          <w:szCs w:val="32"/>
          <w:u w:val="single"/>
          <w:lang w:val="sk-SK"/>
        </w:rPr>
        <w:t xml:space="preserve">tzn., že doklad podľa § 32 ods. 2 písm. c) </w:t>
      </w:r>
      <w:r w:rsidR="00235E26">
        <w:rPr>
          <w:rFonts w:ascii="Arial" w:hAnsi="Arial" w:cs="Arial"/>
          <w:sz w:val="24"/>
          <w:szCs w:val="32"/>
          <w:u w:val="single"/>
          <w:lang w:val="sk-SK"/>
        </w:rPr>
        <w:t>ZVO</w:t>
      </w:r>
      <w:r w:rsidRPr="00DE5A4E">
        <w:rPr>
          <w:rFonts w:ascii="Arial" w:hAnsi="Arial" w:cs="Arial"/>
          <w:sz w:val="24"/>
          <w:szCs w:val="32"/>
          <w:u w:val="single"/>
          <w:lang w:val="sk-SK"/>
        </w:rPr>
        <w:t xml:space="preserve"> nie je povinný uchádzač predkladať.</w:t>
      </w:r>
      <w:r w:rsidRPr="00DE5A4E">
        <w:rPr>
          <w:rFonts w:ascii="Arial" w:hAnsi="Arial" w:cs="Arial"/>
          <w:b w:val="0"/>
          <w:bCs/>
          <w:sz w:val="24"/>
          <w:szCs w:val="32"/>
          <w:lang w:val="sk-SK"/>
        </w:rPr>
        <w:t xml:space="preserve"> Neplatí to však v prípade, ak právnické osoby a fyzické osoby, nemajú sídlo, miesto podnikania (zapísané v registri) v Slovenskej republike</w:t>
      </w:r>
    </w:p>
    <w:p w14:paraId="4D72C558" w14:textId="77777777" w:rsidR="005E1EFB" w:rsidRPr="0017030C" w:rsidRDefault="005E1EFB" w:rsidP="00971BF0">
      <w:pPr>
        <w:numPr>
          <w:ilvl w:val="0"/>
          <w:numId w:val="19"/>
        </w:numPr>
        <w:tabs>
          <w:tab w:val="clear" w:pos="709"/>
          <w:tab w:val="left" w:pos="993"/>
        </w:tabs>
        <w:suppressAutoHyphens/>
        <w:autoSpaceDN w:val="0"/>
        <w:ind w:left="426" w:firstLine="283"/>
        <w:textAlignment w:val="baseline"/>
        <w:rPr>
          <w:rFonts w:ascii="Arial" w:hAnsi="Arial" w:cs="Arial"/>
          <w:b w:val="0"/>
          <w:bCs/>
          <w:sz w:val="24"/>
          <w:szCs w:val="32"/>
          <w:lang w:val="sk-SK"/>
        </w:rPr>
      </w:pPr>
      <w:r w:rsidRPr="00DE5A4E">
        <w:rPr>
          <w:rFonts w:ascii="Arial" w:hAnsi="Arial" w:cs="Arial"/>
          <w:b w:val="0"/>
          <w:bCs/>
          <w:color w:val="000000"/>
          <w:sz w:val="24"/>
        </w:rPr>
        <w:t>k </w:t>
      </w:r>
      <w:proofErr w:type="spellStart"/>
      <w:r w:rsidRPr="00DE5A4E">
        <w:rPr>
          <w:rFonts w:ascii="Arial" w:hAnsi="Arial" w:cs="Arial"/>
          <w:b w:val="0"/>
          <w:bCs/>
          <w:color w:val="000000"/>
          <w:sz w:val="24"/>
        </w:rPr>
        <w:t>potvrdeniu</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miestne</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príslušného</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súdu</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že</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na</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jeho</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majetok</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nebol</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vyhlásený</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konkurz</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nie</w:t>
      </w:r>
      <w:proofErr w:type="spellEnd"/>
      <w:r w:rsidRPr="00DE5A4E">
        <w:rPr>
          <w:rFonts w:ascii="Arial" w:hAnsi="Arial" w:cs="Arial"/>
          <w:b w:val="0"/>
          <w:bCs/>
          <w:color w:val="000000"/>
          <w:sz w:val="24"/>
        </w:rPr>
        <w:t xml:space="preserve"> je v </w:t>
      </w:r>
      <w:proofErr w:type="spellStart"/>
      <w:r w:rsidRPr="00DE5A4E">
        <w:rPr>
          <w:rFonts w:ascii="Arial" w:hAnsi="Arial" w:cs="Arial"/>
          <w:b w:val="0"/>
          <w:bCs/>
          <w:color w:val="000000"/>
          <w:sz w:val="24"/>
        </w:rPr>
        <w:t>reštrukturalizácii</w:t>
      </w:r>
      <w:proofErr w:type="spellEnd"/>
      <w:r w:rsidRPr="00DE5A4E">
        <w:rPr>
          <w:rFonts w:ascii="Arial" w:hAnsi="Arial" w:cs="Arial"/>
          <w:b w:val="0"/>
          <w:bCs/>
          <w:color w:val="000000"/>
          <w:sz w:val="24"/>
        </w:rPr>
        <w:t>,</w:t>
      </w:r>
      <w:r w:rsidRPr="00DE5A4E">
        <w:rPr>
          <w:rFonts w:ascii="Arial" w:hAnsi="Arial" w:cs="Arial"/>
          <w:color w:val="000000"/>
          <w:sz w:val="24"/>
        </w:rPr>
        <w:t xml:space="preserve"> </w:t>
      </w:r>
      <w:r w:rsidRPr="00DE5A4E">
        <w:rPr>
          <w:rFonts w:ascii="Arial" w:hAnsi="Arial" w:cs="Arial"/>
          <w:b w:val="0"/>
          <w:bCs/>
          <w:color w:val="000000"/>
          <w:sz w:val="24"/>
        </w:rPr>
        <w:t xml:space="preserve">ani </w:t>
      </w:r>
      <w:proofErr w:type="spellStart"/>
      <w:r w:rsidRPr="00DE5A4E">
        <w:rPr>
          <w:rFonts w:ascii="Arial" w:hAnsi="Arial" w:cs="Arial"/>
          <w:b w:val="0"/>
          <w:bCs/>
          <w:color w:val="000000"/>
          <w:sz w:val="24"/>
        </w:rPr>
        <w:t>nebolo</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proti</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nemu</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zastavené</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konkurzné</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konanie</w:t>
      </w:r>
      <w:proofErr w:type="spellEnd"/>
      <w:r w:rsidRPr="00DE5A4E">
        <w:rPr>
          <w:rFonts w:ascii="Arial" w:hAnsi="Arial" w:cs="Arial"/>
          <w:b w:val="0"/>
          <w:bCs/>
          <w:color w:val="000000"/>
          <w:sz w:val="24"/>
        </w:rPr>
        <w:t xml:space="preserve"> pre </w:t>
      </w:r>
      <w:proofErr w:type="spellStart"/>
      <w:r w:rsidRPr="00DE5A4E">
        <w:rPr>
          <w:rFonts w:ascii="Arial" w:hAnsi="Arial" w:cs="Arial"/>
          <w:b w:val="0"/>
          <w:bCs/>
          <w:color w:val="000000"/>
          <w:sz w:val="24"/>
        </w:rPr>
        <w:t>nedostatok</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majetku</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alebo</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zrušený</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konkurz</w:t>
      </w:r>
      <w:proofErr w:type="spellEnd"/>
      <w:r w:rsidRPr="00DE5A4E">
        <w:rPr>
          <w:rFonts w:ascii="Arial" w:hAnsi="Arial" w:cs="Arial"/>
          <w:b w:val="0"/>
          <w:bCs/>
          <w:color w:val="000000"/>
          <w:sz w:val="24"/>
        </w:rPr>
        <w:t xml:space="preserve"> pre </w:t>
      </w:r>
      <w:proofErr w:type="spellStart"/>
      <w:r w:rsidRPr="00DE5A4E">
        <w:rPr>
          <w:rFonts w:ascii="Arial" w:hAnsi="Arial" w:cs="Arial"/>
          <w:b w:val="0"/>
          <w:bCs/>
          <w:color w:val="000000"/>
          <w:sz w:val="24"/>
        </w:rPr>
        <w:t>nedostatok</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majetku</w:t>
      </w:r>
      <w:proofErr w:type="spellEnd"/>
      <w:r w:rsidRPr="00DE5A4E">
        <w:rPr>
          <w:rFonts w:ascii="Arial" w:hAnsi="Arial" w:cs="Arial"/>
          <w:b w:val="0"/>
          <w:bCs/>
          <w:color w:val="000000"/>
          <w:sz w:val="24"/>
        </w:rPr>
        <w:t>,</w:t>
      </w:r>
      <w:r w:rsidRPr="00DE5A4E">
        <w:rPr>
          <w:rFonts w:ascii="Arial" w:hAnsi="Arial" w:cs="Arial"/>
          <w:color w:val="000000"/>
          <w:sz w:val="24"/>
        </w:rPr>
        <w:t xml:space="preserve"> </w:t>
      </w:r>
      <w:proofErr w:type="spellStart"/>
      <w:r w:rsidRPr="00DE5A4E">
        <w:rPr>
          <w:rFonts w:ascii="Arial" w:hAnsi="Arial" w:cs="Arial"/>
          <w:color w:val="000000"/>
          <w:sz w:val="24"/>
        </w:rPr>
        <w:t>t.zn</w:t>
      </w:r>
      <w:proofErr w:type="spellEnd"/>
      <w:r w:rsidRPr="00DE5A4E">
        <w:rPr>
          <w:rFonts w:ascii="Arial" w:hAnsi="Arial" w:cs="Arial"/>
          <w:color w:val="000000"/>
          <w:sz w:val="24"/>
        </w:rPr>
        <w:t xml:space="preserve">. </w:t>
      </w:r>
      <w:proofErr w:type="spellStart"/>
      <w:r w:rsidRPr="00DE5A4E">
        <w:rPr>
          <w:rFonts w:ascii="Arial" w:hAnsi="Arial" w:cs="Arial"/>
          <w:color w:val="000000"/>
          <w:sz w:val="24"/>
        </w:rPr>
        <w:t>že</w:t>
      </w:r>
      <w:proofErr w:type="spellEnd"/>
      <w:r w:rsidRPr="00DE5A4E">
        <w:rPr>
          <w:rFonts w:ascii="Arial" w:hAnsi="Arial" w:cs="Arial"/>
          <w:color w:val="000000"/>
          <w:sz w:val="24"/>
        </w:rPr>
        <w:t> </w:t>
      </w:r>
      <w:proofErr w:type="spellStart"/>
      <w:r w:rsidRPr="00DE5A4E">
        <w:rPr>
          <w:rFonts w:ascii="Arial" w:hAnsi="Arial" w:cs="Arial"/>
          <w:color w:val="000000"/>
          <w:sz w:val="24"/>
        </w:rPr>
        <w:t>doklad</w:t>
      </w:r>
      <w:proofErr w:type="spellEnd"/>
      <w:r w:rsidRPr="00DE5A4E">
        <w:rPr>
          <w:rFonts w:ascii="Arial" w:hAnsi="Arial" w:cs="Arial"/>
          <w:color w:val="000000"/>
          <w:sz w:val="24"/>
        </w:rPr>
        <w:t xml:space="preserve"> </w:t>
      </w:r>
      <w:proofErr w:type="spellStart"/>
      <w:r w:rsidRPr="00DE5A4E">
        <w:rPr>
          <w:rFonts w:ascii="Arial" w:hAnsi="Arial" w:cs="Arial"/>
          <w:color w:val="000000"/>
          <w:sz w:val="24"/>
        </w:rPr>
        <w:t>podľa</w:t>
      </w:r>
      <w:proofErr w:type="spellEnd"/>
      <w:r w:rsidRPr="00DE5A4E">
        <w:rPr>
          <w:rFonts w:ascii="Arial" w:hAnsi="Arial" w:cs="Arial"/>
          <w:color w:val="000000"/>
          <w:sz w:val="24"/>
        </w:rPr>
        <w:t xml:space="preserve"> § 32 </w:t>
      </w:r>
      <w:proofErr w:type="spellStart"/>
      <w:r w:rsidRPr="00DE5A4E">
        <w:rPr>
          <w:rFonts w:ascii="Arial" w:hAnsi="Arial" w:cs="Arial"/>
          <w:color w:val="000000"/>
          <w:sz w:val="24"/>
        </w:rPr>
        <w:t>ods</w:t>
      </w:r>
      <w:proofErr w:type="spellEnd"/>
      <w:r w:rsidRPr="00DE5A4E">
        <w:rPr>
          <w:rFonts w:ascii="Arial" w:hAnsi="Arial" w:cs="Arial"/>
          <w:color w:val="000000"/>
          <w:sz w:val="24"/>
        </w:rPr>
        <w:t xml:space="preserve">. 2 </w:t>
      </w:r>
      <w:proofErr w:type="spellStart"/>
      <w:r w:rsidRPr="00DE5A4E">
        <w:rPr>
          <w:rFonts w:ascii="Arial" w:hAnsi="Arial" w:cs="Arial"/>
          <w:color w:val="000000"/>
          <w:sz w:val="24"/>
        </w:rPr>
        <w:t>písm</w:t>
      </w:r>
      <w:proofErr w:type="spellEnd"/>
      <w:r w:rsidRPr="00DE5A4E">
        <w:rPr>
          <w:rFonts w:ascii="Arial" w:hAnsi="Arial" w:cs="Arial"/>
          <w:color w:val="000000"/>
          <w:sz w:val="24"/>
        </w:rPr>
        <w:t xml:space="preserve">. d) </w:t>
      </w:r>
      <w:proofErr w:type="spellStart"/>
      <w:r w:rsidRPr="00DE5A4E">
        <w:rPr>
          <w:rFonts w:ascii="Arial" w:hAnsi="Arial" w:cs="Arial"/>
          <w:color w:val="000000"/>
          <w:sz w:val="24"/>
        </w:rPr>
        <w:t>týkajúci</w:t>
      </w:r>
      <w:proofErr w:type="spellEnd"/>
      <w:r w:rsidRPr="00DE5A4E">
        <w:rPr>
          <w:rFonts w:ascii="Arial" w:hAnsi="Arial" w:cs="Arial"/>
          <w:color w:val="000000"/>
          <w:sz w:val="24"/>
        </w:rPr>
        <w:t xml:space="preserve"> </w:t>
      </w:r>
      <w:proofErr w:type="spellStart"/>
      <w:r w:rsidRPr="00DE5A4E">
        <w:rPr>
          <w:rFonts w:ascii="Arial" w:hAnsi="Arial" w:cs="Arial"/>
          <w:color w:val="000000"/>
          <w:sz w:val="24"/>
        </w:rPr>
        <w:t>sa</w:t>
      </w:r>
      <w:proofErr w:type="spellEnd"/>
      <w:r w:rsidRPr="00DE5A4E">
        <w:rPr>
          <w:rFonts w:ascii="Arial" w:hAnsi="Arial" w:cs="Arial"/>
          <w:color w:val="000000"/>
          <w:sz w:val="24"/>
        </w:rPr>
        <w:t xml:space="preserve"> </w:t>
      </w:r>
      <w:proofErr w:type="spellStart"/>
      <w:r w:rsidRPr="00DE5A4E">
        <w:rPr>
          <w:rFonts w:ascii="Arial" w:hAnsi="Arial" w:cs="Arial"/>
          <w:color w:val="000000"/>
          <w:sz w:val="24"/>
        </w:rPr>
        <w:t>konkurzu</w:t>
      </w:r>
      <w:proofErr w:type="spellEnd"/>
      <w:r w:rsidRPr="00DE5A4E">
        <w:rPr>
          <w:rFonts w:ascii="Arial" w:hAnsi="Arial" w:cs="Arial"/>
          <w:color w:val="000000"/>
          <w:sz w:val="24"/>
        </w:rPr>
        <w:t xml:space="preserve"> a </w:t>
      </w:r>
      <w:proofErr w:type="spellStart"/>
      <w:r w:rsidRPr="00DE5A4E">
        <w:rPr>
          <w:rFonts w:ascii="Arial" w:hAnsi="Arial" w:cs="Arial"/>
          <w:color w:val="000000"/>
          <w:sz w:val="24"/>
        </w:rPr>
        <w:t>reštrukturalizácie</w:t>
      </w:r>
      <w:proofErr w:type="spellEnd"/>
      <w:r w:rsidRPr="00DE5A4E">
        <w:rPr>
          <w:rFonts w:ascii="Arial" w:hAnsi="Arial" w:cs="Arial"/>
          <w:color w:val="000000"/>
          <w:sz w:val="24"/>
        </w:rPr>
        <w:t xml:space="preserve"> </w:t>
      </w:r>
      <w:proofErr w:type="spellStart"/>
      <w:r w:rsidRPr="00DE5A4E">
        <w:rPr>
          <w:rFonts w:ascii="Arial" w:hAnsi="Arial" w:cs="Arial"/>
          <w:color w:val="000000"/>
          <w:sz w:val="24"/>
        </w:rPr>
        <w:t>nie</w:t>
      </w:r>
      <w:proofErr w:type="spellEnd"/>
      <w:r w:rsidRPr="00DE5A4E">
        <w:rPr>
          <w:rFonts w:ascii="Arial" w:hAnsi="Arial" w:cs="Arial"/>
          <w:color w:val="000000"/>
          <w:sz w:val="24"/>
        </w:rPr>
        <w:t xml:space="preserve"> je </w:t>
      </w:r>
      <w:proofErr w:type="spellStart"/>
      <w:r w:rsidRPr="00DE5A4E">
        <w:rPr>
          <w:rFonts w:ascii="Arial" w:hAnsi="Arial" w:cs="Arial"/>
          <w:color w:val="000000"/>
          <w:sz w:val="24"/>
        </w:rPr>
        <w:t>povinný</w:t>
      </w:r>
      <w:proofErr w:type="spellEnd"/>
      <w:r w:rsidRPr="00DE5A4E">
        <w:rPr>
          <w:rFonts w:ascii="Arial" w:hAnsi="Arial" w:cs="Arial"/>
          <w:color w:val="000000"/>
          <w:sz w:val="24"/>
        </w:rPr>
        <w:t xml:space="preserve"> </w:t>
      </w:r>
      <w:proofErr w:type="spellStart"/>
      <w:r w:rsidRPr="00DE5A4E">
        <w:rPr>
          <w:rFonts w:ascii="Arial" w:hAnsi="Arial" w:cs="Arial"/>
          <w:color w:val="000000"/>
          <w:sz w:val="24"/>
        </w:rPr>
        <w:t>uchádzač</w:t>
      </w:r>
      <w:proofErr w:type="spellEnd"/>
      <w:r w:rsidRPr="00DE5A4E">
        <w:rPr>
          <w:rFonts w:ascii="Arial" w:hAnsi="Arial" w:cs="Arial"/>
          <w:color w:val="000000"/>
          <w:sz w:val="24"/>
        </w:rPr>
        <w:t xml:space="preserve"> </w:t>
      </w:r>
      <w:proofErr w:type="spellStart"/>
      <w:r w:rsidRPr="00DE5A4E">
        <w:rPr>
          <w:rFonts w:ascii="Arial" w:hAnsi="Arial" w:cs="Arial"/>
          <w:color w:val="000000"/>
          <w:sz w:val="24"/>
        </w:rPr>
        <w:t>predkladať</w:t>
      </w:r>
      <w:proofErr w:type="spellEnd"/>
      <w:r w:rsidRPr="00DE5A4E">
        <w:rPr>
          <w:rFonts w:ascii="Arial" w:hAnsi="Arial" w:cs="Arial"/>
          <w:color w:val="000000"/>
          <w:sz w:val="24"/>
        </w:rPr>
        <w:t>.</w:t>
      </w:r>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Neplatí</w:t>
      </w:r>
      <w:proofErr w:type="spellEnd"/>
      <w:r w:rsidRPr="00DE5A4E">
        <w:rPr>
          <w:rFonts w:ascii="Arial" w:hAnsi="Arial" w:cs="Arial"/>
          <w:b w:val="0"/>
          <w:bCs/>
          <w:color w:val="000000"/>
          <w:sz w:val="24"/>
        </w:rPr>
        <w:t xml:space="preserve"> to </w:t>
      </w:r>
      <w:proofErr w:type="spellStart"/>
      <w:r w:rsidRPr="00DE5A4E">
        <w:rPr>
          <w:rFonts w:ascii="Arial" w:hAnsi="Arial" w:cs="Arial"/>
          <w:b w:val="0"/>
          <w:bCs/>
          <w:color w:val="000000"/>
          <w:sz w:val="24"/>
        </w:rPr>
        <w:t>však</w:t>
      </w:r>
      <w:proofErr w:type="spellEnd"/>
      <w:r w:rsidRPr="00DE5A4E">
        <w:rPr>
          <w:rFonts w:ascii="Arial" w:hAnsi="Arial" w:cs="Arial"/>
          <w:b w:val="0"/>
          <w:bCs/>
          <w:color w:val="000000"/>
          <w:sz w:val="24"/>
        </w:rPr>
        <w:t> v </w:t>
      </w:r>
      <w:proofErr w:type="spellStart"/>
      <w:r w:rsidRPr="00DE5A4E">
        <w:rPr>
          <w:rFonts w:ascii="Arial" w:hAnsi="Arial" w:cs="Arial"/>
          <w:b w:val="0"/>
          <w:bCs/>
          <w:color w:val="000000"/>
          <w:sz w:val="24"/>
        </w:rPr>
        <w:t>prípade</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ak</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právnické</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osoby</w:t>
      </w:r>
      <w:proofErr w:type="spellEnd"/>
      <w:r w:rsidRPr="00DE5A4E">
        <w:rPr>
          <w:rFonts w:ascii="Arial" w:hAnsi="Arial" w:cs="Arial"/>
          <w:b w:val="0"/>
          <w:bCs/>
          <w:color w:val="000000"/>
          <w:sz w:val="24"/>
        </w:rPr>
        <w:t xml:space="preserve"> a </w:t>
      </w:r>
      <w:proofErr w:type="spellStart"/>
      <w:r w:rsidRPr="00DE5A4E">
        <w:rPr>
          <w:rFonts w:ascii="Arial" w:hAnsi="Arial" w:cs="Arial"/>
          <w:b w:val="0"/>
          <w:bCs/>
          <w:color w:val="000000"/>
          <w:sz w:val="24"/>
        </w:rPr>
        <w:t>fyzické</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osoby</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nemajú</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sídlo</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miesto</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podnikania</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zapísané</w:t>
      </w:r>
      <w:proofErr w:type="spellEnd"/>
      <w:r w:rsidRPr="00DE5A4E">
        <w:rPr>
          <w:rFonts w:ascii="Arial" w:hAnsi="Arial" w:cs="Arial"/>
          <w:b w:val="0"/>
          <w:bCs/>
          <w:color w:val="000000"/>
          <w:sz w:val="24"/>
        </w:rPr>
        <w:t xml:space="preserve"> v </w:t>
      </w:r>
      <w:proofErr w:type="spellStart"/>
      <w:r w:rsidRPr="00DE5A4E">
        <w:rPr>
          <w:rFonts w:ascii="Arial" w:hAnsi="Arial" w:cs="Arial"/>
          <w:b w:val="0"/>
          <w:bCs/>
          <w:color w:val="000000"/>
          <w:sz w:val="24"/>
        </w:rPr>
        <w:t>registri</w:t>
      </w:r>
      <w:proofErr w:type="spellEnd"/>
      <w:r w:rsidRPr="00DE5A4E">
        <w:rPr>
          <w:rFonts w:ascii="Arial" w:hAnsi="Arial" w:cs="Arial"/>
          <w:b w:val="0"/>
          <w:bCs/>
          <w:color w:val="000000"/>
          <w:sz w:val="24"/>
        </w:rPr>
        <w:t>) v </w:t>
      </w:r>
      <w:proofErr w:type="spellStart"/>
      <w:r w:rsidRPr="00DE5A4E">
        <w:rPr>
          <w:rFonts w:ascii="Arial" w:hAnsi="Arial" w:cs="Arial"/>
          <w:b w:val="0"/>
          <w:bCs/>
          <w:color w:val="000000"/>
          <w:sz w:val="24"/>
        </w:rPr>
        <w:t>Slovenskej</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republik</w:t>
      </w:r>
      <w:r>
        <w:rPr>
          <w:rFonts w:ascii="Arial" w:hAnsi="Arial" w:cs="Arial"/>
          <w:b w:val="0"/>
          <w:bCs/>
          <w:color w:val="000000"/>
          <w:sz w:val="24"/>
        </w:rPr>
        <w:t>e</w:t>
      </w:r>
      <w:proofErr w:type="spellEnd"/>
    </w:p>
    <w:p w14:paraId="54C45D0C" w14:textId="2B72E155" w:rsidR="005E1EFB" w:rsidRPr="00E6714B" w:rsidRDefault="005E1EFB" w:rsidP="00E6714B">
      <w:pPr>
        <w:tabs>
          <w:tab w:val="clear" w:pos="709"/>
          <w:tab w:val="left" w:pos="993"/>
        </w:tabs>
        <w:suppressAutoHyphens/>
        <w:autoSpaceDN w:val="0"/>
        <w:ind w:left="426" w:firstLine="0"/>
        <w:textAlignment w:val="baseline"/>
        <w:rPr>
          <w:rFonts w:ascii="Arial" w:hAnsi="Arial" w:cs="Arial"/>
          <w:sz w:val="24"/>
          <w:u w:val="single"/>
          <w:lang w:val="sk-SK"/>
        </w:rPr>
      </w:pPr>
      <w:r w:rsidRPr="00451B45">
        <w:rPr>
          <w:rFonts w:ascii="Arial" w:hAnsi="Arial" w:cs="Arial"/>
          <w:color w:val="000000"/>
          <w:sz w:val="24"/>
          <w:u w:val="single"/>
          <w:lang w:val="sk-SK"/>
        </w:rPr>
        <w:t xml:space="preserve">Upozornenie: Na splnenie podmienky účasti podľa § 32 ods.  1 písm. d) </w:t>
      </w:r>
      <w:r w:rsidR="00235E26">
        <w:rPr>
          <w:rFonts w:ascii="Arial" w:hAnsi="Arial" w:cs="Arial"/>
          <w:color w:val="000000"/>
          <w:sz w:val="24"/>
          <w:u w:val="single"/>
          <w:lang w:val="sk-SK"/>
        </w:rPr>
        <w:t xml:space="preserve">ZVO </w:t>
      </w:r>
      <w:r w:rsidRPr="00451B45">
        <w:rPr>
          <w:rFonts w:ascii="Arial" w:hAnsi="Arial" w:cs="Arial"/>
          <w:color w:val="000000"/>
          <w:sz w:val="24"/>
          <w:u w:val="single"/>
          <w:lang w:val="sk-SK"/>
        </w:rPr>
        <w:t>sa teda vyžaduje preukázanie skuto</w:t>
      </w:r>
      <w:r w:rsidR="003C7778">
        <w:rPr>
          <w:rFonts w:ascii="Arial" w:hAnsi="Arial" w:cs="Arial"/>
          <w:color w:val="000000"/>
          <w:sz w:val="24"/>
          <w:u w:val="single"/>
          <w:lang w:val="sk-SK"/>
        </w:rPr>
        <w:t>č</w:t>
      </w:r>
      <w:r w:rsidRPr="00451B45">
        <w:rPr>
          <w:rFonts w:ascii="Arial" w:hAnsi="Arial" w:cs="Arial"/>
          <w:color w:val="000000"/>
          <w:sz w:val="24"/>
          <w:u w:val="single"/>
          <w:lang w:val="sk-SK"/>
        </w:rPr>
        <w:t xml:space="preserve">nosti, že </w:t>
      </w:r>
      <w:r w:rsidRPr="00451B45">
        <w:rPr>
          <w:rFonts w:ascii="Arial" w:hAnsi="Arial" w:cs="Arial"/>
          <w:sz w:val="24"/>
          <w:u w:val="single"/>
          <w:lang w:val="sk-SK"/>
        </w:rPr>
        <w:t xml:space="preserve">nebol na uchádzačov majetok vyhlásený konkurz, </w:t>
      </w:r>
      <w:r>
        <w:rPr>
          <w:rFonts w:ascii="Arial" w:hAnsi="Arial" w:cs="Arial"/>
          <w:sz w:val="24"/>
          <w:u w:val="single"/>
          <w:lang w:val="sk-SK"/>
        </w:rPr>
        <w:t xml:space="preserve">že uchádzač </w:t>
      </w:r>
      <w:r w:rsidRPr="00451B45">
        <w:rPr>
          <w:rFonts w:ascii="Arial" w:hAnsi="Arial" w:cs="Arial"/>
          <w:sz w:val="24"/>
          <w:u w:val="single"/>
          <w:lang w:val="sk-SK"/>
        </w:rPr>
        <w:t xml:space="preserve">nie </w:t>
      </w:r>
      <w:r>
        <w:rPr>
          <w:rFonts w:ascii="Arial" w:hAnsi="Arial" w:cs="Arial"/>
          <w:sz w:val="24"/>
          <w:u w:val="single"/>
          <w:lang w:val="sk-SK"/>
        </w:rPr>
        <w:t>je</w:t>
      </w:r>
      <w:r w:rsidRPr="00451B45">
        <w:rPr>
          <w:rFonts w:ascii="Arial" w:hAnsi="Arial" w:cs="Arial"/>
          <w:sz w:val="24"/>
          <w:u w:val="single"/>
          <w:lang w:val="sk-SK"/>
        </w:rPr>
        <w:t xml:space="preserve"> v reštrukturalizácii, nie je v likvidácii, ani nebolo proti nemu zastavené konkurzné konanie pre nedostatok majetku alebo zrušený konkurz pre nedostatok majetku, pričom verejný obstarávateľ </w:t>
      </w:r>
      <w:r w:rsidRPr="00451B45">
        <w:rPr>
          <w:rFonts w:ascii="Arial" w:hAnsi="Arial"/>
          <w:sz w:val="24"/>
          <w:u w:val="single"/>
          <w:lang w:val="sk-SK"/>
        </w:rPr>
        <w:t xml:space="preserve">z informačných systémov verejnej správy </w:t>
      </w:r>
      <w:proofErr w:type="spellStart"/>
      <w:r w:rsidRPr="00451B45">
        <w:rPr>
          <w:rFonts w:ascii="Arial" w:hAnsi="Arial"/>
          <w:sz w:val="24"/>
          <w:u w:val="single"/>
          <w:lang w:val="sk-SK"/>
        </w:rPr>
        <w:t>ned</w:t>
      </w:r>
      <w:r w:rsidR="003C7778">
        <w:rPr>
          <w:rFonts w:ascii="Arial" w:hAnsi="Arial"/>
          <w:sz w:val="24"/>
          <w:u w:val="single"/>
          <w:lang w:val="sk-SK"/>
        </w:rPr>
        <w:t>o</w:t>
      </w:r>
      <w:r w:rsidRPr="00451B45">
        <w:rPr>
          <w:rFonts w:ascii="Arial" w:hAnsi="Arial"/>
          <w:sz w:val="24"/>
          <w:u w:val="single"/>
          <w:lang w:val="sk-SK"/>
        </w:rPr>
        <w:t>kaže</w:t>
      </w:r>
      <w:proofErr w:type="spellEnd"/>
      <w:r w:rsidRPr="00451B45">
        <w:rPr>
          <w:rFonts w:ascii="Arial" w:hAnsi="Arial"/>
          <w:sz w:val="24"/>
          <w:u w:val="single"/>
          <w:lang w:val="sk-SK"/>
        </w:rPr>
        <w:t xml:space="preserve"> v súčasnej dobe získať potvrdenie o tom, že uchádzač </w:t>
      </w:r>
      <w:r w:rsidRPr="00451B45">
        <w:rPr>
          <w:rFonts w:ascii="Arial" w:hAnsi="Arial" w:cs="Arial"/>
          <w:sz w:val="24"/>
          <w:u w:val="single"/>
          <w:lang w:val="sk-SK"/>
        </w:rPr>
        <w:t>nie je v likvidácii.</w:t>
      </w:r>
    </w:p>
    <w:p w14:paraId="0C326576" w14:textId="27B7318D" w:rsidR="005E1EFB" w:rsidRPr="00DE5A4E" w:rsidRDefault="005E1EFB" w:rsidP="00971BF0">
      <w:pPr>
        <w:numPr>
          <w:ilvl w:val="0"/>
          <w:numId w:val="19"/>
        </w:numPr>
        <w:tabs>
          <w:tab w:val="clear" w:pos="709"/>
          <w:tab w:val="left" w:pos="993"/>
        </w:tabs>
        <w:suppressAutoHyphens/>
        <w:autoSpaceDN w:val="0"/>
        <w:ind w:left="426" w:firstLine="283"/>
        <w:textAlignment w:val="baseline"/>
        <w:rPr>
          <w:rFonts w:ascii="Arial" w:hAnsi="Arial" w:cs="Arial"/>
          <w:b w:val="0"/>
          <w:bCs/>
          <w:sz w:val="24"/>
          <w:szCs w:val="32"/>
          <w:lang w:val="sk-SK"/>
        </w:rPr>
      </w:pPr>
      <w:r w:rsidRPr="00DE5A4E">
        <w:rPr>
          <w:rFonts w:ascii="Arial" w:hAnsi="Arial" w:cs="Arial"/>
          <w:b w:val="0"/>
          <w:bCs/>
          <w:sz w:val="24"/>
          <w:szCs w:val="32"/>
          <w:lang w:val="sk-SK"/>
        </w:rPr>
        <w:t xml:space="preserve">k dokladu na preukázanie, že je uchádzač oprávnený dodávať tovar, uskutočňovať stavebné práce alebo poskytovať službu, </w:t>
      </w:r>
      <w:r w:rsidRPr="00DE5A4E">
        <w:rPr>
          <w:rFonts w:ascii="Arial" w:hAnsi="Arial" w:cs="Arial"/>
          <w:sz w:val="24"/>
          <w:szCs w:val="32"/>
          <w:u w:val="single"/>
          <w:lang w:val="sk-SK"/>
        </w:rPr>
        <w:t xml:space="preserve">tzn., že doklad podľa § 32 ods. 2 písm. e) </w:t>
      </w:r>
      <w:r w:rsidR="00235E26">
        <w:rPr>
          <w:rFonts w:ascii="Arial" w:hAnsi="Arial" w:cs="Arial"/>
          <w:sz w:val="24"/>
          <w:szCs w:val="32"/>
          <w:u w:val="single"/>
          <w:lang w:val="sk-SK"/>
        </w:rPr>
        <w:t>ZVO</w:t>
      </w:r>
      <w:r w:rsidRPr="00DE5A4E">
        <w:rPr>
          <w:rFonts w:ascii="Arial" w:hAnsi="Arial" w:cs="Arial"/>
          <w:sz w:val="24"/>
          <w:szCs w:val="32"/>
          <w:u w:val="single"/>
          <w:lang w:val="sk-SK"/>
        </w:rPr>
        <w:t xml:space="preserve"> nie je povinný uchádzač predkladať.</w:t>
      </w:r>
      <w:r w:rsidRPr="00DE5A4E">
        <w:rPr>
          <w:rFonts w:ascii="Arial" w:hAnsi="Arial" w:cs="Arial"/>
          <w:b w:val="0"/>
          <w:bCs/>
          <w:sz w:val="24"/>
          <w:szCs w:val="32"/>
          <w:lang w:val="sk-SK"/>
        </w:rPr>
        <w:t xml:space="preserve"> Neplatí to však v prípade, ak právnické osoby a fyzické osoby, nemajú sídlo, miesto podnikania (zapísané v registri) v Slovenskej republike. </w:t>
      </w:r>
    </w:p>
    <w:p w14:paraId="1BD1BD22" w14:textId="4084EB6A" w:rsidR="005E1EFB" w:rsidRDefault="005E1EFB" w:rsidP="005205E5">
      <w:pPr>
        <w:suppressAutoHyphens/>
        <w:autoSpaceDN w:val="0"/>
        <w:ind w:left="0" w:firstLine="0"/>
        <w:textAlignment w:val="baseline"/>
        <w:rPr>
          <w:rFonts w:ascii="Arial" w:hAnsi="Arial"/>
          <w:color w:val="000000"/>
          <w:sz w:val="24"/>
          <w:lang w:val="sk-SK"/>
        </w:rPr>
      </w:pPr>
    </w:p>
    <w:p w14:paraId="5851853C" w14:textId="610B635A" w:rsidR="005E1EFB" w:rsidRDefault="005E1EFB" w:rsidP="005E1EFB">
      <w:pPr>
        <w:suppressAutoHyphens/>
        <w:autoSpaceDN w:val="0"/>
        <w:ind w:left="426" w:hanging="567"/>
        <w:textAlignment w:val="baseline"/>
        <w:rPr>
          <w:rFonts w:ascii="Arial" w:hAnsi="Arial"/>
          <w:color w:val="000000"/>
          <w:sz w:val="24"/>
          <w:lang w:val="sk-SK"/>
        </w:rPr>
      </w:pPr>
      <w:r>
        <w:rPr>
          <w:rFonts w:ascii="Arial" w:hAnsi="Arial"/>
          <w:color w:val="000000"/>
          <w:sz w:val="24"/>
          <w:lang w:val="sk-SK"/>
        </w:rPr>
        <w:tab/>
      </w:r>
      <w:r w:rsidRPr="00446AB2">
        <w:rPr>
          <w:rFonts w:ascii="Arial" w:hAnsi="Arial"/>
          <w:color w:val="000000"/>
          <w:sz w:val="24"/>
          <w:lang w:val="sk-SK"/>
        </w:rPr>
        <w:t>V prípade, ak záujemca/uchádzač nepreukáže splnenie podmienok účasti osobného postavenia zápisom zo zoznamu hospodárskych subjektov podľa bodu 1.5 tejto časti súťažných podkladov, je teda povinný predložiť iba doklady podľa § 32 ods. 2 písm. d</w:t>
      </w:r>
      <w:r w:rsidRPr="00181316">
        <w:rPr>
          <w:rFonts w:ascii="Arial" w:hAnsi="Arial"/>
          <w:color w:val="000000"/>
          <w:sz w:val="24"/>
          <w:lang w:val="sk-SK"/>
        </w:rPr>
        <w:t>)</w:t>
      </w:r>
      <w:r w:rsidRPr="00181316">
        <w:rPr>
          <w:rFonts w:ascii="Arial" w:hAnsi="Arial" w:cs="Arial"/>
          <w:color w:val="000000"/>
          <w:sz w:val="24"/>
          <w:lang w:val="sk-SK"/>
        </w:rPr>
        <w:t xml:space="preserve"> </w:t>
      </w:r>
      <w:r w:rsidR="009956CC">
        <w:rPr>
          <w:rFonts w:ascii="Arial" w:hAnsi="Arial" w:cs="Arial"/>
          <w:color w:val="000000"/>
          <w:sz w:val="24"/>
          <w:lang w:val="sk-SK"/>
        </w:rPr>
        <w:t>ZVO</w:t>
      </w:r>
      <w:r w:rsidRPr="00181316">
        <w:rPr>
          <w:rFonts w:ascii="Arial" w:hAnsi="Arial"/>
          <w:color w:val="000000"/>
          <w:sz w:val="24"/>
          <w:lang w:val="sk-SK"/>
        </w:rPr>
        <w:t xml:space="preserve"> /potvrdenie miestne prí</w:t>
      </w:r>
      <w:r w:rsidR="003C7778">
        <w:rPr>
          <w:rFonts w:ascii="Arial" w:hAnsi="Arial"/>
          <w:color w:val="000000"/>
          <w:sz w:val="24"/>
          <w:lang w:val="sk-SK"/>
        </w:rPr>
        <w:t>s</w:t>
      </w:r>
      <w:r w:rsidRPr="00181316">
        <w:rPr>
          <w:rFonts w:ascii="Arial" w:hAnsi="Arial"/>
          <w:color w:val="000000"/>
          <w:sz w:val="24"/>
          <w:lang w:val="sk-SK"/>
        </w:rPr>
        <w:t>lušného súdu, že nie je v likvidácii/ a § 32 ods. 2 písm. f)</w:t>
      </w:r>
      <w:r w:rsidR="009956CC">
        <w:rPr>
          <w:rFonts w:ascii="Arial" w:hAnsi="Arial"/>
          <w:color w:val="000000"/>
          <w:sz w:val="24"/>
          <w:lang w:val="sk-SK"/>
        </w:rPr>
        <w:t xml:space="preserve"> </w:t>
      </w:r>
      <w:r w:rsidRPr="00181316">
        <w:rPr>
          <w:rFonts w:ascii="Arial" w:hAnsi="Arial"/>
          <w:color w:val="000000"/>
          <w:sz w:val="24"/>
          <w:lang w:val="sk-SK"/>
        </w:rPr>
        <w:t xml:space="preserve"> </w:t>
      </w:r>
      <w:bookmarkStart w:id="26" w:name="_Hlk119065017"/>
      <w:r w:rsidR="009956CC">
        <w:rPr>
          <w:rFonts w:ascii="Arial" w:hAnsi="Arial" w:cs="Arial"/>
          <w:color w:val="000000"/>
          <w:sz w:val="24"/>
          <w:lang w:val="sk-SK"/>
        </w:rPr>
        <w:t>ZVO</w:t>
      </w:r>
      <w:r w:rsidRPr="00181316">
        <w:rPr>
          <w:rFonts w:ascii="Arial" w:hAnsi="Arial" w:cs="Arial"/>
          <w:color w:val="000000"/>
          <w:sz w:val="24"/>
          <w:lang w:val="sk-SK"/>
        </w:rPr>
        <w:t xml:space="preserve"> </w:t>
      </w:r>
      <w:bookmarkEnd w:id="26"/>
      <w:r w:rsidRPr="00181316">
        <w:rPr>
          <w:rFonts w:ascii="Arial" w:hAnsi="Arial"/>
          <w:color w:val="000000"/>
          <w:sz w:val="24"/>
          <w:lang w:val="sk-SK"/>
        </w:rPr>
        <w:t>ostatné</w:t>
      </w:r>
      <w:r w:rsidRPr="00446AB2">
        <w:rPr>
          <w:rFonts w:ascii="Arial" w:hAnsi="Arial"/>
          <w:color w:val="000000"/>
          <w:sz w:val="24"/>
          <w:lang w:val="sk-SK"/>
        </w:rPr>
        <w:t xml:space="preserve"> doklady si verejný obstarávateľ zabezpečí sám  z informačných systémov verejnej správy.</w:t>
      </w:r>
    </w:p>
    <w:p w14:paraId="02011E99" w14:textId="77777777" w:rsidR="003C7778" w:rsidRDefault="003C7778" w:rsidP="005E1EFB">
      <w:pPr>
        <w:suppressAutoHyphens/>
        <w:autoSpaceDN w:val="0"/>
        <w:ind w:left="426" w:hanging="567"/>
        <w:textAlignment w:val="baseline"/>
        <w:rPr>
          <w:rFonts w:ascii="Arial" w:hAnsi="Arial"/>
          <w:color w:val="000000"/>
          <w:sz w:val="24"/>
          <w:lang w:val="sk-SK"/>
        </w:rPr>
      </w:pPr>
    </w:p>
    <w:p w14:paraId="4D017C27" w14:textId="29271B8E" w:rsidR="003A505E" w:rsidRDefault="003A505E" w:rsidP="003A505E">
      <w:pPr>
        <w:autoSpaceDE w:val="0"/>
        <w:autoSpaceDN w:val="0"/>
        <w:adjustRightInd w:val="0"/>
        <w:ind w:left="426" w:hanging="426"/>
        <w:rPr>
          <w:rFonts w:ascii="Arial" w:hAnsi="Arial" w:cs="Arial"/>
          <w:b w:val="0"/>
          <w:bCs/>
          <w:sz w:val="24"/>
          <w:lang w:val="sk-SK"/>
        </w:rPr>
      </w:pPr>
      <w:r>
        <w:rPr>
          <w:rFonts w:ascii="Arial" w:hAnsi="Arial" w:cs="Arial"/>
          <w:b w:val="0"/>
          <w:bCs/>
          <w:sz w:val="24"/>
          <w:lang w:val="sk-SK"/>
        </w:rPr>
        <w:lastRenderedPageBreak/>
        <w:t xml:space="preserve">1.4 Verejný obstarávateľ uplatňuje aj podmienku (dôvod vylúčenia uchádzača) podľa § 40 ods. </w:t>
      </w:r>
      <w:r w:rsidR="00640DDF">
        <w:rPr>
          <w:rFonts w:ascii="Arial" w:hAnsi="Arial" w:cs="Arial"/>
          <w:b w:val="0"/>
          <w:bCs/>
          <w:sz w:val="24"/>
          <w:lang w:val="sk-SK"/>
        </w:rPr>
        <w:t xml:space="preserve">8 </w:t>
      </w:r>
      <w:r w:rsidR="009956CC">
        <w:rPr>
          <w:rFonts w:ascii="Arial" w:hAnsi="Arial" w:cs="Arial"/>
          <w:b w:val="0"/>
          <w:bCs/>
          <w:sz w:val="24"/>
          <w:lang w:val="sk-SK"/>
        </w:rPr>
        <w:t>ZVO</w:t>
      </w:r>
      <w:r>
        <w:rPr>
          <w:rFonts w:ascii="Arial" w:hAnsi="Arial" w:cs="Arial"/>
          <w:b w:val="0"/>
          <w:bCs/>
          <w:sz w:val="24"/>
          <w:lang w:val="sk-SK"/>
        </w:rPr>
        <w:t>.</w:t>
      </w:r>
    </w:p>
    <w:p w14:paraId="4D04BFA8" w14:textId="77777777" w:rsidR="00B22819" w:rsidRDefault="00B22819" w:rsidP="002E5C52">
      <w:pPr>
        <w:tabs>
          <w:tab w:val="clear" w:pos="709"/>
        </w:tabs>
        <w:ind w:left="426" w:hanging="426"/>
        <w:rPr>
          <w:rFonts w:ascii="Arial" w:hAnsi="Arial" w:cs="Arial"/>
          <w:bCs/>
          <w:sz w:val="24"/>
          <w:szCs w:val="20"/>
          <w:lang w:val="sk-SK"/>
        </w:rPr>
      </w:pPr>
    </w:p>
    <w:p w14:paraId="4A39618E" w14:textId="77777777" w:rsidR="00CF0EDE" w:rsidRPr="00CF0EDE" w:rsidRDefault="00CF0EDE" w:rsidP="00CF0EDE">
      <w:pPr>
        <w:tabs>
          <w:tab w:val="clear" w:pos="709"/>
        </w:tabs>
        <w:autoSpaceDE w:val="0"/>
        <w:autoSpaceDN w:val="0"/>
        <w:adjustRightInd w:val="0"/>
        <w:ind w:left="0" w:firstLine="0"/>
        <w:jc w:val="left"/>
        <w:rPr>
          <w:rFonts w:ascii="Arial" w:hAnsi="Arial" w:cs="Arial"/>
          <w:b w:val="0"/>
          <w:sz w:val="24"/>
          <w:lang w:val="sk-SK"/>
        </w:rPr>
      </w:pPr>
      <w:r w:rsidRPr="00CF0EDE">
        <w:rPr>
          <w:rFonts w:ascii="Arial" w:hAnsi="Arial" w:cs="Arial"/>
          <w:b w:val="0"/>
          <w:sz w:val="24"/>
          <w:lang w:val="sk-SK"/>
        </w:rPr>
        <w:t>1.</w:t>
      </w:r>
      <w:r w:rsidR="003A505E">
        <w:rPr>
          <w:rFonts w:ascii="Arial" w:hAnsi="Arial" w:cs="Arial"/>
          <w:b w:val="0"/>
          <w:sz w:val="24"/>
          <w:lang w:val="sk-SK"/>
        </w:rPr>
        <w:t>5</w:t>
      </w:r>
      <w:r w:rsidRPr="00CF0EDE">
        <w:rPr>
          <w:rFonts w:ascii="Arial" w:hAnsi="Arial" w:cs="Arial"/>
          <w:b w:val="0"/>
          <w:sz w:val="24"/>
          <w:lang w:val="sk-SK"/>
        </w:rPr>
        <w:t xml:space="preserve"> Úrad vedie zoznam hospodárskych subjektov, ktorí preukázali splnenie podmienok účasti</w:t>
      </w:r>
    </w:p>
    <w:p w14:paraId="1660500B" w14:textId="19C9E7A5" w:rsidR="00CF0EDE" w:rsidRDefault="00F45A21" w:rsidP="00F45A21">
      <w:pPr>
        <w:tabs>
          <w:tab w:val="clear" w:pos="709"/>
        </w:tabs>
        <w:autoSpaceDE w:val="0"/>
        <w:autoSpaceDN w:val="0"/>
        <w:adjustRightInd w:val="0"/>
        <w:ind w:left="426" w:hanging="142"/>
        <w:jc w:val="left"/>
        <w:rPr>
          <w:rFonts w:ascii="Arial" w:hAnsi="Arial" w:cs="Arial"/>
          <w:b w:val="0"/>
          <w:sz w:val="24"/>
          <w:lang w:val="sk-SK"/>
        </w:rPr>
      </w:pPr>
      <w:r>
        <w:rPr>
          <w:rFonts w:ascii="Arial" w:hAnsi="Arial" w:cs="Arial"/>
          <w:b w:val="0"/>
          <w:sz w:val="24"/>
          <w:lang w:val="sk-SK"/>
        </w:rPr>
        <w:t xml:space="preserve">  </w:t>
      </w:r>
      <w:r w:rsidR="00CF0EDE" w:rsidRPr="00CF0EDE">
        <w:rPr>
          <w:rFonts w:ascii="Arial" w:hAnsi="Arial" w:cs="Arial"/>
          <w:b w:val="0"/>
          <w:sz w:val="24"/>
          <w:lang w:val="sk-SK"/>
        </w:rPr>
        <w:t>osobného postavenia podľa § 32 ods. 1 písm. a) až f) a ods. 2, 4 a</w:t>
      </w:r>
      <w:r w:rsidR="007A6CB6">
        <w:rPr>
          <w:rFonts w:ascii="Arial" w:hAnsi="Arial" w:cs="Arial"/>
          <w:b w:val="0"/>
          <w:sz w:val="24"/>
          <w:lang w:val="sk-SK"/>
        </w:rPr>
        <w:t> </w:t>
      </w:r>
      <w:r w:rsidR="00CF0EDE" w:rsidRPr="007A6CB6">
        <w:rPr>
          <w:rFonts w:ascii="Arial" w:hAnsi="Arial" w:cs="Arial"/>
          <w:b w:val="0"/>
          <w:sz w:val="24"/>
          <w:lang w:val="sk-SK"/>
        </w:rPr>
        <w:t>5</w:t>
      </w:r>
      <w:r w:rsidR="007A6CB6" w:rsidRPr="007A6CB6">
        <w:rPr>
          <w:rFonts w:ascii="Arial" w:hAnsi="Arial" w:cs="Arial"/>
          <w:b w:val="0"/>
          <w:sz w:val="24"/>
          <w:lang w:val="sk-SK"/>
        </w:rPr>
        <w:t xml:space="preserve"> </w:t>
      </w:r>
      <w:r w:rsidR="009956CC">
        <w:rPr>
          <w:rFonts w:ascii="Arial" w:hAnsi="Arial" w:cs="Arial"/>
          <w:b w:val="0"/>
          <w:sz w:val="24"/>
          <w:szCs w:val="20"/>
          <w:lang w:val="sk-SK"/>
        </w:rPr>
        <w:t xml:space="preserve">ZVO </w:t>
      </w:r>
      <w:r w:rsidR="00CF0EDE" w:rsidRPr="007A6CB6">
        <w:rPr>
          <w:rFonts w:ascii="Arial" w:hAnsi="Arial" w:cs="Arial"/>
          <w:b w:val="0"/>
          <w:sz w:val="24"/>
          <w:lang w:val="sk-SK"/>
        </w:rPr>
        <w:t>a ktorí</w:t>
      </w:r>
      <w:r w:rsidR="00CF0EDE" w:rsidRPr="00CF0EDE">
        <w:rPr>
          <w:rFonts w:ascii="Arial" w:hAnsi="Arial" w:cs="Arial"/>
          <w:b w:val="0"/>
          <w:sz w:val="24"/>
          <w:lang w:val="sk-SK"/>
        </w:rPr>
        <w:t xml:space="preserve"> o zapísanie do</w:t>
      </w:r>
      <w:r>
        <w:rPr>
          <w:rFonts w:ascii="Arial" w:hAnsi="Arial" w:cs="Arial"/>
          <w:b w:val="0"/>
          <w:sz w:val="24"/>
          <w:lang w:val="sk-SK"/>
        </w:rPr>
        <w:t xml:space="preserve"> </w:t>
      </w:r>
      <w:r w:rsidR="00CF0EDE" w:rsidRPr="00CF0EDE">
        <w:rPr>
          <w:rFonts w:ascii="Arial" w:hAnsi="Arial" w:cs="Arial"/>
          <w:b w:val="0"/>
          <w:sz w:val="24"/>
          <w:lang w:val="sk-SK"/>
        </w:rPr>
        <w:t xml:space="preserve">zoznamu hospodárskych subjektov požiadali. </w:t>
      </w:r>
    </w:p>
    <w:p w14:paraId="409BC280" w14:textId="77777777" w:rsidR="005E1EFB" w:rsidRDefault="005E1EFB" w:rsidP="00F45A21">
      <w:pPr>
        <w:tabs>
          <w:tab w:val="clear" w:pos="709"/>
        </w:tabs>
        <w:autoSpaceDE w:val="0"/>
        <w:autoSpaceDN w:val="0"/>
        <w:adjustRightInd w:val="0"/>
        <w:ind w:left="426" w:hanging="142"/>
        <w:jc w:val="left"/>
        <w:rPr>
          <w:rFonts w:ascii="Arial" w:hAnsi="Arial" w:cs="Arial"/>
          <w:b w:val="0"/>
          <w:sz w:val="24"/>
          <w:lang w:val="sk-SK"/>
        </w:rPr>
      </w:pPr>
    </w:p>
    <w:p w14:paraId="07EB661B" w14:textId="77777777" w:rsidR="008D70BF" w:rsidRPr="00CF0EDE" w:rsidRDefault="00F45A21" w:rsidP="00A160B5">
      <w:pPr>
        <w:tabs>
          <w:tab w:val="clear" w:pos="709"/>
        </w:tabs>
        <w:autoSpaceDE w:val="0"/>
        <w:autoSpaceDN w:val="0"/>
        <w:adjustRightInd w:val="0"/>
        <w:ind w:left="426" w:hanging="142"/>
        <w:jc w:val="left"/>
        <w:rPr>
          <w:rFonts w:ascii="Arial" w:hAnsi="Arial" w:cs="Arial"/>
          <w:bCs/>
          <w:sz w:val="24"/>
          <w:lang w:val="sk-SK"/>
        </w:rPr>
      </w:pPr>
      <w:r>
        <w:rPr>
          <w:rFonts w:ascii="Arial" w:hAnsi="Arial" w:cs="Arial"/>
          <w:b w:val="0"/>
          <w:sz w:val="24"/>
          <w:lang w:val="sk-SK"/>
        </w:rPr>
        <w:t xml:space="preserve">  </w:t>
      </w:r>
      <w:r w:rsidR="00CF0EDE" w:rsidRPr="00CF0EDE">
        <w:rPr>
          <w:rFonts w:ascii="Arial" w:hAnsi="Arial" w:cs="Arial"/>
          <w:b w:val="0"/>
          <w:sz w:val="24"/>
          <w:lang w:val="sk-SK"/>
        </w:rPr>
        <w:t>Hospodársky subjekt vo verejnom</w:t>
      </w:r>
      <w:r w:rsidR="00CF0EDE">
        <w:rPr>
          <w:rFonts w:ascii="Arial" w:hAnsi="Arial" w:cs="Arial"/>
          <w:b w:val="0"/>
          <w:sz w:val="24"/>
          <w:lang w:val="sk-SK"/>
        </w:rPr>
        <w:t xml:space="preserve"> </w:t>
      </w:r>
      <w:r w:rsidR="00CF0EDE" w:rsidRPr="00CF0EDE">
        <w:rPr>
          <w:rFonts w:ascii="Arial" w:hAnsi="Arial" w:cs="Arial"/>
          <w:b w:val="0"/>
          <w:sz w:val="24"/>
          <w:lang w:val="sk-SK"/>
        </w:rPr>
        <w:t>obstarávaní môže preukázať splnenie podmienok účasti osobného postavenia podľa prvej</w:t>
      </w:r>
      <w:r w:rsidR="00CF0EDE">
        <w:rPr>
          <w:rFonts w:ascii="Arial" w:hAnsi="Arial" w:cs="Arial"/>
          <w:b w:val="0"/>
          <w:sz w:val="24"/>
          <w:lang w:val="sk-SK"/>
        </w:rPr>
        <w:t xml:space="preserve"> </w:t>
      </w:r>
      <w:r w:rsidR="00CF0EDE" w:rsidRPr="00CF0EDE">
        <w:rPr>
          <w:rFonts w:ascii="Arial" w:hAnsi="Arial" w:cs="Arial"/>
          <w:b w:val="0"/>
          <w:sz w:val="24"/>
          <w:lang w:val="sk-SK"/>
        </w:rPr>
        <w:t>vety zápisom do zoznamu hospodárskych subjektov.</w:t>
      </w:r>
      <w:r w:rsidR="008D70BF">
        <w:rPr>
          <w:rFonts w:ascii="Arial" w:hAnsi="Arial" w:cs="Arial"/>
          <w:b w:val="0"/>
          <w:sz w:val="24"/>
          <w:lang w:val="sk-SK"/>
        </w:rPr>
        <w:t xml:space="preserve"> </w:t>
      </w:r>
    </w:p>
    <w:p w14:paraId="6CB8BE72" w14:textId="77777777" w:rsidR="00B22819" w:rsidRDefault="00B22819" w:rsidP="00B22819">
      <w:pPr>
        <w:tabs>
          <w:tab w:val="clear" w:pos="709"/>
        </w:tabs>
        <w:ind w:left="426" w:hanging="426"/>
        <w:rPr>
          <w:rFonts w:ascii="Arial" w:hAnsi="Arial" w:cs="Arial"/>
          <w:bCs/>
          <w:sz w:val="24"/>
          <w:szCs w:val="20"/>
          <w:lang w:val="sk-SK"/>
        </w:rPr>
      </w:pPr>
    </w:p>
    <w:p w14:paraId="066F14CD" w14:textId="77777777" w:rsidR="000D0BE9" w:rsidRDefault="000D0BE9" w:rsidP="000D0BE9">
      <w:pPr>
        <w:pStyle w:val="Nadpis4"/>
        <w:jc w:val="both"/>
        <w:rPr>
          <w:rFonts w:ascii="Arial" w:hAnsi="Arial" w:cs="Arial"/>
          <w:color w:val="000000"/>
          <w:u w:val="single"/>
        </w:rPr>
      </w:pPr>
      <w:proofErr w:type="spellStart"/>
      <w:r>
        <w:rPr>
          <w:rFonts w:ascii="Arial" w:hAnsi="Arial" w:cs="Arial"/>
          <w:color w:val="000000"/>
          <w:u w:val="single"/>
        </w:rPr>
        <w:t>Link</w:t>
      </w:r>
      <w:proofErr w:type="spellEnd"/>
      <w:r>
        <w:rPr>
          <w:rFonts w:ascii="Arial" w:hAnsi="Arial" w:cs="Arial"/>
          <w:color w:val="000000"/>
          <w:u w:val="single"/>
        </w:rPr>
        <w:t xml:space="preserve"> na informácie pre záujemcov/uchádzačov k zoznamu hospodárskych subjektov:</w:t>
      </w:r>
    </w:p>
    <w:p w14:paraId="6E7DB9D6" w14:textId="77777777" w:rsidR="000D0BE9" w:rsidRDefault="000D0BE9" w:rsidP="000D0BE9">
      <w:pPr>
        <w:rPr>
          <w:lang w:val="sk-SK" w:eastAsia="cs-CZ"/>
        </w:rPr>
      </w:pPr>
    </w:p>
    <w:p w14:paraId="68356CA7" w14:textId="64FB5062" w:rsidR="003A31C6" w:rsidRDefault="005167CF" w:rsidP="003A31C6">
      <w:pPr>
        <w:spacing w:before="144" w:after="144" w:line="240" w:lineRule="atLeast"/>
        <w:ind w:left="426" w:firstLine="0"/>
        <w:rPr>
          <w:rFonts w:ascii="Arial" w:hAnsi="Arial"/>
          <w:color w:val="1F4E79"/>
          <w:sz w:val="24"/>
          <w:u w:val="single"/>
        </w:rPr>
      </w:pPr>
      <w:hyperlink r:id="rId21" w:history="1">
        <w:r w:rsidR="00AE1DAB" w:rsidRPr="007B24AB">
          <w:rPr>
            <w:rStyle w:val="Hypertextovprepojenie"/>
            <w:rFonts w:ascii="Arial" w:hAnsi="Arial"/>
            <w:sz w:val="24"/>
          </w:rPr>
          <w:t>https://www.uvo.gov.sk/zoznam-hospodarskych-subjektov-45e.html</w:t>
        </w:r>
      </w:hyperlink>
    </w:p>
    <w:p w14:paraId="4305B362" w14:textId="52A07F15" w:rsidR="000D0BE9" w:rsidRDefault="000D0BE9" w:rsidP="000D0BE9">
      <w:pPr>
        <w:spacing w:before="144" w:after="144" w:line="240" w:lineRule="atLeast"/>
        <w:ind w:left="426" w:firstLine="0"/>
        <w:rPr>
          <w:rStyle w:val="new"/>
          <w:rFonts w:ascii="Arial" w:hAnsi="Arial" w:cs="Arial"/>
        </w:rPr>
      </w:pPr>
      <w:r>
        <w:rPr>
          <w:rFonts w:ascii="Arial" w:hAnsi="Arial" w:cs="Arial"/>
          <w:b w:val="0"/>
          <w:color w:val="000000"/>
          <w:sz w:val="24"/>
          <w:lang w:val="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4CBF9DDA" w14:textId="28A67E24" w:rsidR="000D0BE9" w:rsidRDefault="000D0BE9" w:rsidP="000D0BE9">
      <w:pPr>
        <w:pStyle w:val="Zkladntext2"/>
        <w:tabs>
          <w:tab w:val="left" w:pos="426"/>
        </w:tabs>
        <w:spacing w:after="0" w:line="240" w:lineRule="auto"/>
        <w:ind w:left="426" w:hanging="66"/>
        <w:jc w:val="both"/>
        <w:rPr>
          <w:szCs w:val="24"/>
        </w:rPr>
      </w:pPr>
      <w:r>
        <w:rPr>
          <w:rFonts w:ascii="Arial" w:hAnsi="Arial" w:cs="Arial"/>
          <w:szCs w:val="24"/>
        </w:rPr>
        <w:t xml:space="preserve"> Skupina dodávateľov môže využiť zdroje účastníkov skupiny dodávateľov alebo iných osôb podľa § 33 ods. 2 </w:t>
      </w:r>
      <w:r w:rsidR="009956CC">
        <w:rPr>
          <w:rFonts w:ascii="Arial" w:hAnsi="Arial" w:cs="Arial"/>
          <w:szCs w:val="24"/>
        </w:rPr>
        <w:t>ZVO</w:t>
      </w:r>
      <w:r>
        <w:rPr>
          <w:rFonts w:ascii="Arial" w:hAnsi="Arial" w:cs="Arial"/>
          <w:szCs w:val="24"/>
        </w:rPr>
        <w:t xml:space="preserve">, kapacity účastníkov skupiny dodávateľov alebo iných osôb podľa § 34 ods. 3 </w:t>
      </w:r>
      <w:r w:rsidR="009956CC">
        <w:rPr>
          <w:rFonts w:ascii="Arial" w:hAnsi="Arial" w:cs="Arial"/>
          <w:szCs w:val="24"/>
        </w:rPr>
        <w:t>ZVO</w:t>
      </w:r>
      <w:r>
        <w:rPr>
          <w:rFonts w:ascii="Arial" w:hAnsi="Arial" w:cs="Arial"/>
          <w:szCs w:val="24"/>
        </w:rPr>
        <w:t>.</w:t>
      </w:r>
    </w:p>
    <w:p w14:paraId="6E179992" w14:textId="77777777" w:rsidR="000D0BE9" w:rsidRDefault="000D0BE9" w:rsidP="000D0BE9">
      <w:pPr>
        <w:pStyle w:val="Zkladntext2"/>
        <w:tabs>
          <w:tab w:val="left" w:pos="993"/>
        </w:tabs>
        <w:spacing w:after="0" w:line="240" w:lineRule="auto"/>
        <w:ind w:left="993" w:hanging="633"/>
        <w:jc w:val="both"/>
        <w:rPr>
          <w:rFonts w:ascii="Arial" w:hAnsi="Arial" w:cs="Arial"/>
          <w:b/>
          <w:szCs w:val="24"/>
        </w:rPr>
      </w:pPr>
    </w:p>
    <w:p w14:paraId="1A6B6D07" w14:textId="08D9F6AF" w:rsidR="00901456" w:rsidRPr="007415C5" w:rsidRDefault="00D943EA" w:rsidP="000D0BE9">
      <w:pPr>
        <w:pStyle w:val="Zkladntext2"/>
        <w:spacing w:after="0" w:line="240" w:lineRule="auto"/>
        <w:ind w:left="426" w:hanging="426"/>
        <w:jc w:val="both"/>
        <w:rPr>
          <w:rFonts w:ascii="Arial" w:hAnsi="Arial" w:cs="Arial"/>
          <w:b/>
          <w:szCs w:val="24"/>
        </w:rPr>
      </w:pPr>
      <w:r w:rsidRPr="005B0EDA">
        <w:rPr>
          <w:rFonts w:ascii="Arial" w:hAnsi="Arial" w:cs="Arial"/>
          <w:b/>
          <w:sz w:val="28"/>
          <w:szCs w:val="28"/>
        </w:rPr>
        <w:t>2.</w:t>
      </w:r>
      <w:r w:rsidR="00901456" w:rsidRPr="005B0EDA">
        <w:rPr>
          <w:rFonts w:ascii="Arial" w:hAnsi="Arial" w:cs="Arial"/>
          <w:b/>
          <w:sz w:val="28"/>
          <w:szCs w:val="28"/>
        </w:rPr>
        <w:t xml:space="preserve"> </w:t>
      </w:r>
      <w:r w:rsidR="00901456" w:rsidRPr="007415C5">
        <w:rPr>
          <w:rFonts w:ascii="Arial" w:hAnsi="Arial" w:cs="Arial"/>
          <w:b/>
          <w:szCs w:val="24"/>
        </w:rPr>
        <w:t xml:space="preserve">Podmienky účasti uchádzačov vo verejnom obstarávaní, ktorými preukazuje finančné a ekonomické postavenie </w:t>
      </w:r>
      <w:r w:rsidR="00901456" w:rsidRPr="000F08F2">
        <w:rPr>
          <w:rFonts w:ascii="Arial" w:hAnsi="Arial" w:cs="Arial"/>
          <w:b/>
          <w:szCs w:val="24"/>
        </w:rPr>
        <w:t xml:space="preserve">podľa </w:t>
      </w:r>
      <w:r w:rsidR="00901456" w:rsidRPr="005B0EDA">
        <w:rPr>
          <w:rFonts w:ascii="Arial" w:hAnsi="Arial" w:cs="Arial"/>
          <w:b/>
          <w:szCs w:val="24"/>
          <w:highlight w:val="cyan"/>
        </w:rPr>
        <w:t xml:space="preserve">§ </w:t>
      </w:r>
      <w:r w:rsidR="00A53049" w:rsidRPr="005B0EDA">
        <w:rPr>
          <w:rFonts w:ascii="Arial" w:hAnsi="Arial" w:cs="Arial"/>
          <w:b/>
          <w:szCs w:val="24"/>
          <w:highlight w:val="cyan"/>
        </w:rPr>
        <w:t>33</w:t>
      </w:r>
      <w:r w:rsidR="00901456" w:rsidRPr="000F08F2">
        <w:rPr>
          <w:rFonts w:ascii="Arial" w:hAnsi="Arial" w:cs="Arial"/>
          <w:b/>
          <w:szCs w:val="24"/>
        </w:rPr>
        <w:t xml:space="preserve"> </w:t>
      </w:r>
      <w:r w:rsidR="009956CC">
        <w:rPr>
          <w:rFonts w:ascii="Arial" w:hAnsi="Arial" w:cs="Arial"/>
          <w:b/>
          <w:szCs w:val="24"/>
        </w:rPr>
        <w:t>ZVO</w:t>
      </w:r>
      <w:r w:rsidR="00901456" w:rsidRPr="007415C5">
        <w:rPr>
          <w:rFonts w:ascii="Arial" w:hAnsi="Arial" w:cs="Arial"/>
          <w:b/>
          <w:szCs w:val="24"/>
        </w:rPr>
        <w:t>:</w:t>
      </w:r>
    </w:p>
    <w:p w14:paraId="26426A1B" w14:textId="77777777" w:rsidR="00901456" w:rsidRPr="007415C5" w:rsidRDefault="00901456" w:rsidP="00901456">
      <w:pPr>
        <w:pStyle w:val="Zkladntext2"/>
        <w:tabs>
          <w:tab w:val="left" w:pos="284"/>
        </w:tabs>
        <w:spacing w:after="0" w:line="240" w:lineRule="auto"/>
        <w:jc w:val="both"/>
        <w:rPr>
          <w:rFonts w:ascii="Arial" w:hAnsi="Arial" w:cs="Arial"/>
          <w:b/>
          <w:szCs w:val="24"/>
        </w:rPr>
      </w:pPr>
    </w:p>
    <w:p w14:paraId="5CED4900" w14:textId="645DC99C" w:rsidR="00901456" w:rsidRDefault="00901456" w:rsidP="00901456">
      <w:pPr>
        <w:tabs>
          <w:tab w:val="clear" w:pos="709"/>
        </w:tabs>
        <w:ind w:left="360" w:firstLine="0"/>
        <w:rPr>
          <w:rFonts w:ascii="Arial" w:hAnsi="Arial" w:cs="Arial"/>
          <w:b w:val="0"/>
          <w:sz w:val="24"/>
          <w:szCs w:val="20"/>
          <w:lang w:val="sk-SK"/>
        </w:rPr>
      </w:pPr>
      <w:r w:rsidRPr="007415C5">
        <w:rPr>
          <w:rFonts w:ascii="Arial" w:hAnsi="Arial" w:cs="Arial"/>
          <w:b w:val="0"/>
          <w:sz w:val="24"/>
          <w:szCs w:val="20"/>
          <w:lang w:val="sk-SK"/>
        </w:rPr>
        <w:t>Uchádzač v ponuke predloží nasledovné informácie a dokumenty, ktorými preukazuje svoje finančné alebo ekonomické postavenie</w:t>
      </w:r>
      <w:r w:rsidR="005205E5">
        <w:rPr>
          <w:rFonts w:ascii="Arial" w:hAnsi="Arial" w:cs="Arial"/>
          <w:b w:val="0"/>
          <w:sz w:val="24"/>
          <w:szCs w:val="20"/>
          <w:lang w:val="sk-SK"/>
        </w:rPr>
        <w:t xml:space="preserve">: </w:t>
      </w:r>
    </w:p>
    <w:p w14:paraId="161671E0" w14:textId="77777777" w:rsidR="000D0BE9" w:rsidRDefault="000D0BE9" w:rsidP="00901456">
      <w:pPr>
        <w:tabs>
          <w:tab w:val="clear" w:pos="709"/>
        </w:tabs>
        <w:ind w:left="360" w:firstLine="0"/>
        <w:rPr>
          <w:rFonts w:ascii="Arial" w:hAnsi="Arial" w:cs="Arial"/>
          <w:b w:val="0"/>
          <w:sz w:val="24"/>
          <w:szCs w:val="20"/>
          <w:lang w:val="sk-SK"/>
        </w:rPr>
      </w:pPr>
    </w:p>
    <w:p w14:paraId="71A87284" w14:textId="63FF4629" w:rsidR="00290672" w:rsidRDefault="00901456" w:rsidP="000D0BE9">
      <w:pPr>
        <w:tabs>
          <w:tab w:val="clear" w:pos="709"/>
        </w:tabs>
        <w:ind w:left="426" w:hanging="426"/>
        <w:rPr>
          <w:rFonts w:ascii="Arial" w:hAnsi="Arial" w:cs="Arial"/>
          <w:b w:val="0"/>
          <w:bCs/>
          <w:color w:val="000000"/>
          <w:sz w:val="24"/>
          <w:lang w:val="sk-SK"/>
        </w:rPr>
      </w:pPr>
      <w:r w:rsidRPr="002E5C52">
        <w:rPr>
          <w:rFonts w:ascii="Arial" w:hAnsi="Arial"/>
          <w:b w:val="0"/>
          <w:sz w:val="24"/>
          <w:lang w:val="sk-SK"/>
        </w:rPr>
        <w:t>2.1</w:t>
      </w:r>
      <w:r w:rsidRPr="007415C5">
        <w:rPr>
          <w:rFonts w:ascii="Arial" w:hAnsi="Arial" w:cs="Arial"/>
          <w:b w:val="0"/>
          <w:sz w:val="24"/>
          <w:lang w:val="sk-SK"/>
        </w:rPr>
        <w:t xml:space="preserve">  </w:t>
      </w:r>
      <w:r w:rsidRPr="00120CA5">
        <w:rPr>
          <w:rFonts w:ascii="Arial" w:hAnsi="Arial" w:cs="Arial"/>
          <w:sz w:val="24"/>
          <w:lang w:val="sk-SK"/>
        </w:rPr>
        <w:t>Vyjadrenie banky</w:t>
      </w:r>
      <w:r w:rsidR="00925D92">
        <w:rPr>
          <w:rFonts w:ascii="Arial" w:hAnsi="Arial" w:cs="Arial"/>
          <w:sz w:val="24"/>
          <w:lang w:val="sk-SK"/>
        </w:rPr>
        <w:t xml:space="preserve"> </w:t>
      </w:r>
      <w:bookmarkStart w:id="27" w:name="_Hlk508198571"/>
      <w:r w:rsidR="00925D92" w:rsidRPr="00E94BF6">
        <w:rPr>
          <w:rFonts w:ascii="Arial" w:hAnsi="Arial" w:cs="Arial"/>
          <w:sz w:val="24"/>
          <w:szCs w:val="20"/>
          <w:lang w:val="sk-SK"/>
        </w:rPr>
        <w:t>alebo pobočky zahraničnej banky</w:t>
      </w:r>
      <w:r w:rsidRPr="00E94BF6">
        <w:rPr>
          <w:rFonts w:ascii="Arial" w:hAnsi="Arial" w:cs="Arial"/>
          <w:sz w:val="24"/>
          <w:lang w:val="sk-SK"/>
        </w:rPr>
        <w:t xml:space="preserve"> </w:t>
      </w:r>
      <w:bookmarkEnd w:id="27"/>
      <w:r w:rsidRPr="00E94BF6">
        <w:rPr>
          <w:rFonts w:ascii="Arial" w:hAnsi="Arial" w:cs="Arial"/>
          <w:sz w:val="24"/>
          <w:u w:val="single"/>
          <w:lang w:val="sk-SK"/>
        </w:rPr>
        <w:t xml:space="preserve">o schopnosti uchádzača plniť </w:t>
      </w:r>
      <w:r w:rsidRPr="000D0BE9">
        <w:rPr>
          <w:rFonts w:ascii="Arial" w:hAnsi="Arial" w:cs="Arial"/>
          <w:sz w:val="24"/>
          <w:u w:val="single"/>
          <w:lang w:val="sk-SK"/>
        </w:rPr>
        <w:t>svoje finančné záväzky</w:t>
      </w:r>
      <w:r w:rsidR="00A55D96">
        <w:rPr>
          <w:rFonts w:ascii="Arial" w:hAnsi="Arial" w:cs="Arial"/>
          <w:b w:val="0"/>
          <w:bCs/>
          <w:sz w:val="24"/>
          <w:u w:val="single"/>
          <w:lang w:val="sk-SK"/>
        </w:rPr>
        <w:t xml:space="preserve">, </w:t>
      </w:r>
      <w:r w:rsidR="00A55D96" w:rsidRPr="00A55D96">
        <w:rPr>
          <w:rFonts w:ascii="Arial" w:hAnsi="Arial" w:cs="Arial"/>
          <w:sz w:val="24"/>
          <w:u w:val="single"/>
          <w:lang w:val="sk-SK"/>
        </w:rPr>
        <w:t>ku dňu vystavenia potvrdenia</w:t>
      </w:r>
      <w:r w:rsidR="00A55D96">
        <w:rPr>
          <w:rFonts w:ascii="Arial" w:hAnsi="Arial" w:cs="Arial"/>
          <w:b w:val="0"/>
          <w:bCs/>
          <w:sz w:val="24"/>
          <w:u w:val="single"/>
          <w:lang w:val="sk-SK"/>
        </w:rPr>
        <w:t xml:space="preserve"> </w:t>
      </w:r>
      <w:r w:rsidR="0063722C" w:rsidRPr="000D0BE9">
        <w:rPr>
          <w:rFonts w:ascii="Arial" w:hAnsi="Arial" w:cs="Arial"/>
          <w:b w:val="0"/>
          <w:bCs/>
          <w:sz w:val="24"/>
          <w:szCs w:val="20"/>
          <w:lang w:val="sk-SK"/>
        </w:rPr>
        <w:t xml:space="preserve">(podľa § 33 ods. </w:t>
      </w:r>
      <w:r w:rsidR="0063722C" w:rsidRPr="000D0BE9">
        <w:rPr>
          <w:rFonts w:ascii="Arial" w:hAnsi="Arial"/>
          <w:b w:val="0"/>
          <w:bCs/>
          <w:sz w:val="24"/>
          <w:lang w:val="sk-SK"/>
        </w:rPr>
        <w:t xml:space="preserve">1 písm. </w:t>
      </w:r>
      <w:r w:rsidR="0063722C" w:rsidRPr="000D0BE9">
        <w:rPr>
          <w:rFonts w:ascii="Arial" w:hAnsi="Arial" w:cs="Arial"/>
          <w:b w:val="0"/>
          <w:bCs/>
          <w:sz w:val="24"/>
          <w:szCs w:val="20"/>
          <w:lang w:val="sk-SK"/>
        </w:rPr>
        <w:t>a)</w:t>
      </w:r>
      <w:r w:rsidRPr="000D0BE9">
        <w:rPr>
          <w:rFonts w:ascii="Arial" w:hAnsi="Arial" w:cs="Arial"/>
          <w:b w:val="0"/>
          <w:bCs/>
          <w:sz w:val="24"/>
          <w:lang w:val="sk-SK"/>
        </w:rPr>
        <w:t xml:space="preserve">, </w:t>
      </w:r>
      <w:r w:rsidRPr="000D0BE9">
        <w:rPr>
          <w:rFonts w:ascii="Arial" w:hAnsi="Arial" w:cs="Arial"/>
          <w:sz w:val="24"/>
          <w:lang w:val="sk-SK"/>
        </w:rPr>
        <w:t>nie staršie ako 3 mesiace</w:t>
      </w:r>
      <w:r w:rsidRPr="000D0BE9">
        <w:rPr>
          <w:rFonts w:ascii="Arial" w:hAnsi="Arial" w:cs="Arial"/>
          <w:b w:val="0"/>
          <w:bCs/>
          <w:sz w:val="24"/>
          <w:lang w:val="sk-SK"/>
        </w:rPr>
        <w:t xml:space="preserve"> ku dňu, v ktorom  uplynie lehota na predkladanie ponúk. Verejný obstarávateľ požaduje takéto vyjadrenie </w:t>
      </w:r>
      <w:r w:rsidRPr="000D0BE9">
        <w:rPr>
          <w:rFonts w:ascii="Arial" w:hAnsi="Arial" w:cs="Arial"/>
          <w:b w:val="0"/>
          <w:bCs/>
          <w:sz w:val="24"/>
          <w:u w:val="single"/>
          <w:lang w:val="sk-SK"/>
        </w:rPr>
        <w:t>od každej banky, v ktorej má uchádzač vedený účet</w:t>
      </w:r>
      <w:r w:rsidRPr="000D0BE9">
        <w:rPr>
          <w:rFonts w:ascii="Arial" w:hAnsi="Arial" w:cs="Arial"/>
          <w:b w:val="0"/>
          <w:bCs/>
          <w:sz w:val="24"/>
          <w:lang w:val="sk-SK"/>
        </w:rPr>
        <w:t xml:space="preserve">. </w:t>
      </w:r>
      <w:r w:rsidRPr="000D0BE9">
        <w:rPr>
          <w:rFonts w:ascii="Arial" w:hAnsi="Arial" w:cs="Arial"/>
          <w:b w:val="0"/>
          <w:bCs/>
          <w:color w:val="000000"/>
          <w:sz w:val="24"/>
          <w:lang w:val="sk-SK"/>
        </w:rPr>
        <w:t xml:space="preserve">V prípade, ak sa banka vyjadrí, že uchádzač je  v nepovolenom debete, alebo že jeho účet je predmetom exekúcie alebo že uchádzač nedodržuje splátkový kalendár, je potrebné aby uchádzač doložil aj podrobné zdôvodnenie tohto stavu. V prípade, ak z predložených dokladov alebo z predloženého zdôvodnenia uchádzača bude zrejmé, že uchádzač nie je schopný </w:t>
      </w:r>
      <w:r w:rsidRPr="000D0BE9">
        <w:rPr>
          <w:rFonts w:ascii="Arial" w:hAnsi="Arial" w:cs="Arial"/>
          <w:b w:val="0"/>
          <w:bCs/>
          <w:sz w:val="24"/>
          <w:lang w:val="sk-SK"/>
        </w:rPr>
        <w:t>plniť svoje finančné záväzky, bude z tejto zákazky uchádzač</w:t>
      </w:r>
      <w:r w:rsidRPr="000D0BE9">
        <w:rPr>
          <w:rFonts w:ascii="Arial" w:hAnsi="Arial" w:cs="Arial"/>
          <w:b w:val="0"/>
          <w:bCs/>
          <w:color w:val="000000"/>
          <w:sz w:val="24"/>
          <w:lang w:val="sk-SK"/>
        </w:rPr>
        <w:t xml:space="preserve"> vylúčený. </w:t>
      </w:r>
    </w:p>
    <w:p w14:paraId="10AFCEEA" w14:textId="4F4A54EA" w:rsidR="00901456" w:rsidRPr="000D0BE9" w:rsidRDefault="00901456" w:rsidP="000D0BE9">
      <w:pPr>
        <w:tabs>
          <w:tab w:val="clear" w:pos="709"/>
        </w:tabs>
        <w:ind w:left="426" w:hanging="426"/>
        <w:rPr>
          <w:rFonts w:ascii="Arial" w:hAnsi="Arial" w:cs="Arial"/>
          <w:b w:val="0"/>
          <w:bCs/>
          <w:color w:val="0000FF"/>
          <w:sz w:val="24"/>
          <w:lang w:val="sk-SK"/>
        </w:rPr>
      </w:pPr>
      <w:r w:rsidRPr="000D0BE9">
        <w:rPr>
          <w:rFonts w:ascii="Arial" w:hAnsi="Arial" w:cs="Arial"/>
          <w:b w:val="0"/>
          <w:bCs/>
          <w:color w:val="0000FF"/>
          <w:sz w:val="24"/>
          <w:lang w:val="sk-SK"/>
        </w:rPr>
        <w:t xml:space="preserve"> </w:t>
      </w:r>
    </w:p>
    <w:p w14:paraId="2AB8CCD3" w14:textId="5D9F9F19" w:rsidR="00901456" w:rsidRPr="000D0BE9" w:rsidRDefault="00901456" w:rsidP="000D0BE9">
      <w:pPr>
        <w:tabs>
          <w:tab w:val="clear" w:pos="709"/>
        </w:tabs>
        <w:ind w:left="426" w:firstLine="0"/>
        <w:rPr>
          <w:rFonts w:ascii="Arial" w:hAnsi="Arial" w:cs="Arial"/>
          <w:b w:val="0"/>
          <w:bCs/>
          <w:sz w:val="24"/>
          <w:lang w:val="sk-SK"/>
        </w:rPr>
      </w:pPr>
      <w:r w:rsidRPr="000D0BE9">
        <w:rPr>
          <w:rFonts w:ascii="Arial" w:hAnsi="Arial" w:cs="Arial"/>
          <w:b w:val="0"/>
          <w:bCs/>
          <w:sz w:val="24"/>
          <w:lang w:val="sk-SK"/>
        </w:rPr>
        <w:t xml:space="preserve">Uchádzač </w:t>
      </w:r>
      <w:r w:rsidRPr="000D0BE9">
        <w:rPr>
          <w:rFonts w:ascii="Arial" w:hAnsi="Arial" w:cs="Arial"/>
          <w:sz w:val="24"/>
          <w:u w:val="single"/>
          <w:lang w:val="sk-SK"/>
        </w:rPr>
        <w:t>zároveň predloží aj čestné vyhlásenie</w:t>
      </w:r>
      <w:r w:rsidRPr="000D0BE9">
        <w:rPr>
          <w:rFonts w:ascii="Arial" w:hAnsi="Arial" w:cs="Arial"/>
          <w:b w:val="0"/>
          <w:bCs/>
          <w:sz w:val="24"/>
          <w:lang w:val="sk-SK"/>
        </w:rPr>
        <w:t xml:space="preserve"> (podpísané osobou/osobami oprávnenou zastupovať uchádzača), v ktorom </w:t>
      </w:r>
      <w:r w:rsidRPr="000D0BE9">
        <w:rPr>
          <w:rFonts w:ascii="Arial" w:hAnsi="Arial" w:cs="Arial"/>
          <w:b w:val="0"/>
          <w:bCs/>
          <w:sz w:val="24"/>
          <w:u w:val="single"/>
          <w:lang w:val="sk-SK"/>
        </w:rPr>
        <w:t xml:space="preserve">presne uvedie, v ktorých bankách </w:t>
      </w:r>
      <w:r w:rsidRPr="000D0BE9">
        <w:rPr>
          <w:rFonts w:ascii="Arial" w:hAnsi="Arial" w:cs="Arial"/>
          <w:sz w:val="24"/>
          <w:u w:val="single"/>
          <w:lang w:val="sk-SK"/>
        </w:rPr>
        <w:t>má</w:t>
      </w:r>
      <w:r w:rsidRPr="000D0BE9">
        <w:rPr>
          <w:rFonts w:ascii="Arial" w:hAnsi="Arial" w:cs="Arial"/>
          <w:b w:val="0"/>
          <w:bCs/>
          <w:sz w:val="24"/>
          <w:u w:val="single"/>
          <w:lang w:val="sk-SK"/>
        </w:rPr>
        <w:t xml:space="preserve"> vedený účet (vymenuje všetky banky) a že </w:t>
      </w:r>
      <w:r w:rsidRPr="000D0BE9">
        <w:rPr>
          <w:rFonts w:ascii="Arial" w:hAnsi="Arial" w:cs="Arial"/>
          <w:sz w:val="24"/>
          <w:u w:val="single"/>
          <w:lang w:val="sk-SK"/>
        </w:rPr>
        <w:t>nemá</w:t>
      </w:r>
      <w:r w:rsidRPr="000D0BE9">
        <w:rPr>
          <w:rFonts w:ascii="Arial" w:hAnsi="Arial" w:cs="Arial"/>
          <w:b w:val="0"/>
          <w:bCs/>
          <w:sz w:val="24"/>
          <w:u w:val="single"/>
          <w:lang w:val="sk-SK"/>
        </w:rPr>
        <w:t xml:space="preserve"> vedený účet v inej banke</w:t>
      </w:r>
      <w:r w:rsidR="00B425F0" w:rsidRPr="000D0BE9">
        <w:rPr>
          <w:rFonts w:ascii="Arial" w:hAnsi="Arial" w:cs="Arial"/>
          <w:b w:val="0"/>
          <w:bCs/>
          <w:sz w:val="24"/>
          <w:u w:val="single"/>
          <w:lang w:val="sk-SK"/>
        </w:rPr>
        <w:t xml:space="preserve"> </w:t>
      </w:r>
      <w:r w:rsidR="00B425F0" w:rsidRPr="000D0BE9">
        <w:rPr>
          <w:rFonts w:ascii="Arial" w:hAnsi="Arial" w:cs="Arial"/>
          <w:b w:val="0"/>
          <w:bCs/>
          <w:color w:val="000000"/>
          <w:sz w:val="24"/>
          <w:lang w:val="sk-SK"/>
        </w:rPr>
        <w:t>(ani v Slovenskej republike a ani v zahraničí).</w:t>
      </w:r>
      <w:r w:rsidRPr="000D0BE9">
        <w:rPr>
          <w:rFonts w:ascii="Arial" w:hAnsi="Arial" w:cs="Arial"/>
          <w:b w:val="0"/>
          <w:bCs/>
          <w:sz w:val="24"/>
          <w:lang w:val="sk-SK"/>
        </w:rPr>
        <w:t xml:space="preserve"> Odporúčaný vzor takéhoto vyhlásenia  je uvedený v  časti </w:t>
      </w:r>
      <w:r w:rsidR="00290672">
        <w:rPr>
          <w:rFonts w:ascii="Arial" w:hAnsi="Arial" w:cs="Arial"/>
          <w:b w:val="0"/>
          <w:bCs/>
          <w:sz w:val="24"/>
          <w:lang w:val="sk-SK"/>
        </w:rPr>
        <w:t xml:space="preserve">A.2 </w:t>
      </w:r>
      <w:r w:rsidRPr="000D0BE9">
        <w:rPr>
          <w:rFonts w:ascii="Arial" w:hAnsi="Arial" w:cs="Arial"/>
          <w:b w:val="0"/>
          <w:bCs/>
          <w:sz w:val="24"/>
          <w:lang w:val="sk-SK"/>
        </w:rPr>
        <w:t xml:space="preserve">týchto podkladov. </w:t>
      </w:r>
    </w:p>
    <w:p w14:paraId="2DAA7F5E" w14:textId="5F8105AA" w:rsidR="00BE0510" w:rsidRDefault="00901456" w:rsidP="005205E5">
      <w:pPr>
        <w:tabs>
          <w:tab w:val="clear" w:pos="709"/>
        </w:tabs>
        <w:ind w:left="426" w:hanging="426"/>
        <w:rPr>
          <w:rFonts w:ascii="Arial" w:hAnsi="Arial" w:cs="Arial"/>
          <w:b w:val="0"/>
          <w:bCs/>
          <w:sz w:val="24"/>
          <w:szCs w:val="20"/>
          <w:lang w:val="sk-SK"/>
        </w:rPr>
      </w:pPr>
      <w:r w:rsidRPr="000D0BE9">
        <w:rPr>
          <w:rFonts w:ascii="Arial" w:hAnsi="Arial" w:cs="Arial"/>
          <w:b w:val="0"/>
          <w:bCs/>
          <w:sz w:val="24"/>
          <w:lang w:val="sk-SK"/>
        </w:rPr>
        <w:t xml:space="preserve">       Vyjadrenie banky</w:t>
      </w:r>
      <w:r w:rsidR="00925D92" w:rsidRPr="000D0BE9">
        <w:rPr>
          <w:rFonts w:ascii="Arial" w:hAnsi="Arial" w:cs="Arial"/>
          <w:b w:val="0"/>
          <w:bCs/>
          <w:sz w:val="24"/>
          <w:lang w:val="sk-SK"/>
        </w:rPr>
        <w:t xml:space="preserve"> </w:t>
      </w:r>
      <w:r w:rsidR="00925D92" w:rsidRPr="000D0BE9">
        <w:rPr>
          <w:rFonts w:ascii="Arial" w:hAnsi="Arial" w:cs="Arial"/>
          <w:b w:val="0"/>
          <w:bCs/>
          <w:sz w:val="24"/>
          <w:szCs w:val="20"/>
          <w:lang w:val="sk-SK"/>
        </w:rPr>
        <w:t>alebo pobočky zahraničnej banky</w:t>
      </w:r>
      <w:r w:rsidRPr="000D0BE9">
        <w:rPr>
          <w:rFonts w:ascii="Arial" w:hAnsi="Arial" w:cs="Arial"/>
          <w:b w:val="0"/>
          <w:bCs/>
          <w:sz w:val="24"/>
          <w:lang w:val="sk-SK"/>
        </w:rPr>
        <w:t xml:space="preserve"> a čestné vyhlásenie požaduje verejný obstarávateľ predložiť </w:t>
      </w:r>
      <w:r w:rsidR="009D079A" w:rsidRPr="000D0BE9">
        <w:rPr>
          <w:rFonts w:ascii="Arial" w:hAnsi="Arial" w:cs="Arial"/>
          <w:b w:val="0"/>
          <w:bCs/>
          <w:sz w:val="24"/>
          <w:lang w:val="sk-SK"/>
        </w:rPr>
        <w:t xml:space="preserve"> ako </w:t>
      </w:r>
      <w:proofErr w:type="spellStart"/>
      <w:r w:rsidR="009D079A" w:rsidRPr="000D0BE9">
        <w:rPr>
          <w:rFonts w:ascii="Arial" w:hAnsi="Arial" w:cs="Arial"/>
          <w:b w:val="0"/>
          <w:bCs/>
          <w:sz w:val="24"/>
          <w:lang w:val="sk-SK"/>
        </w:rPr>
        <w:t>scan</w:t>
      </w:r>
      <w:proofErr w:type="spellEnd"/>
      <w:r w:rsidR="009D079A" w:rsidRPr="000D0BE9">
        <w:rPr>
          <w:rFonts w:ascii="Arial" w:hAnsi="Arial" w:cs="Arial"/>
          <w:b w:val="0"/>
          <w:bCs/>
          <w:sz w:val="24"/>
          <w:lang w:val="sk-SK"/>
        </w:rPr>
        <w:t xml:space="preserve">  originálu rovnopisu alebo </w:t>
      </w:r>
      <w:r w:rsidRPr="000D0BE9">
        <w:rPr>
          <w:rFonts w:ascii="Arial" w:hAnsi="Arial" w:cs="Arial"/>
          <w:b w:val="0"/>
          <w:bCs/>
          <w:sz w:val="24"/>
          <w:lang w:val="sk-SK"/>
        </w:rPr>
        <w:t> jeho úradne overenej fotokópii.</w:t>
      </w:r>
      <w:r w:rsidRPr="000D0BE9">
        <w:rPr>
          <w:rFonts w:ascii="Arial" w:hAnsi="Arial" w:cs="Arial"/>
          <w:b w:val="0"/>
          <w:bCs/>
          <w:color w:val="FF0000"/>
          <w:sz w:val="24"/>
          <w:lang w:val="sk-SK"/>
        </w:rPr>
        <w:t xml:space="preserve"> </w:t>
      </w:r>
      <w:r w:rsidRPr="000D0BE9">
        <w:rPr>
          <w:rFonts w:ascii="Arial" w:hAnsi="Arial" w:cs="Arial"/>
          <w:b w:val="0"/>
          <w:bCs/>
          <w:color w:val="0000FF"/>
          <w:sz w:val="24"/>
          <w:lang w:val="sk-SK"/>
        </w:rPr>
        <w:t xml:space="preserve"> </w:t>
      </w:r>
      <w:r w:rsidR="007064D1" w:rsidRPr="000D0BE9">
        <w:rPr>
          <w:rFonts w:ascii="Arial" w:hAnsi="Arial" w:cs="Arial"/>
          <w:b w:val="0"/>
          <w:bCs/>
          <w:sz w:val="24"/>
          <w:szCs w:val="20"/>
          <w:lang w:val="sk-SK"/>
        </w:rPr>
        <w:t xml:space="preserve"> </w:t>
      </w:r>
    </w:p>
    <w:p w14:paraId="73C335D4" w14:textId="77777777" w:rsidR="001A4AFF" w:rsidRDefault="001A4AFF" w:rsidP="005205E5">
      <w:pPr>
        <w:tabs>
          <w:tab w:val="clear" w:pos="709"/>
        </w:tabs>
        <w:ind w:left="426" w:hanging="426"/>
        <w:rPr>
          <w:rFonts w:ascii="Arial" w:hAnsi="Arial" w:cs="Arial"/>
          <w:b w:val="0"/>
          <w:bCs/>
          <w:sz w:val="24"/>
          <w:szCs w:val="20"/>
          <w:lang w:val="sk-SK"/>
        </w:rPr>
      </w:pPr>
    </w:p>
    <w:p w14:paraId="102A2788" w14:textId="4AB134DA" w:rsidR="00290672" w:rsidRDefault="00120CA5" w:rsidP="00290672">
      <w:pPr>
        <w:tabs>
          <w:tab w:val="clear" w:pos="709"/>
        </w:tabs>
        <w:spacing w:before="144" w:after="144" w:line="240" w:lineRule="atLeast"/>
        <w:ind w:left="426" w:hanging="426"/>
        <w:rPr>
          <w:rFonts w:ascii="Arial" w:hAnsi="Arial" w:cs="Arial"/>
          <w:sz w:val="24"/>
        </w:rPr>
      </w:pPr>
      <w:r w:rsidRPr="000D0BE9">
        <w:rPr>
          <w:rFonts w:ascii="Arial" w:hAnsi="Arial"/>
          <w:b w:val="0"/>
          <w:bCs/>
          <w:sz w:val="24"/>
          <w:lang w:val="sk-SK"/>
        </w:rPr>
        <w:lastRenderedPageBreak/>
        <w:t>2.</w:t>
      </w:r>
      <w:r w:rsidR="00290672">
        <w:rPr>
          <w:rFonts w:ascii="Arial" w:hAnsi="Arial"/>
          <w:b w:val="0"/>
          <w:bCs/>
          <w:sz w:val="24"/>
          <w:lang w:val="sk-SK"/>
        </w:rPr>
        <w:t>2</w:t>
      </w:r>
      <w:r w:rsidR="000E2237" w:rsidRPr="000D0BE9">
        <w:rPr>
          <w:rFonts w:ascii="Arial" w:hAnsi="Arial" w:cs="Arial"/>
          <w:b w:val="0"/>
          <w:bCs/>
          <w:sz w:val="24"/>
          <w:lang w:val="sk-SK"/>
        </w:rPr>
        <w:t xml:space="preserve"> </w:t>
      </w:r>
      <w:r w:rsidR="00290672">
        <w:rPr>
          <w:rFonts w:ascii="Arial" w:hAnsi="Arial"/>
          <w:b w:val="0"/>
          <w:bCs/>
          <w:sz w:val="24"/>
          <w:lang w:val="sk-SK"/>
        </w:rPr>
        <w:t>U</w:t>
      </w:r>
      <w:r w:rsidR="00290672" w:rsidRPr="000D0BE9">
        <w:rPr>
          <w:rFonts w:ascii="Arial" w:hAnsi="Arial" w:cs="Arial"/>
          <w:b w:val="0"/>
          <w:bCs/>
          <w:color w:val="000000"/>
          <w:sz w:val="24"/>
          <w:lang w:val="sk-SK"/>
        </w:rPr>
        <w:t>chádzač môže na preukázanie</w:t>
      </w:r>
      <w:r w:rsidR="00290672" w:rsidRPr="000F08F2">
        <w:rPr>
          <w:rFonts w:ascii="Arial" w:hAnsi="Arial" w:cs="Arial"/>
          <w:b w:val="0"/>
          <w:color w:val="000000"/>
          <w:sz w:val="24"/>
          <w:lang w:val="sk-SK"/>
        </w:rPr>
        <w:t xml:space="preserve"> finančného a ekonomického postavenia využiť finančné zdroje inej osoby, bez ohľadu na ich právny vzťah. V takomto prípade musí uchádzač verejnému obstarávateľovi preukázať, že pri plnení zmluvy alebo koncesnej zmluvy bude skutočne používať zdroje osoby, ktorej postavenie využíva na preukázanie finančného a ekonomického postavenia. Skutočnosť podľa druhej vety </w:t>
      </w:r>
      <w:r w:rsidR="00290672" w:rsidRPr="000F08F2">
        <w:rPr>
          <w:rFonts w:ascii="Arial" w:hAnsi="Arial" w:cs="Arial"/>
          <w:color w:val="000000"/>
          <w:sz w:val="24"/>
          <w:u w:val="single"/>
          <w:lang w:val="sk-SK"/>
        </w:rPr>
        <w:t>preukazuje uchádzač písomnou zmluvou</w:t>
      </w:r>
      <w:r w:rsidR="00290672" w:rsidRPr="000F08F2">
        <w:rPr>
          <w:rFonts w:ascii="Arial" w:hAnsi="Arial" w:cs="Arial"/>
          <w:b w:val="0"/>
          <w:color w:val="000000"/>
          <w:sz w:val="24"/>
          <w:lang w:val="sk-SK"/>
        </w:rPr>
        <w:t xml:space="preserve"> uzavretou s osobou, ktorej zdrojmi mieni preukázať svoje finančné a ekonomické postavenie. Z písomnej zmluvy musí vyplývať záväzok osoby, že poskytne plnenie počas celého trvania zmluvného vzťahu</w:t>
      </w:r>
      <w:r w:rsidR="00290672" w:rsidRPr="000F08F2">
        <w:rPr>
          <w:rFonts w:ascii="Arial" w:hAnsi="Arial" w:cs="Arial"/>
          <w:color w:val="000000"/>
          <w:sz w:val="24"/>
          <w:lang w:val="sk-SK"/>
        </w:rPr>
        <w:t xml:space="preserve">. Osoba, ktorej zdroje majú byť použité na preukázanie finančného a ekonomického postavenia, musí preukázať splnenie podmienok účasti týkajúce sa osobného postavenia okrem § 32 ods. 1 písm. e) </w:t>
      </w:r>
      <w:r w:rsidR="009956CC">
        <w:rPr>
          <w:rFonts w:ascii="Arial" w:hAnsi="Arial" w:cs="Arial"/>
          <w:color w:val="000000"/>
          <w:sz w:val="24"/>
          <w:lang w:val="sk-SK"/>
        </w:rPr>
        <w:t>ZVO</w:t>
      </w:r>
      <w:r w:rsidR="00290672">
        <w:rPr>
          <w:rFonts w:ascii="Arial" w:hAnsi="Arial" w:cs="Arial"/>
          <w:color w:val="000000"/>
          <w:sz w:val="24"/>
          <w:lang w:val="sk-SK"/>
        </w:rPr>
        <w:t xml:space="preserve"> </w:t>
      </w:r>
      <w:r w:rsidR="00290672" w:rsidRPr="000F08F2">
        <w:rPr>
          <w:rFonts w:ascii="Arial" w:hAnsi="Arial" w:cs="Arial"/>
          <w:color w:val="000000"/>
          <w:sz w:val="24"/>
          <w:lang w:val="sk-SK"/>
        </w:rPr>
        <w:t xml:space="preserve">a nesmú u nej existovať dôvody na vylúčenie podľa § 40 ods. 6 písm. a) až </w:t>
      </w:r>
      <w:r w:rsidR="00290672">
        <w:rPr>
          <w:rFonts w:ascii="Arial" w:hAnsi="Arial" w:cs="Arial"/>
          <w:color w:val="000000"/>
          <w:sz w:val="24"/>
          <w:lang w:val="sk-SK"/>
        </w:rPr>
        <w:t>g</w:t>
      </w:r>
      <w:r w:rsidR="00290672" w:rsidRPr="000F08F2">
        <w:rPr>
          <w:rFonts w:ascii="Arial" w:hAnsi="Arial" w:cs="Arial"/>
          <w:color w:val="000000"/>
          <w:sz w:val="24"/>
          <w:lang w:val="sk-SK"/>
        </w:rPr>
        <w:t>) a ods. 7</w:t>
      </w:r>
      <w:r w:rsidR="00290672">
        <w:rPr>
          <w:rFonts w:ascii="Arial" w:hAnsi="Arial" w:cs="Arial"/>
          <w:color w:val="000000"/>
          <w:sz w:val="24"/>
          <w:lang w:val="sk-SK"/>
        </w:rPr>
        <w:t xml:space="preserve"> </w:t>
      </w:r>
      <w:r w:rsidR="00F67C4F">
        <w:rPr>
          <w:rFonts w:ascii="Arial" w:hAnsi="Arial" w:cs="Arial"/>
          <w:color w:val="000000"/>
          <w:sz w:val="24"/>
          <w:lang w:val="sk-SK"/>
        </w:rPr>
        <w:t>ZVO</w:t>
      </w:r>
      <w:r w:rsidR="00290672" w:rsidRPr="000F08F2">
        <w:rPr>
          <w:rFonts w:ascii="Arial" w:hAnsi="Arial" w:cs="Arial"/>
          <w:color w:val="000000"/>
          <w:sz w:val="24"/>
          <w:lang w:val="sk-SK"/>
        </w:rPr>
        <w:t>.</w:t>
      </w:r>
      <w:r w:rsidR="00290672" w:rsidRPr="0064371C">
        <w:rPr>
          <w:rFonts w:ascii="Arial" w:hAnsi="Arial" w:cs="Arial"/>
          <w:sz w:val="24"/>
        </w:rPr>
        <w:t xml:space="preserve"> </w:t>
      </w:r>
      <w:proofErr w:type="spellStart"/>
      <w:r w:rsidR="00290672" w:rsidRPr="008C099C">
        <w:rPr>
          <w:rFonts w:ascii="Arial" w:hAnsi="Arial" w:cs="Arial"/>
          <w:sz w:val="24"/>
        </w:rPr>
        <w:t>Verejný</w:t>
      </w:r>
      <w:proofErr w:type="spellEnd"/>
      <w:r w:rsidR="00290672" w:rsidRPr="008C099C">
        <w:rPr>
          <w:rFonts w:ascii="Arial" w:hAnsi="Arial" w:cs="Arial"/>
          <w:sz w:val="24"/>
        </w:rPr>
        <w:t xml:space="preserve"> </w:t>
      </w:r>
      <w:proofErr w:type="spellStart"/>
      <w:r w:rsidR="00290672" w:rsidRPr="008C099C">
        <w:rPr>
          <w:rFonts w:ascii="Arial" w:hAnsi="Arial" w:cs="Arial"/>
          <w:sz w:val="24"/>
        </w:rPr>
        <w:t>obstarávateľ</w:t>
      </w:r>
      <w:proofErr w:type="spellEnd"/>
      <w:r w:rsidR="00290672" w:rsidRPr="008C099C">
        <w:rPr>
          <w:rFonts w:ascii="Arial" w:hAnsi="Arial" w:cs="Arial"/>
          <w:sz w:val="24"/>
        </w:rPr>
        <w:t xml:space="preserve"> </w:t>
      </w:r>
      <w:proofErr w:type="spellStart"/>
      <w:r w:rsidR="00290672" w:rsidRPr="008C099C">
        <w:rPr>
          <w:rFonts w:ascii="Arial" w:hAnsi="Arial" w:cs="Arial"/>
          <w:sz w:val="24"/>
        </w:rPr>
        <w:t>môže</w:t>
      </w:r>
      <w:proofErr w:type="spellEnd"/>
      <w:r w:rsidR="00290672" w:rsidRPr="008C099C">
        <w:rPr>
          <w:rFonts w:ascii="Arial" w:hAnsi="Arial" w:cs="Arial"/>
          <w:sz w:val="24"/>
        </w:rPr>
        <w:t xml:space="preserve"> u </w:t>
      </w:r>
      <w:proofErr w:type="spellStart"/>
      <w:r w:rsidR="00290672" w:rsidRPr="008C099C">
        <w:rPr>
          <w:rFonts w:ascii="Arial" w:hAnsi="Arial" w:cs="Arial"/>
          <w:sz w:val="24"/>
        </w:rPr>
        <w:t>osoby</w:t>
      </w:r>
      <w:proofErr w:type="spellEnd"/>
      <w:r w:rsidR="00290672" w:rsidRPr="008C099C">
        <w:rPr>
          <w:rFonts w:ascii="Arial" w:hAnsi="Arial" w:cs="Arial"/>
          <w:sz w:val="24"/>
        </w:rPr>
        <w:t xml:space="preserve">, </w:t>
      </w:r>
      <w:proofErr w:type="spellStart"/>
      <w:r w:rsidR="00290672" w:rsidRPr="008C099C">
        <w:rPr>
          <w:rFonts w:ascii="Arial" w:hAnsi="Arial" w:cs="Arial"/>
          <w:sz w:val="24"/>
        </w:rPr>
        <w:t>ktorej</w:t>
      </w:r>
      <w:proofErr w:type="spellEnd"/>
      <w:r w:rsidR="00290672" w:rsidRPr="008C099C">
        <w:rPr>
          <w:rFonts w:ascii="Arial" w:hAnsi="Arial" w:cs="Arial"/>
          <w:sz w:val="24"/>
        </w:rPr>
        <w:t xml:space="preserve"> </w:t>
      </w:r>
      <w:proofErr w:type="spellStart"/>
      <w:r w:rsidR="00290672" w:rsidRPr="008C099C">
        <w:rPr>
          <w:rFonts w:ascii="Arial" w:hAnsi="Arial" w:cs="Arial"/>
          <w:sz w:val="24"/>
        </w:rPr>
        <w:t>zdroje</w:t>
      </w:r>
      <w:proofErr w:type="spellEnd"/>
      <w:r w:rsidR="00290672" w:rsidRPr="008C099C">
        <w:rPr>
          <w:rFonts w:ascii="Arial" w:hAnsi="Arial" w:cs="Arial"/>
          <w:sz w:val="24"/>
        </w:rPr>
        <w:t xml:space="preserve"> </w:t>
      </w:r>
      <w:proofErr w:type="spellStart"/>
      <w:r w:rsidR="00290672" w:rsidRPr="008C099C">
        <w:rPr>
          <w:rFonts w:ascii="Arial" w:hAnsi="Arial" w:cs="Arial"/>
          <w:sz w:val="24"/>
        </w:rPr>
        <w:t>majú</w:t>
      </w:r>
      <w:proofErr w:type="spellEnd"/>
      <w:r w:rsidR="00290672" w:rsidRPr="008C099C">
        <w:rPr>
          <w:rFonts w:ascii="Arial" w:hAnsi="Arial" w:cs="Arial"/>
          <w:sz w:val="24"/>
        </w:rPr>
        <w:t xml:space="preserve"> </w:t>
      </w:r>
      <w:proofErr w:type="spellStart"/>
      <w:r w:rsidR="00290672" w:rsidRPr="008C099C">
        <w:rPr>
          <w:rFonts w:ascii="Arial" w:hAnsi="Arial" w:cs="Arial"/>
          <w:sz w:val="24"/>
        </w:rPr>
        <w:t>byť</w:t>
      </w:r>
      <w:proofErr w:type="spellEnd"/>
      <w:r w:rsidR="00290672" w:rsidRPr="008C099C">
        <w:rPr>
          <w:rFonts w:ascii="Arial" w:hAnsi="Arial" w:cs="Arial"/>
          <w:sz w:val="24"/>
        </w:rPr>
        <w:t xml:space="preserve"> </w:t>
      </w:r>
      <w:proofErr w:type="spellStart"/>
      <w:r w:rsidR="00290672" w:rsidRPr="008C099C">
        <w:rPr>
          <w:rFonts w:ascii="Arial" w:hAnsi="Arial" w:cs="Arial"/>
          <w:sz w:val="24"/>
        </w:rPr>
        <w:t>použité</w:t>
      </w:r>
      <w:proofErr w:type="spellEnd"/>
      <w:r w:rsidR="00290672" w:rsidRPr="008C099C">
        <w:rPr>
          <w:rFonts w:ascii="Arial" w:hAnsi="Arial" w:cs="Arial"/>
          <w:sz w:val="24"/>
        </w:rPr>
        <w:t xml:space="preserve"> </w:t>
      </w:r>
      <w:proofErr w:type="spellStart"/>
      <w:r w:rsidR="00290672" w:rsidRPr="008C099C">
        <w:rPr>
          <w:rFonts w:ascii="Arial" w:hAnsi="Arial" w:cs="Arial"/>
          <w:sz w:val="24"/>
        </w:rPr>
        <w:t>na</w:t>
      </w:r>
      <w:proofErr w:type="spellEnd"/>
      <w:r w:rsidR="00290672" w:rsidRPr="008C099C">
        <w:rPr>
          <w:rFonts w:ascii="Arial" w:hAnsi="Arial" w:cs="Arial"/>
          <w:sz w:val="24"/>
        </w:rPr>
        <w:t xml:space="preserve"> </w:t>
      </w:r>
      <w:proofErr w:type="spellStart"/>
      <w:r w:rsidR="00290672" w:rsidRPr="008C099C">
        <w:rPr>
          <w:rFonts w:ascii="Arial" w:hAnsi="Arial" w:cs="Arial"/>
          <w:sz w:val="24"/>
        </w:rPr>
        <w:t>preukázanie</w:t>
      </w:r>
      <w:proofErr w:type="spellEnd"/>
      <w:r w:rsidR="00290672" w:rsidRPr="008C099C">
        <w:rPr>
          <w:rFonts w:ascii="Arial" w:hAnsi="Arial" w:cs="Arial"/>
          <w:sz w:val="24"/>
        </w:rPr>
        <w:t xml:space="preserve"> </w:t>
      </w:r>
      <w:proofErr w:type="spellStart"/>
      <w:r w:rsidR="00290672" w:rsidRPr="008C099C">
        <w:rPr>
          <w:rFonts w:ascii="Arial" w:hAnsi="Arial" w:cs="Arial"/>
          <w:sz w:val="24"/>
        </w:rPr>
        <w:t>finančného</w:t>
      </w:r>
      <w:proofErr w:type="spellEnd"/>
      <w:r w:rsidR="00290672" w:rsidRPr="008C099C">
        <w:rPr>
          <w:rFonts w:ascii="Arial" w:hAnsi="Arial" w:cs="Arial"/>
          <w:sz w:val="24"/>
        </w:rPr>
        <w:t xml:space="preserve"> </w:t>
      </w:r>
      <w:proofErr w:type="gramStart"/>
      <w:r w:rsidR="00290672" w:rsidRPr="008C099C">
        <w:rPr>
          <w:rFonts w:ascii="Arial" w:hAnsi="Arial" w:cs="Arial"/>
          <w:sz w:val="24"/>
        </w:rPr>
        <w:t>a</w:t>
      </w:r>
      <w:proofErr w:type="gramEnd"/>
      <w:r w:rsidR="00290672" w:rsidRPr="008C099C">
        <w:rPr>
          <w:rFonts w:ascii="Arial" w:hAnsi="Arial" w:cs="Arial"/>
          <w:sz w:val="24"/>
        </w:rPr>
        <w:t xml:space="preserve"> </w:t>
      </w:r>
      <w:proofErr w:type="spellStart"/>
      <w:r w:rsidR="00290672" w:rsidRPr="008C099C">
        <w:rPr>
          <w:rFonts w:ascii="Arial" w:hAnsi="Arial" w:cs="Arial"/>
          <w:sz w:val="24"/>
        </w:rPr>
        <w:t>ekonomického</w:t>
      </w:r>
      <w:proofErr w:type="spellEnd"/>
      <w:r w:rsidR="00290672" w:rsidRPr="008C099C">
        <w:rPr>
          <w:rFonts w:ascii="Arial" w:hAnsi="Arial" w:cs="Arial"/>
          <w:sz w:val="24"/>
        </w:rPr>
        <w:t xml:space="preserve"> </w:t>
      </w:r>
      <w:proofErr w:type="spellStart"/>
      <w:r w:rsidR="00290672" w:rsidRPr="008C099C">
        <w:rPr>
          <w:rFonts w:ascii="Arial" w:hAnsi="Arial" w:cs="Arial"/>
          <w:sz w:val="24"/>
        </w:rPr>
        <w:t>postavenia</w:t>
      </w:r>
      <w:proofErr w:type="spellEnd"/>
      <w:r w:rsidR="00290672" w:rsidRPr="008C099C">
        <w:rPr>
          <w:rFonts w:ascii="Arial" w:hAnsi="Arial" w:cs="Arial"/>
          <w:sz w:val="24"/>
        </w:rPr>
        <w:t xml:space="preserve">, </w:t>
      </w:r>
      <w:proofErr w:type="spellStart"/>
      <w:r w:rsidR="00290672" w:rsidRPr="008C099C">
        <w:rPr>
          <w:rFonts w:ascii="Arial" w:hAnsi="Arial" w:cs="Arial"/>
          <w:sz w:val="24"/>
        </w:rPr>
        <w:t>hodnotiť</w:t>
      </w:r>
      <w:proofErr w:type="spellEnd"/>
      <w:r w:rsidR="00290672" w:rsidRPr="008C099C">
        <w:rPr>
          <w:rFonts w:ascii="Arial" w:hAnsi="Arial" w:cs="Arial"/>
          <w:sz w:val="24"/>
        </w:rPr>
        <w:t xml:space="preserve"> </w:t>
      </w:r>
      <w:proofErr w:type="spellStart"/>
      <w:r w:rsidR="00290672" w:rsidRPr="008C099C">
        <w:rPr>
          <w:rFonts w:ascii="Arial" w:hAnsi="Arial" w:cs="Arial"/>
          <w:sz w:val="24"/>
        </w:rPr>
        <w:t>existenciu</w:t>
      </w:r>
      <w:proofErr w:type="spellEnd"/>
      <w:r w:rsidR="00290672" w:rsidRPr="008C099C">
        <w:rPr>
          <w:rFonts w:ascii="Arial" w:hAnsi="Arial" w:cs="Arial"/>
          <w:sz w:val="24"/>
        </w:rPr>
        <w:t xml:space="preserve"> </w:t>
      </w:r>
      <w:proofErr w:type="spellStart"/>
      <w:r w:rsidR="00290672" w:rsidRPr="008C099C">
        <w:rPr>
          <w:rFonts w:ascii="Arial" w:hAnsi="Arial" w:cs="Arial"/>
          <w:sz w:val="24"/>
        </w:rPr>
        <w:t>dôvodov</w:t>
      </w:r>
      <w:proofErr w:type="spellEnd"/>
      <w:r w:rsidR="00290672" w:rsidRPr="008C099C">
        <w:rPr>
          <w:rFonts w:ascii="Arial" w:hAnsi="Arial" w:cs="Arial"/>
          <w:sz w:val="24"/>
        </w:rPr>
        <w:t xml:space="preserve"> </w:t>
      </w:r>
      <w:proofErr w:type="spellStart"/>
      <w:r w:rsidR="00290672" w:rsidRPr="008C099C">
        <w:rPr>
          <w:rFonts w:ascii="Arial" w:hAnsi="Arial" w:cs="Arial"/>
          <w:sz w:val="24"/>
        </w:rPr>
        <w:t>na</w:t>
      </w:r>
      <w:proofErr w:type="spellEnd"/>
      <w:r w:rsidR="00290672" w:rsidRPr="008C099C">
        <w:rPr>
          <w:rFonts w:ascii="Arial" w:hAnsi="Arial" w:cs="Arial"/>
          <w:sz w:val="24"/>
        </w:rPr>
        <w:t xml:space="preserve"> </w:t>
      </w:r>
      <w:proofErr w:type="spellStart"/>
      <w:r w:rsidR="00290672" w:rsidRPr="008C099C">
        <w:rPr>
          <w:rFonts w:ascii="Arial" w:hAnsi="Arial" w:cs="Arial"/>
          <w:sz w:val="24"/>
        </w:rPr>
        <w:t>vylúčenie</w:t>
      </w:r>
      <w:proofErr w:type="spellEnd"/>
      <w:r w:rsidR="00290672" w:rsidRPr="008C099C">
        <w:rPr>
          <w:rFonts w:ascii="Arial" w:hAnsi="Arial" w:cs="Arial"/>
          <w:sz w:val="24"/>
        </w:rPr>
        <w:t xml:space="preserve"> </w:t>
      </w:r>
      <w:proofErr w:type="spellStart"/>
      <w:r w:rsidR="00290672" w:rsidRPr="008C099C">
        <w:rPr>
          <w:rFonts w:ascii="Arial" w:hAnsi="Arial" w:cs="Arial"/>
          <w:sz w:val="24"/>
        </w:rPr>
        <w:t>podľa</w:t>
      </w:r>
      <w:proofErr w:type="spellEnd"/>
      <w:r w:rsidR="00290672" w:rsidRPr="008C099C">
        <w:rPr>
          <w:rFonts w:ascii="Arial" w:hAnsi="Arial" w:cs="Arial"/>
          <w:sz w:val="24"/>
        </w:rPr>
        <w:t xml:space="preserve"> § 40 </w:t>
      </w:r>
      <w:proofErr w:type="spellStart"/>
      <w:r w:rsidR="00290672" w:rsidRPr="008C099C">
        <w:rPr>
          <w:rFonts w:ascii="Arial" w:hAnsi="Arial" w:cs="Arial"/>
          <w:sz w:val="24"/>
        </w:rPr>
        <w:t>ods</w:t>
      </w:r>
      <w:proofErr w:type="spellEnd"/>
      <w:r w:rsidR="00290672" w:rsidRPr="008C099C">
        <w:rPr>
          <w:rFonts w:ascii="Arial" w:hAnsi="Arial" w:cs="Arial"/>
          <w:sz w:val="24"/>
        </w:rPr>
        <w:t>. 8</w:t>
      </w:r>
      <w:r w:rsidR="00290672">
        <w:rPr>
          <w:rFonts w:ascii="Arial" w:hAnsi="Arial" w:cs="Arial"/>
          <w:sz w:val="24"/>
        </w:rPr>
        <w:t xml:space="preserve"> </w:t>
      </w:r>
      <w:r w:rsidR="00F67C4F">
        <w:rPr>
          <w:rFonts w:ascii="Arial" w:hAnsi="Arial" w:cs="Arial"/>
          <w:color w:val="000000"/>
          <w:sz w:val="24"/>
          <w:lang w:val="sk-SK"/>
        </w:rPr>
        <w:t>ZVO.</w:t>
      </w:r>
    </w:p>
    <w:p w14:paraId="245AAE4A" w14:textId="3C3B5589" w:rsidR="00C62A42" w:rsidRPr="002E0064" w:rsidRDefault="00C62A42" w:rsidP="00290672">
      <w:pPr>
        <w:tabs>
          <w:tab w:val="clear" w:pos="709"/>
        </w:tabs>
        <w:spacing w:before="144" w:after="144" w:line="240" w:lineRule="atLeast"/>
        <w:ind w:left="426" w:hanging="426"/>
        <w:rPr>
          <w:rFonts w:ascii="Arial" w:hAnsi="Arial" w:cs="Arial"/>
          <w:b w:val="0"/>
          <w:color w:val="000000"/>
          <w:sz w:val="24"/>
          <w:szCs w:val="20"/>
          <w:lang w:val="sk-SK" w:eastAsia="cs-CZ"/>
        </w:rPr>
      </w:pPr>
      <w:r w:rsidRPr="003F1064">
        <w:rPr>
          <w:rFonts w:ascii="Arial" w:hAnsi="Arial" w:cs="Arial"/>
          <w:bCs/>
          <w:color w:val="000000"/>
          <w:sz w:val="24"/>
          <w:szCs w:val="20"/>
          <w:u w:val="single"/>
          <w:lang w:val="sk-SK" w:eastAsia="cs-CZ"/>
        </w:rPr>
        <w:t>Dôležité upozornenie!!!!</w:t>
      </w:r>
    </w:p>
    <w:p w14:paraId="28348E0E" w14:textId="50619649" w:rsidR="00290672" w:rsidRPr="00290672" w:rsidRDefault="00290672" w:rsidP="00290672">
      <w:pPr>
        <w:shd w:val="clear" w:color="auto" w:fill="FFFFFF"/>
        <w:tabs>
          <w:tab w:val="clear" w:pos="709"/>
        </w:tabs>
        <w:spacing w:after="144" w:line="240" w:lineRule="atLeast"/>
        <w:ind w:left="0" w:firstLine="0"/>
        <w:rPr>
          <w:rFonts w:ascii="Arial" w:hAnsi="Arial" w:cs="Arial"/>
          <w:b w:val="0"/>
          <w:color w:val="000000"/>
          <w:sz w:val="24"/>
          <w:szCs w:val="20"/>
          <w:lang w:val="sk-SK" w:eastAsia="cs-CZ"/>
        </w:rPr>
      </w:pPr>
      <w:r w:rsidRPr="00C5187A">
        <w:rPr>
          <w:rFonts w:ascii="Arial" w:hAnsi="Arial" w:cs="Arial"/>
          <w:b w:val="0"/>
          <w:color w:val="000000"/>
          <w:sz w:val="24"/>
          <w:szCs w:val="20"/>
          <w:lang w:val="sk-SK" w:eastAsia="cs-CZ"/>
        </w:rPr>
        <w:t xml:space="preserve">V súlade s § 33 ods. 3 </w:t>
      </w:r>
      <w:r w:rsidR="00F67C4F">
        <w:rPr>
          <w:rFonts w:ascii="Arial" w:hAnsi="Arial" w:cs="Arial"/>
          <w:b w:val="0"/>
          <w:color w:val="000000"/>
          <w:sz w:val="24"/>
          <w:szCs w:val="20"/>
          <w:lang w:val="sk-SK" w:eastAsia="cs-CZ"/>
        </w:rPr>
        <w:t>ZVO</w:t>
      </w:r>
      <w:r w:rsidRPr="00C5187A">
        <w:rPr>
          <w:rFonts w:ascii="Arial" w:hAnsi="Arial" w:cs="Arial"/>
          <w:b w:val="0"/>
          <w:color w:val="000000"/>
          <w:sz w:val="24"/>
          <w:szCs w:val="20"/>
          <w:lang w:val="sk-SK" w:eastAsia="cs-CZ"/>
        </w:rPr>
        <w:t> </w:t>
      </w:r>
      <w:r w:rsidRPr="00C5187A">
        <w:rPr>
          <w:rFonts w:ascii="Arial" w:hAnsi="Arial" w:cs="Arial"/>
          <w:bCs/>
          <w:color w:val="000000"/>
          <w:sz w:val="24"/>
          <w:szCs w:val="20"/>
          <w:u w:val="single"/>
          <w:lang w:val="sk-SK" w:eastAsia="cs-CZ"/>
        </w:rPr>
        <w:t>verejný obstarávateľ vyžaduje, aby uchádzač a iná osoba, ktorej zdroje majú byť použité na preukázanie finančného a ekonomického postavenia, zodpovedali za plnenie zmluvy spoločne. </w:t>
      </w:r>
      <w:r w:rsidRPr="00C5187A">
        <w:rPr>
          <w:rFonts w:ascii="Arial" w:hAnsi="Arial" w:cs="Arial"/>
          <w:b w:val="0"/>
          <w:color w:val="000000"/>
          <w:sz w:val="24"/>
          <w:szCs w:val="20"/>
          <w:lang w:val="sk-SK" w:eastAsia="cs-CZ"/>
        </w:rPr>
        <w:t xml:space="preserve">Za týmto účelom žiada verejný obstarávateľ, aby v zmluve, ktorá sa vyžaduje podľa § 33 ods. 2 </w:t>
      </w:r>
      <w:r w:rsidR="00F67C4F">
        <w:rPr>
          <w:rFonts w:ascii="Arial" w:hAnsi="Arial" w:cs="Arial"/>
          <w:b w:val="0"/>
          <w:color w:val="000000"/>
          <w:sz w:val="24"/>
          <w:szCs w:val="20"/>
          <w:lang w:val="sk-SK" w:eastAsia="cs-CZ"/>
        </w:rPr>
        <w:t xml:space="preserve">ZVO </w:t>
      </w:r>
      <w:r w:rsidRPr="00C5187A">
        <w:rPr>
          <w:rFonts w:ascii="Arial" w:hAnsi="Arial" w:cs="Arial"/>
          <w:b w:val="0"/>
          <w:color w:val="000000"/>
          <w:sz w:val="24"/>
          <w:szCs w:val="20"/>
          <w:lang w:val="sk-SK" w:eastAsia="cs-CZ"/>
        </w:rPr>
        <w:t>bolo uvedené okrem iného</w:t>
      </w:r>
      <w:r>
        <w:rPr>
          <w:rFonts w:ascii="Arial" w:hAnsi="Arial" w:cs="Arial"/>
          <w:b w:val="0"/>
          <w:color w:val="000000"/>
          <w:sz w:val="24"/>
          <w:szCs w:val="20"/>
          <w:lang w:val="sk-SK" w:eastAsia="cs-CZ"/>
        </w:rPr>
        <w:t xml:space="preserve"> </w:t>
      </w:r>
      <w:r w:rsidRPr="00C5187A">
        <w:rPr>
          <w:rFonts w:ascii="Arial" w:hAnsi="Arial" w:cs="Arial"/>
          <w:b w:val="0"/>
          <w:color w:val="000000"/>
          <w:sz w:val="24"/>
          <w:szCs w:val="20"/>
          <w:lang w:val="sk-SK" w:eastAsia="cs-CZ"/>
        </w:rPr>
        <w:t xml:space="preserve">aj ustanovenie, z ktorého bude nepochybne zrejmé, že uchádzač a iná osoba, ktorej zdroje majú byť použité na preukázanie finančného a ekonomického postavenia, </w:t>
      </w:r>
      <w:r w:rsidRPr="002E5C52">
        <w:rPr>
          <w:rFonts w:ascii="Arial" w:hAnsi="Arial"/>
          <w:b w:val="0"/>
          <w:color w:val="000000"/>
          <w:sz w:val="24"/>
          <w:lang w:val="sk-SK"/>
        </w:rPr>
        <w:t>zodpovedajú za plnenie zmluvy uzavretej s verejným obstarávateľom spoločne.</w:t>
      </w:r>
      <w:r w:rsidRPr="002E0064">
        <w:rPr>
          <w:rFonts w:ascii="Arial" w:hAnsi="Arial" w:cs="Arial"/>
          <w:b w:val="0"/>
          <w:color w:val="000000"/>
          <w:sz w:val="24"/>
          <w:szCs w:val="20"/>
          <w:lang w:val="sk-SK" w:eastAsia="cs-CZ"/>
        </w:rPr>
        <w:t xml:space="preserve"> Za týmto účelom odporúča verejný obstarávateľ, aby v zmluve bolo uvedené nasledovné ustanovenie (odporúčaný text):Uchádzač </w:t>
      </w:r>
      <w:r>
        <w:rPr>
          <w:rFonts w:ascii="Arial" w:hAnsi="Arial" w:cs="Arial"/>
          <w:b w:val="0"/>
          <w:color w:val="000000"/>
          <w:sz w:val="24"/>
          <w:szCs w:val="20"/>
          <w:lang w:val="sk-SK" w:eastAsia="cs-CZ"/>
        </w:rPr>
        <w:t>......</w:t>
      </w:r>
      <w:r w:rsidRPr="002E0064">
        <w:rPr>
          <w:rFonts w:ascii="Arial" w:hAnsi="Arial" w:cs="Arial"/>
          <w:b w:val="0"/>
          <w:color w:val="000000"/>
          <w:sz w:val="24"/>
          <w:szCs w:val="20"/>
          <w:lang w:val="sk-SK" w:eastAsia="cs-CZ"/>
        </w:rPr>
        <w:t>...................</w:t>
      </w:r>
      <w:r w:rsidRPr="002E0064">
        <w:rPr>
          <w:rFonts w:ascii="Arial" w:hAnsi="Arial" w:cs="Arial"/>
          <w:b w:val="0"/>
          <w:i/>
          <w:iCs/>
          <w:color w:val="000000"/>
          <w:sz w:val="24"/>
          <w:szCs w:val="20"/>
          <w:lang w:val="sk-SK" w:eastAsia="cs-CZ"/>
        </w:rPr>
        <w:t>(doplniť</w:t>
      </w:r>
      <w:r>
        <w:rPr>
          <w:rFonts w:ascii="Arial" w:hAnsi="Arial" w:cs="Arial"/>
          <w:b w:val="0"/>
          <w:i/>
          <w:iCs/>
          <w:color w:val="000000"/>
          <w:sz w:val="24"/>
          <w:szCs w:val="20"/>
          <w:lang w:val="sk-SK" w:eastAsia="cs-CZ"/>
        </w:rPr>
        <w:t xml:space="preserve"> </w:t>
      </w:r>
      <w:r w:rsidRPr="002E0064">
        <w:rPr>
          <w:rFonts w:ascii="Arial" w:hAnsi="Arial" w:cs="Arial"/>
          <w:b w:val="0"/>
          <w:i/>
          <w:iCs/>
          <w:color w:val="000000"/>
          <w:sz w:val="24"/>
          <w:szCs w:val="20"/>
          <w:lang w:val="sk-SK" w:eastAsia="cs-CZ"/>
        </w:rPr>
        <w:t>údaje uchádzača) </w:t>
      </w:r>
      <w:r w:rsidRPr="002E0064">
        <w:rPr>
          <w:rFonts w:ascii="Arial" w:hAnsi="Arial" w:cs="Arial"/>
          <w:b w:val="0"/>
          <w:color w:val="000000"/>
          <w:sz w:val="24"/>
          <w:szCs w:val="20"/>
          <w:lang w:val="sk-SK" w:eastAsia="cs-CZ"/>
        </w:rPr>
        <w:t>a ..........</w:t>
      </w:r>
      <w:r>
        <w:rPr>
          <w:rFonts w:ascii="Arial" w:hAnsi="Arial" w:cs="Arial"/>
          <w:b w:val="0"/>
          <w:color w:val="000000"/>
          <w:sz w:val="24"/>
          <w:szCs w:val="20"/>
          <w:lang w:val="sk-SK" w:eastAsia="cs-CZ"/>
        </w:rPr>
        <w:t>...</w:t>
      </w:r>
      <w:r w:rsidRPr="002E0064">
        <w:rPr>
          <w:rFonts w:ascii="Arial" w:hAnsi="Arial" w:cs="Arial"/>
          <w:b w:val="0"/>
          <w:color w:val="000000"/>
          <w:sz w:val="24"/>
          <w:szCs w:val="20"/>
          <w:lang w:val="sk-SK" w:eastAsia="cs-CZ"/>
        </w:rPr>
        <w:t>..........</w:t>
      </w:r>
      <w:r w:rsidRPr="002E0064">
        <w:rPr>
          <w:rFonts w:ascii="Arial" w:hAnsi="Arial" w:cs="Arial"/>
          <w:b w:val="0"/>
          <w:i/>
          <w:iCs/>
          <w:color w:val="000000"/>
          <w:sz w:val="24"/>
          <w:szCs w:val="20"/>
          <w:lang w:val="sk-SK" w:eastAsia="cs-CZ"/>
        </w:rPr>
        <w:t>(doplniť údaje osoby, ktorej kapacity sa využívajú) </w:t>
      </w:r>
      <w:r w:rsidRPr="002E0064">
        <w:rPr>
          <w:rFonts w:ascii="Arial" w:hAnsi="Arial" w:cs="Arial"/>
          <w:b w:val="0"/>
          <w:color w:val="000000"/>
          <w:sz w:val="24"/>
          <w:szCs w:val="20"/>
          <w:lang w:val="sk-SK" w:eastAsia="cs-CZ"/>
        </w:rPr>
        <w:t>v postavení osoby, ktorej zdroje majú byť použité na preukázanie finančného a ekonomického postavenia</w:t>
      </w:r>
      <w:r>
        <w:rPr>
          <w:rFonts w:ascii="Arial" w:hAnsi="Arial" w:cs="Arial"/>
          <w:b w:val="0"/>
          <w:color w:val="000000"/>
          <w:sz w:val="24"/>
          <w:szCs w:val="20"/>
          <w:lang w:val="sk-SK" w:eastAsia="cs-CZ"/>
        </w:rPr>
        <w:t xml:space="preserve"> </w:t>
      </w:r>
      <w:r>
        <w:rPr>
          <w:rFonts w:ascii="Arial" w:hAnsi="Arial" w:cs="Arial"/>
          <w:b w:val="0"/>
          <w:bCs/>
          <w:sz w:val="24"/>
          <w:lang w:val="sk-SK"/>
        </w:rPr>
        <w:t>v</w:t>
      </w:r>
      <w:r w:rsidRPr="007E019C">
        <w:rPr>
          <w:rFonts w:ascii="Arial" w:hAnsi="Arial" w:cs="Arial"/>
          <w:b w:val="0"/>
          <w:bCs/>
          <w:sz w:val="24"/>
          <w:lang w:val="sk-SK"/>
        </w:rPr>
        <w:t xml:space="preserve"> </w:t>
      </w:r>
      <w:r>
        <w:rPr>
          <w:rFonts w:ascii="Arial" w:hAnsi="Arial" w:cs="Arial"/>
          <w:b w:val="0"/>
          <w:sz w:val="24"/>
          <w:lang w:val="sk-SK"/>
        </w:rPr>
        <w:t xml:space="preserve">podlimitnej zákazke </w:t>
      </w:r>
      <w:r w:rsidRPr="00117C26">
        <w:rPr>
          <w:rFonts w:ascii="Arial" w:hAnsi="Arial" w:cs="Arial"/>
          <w:b w:val="0"/>
          <w:sz w:val="24"/>
          <w:lang w:val="sk-SK"/>
        </w:rPr>
        <w:t xml:space="preserve">(vyhlásenej </w:t>
      </w:r>
      <w:r>
        <w:rPr>
          <w:rFonts w:ascii="Arial" w:hAnsi="Arial" w:cs="Arial"/>
          <w:b w:val="0"/>
          <w:sz w:val="24"/>
          <w:lang w:val="sk-SK"/>
        </w:rPr>
        <w:t xml:space="preserve">pod spisovou značkou verejného obstarávania </w:t>
      </w:r>
      <w:r w:rsidR="009052FF" w:rsidRPr="009052FF">
        <w:rPr>
          <w:rFonts w:ascii="Arial" w:hAnsi="Arial"/>
          <w:b w:val="0"/>
          <w:bCs/>
          <w:iCs/>
          <w:sz w:val="24"/>
          <w:lang w:val="sk-SK"/>
        </w:rPr>
        <w:t>MSÚTN-UP-VO/2022/42541/</w:t>
      </w:r>
      <w:proofErr w:type="spellStart"/>
      <w:r w:rsidR="009052FF" w:rsidRPr="009052FF">
        <w:rPr>
          <w:rFonts w:ascii="Arial" w:hAnsi="Arial"/>
          <w:b w:val="0"/>
          <w:bCs/>
          <w:iCs/>
          <w:sz w:val="24"/>
          <w:lang w:val="sk-SK"/>
        </w:rPr>
        <w:t>AdJ</w:t>
      </w:r>
      <w:proofErr w:type="spellEnd"/>
      <w:r w:rsidR="009052FF">
        <w:rPr>
          <w:rFonts w:ascii="Arial" w:hAnsi="Arial"/>
          <w:b w:val="0"/>
          <w:bCs/>
          <w:iCs/>
          <w:sz w:val="24"/>
          <w:lang w:val="sk-SK"/>
        </w:rPr>
        <w:t>)</w:t>
      </w:r>
      <w:r w:rsidRPr="00290672">
        <w:rPr>
          <w:rFonts w:ascii="Arial" w:hAnsi="Arial" w:cs="Arial"/>
          <w:b w:val="0"/>
          <w:sz w:val="24"/>
          <w:lang w:val="sk-SK"/>
        </w:rPr>
        <w:t>„</w:t>
      </w:r>
      <w:r w:rsidRPr="00290672">
        <w:rPr>
          <w:rFonts w:ascii="Arial" w:hAnsi="Arial" w:cs="Arial"/>
          <w:bCs/>
          <w:sz w:val="24"/>
          <w:lang w:val="sk-SK"/>
        </w:rPr>
        <w:t>Cyklotras</w:t>
      </w:r>
      <w:r w:rsidR="001A4AFF">
        <w:rPr>
          <w:rFonts w:ascii="Arial" w:hAnsi="Arial" w:cs="Arial"/>
          <w:bCs/>
          <w:sz w:val="24"/>
          <w:lang w:val="sk-SK"/>
        </w:rPr>
        <w:t>a Brnianska ul. 1. etapa</w:t>
      </w:r>
      <w:r w:rsidRPr="00290672">
        <w:rPr>
          <w:rFonts w:ascii="Arial" w:hAnsi="Arial" w:cs="Arial"/>
          <w:bCs/>
          <w:sz w:val="24"/>
          <w:lang w:val="sk-SK"/>
        </w:rPr>
        <w:t>“</w:t>
      </w:r>
      <w:r>
        <w:rPr>
          <w:rFonts w:ascii="Arial" w:hAnsi="Arial" w:cs="Arial"/>
          <w:b w:val="0"/>
          <w:color w:val="000000"/>
          <w:sz w:val="24"/>
          <w:szCs w:val="20"/>
          <w:lang w:val="sk-SK" w:eastAsia="cs-CZ"/>
        </w:rPr>
        <w:t xml:space="preserve"> </w:t>
      </w:r>
      <w:r w:rsidRPr="000C49A5">
        <w:rPr>
          <w:rFonts w:ascii="Arial" w:hAnsi="Arial" w:cs="Arial"/>
          <w:b w:val="0"/>
          <w:bCs/>
          <w:color w:val="000000"/>
          <w:sz w:val="24"/>
          <w:lang w:val="sk-SK"/>
        </w:rPr>
        <w:t xml:space="preserve">vyhlásenej </w:t>
      </w:r>
      <w:r>
        <w:rPr>
          <w:rFonts w:ascii="Arial" w:hAnsi="Arial" w:cs="Arial"/>
          <w:b w:val="0"/>
          <w:sz w:val="24"/>
          <w:lang w:val="sk-SK"/>
        </w:rPr>
        <w:t xml:space="preserve">Mestom Trenčín, Mierové nám. č. 1/2,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312 037</w:t>
      </w:r>
      <w:r w:rsidRPr="003366DE">
        <w:rPr>
          <w:rFonts w:ascii="Arial" w:hAnsi="Arial" w:cs="Arial"/>
          <w:b w:val="0"/>
          <w:color w:val="000000"/>
          <w:sz w:val="24"/>
          <w:szCs w:val="20"/>
          <w:lang w:val="sk-SK" w:eastAsia="cs-CZ"/>
        </w:rPr>
        <w:t>, sme si vedomí toho, že verejný</w:t>
      </w:r>
      <w:r w:rsidRPr="002E0064">
        <w:rPr>
          <w:rFonts w:ascii="Arial" w:hAnsi="Arial" w:cs="Arial"/>
          <w:b w:val="0"/>
          <w:color w:val="000000"/>
          <w:sz w:val="24"/>
          <w:szCs w:val="20"/>
          <w:lang w:val="sk-SK" w:eastAsia="cs-CZ"/>
        </w:rPr>
        <w:t xml:space="preserve"> obstarávateľ v súlade s §  33 ods. 3 </w:t>
      </w:r>
      <w:r w:rsidR="00F67C4F">
        <w:rPr>
          <w:rFonts w:ascii="Arial" w:hAnsi="Arial" w:cs="Arial"/>
          <w:b w:val="0"/>
          <w:color w:val="000000"/>
          <w:sz w:val="24"/>
          <w:szCs w:val="20"/>
          <w:lang w:val="sk-SK" w:eastAsia="cs-CZ"/>
        </w:rPr>
        <w:t xml:space="preserve">ZVO </w:t>
      </w:r>
      <w:r w:rsidRPr="00452A6C">
        <w:rPr>
          <w:rFonts w:ascii="Arial" w:hAnsi="Arial" w:cs="Arial"/>
          <w:b w:val="0"/>
          <w:color w:val="000000"/>
          <w:sz w:val="24"/>
          <w:lang w:val="sk-SK" w:eastAsia="cs-CZ"/>
        </w:rPr>
        <w:t>vyžaduje, že uchádzač a iná osoba, ktorej zdroje majú byť použité na preukázanie finančného a ekonomického postavenia, zodpovedajú za plnenie zmluvy spoločne.</w:t>
      </w:r>
      <w:r>
        <w:rPr>
          <w:rFonts w:ascii="Arial" w:hAnsi="Arial" w:cs="Arial"/>
          <w:b w:val="0"/>
          <w:color w:val="000000"/>
          <w:sz w:val="24"/>
          <w:lang w:val="sk-SK" w:eastAsia="cs-CZ"/>
        </w:rPr>
        <w:t xml:space="preserve"> </w:t>
      </w:r>
      <w:r>
        <w:rPr>
          <w:rFonts w:ascii="Arial" w:hAnsi="Arial" w:cs="Arial"/>
          <w:color w:val="000000"/>
          <w:sz w:val="24"/>
          <w:lang w:val="sk-SK" w:eastAsia="cs-CZ"/>
        </w:rPr>
        <w:t>V</w:t>
      </w:r>
      <w:r w:rsidRPr="00452A6C">
        <w:rPr>
          <w:rFonts w:ascii="Arial" w:hAnsi="Arial" w:cs="Arial"/>
          <w:color w:val="000000"/>
          <w:sz w:val="24"/>
          <w:lang w:val="sk-SK" w:eastAsia="cs-CZ"/>
        </w:rPr>
        <w:t>yhlasujeme, že zodpovedáme za plnenie zmluvy uzavretej s verejným obstarávateľom spoločne.</w:t>
      </w:r>
      <w:r w:rsidRPr="00CE0D33">
        <w:rPr>
          <w:rFonts w:ascii="Arial" w:hAnsi="Arial" w:cs="Arial"/>
          <w:b w:val="0"/>
          <w:sz w:val="24"/>
          <w:lang w:val="sk-SK"/>
        </w:rPr>
        <w:t xml:space="preserve"> </w:t>
      </w:r>
    </w:p>
    <w:p w14:paraId="7D086F88" w14:textId="77777777" w:rsidR="00256A18" w:rsidRDefault="00256A18" w:rsidP="00256A18">
      <w:pPr>
        <w:tabs>
          <w:tab w:val="clear" w:pos="709"/>
        </w:tabs>
        <w:ind w:left="851" w:hanging="491"/>
        <w:rPr>
          <w:rFonts w:ascii="Arial" w:hAnsi="Arial" w:cs="Arial"/>
          <w:b w:val="0"/>
          <w:sz w:val="24"/>
          <w:szCs w:val="20"/>
          <w:lang w:val="sk-SK"/>
        </w:rPr>
      </w:pPr>
    </w:p>
    <w:p w14:paraId="47ABA0C1" w14:textId="6C9E5102" w:rsidR="00D943EA" w:rsidRDefault="00D943EA" w:rsidP="00D943EA">
      <w:pPr>
        <w:pStyle w:val="Zkladntext2"/>
        <w:spacing w:after="0" w:line="240" w:lineRule="auto"/>
        <w:ind w:left="360" w:hanging="360"/>
        <w:jc w:val="both"/>
        <w:rPr>
          <w:rFonts w:ascii="Arial" w:hAnsi="Arial" w:cs="Arial"/>
          <w:b/>
          <w:szCs w:val="24"/>
        </w:rPr>
      </w:pPr>
      <w:r w:rsidRPr="005B0EDA">
        <w:rPr>
          <w:rFonts w:ascii="Arial" w:hAnsi="Arial" w:cs="Arial"/>
          <w:b/>
          <w:sz w:val="28"/>
          <w:szCs w:val="28"/>
        </w:rPr>
        <w:t>3.</w:t>
      </w:r>
      <w:r w:rsidR="009D7E62">
        <w:rPr>
          <w:rFonts w:ascii="Arial" w:hAnsi="Arial" w:cs="Arial"/>
          <w:b/>
          <w:sz w:val="28"/>
          <w:szCs w:val="28"/>
        </w:rPr>
        <w:t xml:space="preserve"> </w:t>
      </w:r>
      <w:r w:rsidRPr="007062EA">
        <w:rPr>
          <w:rFonts w:ascii="Arial" w:hAnsi="Arial" w:cs="Arial"/>
          <w:b/>
          <w:szCs w:val="24"/>
        </w:rPr>
        <w:t>Podmienky účasti</w:t>
      </w:r>
      <w:r w:rsidRPr="007415C5">
        <w:rPr>
          <w:rFonts w:ascii="Arial" w:hAnsi="Arial" w:cs="Arial"/>
          <w:b/>
          <w:szCs w:val="24"/>
        </w:rPr>
        <w:t xml:space="preserve"> uchádzačov vo verejnom obstarávaní, ktorými preukazuje technickú   alebo odbornú </w:t>
      </w:r>
      <w:r w:rsidRPr="000F08F2">
        <w:rPr>
          <w:rFonts w:ascii="Arial" w:hAnsi="Arial" w:cs="Arial"/>
          <w:b/>
          <w:szCs w:val="24"/>
        </w:rPr>
        <w:t xml:space="preserve">spôsobilosť </w:t>
      </w:r>
      <w:r w:rsidRPr="005B0EDA">
        <w:rPr>
          <w:rFonts w:ascii="Arial" w:hAnsi="Arial" w:cs="Arial"/>
          <w:b/>
          <w:szCs w:val="24"/>
          <w:highlight w:val="cyan"/>
        </w:rPr>
        <w:t xml:space="preserve">§ </w:t>
      </w:r>
      <w:r w:rsidR="00952952" w:rsidRPr="005B0EDA">
        <w:rPr>
          <w:rFonts w:ascii="Arial" w:hAnsi="Arial" w:cs="Arial"/>
          <w:b/>
          <w:szCs w:val="24"/>
          <w:highlight w:val="cyan"/>
        </w:rPr>
        <w:t>34</w:t>
      </w:r>
      <w:r w:rsidRPr="000F08F2">
        <w:rPr>
          <w:rFonts w:ascii="Arial" w:hAnsi="Arial" w:cs="Arial"/>
          <w:b/>
          <w:szCs w:val="24"/>
        </w:rPr>
        <w:t xml:space="preserve"> </w:t>
      </w:r>
      <w:r w:rsidR="00F67C4F">
        <w:rPr>
          <w:rFonts w:ascii="Arial" w:hAnsi="Arial" w:cs="Arial"/>
          <w:b/>
          <w:szCs w:val="24"/>
        </w:rPr>
        <w:t>ZVO</w:t>
      </w:r>
      <w:r w:rsidRPr="007415C5">
        <w:rPr>
          <w:rFonts w:ascii="Arial" w:hAnsi="Arial" w:cs="Arial"/>
          <w:b/>
          <w:szCs w:val="24"/>
        </w:rPr>
        <w:t xml:space="preserve"> :</w:t>
      </w:r>
    </w:p>
    <w:p w14:paraId="3C738C22" w14:textId="77777777" w:rsidR="00290672" w:rsidRPr="007415C5" w:rsidRDefault="00290672" w:rsidP="00D943EA">
      <w:pPr>
        <w:pStyle w:val="Zkladntext2"/>
        <w:spacing w:after="0" w:line="240" w:lineRule="auto"/>
        <w:ind w:left="360" w:hanging="360"/>
        <w:jc w:val="both"/>
        <w:rPr>
          <w:rFonts w:ascii="Arial" w:hAnsi="Arial" w:cs="Arial"/>
          <w:b/>
          <w:szCs w:val="24"/>
        </w:rPr>
      </w:pPr>
    </w:p>
    <w:p w14:paraId="24D913C7" w14:textId="77777777" w:rsidR="001A4AFF" w:rsidRDefault="00F968FF" w:rsidP="001A4AFF">
      <w:pPr>
        <w:tabs>
          <w:tab w:val="clear" w:pos="709"/>
        </w:tabs>
        <w:rPr>
          <w:rFonts w:ascii="Arial" w:hAnsi="Arial" w:cs="Arial"/>
          <w:b w:val="0"/>
          <w:sz w:val="24"/>
          <w:lang w:val="sk-SK"/>
        </w:rPr>
      </w:pPr>
      <w:r w:rsidRPr="00181316">
        <w:rPr>
          <w:rFonts w:ascii="Arial" w:hAnsi="Arial" w:cs="Arial"/>
          <w:b w:val="0"/>
          <w:sz w:val="24"/>
          <w:lang w:val="sk-SK"/>
        </w:rPr>
        <w:t xml:space="preserve">3.1 Uchádzač v  ponuke predloží nasledovné informácie a dokumenty, ktorými preukazuje  (odbornú) technickú spôsobilosť: </w:t>
      </w:r>
    </w:p>
    <w:p w14:paraId="71B6B9FF" w14:textId="77777777" w:rsidR="001A4AFF" w:rsidRDefault="001A4AFF" w:rsidP="001A4AFF">
      <w:pPr>
        <w:tabs>
          <w:tab w:val="clear" w:pos="709"/>
        </w:tabs>
        <w:ind w:left="0" w:firstLine="0"/>
        <w:rPr>
          <w:rFonts w:ascii="Arial" w:hAnsi="Arial" w:cs="Arial"/>
          <w:b w:val="0"/>
          <w:sz w:val="24"/>
          <w:lang w:val="sk-SK"/>
        </w:rPr>
      </w:pPr>
    </w:p>
    <w:p w14:paraId="1C97E52C" w14:textId="3A749BD5" w:rsidR="00F968FF" w:rsidRPr="001A4AFF" w:rsidRDefault="00F968FF" w:rsidP="001A4AFF">
      <w:pPr>
        <w:tabs>
          <w:tab w:val="clear" w:pos="709"/>
        </w:tabs>
        <w:ind w:left="426" w:firstLine="0"/>
        <w:rPr>
          <w:rFonts w:ascii="Arial" w:hAnsi="Arial" w:cs="Arial"/>
          <w:b w:val="0"/>
          <w:sz w:val="24"/>
          <w:lang w:val="sk-SK"/>
        </w:rPr>
      </w:pPr>
      <w:r w:rsidRPr="001A4AFF">
        <w:rPr>
          <w:rFonts w:ascii="Arial" w:hAnsi="Arial" w:cs="Arial"/>
          <w:bCs/>
          <w:sz w:val="24"/>
          <w:szCs w:val="20"/>
          <w:u w:val="single"/>
          <w:lang w:val="sk-SK"/>
        </w:rPr>
        <w:t>Zoznamom stavebných prác</w:t>
      </w:r>
      <w:r w:rsidRPr="00242B3D">
        <w:rPr>
          <w:rFonts w:ascii="Arial" w:hAnsi="Arial" w:cs="Arial"/>
          <w:b w:val="0"/>
          <w:sz w:val="24"/>
          <w:szCs w:val="20"/>
          <w:lang w:val="sk-SK"/>
        </w:rPr>
        <w:t xml:space="preserve"> (podľa § 34 ods. 1 písm. b) </w:t>
      </w:r>
      <w:r w:rsidR="00F67C4F">
        <w:rPr>
          <w:rFonts w:ascii="Arial" w:hAnsi="Arial" w:cs="Arial"/>
          <w:b w:val="0"/>
          <w:sz w:val="24"/>
          <w:szCs w:val="20"/>
          <w:lang w:val="sk-SK"/>
        </w:rPr>
        <w:t>ZVO</w:t>
      </w:r>
      <w:r w:rsidRPr="00242B3D">
        <w:rPr>
          <w:rFonts w:ascii="Arial" w:hAnsi="Arial" w:cs="Arial"/>
          <w:b w:val="0"/>
          <w:sz w:val="24"/>
          <w:szCs w:val="20"/>
          <w:lang w:val="sk-SK"/>
        </w:rPr>
        <w:t xml:space="preserve">) </w:t>
      </w:r>
      <w:r w:rsidRPr="00242B3D">
        <w:rPr>
          <w:rFonts w:ascii="Arial" w:hAnsi="Arial" w:cs="Arial"/>
          <w:bCs/>
          <w:sz w:val="24"/>
          <w:szCs w:val="20"/>
          <w:lang w:val="sk-SK"/>
        </w:rPr>
        <w:t xml:space="preserve">rovnakého alebo podobného charakteru ako je predmet tejto zákazky </w:t>
      </w:r>
      <w:r w:rsidRPr="00242B3D">
        <w:rPr>
          <w:rFonts w:ascii="Arial" w:hAnsi="Arial" w:cs="Arial"/>
          <w:bCs/>
          <w:color w:val="000000"/>
          <w:sz w:val="24"/>
          <w:szCs w:val="20"/>
          <w:lang w:val="sk-SK"/>
        </w:rPr>
        <w:t xml:space="preserve">(podľa nižšie uvedeného) </w:t>
      </w:r>
      <w:r w:rsidRPr="00242B3D">
        <w:rPr>
          <w:rFonts w:ascii="Arial" w:hAnsi="Arial" w:cs="Arial"/>
          <w:sz w:val="24"/>
          <w:lang w:val="sk-SK"/>
        </w:rPr>
        <w:t>uskutočnených</w:t>
      </w:r>
      <w:r w:rsidRPr="00242B3D">
        <w:rPr>
          <w:rFonts w:ascii="Arial" w:hAnsi="Arial" w:cs="Arial"/>
          <w:sz w:val="24"/>
          <w:szCs w:val="20"/>
          <w:lang w:val="sk-SK"/>
        </w:rPr>
        <w:t xml:space="preserve"> za predchádzajúcich päť rokov </w:t>
      </w:r>
      <w:r w:rsidRPr="00242B3D">
        <w:rPr>
          <w:rFonts w:ascii="Arial" w:hAnsi="Arial" w:cs="Arial"/>
          <w:color w:val="000000"/>
          <w:sz w:val="24"/>
          <w:lang w:val="sk-SK"/>
        </w:rPr>
        <w:t>od vyhlásenia verejného obstarávania</w:t>
      </w:r>
      <w:r w:rsidRPr="00242B3D">
        <w:rPr>
          <w:rFonts w:ascii="Arial" w:hAnsi="Arial" w:cs="Arial"/>
          <w:b w:val="0"/>
          <w:color w:val="000000"/>
          <w:sz w:val="24"/>
          <w:lang w:val="sk-SK"/>
        </w:rPr>
        <w:t xml:space="preserve"> (tzv. rozhodné obdobie)</w:t>
      </w:r>
      <w:r w:rsidRPr="00242B3D">
        <w:rPr>
          <w:rFonts w:ascii="Arial" w:hAnsi="Arial" w:cs="Arial"/>
          <w:b w:val="0"/>
          <w:sz w:val="24"/>
          <w:lang w:val="sk-SK"/>
        </w:rPr>
        <w:t xml:space="preserve">, </w:t>
      </w:r>
      <w:r w:rsidRPr="00242B3D">
        <w:rPr>
          <w:rFonts w:ascii="Arial" w:hAnsi="Arial" w:cs="Arial"/>
          <w:color w:val="000000"/>
          <w:sz w:val="24"/>
          <w:lang w:val="sk-SK"/>
        </w:rPr>
        <w:t>s uvedením cien, miest a lehôt uskutočnenia stavebných prác.</w:t>
      </w:r>
    </w:p>
    <w:p w14:paraId="55B1BD60" w14:textId="77777777" w:rsidR="00102747" w:rsidRDefault="00102747" w:rsidP="00BE0510">
      <w:pPr>
        <w:tabs>
          <w:tab w:val="clear" w:pos="709"/>
        </w:tabs>
        <w:autoSpaceDE w:val="0"/>
        <w:autoSpaceDN w:val="0"/>
        <w:ind w:left="426" w:hanging="426"/>
        <w:rPr>
          <w:rFonts w:ascii="Arial" w:hAnsi="Arial" w:cs="Arial"/>
          <w:color w:val="000000"/>
          <w:sz w:val="24"/>
          <w:lang w:val="sk-SK"/>
        </w:rPr>
      </w:pPr>
    </w:p>
    <w:p w14:paraId="1EBAF53A" w14:textId="77777777" w:rsidR="00E224FB" w:rsidRPr="002972D2" w:rsidRDefault="00E224FB" w:rsidP="00BE0510">
      <w:pPr>
        <w:tabs>
          <w:tab w:val="clear" w:pos="709"/>
        </w:tabs>
        <w:autoSpaceDE w:val="0"/>
        <w:autoSpaceDN w:val="0"/>
        <w:ind w:left="426" w:firstLine="0"/>
        <w:rPr>
          <w:rFonts w:ascii="Arial" w:hAnsi="Arial" w:cs="Arial"/>
          <w:color w:val="000000"/>
          <w:sz w:val="24"/>
          <w:u w:val="single"/>
          <w:lang w:val="sk-SK"/>
        </w:rPr>
      </w:pPr>
      <w:r w:rsidRPr="002972D2">
        <w:rPr>
          <w:rFonts w:ascii="Arial" w:hAnsi="Arial" w:cs="Arial"/>
          <w:color w:val="000000"/>
          <w:sz w:val="24"/>
          <w:lang w:val="sk-SK"/>
        </w:rPr>
        <w:t xml:space="preserve">Zoznam musí byť doplnený </w:t>
      </w:r>
      <w:r w:rsidRPr="002972D2">
        <w:rPr>
          <w:rFonts w:ascii="Arial" w:hAnsi="Arial" w:cs="Arial"/>
          <w:color w:val="000000"/>
          <w:sz w:val="24"/>
          <w:u w:val="single"/>
          <w:lang w:val="sk-SK"/>
        </w:rPr>
        <w:t>potvrdením:</w:t>
      </w:r>
    </w:p>
    <w:p w14:paraId="055E7463" w14:textId="77777777" w:rsidR="00E224FB" w:rsidRPr="002972D2" w:rsidRDefault="00E224FB" w:rsidP="00BE0510">
      <w:pPr>
        <w:tabs>
          <w:tab w:val="clear" w:pos="709"/>
        </w:tabs>
        <w:autoSpaceDE w:val="0"/>
        <w:autoSpaceDN w:val="0"/>
        <w:ind w:left="426" w:firstLine="0"/>
        <w:rPr>
          <w:rFonts w:ascii="Arial" w:hAnsi="Arial" w:cs="Arial"/>
          <w:color w:val="000000"/>
          <w:sz w:val="24"/>
          <w:lang w:val="sk-SK"/>
        </w:rPr>
      </w:pPr>
      <w:r w:rsidRPr="002972D2">
        <w:rPr>
          <w:rFonts w:ascii="Arial" w:hAnsi="Arial" w:cs="Arial"/>
          <w:color w:val="000000"/>
          <w:sz w:val="24"/>
          <w:lang w:val="sk-SK"/>
        </w:rPr>
        <w:t xml:space="preserve">- o uspokojivom vykonaní stavebných prác a </w:t>
      </w:r>
    </w:p>
    <w:p w14:paraId="13A3A3ED" w14:textId="7820F9A5" w:rsidR="00515C93" w:rsidRPr="002E5C52" w:rsidRDefault="00E224FB" w:rsidP="00BE0510">
      <w:pPr>
        <w:tabs>
          <w:tab w:val="clear" w:pos="709"/>
        </w:tabs>
        <w:autoSpaceDE w:val="0"/>
        <w:autoSpaceDN w:val="0"/>
        <w:ind w:left="426" w:firstLine="0"/>
        <w:rPr>
          <w:rFonts w:ascii="Arial" w:hAnsi="Arial"/>
          <w:sz w:val="24"/>
          <w:lang w:val="sk-SK"/>
        </w:rPr>
      </w:pPr>
      <w:r w:rsidRPr="002972D2">
        <w:rPr>
          <w:rFonts w:ascii="Arial" w:hAnsi="Arial" w:cs="Arial"/>
          <w:color w:val="000000"/>
          <w:sz w:val="24"/>
          <w:lang w:val="sk-SK"/>
        </w:rPr>
        <w:t>- zhodnotení uskutočnených stavebných prác podľa obchodných podmienok.</w:t>
      </w:r>
    </w:p>
    <w:p w14:paraId="07D48A27" w14:textId="77777777" w:rsidR="006F4937" w:rsidRPr="002972D2" w:rsidRDefault="006F4937" w:rsidP="00BE0510">
      <w:pPr>
        <w:tabs>
          <w:tab w:val="clear" w:pos="709"/>
        </w:tabs>
        <w:ind w:left="426" w:hanging="426"/>
        <w:rPr>
          <w:rFonts w:ascii="Arial" w:hAnsi="Arial" w:cs="Arial"/>
          <w:b w:val="0"/>
          <w:sz w:val="24"/>
          <w:szCs w:val="20"/>
          <w:lang w:val="sk-SK"/>
        </w:rPr>
      </w:pPr>
    </w:p>
    <w:p w14:paraId="7FC49F7B" w14:textId="04C14006" w:rsidR="008510A1" w:rsidRDefault="008510A1" w:rsidP="00BE0510">
      <w:pPr>
        <w:tabs>
          <w:tab w:val="clear" w:pos="709"/>
        </w:tabs>
        <w:autoSpaceDE w:val="0"/>
        <w:autoSpaceDN w:val="0"/>
        <w:ind w:left="426" w:hanging="426"/>
        <w:rPr>
          <w:rFonts w:ascii="Arial" w:hAnsi="Arial" w:cs="Arial"/>
          <w:bCs/>
          <w:sz w:val="24"/>
          <w:szCs w:val="20"/>
          <w:lang w:val="sk-SK"/>
        </w:rPr>
      </w:pPr>
      <w:r w:rsidRPr="002972D2">
        <w:rPr>
          <w:rFonts w:ascii="Arial" w:hAnsi="Arial" w:cs="Arial"/>
          <w:b w:val="0"/>
          <w:sz w:val="24"/>
          <w:szCs w:val="20"/>
          <w:lang w:val="sk-SK"/>
        </w:rPr>
        <w:lastRenderedPageBreak/>
        <w:t> </w:t>
      </w:r>
      <w:r w:rsidR="00BE0510">
        <w:rPr>
          <w:rFonts w:ascii="Arial" w:hAnsi="Arial" w:cs="Arial"/>
          <w:b w:val="0"/>
          <w:sz w:val="24"/>
          <w:szCs w:val="20"/>
          <w:lang w:val="sk-SK"/>
        </w:rPr>
        <w:tab/>
      </w:r>
      <w:r w:rsidRPr="002972D2">
        <w:rPr>
          <w:rFonts w:ascii="Arial" w:hAnsi="Arial" w:cs="Arial"/>
          <w:b w:val="0"/>
          <w:sz w:val="24"/>
          <w:szCs w:val="20"/>
          <w:lang w:val="sk-SK"/>
        </w:rPr>
        <w:t xml:space="preserve">Verejný obstarávateľ taktiež vyžaduje, aby uchádzač uviedol pre každé stavebné práce aj </w:t>
      </w:r>
      <w:r w:rsidRPr="002972D2">
        <w:rPr>
          <w:rFonts w:ascii="Arial" w:hAnsi="Arial" w:cs="Arial"/>
          <w:bCs/>
          <w:sz w:val="24"/>
          <w:szCs w:val="20"/>
          <w:lang w:val="sk-SK"/>
        </w:rPr>
        <w:t>názov odberateľa</w:t>
      </w:r>
      <w:r w:rsidRPr="002972D2">
        <w:rPr>
          <w:rFonts w:ascii="Arial" w:hAnsi="Arial" w:cs="Arial"/>
          <w:b w:val="0"/>
          <w:sz w:val="24"/>
          <w:szCs w:val="20"/>
          <w:lang w:val="sk-SK"/>
        </w:rPr>
        <w:t xml:space="preserve"> (</w:t>
      </w:r>
      <w:r w:rsidR="00406A17">
        <w:rPr>
          <w:rFonts w:ascii="Arial" w:hAnsi="Arial" w:cs="Arial"/>
          <w:b w:val="0"/>
          <w:sz w:val="24"/>
          <w:szCs w:val="20"/>
          <w:lang w:val="sk-SK"/>
        </w:rPr>
        <w:t>tzn</w:t>
      </w:r>
      <w:r w:rsidRPr="002972D2">
        <w:rPr>
          <w:rFonts w:ascii="Arial" w:hAnsi="Arial" w:cs="Arial"/>
          <w:b w:val="0"/>
          <w:sz w:val="24"/>
          <w:szCs w:val="20"/>
          <w:lang w:val="sk-SK"/>
        </w:rPr>
        <w:t xml:space="preserve">. druhej zmluvnej strany), </w:t>
      </w:r>
      <w:r w:rsidRPr="002972D2">
        <w:rPr>
          <w:rFonts w:ascii="Arial" w:hAnsi="Arial" w:cs="Arial"/>
          <w:bCs/>
          <w:sz w:val="24"/>
          <w:szCs w:val="20"/>
          <w:lang w:val="sk-SK"/>
        </w:rPr>
        <w:t>kontaktnú osobu odberateľa a prípadne aj telefón</w:t>
      </w:r>
      <w:r w:rsidRPr="002972D2">
        <w:rPr>
          <w:rFonts w:ascii="Arial" w:hAnsi="Arial" w:cs="Arial"/>
          <w:b w:val="0"/>
          <w:sz w:val="24"/>
          <w:szCs w:val="20"/>
          <w:lang w:val="sk-SK"/>
        </w:rPr>
        <w:t xml:space="preserve"> na ňu a </w:t>
      </w:r>
      <w:r w:rsidRPr="002E5C52">
        <w:rPr>
          <w:rFonts w:ascii="Arial" w:hAnsi="Arial"/>
          <w:b w:val="0"/>
          <w:sz w:val="24"/>
          <w:lang w:val="sk-SK"/>
        </w:rPr>
        <w:t xml:space="preserve">aj </w:t>
      </w:r>
      <w:r w:rsidRPr="009D079A">
        <w:rPr>
          <w:rFonts w:ascii="Arial" w:hAnsi="Arial" w:cs="Arial"/>
          <w:bCs/>
          <w:sz w:val="24"/>
          <w:szCs w:val="20"/>
          <w:u w:val="single"/>
          <w:lang w:val="sk-SK"/>
        </w:rPr>
        <w:t>stručný opis predmetu zmluvy</w:t>
      </w:r>
      <w:r w:rsidRPr="002972D2">
        <w:rPr>
          <w:rFonts w:ascii="Arial" w:hAnsi="Arial" w:cs="Arial"/>
          <w:b w:val="0"/>
          <w:sz w:val="24"/>
          <w:szCs w:val="20"/>
          <w:lang w:val="sk-SK"/>
        </w:rPr>
        <w:t xml:space="preserve"> </w:t>
      </w:r>
      <w:r w:rsidRPr="002972D2">
        <w:rPr>
          <w:rFonts w:ascii="Arial" w:hAnsi="Arial" w:cs="Arial"/>
          <w:bCs/>
          <w:sz w:val="24"/>
          <w:szCs w:val="20"/>
          <w:lang w:val="sk-SK"/>
        </w:rPr>
        <w:t xml:space="preserve">(aby bolo zrejmé, či išlo o stavebné práce rovnakého alebo porovnateľného charakteru ako je predmet zákazky, pokiaľ to nie je zrejmé už z názvu </w:t>
      </w:r>
      <w:r w:rsidR="00D73BB0">
        <w:rPr>
          <w:rFonts w:ascii="Arial" w:hAnsi="Arial" w:cs="Arial"/>
          <w:bCs/>
          <w:sz w:val="24"/>
          <w:szCs w:val="20"/>
          <w:lang w:val="sk-SK"/>
        </w:rPr>
        <w:t>„</w:t>
      </w:r>
      <w:r w:rsidRPr="002972D2">
        <w:rPr>
          <w:rFonts w:ascii="Arial" w:hAnsi="Arial" w:cs="Arial"/>
          <w:bCs/>
          <w:sz w:val="24"/>
          <w:szCs w:val="20"/>
          <w:lang w:val="sk-SK"/>
        </w:rPr>
        <w:t>referencie").</w:t>
      </w:r>
    </w:p>
    <w:p w14:paraId="35271D0F" w14:textId="77777777" w:rsidR="00406A17" w:rsidRDefault="00406A17" w:rsidP="00BE0510">
      <w:pPr>
        <w:tabs>
          <w:tab w:val="clear" w:pos="709"/>
        </w:tabs>
        <w:autoSpaceDE w:val="0"/>
        <w:autoSpaceDN w:val="0"/>
        <w:ind w:left="426" w:hanging="426"/>
        <w:rPr>
          <w:rFonts w:ascii="Arial" w:hAnsi="Arial" w:cs="Arial"/>
          <w:bCs/>
          <w:sz w:val="24"/>
          <w:szCs w:val="20"/>
          <w:lang w:val="sk-SK"/>
        </w:rPr>
      </w:pPr>
    </w:p>
    <w:p w14:paraId="2C93B8B3" w14:textId="77777777" w:rsidR="00F968FF" w:rsidRPr="00EB571E" w:rsidRDefault="00F968FF" w:rsidP="00F968FF">
      <w:pPr>
        <w:tabs>
          <w:tab w:val="clear" w:pos="709"/>
        </w:tabs>
        <w:autoSpaceDE w:val="0"/>
        <w:autoSpaceDN w:val="0"/>
        <w:ind w:left="426" w:firstLine="0"/>
        <w:rPr>
          <w:rFonts w:ascii="Arial" w:hAnsi="Arial" w:cs="Arial"/>
          <w:color w:val="000000"/>
          <w:sz w:val="24"/>
          <w:lang w:val="sk-SK"/>
        </w:rPr>
      </w:pPr>
      <w:r w:rsidRPr="00EB571E">
        <w:rPr>
          <w:rFonts w:ascii="Arial" w:hAnsi="Arial" w:cs="Arial"/>
          <w:b w:val="0"/>
          <w:sz w:val="24"/>
          <w:szCs w:val="20"/>
          <w:lang w:val="sk-SK"/>
        </w:rPr>
        <w:t>Verejný obstarávateľ bude uznávať zo zoznamu stavebných prác len tie časti stavebných prác</w:t>
      </w:r>
      <w:r>
        <w:rPr>
          <w:rFonts w:ascii="Arial" w:hAnsi="Arial" w:cs="Arial"/>
          <w:b w:val="0"/>
          <w:sz w:val="24"/>
          <w:szCs w:val="20"/>
          <w:lang w:val="sk-SK"/>
        </w:rPr>
        <w:t xml:space="preserve"> rovnakého alebo porovnateľného charakteru</w:t>
      </w:r>
      <w:r w:rsidRPr="00EB571E">
        <w:rPr>
          <w:rFonts w:ascii="Arial" w:hAnsi="Arial" w:cs="Arial"/>
          <w:b w:val="0"/>
          <w:sz w:val="24"/>
          <w:szCs w:val="20"/>
          <w:lang w:val="sk-SK"/>
        </w:rPr>
        <w:t xml:space="preserve">, ktoré boli uskutočnené </w:t>
      </w:r>
      <w:r w:rsidRPr="00EE6AE5">
        <w:rPr>
          <w:rFonts w:ascii="Arial" w:hAnsi="Arial" w:cs="Arial"/>
          <w:bCs/>
          <w:sz w:val="24"/>
          <w:szCs w:val="20"/>
          <w:lang w:val="sk-SK"/>
        </w:rPr>
        <w:t>v rozhodnom období</w:t>
      </w:r>
      <w:r w:rsidRPr="00EB571E">
        <w:rPr>
          <w:rFonts w:ascii="Arial" w:hAnsi="Arial" w:cs="Arial"/>
          <w:b w:val="0"/>
          <w:sz w:val="24"/>
          <w:szCs w:val="20"/>
          <w:lang w:val="sk-SK"/>
        </w:rPr>
        <w:t xml:space="preserve">, ak by išlo o stavebné práce, ktoré boli začaté a/alebo ukončené mimo tohto rozhodného obdobia, uchádzač je povinný v tomto prípade výslovne uviesť k takýmto stavebným prácam (referenciám) aj </w:t>
      </w:r>
      <w:r w:rsidRPr="00717954">
        <w:rPr>
          <w:rFonts w:ascii="Arial" w:hAnsi="Arial" w:cs="Arial"/>
          <w:bCs/>
          <w:sz w:val="24"/>
          <w:szCs w:val="20"/>
          <w:u w:val="single"/>
          <w:lang w:val="sk-SK"/>
        </w:rPr>
        <w:t>presný údaj o tom, aký objem stavebných prác rovnakého alebo porovnateľného charakteru (v € bez DPH) bol uskutočnený v rozhodnom období.</w:t>
      </w:r>
      <w:r w:rsidRPr="00EB571E">
        <w:rPr>
          <w:rFonts w:ascii="Arial" w:hAnsi="Arial" w:cs="Arial"/>
          <w:b w:val="0"/>
          <w:sz w:val="24"/>
          <w:szCs w:val="20"/>
          <w:lang w:val="sk-SK"/>
        </w:rPr>
        <w:t xml:space="preserve"> </w:t>
      </w:r>
      <w:r w:rsidRPr="00EB571E">
        <w:rPr>
          <w:rFonts w:ascii="Arial" w:hAnsi="Arial" w:cs="Arial"/>
          <w:color w:val="000000"/>
          <w:sz w:val="24"/>
          <w:lang w:val="sk-SK"/>
        </w:rPr>
        <w:t xml:space="preserve">Tzn., že verejný obstarávateľ nebude uznávať </w:t>
      </w:r>
      <w:r>
        <w:rPr>
          <w:rFonts w:ascii="Arial" w:hAnsi="Arial" w:cs="Arial"/>
          <w:color w:val="000000"/>
          <w:sz w:val="24"/>
          <w:lang w:val="sk-SK"/>
        </w:rPr>
        <w:t>práce</w:t>
      </w:r>
      <w:r w:rsidRPr="00EB571E">
        <w:rPr>
          <w:rFonts w:ascii="Arial" w:hAnsi="Arial" w:cs="Arial"/>
          <w:color w:val="000000"/>
          <w:sz w:val="24"/>
          <w:lang w:val="sk-SK"/>
        </w:rPr>
        <w:t>, ktoré boli vykonané mimo rozhodného obdobia.</w:t>
      </w:r>
    </w:p>
    <w:p w14:paraId="3A2165B2" w14:textId="77777777" w:rsidR="00F968FF" w:rsidRPr="00EB571E" w:rsidRDefault="00F968FF" w:rsidP="00F968FF">
      <w:pPr>
        <w:tabs>
          <w:tab w:val="clear" w:pos="709"/>
        </w:tabs>
        <w:autoSpaceDE w:val="0"/>
        <w:autoSpaceDN w:val="0"/>
        <w:ind w:left="426" w:firstLine="0"/>
        <w:rPr>
          <w:rFonts w:ascii="Arial" w:hAnsi="Arial" w:cs="Arial"/>
          <w:color w:val="000000"/>
          <w:sz w:val="24"/>
          <w:lang w:val="sk-SK"/>
        </w:rPr>
      </w:pPr>
    </w:p>
    <w:p w14:paraId="2E47401F" w14:textId="2A7DFF68" w:rsidR="00F968FF" w:rsidRDefault="00F968FF" w:rsidP="00F968FF">
      <w:pPr>
        <w:tabs>
          <w:tab w:val="clear" w:pos="709"/>
        </w:tabs>
        <w:autoSpaceDE w:val="0"/>
        <w:autoSpaceDN w:val="0"/>
        <w:ind w:left="426" w:firstLine="0"/>
        <w:rPr>
          <w:rFonts w:ascii="Arial" w:hAnsi="Arial" w:cs="Arial"/>
          <w:b w:val="0"/>
          <w:color w:val="000000"/>
          <w:sz w:val="24"/>
          <w:lang w:val="sk-SK"/>
        </w:rPr>
      </w:pPr>
      <w:bookmarkStart w:id="28" w:name="_Hlk6478851"/>
      <w:r w:rsidRPr="00EB571E">
        <w:rPr>
          <w:rFonts w:ascii="Arial" w:hAnsi="Arial" w:cs="Arial"/>
          <w:b w:val="0"/>
          <w:color w:val="000000"/>
          <w:sz w:val="24"/>
          <w:lang w:val="sk-SK"/>
        </w:rPr>
        <w:t xml:space="preserve">Verejný obstarávateľ bude uznávať aj referenciu, ak uchádzač vykonával stavebné práce </w:t>
      </w:r>
      <w:r w:rsidRPr="00EB571E">
        <w:rPr>
          <w:rFonts w:ascii="Arial" w:hAnsi="Arial" w:cs="Arial"/>
          <w:b w:val="0"/>
          <w:bCs/>
          <w:sz w:val="24"/>
          <w:szCs w:val="20"/>
          <w:lang w:val="sk-SK"/>
        </w:rPr>
        <w:t xml:space="preserve">rovnakého alebo podobného charakteru ako je predmet tejto zákazky, </w:t>
      </w:r>
      <w:r w:rsidRPr="00EB571E">
        <w:rPr>
          <w:rFonts w:ascii="Arial" w:hAnsi="Arial" w:cs="Arial"/>
          <w:b w:val="0"/>
          <w:color w:val="000000"/>
          <w:sz w:val="24"/>
          <w:lang w:val="sk-SK"/>
        </w:rPr>
        <w:t>ako člen skupiny dodávateľov, resp. ako subdodávateľ, s tým, že musí byť v referencii riadne vyčíslený podiel hodnoty vykonaných stavebných prác v</w:t>
      </w:r>
      <w:r>
        <w:rPr>
          <w:rFonts w:ascii="Arial" w:hAnsi="Arial" w:cs="Arial"/>
          <w:b w:val="0"/>
          <w:color w:val="000000"/>
          <w:sz w:val="24"/>
          <w:lang w:val="sk-SK"/>
        </w:rPr>
        <w:t xml:space="preserve"> mene</w:t>
      </w:r>
      <w:r w:rsidRPr="00EB571E">
        <w:rPr>
          <w:rFonts w:ascii="Arial" w:hAnsi="Arial" w:cs="Arial"/>
          <w:b w:val="0"/>
          <w:color w:val="000000"/>
          <w:sz w:val="24"/>
          <w:lang w:val="sk-SK"/>
        </w:rPr>
        <w:t xml:space="preserve"> „Euro“, ktoré na neho pripadá vo vykonaných stavebných prácach.</w:t>
      </w:r>
    </w:p>
    <w:bookmarkEnd w:id="28"/>
    <w:p w14:paraId="10E8CDA6" w14:textId="77777777" w:rsidR="008510A1" w:rsidRPr="004F711D" w:rsidRDefault="008510A1" w:rsidP="008510A1">
      <w:pPr>
        <w:tabs>
          <w:tab w:val="clear" w:pos="709"/>
        </w:tabs>
        <w:autoSpaceDE w:val="0"/>
        <w:autoSpaceDN w:val="0"/>
        <w:ind w:left="0" w:firstLine="0"/>
        <w:rPr>
          <w:rFonts w:ascii="Arial" w:hAnsi="Arial" w:cs="Arial"/>
          <w:b w:val="0"/>
          <w:sz w:val="24"/>
          <w:szCs w:val="20"/>
          <w:lang w:val="sk-SK"/>
        </w:rPr>
      </w:pPr>
    </w:p>
    <w:p w14:paraId="6FB677BA" w14:textId="3AB1808E" w:rsidR="00084030" w:rsidRPr="0078248B" w:rsidRDefault="00084030" w:rsidP="00084030">
      <w:pPr>
        <w:autoSpaceDE w:val="0"/>
        <w:autoSpaceDN w:val="0"/>
        <w:ind w:left="426" w:firstLine="0"/>
        <w:rPr>
          <w:rFonts w:ascii="Arial" w:hAnsi="Arial" w:cs="Arial"/>
          <w:bCs/>
          <w:sz w:val="24"/>
          <w:szCs w:val="20"/>
          <w:highlight w:val="cyan"/>
          <w:u w:val="single"/>
          <w:lang w:val="sk-SK"/>
        </w:rPr>
      </w:pPr>
      <w:bookmarkStart w:id="29" w:name="_Hlk25754127"/>
      <w:r>
        <w:rPr>
          <w:rFonts w:ascii="Arial" w:hAnsi="Arial" w:cs="Arial"/>
          <w:b w:val="0"/>
          <w:sz w:val="24"/>
          <w:szCs w:val="20"/>
          <w:highlight w:val="cyan"/>
          <w:lang w:val="sk-SK"/>
        </w:rPr>
        <w:t xml:space="preserve">Verejný obstarávateľ určil </w:t>
      </w:r>
      <w:r>
        <w:rPr>
          <w:rFonts w:ascii="Arial" w:hAnsi="Arial" w:cs="Arial"/>
          <w:bCs/>
          <w:sz w:val="24"/>
          <w:szCs w:val="20"/>
          <w:highlight w:val="cyan"/>
          <w:lang w:val="sk-SK"/>
        </w:rPr>
        <w:t>minimálny štandard</w:t>
      </w:r>
      <w:r>
        <w:rPr>
          <w:rFonts w:ascii="Arial" w:hAnsi="Arial" w:cs="Arial"/>
          <w:b w:val="0"/>
          <w:sz w:val="24"/>
          <w:szCs w:val="20"/>
          <w:highlight w:val="cyan"/>
          <w:lang w:val="sk-SK"/>
        </w:rPr>
        <w:t xml:space="preserve"> (úroveň) na preukázanie splnenia tejto podmienky skutočnosť, aby </w:t>
      </w:r>
      <w:r w:rsidRPr="00CA1BFF">
        <w:rPr>
          <w:rFonts w:ascii="Arial" w:hAnsi="Arial" w:cs="Arial"/>
          <w:bCs/>
          <w:sz w:val="24"/>
          <w:szCs w:val="20"/>
          <w:highlight w:val="cyan"/>
          <w:lang w:val="sk-SK"/>
        </w:rPr>
        <w:t>uchádzač preukázal uskutočnenie stavebných prác</w:t>
      </w:r>
      <w:r>
        <w:rPr>
          <w:rFonts w:ascii="Arial" w:hAnsi="Arial" w:cs="Arial"/>
          <w:b w:val="0"/>
          <w:sz w:val="24"/>
          <w:szCs w:val="20"/>
          <w:highlight w:val="cyan"/>
          <w:lang w:val="sk-SK"/>
        </w:rPr>
        <w:t xml:space="preserve"> </w:t>
      </w:r>
      <w:r w:rsidRPr="00D73BB0">
        <w:rPr>
          <w:rFonts w:ascii="Arial" w:hAnsi="Arial" w:cs="Arial"/>
          <w:bCs/>
          <w:sz w:val="24"/>
          <w:szCs w:val="20"/>
          <w:highlight w:val="cyan"/>
          <w:lang w:val="sk-SK"/>
        </w:rPr>
        <w:t>rovnakého alebo porovnateľného charakteru</w:t>
      </w:r>
      <w:r>
        <w:rPr>
          <w:rFonts w:ascii="Arial" w:hAnsi="Arial" w:cs="Arial"/>
          <w:b w:val="0"/>
          <w:sz w:val="24"/>
          <w:szCs w:val="20"/>
          <w:highlight w:val="cyan"/>
          <w:lang w:val="sk-SK"/>
        </w:rPr>
        <w:t xml:space="preserve"> ako je predmet </w:t>
      </w:r>
      <w:r w:rsidRPr="0078248B">
        <w:rPr>
          <w:rFonts w:ascii="Arial" w:hAnsi="Arial" w:cs="Arial"/>
          <w:b w:val="0"/>
          <w:sz w:val="24"/>
          <w:szCs w:val="20"/>
          <w:highlight w:val="cyan"/>
          <w:lang w:val="sk-SK"/>
        </w:rPr>
        <w:t xml:space="preserve">zákazky </w:t>
      </w:r>
      <w:r w:rsidRPr="0078248B">
        <w:rPr>
          <w:rFonts w:ascii="Arial" w:hAnsi="Arial" w:cs="Arial"/>
          <w:b w:val="0"/>
          <w:bCs/>
          <w:sz w:val="24"/>
          <w:highlight w:val="cyan"/>
          <w:lang w:val="sk-SK"/>
        </w:rPr>
        <w:t>(</w:t>
      </w:r>
      <w:r w:rsidR="00CA1BFF" w:rsidRPr="0093146D">
        <w:rPr>
          <w:rFonts w:ascii="Arial" w:hAnsi="Arial" w:cs="Arial"/>
          <w:b w:val="0"/>
          <w:sz w:val="24"/>
          <w:szCs w:val="20"/>
          <w:highlight w:val="cyan"/>
          <w:lang w:val="sk-SK"/>
        </w:rPr>
        <w:t>za stavebné práce rovnakého alebo porovnateľného charakteru</w:t>
      </w:r>
      <w:r w:rsidR="00CA1BFF" w:rsidRPr="009B0607">
        <w:rPr>
          <w:rFonts w:ascii="Arial" w:hAnsi="Arial" w:cs="Arial"/>
          <w:b w:val="0"/>
          <w:sz w:val="24"/>
          <w:szCs w:val="20"/>
          <w:highlight w:val="cyan"/>
          <w:lang w:val="sk-SK"/>
        </w:rPr>
        <w:t xml:space="preserve"> ako je predmet zákazky sa považujú </w:t>
      </w:r>
      <w:r w:rsidRPr="0093146D">
        <w:rPr>
          <w:rFonts w:ascii="Arial" w:hAnsi="Arial" w:cs="Arial"/>
          <w:b w:val="0"/>
          <w:sz w:val="24"/>
          <w:highlight w:val="cyan"/>
          <w:u w:val="single"/>
          <w:lang w:val="sk-SK"/>
        </w:rPr>
        <w:t>práce</w:t>
      </w:r>
      <w:r w:rsidR="007367B2" w:rsidRPr="0093146D">
        <w:rPr>
          <w:rFonts w:ascii="Arial" w:hAnsi="Arial" w:cs="Arial"/>
          <w:b w:val="0"/>
          <w:sz w:val="24"/>
          <w:highlight w:val="cyan"/>
          <w:u w:val="single"/>
          <w:lang w:val="sk-SK"/>
        </w:rPr>
        <w:t xml:space="preserve"> na</w:t>
      </w:r>
      <w:r w:rsidRPr="0093146D">
        <w:rPr>
          <w:rFonts w:ascii="Arial" w:hAnsi="Arial" w:cs="Arial"/>
          <w:b w:val="0"/>
          <w:sz w:val="24"/>
          <w:highlight w:val="cyan"/>
          <w:u w:val="single"/>
          <w:lang w:val="sk-SK"/>
        </w:rPr>
        <w:t xml:space="preserve"> </w:t>
      </w:r>
      <w:r w:rsidR="007367B2" w:rsidRPr="0093146D">
        <w:rPr>
          <w:rFonts w:ascii="Arial" w:hAnsi="Arial" w:cs="Arial"/>
          <w:b w:val="0"/>
          <w:sz w:val="24"/>
          <w:highlight w:val="cyan"/>
          <w:u w:val="single"/>
          <w:lang w:val="sk-SK"/>
        </w:rPr>
        <w:t xml:space="preserve">výstavbe alebo rekonštrukcii </w:t>
      </w:r>
      <w:r w:rsidR="00A65BAA" w:rsidRPr="0093146D">
        <w:rPr>
          <w:rFonts w:ascii="Arial" w:hAnsi="Arial" w:cs="Arial"/>
          <w:b w:val="0"/>
          <w:sz w:val="24"/>
          <w:highlight w:val="cyan"/>
          <w:u w:val="single"/>
          <w:lang w:val="sk-SK"/>
        </w:rPr>
        <w:t xml:space="preserve">cyklotrás </w:t>
      </w:r>
      <w:r w:rsidR="007367B2" w:rsidRPr="0093146D">
        <w:rPr>
          <w:rFonts w:ascii="Arial" w:hAnsi="Arial" w:cs="Arial"/>
          <w:b w:val="0"/>
          <w:sz w:val="24"/>
          <w:highlight w:val="cyan"/>
          <w:u w:val="single"/>
          <w:lang w:val="sk-SK"/>
        </w:rPr>
        <w:t xml:space="preserve">a/alebo </w:t>
      </w:r>
      <w:r w:rsidR="00A65BAA" w:rsidRPr="0093146D">
        <w:rPr>
          <w:rFonts w:ascii="Arial" w:hAnsi="Arial" w:cs="Arial"/>
          <w:b w:val="0"/>
          <w:sz w:val="24"/>
          <w:highlight w:val="cyan"/>
          <w:u w:val="single"/>
          <w:lang w:val="sk-SK"/>
        </w:rPr>
        <w:t>chodníkov</w:t>
      </w:r>
      <w:r w:rsidR="007367B2" w:rsidRPr="0093146D">
        <w:rPr>
          <w:rFonts w:ascii="Arial" w:hAnsi="Arial" w:cs="Arial"/>
          <w:b w:val="0"/>
          <w:sz w:val="24"/>
          <w:highlight w:val="cyan"/>
          <w:u w:val="single"/>
          <w:lang w:val="sk-SK"/>
        </w:rPr>
        <w:t xml:space="preserve"> a/alebo </w:t>
      </w:r>
      <w:r w:rsidR="00FC494F">
        <w:rPr>
          <w:rFonts w:ascii="Arial" w:hAnsi="Arial" w:cs="Arial"/>
          <w:b w:val="0"/>
          <w:sz w:val="24"/>
          <w:highlight w:val="cyan"/>
          <w:u w:val="single"/>
          <w:lang w:val="sk-SK"/>
        </w:rPr>
        <w:t xml:space="preserve">pozemných </w:t>
      </w:r>
      <w:r w:rsidR="007367B2" w:rsidRPr="0093146D">
        <w:rPr>
          <w:rFonts w:ascii="Arial" w:hAnsi="Arial" w:cs="Arial"/>
          <w:b w:val="0"/>
          <w:sz w:val="24"/>
          <w:highlight w:val="cyan"/>
          <w:u w:val="single"/>
          <w:lang w:val="sk-SK"/>
        </w:rPr>
        <w:t>komunikácií a/alebo</w:t>
      </w:r>
      <w:r w:rsidR="00A65BAA" w:rsidRPr="0093146D">
        <w:rPr>
          <w:rFonts w:ascii="Arial" w:hAnsi="Arial" w:cs="Arial"/>
          <w:b w:val="0"/>
          <w:sz w:val="24"/>
          <w:highlight w:val="cyan"/>
          <w:u w:val="single"/>
          <w:lang w:val="sk-SK"/>
        </w:rPr>
        <w:t xml:space="preserve"> </w:t>
      </w:r>
      <w:r w:rsidR="007367B2" w:rsidRPr="0093146D">
        <w:rPr>
          <w:rFonts w:ascii="Arial" w:hAnsi="Arial" w:cs="Arial"/>
          <w:b w:val="0"/>
          <w:sz w:val="24"/>
          <w:highlight w:val="cyan"/>
          <w:u w:val="single"/>
          <w:lang w:val="sk-SK"/>
        </w:rPr>
        <w:t>parkovísk</w:t>
      </w:r>
      <w:r w:rsidR="0027769B">
        <w:rPr>
          <w:rFonts w:ascii="Arial" w:hAnsi="Arial" w:cs="Arial"/>
          <w:b w:val="0"/>
          <w:sz w:val="24"/>
          <w:highlight w:val="cyan"/>
          <w:u w:val="single"/>
          <w:lang w:val="sk-SK"/>
        </w:rPr>
        <w:t>; pričom pri definícii pojmu pozemné komunikácie je potrebné vychádzať z §</w:t>
      </w:r>
      <w:r w:rsidR="00330952">
        <w:rPr>
          <w:rFonts w:ascii="Arial" w:hAnsi="Arial" w:cs="Arial"/>
          <w:b w:val="0"/>
          <w:sz w:val="24"/>
          <w:highlight w:val="cyan"/>
          <w:u w:val="single"/>
          <w:lang w:val="sk-SK"/>
        </w:rPr>
        <w:t xml:space="preserve"> </w:t>
      </w:r>
      <w:r w:rsidR="0027769B">
        <w:rPr>
          <w:rFonts w:ascii="Arial" w:hAnsi="Arial" w:cs="Arial"/>
          <w:b w:val="0"/>
          <w:sz w:val="24"/>
          <w:highlight w:val="cyan"/>
          <w:u w:val="single"/>
          <w:lang w:val="sk-SK"/>
        </w:rPr>
        <w:t xml:space="preserve">1 </w:t>
      </w:r>
      <w:r w:rsidR="00330952">
        <w:rPr>
          <w:rFonts w:ascii="Arial" w:hAnsi="Arial" w:cs="Arial"/>
          <w:b w:val="0"/>
          <w:sz w:val="24"/>
          <w:highlight w:val="cyan"/>
          <w:u w:val="single"/>
          <w:lang w:val="sk-SK"/>
        </w:rPr>
        <w:t xml:space="preserve">ods. 2 zákona č. </w:t>
      </w:r>
      <w:r w:rsidR="00330952" w:rsidRPr="00330952">
        <w:rPr>
          <w:rFonts w:ascii="Arial" w:hAnsi="Arial" w:cs="Arial"/>
          <w:b w:val="0"/>
          <w:sz w:val="24"/>
          <w:highlight w:val="cyan"/>
          <w:u w:val="single"/>
          <w:lang w:val="sk-SK"/>
        </w:rPr>
        <w:t>135/1961 Zb.</w:t>
      </w:r>
      <w:r w:rsidR="00CF772F">
        <w:rPr>
          <w:rFonts w:ascii="Arial" w:hAnsi="Arial" w:cs="Arial"/>
          <w:b w:val="0"/>
          <w:sz w:val="24"/>
          <w:highlight w:val="cyan"/>
          <w:u w:val="single"/>
          <w:lang w:val="sk-SK"/>
        </w:rPr>
        <w:t xml:space="preserve"> o pozemných komunikáciách</w:t>
      </w:r>
      <w:r w:rsidRPr="00330952">
        <w:rPr>
          <w:rFonts w:ascii="Arial" w:hAnsi="Arial" w:cs="Arial"/>
          <w:b w:val="0"/>
          <w:bCs/>
          <w:sz w:val="24"/>
          <w:highlight w:val="cyan"/>
          <w:lang w:val="sk-SK"/>
        </w:rPr>
        <w:t xml:space="preserve">) </w:t>
      </w:r>
      <w:r w:rsidR="00382064" w:rsidRPr="0078248B">
        <w:rPr>
          <w:rFonts w:ascii="Arial" w:hAnsi="Arial" w:cs="Arial"/>
          <w:sz w:val="24"/>
          <w:highlight w:val="cyan"/>
          <w:lang w:val="sk-SK"/>
        </w:rPr>
        <w:t>povinne spojené s asfaltovaním</w:t>
      </w:r>
      <w:r w:rsidR="00382064" w:rsidRPr="0078248B">
        <w:rPr>
          <w:rFonts w:ascii="Arial" w:hAnsi="Arial" w:cs="Arial"/>
          <w:b w:val="0"/>
          <w:bCs/>
          <w:sz w:val="24"/>
          <w:highlight w:val="cyan"/>
          <w:lang w:val="sk-SK"/>
        </w:rPr>
        <w:t xml:space="preserve"> </w:t>
      </w:r>
      <w:r w:rsidR="004B6009">
        <w:rPr>
          <w:rFonts w:ascii="Arial" w:hAnsi="Arial" w:cs="Arial"/>
          <w:b w:val="0"/>
          <w:bCs/>
          <w:sz w:val="24"/>
          <w:highlight w:val="cyan"/>
          <w:lang w:val="sk-SK"/>
        </w:rPr>
        <w:t xml:space="preserve">(v prípade asfaltovania objem nie je rozhodujúci) </w:t>
      </w:r>
      <w:r w:rsidRPr="0078248B">
        <w:rPr>
          <w:rFonts w:ascii="Arial" w:hAnsi="Arial" w:cs="Arial"/>
          <w:bCs/>
          <w:sz w:val="24"/>
          <w:szCs w:val="20"/>
          <w:highlight w:val="cyan"/>
          <w:lang w:val="sk-SK"/>
        </w:rPr>
        <w:t xml:space="preserve">v rozhodnom období </w:t>
      </w:r>
      <w:r w:rsidRPr="0078248B">
        <w:rPr>
          <w:rFonts w:ascii="Arial" w:hAnsi="Arial" w:cs="Arial"/>
          <w:bCs/>
          <w:sz w:val="24"/>
          <w:szCs w:val="20"/>
          <w:highlight w:val="cyan"/>
          <w:u w:val="single"/>
          <w:lang w:val="sk-SK"/>
        </w:rPr>
        <w:t>v</w:t>
      </w:r>
      <w:r w:rsidR="00471A46">
        <w:rPr>
          <w:rFonts w:ascii="Arial" w:hAnsi="Arial" w:cs="Arial"/>
          <w:bCs/>
          <w:sz w:val="24"/>
          <w:szCs w:val="20"/>
          <w:highlight w:val="cyan"/>
          <w:u w:val="single"/>
          <w:lang w:val="sk-SK"/>
        </w:rPr>
        <w:t> </w:t>
      </w:r>
      <w:r w:rsidRPr="0078248B">
        <w:rPr>
          <w:rFonts w:ascii="Arial" w:hAnsi="Arial" w:cs="Arial"/>
          <w:bCs/>
          <w:sz w:val="24"/>
          <w:szCs w:val="20"/>
          <w:highlight w:val="cyan"/>
          <w:u w:val="single"/>
          <w:lang w:val="sk-SK"/>
        </w:rPr>
        <w:t>minimáln</w:t>
      </w:r>
      <w:r w:rsidR="00471A46">
        <w:rPr>
          <w:rFonts w:ascii="Arial" w:hAnsi="Arial" w:cs="Arial"/>
          <w:bCs/>
          <w:sz w:val="24"/>
          <w:szCs w:val="20"/>
          <w:highlight w:val="cyan"/>
          <w:u w:val="single"/>
          <w:lang w:val="sk-SK"/>
        </w:rPr>
        <w:t xml:space="preserve">ej kumulatívnej hodnote </w:t>
      </w:r>
      <w:r w:rsidR="007367B2">
        <w:rPr>
          <w:rFonts w:ascii="Arial" w:hAnsi="Arial" w:cs="Arial"/>
          <w:bCs/>
          <w:sz w:val="24"/>
          <w:szCs w:val="20"/>
          <w:highlight w:val="yellow"/>
          <w:u w:val="single"/>
          <w:lang w:val="sk-SK"/>
        </w:rPr>
        <w:t>2</w:t>
      </w:r>
      <w:r w:rsidR="00382064" w:rsidRPr="001A4AFF">
        <w:rPr>
          <w:rFonts w:ascii="Arial" w:hAnsi="Arial" w:cs="Arial"/>
          <w:bCs/>
          <w:sz w:val="24"/>
          <w:szCs w:val="20"/>
          <w:highlight w:val="yellow"/>
          <w:u w:val="single"/>
          <w:lang w:val="sk-SK"/>
        </w:rPr>
        <w:t>0</w:t>
      </w:r>
      <w:r w:rsidR="007367B2">
        <w:rPr>
          <w:rFonts w:ascii="Arial" w:hAnsi="Arial" w:cs="Arial"/>
          <w:bCs/>
          <w:sz w:val="24"/>
          <w:szCs w:val="20"/>
          <w:highlight w:val="yellow"/>
          <w:u w:val="single"/>
          <w:lang w:val="sk-SK"/>
        </w:rPr>
        <w:t>0</w:t>
      </w:r>
      <w:r w:rsidRPr="001A4AFF">
        <w:rPr>
          <w:rFonts w:ascii="Arial" w:hAnsi="Arial" w:cs="Arial"/>
          <w:bCs/>
          <w:sz w:val="24"/>
          <w:szCs w:val="20"/>
          <w:highlight w:val="yellow"/>
          <w:u w:val="single"/>
          <w:lang w:val="sk-SK"/>
        </w:rPr>
        <w:t>.000,- € bez DPH</w:t>
      </w:r>
      <w:r w:rsidR="00471A46">
        <w:rPr>
          <w:rFonts w:ascii="Arial" w:hAnsi="Arial" w:cs="Arial"/>
          <w:bCs/>
          <w:sz w:val="24"/>
          <w:szCs w:val="20"/>
          <w:highlight w:val="yellow"/>
          <w:u w:val="single"/>
          <w:lang w:val="sk-SK"/>
        </w:rPr>
        <w:t xml:space="preserve">, pričom aspoň jedna referencia </w:t>
      </w:r>
      <w:r w:rsidR="00BF231F">
        <w:rPr>
          <w:rFonts w:ascii="Arial" w:hAnsi="Arial" w:cs="Arial"/>
          <w:bCs/>
          <w:sz w:val="24"/>
          <w:szCs w:val="20"/>
          <w:highlight w:val="yellow"/>
          <w:u w:val="single"/>
          <w:lang w:val="sk-SK"/>
        </w:rPr>
        <w:t>musí</w:t>
      </w:r>
      <w:r w:rsidR="00471A46">
        <w:rPr>
          <w:rFonts w:ascii="Arial" w:hAnsi="Arial" w:cs="Arial"/>
          <w:bCs/>
          <w:sz w:val="24"/>
          <w:szCs w:val="20"/>
          <w:highlight w:val="yellow"/>
          <w:u w:val="single"/>
          <w:lang w:val="sk-SK"/>
        </w:rPr>
        <w:t xml:space="preserve"> byť</w:t>
      </w:r>
      <w:r w:rsidR="00A512E5">
        <w:rPr>
          <w:rFonts w:ascii="Arial" w:hAnsi="Arial" w:cs="Arial"/>
          <w:bCs/>
          <w:sz w:val="24"/>
          <w:szCs w:val="20"/>
          <w:highlight w:val="yellow"/>
          <w:u w:val="single"/>
          <w:lang w:val="sk-SK"/>
        </w:rPr>
        <w:t xml:space="preserve"> v</w:t>
      </w:r>
      <w:r w:rsidR="00471A46">
        <w:rPr>
          <w:rFonts w:ascii="Arial" w:hAnsi="Arial" w:cs="Arial"/>
          <w:bCs/>
          <w:sz w:val="24"/>
          <w:szCs w:val="20"/>
          <w:highlight w:val="yellow"/>
          <w:u w:val="single"/>
          <w:lang w:val="sk-SK"/>
        </w:rPr>
        <w:t xml:space="preserve"> objeme </w:t>
      </w:r>
      <w:r w:rsidR="00A512E5">
        <w:rPr>
          <w:rFonts w:ascii="Arial" w:hAnsi="Arial" w:cs="Arial"/>
          <w:bCs/>
          <w:sz w:val="24"/>
          <w:szCs w:val="20"/>
          <w:highlight w:val="yellow"/>
          <w:u w:val="single"/>
          <w:lang w:val="sk-SK"/>
        </w:rPr>
        <w:t>min.</w:t>
      </w:r>
      <w:r w:rsidR="00471A46">
        <w:rPr>
          <w:rFonts w:ascii="Arial" w:hAnsi="Arial" w:cs="Arial"/>
          <w:bCs/>
          <w:sz w:val="24"/>
          <w:szCs w:val="20"/>
          <w:highlight w:val="yellow"/>
          <w:u w:val="single"/>
          <w:lang w:val="sk-SK"/>
        </w:rPr>
        <w:t xml:space="preserve"> </w:t>
      </w:r>
      <w:r w:rsidR="004B6009">
        <w:rPr>
          <w:rFonts w:ascii="Arial" w:hAnsi="Arial" w:cs="Arial"/>
          <w:bCs/>
          <w:sz w:val="24"/>
          <w:szCs w:val="20"/>
          <w:highlight w:val="yellow"/>
          <w:u w:val="single"/>
          <w:lang w:val="sk-SK"/>
        </w:rPr>
        <w:t>10</w:t>
      </w:r>
      <w:r w:rsidR="00471A46">
        <w:rPr>
          <w:rFonts w:ascii="Arial" w:hAnsi="Arial" w:cs="Arial"/>
          <w:bCs/>
          <w:sz w:val="24"/>
          <w:szCs w:val="20"/>
          <w:highlight w:val="yellow"/>
          <w:u w:val="single"/>
          <w:lang w:val="sk-SK"/>
        </w:rPr>
        <w:t>0.</w:t>
      </w:r>
      <w:r w:rsidR="00471A46" w:rsidRPr="00471A46">
        <w:rPr>
          <w:rFonts w:ascii="Arial" w:hAnsi="Arial" w:cs="Arial"/>
          <w:bCs/>
          <w:sz w:val="24"/>
          <w:szCs w:val="20"/>
          <w:highlight w:val="yellow"/>
          <w:u w:val="single"/>
          <w:lang w:val="sk-SK"/>
        </w:rPr>
        <w:t>000,- € bez DPH</w:t>
      </w:r>
      <w:r w:rsidRPr="00471A46">
        <w:rPr>
          <w:rFonts w:ascii="Arial" w:hAnsi="Arial" w:cs="Arial"/>
          <w:bCs/>
          <w:sz w:val="24"/>
          <w:szCs w:val="20"/>
          <w:highlight w:val="yellow"/>
          <w:u w:val="single"/>
          <w:lang w:val="sk-SK"/>
        </w:rPr>
        <w:t>.</w:t>
      </w:r>
      <w:r w:rsidR="00A65BAA" w:rsidRPr="00471A46">
        <w:rPr>
          <w:rFonts w:ascii="Arial" w:hAnsi="Arial" w:cs="Arial"/>
          <w:bCs/>
          <w:sz w:val="24"/>
          <w:szCs w:val="20"/>
          <w:highlight w:val="yellow"/>
          <w:u w:val="single"/>
          <w:lang w:val="sk-SK"/>
        </w:rPr>
        <w:t xml:space="preserve"> </w:t>
      </w:r>
    </w:p>
    <w:p w14:paraId="7E9F1C4D" w14:textId="0FE75F9E" w:rsidR="00F2397F" w:rsidRPr="0078248B" w:rsidRDefault="00F2397F" w:rsidP="00F2397F">
      <w:pPr>
        <w:tabs>
          <w:tab w:val="clear" w:pos="709"/>
        </w:tabs>
        <w:autoSpaceDE w:val="0"/>
        <w:autoSpaceDN w:val="0"/>
        <w:ind w:left="426" w:firstLine="0"/>
        <w:rPr>
          <w:rFonts w:ascii="Arial" w:hAnsi="Arial" w:cs="Arial"/>
          <w:bCs/>
          <w:sz w:val="24"/>
          <w:szCs w:val="20"/>
          <w:lang w:val="sk-SK"/>
        </w:rPr>
      </w:pPr>
    </w:p>
    <w:p w14:paraId="3E23E139" w14:textId="6B589CD2" w:rsidR="00F2397F" w:rsidRDefault="00CA1BFF" w:rsidP="00F2397F">
      <w:pPr>
        <w:autoSpaceDE w:val="0"/>
        <w:autoSpaceDN w:val="0"/>
        <w:ind w:left="426" w:firstLine="0"/>
        <w:rPr>
          <w:rFonts w:ascii="Arial" w:hAnsi="Arial" w:cs="Arial"/>
          <w:sz w:val="24"/>
          <w:u w:val="single"/>
          <w:lang w:val="sk-SK"/>
        </w:rPr>
      </w:pPr>
      <w:r w:rsidRPr="0078248B">
        <w:rPr>
          <w:rFonts w:ascii="Arial" w:hAnsi="Arial" w:cs="Arial"/>
          <w:b w:val="0"/>
          <w:sz w:val="24"/>
          <w:lang w:val="sk-SK"/>
        </w:rPr>
        <w:t>V</w:t>
      </w:r>
      <w:r w:rsidR="00F2397F" w:rsidRPr="0078248B">
        <w:rPr>
          <w:rFonts w:ascii="Arial" w:hAnsi="Arial" w:cs="Arial"/>
          <w:b w:val="0"/>
          <w:sz w:val="24"/>
          <w:lang w:val="sk-SK"/>
        </w:rPr>
        <w:t xml:space="preserve"> prípade, ak budú v zmluvnej cene stavebných prác (v referenčnom liste) zarátané aj iné stavebné práce ako požadované, </w:t>
      </w:r>
      <w:r w:rsidR="00F2397F" w:rsidRPr="0078248B">
        <w:rPr>
          <w:rFonts w:ascii="Arial" w:hAnsi="Arial" w:cs="Arial"/>
          <w:b w:val="0"/>
          <w:bCs/>
          <w:sz w:val="24"/>
          <w:lang w:val="sk-SK"/>
        </w:rPr>
        <w:t>(</w:t>
      </w:r>
      <w:r w:rsidR="00382064" w:rsidRPr="0078248B">
        <w:rPr>
          <w:rFonts w:ascii="Arial" w:hAnsi="Arial" w:cs="Arial"/>
          <w:b w:val="0"/>
          <w:sz w:val="24"/>
          <w:lang w:val="sk-SK"/>
        </w:rPr>
        <w:t xml:space="preserve">t. z. </w:t>
      </w:r>
      <w:r w:rsidR="000F7D85" w:rsidRPr="000F7D85">
        <w:rPr>
          <w:rFonts w:ascii="Arial" w:hAnsi="Arial" w:cs="Arial"/>
          <w:b w:val="0"/>
          <w:sz w:val="24"/>
          <w:lang w:val="sk-SK"/>
        </w:rPr>
        <w:t>práce na výstavbe alebo rekonštrukcii cyklotrás a/alebo chodníkov a/alebo komunikácií a/alebo parkovísk</w:t>
      </w:r>
      <w:r w:rsidR="00F2397F" w:rsidRPr="0078248B">
        <w:rPr>
          <w:rFonts w:ascii="Arial" w:hAnsi="Arial" w:cs="Arial"/>
          <w:sz w:val="24"/>
          <w:lang w:val="sk-SK"/>
        </w:rPr>
        <w:t>)</w:t>
      </w:r>
      <w:r w:rsidR="00F2397F" w:rsidRPr="0078248B">
        <w:rPr>
          <w:rFonts w:ascii="Arial" w:hAnsi="Arial" w:cs="Arial"/>
          <w:b w:val="0"/>
          <w:sz w:val="24"/>
          <w:lang w:val="sk-SK"/>
        </w:rPr>
        <w:t>,</w:t>
      </w:r>
      <w:r w:rsidR="00382064" w:rsidRPr="0078248B">
        <w:rPr>
          <w:rFonts w:ascii="Arial" w:hAnsi="Arial" w:cs="Arial"/>
          <w:b w:val="0"/>
          <w:sz w:val="24"/>
          <w:lang w:val="sk-SK"/>
        </w:rPr>
        <w:t xml:space="preserve"> </w:t>
      </w:r>
      <w:r w:rsidR="000F7D85">
        <w:rPr>
          <w:rFonts w:ascii="Arial" w:hAnsi="Arial" w:cs="Arial"/>
          <w:b w:val="0"/>
          <w:sz w:val="24"/>
          <w:lang w:val="sk-SK"/>
        </w:rPr>
        <w:t xml:space="preserve">povinne </w:t>
      </w:r>
      <w:r w:rsidR="00382064" w:rsidRPr="0078248B">
        <w:rPr>
          <w:rFonts w:ascii="Arial" w:hAnsi="Arial" w:cs="Arial"/>
          <w:b w:val="0"/>
          <w:sz w:val="24"/>
          <w:lang w:val="sk-SK"/>
        </w:rPr>
        <w:t>spojených</w:t>
      </w:r>
      <w:r w:rsidR="000F7D85">
        <w:rPr>
          <w:rFonts w:ascii="Arial" w:hAnsi="Arial" w:cs="Arial"/>
          <w:b w:val="0"/>
          <w:sz w:val="24"/>
          <w:lang w:val="sk-SK"/>
        </w:rPr>
        <w:t xml:space="preserve"> </w:t>
      </w:r>
      <w:r w:rsidR="00382064">
        <w:rPr>
          <w:rFonts w:ascii="Arial" w:hAnsi="Arial" w:cs="Arial"/>
          <w:b w:val="0"/>
          <w:sz w:val="24"/>
          <w:lang w:val="sk-SK"/>
        </w:rPr>
        <w:t xml:space="preserve">s asfaltovaním, </w:t>
      </w:r>
      <w:r w:rsidR="00F2397F" w:rsidRPr="00F97D29">
        <w:rPr>
          <w:rFonts w:ascii="Arial" w:hAnsi="Arial" w:cs="Arial"/>
          <w:b w:val="0"/>
          <w:sz w:val="24"/>
          <w:lang w:val="sk-SK"/>
        </w:rPr>
        <w:t xml:space="preserve">uchádzač je povinný uviesť </w:t>
      </w:r>
      <w:r w:rsidR="00F2397F" w:rsidRPr="00F97D29">
        <w:rPr>
          <w:rFonts w:ascii="Arial" w:hAnsi="Arial" w:cs="Arial"/>
          <w:sz w:val="24"/>
          <w:u w:val="single"/>
          <w:lang w:val="sk-SK"/>
        </w:rPr>
        <w:t>cenu len za práce rovnakého alebo podobného charakteru, ako je predmet zákazky uvedený v tomto bode.</w:t>
      </w:r>
      <w:r w:rsidR="00F2397F">
        <w:rPr>
          <w:rFonts w:ascii="Arial" w:hAnsi="Arial" w:cs="Arial"/>
          <w:sz w:val="24"/>
          <w:u w:val="single"/>
          <w:lang w:val="sk-SK"/>
        </w:rPr>
        <w:t xml:space="preserve"> </w:t>
      </w:r>
      <w:r w:rsidR="00F2397F" w:rsidRPr="00F97D29">
        <w:rPr>
          <w:rFonts w:ascii="Arial" w:hAnsi="Arial" w:cs="Arial"/>
          <w:sz w:val="24"/>
          <w:u w:val="single"/>
          <w:lang w:val="sk-SK"/>
        </w:rPr>
        <w:t xml:space="preserve">(Aby verejný obstarávateľ mohol vyhodnotiť </w:t>
      </w:r>
      <w:r w:rsidR="00F2397F" w:rsidRPr="002E72CD">
        <w:rPr>
          <w:rFonts w:ascii="Arial" w:hAnsi="Arial" w:cs="Arial"/>
          <w:sz w:val="24"/>
          <w:u w:val="single"/>
          <w:lang w:val="sk-SK"/>
        </w:rPr>
        <w:t xml:space="preserve">splnenie požadovanej minimálnej úrovne.) </w:t>
      </w:r>
    </w:p>
    <w:p w14:paraId="02F87F88" w14:textId="77777777" w:rsidR="00B830B0" w:rsidRDefault="00B830B0" w:rsidP="00F2397F">
      <w:pPr>
        <w:autoSpaceDE w:val="0"/>
        <w:autoSpaceDN w:val="0"/>
        <w:ind w:left="426" w:firstLine="0"/>
        <w:rPr>
          <w:rFonts w:ascii="Arial" w:hAnsi="Arial" w:cs="Arial"/>
          <w:sz w:val="24"/>
          <w:u w:val="single"/>
          <w:lang w:val="sk-SK"/>
        </w:rPr>
      </w:pPr>
    </w:p>
    <w:p w14:paraId="72AB4A13" w14:textId="0A9EF4E3" w:rsidR="00B830B0" w:rsidRDefault="00B830B0" w:rsidP="00B830B0">
      <w:pPr>
        <w:autoSpaceDE w:val="0"/>
        <w:autoSpaceDN w:val="0"/>
        <w:ind w:left="426" w:firstLine="0"/>
        <w:rPr>
          <w:rFonts w:ascii="Arial" w:hAnsi="Arial" w:cs="Arial"/>
          <w:sz w:val="24"/>
          <w:lang w:val="sk-SK"/>
        </w:rPr>
      </w:pPr>
      <w:r>
        <w:rPr>
          <w:rFonts w:ascii="Arial" w:hAnsi="Arial" w:cs="Arial"/>
          <w:sz w:val="24"/>
          <w:lang w:val="sk-SK"/>
        </w:rPr>
        <w:t xml:space="preserve">Pri definícii vyššie použitých pojmov je potrebné vychádzať z § 43a ods. 3 písm. </w:t>
      </w:r>
      <w:r w:rsidRPr="0078248B">
        <w:rPr>
          <w:rFonts w:ascii="Arial" w:hAnsi="Arial" w:cs="Arial"/>
          <w:sz w:val="24"/>
          <w:lang w:val="sk-SK"/>
        </w:rPr>
        <w:t xml:space="preserve">a) zákona </w:t>
      </w:r>
      <w:r>
        <w:rPr>
          <w:rFonts w:ascii="Arial" w:hAnsi="Arial" w:cs="Arial"/>
          <w:sz w:val="24"/>
          <w:lang w:val="sk-SK"/>
        </w:rPr>
        <w:t>č. 50/1976 o územnom plánovaní a stavebnom poriadku (</w:t>
      </w:r>
      <w:r w:rsidR="0006186C">
        <w:rPr>
          <w:rFonts w:ascii="Arial" w:hAnsi="Arial" w:cs="Arial"/>
          <w:sz w:val="24"/>
          <w:lang w:val="sk-SK"/>
        </w:rPr>
        <w:t>ďalej len „S</w:t>
      </w:r>
      <w:r>
        <w:rPr>
          <w:rFonts w:ascii="Arial" w:hAnsi="Arial" w:cs="Arial"/>
          <w:sz w:val="24"/>
          <w:lang w:val="sk-SK"/>
        </w:rPr>
        <w:t>tavebný zákon</w:t>
      </w:r>
      <w:r w:rsidR="0006186C">
        <w:rPr>
          <w:rFonts w:ascii="Arial" w:hAnsi="Arial" w:cs="Arial"/>
          <w:sz w:val="24"/>
          <w:lang w:val="sk-SK"/>
        </w:rPr>
        <w:t>“</w:t>
      </w:r>
      <w:r>
        <w:rPr>
          <w:rFonts w:ascii="Arial" w:hAnsi="Arial" w:cs="Arial"/>
          <w:sz w:val="24"/>
          <w:lang w:val="sk-SK"/>
        </w:rPr>
        <w:t>).</w:t>
      </w:r>
    </w:p>
    <w:p w14:paraId="2EB844B4" w14:textId="77777777" w:rsidR="00C70784" w:rsidRPr="002E72CD" w:rsidRDefault="00C70784" w:rsidP="00F2397F">
      <w:pPr>
        <w:autoSpaceDE w:val="0"/>
        <w:autoSpaceDN w:val="0"/>
        <w:ind w:left="426" w:firstLine="0"/>
        <w:rPr>
          <w:rFonts w:ascii="Arial" w:hAnsi="Arial" w:cs="Arial"/>
          <w:sz w:val="24"/>
          <w:u w:val="single"/>
          <w:lang w:val="sk-SK"/>
        </w:rPr>
      </w:pPr>
    </w:p>
    <w:bookmarkEnd w:id="29"/>
    <w:p w14:paraId="2EE2B85C" w14:textId="1448E07A" w:rsidR="009C789C" w:rsidRDefault="008510A1" w:rsidP="00F36A1F">
      <w:pPr>
        <w:tabs>
          <w:tab w:val="clear" w:pos="709"/>
        </w:tabs>
        <w:autoSpaceDE w:val="0"/>
        <w:autoSpaceDN w:val="0"/>
        <w:ind w:left="426" w:firstLine="0"/>
        <w:rPr>
          <w:rFonts w:ascii="Arial" w:hAnsi="Arial" w:cs="Arial"/>
          <w:bCs/>
          <w:sz w:val="24"/>
          <w:szCs w:val="20"/>
          <w:lang w:val="sk-SK"/>
        </w:rPr>
      </w:pPr>
      <w:r w:rsidRPr="00ED0ECD">
        <w:rPr>
          <w:rFonts w:ascii="Arial" w:hAnsi="Arial" w:cs="Arial"/>
          <w:bCs/>
          <w:sz w:val="24"/>
          <w:szCs w:val="20"/>
          <w:lang w:val="sk-SK"/>
        </w:rPr>
        <w:t>V prípade nesplnenia vyššie uvedených podmienok minimálnej úrovne, bude toto považované za nesplnenie podmienok účasti.</w:t>
      </w:r>
    </w:p>
    <w:p w14:paraId="4AD87160" w14:textId="77777777" w:rsidR="00147444" w:rsidRPr="002E5C52" w:rsidRDefault="00147444" w:rsidP="00F36A1F">
      <w:pPr>
        <w:tabs>
          <w:tab w:val="clear" w:pos="709"/>
        </w:tabs>
        <w:autoSpaceDE w:val="0"/>
        <w:autoSpaceDN w:val="0"/>
        <w:ind w:left="426" w:firstLine="0"/>
        <w:rPr>
          <w:rFonts w:ascii="Arial" w:hAnsi="Arial"/>
          <w:color w:val="FF0000"/>
          <w:sz w:val="24"/>
          <w:lang w:val="sk-SK"/>
        </w:rPr>
      </w:pPr>
    </w:p>
    <w:p w14:paraId="7D3871E3" w14:textId="77777777" w:rsidR="00147444" w:rsidRPr="00A030FC" w:rsidRDefault="00147444" w:rsidP="00147444">
      <w:pPr>
        <w:tabs>
          <w:tab w:val="clear" w:pos="709"/>
        </w:tabs>
        <w:autoSpaceDE w:val="0"/>
        <w:autoSpaceDN w:val="0"/>
        <w:adjustRightInd w:val="0"/>
        <w:ind w:left="0" w:firstLine="0"/>
        <w:rPr>
          <w:rFonts w:ascii="Arial" w:hAnsi="Arial" w:cs="Arial"/>
          <w:sz w:val="24"/>
          <w:szCs w:val="20"/>
          <w:lang w:val="sk-SK"/>
        </w:rPr>
      </w:pPr>
      <w:r>
        <w:rPr>
          <w:rFonts w:ascii="Arial" w:hAnsi="Arial" w:cs="Arial"/>
          <w:sz w:val="24"/>
          <w:szCs w:val="20"/>
          <w:lang w:val="sk-SK"/>
        </w:rPr>
        <w:t xml:space="preserve">  </w:t>
      </w:r>
      <w:r w:rsidRPr="00A030FC">
        <w:rPr>
          <w:rFonts w:ascii="Arial" w:hAnsi="Arial" w:cs="Arial"/>
          <w:sz w:val="24"/>
          <w:szCs w:val="20"/>
          <w:lang w:val="sk-SK"/>
        </w:rPr>
        <w:t>Pri každej referencii (</w:t>
      </w:r>
      <w:proofErr w:type="spellStart"/>
      <w:r w:rsidRPr="00A030FC">
        <w:rPr>
          <w:rFonts w:ascii="Arial" w:hAnsi="Arial" w:cs="Arial"/>
          <w:sz w:val="24"/>
          <w:szCs w:val="20"/>
          <w:lang w:val="sk-SK"/>
        </w:rPr>
        <w:t>t.z</w:t>
      </w:r>
      <w:proofErr w:type="spellEnd"/>
      <w:r w:rsidRPr="00A030FC">
        <w:rPr>
          <w:rFonts w:ascii="Arial" w:hAnsi="Arial" w:cs="Arial"/>
          <w:sz w:val="24"/>
          <w:szCs w:val="20"/>
          <w:lang w:val="sk-SK"/>
        </w:rPr>
        <w:t xml:space="preserve">. pri každých uskutočnených stavebných prácach) platí: </w:t>
      </w:r>
    </w:p>
    <w:p w14:paraId="7975FB69" w14:textId="69536C75" w:rsidR="00147444" w:rsidRPr="008C099C" w:rsidRDefault="00147444" w:rsidP="00147444">
      <w:pPr>
        <w:tabs>
          <w:tab w:val="clear" w:pos="709"/>
        </w:tabs>
        <w:autoSpaceDE w:val="0"/>
        <w:autoSpaceDN w:val="0"/>
        <w:adjustRightInd w:val="0"/>
        <w:ind w:left="0" w:firstLine="0"/>
        <w:rPr>
          <w:rFonts w:ascii="Arial" w:hAnsi="Arial" w:cs="Arial"/>
          <w:b w:val="0"/>
          <w:bCs/>
          <w:sz w:val="24"/>
          <w:u w:val="single"/>
        </w:rPr>
      </w:pPr>
      <w:r>
        <w:rPr>
          <w:rFonts w:ascii="Arial" w:hAnsi="Arial" w:cs="Arial"/>
          <w:b w:val="0"/>
          <w:sz w:val="24"/>
          <w:lang w:val="sk-SK"/>
        </w:rPr>
        <w:t xml:space="preserve">           - </w:t>
      </w:r>
      <w:r w:rsidRPr="006A5633">
        <w:rPr>
          <w:rFonts w:ascii="Arial" w:hAnsi="Arial" w:cs="Arial"/>
          <w:b w:val="0"/>
          <w:sz w:val="24"/>
          <w:u w:val="single"/>
          <w:lang w:val="sk-SK"/>
        </w:rPr>
        <w:t xml:space="preserve">ak odberateľom </w:t>
      </w:r>
      <w:r w:rsidRPr="006A5633">
        <w:rPr>
          <w:rFonts w:ascii="Arial" w:hAnsi="Arial" w:cs="Arial"/>
          <w:b w:val="0"/>
          <w:color w:val="000000"/>
          <w:sz w:val="24"/>
          <w:u w:val="single"/>
          <w:lang w:val="sk-SK"/>
        </w:rPr>
        <w:t xml:space="preserve">bol verejný obstarávateľ alebo obstarávateľ podľa </w:t>
      </w:r>
      <w:r w:rsidR="00F67C4F">
        <w:rPr>
          <w:rFonts w:ascii="Arial" w:hAnsi="Arial" w:cs="Arial"/>
          <w:b w:val="0"/>
          <w:color w:val="000000"/>
          <w:sz w:val="24"/>
          <w:u w:val="single"/>
          <w:lang w:val="sk-SK"/>
        </w:rPr>
        <w:t>Z</w:t>
      </w:r>
      <w:r w:rsidRPr="006A5633">
        <w:rPr>
          <w:rFonts w:ascii="Arial" w:hAnsi="Arial" w:cs="Arial"/>
          <w:b w:val="0"/>
          <w:color w:val="000000"/>
          <w:sz w:val="24"/>
          <w:u w:val="single"/>
          <w:lang w:val="sk-SK"/>
        </w:rPr>
        <w:t xml:space="preserve">VO, dokladom je </w:t>
      </w:r>
      <w:proofErr w:type="spellStart"/>
      <w:r w:rsidRPr="008C099C">
        <w:rPr>
          <w:rFonts w:ascii="Arial" w:hAnsi="Arial" w:cs="Arial"/>
          <w:b w:val="0"/>
          <w:bCs/>
          <w:sz w:val="24"/>
          <w:u w:val="single"/>
        </w:rPr>
        <w:t>referencia</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ak</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referencia</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nebola</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vyhotovená</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podľa</w:t>
      </w:r>
      <w:proofErr w:type="spellEnd"/>
      <w:r w:rsidRPr="008C099C">
        <w:rPr>
          <w:rFonts w:ascii="Arial" w:hAnsi="Arial" w:cs="Arial"/>
          <w:b w:val="0"/>
          <w:bCs/>
          <w:sz w:val="24"/>
          <w:u w:val="single"/>
        </w:rPr>
        <w:t xml:space="preserve"> § 12, </w:t>
      </w:r>
      <w:proofErr w:type="spellStart"/>
      <w:r w:rsidRPr="008C099C">
        <w:rPr>
          <w:rFonts w:ascii="Arial" w:hAnsi="Arial" w:cs="Arial"/>
          <w:b w:val="0"/>
          <w:bCs/>
          <w:sz w:val="24"/>
          <w:u w:val="single"/>
        </w:rPr>
        <w:t>dokladom</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môže</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byť</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aj</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vyhlásenie</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uchádzača</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alebo</w:t>
      </w:r>
      <w:proofErr w:type="spellEnd"/>
      <w:r>
        <w:rPr>
          <w:rFonts w:ascii="Arial" w:hAnsi="Arial" w:cs="Arial"/>
          <w:b w:val="0"/>
          <w:bCs/>
          <w:sz w:val="24"/>
          <w:u w:val="single"/>
        </w:rPr>
        <w:t xml:space="preserve"> </w:t>
      </w:r>
      <w:proofErr w:type="spellStart"/>
      <w:r w:rsidRPr="008C099C">
        <w:rPr>
          <w:rFonts w:ascii="Arial" w:hAnsi="Arial" w:cs="Arial"/>
          <w:b w:val="0"/>
          <w:bCs/>
          <w:sz w:val="24"/>
          <w:u w:val="single"/>
        </w:rPr>
        <w:t>záujemcu</w:t>
      </w:r>
      <w:proofErr w:type="spellEnd"/>
      <w:r w:rsidRPr="008C099C">
        <w:rPr>
          <w:rFonts w:ascii="Arial" w:hAnsi="Arial" w:cs="Arial"/>
          <w:b w:val="0"/>
          <w:bCs/>
          <w:sz w:val="24"/>
          <w:u w:val="single"/>
        </w:rPr>
        <w:t xml:space="preserve"> o ich </w:t>
      </w:r>
      <w:proofErr w:type="spellStart"/>
      <w:r w:rsidRPr="008C099C">
        <w:rPr>
          <w:rFonts w:ascii="Arial" w:hAnsi="Arial" w:cs="Arial"/>
          <w:b w:val="0"/>
          <w:bCs/>
          <w:sz w:val="24"/>
          <w:u w:val="single"/>
        </w:rPr>
        <w:t>uskutočnení</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doplnené</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dokladom</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preukazujúcim</w:t>
      </w:r>
      <w:proofErr w:type="spellEnd"/>
      <w:r w:rsidRPr="008C099C">
        <w:rPr>
          <w:rFonts w:ascii="Arial" w:hAnsi="Arial" w:cs="Arial"/>
          <w:b w:val="0"/>
          <w:bCs/>
          <w:sz w:val="24"/>
          <w:u w:val="single"/>
        </w:rPr>
        <w:t xml:space="preserve"> ich </w:t>
      </w:r>
      <w:proofErr w:type="spellStart"/>
      <w:r w:rsidRPr="008C099C">
        <w:rPr>
          <w:rFonts w:ascii="Arial" w:hAnsi="Arial" w:cs="Arial"/>
          <w:b w:val="0"/>
          <w:bCs/>
          <w:sz w:val="24"/>
          <w:u w:val="single"/>
        </w:rPr>
        <w:t>uskutočnenie</w:t>
      </w:r>
      <w:proofErr w:type="spellEnd"/>
      <w:r w:rsidRPr="008C099C">
        <w:rPr>
          <w:rFonts w:ascii="Arial" w:hAnsi="Arial" w:cs="Arial"/>
          <w:b w:val="0"/>
          <w:bCs/>
          <w:sz w:val="24"/>
          <w:u w:val="single"/>
        </w:rPr>
        <w:t>,</w:t>
      </w:r>
    </w:p>
    <w:p w14:paraId="3E3AE55A" w14:textId="77777777" w:rsidR="00147444" w:rsidRDefault="00147444" w:rsidP="00147444">
      <w:pPr>
        <w:tabs>
          <w:tab w:val="clear" w:pos="709"/>
        </w:tabs>
        <w:autoSpaceDE w:val="0"/>
        <w:autoSpaceDN w:val="0"/>
        <w:adjustRightInd w:val="0"/>
        <w:ind w:left="0" w:firstLine="0"/>
      </w:pPr>
    </w:p>
    <w:p w14:paraId="747D916C" w14:textId="0EBE590F" w:rsidR="00147444" w:rsidRDefault="00147444" w:rsidP="00147444">
      <w:pPr>
        <w:tabs>
          <w:tab w:val="clear" w:pos="709"/>
        </w:tabs>
        <w:autoSpaceDE w:val="0"/>
        <w:autoSpaceDN w:val="0"/>
        <w:adjustRightInd w:val="0"/>
        <w:ind w:left="0" w:firstLine="0"/>
        <w:rPr>
          <w:rFonts w:ascii="Arial" w:hAnsi="Arial" w:cs="Arial"/>
          <w:b w:val="0"/>
          <w:color w:val="000000"/>
          <w:sz w:val="24"/>
          <w:lang w:val="sk-SK"/>
        </w:rPr>
      </w:pPr>
      <w:r>
        <w:t xml:space="preserve">   </w:t>
      </w:r>
      <w:r>
        <w:rPr>
          <w:rFonts w:ascii="Arial" w:hAnsi="Arial" w:cs="Arial"/>
          <w:b w:val="0"/>
          <w:sz w:val="24"/>
          <w:lang w:val="sk-SK"/>
        </w:rPr>
        <w:t xml:space="preserve">       - </w:t>
      </w:r>
      <w:r w:rsidRPr="008C4FE8">
        <w:rPr>
          <w:rFonts w:ascii="Arial" w:hAnsi="Arial" w:cs="Arial"/>
          <w:b w:val="0"/>
          <w:sz w:val="24"/>
          <w:lang w:val="sk-SK"/>
        </w:rPr>
        <w:t xml:space="preserve">ak odberateľom </w:t>
      </w:r>
      <w:r w:rsidRPr="008C4FE8">
        <w:rPr>
          <w:rFonts w:ascii="Arial" w:hAnsi="Arial" w:cs="Arial"/>
          <w:b w:val="0"/>
          <w:color w:val="000000"/>
          <w:sz w:val="24"/>
          <w:lang w:val="sk-SK"/>
        </w:rPr>
        <w:t>bola iná osoba ako verejný obstará</w:t>
      </w:r>
      <w:r>
        <w:rPr>
          <w:rFonts w:ascii="Arial" w:hAnsi="Arial" w:cs="Arial"/>
          <w:b w:val="0"/>
          <w:color w:val="000000"/>
          <w:sz w:val="24"/>
          <w:lang w:val="sk-SK"/>
        </w:rPr>
        <w:t xml:space="preserve">vateľ alebo obstarávateľ podľa </w:t>
      </w:r>
      <w:r w:rsidRPr="008C4FE8">
        <w:rPr>
          <w:rFonts w:ascii="Arial" w:hAnsi="Arial" w:cs="Arial"/>
          <w:b w:val="0"/>
          <w:color w:val="000000"/>
          <w:sz w:val="24"/>
          <w:lang w:val="sk-SK"/>
        </w:rPr>
        <w:t xml:space="preserve"> </w:t>
      </w:r>
      <w:r w:rsidR="00F67C4F">
        <w:rPr>
          <w:rFonts w:ascii="Arial" w:hAnsi="Arial" w:cs="Arial"/>
          <w:b w:val="0"/>
          <w:color w:val="000000"/>
          <w:sz w:val="24"/>
          <w:lang w:val="sk-SK"/>
        </w:rPr>
        <w:t>Z</w:t>
      </w:r>
      <w:r>
        <w:rPr>
          <w:rFonts w:ascii="Arial" w:hAnsi="Arial" w:cs="Arial"/>
          <w:b w:val="0"/>
          <w:color w:val="000000"/>
          <w:sz w:val="24"/>
          <w:lang w:val="sk-SK"/>
        </w:rPr>
        <w:t>VO</w:t>
      </w:r>
      <w:r w:rsidRPr="008C4FE8">
        <w:rPr>
          <w:rFonts w:ascii="Arial" w:hAnsi="Arial" w:cs="Arial"/>
          <w:b w:val="0"/>
          <w:color w:val="000000"/>
          <w:sz w:val="24"/>
          <w:lang w:val="sk-SK"/>
        </w:rPr>
        <w:t>, dôkaz o plnení potvrdí odberateľ; ak také potvrdenie uchádzač alebo záujemca nemá k dispozícii, vyhlásením uchádzača alebo záujemcu o ich uskutočnení, doplneným dokladom, preukazujúcim ich uskutočnenie alebo zmluvný vzťah, na z</w:t>
      </w:r>
      <w:r>
        <w:rPr>
          <w:rFonts w:ascii="Arial" w:hAnsi="Arial" w:cs="Arial"/>
          <w:b w:val="0"/>
          <w:color w:val="000000"/>
          <w:sz w:val="24"/>
          <w:lang w:val="sk-SK"/>
        </w:rPr>
        <w:t>áklade ktorého boli uskutočnené</w:t>
      </w:r>
    </w:p>
    <w:p w14:paraId="1040D360" w14:textId="77777777" w:rsidR="00147444" w:rsidRPr="00EB571E" w:rsidRDefault="00147444" w:rsidP="00147444">
      <w:pPr>
        <w:tabs>
          <w:tab w:val="clear" w:pos="709"/>
        </w:tabs>
        <w:ind w:left="567" w:firstLine="0"/>
        <w:rPr>
          <w:rFonts w:ascii="Arial" w:hAnsi="Arial"/>
          <w:color w:val="FF0000"/>
          <w:sz w:val="24"/>
          <w:lang w:val="sk-SK"/>
        </w:rPr>
      </w:pPr>
    </w:p>
    <w:p w14:paraId="21F9B629" w14:textId="6EB8B1B6" w:rsidR="00147444" w:rsidRPr="00A81ADD" w:rsidRDefault="00147444" w:rsidP="00147444">
      <w:pPr>
        <w:spacing w:before="144" w:after="144" w:line="240" w:lineRule="atLeast"/>
        <w:ind w:left="0" w:firstLine="0"/>
        <w:rPr>
          <w:rFonts w:ascii="Arial" w:hAnsi="Arial" w:cs="Arial"/>
          <w:bCs/>
          <w:sz w:val="24"/>
          <w:lang w:val="sk-SK"/>
        </w:rPr>
      </w:pPr>
      <w:r w:rsidRPr="00A81ADD">
        <w:rPr>
          <w:rFonts w:ascii="Arial" w:hAnsi="Arial" w:cs="Arial"/>
          <w:b w:val="0"/>
          <w:bCs/>
          <w:sz w:val="24"/>
          <w:u w:val="single"/>
          <w:lang w:val="sk-SK"/>
        </w:rPr>
        <w:t xml:space="preserve">Pozn.: </w:t>
      </w:r>
      <w:r w:rsidRPr="00A81ADD">
        <w:rPr>
          <w:rFonts w:ascii="Arial" w:hAnsi="Arial" w:cs="Arial"/>
          <w:b w:val="0"/>
          <w:bCs/>
          <w:sz w:val="24"/>
          <w:lang w:val="sk-SK"/>
        </w:rPr>
        <w:t xml:space="preserve">Podľa § 12 ods. 2 </w:t>
      </w:r>
      <w:r w:rsidR="00247300">
        <w:rPr>
          <w:rFonts w:ascii="Arial" w:hAnsi="Arial" w:cs="Arial"/>
          <w:b w:val="0"/>
          <w:bCs/>
          <w:sz w:val="24"/>
          <w:lang w:val="sk-SK"/>
        </w:rPr>
        <w:t>ZVO</w:t>
      </w:r>
      <w:r w:rsidRPr="00A81ADD">
        <w:rPr>
          <w:rFonts w:ascii="Arial" w:hAnsi="Arial" w:cs="Arial"/>
          <w:b w:val="0"/>
          <w:bCs/>
          <w:sz w:val="24"/>
          <w:lang w:val="sk-SK"/>
        </w:rPr>
        <w:t xml:space="preserve"> platí, že: </w:t>
      </w:r>
      <w:r w:rsidRPr="00A81ADD">
        <w:rPr>
          <w:rFonts w:ascii="Arial" w:hAnsi="Arial" w:cs="Arial"/>
          <w:bCs/>
          <w:sz w:val="24"/>
          <w:u w:val="single"/>
          <w:lang w:val="sk-SK"/>
        </w:rPr>
        <w:t>Referenciou</w:t>
      </w:r>
      <w:r w:rsidRPr="00A81ADD">
        <w:rPr>
          <w:rFonts w:ascii="Arial" w:hAnsi="Arial" w:cs="Arial"/>
          <w:bCs/>
          <w:sz w:val="24"/>
          <w:lang w:val="sk-SK"/>
        </w:rPr>
        <w:t xml:space="preserve">  na účely tohto zákona je </w:t>
      </w:r>
      <w:r w:rsidRPr="00A81ADD">
        <w:rPr>
          <w:rFonts w:ascii="Arial" w:hAnsi="Arial" w:cs="Arial"/>
          <w:bCs/>
          <w:sz w:val="24"/>
          <w:u w:val="single"/>
          <w:lang w:val="sk-SK"/>
        </w:rPr>
        <w:t>elektronický dokument</w:t>
      </w:r>
      <w:r w:rsidRPr="00A81ADD">
        <w:rPr>
          <w:rFonts w:ascii="Arial" w:hAnsi="Arial" w:cs="Arial"/>
          <w:bCs/>
          <w:sz w:val="24"/>
          <w:lang w:val="sk-SK"/>
        </w:rPr>
        <w:t xml:space="preserve"> obsahujúci potvrdenie o dodaní tovaru, uskutočnení stavebných prác alebo poskytnutí služby.</w:t>
      </w:r>
    </w:p>
    <w:p w14:paraId="03CE03C9" w14:textId="48F00145" w:rsidR="00147444" w:rsidRDefault="00147444" w:rsidP="00147444">
      <w:pPr>
        <w:spacing w:before="144" w:after="144" w:line="240" w:lineRule="atLeast"/>
        <w:ind w:left="0" w:firstLine="0"/>
        <w:rPr>
          <w:rFonts w:ascii="Arial" w:hAnsi="Arial" w:cs="Arial"/>
          <w:bCs/>
          <w:sz w:val="24"/>
          <w:lang w:val="sk-SK"/>
        </w:rPr>
      </w:pPr>
      <w:r w:rsidRPr="00A81ADD">
        <w:rPr>
          <w:rFonts w:ascii="Arial" w:hAnsi="Arial" w:cs="Arial"/>
          <w:b w:val="0"/>
          <w:bCs/>
          <w:sz w:val="24"/>
          <w:lang w:val="sk-SK"/>
        </w:rPr>
        <w:t xml:space="preserve">Podľa § 12 ods. 1 </w:t>
      </w:r>
      <w:r w:rsidR="00247300">
        <w:rPr>
          <w:rFonts w:ascii="Arial" w:hAnsi="Arial" w:cs="Arial"/>
          <w:b w:val="0"/>
          <w:bCs/>
          <w:sz w:val="24"/>
          <w:lang w:val="sk-SK"/>
        </w:rPr>
        <w:t>ZVO</w:t>
      </w:r>
      <w:r w:rsidRPr="00A81ADD">
        <w:rPr>
          <w:rFonts w:ascii="Arial" w:hAnsi="Arial" w:cs="Arial"/>
          <w:b w:val="0"/>
          <w:bCs/>
          <w:sz w:val="24"/>
          <w:lang w:val="sk-SK"/>
        </w:rPr>
        <w:t xml:space="preserve"> platí, že</w:t>
      </w:r>
      <w:r w:rsidRPr="00A81ADD">
        <w:rPr>
          <w:rFonts w:ascii="Arial" w:hAnsi="Arial" w:cs="Arial"/>
          <w:b w:val="0"/>
          <w:bCs/>
          <w:sz w:val="24"/>
          <w:u w:val="single"/>
          <w:lang w:val="sk-SK"/>
        </w:rPr>
        <w:t xml:space="preserve">: </w:t>
      </w:r>
      <w:r w:rsidRPr="00A81ADD">
        <w:rPr>
          <w:rFonts w:ascii="Arial" w:hAnsi="Arial" w:cs="Arial"/>
          <w:bCs/>
          <w:sz w:val="24"/>
          <w:u w:val="single"/>
          <w:lang w:val="sk-SK"/>
        </w:rPr>
        <w:t>Evidencia referencií</w:t>
      </w:r>
      <w:r w:rsidRPr="00A81ADD">
        <w:rPr>
          <w:rFonts w:ascii="Arial" w:hAnsi="Arial" w:cs="Arial"/>
          <w:bCs/>
          <w:sz w:val="24"/>
          <w:lang w:val="sk-SK"/>
        </w:rPr>
        <w:t xml:space="preserve"> je </w:t>
      </w:r>
      <w:r w:rsidRPr="00A81ADD">
        <w:rPr>
          <w:rFonts w:ascii="Arial" w:hAnsi="Arial" w:cs="Arial"/>
          <w:bCs/>
          <w:sz w:val="24"/>
          <w:u w:val="single"/>
          <w:lang w:val="sk-SK"/>
        </w:rPr>
        <w:t>informačný systém verejnej správy</w:t>
      </w:r>
      <w:r w:rsidRPr="00A81ADD">
        <w:rPr>
          <w:rFonts w:ascii="Arial" w:hAnsi="Arial" w:cs="Arial"/>
          <w:bCs/>
          <w:sz w:val="24"/>
          <w:lang w:val="sk-SK"/>
        </w:rPr>
        <w:t xml:space="preserve">, ktorého správcom je </w:t>
      </w:r>
      <w:r w:rsidRPr="00A81ADD">
        <w:rPr>
          <w:rFonts w:ascii="Arial" w:hAnsi="Arial" w:cs="Arial"/>
          <w:bCs/>
          <w:sz w:val="24"/>
          <w:u w:val="single"/>
          <w:lang w:val="sk-SK"/>
        </w:rPr>
        <w:t>úrad</w:t>
      </w:r>
      <w:r w:rsidRPr="00A81ADD">
        <w:rPr>
          <w:rFonts w:ascii="Arial" w:hAnsi="Arial" w:cs="Arial"/>
          <w:bCs/>
          <w:sz w:val="24"/>
          <w:lang w:val="sk-SK"/>
        </w:rPr>
        <w:t xml:space="preserve"> a v ktorom sa vedú referencie od verejných obstarávateľov a obstarávateľov.</w:t>
      </w:r>
    </w:p>
    <w:p w14:paraId="1173F50A" w14:textId="21F87436" w:rsidR="00147444" w:rsidRDefault="00147444" w:rsidP="00147444">
      <w:pPr>
        <w:tabs>
          <w:tab w:val="clear" w:pos="709"/>
        </w:tabs>
        <w:autoSpaceDE w:val="0"/>
        <w:autoSpaceDN w:val="0"/>
        <w:adjustRightInd w:val="0"/>
        <w:ind w:left="0" w:firstLine="0"/>
        <w:rPr>
          <w:rFonts w:ascii="Arial" w:hAnsi="Arial" w:cs="Arial"/>
          <w:b w:val="0"/>
          <w:bCs/>
          <w:sz w:val="24"/>
        </w:rPr>
      </w:pPr>
      <w:proofErr w:type="spellStart"/>
      <w:r>
        <w:rPr>
          <w:rFonts w:ascii="Arial" w:hAnsi="Arial" w:cs="Arial"/>
          <w:b w:val="0"/>
          <w:bCs/>
          <w:sz w:val="24"/>
        </w:rPr>
        <w:t>P</w:t>
      </w:r>
      <w:r w:rsidRPr="005C3DAB">
        <w:rPr>
          <w:rFonts w:ascii="Arial" w:hAnsi="Arial" w:cs="Arial"/>
          <w:b w:val="0"/>
          <w:bCs/>
          <w:sz w:val="24"/>
        </w:rPr>
        <w:t>odľa</w:t>
      </w:r>
      <w:proofErr w:type="spellEnd"/>
      <w:r w:rsidRPr="005C3DAB">
        <w:rPr>
          <w:rFonts w:ascii="Arial" w:hAnsi="Arial" w:cs="Arial"/>
          <w:b w:val="0"/>
          <w:bCs/>
          <w:sz w:val="24"/>
        </w:rPr>
        <w:t xml:space="preserve"> § 40 ods.5 </w:t>
      </w:r>
      <w:proofErr w:type="spellStart"/>
      <w:r w:rsidRPr="005C3DAB">
        <w:rPr>
          <w:rFonts w:ascii="Arial" w:hAnsi="Arial" w:cs="Arial"/>
          <w:b w:val="0"/>
          <w:bCs/>
          <w:sz w:val="24"/>
        </w:rPr>
        <w:t>písm</w:t>
      </w:r>
      <w:proofErr w:type="spellEnd"/>
      <w:r w:rsidRPr="005C3DAB">
        <w:rPr>
          <w:rFonts w:ascii="Arial" w:hAnsi="Arial" w:cs="Arial"/>
          <w:b w:val="0"/>
          <w:bCs/>
          <w:sz w:val="24"/>
        </w:rPr>
        <w:t xml:space="preserve">. a) </w:t>
      </w:r>
      <w:r w:rsidR="00247300">
        <w:rPr>
          <w:rFonts w:ascii="Arial" w:hAnsi="Arial" w:cs="Arial"/>
          <w:b w:val="0"/>
          <w:bCs/>
          <w:sz w:val="24"/>
          <w:lang w:val="sk-SK"/>
        </w:rPr>
        <w:t>ZVO</w:t>
      </w:r>
      <w:r w:rsidRPr="005C3DAB">
        <w:rPr>
          <w:rFonts w:ascii="Arial" w:hAnsi="Arial" w:cs="Arial"/>
          <w:b w:val="0"/>
          <w:bCs/>
          <w:sz w:val="24"/>
        </w:rPr>
        <w:t xml:space="preserve"> je </w:t>
      </w:r>
      <w:proofErr w:type="spellStart"/>
      <w:r w:rsidRPr="005C3DAB">
        <w:rPr>
          <w:rFonts w:ascii="Arial" w:hAnsi="Arial" w:cs="Arial"/>
          <w:b w:val="0"/>
          <w:bCs/>
          <w:sz w:val="24"/>
        </w:rPr>
        <w:t>verejný</w:t>
      </w:r>
      <w:proofErr w:type="spellEnd"/>
      <w:r w:rsidRPr="005C3DAB">
        <w:rPr>
          <w:rFonts w:ascii="Arial" w:hAnsi="Arial" w:cs="Arial"/>
          <w:b w:val="0"/>
          <w:bCs/>
          <w:sz w:val="24"/>
        </w:rPr>
        <w:t xml:space="preserve"> </w:t>
      </w:r>
      <w:proofErr w:type="spellStart"/>
      <w:r w:rsidRPr="005C3DAB">
        <w:rPr>
          <w:rFonts w:ascii="Arial" w:hAnsi="Arial" w:cs="Arial"/>
          <w:b w:val="0"/>
          <w:bCs/>
          <w:sz w:val="24"/>
        </w:rPr>
        <w:t>obstarávateľ</w:t>
      </w:r>
      <w:proofErr w:type="spellEnd"/>
      <w:r w:rsidRPr="005C3DAB">
        <w:rPr>
          <w:rFonts w:ascii="Arial" w:hAnsi="Arial" w:cs="Arial"/>
          <w:b w:val="0"/>
          <w:bCs/>
          <w:sz w:val="24"/>
        </w:rPr>
        <w:t xml:space="preserve"> </w:t>
      </w:r>
      <w:proofErr w:type="spellStart"/>
      <w:r w:rsidRPr="005C3DAB">
        <w:rPr>
          <w:rFonts w:ascii="Arial" w:hAnsi="Arial" w:cs="Arial"/>
          <w:sz w:val="24"/>
        </w:rPr>
        <w:t>povinný</w:t>
      </w:r>
      <w:proofErr w:type="spellEnd"/>
      <w:r w:rsidRPr="005C3DAB">
        <w:rPr>
          <w:rFonts w:ascii="Arial" w:hAnsi="Arial" w:cs="Arial"/>
          <w:b w:val="0"/>
          <w:bCs/>
          <w:sz w:val="24"/>
        </w:rPr>
        <w:t xml:space="preserve"> </w:t>
      </w:r>
      <w:proofErr w:type="spellStart"/>
      <w:r w:rsidRPr="005C3DAB">
        <w:rPr>
          <w:rFonts w:ascii="Arial" w:hAnsi="Arial" w:cs="Arial"/>
          <w:b w:val="0"/>
          <w:bCs/>
          <w:sz w:val="24"/>
        </w:rPr>
        <w:t>zohľadniť</w:t>
      </w:r>
      <w:proofErr w:type="spellEnd"/>
      <w:r w:rsidRPr="005C3DAB">
        <w:rPr>
          <w:rFonts w:ascii="Arial" w:hAnsi="Arial" w:cs="Arial"/>
          <w:b w:val="0"/>
          <w:bCs/>
          <w:sz w:val="24"/>
        </w:rPr>
        <w:t xml:space="preserve"> </w:t>
      </w:r>
      <w:proofErr w:type="spellStart"/>
      <w:r w:rsidRPr="005C3DAB">
        <w:rPr>
          <w:rFonts w:ascii="Arial" w:hAnsi="Arial" w:cs="Arial"/>
          <w:b w:val="0"/>
          <w:bCs/>
          <w:sz w:val="24"/>
        </w:rPr>
        <w:t>referencie</w:t>
      </w:r>
      <w:proofErr w:type="spellEnd"/>
      <w:r w:rsidRPr="005C3DAB">
        <w:rPr>
          <w:rFonts w:ascii="Arial" w:hAnsi="Arial" w:cs="Arial"/>
          <w:b w:val="0"/>
          <w:bCs/>
          <w:sz w:val="24"/>
        </w:rPr>
        <w:t xml:space="preserve"> </w:t>
      </w:r>
      <w:proofErr w:type="spellStart"/>
      <w:r w:rsidRPr="005C3DAB">
        <w:rPr>
          <w:rFonts w:ascii="Arial" w:hAnsi="Arial" w:cs="Arial"/>
          <w:b w:val="0"/>
          <w:bCs/>
          <w:sz w:val="24"/>
        </w:rPr>
        <w:t>uchádzačov</w:t>
      </w:r>
      <w:proofErr w:type="spellEnd"/>
      <w:r w:rsidRPr="005C3DAB">
        <w:rPr>
          <w:rFonts w:ascii="Arial" w:hAnsi="Arial" w:cs="Arial"/>
          <w:b w:val="0"/>
          <w:bCs/>
          <w:sz w:val="24"/>
        </w:rPr>
        <w:t xml:space="preserve"> </w:t>
      </w:r>
      <w:proofErr w:type="spellStart"/>
      <w:r w:rsidRPr="005C3DAB">
        <w:rPr>
          <w:rFonts w:ascii="Arial" w:hAnsi="Arial" w:cs="Arial"/>
          <w:b w:val="0"/>
          <w:bCs/>
          <w:sz w:val="24"/>
        </w:rPr>
        <w:t>alebo</w:t>
      </w:r>
      <w:proofErr w:type="spellEnd"/>
      <w:r w:rsidRPr="005C3DAB">
        <w:rPr>
          <w:rFonts w:ascii="Arial" w:hAnsi="Arial" w:cs="Arial"/>
          <w:b w:val="0"/>
          <w:bCs/>
          <w:sz w:val="24"/>
        </w:rPr>
        <w:t xml:space="preserve"> </w:t>
      </w:r>
      <w:proofErr w:type="spellStart"/>
      <w:r w:rsidRPr="005C3DAB">
        <w:rPr>
          <w:rFonts w:ascii="Arial" w:hAnsi="Arial" w:cs="Arial"/>
          <w:b w:val="0"/>
          <w:bCs/>
          <w:sz w:val="24"/>
        </w:rPr>
        <w:t>záujemcov</w:t>
      </w:r>
      <w:proofErr w:type="spellEnd"/>
      <w:r w:rsidRPr="005C3DAB">
        <w:rPr>
          <w:rFonts w:ascii="Arial" w:hAnsi="Arial" w:cs="Arial"/>
          <w:b w:val="0"/>
          <w:bCs/>
          <w:sz w:val="24"/>
        </w:rPr>
        <w:t xml:space="preserve"> </w:t>
      </w:r>
      <w:proofErr w:type="spellStart"/>
      <w:r w:rsidRPr="005C3DAB">
        <w:rPr>
          <w:rFonts w:ascii="Arial" w:hAnsi="Arial" w:cs="Arial"/>
          <w:b w:val="0"/>
          <w:bCs/>
          <w:sz w:val="24"/>
        </w:rPr>
        <w:t>uvedené</w:t>
      </w:r>
      <w:proofErr w:type="spellEnd"/>
      <w:r w:rsidRPr="005C3DAB">
        <w:rPr>
          <w:rFonts w:ascii="Arial" w:hAnsi="Arial" w:cs="Arial"/>
          <w:b w:val="0"/>
          <w:bCs/>
          <w:sz w:val="24"/>
        </w:rPr>
        <w:t xml:space="preserve"> v </w:t>
      </w:r>
      <w:proofErr w:type="spellStart"/>
      <w:r w:rsidRPr="005C3DAB">
        <w:rPr>
          <w:rFonts w:ascii="Arial" w:hAnsi="Arial" w:cs="Arial"/>
          <w:b w:val="0"/>
          <w:bCs/>
          <w:sz w:val="24"/>
        </w:rPr>
        <w:t>evidencii</w:t>
      </w:r>
      <w:proofErr w:type="spellEnd"/>
      <w:r w:rsidRPr="005C3DAB">
        <w:rPr>
          <w:rFonts w:ascii="Arial" w:hAnsi="Arial" w:cs="Arial"/>
          <w:b w:val="0"/>
          <w:bCs/>
          <w:sz w:val="24"/>
        </w:rPr>
        <w:t xml:space="preserve"> </w:t>
      </w:r>
      <w:proofErr w:type="spellStart"/>
      <w:r w:rsidRPr="005C3DAB">
        <w:rPr>
          <w:rFonts w:ascii="Arial" w:hAnsi="Arial" w:cs="Arial"/>
          <w:b w:val="0"/>
          <w:bCs/>
          <w:sz w:val="24"/>
        </w:rPr>
        <w:t>referencií</w:t>
      </w:r>
      <w:proofErr w:type="spellEnd"/>
      <w:r w:rsidRPr="005C3DAB">
        <w:rPr>
          <w:rFonts w:ascii="Arial" w:hAnsi="Arial" w:cs="Arial"/>
          <w:b w:val="0"/>
          <w:bCs/>
          <w:sz w:val="24"/>
        </w:rPr>
        <w:t xml:space="preserve"> </w:t>
      </w:r>
      <w:proofErr w:type="spellStart"/>
      <w:r w:rsidRPr="005C3DAB">
        <w:rPr>
          <w:rFonts w:ascii="Arial" w:hAnsi="Arial" w:cs="Arial"/>
          <w:b w:val="0"/>
          <w:bCs/>
          <w:sz w:val="24"/>
        </w:rPr>
        <w:t>podľa</w:t>
      </w:r>
      <w:proofErr w:type="spellEnd"/>
      <w:r w:rsidRPr="005C3DAB">
        <w:rPr>
          <w:rFonts w:ascii="Arial" w:hAnsi="Arial" w:cs="Arial"/>
          <w:b w:val="0"/>
          <w:bCs/>
          <w:sz w:val="24"/>
        </w:rPr>
        <w:t xml:space="preserve"> § 12, </w:t>
      </w:r>
      <w:proofErr w:type="spellStart"/>
      <w:r w:rsidRPr="005C3DAB">
        <w:rPr>
          <w:rFonts w:ascii="Arial" w:hAnsi="Arial" w:cs="Arial"/>
          <w:sz w:val="24"/>
        </w:rPr>
        <w:t>ak</w:t>
      </w:r>
      <w:proofErr w:type="spellEnd"/>
      <w:r w:rsidRPr="005C3DAB">
        <w:rPr>
          <w:rFonts w:ascii="Arial" w:hAnsi="Arial" w:cs="Arial"/>
          <w:sz w:val="24"/>
        </w:rPr>
        <w:t xml:space="preserve"> </w:t>
      </w:r>
      <w:proofErr w:type="spellStart"/>
      <w:r w:rsidRPr="005C3DAB">
        <w:rPr>
          <w:rFonts w:ascii="Arial" w:hAnsi="Arial" w:cs="Arial"/>
          <w:sz w:val="24"/>
        </w:rPr>
        <w:t>takéto</w:t>
      </w:r>
      <w:proofErr w:type="spellEnd"/>
      <w:r w:rsidRPr="005C3DAB">
        <w:rPr>
          <w:rFonts w:ascii="Arial" w:hAnsi="Arial" w:cs="Arial"/>
          <w:sz w:val="24"/>
        </w:rPr>
        <w:t xml:space="preserve"> </w:t>
      </w:r>
      <w:proofErr w:type="spellStart"/>
      <w:r w:rsidRPr="005C3DAB">
        <w:rPr>
          <w:rFonts w:ascii="Arial" w:hAnsi="Arial" w:cs="Arial"/>
          <w:sz w:val="24"/>
        </w:rPr>
        <w:t>referencie</w:t>
      </w:r>
      <w:proofErr w:type="spellEnd"/>
      <w:r w:rsidRPr="005C3DAB">
        <w:rPr>
          <w:rFonts w:ascii="Arial" w:hAnsi="Arial" w:cs="Arial"/>
          <w:sz w:val="24"/>
        </w:rPr>
        <w:t xml:space="preserve"> </w:t>
      </w:r>
      <w:proofErr w:type="spellStart"/>
      <w:r w:rsidRPr="005C3DAB">
        <w:rPr>
          <w:rFonts w:ascii="Arial" w:hAnsi="Arial" w:cs="Arial"/>
          <w:sz w:val="24"/>
        </w:rPr>
        <w:t>ku</w:t>
      </w:r>
      <w:proofErr w:type="spellEnd"/>
      <w:r w:rsidRPr="005C3DAB">
        <w:rPr>
          <w:rFonts w:ascii="Arial" w:hAnsi="Arial" w:cs="Arial"/>
          <w:sz w:val="24"/>
        </w:rPr>
        <w:t xml:space="preserve"> </w:t>
      </w:r>
      <w:proofErr w:type="spellStart"/>
      <w:r w:rsidRPr="005C3DAB">
        <w:rPr>
          <w:rFonts w:ascii="Arial" w:hAnsi="Arial" w:cs="Arial"/>
          <w:sz w:val="24"/>
        </w:rPr>
        <w:t>dňu</w:t>
      </w:r>
      <w:proofErr w:type="spellEnd"/>
      <w:r w:rsidRPr="005C3DAB">
        <w:rPr>
          <w:rFonts w:ascii="Arial" w:hAnsi="Arial" w:cs="Arial"/>
          <w:sz w:val="24"/>
        </w:rPr>
        <w:t xml:space="preserve"> </w:t>
      </w:r>
      <w:proofErr w:type="spellStart"/>
      <w:r w:rsidRPr="005C3DAB">
        <w:rPr>
          <w:rFonts w:ascii="Arial" w:hAnsi="Arial" w:cs="Arial"/>
          <w:sz w:val="24"/>
        </w:rPr>
        <w:t>predloženia</w:t>
      </w:r>
      <w:proofErr w:type="spellEnd"/>
      <w:r w:rsidRPr="005C3DAB">
        <w:rPr>
          <w:rFonts w:ascii="Arial" w:hAnsi="Arial" w:cs="Arial"/>
          <w:sz w:val="24"/>
        </w:rPr>
        <w:t xml:space="preserve"> </w:t>
      </w:r>
      <w:proofErr w:type="spellStart"/>
      <w:r w:rsidRPr="005C3DAB">
        <w:rPr>
          <w:rFonts w:ascii="Arial" w:hAnsi="Arial" w:cs="Arial"/>
          <w:sz w:val="24"/>
        </w:rPr>
        <w:t>ponuky</w:t>
      </w:r>
      <w:proofErr w:type="spellEnd"/>
      <w:r w:rsidRPr="005C3DAB">
        <w:rPr>
          <w:rFonts w:ascii="Arial" w:hAnsi="Arial" w:cs="Arial"/>
          <w:b w:val="0"/>
          <w:bCs/>
          <w:sz w:val="24"/>
        </w:rPr>
        <w:t xml:space="preserve"> </w:t>
      </w:r>
      <w:proofErr w:type="spellStart"/>
      <w:r w:rsidRPr="005C3DAB">
        <w:rPr>
          <w:rFonts w:ascii="Arial" w:hAnsi="Arial" w:cs="Arial"/>
          <w:sz w:val="24"/>
        </w:rPr>
        <w:t>existujú</w:t>
      </w:r>
      <w:proofErr w:type="spellEnd"/>
      <w:r>
        <w:rPr>
          <w:rFonts w:ascii="Arial" w:hAnsi="Arial" w:cs="Arial"/>
          <w:b w:val="0"/>
          <w:bCs/>
          <w:sz w:val="24"/>
        </w:rPr>
        <w:t xml:space="preserve"> </w:t>
      </w:r>
      <w:r w:rsidRPr="005C3DAB">
        <w:rPr>
          <w:rFonts w:ascii="Arial" w:hAnsi="Arial" w:cs="Arial"/>
          <w:b w:val="0"/>
          <w:bCs/>
          <w:sz w:val="24"/>
        </w:rPr>
        <w:t xml:space="preserve">a </w:t>
      </w:r>
      <w:proofErr w:type="spellStart"/>
      <w:r w:rsidRPr="005C3DAB">
        <w:rPr>
          <w:rFonts w:ascii="Arial" w:hAnsi="Arial" w:cs="Arial"/>
          <w:b w:val="0"/>
          <w:bCs/>
          <w:sz w:val="24"/>
        </w:rPr>
        <w:t>uchádzač</w:t>
      </w:r>
      <w:proofErr w:type="spellEnd"/>
      <w:r w:rsidRPr="005C3DAB">
        <w:rPr>
          <w:rFonts w:ascii="Arial" w:hAnsi="Arial" w:cs="Arial"/>
          <w:b w:val="0"/>
          <w:bCs/>
          <w:sz w:val="24"/>
        </w:rPr>
        <w:t xml:space="preserve"> </w:t>
      </w:r>
      <w:proofErr w:type="spellStart"/>
      <w:r w:rsidRPr="005C3DAB">
        <w:rPr>
          <w:rFonts w:ascii="Arial" w:hAnsi="Arial" w:cs="Arial"/>
          <w:b w:val="0"/>
          <w:bCs/>
          <w:sz w:val="24"/>
        </w:rPr>
        <w:t>alebo</w:t>
      </w:r>
      <w:proofErr w:type="spellEnd"/>
      <w:r w:rsidRPr="005C3DAB">
        <w:rPr>
          <w:rFonts w:ascii="Arial" w:hAnsi="Arial" w:cs="Arial"/>
          <w:b w:val="0"/>
          <w:bCs/>
          <w:sz w:val="24"/>
        </w:rPr>
        <w:t xml:space="preserve"> </w:t>
      </w:r>
      <w:proofErr w:type="spellStart"/>
      <w:r w:rsidRPr="005C3DAB">
        <w:rPr>
          <w:rFonts w:ascii="Arial" w:hAnsi="Arial" w:cs="Arial"/>
          <w:b w:val="0"/>
          <w:bCs/>
          <w:sz w:val="24"/>
        </w:rPr>
        <w:t>záujemca</w:t>
      </w:r>
      <w:proofErr w:type="spellEnd"/>
      <w:r w:rsidRPr="005C3DAB">
        <w:rPr>
          <w:rFonts w:ascii="Arial" w:hAnsi="Arial" w:cs="Arial"/>
          <w:b w:val="0"/>
          <w:bCs/>
          <w:sz w:val="24"/>
        </w:rPr>
        <w:t xml:space="preserve"> ich v </w:t>
      </w:r>
      <w:proofErr w:type="spellStart"/>
      <w:r w:rsidRPr="005C3DAB">
        <w:rPr>
          <w:rFonts w:ascii="Arial" w:hAnsi="Arial" w:cs="Arial"/>
          <w:b w:val="0"/>
          <w:bCs/>
          <w:sz w:val="24"/>
        </w:rPr>
        <w:t>ponuke</w:t>
      </w:r>
      <w:proofErr w:type="spellEnd"/>
      <w:r w:rsidRPr="005C3DAB">
        <w:rPr>
          <w:rFonts w:ascii="Arial" w:hAnsi="Arial" w:cs="Arial"/>
          <w:b w:val="0"/>
          <w:bCs/>
          <w:sz w:val="24"/>
        </w:rPr>
        <w:t xml:space="preserve"> </w:t>
      </w:r>
      <w:proofErr w:type="spellStart"/>
      <w:r w:rsidRPr="005C3DAB">
        <w:rPr>
          <w:rFonts w:ascii="Arial" w:hAnsi="Arial" w:cs="Arial"/>
          <w:b w:val="0"/>
          <w:bCs/>
          <w:sz w:val="24"/>
        </w:rPr>
        <w:t>identifikoval</w:t>
      </w:r>
      <w:proofErr w:type="spellEnd"/>
      <w:r>
        <w:rPr>
          <w:rFonts w:ascii="Arial" w:hAnsi="Arial" w:cs="Arial"/>
          <w:b w:val="0"/>
          <w:bCs/>
          <w:sz w:val="24"/>
        </w:rPr>
        <w:t>.</w:t>
      </w:r>
    </w:p>
    <w:p w14:paraId="288C2AE5" w14:textId="77777777" w:rsidR="00147444" w:rsidRDefault="00147444" w:rsidP="00147444">
      <w:pPr>
        <w:tabs>
          <w:tab w:val="clear" w:pos="709"/>
        </w:tabs>
        <w:autoSpaceDE w:val="0"/>
        <w:autoSpaceDN w:val="0"/>
        <w:adjustRightInd w:val="0"/>
        <w:ind w:left="0" w:firstLine="0"/>
        <w:rPr>
          <w:rFonts w:ascii="Arial" w:hAnsi="Arial" w:cs="Arial"/>
          <w:b w:val="0"/>
          <w:bCs/>
          <w:sz w:val="24"/>
        </w:rPr>
      </w:pPr>
    </w:p>
    <w:p w14:paraId="245657C1" w14:textId="77777777" w:rsidR="00147444" w:rsidRDefault="00147444" w:rsidP="00147444">
      <w:pPr>
        <w:tabs>
          <w:tab w:val="clear" w:pos="709"/>
        </w:tabs>
        <w:autoSpaceDE w:val="0"/>
        <w:autoSpaceDN w:val="0"/>
        <w:adjustRightInd w:val="0"/>
        <w:ind w:left="0" w:firstLine="0"/>
        <w:rPr>
          <w:rFonts w:ascii="Arial" w:hAnsi="Arial" w:cs="Arial"/>
          <w:sz w:val="24"/>
          <w:u w:val="single"/>
        </w:rPr>
      </w:pPr>
      <w:proofErr w:type="spellStart"/>
      <w:r w:rsidRPr="00941A8F">
        <w:rPr>
          <w:rFonts w:ascii="Arial" w:hAnsi="Arial" w:cs="Arial"/>
          <w:sz w:val="24"/>
          <w:u w:val="single"/>
        </w:rPr>
        <w:t>Upozornenie</w:t>
      </w:r>
      <w:proofErr w:type="spellEnd"/>
      <w:r w:rsidRPr="00941A8F">
        <w:rPr>
          <w:rFonts w:ascii="Arial" w:hAnsi="Arial" w:cs="Arial"/>
          <w:sz w:val="24"/>
          <w:u w:val="single"/>
        </w:rPr>
        <w:t xml:space="preserve">: </w:t>
      </w:r>
    </w:p>
    <w:p w14:paraId="1F71424F" w14:textId="77777777" w:rsidR="00147444" w:rsidRPr="00941A8F" w:rsidRDefault="00147444" w:rsidP="00147444">
      <w:pPr>
        <w:tabs>
          <w:tab w:val="clear" w:pos="709"/>
        </w:tabs>
        <w:autoSpaceDE w:val="0"/>
        <w:autoSpaceDN w:val="0"/>
        <w:adjustRightInd w:val="0"/>
        <w:ind w:left="0" w:firstLine="0"/>
        <w:rPr>
          <w:rFonts w:ascii="Arial" w:hAnsi="Arial" w:cs="Arial"/>
          <w:sz w:val="24"/>
          <w:u w:val="single"/>
        </w:rPr>
      </w:pPr>
    </w:p>
    <w:p w14:paraId="57099735" w14:textId="494F4522" w:rsidR="00147444" w:rsidRPr="00941A8F" w:rsidRDefault="00147444" w:rsidP="00147444">
      <w:pPr>
        <w:tabs>
          <w:tab w:val="clear" w:pos="709"/>
        </w:tabs>
        <w:autoSpaceDE w:val="0"/>
        <w:autoSpaceDN w:val="0"/>
        <w:adjustRightInd w:val="0"/>
        <w:ind w:left="0" w:firstLine="0"/>
        <w:rPr>
          <w:rFonts w:ascii="Arial" w:hAnsi="Arial" w:cs="Arial"/>
          <w:sz w:val="24"/>
        </w:rPr>
      </w:pPr>
      <w:r w:rsidRPr="00941A8F">
        <w:rPr>
          <w:rFonts w:ascii="Arial" w:hAnsi="Arial" w:cs="Arial"/>
          <w:sz w:val="24"/>
          <w:highlight w:val="cyan"/>
        </w:rPr>
        <w:t xml:space="preserve">Po </w:t>
      </w:r>
      <w:proofErr w:type="spellStart"/>
      <w:r w:rsidRPr="00941A8F">
        <w:rPr>
          <w:rFonts w:ascii="Arial" w:hAnsi="Arial" w:cs="Arial"/>
          <w:sz w:val="24"/>
          <w:highlight w:val="cyan"/>
        </w:rPr>
        <w:t>novele</w:t>
      </w:r>
      <w:proofErr w:type="spellEnd"/>
      <w:r w:rsidRPr="00941A8F">
        <w:rPr>
          <w:rFonts w:ascii="Arial" w:hAnsi="Arial" w:cs="Arial"/>
          <w:sz w:val="24"/>
          <w:highlight w:val="cyan"/>
        </w:rPr>
        <w:t xml:space="preserve"> </w:t>
      </w:r>
      <w:r w:rsidR="00247300">
        <w:rPr>
          <w:rFonts w:ascii="Arial" w:hAnsi="Arial" w:cs="Arial"/>
          <w:sz w:val="24"/>
          <w:highlight w:val="cyan"/>
        </w:rPr>
        <w:t>ZVO</w:t>
      </w:r>
      <w:r w:rsidRPr="00941A8F">
        <w:rPr>
          <w:rFonts w:ascii="Arial" w:hAnsi="Arial" w:cs="Arial"/>
          <w:sz w:val="24"/>
          <w:highlight w:val="cyan"/>
          <w:lang w:val="sk-SK"/>
        </w:rPr>
        <w:t xml:space="preserve"> platí, že verejný obstarávateľ nemôže uznať zo systému evidencie referencii </w:t>
      </w:r>
      <w:proofErr w:type="gramStart"/>
      <w:r w:rsidRPr="00941A8F">
        <w:rPr>
          <w:rFonts w:ascii="Arial" w:hAnsi="Arial" w:cs="Arial"/>
          <w:sz w:val="24"/>
          <w:highlight w:val="cyan"/>
          <w:lang w:val="sk-SK"/>
        </w:rPr>
        <w:t>také  referencie</w:t>
      </w:r>
      <w:proofErr w:type="gramEnd"/>
      <w:r w:rsidRPr="00941A8F">
        <w:rPr>
          <w:rFonts w:ascii="Arial" w:hAnsi="Arial" w:cs="Arial"/>
          <w:sz w:val="24"/>
          <w:highlight w:val="cyan"/>
          <w:lang w:val="sk-SK"/>
        </w:rPr>
        <w:t xml:space="preserve">, ktoré </w:t>
      </w:r>
      <w:proofErr w:type="spellStart"/>
      <w:r w:rsidRPr="00941A8F">
        <w:rPr>
          <w:rFonts w:ascii="Arial" w:hAnsi="Arial" w:cs="Arial"/>
          <w:sz w:val="24"/>
          <w:highlight w:val="cyan"/>
        </w:rPr>
        <w:t>ku</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dňu</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predloženia</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ponuky</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neexistujú</w:t>
      </w:r>
      <w:proofErr w:type="spellEnd"/>
      <w:r w:rsidRPr="00941A8F">
        <w:rPr>
          <w:rFonts w:ascii="Arial" w:hAnsi="Arial" w:cs="Arial"/>
          <w:sz w:val="24"/>
          <w:highlight w:val="cyan"/>
        </w:rPr>
        <w:t xml:space="preserve"> a </w:t>
      </w:r>
      <w:proofErr w:type="spellStart"/>
      <w:r w:rsidRPr="00941A8F">
        <w:rPr>
          <w:rFonts w:ascii="Arial" w:hAnsi="Arial" w:cs="Arial"/>
          <w:sz w:val="24"/>
          <w:highlight w:val="cyan"/>
        </w:rPr>
        <w:t>uchádzač</w:t>
      </w:r>
      <w:proofErr w:type="spellEnd"/>
      <w:r w:rsidRPr="00941A8F">
        <w:rPr>
          <w:rFonts w:ascii="Arial" w:hAnsi="Arial" w:cs="Arial"/>
          <w:sz w:val="24"/>
          <w:highlight w:val="cyan"/>
        </w:rPr>
        <w:t xml:space="preserve"> ich v </w:t>
      </w:r>
      <w:proofErr w:type="spellStart"/>
      <w:r w:rsidRPr="00941A8F">
        <w:rPr>
          <w:rFonts w:ascii="Arial" w:hAnsi="Arial" w:cs="Arial"/>
          <w:sz w:val="24"/>
          <w:highlight w:val="cyan"/>
        </w:rPr>
        <w:t>ponuke</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neidentifikoval</w:t>
      </w:r>
      <w:proofErr w:type="spellEnd"/>
      <w:r w:rsidRPr="00941A8F">
        <w:rPr>
          <w:rFonts w:ascii="Arial" w:hAnsi="Arial" w:cs="Arial"/>
          <w:sz w:val="24"/>
          <w:highlight w:val="cyan"/>
        </w:rPr>
        <w:t xml:space="preserve">. Preto je </w:t>
      </w:r>
      <w:proofErr w:type="spellStart"/>
      <w:r w:rsidRPr="00941A8F">
        <w:rPr>
          <w:rFonts w:ascii="Arial" w:hAnsi="Arial" w:cs="Arial"/>
          <w:sz w:val="24"/>
          <w:highlight w:val="cyan"/>
        </w:rPr>
        <w:t>potrebné</w:t>
      </w:r>
      <w:proofErr w:type="spellEnd"/>
      <w:r w:rsidRPr="00941A8F">
        <w:rPr>
          <w:rFonts w:ascii="Arial" w:hAnsi="Arial" w:cs="Arial"/>
          <w:sz w:val="24"/>
          <w:highlight w:val="cyan"/>
        </w:rPr>
        <w:t xml:space="preserve">, aby </w:t>
      </w:r>
      <w:proofErr w:type="spellStart"/>
      <w:r w:rsidRPr="00941A8F">
        <w:rPr>
          <w:rFonts w:ascii="Arial" w:hAnsi="Arial" w:cs="Arial"/>
          <w:sz w:val="24"/>
          <w:highlight w:val="cyan"/>
        </w:rPr>
        <w:t>uchádzač</w:t>
      </w:r>
      <w:proofErr w:type="spellEnd"/>
      <w:r w:rsidRPr="00941A8F">
        <w:rPr>
          <w:rFonts w:ascii="Arial" w:hAnsi="Arial" w:cs="Arial"/>
          <w:sz w:val="24"/>
          <w:highlight w:val="cyan"/>
        </w:rPr>
        <w:t xml:space="preserve"> (v </w:t>
      </w:r>
      <w:proofErr w:type="spellStart"/>
      <w:r w:rsidRPr="00941A8F">
        <w:rPr>
          <w:rFonts w:ascii="Arial" w:hAnsi="Arial" w:cs="Arial"/>
          <w:sz w:val="24"/>
          <w:highlight w:val="cyan"/>
        </w:rPr>
        <w:t>prípade</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ak</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chc</w:t>
      </w:r>
      <w:r>
        <w:rPr>
          <w:rFonts w:ascii="Arial" w:hAnsi="Arial" w:cs="Arial"/>
          <w:sz w:val="24"/>
          <w:highlight w:val="cyan"/>
        </w:rPr>
        <w:t>e</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využiť</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na</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preukázanie</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splnenia</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podmienok</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účasti</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referencie</w:t>
      </w:r>
      <w:proofErr w:type="spellEnd"/>
      <w:r w:rsidRPr="00941A8F">
        <w:rPr>
          <w:rFonts w:ascii="Arial" w:hAnsi="Arial" w:cs="Arial"/>
          <w:sz w:val="24"/>
          <w:highlight w:val="cyan"/>
        </w:rPr>
        <w:t xml:space="preserve"> z </w:t>
      </w:r>
      <w:proofErr w:type="spellStart"/>
      <w:r w:rsidRPr="00941A8F">
        <w:rPr>
          <w:rFonts w:ascii="Arial" w:hAnsi="Arial" w:cs="Arial"/>
          <w:sz w:val="24"/>
          <w:highlight w:val="cyan"/>
        </w:rPr>
        <w:t>informačného</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systému</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Evidencie</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referencii</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tieto</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referencie</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vo</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svojej</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ponuke</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jednoznačne</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identifikoval</w:t>
      </w:r>
      <w:proofErr w:type="spellEnd"/>
      <w:r w:rsidRPr="00941A8F">
        <w:rPr>
          <w:rFonts w:ascii="Arial" w:hAnsi="Arial" w:cs="Arial"/>
          <w:sz w:val="24"/>
          <w:highlight w:val="cyan"/>
        </w:rPr>
        <w:t xml:space="preserve"> a aby </w:t>
      </w:r>
      <w:proofErr w:type="spellStart"/>
      <w:r w:rsidRPr="00941A8F">
        <w:rPr>
          <w:rFonts w:ascii="Arial" w:hAnsi="Arial" w:cs="Arial"/>
          <w:sz w:val="24"/>
          <w:highlight w:val="cyan"/>
        </w:rPr>
        <w:t>tieto</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referencie</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existovali</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ku</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dňu</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predloženia</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ponuky</w:t>
      </w:r>
      <w:proofErr w:type="spellEnd"/>
      <w:r w:rsidRPr="00941A8F">
        <w:rPr>
          <w:rFonts w:ascii="Arial" w:hAnsi="Arial" w:cs="Arial"/>
          <w:sz w:val="24"/>
          <w:highlight w:val="cyan"/>
        </w:rPr>
        <w:t>.</w:t>
      </w:r>
      <w:r w:rsidRPr="00941A8F">
        <w:rPr>
          <w:rFonts w:ascii="Arial" w:hAnsi="Arial" w:cs="Arial"/>
          <w:sz w:val="24"/>
        </w:rPr>
        <w:t xml:space="preserve"> </w:t>
      </w:r>
    </w:p>
    <w:p w14:paraId="25FAA32C" w14:textId="77777777" w:rsidR="00147444" w:rsidRDefault="00147444" w:rsidP="00147444">
      <w:pPr>
        <w:tabs>
          <w:tab w:val="clear" w:pos="709"/>
        </w:tabs>
        <w:autoSpaceDE w:val="0"/>
        <w:autoSpaceDN w:val="0"/>
        <w:adjustRightInd w:val="0"/>
        <w:ind w:left="0" w:firstLine="0"/>
        <w:rPr>
          <w:rFonts w:ascii="Arial" w:hAnsi="Arial" w:cs="Arial"/>
          <w:b w:val="0"/>
          <w:bCs/>
          <w:sz w:val="24"/>
        </w:rPr>
      </w:pPr>
    </w:p>
    <w:p w14:paraId="1B529D70" w14:textId="77777777" w:rsidR="00147444" w:rsidRPr="00A81ADD" w:rsidRDefault="00147444" w:rsidP="00147444">
      <w:pPr>
        <w:autoSpaceDE w:val="0"/>
        <w:autoSpaceDN w:val="0"/>
        <w:adjustRightInd w:val="0"/>
        <w:ind w:left="0" w:firstLine="0"/>
        <w:rPr>
          <w:rFonts w:ascii="Arial" w:hAnsi="Arial" w:cs="Arial"/>
          <w:b w:val="0"/>
          <w:color w:val="000000"/>
          <w:sz w:val="24"/>
          <w:lang w:val="sk-SK"/>
        </w:rPr>
      </w:pPr>
      <w:r w:rsidRPr="00A81ADD">
        <w:rPr>
          <w:rFonts w:ascii="Arial" w:hAnsi="Arial" w:cs="Arial"/>
          <w:b w:val="0"/>
          <w:color w:val="000000"/>
          <w:sz w:val="24"/>
          <w:lang w:val="sk-SK"/>
        </w:rPr>
        <w:t xml:space="preserve">Verejný obstarávateľ si vyhradzuje právo overiť hodnotenie a pravdivosť údajov u odberateľov uvedených v zozname. </w:t>
      </w:r>
    </w:p>
    <w:p w14:paraId="4B6E8BFB" w14:textId="77777777" w:rsidR="00147444" w:rsidRDefault="00147444" w:rsidP="00147444">
      <w:pPr>
        <w:tabs>
          <w:tab w:val="clear" w:pos="709"/>
        </w:tabs>
        <w:autoSpaceDE w:val="0"/>
        <w:autoSpaceDN w:val="0"/>
        <w:adjustRightInd w:val="0"/>
        <w:ind w:left="0" w:firstLine="0"/>
        <w:rPr>
          <w:rFonts w:ascii="Arial" w:hAnsi="Arial" w:cs="Arial"/>
          <w:b w:val="0"/>
          <w:bCs/>
          <w:sz w:val="24"/>
        </w:rPr>
      </w:pPr>
    </w:p>
    <w:p w14:paraId="6AFD0229" w14:textId="77777777" w:rsidR="00147444" w:rsidRDefault="00147444" w:rsidP="00147444">
      <w:pPr>
        <w:tabs>
          <w:tab w:val="clear" w:pos="709"/>
        </w:tabs>
        <w:autoSpaceDE w:val="0"/>
        <w:autoSpaceDN w:val="0"/>
        <w:adjustRightInd w:val="0"/>
        <w:ind w:left="0" w:firstLine="0"/>
        <w:rPr>
          <w:rStyle w:val="pre"/>
          <w:rFonts w:ascii="Arial" w:hAnsi="Arial"/>
          <w:b w:val="0"/>
          <w:sz w:val="24"/>
          <w:bdr w:val="none" w:sz="0" w:space="0" w:color="auto" w:frame="1"/>
          <w:lang w:val="sk-SK"/>
        </w:rPr>
      </w:pPr>
      <w:r w:rsidRPr="00EB571E">
        <w:rPr>
          <w:rFonts w:ascii="Arial" w:hAnsi="Arial"/>
          <w:sz w:val="24"/>
          <w:u w:val="single"/>
          <w:lang w:val="sk-SK"/>
        </w:rPr>
        <w:t>Ak bude v zozname uskutočnených stavebných prác alebo v potvrdení odberateľa uvedený objem v inej mene ako euro</w:t>
      </w:r>
      <w:r w:rsidRPr="00EB571E">
        <w:rPr>
          <w:rFonts w:ascii="Arial" w:hAnsi="Arial" w:cs="Arial"/>
          <w:b w:val="0"/>
          <w:sz w:val="24"/>
          <w:szCs w:val="20"/>
          <w:lang w:val="sk-SK"/>
        </w:rPr>
        <w:t xml:space="preserve"> použije sa na prepočet z inej meny na euro kurz inej meny k mene euro, </w:t>
      </w:r>
      <w:r w:rsidRPr="000B38C6">
        <w:rPr>
          <w:rFonts w:ascii="Arial" w:hAnsi="Arial" w:cs="Arial"/>
          <w:b w:val="0"/>
          <w:sz w:val="24"/>
          <w:szCs w:val="20"/>
          <w:lang w:val="sk-SK"/>
        </w:rPr>
        <w:t xml:space="preserve">ktorý bol v období rokov 2017 až 2021 zverejnený ECB ako </w:t>
      </w:r>
      <w:r w:rsidRPr="000B38C6">
        <w:rPr>
          <w:rFonts w:ascii="Arial" w:hAnsi="Arial" w:cs="Arial"/>
          <w:b w:val="0"/>
          <w:sz w:val="24"/>
          <w:lang w:val="sk-SK"/>
        </w:rPr>
        <w:t>priemerný</w:t>
      </w:r>
      <w:r w:rsidRPr="000B38C6">
        <w:rPr>
          <w:rFonts w:ascii="Arial" w:hAnsi="Arial" w:cs="Arial"/>
          <w:b w:val="0"/>
          <w:sz w:val="24"/>
          <w:szCs w:val="20"/>
          <w:lang w:val="sk-SK"/>
        </w:rPr>
        <w:t xml:space="preserve"> v príslušnom roku, príp. ak ide o rok 2022,</w:t>
      </w:r>
      <w:r w:rsidRPr="00333A06">
        <w:rPr>
          <w:rFonts w:ascii="Arial" w:hAnsi="Arial" w:cs="Arial"/>
          <w:b w:val="0"/>
          <w:sz w:val="24"/>
          <w:szCs w:val="20"/>
          <w:lang w:val="sk-SK"/>
        </w:rPr>
        <w:t xml:space="preserve"> bude použitý prepočet aktuálny ku dňu predloženia ponuky.</w:t>
      </w:r>
      <w:r>
        <w:rPr>
          <w:rFonts w:ascii="Arial" w:hAnsi="Arial" w:cs="Arial"/>
          <w:b w:val="0"/>
          <w:sz w:val="24"/>
          <w:szCs w:val="20"/>
          <w:lang w:val="sk-SK"/>
        </w:rPr>
        <w:t xml:space="preserve"> </w:t>
      </w:r>
      <w:r w:rsidRPr="00EB571E">
        <w:rPr>
          <w:rFonts w:ascii="Arial" w:hAnsi="Arial" w:cs="Arial"/>
          <w:b w:val="0"/>
          <w:sz w:val="24"/>
          <w:szCs w:val="20"/>
          <w:lang w:val="sk-SK"/>
        </w:rPr>
        <w:t xml:space="preserve">Príslušným rokom sa v rámci rozhodného obdobia rozumie </w:t>
      </w:r>
      <w:r w:rsidRPr="00EB571E">
        <w:rPr>
          <w:rFonts w:ascii="Arial" w:hAnsi="Arial"/>
          <w:b w:val="0"/>
          <w:sz w:val="24"/>
          <w:u w:val="single"/>
          <w:lang w:val="sk-SK"/>
        </w:rPr>
        <w:t xml:space="preserve">rok, v </w:t>
      </w:r>
      <w:r w:rsidRPr="00EB571E">
        <w:rPr>
          <w:rStyle w:val="pre"/>
          <w:rFonts w:ascii="Arial" w:hAnsi="Arial" w:cs="Arial"/>
          <w:b w:val="0"/>
          <w:sz w:val="24"/>
          <w:u w:val="single"/>
          <w:bdr w:val="none" w:sz="0" w:space="0" w:color="auto" w:frame="1"/>
          <w:lang w:val="sk-SK"/>
        </w:rPr>
        <w:t> </w:t>
      </w:r>
      <w:r w:rsidRPr="00EB571E">
        <w:rPr>
          <w:rStyle w:val="pre"/>
          <w:rFonts w:ascii="Arial" w:hAnsi="Arial"/>
          <w:b w:val="0"/>
          <w:sz w:val="24"/>
          <w:u w:val="single"/>
          <w:bdr w:val="none" w:sz="0" w:space="0" w:color="auto" w:frame="1"/>
          <w:lang w:val="sk-SK"/>
        </w:rPr>
        <w:t xml:space="preserve">ktorom bola uzavretá zmluva, na základe ktorej sa uskutočňovali stavebné práce </w:t>
      </w:r>
      <w:r w:rsidRPr="00EB571E">
        <w:rPr>
          <w:rFonts w:ascii="Arial" w:hAnsi="Arial"/>
          <w:b w:val="0"/>
          <w:sz w:val="24"/>
          <w:u w:val="single"/>
          <w:lang w:val="sk-SK"/>
        </w:rPr>
        <w:t>(t. z. nie rok ukončenia alebo začatia stavebných prác)</w:t>
      </w:r>
      <w:r w:rsidRPr="00777284">
        <w:rPr>
          <w:rFonts w:ascii="Arial" w:hAnsi="Arial"/>
          <w:b w:val="0"/>
          <w:sz w:val="24"/>
          <w:lang w:val="sk-SK"/>
        </w:rPr>
        <w:t xml:space="preserve">. </w:t>
      </w:r>
      <w:r w:rsidRPr="00EB571E">
        <w:rPr>
          <w:rStyle w:val="pre"/>
          <w:rFonts w:ascii="Arial" w:hAnsi="Arial"/>
          <w:b w:val="0"/>
          <w:sz w:val="24"/>
          <w:bdr w:val="none" w:sz="0" w:space="0" w:color="auto" w:frame="1"/>
          <w:lang w:val="sk-SK"/>
        </w:rPr>
        <w:t>Tento prepočet vykoná uchádzač, pričom k sume v pôvodnej mene sa uvedie suma v EUR a platný kurz.</w:t>
      </w:r>
    </w:p>
    <w:p w14:paraId="50280CBE" w14:textId="77777777" w:rsidR="00B22082" w:rsidRDefault="00B22082" w:rsidP="00EC6B86">
      <w:pPr>
        <w:autoSpaceDE w:val="0"/>
        <w:autoSpaceDN w:val="0"/>
        <w:adjustRightInd w:val="0"/>
        <w:ind w:left="0" w:firstLine="0"/>
        <w:rPr>
          <w:rFonts w:ascii="Arial" w:hAnsi="Arial" w:cs="Arial"/>
          <w:b w:val="0"/>
          <w:sz w:val="24"/>
          <w:lang w:val="sk-SK"/>
        </w:rPr>
      </w:pPr>
    </w:p>
    <w:p w14:paraId="4A169AC1" w14:textId="17054D46" w:rsidR="00B22082" w:rsidRPr="006B7A71" w:rsidRDefault="00B22082" w:rsidP="00B22082">
      <w:pPr>
        <w:tabs>
          <w:tab w:val="clear" w:pos="709"/>
          <w:tab w:val="left" w:pos="851"/>
        </w:tabs>
        <w:spacing w:line="240" w:lineRule="atLeast"/>
        <w:ind w:left="0" w:firstLine="4"/>
        <w:rPr>
          <w:rFonts w:ascii="Arial" w:hAnsi="Arial" w:cs="Arial"/>
          <w:color w:val="000000"/>
          <w:sz w:val="24"/>
          <w:lang w:val="sk-SK"/>
        </w:rPr>
      </w:pPr>
      <w:r w:rsidRPr="00576DA8">
        <w:rPr>
          <w:rFonts w:ascii="Arial" w:hAnsi="Arial" w:cs="Arial"/>
          <w:b w:val="0"/>
          <w:color w:val="000000"/>
          <w:sz w:val="24"/>
          <w:lang w:val="sk-SK"/>
        </w:rPr>
        <w:t>Uchádzač môže na preukázanie</w:t>
      </w:r>
      <w:r w:rsidRPr="00EB571E">
        <w:rPr>
          <w:rFonts w:ascii="Arial" w:hAnsi="Arial" w:cs="Arial"/>
          <w:b w:val="0"/>
          <w:color w:val="000000"/>
          <w:sz w:val="24"/>
          <w:lang w:val="sk-SK"/>
        </w:rPr>
        <w:t xml:space="preserve"> technickej spôsobilosti alebo odbornej spôsobilosti využiť technické a odborné kapacity inej osoby, bez ohľadu na ich právny vzťah. V takomto prípade musí uchádzač verejnému obstarávateľovi preukázať, že pri plnení zmluvy alebo koncesnej zmluvy bude skutočne používať kapacity osoby, ktorej spôsobilosť využíva na preukázanie technickej spôsobilosti alebo odbornej spôsobilosti. Skutočnosť podľa druhej vety preukazuje záujemca  </w:t>
      </w:r>
      <w:r w:rsidRPr="00EB571E">
        <w:rPr>
          <w:rFonts w:ascii="Arial" w:hAnsi="Arial" w:cs="Arial"/>
          <w:color w:val="000000"/>
          <w:sz w:val="24"/>
          <w:u w:val="single"/>
          <w:lang w:val="sk-SK"/>
        </w:rPr>
        <w:t>písomnou zmluvou</w:t>
      </w:r>
      <w:r w:rsidRPr="00EB571E">
        <w:rPr>
          <w:rFonts w:ascii="Arial" w:hAnsi="Arial" w:cs="Arial"/>
          <w:b w:val="0"/>
          <w:color w:val="000000"/>
          <w:sz w:val="24"/>
          <w:lang w:val="sk-SK"/>
        </w:rPr>
        <w:t xml:space="preserve"> uzavretou s osobou, ktorej technickými a odbornými kapacitami mieni preukázať svoju technickú spôsobilosť alebo odbornú spôsobilosť. Z písomnej zmluvy musí vyplývať záväzok osoby, že poskytne svoje kapacity počas celého trvania zmluvného vzťahu. </w:t>
      </w:r>
      <w:r w:rsidRPr="00EB571E">
        <w:rPr>
          <w:rFonts w:ascii="Arial" w:hAnsi="Arial" w:cs="Arial"/>
          <w:color w:val="000000"/>
          <w:sz w:val="24"/>
          <w:lang w:val="sk-SK"/>
        </w:rPr>
        <w:t xml:space="preserve">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Pr>
          <w:rFonts w:ascii="Arial" w:hAnsi="Arial" w:cs="Arial"/>
          <w:color w:val="000000"/>
          <w:sz w:val="24"/>
          <w:lang w:val="sk-SK"/>
        </w:rPr>
        <w:t>g</w:t>
      </w:r>
      <w:r w:rsidRPr="00EB571E">
        <w:rPr>
          <w:rFonts w:ascii="Arial" w:hAnsi="Arial" w:cs="Arial"/>
          <w:color w:val="000000"/>
          <w:sz w:val="24"/>
          <w:lang w:val="sk-SK"/>
        </w:rPr>
        <w:t>) a ods. 7</w:t>
      </w:r>
      <w:r>
        <w:rPr>
          <w:rFonts w:ascii="Arial" w:hAnsi="Arial" w:cs="Arial"/>
          <w:color w:val="000000"/>
          <w:sz w:val="24"/>
          <w:lang w:val="sk-SK"/>
        </w:rPr>
        <w:t xml:space="preserve"> </w:t>
      </w:r>
      <w:r w:rsidR="00247300">
        <w:rPr>
          <w:rFonts w:ascii="Arial" w:hAnsi="Arial" w:cs="Arial"/>
          <w:color w:val="000000"/>
          <w:sz w:val="24"/>
          <w:lang w:val="sk-SK"/>
        </w:rPr>
        <w:t>ZVO</w:t>
      </w:r>
      <w:r w:rsidRPr="00EB571E">
        <w:rPr>
          <w:rFonts w:ascii="Arial" w:hAnsi="Arial" w:cs="Arial"/>
          <w:color w:val="000000"/>
          <w:sz w:val="24"/>
          <w:lang w:val="sk-SK"/>
        </w:rPr>
        <w:t xml:space="preserve">; </w:t>
      </w:r>
      <w:r w:rsidRPr="00EB571E">
        <w:rPr>
          <w:rFonts w:ascii="Arial" w:hAnsi="Arial" w:cs="Arial"/>
          <w:b w:val="0"/>
          <w:color w:val="000000"/>
          <w:sz w:val="24"/>
          <w:lang w:val="sk-SK"/>
        </w:rPr>
        <w:t xml:space="preserve">oprávnenie dodávať tovar, uskutočňovať stavebné práce, alebo poskytovať službu preukazuje vo vzťahu k tej časti predmetu zákazky alebo koncesie, na ktorú </w:t>
      </w:r>
      <w:r w:rsidRPr="00EB571E">
        <w:rPr>
          <w:rFonts w:ascii="Arial" w:hAnsi="Arial" w:cs="Arial"/>
          <w:b w:val="0"/>
          <w:color w:val="000000"/>
          <w:sz w:val="24"/>
          <w:lang w:val="sk-SK"/>
        </w:rPr>
        <w:lastRenderedPageBreak/>
        <w:t>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14:paraId="03AC7CEA" w14:textId="72EF8035" w:rsidR="00361F04" w:rsidRDefault="00B22082" w:rsidP="003B2CBA">
      <w:pPr>
        <w:tabs>
          <w:tab w:val="clear" w:pos="709"/>
        </w:tabs>
        <w:spacing w:before="144" w:after="144" w:line="240" w:lineRule="atLeast"/>
        <w:ind w:left="0" w:firstLine="0"/>
        <w:rPr>
          <w:rFonts w:ascii="Arial" w:hAnsi="Arial" w:cs="Arial"/>
          <w:b w:val="0"/>
          <w:bCs/>
          <w:color w:val="000000"/>
          <w:sz w:val="24"/>
          <w:lang w:val="sk-SK"/>
        </w:rPr>
      </w:pPr>
      <w:proofErr w:type="spellStart"/>
      <w:r w:rsidRPr="0079504B">
        <w:rPr>
          <w:rFonts w:ascii="Arial" w:hAnsi="Arial" w:cs="Arial"/>
          <w:b w:val="0"/>
          <w:bCs/>
          <w:sz w:val="24"/>
        </w:rPr>
        <w:t>Verejný</w:t>
      </w:r>
      <w:proofErr w:type="spellEnd"/>
      <w:r w:rsidRPr="0079504B">
        <w:rPr>
          <w:rFonts w:ascii="Arial" w:hAnsi="Arial" w:cs="Arial"/>
          <w:b w:val="0"/>
          <w:bCs/>
          <w:sz w:val="24"/>
        </w:rPr>
        <w:t xml:space="preserve"> </w:t>
      </w:r>
      <w:proofErr w:type="spellStart"/>
      <w:r w:rsidRPr="0079504B">
        <w:rPr>
          <w:rFonts w:ascii="Arial" w:hAnsi="Arial" w:cs="Arial"/>
          <w:b w:val="0"/>
          <w:bCs/>
          <w:sz w:val="24"/>
        </w:rPr>
        <w:t>obstarávateľ</w:t>
      </w:r>
      <w:proofErr w:type="spellEnd"/>
      <w:r w:rsidRPr="0079504B">
        <w:rPr>
          <w:rFonts w:ascii="Arial" w:hAnsi="Arial" w:cs="Arial"/>
          <w:b w:val="0"/>
          <w:bCs/>
          <w:sz w:val="24"/>
        </w:rPr>
        <w:t xml:space="preserve"> </w:t>
      </w:r>
      <w:proofErr w:type="spellStart"/>
      <w:r w:rsidRPr="0079504B">
        <w:rPr>
          <w:rFonts w:ascii="Arial" w:hAnsi="Arial" w:cs="Arial"/>
          <w:b w:val="0"/>
          <w:bCs/>
          <w:sz w:val="24"/>
        </w:rPr>
        <w:t>môže</w:t>
      </w:r>
      <w:proofErr w:type="spellEnd"/>
      <w:r w:rsidRPr="0079504B">
        <w:rPr>
          <w:rFonts w:ascii="Arial" w:hAnsi="Arial" w:cs="Arial"/>
          <w:b w:val="0"/>
          <w:bCs/>
          <w:sz w:val="24"/>
        </w:rPr>
        <w:t xml:space="preserve"> u </w:t>
      </w:r>
      <w:proofErr w:type="spellStart"/>
      <w:r w:rsidRPr="0079504B">
        <w:rPr>
          <w:rFonts w:ascii="Arial" w:hAnsi="Arial" w:cs="Arial"/>
          <w:b w:val="0"/>
          <w:bCs/>
          <w:sz w:val="24"/>
        </w:rPr>
        <w:t>osoby</w:t>
      </w:r>
      <w:proofErr w:type="spellEnd"/>
      <w:r w:rsidRPr="0079504B">
        <w:rPr>
          <w:rFonts w:ascii="Arial" w:hAnsi="Arial" w:cs="Arial"/>
          <w:b w:val="0"/>
          <w:bCs/>
          <w:sz w:val="24"/>
        </w:rPr>
        <w:t xml:space="preserve">, </w:t>
      </w:r>
      <w:proofErr w:type="spellStart"/>
      <w:r w:rsidRPr="0079504B">
        <w:rPr>
          <w:rFonts w:ascii="Arial" w:hAnsi="Arial" w:cs="Arial"/>
          <w:b w:val="0"/>
          <w:bCs/>
          <w:sz w:val="24"/>
        </w:rPr>
        <w:t>ktorej</w:t>
      </w:r>
      <w:proofErr w:type="spellEnd"/>
      <w:r w:rsidRPr="0079504B">
        <w:rPr>
          <w:rFonts w:ascii="Arial" w:hAnsi="Arial" w:cs="Arial"/>
          <w:b w:val="0"/>
          <w:bCs/>
          <w:sz w:val="24"/>
        </w:rPr>
        <w:t xml:space="preserve"> </w:t>
      </w:r>
      <w:proofErr w:type="spellStart"/>
      <w:r w:rsidRPr="0079504B">
        <w:rPr>
          <w:rFonts w:ascii="Arial" w:hAnsi="Arial" w:cs="Arial"/>
          <w:b w:val="0"/>
          <w:bCs/>
          <w:sz w:val="24"/>
        </w:rPr>
        <w:t>kapacity</w:t>
      </w:r>
      <w:proofErr w:type="spellEnd"/>
      <w:r w:rsidRPr="0079504B">
        <w:rPr>
          <w:rFonts w:ascii="Arial" w:hAnsi="Arial" w:cs="Arial"/>
          <w:b w:val="0"/>
          <w:bCs/>
          <w:sz w:val="24"/>
        </w:rPr>
        <w:t xml:space="preserve"> </w:t>
      </w:r>
      <w:proofErr w:type="spellStart"/>
      <w:r w:rsidRPr="0079504B">
        <w:rPr>
          <w:rFonts w:ascii="Arial" w:hAnsi="Arial" w:cs="Arial"/>
          <w:b w:val="0"/>
          <w:bCs/>
          <w:sz w:val="24"/>
        </w:rPr>
        <w:t>majú</w:t>
      </w:r>
      <w:proofErr w:type="spellEnd"/>
      <w:r w:rsidRPr="0079504B">
        <w:rPr>
          <w:rFonts w:ascii="Arial" w:hAnsi="Arial" w:cs="Arial"/>
          <w:b w:val="0"/>
          <w:bCs/>
          <w:sz w:val="24"/>
        </w:rPr>
        <w:t xml:space="preserve"> </w:t>
      </w:r>
      <w:proofErr w:type="spellStart"/>
      <w:r w:rsidRPr="0079504B">
        <w:rPr>
          <w:rFonts w:ascii="Arial" w:hAnsi="Arial" w:cs="Arial"/>
          <w:b w:val="0"/>
          <w:bCs/>
          <w:sz w:val="24"/>
        </w:rPr>
        <w:t>byť</w:t>
      </w:r>
      <w:proofErr w:type="spellEnd"/>
      <w:r w:rsidRPr="0079504B">
        <w:rPr>
          <w:rFonts w:ascii="Arial" w:hAnsi="Arial" w:cs="Arial"/>
          <w:b w:val="0"/>
          <w:bCs/>
          <w:sz w:val="24"/>
        </w:rPr>
        <w:t xml:space="preserve"> </w:t>
      </w:r>
      <w:proofErr w:type="spellStart"/>
      <w:r w:rsidRPr="0079504B">
        <w:rPr>
          <w:rFonts w:ascii="Arial" w:hAnsi="Arial" w:cs="Arial"/>
          <w:b w:val="0"/>
          <w:bCs/>
          <w:sz w:val="24"/>
        </w:rPr>
        <w:t>použité</w:t>
      </w:r>
      <w:proofErr w:type="spellEnd"/>
      <w:r w:rsidRPr="0079504B">
        <w:rPr>
          <w:rFonts w:ascii="Arial" w:hAnsi="Arial" w:cs="Arial"/>
          <w:b w:val="0"/>
          <w:bCs/>
          <w:sz w:val="24"/>
        </w:rPr>
        <w:t xml:space="preserve"> </w:t>
      </w:r>
      <w:proofErr w:type="spellStart"/>
      <w:r w:rsidRPr="0079504B">
        <w:rPr>
          <w:rFonts w:ascii="Arial" w:hAnsi="Arial" w:cs="Arial"/>
          <w:b w:val="0"/>
          <w:bCs/>
          <w:sz w:val="24"/>
        </w:rPr>
        <w:t>na</w:t>
      </w:r>
      <w:proofErr w:type="spellEnd"/>
      <w:r w:rsidRPr="0079504B">
        <w:rPr>
          <w:rFonts w:ascii="Arial" w:hAnsi="Arial" w:cs="Arial"/>
          <w:b w:val="0"/>
          <w:bCs/>
          <w:sz w:val="24"/>
        </w:rPr>
        <w:t xml:space="preserve"> </w:t>
      </w:r>
      <w:proofErr w:type="spellStart"/>
      <w:r w:rsidRPr="0079504B">
        <w:rPr>
          <w:rFonts w:ascii="Arial" w:hAnsi="Arial" w:cs="Arial"/>
          <w:b w:val="0"/>
          <w:bCs/>
          <w:sz w:val="24"/>
        </w:rPr>
        <w:t>preukázanie</w:t>
      </w:r>
      <w:proofErr w:type="spellEnd"/>
      <w:r w:rsidRPr="0079504B">
        <w:rPr>
          <w:rFonts w:ascii="Arial" w:hAnsi="Arial" w:cs="Arial"/>
          <w:b w:val="0"/>
          <w:bCs/>
          <w:sz w:val="24"/>
        </w:rPr>
        <w:t xml:space="preserve"> </w:t>
      </w:r>
      <w:proofErr w:type="spellStart"/>
      <w:r w:rsidRPr="0079504B">
        <w:rPr>
          <w:rFonts w:ascii="Arial" w:hAnsi="Arial" w:cs="Arial"/>
          <w:b w:val="0"/>
          <w:bCs/>
          <w:sz w:val="24"/>
        </w:rPr>
        <w:t>technickej</w:t>
      </w:r>
      <w:proofErr w:type="spellEnd"/>
      <w:r w:rsidRPr="0079504B">
        <w:rPr>
          <w:rFonts w:ascii="Arial" w:hAnsi="Arial" w:cs="Arial"/>
          <w:b w:val="0"/>
          <w:bCs/>
          <w:sz w:val="24"/>
        </w:rPr>
        <w:t xml:space="preserve"> </w:t>
      </w:r>
      <w:proofErr w:type="spellStart"/>
      <w:r w:rsidRPr="0079504B">
        <w:rPr>
          <w:rFonts w:ascii="Arial" w:hAnsi="Arial" w:cs="Arial"/>
          <w:b w:val="0"/>
          <w:bCs/>
          <w:sz w:val="24"/>
        </w:rPr>
        <w:t>spôsobilosti</w:t>
      </w:r>
      <w:proofErr w:type="spellEnd"/>
      <w:r w:rsidRPr="0079504B">
        <w:rPr>
          <w:rFonts w:ascii="Arial" w:hAnsi="Arial" w:cs="Arial"/>
          <w:b w:val="0"/>
          <w:bCs/>
          <w:sz w:val="24"/>
        </w:rPr>
        <w:t xml:space="preserve"> </w:t>
      </w:r>
      <w:proofErr w:type="spellStart"/>
      <w:r w:rsidRPr="0079504B">
        <w:rPr>
          <w:rFonts w:ascii="Arial" w:hAnsi="Arial" w:cs="Arial"/>
          <w:b w:val="0"/>
          <w:bCs/>
          <w:sz w:val="24"/>
        </w:rPr>
        <w:t>alebo</w:t>
      </w:r>
      <w:proofErr w:type="spellEnd"/>
      <w:r w:rsidRPr="0079504B">
        <w:rPr>
          <w:rFonts w:ascii="Arial" w:hAnsi="Arial" w:cs="Arial"/>
          <w:b w:val="0"/>
          <w:bCs/>
          <w:sz w:val="24"/>
        </w:rPr>
        <w:t xml:space="preserve"> </w:t>
      </w:r>
      <w:proofErr w:type="spellStart"/>
      <w:r w:rsidRPr="0079504B">
        <w:rPr>
          <w:rFonts w:ascii="Arial" w:hAnsi="Arial" w:cs="Arial"/>
          <w:b w:val="0"/>
          <w:bCs/>
          <w:sz w:val="24"/>
        </w:rPr>
        <w:t>odbornej</w:t>
      </w:r>
      <w:proofErr w:type="spellEnd"/>
      <w:r w:rsidRPr="0079504B">
        <w:rPr>
          <w:rFonts w:ascii="Arial" w:hAnsi="Arial" w:cs="Arial"/>
          <w:b w:val="0"/>
          <w:bCs/>
          <w:sz w:val="24"/>
        </w:rPr>
        <w:t xml:space="preserve"> </w:t>
      </w:r>
      <w:proofErr w:type="spellStart"/>
      <w:r w:rsidRPr="0079504B">
        <w:rPr>
          <w:rFonts w:ascii="Arial" w:hAnsi="Arial" w:cs="Arial"/>
          <w:b w:val="0"/>
          <w:bCs/>
          <w:sz w:val="24"/>
        </w:rPr>
        <w:t>spôsobilosti</w:t>
      </w:r>
      <w:proofErr w:type="spellEnd"/>
      <w:r w:rsidRPr="0079504B">
        <w:rPr>
          <w:rFonts w:ascii="Arial" w:hAnsi="Arial" w:cs="Arial"/>
          <w:b w:val="0"/>
          <w:bCs/>
          <w:sz w:val="24"/>
        </w:rPr>
        <w:t xml:space="preserve">, </w:t>
      </w:r>
      <w:proofErr w:type="spellStart"/>
      <w:r w:rsidRPr="0079504B">
        <w:rPr>
          <w:rFonts w:ascii="Arial" w:hAnsi="Arial" w:cs="Arial"/>
          <w:b w:val="0"/>
          <w:bCs/>
          <w:sz w:val="24"/>
        </w:rPr>
        <w:t>hodnotiť</w:t>
      </w:r>
      <w:proofErr w:type="spellEnd"/>
      <w:r w:rsidRPr="0079504B">
        <w:rPr>
          <w:rFonts w:ascii="Arial" w:hAnsi="Arial" w:cs="Arial"/>
          <w:b w:val="0"/>
          <w:bCs/>
          <w:sz w:val="24"/>
        </w:rPr>
        <w:t xml:space="preserve"> </w:t>
      </w:r>
      <w:proofErr w:type="spellStart"/>
      <w:r w:rsidRPr="0079504B">
        <w:rPr>
          <w:rFonts w:ascii="Arial" w:hAnsi="Arial" w:cs="Arial"/>
          <w:b w:val="0"/>
          <w:bCs/>
          <w:sz w:val="24"/>
        </w:rPr>
        <w:t>existenciu</w:t>
      </w:r>
      <w:proofErr w:type="spellEnd"/>
      <w:r w:rsidRPr="0079504B">
        <w:rPr>
          <w:rFonts w:ascii="Arial" w:hAnsi="Arial" w:cs="Arial"/>
          <w:b w:val="0"/>
          <w:bCs/>
          <w:sz w:val="24"/>
        </w:rPr>
        <w:t xml:space="preserve"> </w:t>
      </w:r>
      <w:proofErr w:type="spellStart"/>
      <w:r w:rsidRPr="0079504B">
        <w:rPr>
          <w:rFonts w:ascii="Arial" w:hAnsi="Arial" w:cs="Arial"/>
          <w:b w:val="0"/>
          <w:bCs/>
          <w:sz w:val="24"/>
        </w:rPr>
        <w:t>dôvodov</w:t>
      </w:r>
      <w:proofErr w:type="spellEnd"/>
      <w:r w:rsidRPr="0079504B">
        <w:rPr>
          <w:rFonts w:ascii="Arial" w:hAnsi="Arial" w:cs="Arial"/>
          <w:b w:val="0"/>
          <w:bCs/>
          <w:sz w:val="24"/>
        </w:rPr>
        <w:t xml:space="preserve"> </w:t>
      </w:r>
      <w:proofErr w:type="spellStart"/>
      <w:r w:rsidRPr="0079504B">
        <w:rPr>
          <w:rFonts w:ascii="Arial" w:hAnsi="Arial" w:cs="Arial"/>
          <w:b w:val="0"/>
          <w:bCs/>
          <w:sz w:val="24"/>
        </w:rPr>
        <w:t>na</w:t>
      </w:r>
      <w:proofErr w:type="spellEnd"/>
      <w:r w:rsidRPr="0079504B">
        <w:rPr>
          <w:rFonts w:ascii="Arial" w:hAnsi="Arial" w:cs="Arial"/>
          <w:b w:val="0"/>
          <w:bCs/>
          <w:sz w:val="24"/>
        </w:rPr>
        <w:t xml:space="preserve"> </w:t>
      </w:r>
      <w:proofErr w:type="spellStart"/>
      <w:r w:rsidRPr="0079504B">
        <w:rPr>
          <w:rFonts w:ascii="Arial" w:hAnsi="Arial" w:cs="Arial"/>
          <w:b w:val="0"/>
          <w:bCs/>
          <w:sz w:val="24"/>
        </w:rPr>
        <w:t>vylúčenie</w:t>
      </w:r>
      <w:proofErr w:type="spellEnd"/>
      <w:r w:rsidRPr="0079504B">
        <w:rPr>
          <w:rFonts w:ascii="Arial" w:hAnsi="Arial" w:cs="Arial"/>
          <w:b w:val="0"/>
          <w:bCs/>
          <w:sz w:val="24"/>
        </w:rPr>
        <w:t xml:space="preserve"> </w:t>
      </w:r>
      <w:proofErr w:type="spellStart"/>
      <w:r w:rsidRPr="0079504B">
        <w:rPr>
          <w:rFonts w:ascii="Arial" w:hAnsi="Arial" w:cs="Arial"/>
          <w:b w:val="0"/>
          <w:bCs/>
          <w:sz w:val="24"/>
        </w:rPr>
        <w:t>podľa</w:t>
      </w:r>
      <w:proofErr w:type="spellEnd"/>
      <w:r w:rsidRPr="0079504B">
        <w:rPr>
          <w:rFonts w:ascii="Arial" w:hAnsi="Arial" w:cs="Arial"/>
          <w:b w:val="0"/>
          <w:bCs/>
          <w:sz w:val="24"/>
        </w:rPr>
        <w:t xml:space="preserve"> § 40 </w:t>
      </w:r>
      <w:proofErr w:type="spellStart"/>
      <w:r w:rsidRPr="0079504B">
        <w:rPr>
          <w:rFonts w:ascii="Arial" w:hAnsi="Arial" w:cs="Arial"/>
          <w:b w:val="0"/>
          <w:bCs/>
          <w:sz w:val="24"/>
        </w:rPr>
        <w:t>ods</w:t>
      </w:r>
      <w:proofErr w:type="spellEnd"/>
      <w:r w:rsidRPr="0079504B">
        <w:rPr>
          <w:rFonts w:ascii="Arial" w:hAnsi="Arial" w:cs="Arial"/>
          <w:b w:val="0"/>
          <w:bCs/>
          <w:sz w:val="24"/>
        </w:rPr>
        <w:t>. 8</w:t>
      </w:r>
      <w:r>
        <w:rPr>
          <w:rFonts w:ascii="Arial" w:hAnsi="Arial" w:cs="Arial"/>
          <w:b w:val="0"/>
          <w:bCs/>
          <w:sz w:val="24"/>
        </w:rPr>
        <w:t xml:space="preserve"> </w:t>
      </w:r>
      <w:r w:rsidR="00247300">
        <w:rPr>
          <w:rFonts w:ascii="Arial" w:hAnsi="Arial" w:cs="Arial"/>
          <w:b w:val="0"/>
          <w:bCs/>
          <w:sz w:val="24"/>
        </w:rPr>
        <w:t>ZVO</w:t>
      </w:r>
      <w:r w:rsidRPr="004E0B6E">
        <w:rPr>
          <w:rFonts w:ascii="Arial" w:hAnsi="Arial" w:cs="Arial"/>
          <w:b w:val="0"/>
          <w:bCs/>
          <w:sz w:val="24"/>
        </w:rPr>
        <w:t>.</w:t>
      </w:r>
    </w:p>
    <w:p w14:paraId="09113E5F" w14:textId="77777777" w:rsidR="003B2CBA" w:rsidRPr="003B2CBA" w:rsidRDefault="003B2CBA" w:rsidP="003B2CBA">
      <w:pPr>
        <w:tabs>
          <w:tab w:val="clear" w:pos="709"/>
        </w:tabs>
        <w:spacing w:before="144" w:after="144" w:line="240" w:lineRule="atLeast"/>
        <w:ind w:left="0" w:firstLine="0"/>
        <w:rPr>
          <w:rFonts w:ascii="Arial" w:hAnsi="Arial" w:cs="Arial"/>
          <w:b w:val="0"/>
          <w:bCs/>
          <w:color w:val="000000"/>
          <w:sz w:val="24"/>
          <w:lang w:val="sk-SK"/>
        </w:rPr>
      </w:pPr>
    </w:p>
    <w:p w14:paraId="0E387401" w14:textId="2B7DA4AC" w:rsidR="00B8552E" w:rsidRDefault="00B8552E" w:rsidP="00B8552E">
      <w:pPr>
        <w:pStyle w:val="Zkladntext2"/>
        <w:tabs>
          <w:tab w:val="left" w:pos="284"/>
        </w:tabs>
        <w:spacing w:after="0" w:line="240" w:lineRule="auto"/>
        <w:ind w:left="426" w:hanging="426"/>
        <w:jc w:val="both"/>
        <w:rPr>
          <w:rFonts w:ascii="Arial" w:hAnsi="Arial" w:cs="Arial"/>
          <w:b/>
          <w:szCs w:val="24"/>
        </w:rPr>
      </w:pPr>
      <w:r w:rsidRPr="0019071A">
        <w:rPr>
          <w:rFonts w:ascii="Arial" w:hAnsi="Arial" w:cs="Arial"/>
          <w:b/>
          <w:szCs w:val="24"/>
        </w:rPr>
        <w:t>4. Podmienky účasti uchádzačov vo ver</w:t>
      </w:r>
      <w:r w:rsidR="007E769C">
        <w:rPr>
          <w:rFonts w:ascii="Arial" w:hAnsi="Arial" w:cs="Arial"/>
          <w:b/>
          <w:szCs w:val="24"/>
        </w:rPr>
        <w:t>ejnom obstarávaní, týkajúce sa systému manažérstva kvality</w:t>
      </w:r>
      <w:r w:rsidRPr="0019071A">
        <w:rPr>
          <w:rFonts w:ascii="Arial" w:hAnsi="Arial" w:cs="Arial"/>
          <w:b/>
          <w:szCs w:val="24"/>
        </w:rPr>
        <w:t xml:space="preserve"> a</w:t>
      </w:r>
      <w:r w:rsidR="007E769C">
        <w:rPr>
          <w:rFonts w:ascii="Arial" w:hAnsi="Arial" w:cs="Arial"/>
          <w:b/>
          <w:szCs w:val="24"/>
        </w:rPr>
        <w:t xml:space="preserve"> systému </w:t>
      </w:r>
      <w:r w:rsidRPr="0019071A">
        <w:rPr>
          <w:rFonts w:ascii="Arial" w:hAnsi="Arial" w:cs="Arial"/>
          <w:b/>
          <w:szCs w:val="24"/>
        </w:rPr>
        <w:t xml:space="preserve">environmentálneho manažérstva </w:t>
      </w:r>
    </w:p>
    <w:p w14:paraId="0E23378C" w14:textId="77777777" w:rsidR="00B22082" w:rsidRPr="0019071A" w:rsidRDefault="00B22082" w:rsidP="00B8552E">
      <w:pPr>
        <w:pStyle w:val="Zkladntext2"/>
        <w:tabs>
          <w:tab w:val="left" w:pos="284"/>
        </w:tabs>
        <w:spacing w:after="0" w:line="240" w:lineRule="auto"/>
        <w:ind w:left="426" w:hanging="426"/>
        <w:jc w:val="both"/>
        <w:rPr>
          <w:rFonts w:ascii="Arial" w:hAnsi="Arial" w:cs="Arial"/>
          <w:b/>
          <w:szCs w:val="24"/>
        </w:rPr>
      </w:pPr>
    </w:p>
    <w:p w14:paraId="26C6F4D9" w14:textId="7B486560" w:rsidR="00B8552E" w:rsidRPr="0019071A" w:rsidRDefault="00B8552E" w:rsidP="00632BDD">
      <w:pPr>
        <w:tabs>
          <w:tab w:val="clear" w:pos="709"/>
        </w:tabs>
        <w:ind w:left="360" w:firstLine="0"/>
        <w:rPr>
          <w:rFonts w:ascii="Arial" w:hAnsi="Arial" w:cs="Arial"/>
          <w:b w:val="0"/>
          <w:sz w:val="24"/>
          <w:lang w:val="sk-SK"/>
        </w:rPr>
      </w:pPr>
      <w:r w:rsidRPr="0019071A">
        <w:rPr>
          <w:rFonts w:ascii="Arial" w:hAnsi="Arial" w:cs="Arial"/>
          <w:b w:val="0"/>
          <w:sz w:val="24"/>
          <w:lang w:val="sk-SK"/>
        </w:rPr>
        <w:t xml:space="preserve">Uchádzač v  ponuke predloží nasledovné informácie a dokumenty, ktorými preukáže zabezpečenie kvality a environmentálneho manažérstva: </w:t>
      </w:r>
    </w:p>
    <w:p w14:paraId="39AC024C" w14:textId="77777777" w:rsidR="00B8552E" w:rsidRPr="00B22082" w:rsidRDefault="00B8552E" w:rsidP="00B8552E">
      <w:pPr>
        <w:tabs>
          <w:tab w:val="clear" w:pos="709"/>
        </w:tabs>
        <w:ind w:left="360" w:firstLine="0"/>
        <w:rPr>
          <w:rFonts w:ascii="Arial" w:hAnsi="Arial" w:cs="Arial"/>
          <w:bCs/>
          <w:sz w:val="24"/>
          <w:lang w:val="sk-SK"/>
        </w:rPr>
      </w:pPr>
      <w:r w:rsidRPr="00B22082">
        <w:rPr>
          <w:rFonts w:ascii="Arial" w:hAnsi="Arial" w:cs="Arial"/>
          <w:bCs/>
          <w:sz w:val="24"/>
          <w:lang w:val="sk-SK"/>
        </w:rPr>
        <w:t xml:space="preserve">Nevyžaduje sa. </w:t>
      </w:r>
    </w:p>
    <w:p w14:paraId="16E0F2CE" w14:textId="77777777" w:rsidR="007B79D8" w:rsidRDefault="007B79D8" w:rsidP="002E5C52">
      <w:pPr>
        <w:tabs>
          <w:tab w:val="clear" w:pos="709"/>
        </w:tabs>
        <w:rPr>
          <w:rFonts w:ascii="Arial" w:hAnsi="Arial" w:cs="Arial"/>
          <w:b w:val="0"/>
          <w:sz w:val="24"/>
          <w:lang w:val="sk-SK"/>
        </w:rPr>
      </w:pPr>
    </w:p>
    <w:p w14:paraId="4ECF9078" w14:textId="2D6F55B4" w:rsidR="007B79D8" w:rsidRDefault="007B79D8" w:rsidP="005B0EDA">
      <w:pPr>
        <w:tabs>
          <w:tab w:val="clear" w:pos="709"/>
        </w:tabs>
        <w:suppressAutoHyphens/>
        <w:autoSpaceDN w:val="0"/>
        <w:ind w:left="284" w:hanging="284"/>
        <w:textAlignment w:val="baseline"/>
        <w:rPr>
          <w:rFonts w:ascii="Arial" w:hAnsi="Arial" w:cs="Arial"/>
          <w:sz w:val="24"/>
          <w:lang w:val="sk-SK"/>
        </w:rPr>
      </w:pPr>
      <w:r w:rsidRPr="007B79D8">
        <w:rPr>
          <w:rFonts w:ascii="Arial" w:hAnsi="Arial" w:cs="Arial"/>
          <w:sz w:val="24"/>
          <w:lang w:val="sk-SK"/>
        </w:rPr>
        <w:t>5.</w:t>
      </w:r>
      <w:r w:rsidRPr="007B79D8">
        <w:rPr>
          <w:rFonts w:ascii="Arial" w:hAnsi="Arial" w:cs="Arial"/>
          <w:b w:val="0"/>
          <w:sz w:val="24"/>
          <w:lang w:val="sk-SK"/>
        </w:rPr>
        <w:t xml:space="preserve"> </w:t>
      </w:r>
      <w:r w:rsidRPr="007B79D8">
        <w:rPr>
          <w:rFonts w:ascii="Arial" w:hAnsi="Arial" w:cs="Arial"/>
          <w:sz w:val="24"/>
          <w:lang w:val="sk-SK"/>
        </w:rPr>
        <w:t xml:space="preserve">V zmysle § 114 ods. 1 </w:t>
      </w:r>
      <w:r w:rsidR="00AE73FC">
        <w:rPr>
          <w:rFonts w:ascii="Arial" w:hAnsi="Arial" w:cs="Arial"/>
          <w:sz w:val="24"/>
          <w:lang w:val="sk-SK"/>
        </w:rPr>
        <w:t>ZVO</w:t>
      </w:r>
      <w:r w:rsidRPr="007B79D8">
        <w:rPr>
          <w:rFonts w:ascii="Arial" w:hAnsi="Arial" w:cs="Arial"/>
          <w:sz w:val="24"/>
          <w:lang w:val="sk-SK"/>
        </w:rPr>
        <w:t>:</w:t>
      </w:r>
    </w:p>
    <w:p w14:paraId="0BE617F3" w14:textId="77777777" w:rsidR="00872157" w:rsidRPr="007B79D8" w:rsidRDefault="00872157" w:rsidP="005B0EDA">
      <w:pPr>
        <w:tabs>
          <w:tab w:val="clear" w:pos="709"/>
        </w:tabs>
        <w:suppressAutoHyphens/>
        <w:autoSpaceDN w:val="0"/>
        <w:ind w:left="284" w:hanging="284"/>
        <w:textAlignment w:val="baseline"/>
        <w:rPr>
          <w:rFonts w:ascii="Arial" w:hAnsi="Arial" w:cs="Arial"/>
          <w:b w:val="0"/>
          <w:sz w:val="24"/>
          <w:lang w:val="sk-SK"/>
        </w:rPr>
      </w:pPr>
    </w:p>
    <w:p w14:paraId="15317C47" w14:textId="5D333915" w:rsidR="007B79D8" w:rsidRDefault="007B79D8" w:rsidP="009D7E62">
      <w:pPr>
        <w:tabs>
          <w:tab w:val="clear" w:pos="709"/>
        </w:tabs>
        <w:suppressAutoHyphens/>
        <w:autoSpaceDN w:val="0"/>
        <w:ind w:left="284" w:firstLine="0"/>
        <w:textAlignment w:val="baseline"/>
        <w:rPr>
          <w:rFonts w:ascii="Arial" w:hAnsi="Arial"/>
          <w:b w:val="0"/>
          <w:sz w:val="24"/>
          <w:lang w:val="sk-SK"/>
        </w:rPr>
      </w:pPr>
      <w:r w:rsidRPr="002E5C52">
        <w:rPr>
          <w:rFonts w:ascii="Arial" w:hAnsi="Arial"/>
          <w:b w:val="0"/>
          <w:sz w:val="24"/>
          <w:lang w:val="sk-SK"/>
        </w:rPr>
        <w:t xml:space="preserve">Hospodársky subjekt môže predbežne nahradiť doklady určené verejným obstarávateľom na preukázanie splnenia podmienok účasti </w:t>
      </w:r>
      <w:r w:rsidRPr="002E5C52">
        <w:rPr>
          <w:rFonts w:ascii="Arial" w:hAnsi="Arial"/>
          <w:sz w:val="24"/>
          <w:u w:val="single"/>
          <w:lang w:val="sk-SK"/>
        </w:rPr>
        <w:t>jednotným európskym dokumentom</w:t>
      </w:r>
      <w:r w:rsidRPr="002E5C52">
        <w:rPr>
          <w:rFonts w:ascii="Arial" w:hAnsi="Arial"/>
          <w:sz w:val="24"/>
          <w:lang w:val="sk-SK"/>
        </w:rPr>
        <w:t xml:space="preserve"> podľa § 39</w:t>
      </w:r>
      <w:r w:rsidRPr="002E5C52">
        <w:rPr>
          <w:rFonts w:ascii="Arial" w:hAnsi="Arial"/>
          <w:b w:val="0"/>
          <w:sz w:val="24"/>
          <w:lang w:val="sk-SK"/>
        </w:rPr>
        <w:t xml:space="preserve"> </w:t>
      </w:r>
      <w:r w:rsidRPr="002E5C52">
        <w:rPr>
          <w:rFonts w:ascii="Arial" w:hAnsi="Arial"/>
          <w:sz w:val="24"/>
          <w:lang w:val="sk-SK"/>
        </w:rPr>
        <w:t>alebo</w:t>
      </w:r>
      <w:r w:rsidRPr="002E5C52">
        <w:rPr>
          <w:rFonts w:ascii="Arial" w:hAnsi="Arial"/>
          <w:b w:val="0"/>
          <w:sz w:val="24"/>
          <w:lang w:val="sk-SK"/>
        </w:rPr>
        <w:t xml:space="preserve"> </w:t>
      </w:r>
      <w:r w:rsidRPr="002E5C52">
        <w:rPr>
          <w:rFonts w:ascii="Arial" w:hAnsi="Arial"/>
          <w:sz w:val="24"/>
          <w:u w:val="single"/>
          <w:lang w:val="sk-SK"/>
        </w:rPr>
        <w:t>čestným vyhlásením</w:t>
      </w:r>
      <w:r w:rsidRPr="002E5C52">
        <w:rPr>
          <w:rFonts w:ascii="Arial" w:hAnsi="Arial"/>
          <w:sz w:val="24"/>
          <w:lang w:val="sk-SK"/>
        </w:rPr>
        <w:t xml:space="preserve"> podľa § 114 ods. 1 </w:t>
      </w:r>
      <w:r w:rsidR="004815F1">
        <w:rPr>
          <w:rFonts w:ascii="Arial" w:hAnsi="Arial"/>
          <w:sz w:val="24"/>
          <w:lang w:val="sk-SK"/>
        </w:rPr>
        <w:t>ZVO</w:t>
      </w:r>
      <w:r w:rsidRPr="002E5C52">
        <w:rPr>
          <w:rFonts w:ascii="Arial" w:hAnsi="Arial"/>
          <w:sz w:val="24"/>
          <w:lang w:val="sk-SK"/>
        </w:rPr>
        <w:t>,</w:t>
      </w:r>
      <w:r w:rsidRPr="002E5C52">
        <w:rPr>
          <w:rFonts w:ascii="Arial" w:hAnsi="Arial"/>
          <w:b w:val="0"/>
          <w:sz w:val="24"/>
          <w:lang w:val="sk-SK"/>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w:t>
      </w:r>
      <w:r w:rsidR="004815F1">
        <w:rPr>
          <w:rFonts w:ascii="Arial" w:hAnsi="Arial"/>
          <w:b w:val="0"/>
          <w:sz w:val="24"/>
          <w:lang w:val="sk-SK"/>
        </w:rPr>
        <w:t>ZVO</w:t>
      </w:r>
      <w:r w:rsidRPr="002E5C52">
        <w:rPr>
          <w:rFonts w:ascii="Arial" w:hAnsi="Arial"/>
          <w:b w:val="0"/>
          <w:sz w:val="24"/>
          <w:lang w:val="sk-SK"/>
        </w:rPr>
        <w:t xml:space="preserve">. Verejný obstarávateľ postupuje podľa § 39 ods. 7 a 8 </w:t>
      </w:r>
      <w:r w:rsidR="004815F1">
        <w:rPr>
          <w:rFonts w:ascii="Arial" w:hAnsi="Arial"/>
          <w:b w:val="0"/>
          <w:sz w:val="24"/>
          <w:lang w:val="sk-SK"/>
        </w:rPr>
        <w:t>ZVO</w:t>
      </w:r>
      <w:r w:rsidRPr="002E5C52">
        <w:rPr>
          <w:rFonts w:ascii="Arial" w:hAnsi="Arial"/>
          <w:b w:val="0"/>
          <w:sz w:val="24"/>
          <w:lang w:val="sk-SK"/>
        </w:rPr>
        <w:t>, ak čestné vyhlásenie obsahuje aj informácie podľa druhej vety.</w:t>
      </w:r>
    </w:p>
    <w:p w14:paraId="43C21436" w14:textId="77777777" w:rsidR="00C52056" w:rsidRDefault="00AA6FED" w:rsidP="00C52056">
      <w:pPr>
        <w:tabs>
          <w:tab w:val="clear" w:pos="709"/>
        </w:tabs>
        <w:suppressAutoHyphens/>
        <w:autoSpaceDN w:val="0"/>
        <w:ind w:left="142" w:hanging="142"/>
        <w:textAlignment w:val="baseline"/>
        <w:rPr>
          <w:rFonts w:ascii="Arial" w:hAnsi="Arial"/>
          <w:sz w:val="24"/>
          <w:u w:val="single"/>
          <w:lang w:val="sk-SK"/>
        </w:rPr>
      </w:pPr>
      <w:r w:rsidRPr="00AA6FED">
        <w:rPr>
          <w:rFonts w:ascii="Arial" w:hAnsi="Arial"/>
          <w:sz w:val="24"/>
          <w:lang w:val="sk-SK"/>
        </w:rPr>
        <w:t xml:space="preserve">    </w:t>
      </w:r>
      <w:r w:rsidR="007B79D8" w:rsidRPr="002E5C52">
        <w:rPr>
          <w:rFonts w:ascii="Arial" w:hAnsi="Arial"/>
          <w:sz w:val="24"/>
          <w:u w:val="single"/>
          <w:lang w:val="sk-SK"/>
        </w:rPr>
        <w:t xml:space="preserve">Upozornenie k čestnému vyhláseniu: </w:t>
      </w:r>
    </w:p>
    <w:p w14:paraId="1D75159C" w14:textId="6469A3E9" w:rsidR="007B79D8" w:rsidRPr="002E5C52" w:rsidRDefault="007B79D8" w:rsidP="00C52056">
      <w:pPr>
        <w:tabs>
          <w:tab w:val="clear" w:pos="709"/>
        </w:tabs>
        <w:suppressAutoHyphens/>
        <w:autoSpaceDN w:val="0"/>
        <w:ind w:left="284" w:firstLine="0"/>
        <w:textAlignment w:val="baseline"/>
      </w:pPr>
      <w:r w:rsidRPr="002E5C52">
        <w:rPr>
          <w:rFonts w:ascii="Arial" w:hAnsi="Arial"/>
          <w:b w:val="0"/>
          <w:color w:val="000000"/>
          <w:sz w:val="24"/>
          <w:lang w:val="sk-SK"/>
        </w:rPr>
        <w:t xml:space="preserve">Uchádzač, ktorý sa verejného obstarávania zúčastňuje </w:t>
      </w:r>
      <w:r w:rsidRPr="002E5C52">
        <w:rPr>
          <w:rFonts w:ascii="Arial" w:hAnsi="Arial"/>
          <w:color w:val="000000"/>
          <w:sz w:val="24"/>
          <w:lang w:val="sk-SK"/>
        </w:rPr>
        <w:t xml:space="preserve">samostatne </w:t>
      </w:r>
      <w:r w:rsidRPr="002E5C52">
        <w:rPr>
          <w:rFonts w:ascii="Arial" w:hAnsi="Arial"/>
          <w:b w:val="0"/>
          <w:color w:val="000000"/>
          <w:sz w:val="24"/>
          <w:lang w:val="sk-SK"/>
        </w:rPr>
        <w:t xml:space="preserve">a ktorý </w:t>
      </w:r>
      <w:r w:rsidRPr="002E5C52">
        <w:rPr>
          <w:rFonts w:ascii="Arial" w:hAnsi="Arial"/>
          <w:color w:val="000000"/>
          <w:sz w:val="24"/>
          <w:lang w:val="sk-SK"/>
        </w:rPr>
        <w:t xml:space="preserve">nevyužíva </w:t>
      </w:r>
      <w:r w:rsidRPr="002E5C52">
        <w:rPr>
          <w:rFonts w:ascii="Arial" w:hAnsi="Arial"/>
          <w:b w:val="0"/>
          <w:color w:val="000000"/>
          <w:sz w:val="24"/>
          <w:lang w:val="sk-SK"/>
        </w:rPr>
        <w:t xml:space="preserve">zdroje a/alebo kapacity iných osôb na preukázanie splnenia podmienok účasti, predloží </w:t>
      </w:r>
      <w:r w:rsidRPr="002E5C52">
        <w:rPr>
          <w:rFonts w:ascii="Arial" w:hAnsi="Arial"/>
          <w:color w:val="000000"/>
          <w:sz w:val="24"/>
          <w:lang w:val="sk-SK"/>
        </w:rPr>
        <w:t>jedno čestné vyhlásenie.</w:t>
      </w:r>
    </w:p>
    <w:p w14:paraId="2FCAC449" w14:textId="77777777" w:rsidR="007B79D8" w:rsidRPr="002E5C52" w:rsidRDefault="007B79D8" w:rsidP="005B0EDA">
      <w:pPr>
        <w:tabs>
          <w:tab w:val="clear" w:pos="709"/>
        </w:tabs>
        <w:suppressAutoHyphens/>
        <w:autoSpaceDE w:val="0"/>
        <w:autoSpaceDN w:val="0"/>
        <w:ind w:left="284" w:firstLine="0"/>
        <w:textAlignment w:val="baseline"/>
        <w:rPr>
          <w:rFonts w:ascii="Arial" w:hAnsi="Arial"/>
          <w:b w:val="0"/>
          <w:color w:val="000000"/>
          <w:sz w:val="24"/>
          <w:lang w:val="sk-SK"/>
        </w:rPr>
      </w:pPr>
    </w:p>
    <w:p w14:paraId="10D8EA5B" w14:textId="77777777" w:rsidR="007B79D8" w:rsidRPr="002E5C52" w:rsidRDefault="007B79D8" w:rsidP="005B0EDA">
      <w:pPr>
        <w:tabs>
          <w:tab w:val="clear" w:pos="709"/>
        </w:tabs>
        <w:suppressAutoHyphens/>
        <w:autoSpaceDE w:val="0"/>
        <w:autoSpaceDN w:val="0"/>
        <w:ind w:left="284" w:firstLine="0"/>
        <w:textAlignment w:val="baseline"/>
      </w:pPr>
      <w:r w:rsidRPr="002E5C52">
        <w:rPr>
          <w:rFonts w:ascii="Arial" w:hAnsi="Arial"/>
          <w:b w:val="0"/>
          <w:color w:val="000000"/>
          <w:sz w:val="24"/>
          <w:lang w:val="sk-SK"/>
        </w:rPr>
        <w:t xml:space="preserve">Uchádzač, ktorý sa verejného obstarávania zúčastňuje samostatne, ale </w:t>
      </w:r>
      <w:r w:rsidRPr="002E5C52">
        <w:rPr>
          <w:rFonts w:ascii="Arial" w:hAnsi="Arial"/>
          <w:color w:val="000000"/>
          <w:sz w:val="24"/>
          <w:lang w:val="sk-SK"/>
        </w:rPr>
        <w:t>využíva zdroje a/alebo kapacity iných osôb na preukázanie splnenia podmienok účasti</w:t>
      </w:r>
      <w:r w:rsidRPr="002E5C52">
        <w:rPr>
          <w:rFonts w:ascii="Arial" w:hAnsi="Arial"/>
          <w:b w:val="0"/>
          <w:color w:val="000000"/>
          <w:sz w:val="24"/>
          <w:lang w:val="sk-SK"/>
        </w:rPr>
        <w:t xml:space="preserve">, predloží </w:t>
      </w:r>
      <w:r w:rsidRPr="002E5C52">
        <w:rPr>
          <w:rFonts w:ascii="Arial" w:hAnsi="Arial"/>
          <w:color w:val="000000"/>
          <w:sz w:val="24"/>
          <w:lang w:val="sk-SK"/>
        </w:rPr>
        <w:t xml:space="preserve">čestné vyhlásenie za svoju osobu spolu s čestnými vyhláseniami </w:t>
      </w:r>
      <w:r w:rsidRPr="002E5C52">
        <w:rPr>
          <w:rFonts w:ascii="Arial" w:hAnsi="Arial"/>
          <w:b w:val="0"/>
          <w:color w:val="000000"/>
          <w:sz w:val="24"/>
          <w:lang w:val="sk-SK"/>
        </w:rPr>
        <w:t xml:space="preserve">pre </w:t>
      </w:r>
      <w:r w:rsidRPr="002E5C52">
        <w:rPr>
          <w:rFonts w:ascii="Arial" w:hAnsi="Arial"/>
          <w:color w:val="000000"/>
          <w:sz w:val="24"/>
          <w:lang w:val="sk-SK"/>
        </w:rPr>
        <w:t xml:space="preserve">každú z osôb, ktorých zdroje a/alebo kapacity využíva </w:t>
      </w:r>
      <w:r w:rsidRPr="002E5C52">
        <w:rPr>
          <w:rFonts w:ascii="Arial" w:hAnsi="Arial"/>
          <w:b w:val="0"/>
          <w:color w:val="000000"/>
          <w:sz w:val="24"/>
          <w:lang w:val="sk-SK"/>
        </w:rPr>
        <w:t xml:space="preserve">uchádzač na preukázanie splnenia podmienok účasti. </w:t>
      </w:r>
    </w:p>
    <w:p w14:paraId="6CA3639F" w14:textId="77777777" w:rsidR="007B79D8" w:rsidRPr="002E5C52" w:rsidRDefault="007B79D8" w:rsidP="005B0EDA">
      <w:pPr>
        <w:tabs>
          <w:tab w:val="clear" w:pos="709"/>
        </w:tabs>
        <w:suppressAutoHyphens/>
        <w:autoSpaceDE w:val="0"/>
        <w:autoSpaceDN w:val="0"/>
        <w:ind w:left="284" w:firstLine="0"/>
        <w:textAlignment w:val="baseline"/>
        <w:rPr>
          <w:rFonts w:ascii="Arial" w:hAnsi="Arial"/>
          <w:b w:val="0"/>
          <w:color w:val="000000"/>
          <w:sz w:val="24"/>
          <w:lang w:val="sk-SK"/>
        </w:rPr>
      </w:pPr>
    </w:p>
    <w:p w14:paraId="5331BE4D" w14:textId="77777777" w:rsidR="000531F0" w:rsidRDefault="007B79D8" w:rsidP="005B0EDA">
      <w:pPr>
        <w:tabs>
          <w:tab w:val="clear" w:pos="709"/>
        </w:tabs>
        <w:suppressAutoHyphens/>
        <w:autoSpaceDN w:val="0"/>
        <w:ind w:left="284" w:firstLine="0"/>
        <w:textAlignment w:val="baseline"/>
        <w:rPr>
          <w:rFonts w:ascii="Arial" w:hAnsi="Arial"/>
          <w:color w:val="000000"/>
          <w:sz w:val="24"/>
          <w:lang w:val="sk-SK"/>
        </w:rPr>
      </w:pPr>
      <w:r w:rsidRPr="002E5C52">
        <w:rPr>
          <w:rFonts w:ascii="Arial" w:hAnsi="Arial"/>
          <w:b w:val="0"/>
          <w:color w:val="000000"/>
          <w:sz w:val="24"/>
          <w:lang w:val="sk-SK"/>
        </w:rPr>
        <w:t xml:space="preserve">V prípade, že uchádzača tvorí skupina dodávateľov zúčastnená vo verejnom obstarávaní, uchádzač predloží </w:t>
      </w:r>
      <w:r w:rsidRPr="002E5C52">
        <w:rPr>
          <w:rFonts w:ascii="Arial" w:hAnsi="Arial"/>
          <w:color w:val="000000"/>
          <w:sz w:val="24"/>
          <w:lang w:val="sk-SK"/>
        </w:rPr>
        <w:t xml:space="preserve">čestné vyhlásenie </w:t>
      </w:r>
      <w:r w:rsidRPr="002E5C52">
        <w:rPr>
          <w:rFonts w:ascii="Arial" w:hAnsi="Arial"/>
          <w:b w:val="0"/>
          <w:color w:val="000000"/>
          <w:sz w:val="24"/>
          <w:lang w:val="sk-SK"/>
        </w:rPr>
        <w:t xml:space="preserve">s požadovanými informáciami za </w:t>
      </w:r>
      <w:r w:rsidRPr="002E5C52">
        <w:rPr>
          <w:rFonts w:ascii="Arial" w:hAnsi="Arial"/>
          <w:color w:val="000000"/>
          <w:sz w:val="24"/>
          <w:lang w:val="sk-SK"/>
        </w:rPr>
        <w:t>každého člena skupiny dodávateľov.</w:t>
      </w:r>
    </w:p>
    <w:p w14:paraId="365E6D69" w14:textId="77777777" w:rsidR="00872157" w:rsidRPr="002E5C52" w:rsidRDefault="00872157" w:rsidP="005B0EDA">
      <w:pPr>
        <w:tabs>
          <w:tab w:val="clear" w:pos="709"/>
        </w:tabs>
        <w:suppressAutoHyphens/>
        <w:autoSpaceDN w:val="0"/>
        <w:ind w:left="284" w:firstLine="0"/>
        <w:textAlignment w:val="baseline"/>
        <w:rPr>
          <w:rFonts w:ascii="Arial" w:hAnsi="Arial"/>
          <w:color w:val="000000"/>
          <w:sz w:val="24"/>
          <w:lang w:val="sk-SK"/>
        </w:rPr>
      </w:pPr>
    </w:p>
    <w:p w14:paraId="5F981C06" w14:textId="77777777" w:rsidR="00872157" w:rsidRPr="00872157" w:rsidRDefault="000531F0" w:rsidP="005B0EDA">
      <w:pPr>
        <w:tabs>
          <w:tab w:val="clear" w:pos="709"/>
        </w:tabs>
        <w:suppressAutoHyphens/>
        <w:autoSpaceDN w:val="0"/>
        <w:ind w:left="284" w:firstLine="0"/>
        <w:textAlignment w:val="baseline"/>
        <w:rPr>
          <w:rFonts w:ascii="Arial" w:hAnsi="Arial" w:cs="Arial"/>
          <w:b w:val="0"/>
          <w:sz w:val="24"/>
          <w:lang w:val="sk-SK"/>
        </w:rPr>
      </w:pPr>
      <w:r w:rsidRPr="00B22082">
        <w:rPr>
          <w:rFonts w:ascii="Arial" w:hAnsi="Arial" w:cs="Arial"/>
          <w:bCs/>
          <w:color w:val="000000"/>
          <w:sz w:val="24"/>
          <w:lang w:val="sk-SK"/>
        </w:rPr>
        <w:t>Odporúčaný vzor tohto vyhlásenia je uvedený v prílohe k tejto časti podkladov</w:t>
      </w:r>
      <w:r w:rsidRPr="00872157">
        <w:rPr>
          <w:rFonts w:ascii="Arial" w:hAnsi="Arial" w:cs="Arial"/>
          <w:b w:val="0"/>
          <w:color w:val="000000"/>
          <w:sz w:val="24"/>
          <w:lang w:val="sk-SK"/>
        </w:rPr>
        <w:t>.</w:t>
      </w:r>
    </w:p>
    <w:p w14:paraId="69780BF0" w14:textId="77777777" w:rsidR="00AD2B09" w:rsidRDefault="00AD2B09" w:rsidP="00B8552E">
      <w:pPr>
        <w:tabs>
          <w:tab w:val="clear" w:pos="709"/>
        </w:tabs>
        <w:ind w:left="360" w:firstLine="0"/>
        <w:rPr>
          <w:rFonts w:ascii="Arial" w:hAnsi="Arial" w:cs="Arial"/>
          <w:b w:val="0"/>
          <w:sz w:val="24"/>
          <w:lang w:val="sk-SK"/>
        </w:rPr>
      </w:pPr>
    </w:p>
    <w:p w14:paraId="031C67F1" w14:textId="77777777" w:rsidR="00B22082" w:rsidRDefault="00B22082" w:rsidP="00B22082">
      <w:pPr>
        <w:tabs>
          <w:tab w:val="clear" w:pos="709"/>
        </w:tabs>
        <w:rPr>
          <w:rFonts w:ascii="Arial" w:hAnsi="Arial" w:cs="Arial"/>
          <w:b w:val="0"/>
          <w:sz w:val="24"/>
          <w:lang w:val="sk-SK"/>
        </w:rPr>
      </w:pPr>
    </w:p>
    <w:p w14:paraId="73CC452A" w14:textId="77777777" w:rsidR="00B22082" w:rsidRPr="002E0064" w:rsidRDefault="00B22082" w:rsidP="00B22082">
      <w:pPr>
        <w:tabs>
          <w:tab w:val="clear" w:pos="709"/>
        </w:tabs>
        <w:suppressAutoHyphens/>
        <w:autoSpaceDN w:val="0"/>
        <w:ind w:left="284" w:hanging="284"/>
        <w:textAlignment w:val="baseline"/>
        <w:rPr>
          <w:rFonts w:ascii="Arial" w:hAnsi="Arial" w:cs="Arial"/>
          <w:sz w:val="24"/>
          <w:u w:val="single"/>
          <w:lang w:val="sk-SK"/>
        </w:rPr>
      </w:pPr>
      <w:r>
        <w:rPr>
          <w:rFonts w:ascii="Arial" w:hAnsi="Arial" w:cs="Arial"/>
          <w:sz w:val="24"/>
          <w:lang w:val="sk-SK"/>
        </w:rPr>
        <w:t>6</w:t>
      </w:r>
      <w:r w:rsidRPr="007B79D8">
        <w:rPr>
          <w:rFonts w:ascii="Arial" w:hAnsi="Arial" w:cs="Arial"/>
          <w:sz w:val="24"/>
          <w:lang w:val="sk-SK"/>
        </w:rPr>
        <w:t>.</w:t>
      </w:r>
      <w:r w:rsidRPr="007B79D8">
        <w:rPr>
          <w:rFonts w:ascii="Arial" w:hAnsi="Arial" w:cs="Arial"/>
          <w:b w:val="0"/>
          <w:sz w:val="24"/>
          <w:lang w:val="sk-SK"/>
        </w:rPr>
        <w:t xml:space="preserve"> </w:t>
      </w:r>
      <w:r w:rsidRPr="002E0064">
        <w:rPr>
          <w:rFonts w:ascii="Arial" w:hAnsi="Arial" w:cs="Arial"/>
          <w:sz w:val="24"/>
          <w:u w:val="single"/>
          <w:lang w:val="sk-SK"/>
        </w:rPr>
        <w:t>POZNÁMKY K JEDNOTNÉMU EURÓPSKEMU DOKUMENTU:</w:t>
      </w:r>
    </w:p>
    <w:p w14:paraId="7E865A70" w14:textId="65D5D00B" w:rsidR="00B22082" w:rsidRPr="009C1569" w:rsidRDefault="00B22082" w:rsidP="00B22082">
      <w:pPr>
        <w:tabs>
          <w:tab w:val="clear" w:pos="709"/>
        </w:tabs>
        <w:spacing w:before="144" w:after="144" w:line="240" w:lineRule="atLeast"/>
        <w:ind w:left="284" w:firstLine="0"/>
        <w:rPr>
          <w:rFonts w:ascii="Arial" w:hAnsi="Arial" w:cs="Arial"/>
          <w:bCs/>
          <w:sz w:val="24"/>
          <w:szCs w:val="20"/>
          <w:lang w:val="sk-SK"/>
        </w:rPr>
      </w:pPr>
      <w:r w:rsidRPr="001B3280">
        <w:rPr>
          <w:rFonts w:ascii="Arial" w:hAnsi="Arial" w:cs="Arial"/>
          <w:b w:val="0"/>
          <w:sz w:val="24"/>
          <w:szCs w:val="20"/>
          <w:lang w:val="sk-SK"/>
        </w:rPr>
        <w:lastRenderedPageBreak/>
        <w:t xml:space="preserve">V zmysle § 39 ods. 1 </w:t>
      </w:r>
      <w:r w:rsidR="004815F1">
        <w:rPr>
          <w:rFonts w:ascii="Arial" w:hAnsi="Arial" w:cs="Arial"/>
          <w:b w:val="0"/>
          <w:bCs/>
          <w:sz w:val="24"/>
          <w:szCs w:val="20"/>
          <w:lang w:val="sk-SK"/>
        </w:rPr>
        <w:t>ZVO</w:t>
      </w:r>
      <w:r w:rsidRPr="001B3280">
        <w:rPr>
          <w:rFonts w:ascii="Arial" w:hAnsi="Arial" w:cs="Arial"/>
          <w:b w:val="0"/>
          <w:bCs/>
          <w:sz w:val="24"/>
          <w:szCs w:val="20"/>
          <w:lang w:val="sk-SK"/>
        </w:rPr>
        <w:t>,</w:t>
      </w:r>
      <w:r w:rsidRPr="001B3280">
        <w:rPr>
          <w:rFonts w:ascii="Arial" w:hAnsi="Arial" w:cs="Arial"/>
          <w:b w:val="0"/>
          <w:sz w:val="24"/>
          <w:szCs w:val="20"/>
          <w:lang w:val="sk-SK"/>
        </w:rPr>
        <w:t xml:space="preserve"> hospodársky subjekt môže predbežne nahradiť doklady na preukázanie splnenia podmienok účasti určené verejným obstarávateľom predložením jednotného európskeho dokumentu,</w:t>
      </w:r>
      <w:r w:rsidRPr="001B3280">
        <w:rPr>
          <w:rFonts w:ascii="Arial" w:hAnsi="Arial" w:cs="Arial"/>
          <w:bCs/>
          <w:sz w:val="24"/>
          <w:szCs w:val="20"/>
          <w:lang w:val="sk-SK"/>
        </w:rPr>
        <w:t xml:space="preserve"> pričom doklady, preukazujúce splnenie podmienok účasti predkladá verejnému o</w:t>
      </w:r>
      <w:r>
        <w:rPr>
          <w:rFonts w:ascii="Arial" w:hAnsi="Arial" w:cs="Arial"/>
          <w:bCs/>
          <w:sz w:val="24"/>
          <w:szCs w:val="20"/>
          <w:lang w:val="sk-SK"/>
        </w:rPr>
        <w:t xml:space="preserve">bstarávateľovi úspešný </w:t>
      </w:r>
      <w:r w:rsidRPr="009C1569">
        <w:rPr>
          <w:rFonts w:ascii="Arial" w:hAnsi="Arial" w:cs="Arial"/>
          <w:bCs/>
          <w:sz w:val="24"/>
          <w:szCs w:val="20"/>
          <w:lang w:val="sk-SK"/>
        </w:rPr>
        <w:t xml:space="preserve">uchádzač podľa § 55 ods. 1 </w:t>
      </w:r>
      <w:r w:rsidR="004815F1">
        <w:rPr>
          <w:rFonts w:ascii="Arial" w:hAnsi="Arial" w:cs="Arial"/>
          <w:bCs/>
          <w:sz w:val="24"/>
          <w:szCs w:val="20"/>
          <w:lang w:val="sk-SK"/>
        </w:rPr>
        <w:t>ZVO</w:t>
      </w:r>
      <w:r w:rsidRPr="009C1569">
        <w:rPr>
          <w:rFonts w:ascii="Arial" w:hAnsi="Arial" w:cs="Arial"/>
          <w:bCs/>
          <w:sz w:val="24"/>
          <w:szCs w:val="20"/>
          <w:lang w:val="sk-SK"/>
        </w:rPr>
        <w:t>.</w:t>
      </w:r>
    </w:p>
    <w:p w14:paraId="0348671D" w14:textId="77777777" w:rsidR="00B22082" w:rsidRDefault="00B22082" w:rsidP="00B22082">
      <w:pPr>
        <w:tabs>
          <w:tab w:val="clear" w:pos="709"/>
        </w:tabs>
        <w:suppressAutoHyphens/>
        <w:autoSpaceDN w:val="0"/>
        <w:spacing w:before="144" w:after="144" w:line="240" w:lineRule="atLeast"/>
        <w:ind w:left="284" w:firstLine="0"/>
        <w:textAlignment w:val="baseline"/>
        <w:rPr>
          <w:rFonts w:ascii="Arial" w:hAnsi="Arial"/>
          <w:sz w:val="24"/>
          <w:lang w:val="sk-SK"/>
        </w:rPr>
      </w:pPr>
      <w:r w:rsidRPr="002E5C52">
        <w:rPr>
          <w:rFonts w:ascii="Arial" w:hAnsi="Arial"/>
          <w:sz w:val="24"/>
          <w:lang w:val="sk-SK"/>
        </w:rPr>
        <w:t xml:space="preserve">Ak nedošlo k predloženiu dokladov preukazujúcich splnenie podmienok účasti skôr alebo ak sa vyhodnotenie splnenia podmienok účasti uskutoční po vyhodnotení ponúk, verejný obstarávateľ po vyhodnotení ponúk vyhodnotí splnenie podmienok účasti uchádzačom, ktorý sa umiestnil na prvom mieste v poradí. Tzn. verejný obstarávateľ rozhodol, že v tomto postupe zadávania zákazky bude  vyhodnocovať splnenie podmienok účasti len u toho uchádzača, ktorý sa umiestnil na prvom mieste v poradí.  </w:t>
      </w:r>
    </w:p>
    <w:p w14:paraId="0BA870B8" w14:textId="77777777" w:rsidR="00B22082" w:rsidRDefault="00B22082" w:rsidP="00B22082">
      <w:pPr>
        <w:tabs>
          <w:tab w:val="clear" w:pos="709"/>
        </w:tabs>
        <w:suppressAutoHyphens/>
        <w:autoSpaceDN w:val="0"/>
        <w:spacing w:before="144" w:after="144" w:line="240" w:lineRule="atLeast"/>
        <w:ind w:left="284" w:firstLine="0"/>
        <w:textAlignment w:val="baseline"/>
        <w:rPr>
          <w:rFonts w:ascii="Arial" w:hAnsi="Arial"/>
          <w:sz w:val="24"/>
          <w:lang w:val="sk-SK"/>
        </w:rPr>
      </w:pPr>
      <w:r w:rsidRPr="002E5C52">
        <w:rPr>
          <w:rFonts w:ascii="Arial" w:hAnsi="Arial"/>
          <w:sz w:val="24"/>
          <w:lang w:val="sk-SK"/>
        </w:rPr>
        <w:t xml:space="preserve">Ak dôjde k vylúčeniu uchádzača alebo jeho ponuky, vyhodnotí sa následne splnenie podmienok účasti u ďalšieho uchádzača v poradí tak, aby uchádzač umiestnený na prvom mieste v novo zostavenom poradí spĺňal podmienky účasti. </w:t>
      </w:r>
    </w:p>
    <w:p w14:paraId="08198D69" w14:textId="385EE1BB" w:rsidR="00B22082" w:rsidRPr="00632BDD" w:rsidRDefault="00B22082" w:rsidP="00632BDD">
      <w:pPr>
        <w:tabs>
          <w:tab w:val="clear" w:pos="709"/>
        </w:tabs>
        <w:suppressAutoHyphens/>
        <w:autoSpaceDN w:val="0"/>
        <w:spacing w:before="144" w:after="144" w:line="240" w:lineRule="atLeast"/>
        <w:ind w:left="284" w:firstLine="0"/>
        <w:textAlignment w:val="baseline"/>
        <w:rPr>
          <w:rFonts w:ascii="Arial" w:hAnsi="Arial"/>
          <w:sz w:val="24"/>
          <w:lang w:val="sk-SK"/>
        </w:rPr>
      </w:pPr>
      <w:r w:rsidRPr="002E5C52">
        <w:rPr>
          <w:rFonts w:ascii="Arial" w:hAnsi="Arial"/>
          <w:sz w:val="24"/>
          <w:lang w:val="sk-SK"/>
        </w:rPr>
        <w:t xml:space="preserve">Verejný obstarávateľ písomne požiada uchádzačov o predloženie dokladov preukazujúcich splnenie podmienok účasti v lehote nie kratšej ako päť pracovných dní odo dňa doručenia žiadosti a vyhodnotia ich podľa § 40 </w:t>
      </w:r>
      <w:r w:rsidR="004815F1">
        <w:rPr>
          <w:rFonts w:ascii="Arial" w:hAnsi="Arial"/>
          <w:sz w:val="24"/>
          <w:lang w:val="sk-SK"/>
        </w:rPr>
        <w:t>ZVO</w:t>
      </w:r>
      <w:r w:rsidRPr="002E5C52">
        <w:rPr>
          <w:rFonts w:ascii="Arial" w:hAnsi="Arial"/>
          <w:sz w:val="24"/>
          <w:lang w:val="sk-SK"/>
        </w:rPr>
        <w:t xml:space="preserve">. Požiadavky na predmet zákazky verejný obstarávateľ a obstarávateľ vyhodnotia podľa § 53 </w:t>
      </w:r>
      <w:r w:rsidR="004815F1">
        <w:rPr>
          <w:rFonts w:ascii="Arial" w:hAnsi="Arial"/>
          <w:sz w:val="24"/>
          <w:lang w:val="sk-SK"/>
        </w:rPr>
        <w:t>ZVO.</w:t>
      </w:r>
    </w:p>
    <w:p w14:paraId="5752B1E9" w14:textId="77777777" w:rsidR="00B22082" w:rsidRPr="005B0EDA" w:rsidRDefault="00B22082" w:rsidP="00B22082">
      <w:pPr>
        <w:tabs>
          <w:tab w:val="clear" w:pos="709"/>
        </w:tabs>
        <w:spacing w:before="144" w:after="144" w:line="240" w:lineRule="atLeast"/>
        <w:ind w:left="284" w:firstLine="0"/>
        <w:rPr>
          <w:rFonts w:ascii="Arial" w:hAnsi="Arial"/>
          <w:sz w:val="24"/>
          <w:lang w:val="sk-SK"/>
        </w:rPr>
      </w:pPr>
      <w:r>
        <w:rPr>
          <w:rFonts w:ascii="Arial" w:hAnsi="Arial"/>
          <w:color w:val="000000"/>
          <w:sz w:val="24"/>
          <w:lang w:val="sk-SK"/>
        </w:rPr>
        <w:t>D</w:t>
      </w:r>
      <w:r w:rsidRPr="002E5C52">
        <w:rPr>
          <w:rFonts w:ascii="Arial" w:hAnsi="Arial"/>
          <w:color w:val="000000"/>
          <w:sz w:val="24"/>
          <w:lang w:val="sk-SK"/>
        </w:rPr>
        <w:t>ôležité upozornenie!</w:t>
      </w:r>
      <w:r>
        <w:rPr>
          <w:rFonts w:ascii="Arial" w:hAnsi="Arial"/>
          <w:color w:val="000000"/>
          <w:sz w:val="24"/>
          <w:lang w:val="sk-SK"/>
        </w:rPr>
        <w:t xml:space="preserve">   </w:t>
      </w:r>
      <w:r w:rsidRPr="003E71E0">
        <w:rPr>
          <w:rFonts w:ascii="Arial" w:hAnsi="Arial"/>
          <w:color w:val="000000"/>
          <w:sz w:val="24"/>
          <w:u w:val="single"/>
          <w:lang w:val="sk-SK"/>
        </w:rPr>
        <w:t xml:space="preserve">Platné pre </w:t>
      </w:r>
      <w:r w:rsidRPr="003E71E0">
        <w:rPr>
          <w:rFonts w:ascii="Arial" w:hAnsi="Arial" w:cs="Arial"/>
          <w:sz w:val="24"/>
          <w:szCs w:val="20"/>
          <w:u w:val="single"/>
          <w:lang w:val="sk-SK"/>
        </w:rPr>
        <w:t>jednotný európsky dokument a čestné vyhlásenie</w:t>
      </w:r>
      <w:r w:rsidRPr="00976026">
        <w:rPr>
          <w:rFonts w:ascii="Arial" w:hAnsi="Arial" w:cs="Arial"/>
          <w:sz w:val="24"/>
          <w:szCs w:val="20"/>
          <w:lang w:val="sk-SK"/>
        </w:rPr>
        <w:t>:</w:t>
      </w:r>
    </w:p>
    <w:p w14:paraId="1A801D66" w14:textId="77777777" w:rsidR="00B22082" w:rsidRPr="009A3FDA" w:rsidRDefault="00B22082" w:rsidP="00B22082">
      <w:pPr>
        <w:pStyle w:val="Default"/>
        <w:ind w:left="284"/>
        <w:jc w:val="both"/>
        <w:rPr>
          <w:b/>
          <w:u w:val="single"/>
          <w:lang w:val="sk-SK"/>
        </w:rPr>
      </w:pPr>
      <w:r w:rsidRPr="009A3FDA">
        <w:rPr>
          <w:b/>
          <w:u w:val="single"/>
          <w:lang w:val="sk-SK"/>
        </w:rPr>
        <w:t>Z predložených dokladov musí byť zrejmé, že uchádzač spĺňal podmienky účasti:</w:t>
      </w:r>
    </w:p>
    <w:p w14:paraId="3FF49F28" w14:textId="16A841C6" w:rsidR="00B22082" w:rsidRPr="009A3FDA" w:rsidRDefault="00B22082" w:rsidP="00B22082">
      <w:pPr>
        <w:pStyle w:val="Default"/>
        <w:ind w:left="284"/>
        <w:jc w:val="both"/>
        <w:rPr>
          <w:b/>
          <w:u w:val="single"/>
          <w:lang w:val="sk-SK"/>
        </w:rPr>
      </w:pPr>
      <w:r w:rsidRPr="009A3FDA">
        <w:rPr>
          <w:b/>
          <w:u w:val="single"/>
          <w:lang w:val="sk-SK"/>
        </w:rPr>
        <w:t xml:space="preserve">a) pri dokladoch podľa § 32, 33 </w:t>
      </w:r>
      <w:r w:rsidR="00E01C3D">
        <w:rPr>
          <w:b/>
          <w:u w:val="single"/>
          <w:lang w:val="sk-SK"/>
        </w:rPr>
        <w:t>ZVO</w:t>
      </w:r>
      <w:r w:rsidRPr="009A3FDA">
        <w:rPr>
          <w:b/>
          <w:u w:val="single"/>
          <w:lang w:val="sk-SK"/>
        </w:rPr>
        <w:t xml:space="preserve"> ku dňu predloženia ponuky alebo ku dňu, v ktorom uplynula lehota na predkladanie ponúk </w:t>
      </w:r>
    </w:p>
    <w:p w14:paraId="268A97DA" w14:textId="45371FFE" w:rsidR="00B22082" w:rsidRDefault="00B22082" w:rsidP="00B22082">
      <w:pPr>
        <w:pStyle w:val="Default"/>
        <w:ind w:left="284"/>
        <w:jc w:val="both"/>
        <w:rPr>
          <w:b/>
          <w:u w:val="single"/>
          <w:lang w:val="sk-SK"/>
        </w:rPr>
      </w:pPr>
      <w:r w:rsidRPr="009A3FDA">
        <w:rPr>
          <w:b/>
          <w:u w:val="single"/>
          <w:lang w:val="sk-SK"/>
        </w:rPr>
        <w:t xml:space="preserve">b) pri dokladoch podľa § 34 </w:t>
      </w:r>
      <w:r w:rsidR="00E01C3D">
        <w:rPr>
          <w:b/>
          <w:u w:val="single"/>
          <w:lang w:val="sk-SK"/>
        </w:rPr>
        <w:t>ZVO</w:t>
      </w:r>
      <w:r w:rsidRPr="009A3FDA">
        <w:rPr>
          <w:b/>
          <w:u w:val="single"/>
          <w:lang w:val="sk-SK"/>
        </w:rPr>
        <w:t xml:space="preserve"> ku </w:t>
      </w:r>
      <w:r w:rsidRPr="009A3FDA">
        <w:rPr>
          <w:rFonts w:cs="Arial"/>
          <w:b/>
          <w:bCs/>
          <w:szCs w:val="24"/>
          <w:u w:val="single"/>
          <w:lang w:val="sk-SK"/>
        </w:rPr>
        <w:t xml:space="preserve"> </w:t>
      </w:r>
      <w:r w:rsidRPr="009A3FDA">
        <w:rPr>
          <w:b/>
          <w:u w:val="single"/>
          <w:lang w:val="sk-SK"/>
        </w:rPr>
        <w:t>dňu vyhlásenia verejného obstarávania.</w:t>
      </w:r>
    </w:p>
    <w:p w14:paraId="2DF04343" w14:textId="77777777" w:rsidR="00B22082" w:rsidRPr="009A3FDA" w:rsidRDefault="00B22082" w:rsidP="00B22082">
      <w:pPr>
        <w:pStyle w:val="Default"/>
        <w:ind w:left="426"/>
        <w:jc w:val="both"/>
        <w:rPr>
          <w:b/>
          <w:u w:val="single"/>
          <w:lang w:val="sk-SK"/>
        </w:rPr>
      </w:pPr>
    </w:p>
    <w:p w14:paraId="75513C99" w14:textId="11C63E21" w:rsidR="00B22082" w:rsidRDefault="00B22082" w:rsidP="00B22082">
      <w:pPr>
        <w:pStyle w:val="Default"/>
        <w:ind w:left="284"/>
        <w:jc w:val="both"/>
        <w:rPr>
          <w:b/>
          <w:u w:val="single"/>
          <w:lang w:val="sk-SK"/>
        </w:rPr>
      </w:pPr>
      <w:r w:rsidRPr="009A3FDA">
        <w:rPr>
          <w:b/>
          <w:u w:val="single"/>
          <w:lang w:val="sk-SK"/>
        </w:rPr>
        <w:t xml:space="preserve">Je teda prípustné aj to, aby doklady preukazujúce splnenie podmienok účasti podľa § 32, 33 a/alebo § 34 </w:t>
      </w:r>
      <w:r w:rsidR="00E01C3D">
        <w:rPr>
          <w:b/>
          <w:u w:val="single"/>
          <w:lang w:val="sk-SK"/>
        </w:rPr>
        <w:t>ZVO</w:t>
      </w:r>
      <w:r w:rsidRPr="009A3FDA">
        <w:rPr>
          <w:b/>
          <w:u w:val="single"/>
          <w:lang w:val="sk-SK"/>
        </w:rPr>
        <w:t xml:space="preserve"> boli vydané aj po dni predloženia ponuky alebo po dni, v ktorom uplynula lehota na predkladanie ponúk, avšak:</w:t>
      </w:r>
    </w:p>
    <w:p w14:paraId="488EC2ED" w14:textId="77777777" w:rsidR="00B22082" w:rsidRDefault="00B22082" w:rsidP="00B22082">
      <w:pPr>
        <w:pStyle w:val="Default"/>
        <w:ind w:left="284"/>
        <w:jc w:val="both"/>
        <w:rPr>
          <w:b/>
          <w:u w:val="single"/>
          <w:lang w:val="sk-SK"/>
        </w:rPr>
      </w:pPr>
    </w:p>
    <w:p w14:paraId="27D8D5FE" w14:textId="6B3C1D57" w:rsidR="00B22082" w:rsidRPr="009A3FDA" w:rsidRDefault="00B22082" w:rsidP="00B22082">
      <w:pPr>
        <w:pStyle w:val="Default"/>
        <w:ind w:left="284"/>
        <w:jc w:val="both"/>
        <w:rPr>
          <w:b/>
          <w:u w:val="single"/>
          <w:lang w:val="sk-SK"/>
        </w:rPr>
      </w:pPr>
      <w:r w:rsidRPr="009A3FDA">
        <w:rPr>
          <w:b/>
          <w:u w:val="single"/>
          <w:lang w:val="sk-SK"/>
        </w:rPr>
        <w:t xml:space="preserve">a) pri dokladoch podľa § 32, 33 </w:t>
      </w:r>
      <w:r w:rsidR="001E2E83">
        <w:rPr>
          <w:b/>
          <w:u w:val="single"/>
          <w:lang w:val="sk-SK"/>
        </w:rPr>
        <w:t>ZVO</w:t>
      </w:r>
      <w:r w:rsidRPr="009A3FDA">
        <w:rPr>
          <w:b/>
          <w:u w:val="single"/>
          <w:lang w:val="sk-SK"/>
        </w:rPr>
        <w:t xml:space="preserve"> musia obsahovať informáciu o splnení podmienok účasti ku dňu predloženia ponuky alebo ku dňu, v ktorom uplynula lehota na predkladanie ponúk alebo musí byť z týchto dokladov iným spôsobom zrejmé, že podmienka účasti bola splnená ku dňu predloženia ponuky alebo ku dňu, v ktorom uplynula lehota na predkladanie ponúk </w:t>
      </w:r>
    </w:p>
    <w:p w14:paraId="44962739" w14:textId="3836C3D0" w:rsidR="00B22082" w:rsidRPr="005B0EDA" w:rsidRDefault="00B22082" w:rsidP="00B22082">
      <w:pPr>
        <w:pStyle w:val="Default"/>
        <w:ind w:left="284"/>
        <w:jc w:val="both"/>
        <w:rPr>
          <w:b/>
          <w:u w:val="single"/>
          <w:lang w:val="sk-SK"/>
        </w:rPr>
      </w:pPr>
      <w:r w:rsidRPr="009A3FDA">
        <w:rPr>
          <w:b/>
          <w:u w:val="single"/>
          <w:lang w:val="sk-SK"/>
        </w:rPr>
        <w:t xml:space="preserve">b) pri dokladoch podľa § 34 </w:t>
      </w:r>
      <w:r w:rsidR="001E2E83">
        <w:rPr>
          <w:b/>
          <w:u w:val="single"/>
          <w:lang w:val="sk-SK"/>
        </w:rPr>
        <w:t>ZVO</w:t>
      </w:r>
      <w:r w:rsidRPr="009A3FDA">
        <w:rPr>
          <w:b/>
          <w:u w:val="single"/>
          <w:lang w:val="sk-SK"/>
        </w:rPr>
        <w:t xml:space="preserve"> musia obsahovať informáciu o splnení podmienok účasti ku dňu vyhlásenia verejného obstarávania, alebo musí byť z týchto dokladov iným spôsobom zrejmé, že podmienka účasti bola splnená ku dňu vyhlásenia verejného obstarávania - inak povedané, rozhodné obdobie 5 rokov sa posudzuje ku dňu vyhlásenia verejného obstarávania.</w:t>
      </w:r>
      <w:r w:rsidRPr="005B0EDA">
        <w:rPr>
          <w:b/>
          <w:u w:val="single"/>
          <w:lang w:val="sk-SK"/>
        </w:rPr>
        <w:t xml:space="preserve"> </w:t>
      </w:r>
    </w:p>
    <w:p w14:paraId="4F6B8727" w14:textId="77777777" w:rsidR="00B22082" w:rsidRDefault="00B22082" w:rsidP="00B22082">
      <w:pPr>
        <w:pStyle w:val="Default"/>
        <w:ind w:left="284"/>
        <w:jc w:val="both"/>
        <w:rPr>
          <w:rFonts w:cs="Arial"/>
          <w:b/>
          <w:bCs/>
          <w:szCs w:val="24"/>
          <w:u w:val="single"/>
          <w:lang w:val="sk-SK"/>
        </w:rPr>
      </w:pPr>
    </w:p>
    <w:p w14:paraId="6B2CCE03" w14:textId="77777777" w:rsidR="00B22082" w:rsidRDefault="00B22082" w:rsidP="00B22082">
      <w:pPr>
        <w:pStyle w:val="Default"/>
        <w:ind w:left="284"/>
        <w:jc w:val="both"/>
        <w:rPr>
          <w:b/>
          <w:lang w:val="sk-SK"/>
        </w:rPr>
      </w:pPr>
      <w:r w:rsidRPr="005B0EDA">
        <w:rPr>
          <w:b/>
          <w:lang w:val="sk-SK"/>
        </w:rPr>
        <w:t>Rovnako nie je vylúčené ani to, aby boli predložené doklady, ktoré boli vydané pred dňom alebo v deň, v ktorom uplynie lehota na predkladanie ponúk tieto doklady však nesmú byť staršie ako 3 mesiace ku dňu, v ktorom uplynie lehota na predkladanie ponúk a to pri tých dokladoch, pri ktorých je to uvedené vyššie (napr. vyjadrenie banky alebo pobočky zahraničnej banky o schopnosti uchádzača plniť svoje finančné záväzky nesmie byť staršie ako tri mesiace ku dňu, v ktorom uplynie lehota na predkladanie ponúk</w:t>
      </w:r>
      <w:r>
        <w:rPr>
          <w:b/>
          <w:lang w:val="sk-SK"/>
        </w:rPr>
        <w:t>)</w:t>
      </w:r>
      <w:r w:rsidRPr="005B0EDA">
        <w:rPr>
          <w:b/>
          <w:lang w:val="sk-SK"/>
        </w:rPr>
        <w:t>.</w:t>
      </w:r>
    </w:p>
    <w:p w14:paraId="30E84A0B" w14:textId="77777777" w:rsidR="00B22082" w:rsidRDefault="00B22082" w:rsidP="00B22082">
      <w:pPr>
        <w:pStyle w:val="Default"/>
        <w:ind w:left="284"/>
        <w:jc w:val="both"/>
        <w:rPr>
          <w:b/>
          <w:lang w:val="sk-SK"/>
        </w:rPr>
      </w:pPr>
    </w:p>
    <w:p w14:paraId="5A6D52B3" w14:textId="77777777" w:rsidR="00B22082" w:rsidRPr="00457ECD" w:rsidRDefault="00B22082" w:rsidP="00B22082">
      <w:pPr>
        <w:tabs>
          <w:tab w:val="clear" w:pos="709"/>
        </w:tabs>
        <w:autoSpaceDE w:val="0"/>
        <w:autoSpaceDN w:val="0"/>
        <w:adjustRightInd w:val="0"/>
        <w:ind w:left="284" w:firstLine="0"/>
        <w:rPr>
          <w:rFonts w:ascii="Arial" w:hAnsi="Arial" w:cs="Arial"/>
          <w:b w:val="0"/>
          <w:color w:val="000000"/>
          <w:sz w:val="24"/>
          <w:lang w:val="sk-SK"/>
        </w:rPr>
      </w:pPr>
      <w:r w:rsidRPr="00457ECD">
        <w:rPr>
          <w:rFonts w:ascii="Arial" w:hAnsi="Arial" w:cs="Arial"/>
          <w:b w:val="0"/>
          <w:color w:val="000000"/>
          <w:sz w:val="24"/>
          <w:lang w:val="sk-SK"/>
        </w:rPr>
        <w:lastRenderedPageBreak/>
        <w:t xml:space="preserve">Uchádzač, ktorý sa verejného obstarávania zúčastňuje </w:t>
      </w:r>
      <w:r w:rsidRPr="00457ECD">
        <w:rPr>
          <w:rFonts w:ascii="Arial" w:hAnsi="Arial" w:cs="Arial"/>
          <w:bCs/>
          <w:color w:val="000000"/>
          <w:sz w:val="24"/>
          <w:lang w:val="sk-SK"/>
        </w:rPr>
        <w:t xml:space="preserve">samostatne </w:t>
      </w:r>
      <w:r w:rsidRPr="00457ECD">
        <w:rPr>
          <w:rFonts w:ascii="Arial" w:hAnsi="Arial" w:cs="Arial"/>
          <w:b w:val="0"/>
          <w:color w:val="000000"/>
          <w:sz w:val="24"/>
          <w:lang w:val="sk-SK"/>
        </w:rPr>
        <w:t xml:space="preserve">a ktorý </w:t>
      </w:r>
      <w:r w:rsidRPr="00457ECD">
        <w:rPr>
          <w:rFonts w:ascii="Arial" w:hAnsi="Arial" w:cs="Arial"/>
          <w:bCs/>
          <w:color w:val="000000"/>
          <w:sz w:val="24"/>
          <w:lang w:val="sk-SK"/>
        </w:rPr>
        <w:t xml:space="preserve">nevyužíva </w:t>
      </w:r>
      <w:r w:rsidRPr="00457ECD">
        <w:rPr>
          <w:rFonts w:ascii="Arial" w:hAnsi="Arial" w:cs="Arial"/>
          <w:b w:val="0"/>
          <w:color w:val="000000"/>
          <w:sz w:val="24"/>
          <w:lang w:val="sk-SK"/>
        </w:rPr>
        <w:t xml:space="preserve">zdroje a/alebo kapacity iných osôb na preukázanie splnenia podmienok účasti, vyplní a predloží </w:t>
      </w:r>
      <w:r w:rsidRPr="00457ECD">
        <w:rPr>
          <w:rFonts w:ascii="Arial" w:hAnsi="Arial" w:cs="Arial"/>
          <w:bCs/>
          <w:color w:val="000000"/>
          <w:sz w:val="24"/>
          <w:lang w:val="sk-SK"/>
        </w:rPr>
        <w:t xml:space="preserve">jeden </w:t>
      </w:r>
      <w:r w:rsidRPr="00457ECD">
        <w:rPr>
          <w:rFonts w:ascii="Arial" w:hAnsi="Arial" w:cs="Arial"/>
          <w:b w:val="0"/>
          <w:color w:val="000000"/>
          <w:sz w:val="24"/>
          <w:lang w:val="sk-SK"/>
        </w:rPr>
        <w:t xml:space="preserve">jednotný európsky dokument. </w:t>
      </w:r>
    </w:p>
    <w:p w14:paraId="2F0A7A8A" w14:textId="77777777" w:rsidR="00B22082" w:rsidRPr="00457ECD" w:rsidRDefault="00B22082" w:rsidP="00B22082">
      <w:pPr>
        <w:tabs>
          <w:tab w:val="clear" w:pos="709"/>
        </w:tabs>
        <w:autoSpaceDE w:val="0"/>
        <w:autoSpaceDN w:val="0"/>
        <w:adjustRightInd w:val="0"/>
        <w:ind w:left="284" w:firstLine="0"/>
        <w:rPr>
          <w:rFonts w:ascii="Arial" w:hAnsi="Arial" w:cs="Arial"/>
          <w:b w:val="0"/>
          <w:color w:val="000000"/>
          <w:sz w:val="24"/>
          <w:lang w:val="sk-SK"/>
        </w:rPr>
      </w:pPr>
    </w:p>
    <w:p w14:paraId="400BCDFC" w14:textId="77777777" w:rsidR="00B22082" w:rsidRPr="00457ECD" w:rsidRDefault="00B22082" w:rsidP="00B22082">
      <w:pPr>
        <w:tabs>
          <w:tab w:val="clear" w:pos="709"/>
        </w:tabs>
        <w:autoSpaceDE w:val="0"/>
        <w:autoSpaceDN w:val="0"/>
        <w:adjustRightInd w:val="0"/>
        <w:ind w:left="284" w:firstLine="0"/>
        <w:rPr>
          <w:rFonts w:ascii="Arial" w:hAnsi="Arial" w:cs="Arial"/>
          <w:b w:val="0"/>
          <w:color w:val="000000"/>
          <w:sz w:val="24"/>
          <w:lang w:val="sk-SK"/>
        </w:rPr>
      </w:pPr>
      <w:r w:rsidRPr="00457ECD">
        <w:rPr>
          <w:rFonts w:ascii="Arial" w:hAnsi="Arial" w:cs="Arial"/>
          <w:b w:val="0"/>
          <w:color w:val="000000"/>
          <w:sz w:val="24"/>
          <w:lang w:val="sk-SK"/>
        </w:rPr>
        <w:t xml:space="preserve">Uchádzač, ktorý sa verejného obstarávania zúčastňuje samostatne, ale </w:t>
      </w:r>
      <w:r w:rsidRPr="00457ECD">
        <w:rPr>
          <w:rFonts w:ascii="Arial" w:hAnsi="Arial" w:cs="Arial"/>
          <w:bCs/>
          <w:color w:val="000000"/>
          <w:sz w:val="24"/>
          <w:lang w:val="sk-SK"/>
        </w:rPr>
        <w:t>využíva zdroje a/alebo kapacity iných osôb na preukázanie splnenia podmienok účasti</w:t>
      </w:r>
      <w:r w:rsidRPr="00457ECD">
        <w:rPr>
          <w:rFonts w:ascii="Arial" w:hAnsi="Arial" w:cs="Arial"/>
          <w:b w:val="0"/>
          <w:color w:val="000000"/>
          <w:sz w:val="24"/>
          <w:lang w:val="sk-SK"/>
        </w:rPr>
        <w:t xml:space="preserve">, vyplní a predloží jednotný európsky dokument za svoju osobu spolu s vyplneným </w:t>
      </w:r>
      <w:r w:rsidRPr="00457ECD">
        <w:rPr>
          <w:rFonts w:ascii="Arial" w:hAnsi="Arial" w:cs="Arial"/>
          <w:bCs/>
          <w:color w:val="000000"/>
          <w:sz w:val="24"/>
          <w:lang w:val="sk-SK"/>
        </w:rPr>
        <w:t xml:space="preserve">samostatným/i </w:t>
      </w:r>
      <w:r w:rsidRPr="00457ECD">
        <w:rPr>
          <w:rFonts w:ascii="Arial" w:hAnsi="Arial" w:cs="Arial"/>
          <w:b w:val="0"/>
          <w:color w:val="000000"/>
          <w:sz w:val="24"/>
          <w:lang w:val="sk-SK"/>
        </w:rPr>
        <w:t>jednotným/i európskym/i</w:t>
      </w:r>
      <w:r>
        <w:rPr>
          <w:rFonts w:ascii="Arial" w:hAnsi="Arial" w:cs="Arial"/>
          <w:b w:val="0"/>
          <w:color w:val="000000"/>
          <w:sz w:val="24"/>
          <w:lang w:val="sk-SK"/>
        </w:rPr>
        <w:t xml:space="preserve"> </w:t>
      </w:r>
      <w:r w:rsidRPr="00457ECD">
        <w:rPr>
          <w:rFonts w:ascii="Arial" w:hAnsi="Arial" w:cs="Arial"/>
          <w:b w:val="0"/>
          <w:color w:val="000000"/>
          <w:sz w:val="24"/>
          <w:lang w:val="sk-SK"/>
        </w:rPr>
        <w:t xml:space="preserve">dokumentom/i, ktorý/é obsahuje/ú príslušné informácie pre </w:t>
      </w:r>
      <w:r w:rsidRPr="00457ECD">
        <w:rPr>
          <w:rFonts w:ascii="Arial" w:hAnsi="Arial" w:cs="Arial"/>
          <w:bCs/>
          <w:color w:val="000000"/>
          <w:sz w:val="24"/>
          <w:lang w:val="sk-SK"/>
        </w:rPr>
        <w:t xml:space="preserve">každú z osôb, ktorých zdroje a/alebo kapacity využíva </w:t>
      </w:r>
      <w:r w:rsidRPr="00457ECD">
        <w:rPr>
          <w:rFonts w:ascii="Arial" w:hAnsi="Arial" w:cs="Arial"/>
          <w:b w:val="0"/>
          <w:color w:val="000000"/>
          <w:sz w:val="24"/>
          <w:lang w:val="sk-SK"/>
        </w:rPr>
        <w:t xml:space="preserve">uchádzač na preukázanie splnenia podmienok účasti. </w:t>
      </w:r>
    </w:p>
    <w:p w14:paraId="1FEA0BD3" w14:textId="77777777" w:rsidR="00B22082" w:rsidRPr="00457ECD" w:rsidRDefault="00B22082" w:rsidP="00B22082">
      <w:pPr>
        <w:tabs>
          <w:tab w:val="clear" w:pos="709"/>
        </w:tabs>
        <w:autoSpaceDE w:val="0"/>
        <w:autoSpaceDN w:val="0"/>
        <w:adjustRightInd w:val="0"/>
        <w:ind w:left="284" w:firstLine="0"/>
        <w:rPr>
          <w:rFonts w:ascii="Arial" w:hAnsi="Arial" w:cs="Arial"/>
          <w:b w:val="0"/>
          <w:color w:val="000000"/>
          <w:sz w:val="24"/>
          <w:lang w:val="sk-SK"/>
        </w:rPr>
      </w:pPr>
    </w:p>
    <w:p w14:paraId="70D457DE" w14:textId="77777777" w:rsidR="00B22082" w:rsidRPr="00457ECD" w:rsidRDefault="00B22082" w:rsidP="00B22082">
      <w:pPr>
        <w:tabs>
          <w:tab w:val="clear" w:pos="709"/>
        </w:tabs>
        <w:ind w:left="284" w:firstLine="0"/>
        <w:rPr>
          <w:rFonts w:ascii="Arial" w:hAnsi="Arial" w:cs="Arial"/>
          <w:bCs/>
          <w:sz w:val="24"/>
          <w:lang w:val="sk-SK"/>
        </w:rPr>
      </w:pPr>
      <w:r w:rsidRPr="00457ECD">
        <w:rPr>
          <w:rFonts w:ascii="Arial" w:hAnsi="Arial" w:cs="Arial"/>
          <w:b w:val="0"/>
          <w:color w:val="000000"/>
          <w:sz w:val="24"/>
          <w:lang w:val="sk-SK"/>
        </w:rPr>
        <w:t xml:space="preserve">V prípade, že uchádzača tvorí skupina dodávateľov zúčastnená vo verejnom obstarávaní, uchádzač vyplní a predloží </w:t>
      </w:r>
      <w:r w:rsidRPr="00457ECD">
        <w:rPr>
          <w:rFonts w:ascii="Arial" w:hAnsi="Arial" w:cs="Arial"/>
          <w:bCs/>
          <w:color w:val="000000"/>
          <w:sz w:val="24"/>
          <w:lang w:val="sk-SK"/>
        </w:rPr>
        <w:t xml:space="preserve">samostatný jednotný európsky dokument </w:t>
      </w:r>
      <w:r w:rsidRPr="00457ECD">
        <w:rPr>
          <w:rFonts w:ascii="Arial" w:hAnsi="Arial" w:cs="Arial"/>
          <w:b w:val="0"/>
          <w:color w:val="000000"/>
          <w:sz w:val="24"/>
          <w:lang w:val="sk-SK"/>
        </w:rPr>
        <w:t xml:space="preserve">s požadovanými informáciami za </w:t>
      </w:r>
      <w:r w:rsidRPr="00457ECD">
        <w:rPr>
          <w:rFonts w:ascii="Arial" w:hAnsi="Arial" w:cs="Arial"/>
          <w:bCs/>
          <w:color w:val="000000"/>
          <w:sz w:val="24"/>
          <w:lang w:val="sk-SK"/>
        </w:rPr>
        <w:t>každého člena skupiny dodávateľov.</w:t>
      </w:r>
    </w:p>
    <w:p w14:paraId="1D3BE506" w14:textId="77777777" w:rsidR="00B22082" w:rsidRPr="002E0064" w:rsidRDefault="00B22082" w:rsidP="00B22082">
      <w:pPr>
        <w:tabs>
          <w:tab w:val="clear" w:pos="709"/>
        </w:tabs>
        <w:ind w:left="284" w:firstLine="0"/>
        <w:rPr>
          <w:rFonts w:ascii="Arial" w:hAnsi="Arial" w:cs="Arial"/>
          <w:bCs/>
          <w:sz w:val="24"/>
          <w:lang w:val="sk-SK"/>
        </w:rPr>
      </w:pPr>
    </w:p>
    <w:p w14:paraId="1DCDD6F2" w14:textId="63FD8520" w:rsidR="00B22082" w:rsidRPr="002E0064" w:rsidRDefault="00B22082" w:rsidP="00B22082">
      <w:pPr>
        <w:tabs>
          <w:tab w:val="clear" w:pos="709"/>
          <w:tab w:val="left" w:pos="3261"/>
        </w:tabs>
        <w:autoSpaceDE w:val="0"/>
        <w:autoSpaceDN w:val="0"/>
        <w:adjustRightInd w:val="0"/>
        <w:ind w:left="284" w:firstLine="0"/>
        <w:rPr>
          <w:rFonts w:cs="Arial"/>
          <w:sz w:val="24"/>
          <w:lang w:val="sk-SK"/>
        </w:rPr>
      </w:pPr>
      <w:r w:rsidRPr="002E0064">
        <w:rPr>
          <w:rFonts w:ascii="Arial" w:hAnsi="Arial" w:cs="Arial"/>
          <w:b w:val="0"/>
          <w:sz w:val="24"/>
          <w:lang w:val="sk-SK"/>
        </w:rPr>
        <w:t xml:space="preserve">Náležitosti týkajúce sa jednotného európskeho dokumentu upravujú ustanovenia § 39 </w:t>
      </w:r>
      <w:r w:rsidR="007E364B">
        <w:rPr>
          <w:rFonts w:ascii="Arial" w:hAnsi="Arial" w:cs="Arial"/>
          <w:b w:val="0"/>
          <w:sz w:val="24"/>
          <w:szCs w:val="20"/>
          <w:lang w:val="sk-SK"/>
        </w:rPr>
        <w:t>ZVO</w:t>
      </w:r>
      <w:r w:rsidRPr="00933352">
        <w:rPr>
          <w:rFonts w:ascii="Arial" w:hAnsi="Arial" w:cs="Arial"/>
          <w:b w:val="0"/>
          <w:sz w:val="24"/>
          <w:lang w:val="sk-SK"/>
        </w:rPr>
        <w:t>, vyhlášky</w:t>
      </w:r>
      <w:r w:rsidRPr="002E0064">
        <w:rPr>
          <w:rFonts w:ascii="Arial" w:hAnsi="Arial" w:cs="Arial"/>
          <w:b w:val="0"/>
          <w:sz w:val="24"/>
          <w:lang w:val="sk-SK"/>
        </w:rPr>
        <w:t xml:space="preserve"> Úradu pre verejné obstarávanie č. 155/201</w:t>
      </w:r>
      <w:r>
        <w:rPr>
          <w:rFonts w:ascii="Arial" w:hAnsi="Arial" w:cs="Arial"/>
          <w:b w:val="0"/>
          <w:sz w:val="24"/>
          <w:lang w:val="sk-SK"/>
        </w:rPr>
        <w:t>6</w:t>
      </w:r>
      <w:r w:rsidRPr="002E0064">
        <w:rPr>
          <w:rFonts w:ascii="Arial" w:hAnsi="Arial" w:cs="Arial"/>
          <w:b w:val="0"/>
          <w:sz w:val="24"/>
          <w:lang w:val="sk-SK"/>
        </w:rPr>
        <w:t xml:space="preserve"> Z. z., ktorou sa ustanovujú podrobnosti o jednotnom európskom dokumente a jeho obsahu a Vykonávacieho nariadenia Komisie E) 2016/7 z 5. januára 2016, ktorým sa ustanovuje štandardný formulár pre jednotný európsky dokument pre obstarávanie.</w:t>
      </w:r>
    </w:p>
    <w:p w14:paraId="7CBBCB7E" w14:textId="77777777" w:rsidR="00B22082" w:rsidRPr="002E0064" w:rsidRDefault="00B22082" w:rsidP="00B22082">
      <w:pPr>
        <w:tabs>
          <w:tab w:val="clear" w:pos="709"/>
        </w:tabs>
        <w:autoSpaceDE w:val="0"/>
        <w:autoSpaceDN w:val="0"/>
        <w:adjustRightInd w:val="0"/>
        <w:ind w:left="426" w:firstLine="0"/>
        <w:jc w:val="left"/>
        <w:rPr>
          <w:rFonts w:ascii="Arial" w:hAnsi="Arial" w:cs="Arial"/>
          <w:b w:val="0"/>
          <w:sz w:val="24"/>
          <w:lang w:val="sk-SK"/>
        </w:rPr>
      </w:pPr>
    </w:p>
    <w:p w14:paraId="4B7A88D9" w14:textId="77777777" w:rsidR="00B22082" w:rsidRPr="002E0064" w:rsidRDefault="00B22082" w:rsidP="00B22082">
      <w:pPr>
        <w:tabs>
          <w:tab w:val="clear" w:pos="709"/>
        </w:tabs>
        <w:autoSpaceDE w:val="0"/>
        <w:autoSpaceDN w:val="0"/>
        <w:adjustRightInd w:val="0"/>
        <w:ind w:left="284" w:firstLine="0"/>
        <w:jc w:val="left"/>
        <w:rPr>
          <w:rFonts w:ascii="Arial" w:hAnsi="Arial" w:cs="Arial"/>
          <w:sz w:val="24"/>
          <w:u w:val="single"/>
          <w:lang w:val="sk-SK"/>
        </w:rPr>
      </w:pPr>
      <w:r w:rsidRPr="002E0064">
        <w:rPr>
          <w:rFonts w:ascii="Arial" w:hAnsi="Arial" w:cs="Arial"/>
          <w:sz w:val="24"/>
          <w:u w:val="single"/>
          <w:lang w:val="sk-SK"/>
        </w:rPr>
        <w:t>UPOZORNENIE:</w:t>
      </w:r>
    </w:p>
    <w:p w14:paraId="36E0D236" w14:textId="77777777" w:rsidR="00B22082" w:rsidRDefault="00B22082" w:rsidP="00B22082">
      <w:pPr>
        <w:tabs>
          <w:tab w:val="clear" w:pos="709"/>
          <w:tab w:val="left" w:pos="2206"/>
        </w:tabs>
        <w:ind w:left="284" w:firstLine="0"/>
        <w:rPr>
          <w:rFonts w:ascii="Arial" w:hAnsi="Arial" w:cs="Arial"/>
          <w:b w:val="0"/>
          <w:sz w:val="24"/>
          <w:lang w:val="sk-SK"/>
        </w:rPr>
      </w:pPr>
    </w:p>
    <w:p w14:paraId="69ED323D" w14:textId="77777777" w:rsidR="00B22082" w:rsidRPr="007B79D8" w:rsidRDefault="00B22082" w:rsidP="00B22082">
      <w:pPr>
        <w:tabs>
          <w:tab w:val="clear" w:pos="709"/>
        </w:tabs>
        <w:suppressAutoHyphens/>
        <w:autoSpaceDE w:val="0"/>
        <w:autoSpaceDN w:val="0"/>
        <w:ind w:left="284" w:firstLine="0"/>
        <w:jc w:val="left"/>
        <w:textAlignment w:val="baseline"/>
        <w:rPr>
          <w:rFonts w:ascii="Arial" w:hAnsi="Arial" w:cs="Arial"/>
          <w:sz w:val="24"/>
          <w:lang w:val="sk-SK"/>
        </w:rPr>
      </w:pPr>
      <w:r w:rsidRPr="007B79D8">
        <w:rPr>
          <w:rFonts w:ascii="Arial" w:hAnsi="Arial" w:cs="Arial"/>
          <w:sz w:val="24"/>
          <w:lang w:val="sk-SK"/>
        </w:rPr>
        <w:t>Od októbra 2018 je JED poskytovaný výlučne v elektronickej forme.</w:t>
      </w:r>
    </w:p>
    <w:p w14:paraId="4BAD3915" w14:textId="77777777" w:rsidR="00B22082" w:rsidRDefault="00B22082" w:rsidP="00B22082">
      <w:pPr>
        <w:tabs>
          <w:tab w:val="clear" w:pos="709"/>
        </w:tabs>
        <w:suppressAutoHyphens/>
        <w:autoSpaceDE w:val="0"/>
        <w:autoSpaceDN w:val="0"/>
        <w:ind w:left="284" w:firstLine="0"/>
        <w:jc w:val="left"/>
        <w:textAlignment w:val="baseline"/>
        <w:rPr>
          <w:rFonts w:ascii="Arial" w:hAnsi="Arial" w:cs="Arial"/>
          <w:sz w:val="24"/>
          <w:lang w:val="sk-SK"/>
        </w:rPr>
      </w:pPr>
    </w:p>
    <w:p w14:paraId="4F73BC2F" w14:textId="77777777" w:rsidR="00B22082" w:rsidRDefault="00B22082" w:rsidP="00B22082">
      <w:pPr>
        <w:suppressAutoHyphens/>
        <w:autoSpaceDE w:val="0"/>
        <w:autoSpaceDN w:val="0"/>
        <w:ind w:left="284" w:firstLine="0"/>
        <w:textAlignment w:val="baseline"/>
        <w:rPr>
          <w:rFonts w:ascii="Arial" w:hAnsi="Arial" w:cs="Arial"/>
          <w:b w:val="0"/>
          <w:sz w:val="24"/>
          <w:lang w:val="sk-SK"/>
        </w:rPr>
      </w:pPr>
      <w:r>
        <w:rPr>
          <w:rFonts w:ascii="Arial" w:hAnsi="Arial" w:cs="Arial"/>
          <w:b w:val="0"/>
          <w:sz w:val="24"/>
          <w:lang w:val="sk-SK"/>
        </w:rPr>
        <w:t>Európska komisia poskytuje bezplatnú webovú službu pre kupujúcich, uchádzačov a iné subjekty, ktoré majú záujem vyplniť JED elektronicky. Online formulár je možné vyplniť, vytlačiť a potom odoslať kupujúcemu spolu so zvyškom ponuky. Ak postup prebieha elektronicky, JED je možné exportovať, uložiť a predložiť elektronicky.</w:t>
      </w:r>
    </w:p>
    <w:p w14:paraId="260743F2" w14:textId="77777777" w:rsidR="00B22082" w:rsidRDefault="00B22082" w:rsidP="00B22082">
      <w:pPr>
        <w:suppressAutoHyphens/>
        <w:autoSpaceDE w:val="0"/>
        <w:autoSpaceDN w:val="0"/>
        <w:ind w:left="284" w:firstLine="0"/>
        <w:textAlignment w:val="baseline"/>
        <w:rPr>
          <w:rFonts w:ascii="Arial" w:hAnsi="Arial"/>
          <w:b w:val="0"/>
          <w:sz w:val="24"/>
          <w:lang w:val="sk-SK"/>
        </w:rPr>
      </w:pPr>
      <w:r>
        <w:rPr>
          <w:rFonts w:ascii="Arial" w:hAnsi="Arial" w:cs="Arial"/>
          <w:sz w:val="24"/>
          <w:lang w:val="sk-SK"/>
        </w:rPr>
        <w:t>Verejný obstarávateľ si vytvorí k zákazke  svoj „vlastný“ vzor JED-u, označením/výberom jednotlivých polí formulára - elektronickú štruktúru svojich požiadaviek</w:t>
      </w:r>
      <w:r>
        <w:rPr>
          <w:rFonts w:ascii="Arial" w:hAnsi="Arial" w:cs="Arial"/>
          <w:b w:val="0"/>
          <w:sz w:val="24"/>
          <w:lang w:val="sk-SK"/>
        </w:rPr>
        <w:t xml:space="preserve"> (v súlade s podmienkami účasti, ktoré v zadávaní zákazky požaduje preukázať). </w:t>
      </w:r>
      <w:r>
        <w:rPr>
          <w:rFonts w:ascii="Arial" w:hAnsi="Arial" w:cs="Arial"/>
          <w:b w:val="0"/>
          <w:sz w:val="24"/>
          <w:u w:val="single"/>
          <w:lang w:val="sk-SK"/>
        </w:rPr>
        <w:t>Tento elektronický JED, vygenerovaný verejným obstarávateľom bude následne sprístupnený uchádzačom/ záujemcom v systéme JOSEPHINE</w:t>
      </w:r>
      <w:r>
        <w:rPr>
          <w:rFonts w:ascii="Arial" w:hAnsi="Arial" w:cs="Arial"/>
          <w:b w:val="0"/>
          <w:sz w:val="24"/>
          <w:lang w:val="sk-SK"/>
        </w:rPr>
        <w:t xml:space="preserve">  už len v rozsahu požiadaviek verejného obstarávateľa, čo výrazne zníži chybovosť a náročnosť jeho vypĺňania a v nadväznosti na to aj jeho vyhodnocovanie zo strany verejného obstarávateľa, </w:t>
      </w:r>
      <w:r>
        <w:rPr>
          <w:rFonts w:ascii="Arial" w:hAnsi="Arial"/>
          <w:b w:val="0"/>
          <w:sz w:val="24"/>
          <w:lang w:val="sk-SK"/>
        </w:rPr>
        <w:t xml:space="preserve"> </w:t>
      </w:r>
    </w:p>
    <w:p w14:paraId="7FC671D4" w14:textId="77777777" w:rsidR="00B22082" w:rsidRDefault="00B22082" w:rsidP="00B22082">
      <w:pPr>
        <w:suppressAutoHyphens/>
        <w:autoSpaceDE w:val="0"/>
        <w:autoSpaceDN w:val="0"/>
        <w:ind w:left="284" w:firstLine="0"/>
        <w:jc w:val="left"/>
        <w:textAlignment w:val="baseline"/>
        <w:rPr>
          <w:rFonts w:ascii="Arial" w:hAnsi="Arial" w:cs="Arial"/>
          <w:b w:val="0"/>
          <w:sz w:val="24"/>
          <w:lang w:val="sk-SK"/>
        </w:rPr>
      </w:pPr>
    </w:p>
    <w:p w14:paraId="7B09C6D3" w14:textId="7210E21D" w:rsidR="00B22082" w:rsidRDefault="00B22082" w:rsidP="00B22082">
      <w:pPr>
        <w:tabs>
          <w:tab w:val="left" w:pos="426"/>
        </w:tabs>
        <w:autoSpaceDE w:val="0"/>
        <w:ind w:left="284" w:firstLine="0"/>
        <w:rPr>
          <w:rFonts w:ascii="Arial" w:hAnsi="Arial" w:cs="Arial"/>
          <w:sz w:val="24"/>
          <w:lang w:val="sk-SK"/>
        </w:rPr>
      </w:pPr>
      <w:r>
        <w:rPr>
          <w:rFonts w:ascii="Arial" w:hAnsi="Arial"/>
          <w:sz w:val="24"/>
          <w:lang w:val="sk-SK"/>
        </w:rPr>
        <w:t>Uchádzač</w:t>
      </w:r>
      <w:r>
        <w:rPr>
          <w:rFonts w:ascii="Arial" w:hAnsi="Arial" w:cs="Arial"/>
          <w:sz w:val="24"/>
          <w:lang w:val="sk-SK"/>
        </w:rPr>
        <w:t>/záujemca si verejným obstarávateľom pripravenú/vygenerovanú verziu JED-u vo formáte .</w:t>
      </w:r>
      <w:proofErr w:type="spellStart"/>
      <w:r>
        <w:rPr>
          <w:rFonts w:ascii="Arial" w:hAnsi="Arial" w:cs="Arial"/>
          <w:sz w:val="24"/>
          <w:lang w:val="sk-SK"/>
        </w:rPr>
        <w:t>xml</w:t>
      </w:r>
      <w:proofErr w:type="spellEnd"/>
      <w:r>
        <w:rPr>
          <w:rFonts w:ascii="Arial" w:hAnsi="Arial" w:cs="Arial"/>
          <w:sz w:val="24"/>
          <w:lang w:val="sk-SK"/>
        </w:rPr>
        <w:t>, ktorá bude zverejnená  verejným obstarávateľom v systéme JOSEPHINE  stiahne do svojho počítača</w:t>
      </w:r>
      <w:r>
        <w:rPr>
          <w:rFonts w:ascii="Arial" w:hAnsi="Arial" w:cs="Arial"/>
          <w:b w:val="0"/>
          <w:sz w:val="24"/>
          <w:lang w:val="sk-SK"/>
        </w:rPr>
        <w:t xml:space="preserve">. Následne si uchádzač/záujemca v internetovom prehliadači otvorí </w:t>
      </w:r>
      <w:r>
        <w:rPr>
          <w:rFonts w:ascii="Arial" w:hAnsi="Arial" w:cs="Arial"/>
          <w:sz w:val="24"/>
          <w:lang w:val="sk-SK"/>
        </w:rPr>
        <w:t xml:space="preserve">elektronický JED na web  stránke UVO , ktorý je dostupný na adrese: </w:t>
      </w:r>
    </w:p>
    <w:p w14:paraId="0CBF6E19" w14:textId="77777777" w:rsidR="0078248B" w:rsidRDefault="0078248B" w:rsidP="00B22082">
      <w:pPr>
        <w:tabs>
          <w:tab w:val="left" w:pos="426"/>
        </w:tabs>
        <w:autoSpaceDE w:val="0"/>
        <w:ind w:left="284" w:firstLine="0"/>
        <w:rPr>
          <w:rFonts w:ascii="Arial" w:hAnsi="Arial" w:cs="Arial"/>
          <w:sz w:val="24"/>
          <w:lang w:val="sk-SK"/>
        </w:rPr>
      </w:pPr>
    </w:p>
    <w:p w14:paraId="411D93C0" w14:textId="26EF6D5B" w:rsidR="00B22082" w:rsidRPr="009F21C4" w:rsidRDefault="005167CF" w:rsidP="0078248B">
      <w:pPr>
        <w:tabs>
          <w:tab w:val="left" w:pos="426"/>
        </w:tabs>
        <w:suppressAutoHyphens/>
        <w:autoSpaceDE w:val="0"/>
        <w:autoSpaceDN w:val="0"/>
        <w:ind w:left="284" w:firstLine="0"/>
        <w:jc w:val="center"/>
        <w:textAlignment w:val="baseline"/>
        <w:rPr>
          <w:rFonts w:ascii="Arial" w:hAnsi="Arial" w:cs="Arial"/>
          <w:sz w:val="24"/>
          <w:lang w:val="sk-SK"/>
        </w:rPr>
      </w:pPr>
      <w:hyperlink r:id="rId22" w:history="1">
        <w:r w:rsidR="00B22082" w:rsidRPr="009F21C4">
          <w:rPr>
            <w:rStyle w:val="Hypertextovprepojenie"/>
            <w:rFonts w:ascii="Arial" w:hAnsi="Arial" w:cs="Arial"/>
            <w:sz w:val="24"/>
            <w:highlight w:val="cyan"/>
            <w:lang w:val="sk-SK"/>
          </w:rPr>
          <w:t>https://www.uvo.gov.sk/espd/</w:t>
        </w:r>
      </w:hyperlink>
    </w:p>
    <w:p w14:paraId="26B9F369" w14:textId="77777777" w:rsidR="00B22082" w:rsidRPr="007B79D8" w:rsidRDefault="00B22082" w:rsidP="00B22082">
      <w:pPr>
        <w:tabs>
          <w:tab w:val="clear" w:pos="709"/>
          <w:tab w:val="left" w:pos="426"/>
        </w:tabs>
        <w:suppressAutoHyphens/>
        <w:autoSpaceDE w:val="0"/>
        <w:autoSpaceDN w:val="0"/>
        <w:ind w:left="284" w:firstLine="0"/>
        <w:textAlignment w:val="baseline"/>
        <w:rPr>
          <w:rFonts w:ascii="Arial" w:hAnsi="Arial" w:cs="Arial"/>
          <w:b w:val="0"/>
          <w:sz w:val="24"/>
          <w:lang w:val="sk-SK"/>
        </w:rPr>
      </w:pPr>
    </w:p>
    <w:p w14:paraId="46BBC1A2" w14:textId="77777777" w:rsidR="00B22082" w:rsidRPr="007B79D8" w:rsidRDefault="00B22082" w:rsidP="00B22082">
      <w:pPr>
        <w:tabs>
          <w:tab w:val="clear" w:pos="709"/>
          <w:tab w:val="left" w:pos="426"/>
        </w:tabs>
        <w:suppressAutoHyphens/>
        <w:autoSpaceDE w:val="0"/>
        <w:autoSpaceDN w:val="0"/>
        <w:ind w:left="284" w:firstLine="0"/>
        <w:textAlignment w:val="baseline"/>
        <w:rPr>
          <w:rFonts w:ascii="Arial" w:hAnsi="Arial" w:cs="Arial"/>
          <w:b w:val="0"/>
          <w:sz w:val="24"/>
          <w:lang w:val="sk-SK"/>
        </w:rPr>
      </w:pPr>
      <w:r w:rsidRPr="007B79D8">
        <w:rPr>
          <w:rFonts w:ascii="Arial" w:hAnsi="Arial" w:cs="Arial"/>
          <w:b w:val="0"/>
          <w:sz w:val="24"/>
          <w:lang w:val="sk-SK"/>
        </w:rPr>
        <w:t>Potom  si uchádzač/záujemca  vyberie možnosť „Som hospodársky subjekt“ a cez funkciu „Importovať JED“ si otvorí JED vo formáte .</w:t>
      </w:r>
      <w:proofErr w:type="spellStart"/>
      <w:r w:rsidRPr="007B79D8">
        <w:rPr>
          <w:rFonts w:ascii="Arial" w:hAnsi="Arial" w:cs="Arial"/>
          <w:b w:val="0"/>
          <w:sz w:val="24"/>
          <w:lang w:val="sk-SK"/>
        </w:rPr>
        <w:t>xml</w:t>
      </w:r>
      <w:proofErr w:type="spellEnd"/>
      <w:r w:rsidRPr="007B79D8">
        <w:rPr>
          <w:rFonts w:ascii="Arial" w:hAnsi="Arial" w:cs="Arial"/>
          <w:b w:val="0"/>
          <w:sz w:val="24"/>
          <w:lang w:val="sk-SK"/>
        </w:rPr>
        <w:t>, ktorý môže následne vyplniť a prostredníctvom tlačidiel „Prehľad“ a následne „Stiahnuť ako“, uložiť do svojho počítača:</w:t>
      </w:r>
    </w:p>
    <w:p w14:paraId="2C00506D" w14:textId="77777777" w:rsidR="00B22082" w:rsidRPr="007B79D8" w:rsidRDefault="00B22082" w:rsidP="00B22082">
      <w:pPr>
        <w:tabs>
          <w:tab w:val="clear" w:pos="709"/>
          <w:tab w:val="left" w:pos="426"/>
        </w:tabs>
        <w:suppressAutoHyphens/>
        <w:autoSpaceDE w:val="0"/>
        <w:autoSpaceDN w:val="0"/>
        <w:ind w:left="284" w:firstLine="0"/>
        <w:textAlignment w:val="baseline"/>
        <w:rPr>
          <w:rFonts w:ascii="Arial" w:hAnsi="Arial" w:cs="Arial"/>
          <w:b w:val="0"/>
          <w:sz w:val="24"/>
          <w:lang w:val="sk-SK"/>
        </w:rPr>
      </w:pPr>
      <w:r w:rsidRPr="007B79D8">
        <w:rPr>
          <w:rFonts w:ascii="Arial" w:hAnsi="Arial" w:cs="Arial"/>
          <w:b w:val="0"/>
          <w:sz w:val="24"/>
          <w:lang w:val="sk-SK"/>
        </w:rPr>
        <w:t>a) vo formáte .</w:t>
      </w:r>
      <w:proofErr w:type="spellStart"/>
      <w:r w:rsidRPr="007B79D8">
        <w:rPr>
          <w:rFonts w:ascii="Arial" w:hAnsi="Arial" w:cs="Arial"/>
          <w:b w:val="0"/>
          <w:sz w:val="24"/>
          <w:lang w:val="sk-SK"/>
        </w:rPr>
        <w:t>xml</w:t>
      </w:r>
      <w:proofErr w:type="spellEnd"/>
      <w:r w:rsidRPr="007B79D8">
        <w:rPr>
          <w:rFonts w:ascii="Arial" w:hAnsi="Arial" w:cs="Arial"/>
          <w:b w:val="0"/>
          <w:sz w:val="24"/>
          <w:lang w:val="sk-SK"/>
        </w:rPr>
        <w:t xml:space="preserve">  a ten  môže  zaslať   cez systém JOSEPHINE alebo </w:t>
      </w:r>
    </w:p>
    <w:p w14:paraId="231A20A5" w14:textId="77777777" w:rsidR="00B22082" w:rsidRDefault="00B22082" w:rsidP="00B22082">
      <w:pPr>
        <w:tabs>
          <w:tab w:val="clear" w:pos="709"/>
          <w:tab w:val="left" w:pos="426"/>
        </w:tabs>
        <w:suppressAutoHyphens/>
        <w:autoSpaceDE w:val="0"/>
        <w:autoSpaceDN w:val="0"/>
        <w:ind w:left="284" w:firstLine="0"/>
        <w:textAlignment w:val="baseline"/>
        <w:rPr>
          <w:rFonts w:ascii="Arial" w:hAnsi="Arial" w:cs="Arial"/>
          <w:b w:val="0"/>
          <w:sz w:val="24"/>
          <w:lang w:val="sk-SK"/>
        </w:rPr>
      </w:pPr>
      <w:r w:rsidRPr="007B79D8">
        <w:rPr>
          <w:rFonts w:ascii="Arial" w:hAnsi="Arial" w:cs="Arial"/>
          <w:b w:val="0"/>
          <w:sz w:val="24"/>
          <w:lang w:val="sk-SK"/>
        </w:rPr>
        <w:t>b)</w:t>
      </w:r>
      <w:r>
        <w:rPr>
          <w:rFonts w:ascii="Arial" w:hAnsi="Arial" w:cs="Arial"/>
          <w:b w:val="0"/>
          <w:sz w:val="24"/>
          <w:lang w:val="sk-SK"/>
        </w:rPr>
        <w:t xml:space="preserve"> </w:t>
      </w:r>
      <w:r w:rsidRPr="007B79D8">
        <w:rPr>
          <w:rFonts w:ascii="Arial" w:hAnsi="Arial" w:cs="Arial"/>
          <w:b w:val="0"/>
          <w:sz w:val="24"/>
          <w:lang w:val="sk-SK"/>
        </w:rPr>
        <w:t>vo</w:t>
      </w:r>
      <w:r>
        <w:rPr>
          <w:rFonts w:ascii="Arial" w:hAnsi="Arial" w:cs="Arial"/>
          <w:b w:val="0"/>
          <w:sz w:val="24"/>
          <w:lang w:val="sk-SK"/>
        </w:rPr>
        <w:t xml:space="preserve"> </w:t>
      </w:r>
      <w:r w:rsidRPr="007B79D8">
        <w:rPr>
          <w:rFonts w:ascii="Arial" w:hAnsi="Arial" w:cs="Arial"/>
          <w:b w:val="0"/>
          <w:sz w:val="24"/>
          <w:lang w:val="sk-SK"/>
        </w:rPr>
        <w:t>formáte</w:t>
      </w:r>
      <w:r>
        <w:rPr>
          <w:rFonts w:ascii="Arial" w:hAnsi="Arial" w:cs="Arial"/>
          <w:b w:val="0"/>
          <w:sz w:val="24"/>
          <w:lang w:val="sk-SK"/>
        </w:rPr>
        <w:t xml:space="preserve"> </w:t>
      </w:r>
      <w:proofErr w:type="spellStart"/>
      <w:r w:rsidRPr="007B79D8">
        <w:rPr>
          <w:rFonts w:ascii="Arial" w:hAnsi="Arial" w:cs="Arial"/>
          <w:b w:val="0"/>
          <w:sz w:val="24"/>
          <w:lang w:val="sk-SK"/>
        </w:rPr>
        <w:t>pdf</w:t>
      </w:r>
      <w:proofErr w:type="spellEnd"/>
      <w:r w:rsidRPr="007B79D8">
        <w:rPr>
          <w:rFonts w:ascii="Arial" w:hAnsi="Arial" w:cs="Arial"/>
          <w:b w:val="0"/>
          <w:sz w:val="24"/>
          <w:lang w:val="sk-SK"/>
        </w:rPr>
        <w:t>,</w:t>
      </w:r>
      <w:r>
        <w:rPr>
          <w:rFonts w:ascii="Arial" w:hAnsi="Arial" w:cs="Arial"/>
          <w:b w:val="0"/>
          <w:sz w:val="24"/>
          <w:lang w:val="sk-SK"/>
        </w:rPr>
        <w:t xml:space="preserve"> </w:t>
      </w:r>
      <w:r w:rsidRPr="007B79D8">
        <w:rPr>
          <w:rFonts w:ascii="Arial" w:hAnsi="Arial" w:cs="Arial"/>
          <w:b w:val="0"/>
          <w:sz w:val="24"/>
          <w:lang w:val="sk-SK"/>
        </w:rPr>
        <w:t>ktorý</w:t>
      </w:r>
      <w:r>
        <w:rPr>
          <w:rFonts w:ascii="Arial" w:hAnsi="Arial" w:cs="Arial"/>
          <w:b w:val="0"/>
          <w:sz w:val="24"/>
          <w:lang w:val="sk-SK"/>
        </w:rPr>
        <w:t xml:space="preserve"> </w:t>
      </w:r>
      <w:r w:rsidRPr="007B79D8">
        <w:rPr>
          <w:rFonts w:ascii="Arial" w:hAnsi="Arial" w:cs="Arial"/>
          <w:b w:val="0"/>
          <w:sz w:val="24"/>
          <w:lang w:val="sk-SK"/>
        </w:rPr>
        <w:t>môže</w:t>
      </w:r>
      <w:r>
        <w:rPr>
          <w:rFonts w:ascii="Arial" w:hAnsi="Arial" w:cs="Arial"/>
          <w:b w:val="0"/>
          <w:sz w:val="24"/>
          <w:lang w:val="sk-SK"/>
        </w:rPr>
        <w:t xml:space="preserve"> </w:t>
      </w:r>
      <w:r w:rsidRPr="007B79D8">
        <w:rPr>
          <w:rFonts w:ascii="Arial" w:hAnsi="Arial" w:cs="Arial"/>
          <w:b w:val="0"/>
          <w:sz w:val="24"/>
          <w:lang w:val="sk-SK"/>
        </w:rPr>
        <w:t>vytlačiť</w:t>
      </w:r>
      <w:r>
        <w:rPr>
          <w:rFonts w:ascii="Arial" w:hAnsi="Arial" w:cs="Arial"/>
          <w:b w:val="0"/>
          <w:sz w:val="24"/>
          <w:lang w:val="sk-SK"/>
        </w:rPr>
        <w:t xml:space="preserve"> </w:t>
      </w:r>
      <w:r w:rsidRPr="007B79D8">
        <w:rPr>
          <w:rFonts w:ascii="Arial" w:hAnsi="Arial" w:cs="Arial"/>
          <w:b w:val="0"/>
          <w:sz w:val="24"/>
          <w:lang w:val="sk-SK"/>
        </w:rPr>
        <w:t>podpísať</w:t>
      </w:r>
      <w:r>
        <w:rPr>
          <w:rFonts w:ascii="Arial" w:hAnsi="Arial" w:cs="Arial"/>
          <w:b w:val="0"/>
          <w:sz w:val="24"/>
          <w:lang w:val="sk-SK"/>
        </w:rPr>
        <w:t xml:space="preserve"> </w:t>
      </w:r>
      <w:r w:rsidRPr="007B79D8">
        <w:rPr>
          <w:rFonts w:ascii="Arial" w:hAnsi="Arial" w:cs="Arial"/>
          <w:b w:val="0"/>
          <w:sz w:val="24"/>
          <w:lang w:val="sk-SK"/>
        </w:rPr>
        <w:t>a</w:t>
      </w:r>
      <w:r>
        <w:rPr>
          <w:rFonts w:ascii="Arial" w:hAnsi="Arial" w:cs="Arial"/>
          <w:b w:val="0"/>
          <w:sz w:val="24"/>
          <w:lang w:val="sk-SK"/>
        </w:rPr>
        <w:t> </w:t>
      </w:r>
      <w:proofErr w:type="spellStart"/>
      <w:r w:rsidRPr="007B79D8">
        <w:rPr>
          <w:rFonts w:ascii="Arial" w:hAnsi="Arial" w:cs="Arial"/>
          <w:b w:val="0"/>
          <w:sz w:val="24"/>
          <w:lang w:val="sk-SK"/>
        </w:rPr>
        <w:t>oscanované</w:t>
      </w:r>
      <w:proofErr w:type="spellEnd"/>
      <w:r>
        <w:rPr>
          <w:rFonts w:ascii="Arial" w:hAnsi="Arial" w:cs="Arial"/>
          <w:b w:val="0"/>
          <w:sz w:val="24"/>
          <w:lang w:val="sk-SK"/>
        </w:rPr>
        <w:t xml:space="preserve"> </w:t>
      </w:r>
      <w:r w:rsidRPr="007B79D8">
        <w:rPr>
          <w:rFonts w:ascii="Arial" w:hAnsi="Arial" w:cs="Arial"/>
          <w:b w:val="0"/>
          <w:sz w:val="24"/>
          <w:lang w:val="sk-SK"/>
        </w:rPr>
        <w:t>zaslať</w:t>
      </w:r>
      <w:r>
        <w:rPr>
          <w:rFonts w:ascii="Arial" w:hAnsi="Arial" w:cs="Arial"/>
          <w:b w:val="0"/>
          <w:sz w:val="24"/>
          <w:lang w:val="sk-SK"/>
        </w:rPr>
        <w:t xml:space="preserve"> </w:t>
      </w:r>
      <w:r w:rsidRPr="007B79D8">
        <w:rPr>
          <w:rFonts w:ascii="Arial" w:hAnsi="Arial" w:cs="Arial"/>
          <w:b w:val="0"/>
          <w:sz w:val="24"/>
          <w:lang w:val="sk-SK"/>
        </w:rPr>
        <w:t xml:space="preserve">verejnému </w:t>
      </w:r>
    </w:p>
    <w:p w14:paraId="3C631283" w14:textId="77777777" w:rsidR="00B22082" w:rsidRPr="007B79D8" w:rsidRDefault="00B22082" w:rsidP="00B22082">
      <w:pPr>
        <w:tabs>
          <w:tab w:val="clear" w:pos="709"/>
          <w:tab w:val="left" w:pos="426"/>
        </w:tabs>
        <w:suppressAutoHyphens/>
        <w:autoSpaceDE w:val="0"/>
        <w:autoSpaceDN w:val="0"/>
        <w:ind w:left="284" w:firstLine="0"/>
        <w:textAlignment w:val="baseline"/>
        <w:rPr>
          <w:rFonts w:ascii="Arial" w:hAnsi="Arial" w:cs="Arial"/>
          <w:b w:val="0"/>
          <w:sz w:val="24"/>
          <w:lang w:val="sk-SK"/>
        </w:rPr>
      </w:pPr>
      <w:r>
        <w:rPr>
          <w:rFonts w:ascii="Arial" w:hAnsi="Arial" w:cs="Arial"/>
          <w:b w:val="0"/>
          <w:sz w:val="24"/>
          <w:lang w:val="sk-SK"/>
        </w:rPr>
        <w:t xml:space="preserve">    </w:t>
      </w:r>
      <w:r w:rsidRPr="007B79D8">
        <w:rPr>
          <w:rFonts w:ascii="Arial" w:hAnsi="Arial" w:cs="Arial"/>
          <w:b w:val="0"/>
          <w:sz w:val="24"/>
          <w:lang w:val="sk-SK"/>
        </w:rPr>
        <w:t>obstarávateľovi  cez systém JOSEPHINE.</w:t>
      </w:r>
    </w:p>
    <w:p w14:paraId="3FCA0AC0" w14:textId="77777777" w:rsidR="00B22082" w:rsidRPr="007B79D8" w:rsidRDefault="00B22082" w:rsidP="00B22082">
      <w:pPr>
        <w:tabs>
          <w:tab w:val="clear" w:pos="709"/>
          <w:tab w:val="left" w:pos="426"/>
        </w:tabs>
        <w:suppressAutoHyphens/>
        <w:autoSpaceDE w:val="0"/>
        <w:autoSpaceDN w:val="0"/>
        <w:ind w:left="426" w:firstLine="0"/>
        <w:textAlignment w:val="baseline"/>
        <w:rPr>
          <w:rFonts w:ascii="Arial" w:hAnsi="Arial" w:cs="Arial"/>
          <w:sz w:val="24"/>
          <w:lang w:val="sk-SK"/>
        </w:rPr>
      </w:pPr>
    </w:p>
    <w:p w14:paraId="450B3573" w14:textId="77777777" w:rsidR="00B22082" w:rsidRPr="007B79D8" w:rsidRDefault="00B22082" w:rsidP="00B22082">
      <w:pPr>
        <w:tabs>
          <w:tab w:val="clear" w:pos="709"/>
        </w:tabs>
        <w:suppressAutoHyphens/>
        <w:autoSpaceDE w:val="0"/>
        <w:autoSpaceDN w:val="0"/>
        <w:ind w:left="142" w:firstLine="0"/>
        <w:textAlignment w:val="baseline"/>
        <w:rPr>
          <w:rFonts w:ascii="Arial" w:hAnsi="Arial" w:cs="Arial"/>
          <w:b w:val="0"/>
          <w:sz w:val="24"/>
          <w:lang w:val="sk-SK"/>
        </w:rPr>
      </w:pPr>
      <w:r w:rsidRPr="007B79D8">
        <w:rPr>
          <w:rFonts w:ascii="Arial" w:hAnsi="Arial" w:cs="Arial"/>
          <w:sz w:val="24"/>
          <w:lang w:val="sk-SK"/>
        </w:rPr>
        <w:lastRenderedPageBreak/>
        <w:t>Podrobný postup je uvedený v dokumente zverejnenom na webovom sídle úradu</w:t>
      </w:r>
      <w:r w:rsidRPr="007B79D8">
        <w:rPr>
          <w:rFonts w:ascii="Arial" w:hAnsi="Arial" w:cs="Arial"/>
          <w:b w:val="0"/>
          <w:sz w:val="24"/>
          <w:lang w:val="sk-SK"/>
        </w:rPr>
        <w:t>:</w:t>
      </w:r>
    </w:p>
    <w:p w14:paraId="5A0E647A" w14:textId="77777777" w:rsidR="00B22082" w:rsidRPr="007B79D8" w:rsidRDefault="00B22082" w:rsidP="00B22082">
      <w:pPr>
        <w:tabs>
          <w:tab w:val="clear" w:pos="709"/>
        </w:tabs>
        <w:suppressAutoHyphens/>
        <w:autoSpaceDE w:val="0"/>
        <w:autoSpaceDN w:val="0"/>
        <w:ind w:left="142" w:firstLine="0"/>
        <w:textAlignment w:val="baseline"/>
        <w:rPr>
          <w:rFonts w:ascii="Arial" w:hAnsi="Arial" w:cs="Arial"/>
          <w:b w:val="0"/>
          <w:sz w:val="24"/>
          <w:lang w:val="sk-SK"/>
        </w:rPr>
      </w:pPr>
      <w:r w:rsidRPr="007B79D8">
        <w:rPr>
          <w:rFonts w:ascii="Arial" w:hAnsi="Arial" w:cs="Arial"/>
          <w:b w:val="0"/>
          <w:sz w:val="24"/>
          <w:lang w:val="sk-SK"/>
        </w:rPr>
        <w:t>Príručka k elektronickej službe na vyplnenie a opätovné využitie JED-u.</w:t>
      </w:r>
    </w:p>
    <w:p w14:paraId="75318524" w14:textId="77777777" w:rsidR="00B22082" w:rsidRPr="002E5C52" w:rsidRDefault="00B22082" w:rsidP="00B22082">
      <w:pPr>
        <w:suppressAutoHyphens/>
        <w:autoSpaceDE w:val="0"/>
        <w:autoSpaceDN w:val="0"/>
        <w:ind w:left="142" w:firstLine="0"/>
        <w:textAlignment w:val="baseline"/>
        <w:rPr>
          <w:rFonts w:ascii="Arial" w:hAnsi="Arial"/>
          <w:b w:val="0"/>
          <w:sz w:val="24"/>
          <w:lang w:val="sk-SK"/>
        </w:rPr>
      </w:pPr>
    </w:p>
    <w:p w14:paraId="07CDBAB4" w14:textId="77777777" w:rsidR="00B22082" w:rsidRDefault="00B22082" w:rsidP="00B22082">
      <w:pPr>
        <w:tabs>
          <w:tab w:val="clear" w:pos="709"/>
        </w:tabs>
        <w:suppressAutoHyphens/>
        <w:autoSpaceDE w:val="0"/>
        <w:autoSpaceDN w:val="0"/>
        <w:ind w:left="142" w:firstLine="0"/>
        <w:textAlignment w:val="baseline"/>
        <w:rPr>
          <w:rFonts w:ascii="Arial" w:hAnsi="Arial" w:cs="Arial"/>
          <w:b w:val="0"/>
          <w:sz w:val="24"/>
          <w:lang w:val="sk-SK"/>
        </w:rPr>
      </w:pPr>
      <w:r w:rsidRPr="007B79D8">
        <w:rPr>
          <w:rFonts w:ascii="Arial" w:hAnsi="Arial" w:cs="Arial"/>
          <w:b w:val="0"/>
          <w:sz w:val="24"/>
          <w:lang w:val="sk-SK"/>
        </w:rPr>
        <w:t xml:space="preserve">Verejný obstarávateľ  </w:t>
      </w:r>
      <w:r w:rsidRPr="002E5C52">
        <w:rPr>
          <w:rFonts w:ascii="Arial" w:hAnsi="Arial"/>
          <w:b w:val="0"/>
          <w:sz w:val="24"/>
          <w:lang w:val="sk-SK"/>
        </w:rPr>
        <w:t xml:space="preserve">uvádza, že </w:t>
      </w:r>
      <w:r w:rsidRPr="002E5C52">
        <w:rPr>
          <w:rFonts w:ascii="Arial" w:hAnsi="Arial"/>
          <w:sz w:val="24"/>
          <w:lang w:val="sk-SK"/>
        </w:rPr>
        <w:t>obmedzuje informácie požadované</w:t>
      </w:r>
      <w:r w:rsidRPr="002E5C52">
        <w:rPr>
          <w:rFonts w:ascii="Arial" w:hAnsi="Arial"/>
          <w:b w:val="0"/>
          <w:sz w:val="24"/>
          <w:lang w:val="sk-SK"/>
        </w:rPr>
        <w:t xml:space="preserve"> na podmienky účasti (</w:t>
      </w:r>
      <w:r w:rsidRPr="002E5C52">
        <w:rPr>
          <w:rFonts w:ascii="Arial" w:hAnsi="Arial"/>
          <w:sz w:val="24"/>
          <w:lang w:val="sk-SK"/>
        </w:rPr>
        <w:t>týkajúce sa časti IV: Podmienky účasti oddiel A až D</w:t>
      </w:r>
      <w:r w:rsidRPr="002E5C52">
        <w:rPr>
          <w:rFonts w:ascii="Arial" w:hAnsi="Arial"/>
          <w:b w:val="0"/>
          <w:sz w:val="24"/>
          <w:lang w:val="sk-SK"/>
        </w:rPr>
        <w:t xml:space="preserve">) na jednu otázku, s odpoveďou </w:t>
      </w:r>
      <w:r w:rsidRPr="002E5C52">
        <w:rPr>
          <w:rFonts w:ascii="Arial" w:hAnsi="Arial"/>
          <w:sz w:val="24"/>
          <w:u w:val="single"/>
          <w:lang w:val="sk-SK"/>
        </w:rPr>
        <w:t xml:space="preserve">áno alebo nie (α: Globálny údaj pre všetky podmienky účasti), </w:t>
      </w:r>
      <w:proofErr w:type="spellStart"/>
      <w:r w:rsidRPr="002E5C52">
        <w:rPr>
          <w:rFonts w:ascii="Arial" w:hAnsi="Arial"/>
          <w:b w:val="0"/>
          <w:sz w:val="24"/>
          <w:lang w:val="sk-SK"/>
        </w:rPr>
        <w:t>t.j</w:t>
      </w:r>
      <w:proofErr w:type="spellEnd"/>
      <w:r w:rsidRPr="002E5C52">
        <w:rPr>
          <w:rFonts w:ascii="Arial" w:hAnsi="Arial"/>
          <w:b w:val="0"/>
          <w:sz w:val="24"/>
          <w:lang w:val="sk-SK"/>
        </w:rPr>
        <w:t>. či hospodárske subjekty spĺňajú všetky požadované podmienky účasti, týkajúce sa ekonomického a finančného postavenia a technickej alebo odbornej spôsobilosti</w:t>
      </w:r>
      <w:r w:rsidRPr="007B79D8">
        <w:rPr>
          <w:rFonts w:ascii="Arial" w:hAnsi="Arial" w:cs="Arial"/>
          <w:b w:val="0"/>
          <w:sz w:val="24"/>
          <w:lang w:val="sk-SK"/>
        </w:rPr>
        <w:t>.</w:t>
      </w:r>
    </w:p>
    <w:p w14:paraId="7A805258" w14:textId="77777777" w:rsidR="00B22082" w:rsidRDefault="00B22082" w:rsidP="00B22082">
      <w:pPr>
        <w:tabs>
          <w:tab w:val="clear" w:pos="709"/>
        </w:tabs>
        <w:suppressAutoHyphens/>
        <w:autoSpaceDE w:val="0"/>
        <w:autoSpaceDN w:val="0"/>
        <w:ind w:left="142" w:firstLine="0"/>
        <w:textAlignment w:val="baseline"/>
        <w:rPr>
          <w:rFonts w:ascii="Arial" w:hAnsi="Arial" w:cs="Arial"/>
          <w:b w:val="0"/>
          <w:sz w:val="24"/>
          <w:lang w:val="sk-SK"/>
        </w:rPr>
      </w:pPr>
    </w:p>
    <w:p w14:paraId="27E3FAB3" w14:textId="552D7103" w:rsidR="00B22082" w:rsidRDefault="00B22082" w:rsidP="00B22082">
      <w:pPr>
        <w:tabs>
          <w:tab w:val="clear" w:pos="709"/>
          <w:tab w:val="left" w:pos="0"/>
        </w:tabs>
        <w:ind w:left="142" w:firstLine="0"/>
        <w:rPr>
          <w:rFonts w:ascii="Arial" w:hAnsi="Arial" w:cs="Arial"/>
          <w:sz w:val="24"/>
        </w:rPr>
      </w:pPr>
      <w:proofErr w:type="spellStart"/>
      <w:r w:rsidRPr="00CC3A26">
        <w:rPr>
          <w:rFonts w:ascii="Arial" w:hAnsi="Arial" w:cs="Arial"/>
          <w:sz w:val="24"/>
        </w:rPr>
        <w:t>Upozornenie</w:t>
      </w:r>
      <w:proofErr w:type="spellEnd"/>
      <w:r w:rsidRPr="00CC3A26">
        <w:rPr>
          <w:rFonts w:ascii="Arial" w:hAnsi="Arial" w:cs="Arial"/>
          <w:sz w:val="24"/>
        </w:rPr>
        <w:t xml:space="preserve">: </w:t>
      </w:r>
      <w:proofErr w:type="spellStart"/>
      <w:r w:rsidRPr="00CC3A26">
        <w:rPr>
          <w:rFonts w:ascii="Arial" w:hAnsi="Arial" w:cs="Arial"/>
          <w:sz w:val="24"/>
        </w:rPr>
        <w:t>Verejný</w:t>
      </w:r>
      <w:proofErr w:type="spellEnd"/>
      <w:r w:rsidRPr="00CC3A26">
        <w:rPr>
          <w:rFonts w:ascii="Arial" w:hAnsi="Arial" w:cs="Arial"/>
          <w:sz w:val="24"/>
        </w:rPr>
        <w:t xml:space="preserve"> </w:t>
      </w:r>
      <w:proofErr w:type="spellStart"/>
      <w:r w:rsidRPr="00CC3A26">
        <w:rPr>
          <w:rFonts w:ascii="Arial" w:hAnsi="Arial" w:cs="Arial"/>
          <w:sz w:val="24"/>
        </w:rPr>
        <w:t>obstarávateľ</w:t>
      </w:r>
      <w:proofErr w:type="spellEnd"/>
      <w:r w:rsidRPr="00CC3A26">
        <w:rPr>
          <w:rFonts w:ascii="Arial" w:hAnsi="Arial" w:cs="Arial"/>
          <w:sz w:val="24"/>
        </w:rPr>
        <w:t xml:space="preserve"> </w:t>
      </w:r>
      <w:proofErr w:type="spellStart"/>
      <w:r w:rsidRPr="00CC3A26">
        <w:rPr>
          <w:rFonts w:ascii="Arial" w:hAnsi="Arial" w:cs="Arial"/>
          <w:sz w:val="24"/>
        </w:rPr>
        <w:t>odporúča</w:t>
      </w:r>
      <w:proofErr w:type="spellEnd"/>
      <w:r w:rsidRPr="00CC3A26">
        <w:rPr>
          <w:rFonts w:ascii="Arial" w:hAnsi="Arial" w:cs="Arial"/>
          <w:sz w:val="24"/>
        </w:rPr>
        <w:t xml:space="preserve"> po </w:t>
      </w:r>
      <w:proofErr w:type="spellStart"/>
      <w:r w:rsidRPr="00CC3A26">
        <w:rPr>
          <w:rFonts w:ascii="Arial" w:hAnsi="Arial" w:cs="Arial"/>
          <w:sz w:val="24"/>
        </w:rPr>
        <w:t>vyplnení</w:t>
      </w:r>
      <w:proofErr w:type="spellEnd"/>
      <w:r w:rsidRPr="00CC3A26">
        <w:rPr>
          <w:rFonts w:ascii="Arial" w:hAnsi="Arial" w:cs="Arial"/>
          <w:sz w:val="24"/>
        </w:rPr>
        <w:t xml:space="preserve"> JED </w:t>
      </w:r>
      <w:proofErr w:type="spellStart"/>
      <w:r w:rsidRPr="00CC3A26">
        <w:rPr>
          <w:rFonts w:ascii="Arial" w:hAnsi="Arial" w:cs="Arial"/>
          <w:sz w:val="24"/>
        </w:rPr>
        <w:t>stiahnúť</w:t>
      </w:r>
      <w:proofErr w:type="spellEnd"/>
      <w:r w:rsidRPr="00CC3A26">
        <w:rPr>
          <w:rFonts w:ascii="Arial" w:hAnsi="Arial" w:cs="Arial"/>
          <w:sz w:val="24"/>
        </w:rPr>
        <w:t xml:space="preserve"> </w:t>
      </w:r>
      <w:proofErr w:type="spellStart"/>
      <w:r w:rsidRPr="00CC3A26">
        <w:rPr>
          <w:rFonts w:ascii="Arial" w:hAnsi="Arial" w:cs="Arial"/>
          <w:sz w:val="24"/>
        </w:rPr>
        <w:t>vo</w:t>
      </w:r>
      <w:proofErr w:type="spellEnd"/>
      <w:r w:rsidRPr="00CC3A26">
        <w:rPr>
          <w:rFonts w:ascii="Arial" w:hAnsi="Arial" w:cs="Arial"/>
          <w:sz w:val="24"/>
        </w:rPr>
        <w:t xml:space="preserve"> </w:t>
      </w:r>
      <w:proofErr w:type="spellStart"/>
      <w:r w:rsidRPr="00CC3A26">
        <w:rPr>
          <w:rFonts w:ascii="Arial" w:hAnsi="Arial" w:cs="Arial"/>
          <w:sz w:val="24"/>
        </w:rPr>
        <w:t>formáte</w:t>
      </w:r>
      <w:proofErr w:type="spellEnd"/>
      <w:r w:rsidRPr="00CC3A26">
        <w:rPr>
          <w:rFonts w:ascii="Arial" w:hAnsi="Arial" w:cs="Arial"/>
          <w:sz w:val="24"/>
        </w:rPr>
        <w:t xml:space="preserve"> pdf a </w:t>
      </w:r>
      <w:proofErr w:type="spellStart"/>
      <w:r w:rsidRPr="00CC3A26">
        <w:rPr>
          <w:rFonts w:ascii="Arial" w:hAnsi="Arial" w:cs="Arial"/>
          <w:sz w:val="24"/>
        </w:rPr>
        <w:t>tak</w:t>
      </w:r>
      <w:proofErr w:type="spellEnd"/>
      <w:r w:rsidRPr="00CC3A26">
        <w:rPr>
          <w:rFonts w:ascii="Arial" w:hAnsi="Arial" w:cs="Arial"/>
          <w:sz w:val="24"/>
        </w:rPr>
        <w:t xml:space="preserve"> </w:t>
      </w:r>
      <w:proofErr w:type="spellStart"/>
      <w:r w:rsidRPr="00CC3A26">
        <w:rPr>
          <w:rFonts w:ascii="Arial" w:hAnsi="Arial" w:cs="Arial"/>
          <w:sz w:val="24"/>
        </w:rPr>
        <w:t>predložiť</w:t>
      </w:r>
      <w:proofErr w:type="spellEnd"/>
      <w:r w:rsidRPr="00CC3A26">
        <w:rPr>
          <w:rFonts w:ascii="Arial" w:hAnsi="Arial" w:cs="Arial"/>
          <w:sz w:val="24"/>
        </w:rPr>
        <w:t xml:space="preserve"> do </w:t>
      </w:r>
      <w:proofErr w:type="spellStart"/>
      <w:r w:rsidRPr="00CC3A26">
        <w:rPr>
          <w:rFonts w:ascii="Arial" w:hAnsi="Arial" w:cs="Arial"/>
          <w:sz w:val="24"/>
        </w:rPr>
        <w:t>ponuky</w:t>
      </w:r>
      <w:proofErr w:type="spellEnd"/>
      <w:r w:rsidRPr="00CC3A26">
        <w:rPr>
          <w:rFonts w:ascii="Arial" w:hAnsi="Arial" w:cs="Arial"/>
          <w:sz w:val="24"/>
        </w:rPr>
        <w:t xml:space="preserve">, z </w:t>
      </w:r>
      <w:proofErr w:type="spellStart"/>
      <w:r w:rsidRPr="00CC3A26">
        <w:rPr>
          <w:rFonts w:ascii="Arial" w:hAnsi="Arial" w:cs="Arial"/>
          <w:sz w:val="24"/>
        </w:rPr>
        <w:t>dôvodu</w:t>
      </w:r>
      <w:proofErr w:type="spellEnd"/>
      <w:r w:rsidRPr="00CC3A26">
        <w:rPr>
          <w:rFonts w:ascii="Arial" w:hAnsi="Arial" w:cs="Arial"/>
          <w:sz w:val="24"/>
        </w:rPr>
        <w:t xml:space="preserve">, </w:t>
      </w:r>
      <w:proofErr w:type="spellStart"/>
      <w:r w:rsidRPr="00CC3A26">
        <w:rPr>
          <w:rFonts w:ascii="Arial" w:hAnsi="Arial" w:cs="Arial"/>
          <w:sz w:val="24"/>
        </w:rPr>
        <w:t>že</w:t>
      </w:r>
      <w:proofErr w:type="spellEnd"/>
      <w:r w:rsidRPr="00CC3A26">
        <w:rPr>
          <w:rFonts w:ascii="Arial" w:hAnsi="Arial" w:cs="Arial"/>
          <w:sz w:val="24"/>
        </w:rPr>
        <w:t xml:space="preserve"> </w:t>
      </w:r>
      <w:proofErr w:type="spellStart"/>
      <w:r w:rsidRPr="00CC3A26">
        <w:rPr>
          <w:rFonts w:ascii="Arial" w:hAnsi="Arial" w:cs="Arial"/>
          <w:sz w:val="24"/>
        </w:rPr>
        <w:t>pri</w:t>
      </w:r>
      <w:proofErr w:type="spellEnd"/>
      <w:r w:rsidRPr="00CC3A26">
        <w:rPr>
          <w:rFonts w:ascii="Arial" w:hAnsi="Arial" w:cs="Arial"/>
          <w:sz w:val="24"/>
        </w:rPr>
        <w:t xml:space="preserve"> </w:t>
      </w:r>
      <w:proofErr w:type="spellStart"/>
      <w:r w:rsidRPr="00CC3A26">
        <w:rPr>
          <w:rFonts w:ascii="Arial" w:hAnsi="Arial" w:cs="Arial"/>
          <w:sz w:val="24"/>
        </w:rPr>
        <w:t>následnej</w:t>
      </w:r>
      <w:proofErr w:type="spellEnd"/>
      <w:r w:rsidRPr="00CC3A26">
        <w:rPr>
          <w:rFonts w:ascii="Arial" w:hAnsi="Arial" w:cs="Arial"/>
          <w:sz w:val="24"/>
        </w:rPr>
        <w:t xml:space="preserve"> </w:t>
      </w:r>
      <w:proofErr w:type="spellStart"/>
      <w:r w:rsidRPr="00CC3A26">
        <w:rPr>
          <w:rFonts w:ascii="Arial" w:hAnsi="Arial" w:cs="Arial"/>
          <w:sz w:val="24"/>
        </w:rPr>
        <w:t>kontrole</w:t>
      </w:r>
      <w:proofErr w:type="spellEnd"/>
      <w:r>
        <w:rPr>
          <w:rFonts w:ascii="Arial" w:hAnsi="Arial" w:cs="Arial"/>
          <w:sz w:val="24"/>
        </w:rPr>
        <w:t xml:space="preserve"> </w:t>
      </w:r>
      <w:proofErr w:type="spellStart"/>
      <w:r w:rsidRPr="00CC3A26">
        <w:rPr>
          <w:rFonts w:ascii="Arial" w:hAnsi="Arial" w:cs="Arial"/>
          <w:sz w:val="24"/>
        </w:rPr>
        <w:t>JEDu</w:t>
      </w:r>
      <w:proofErr w:type="spellEnd"/>
      <w:r w:rsidRPr="00CC3A26">
        <w:rPr>
          <w:rFonts w:ascii="Arial" w:hAnsi="Arial" w:cs="Arial"/>
          <w:sz w:val="24"/>
        </w:rPr>
        <w:t xml:space="preserve"> </w:t>
      </w:r>
      <w:proofErr w:type="spellStart"/>
      <w:r w:rsidRPr="00CC3A26">
        <w:rPr>
          <w:rFonts w:ascii="Arial" w:hAnsi="Arial" w:cs="Arial"/>
          <w:sz w:val="24"/>
        </w:rPr>
        <w:t>verejným</w:t>
      </w:r>
      <w:proofErr w:type="spellEnd"/>
      <w:r w:rsidRPr="00CC3A26">
        <w:rPr>
          <w:rFonts w:ascii="Arial" w:hAnsi="Arial" w:cs="Arial"/>
          <w:sz w:val="24"/>
        </w:rPr>
        <w:t xml:space="preserve"> </w:t>
      </w:r>
      <w:proofErr w:type="spellStart"/>
      <w:r w:rsidRPr="00CC3A26">
        <w:rPr>
          <w:rFonts w:ascii="Arial" w:hAnsi="Arial" w:cs="Arial"/>
          <w:sz w:val="24"/>
        </w:rPr>
        <w:t>obstarávateľom</w:t>
      </w:r>
      <w:proofErr w:type="spellEnd"/>
      <w:r w:rsidRPr="00CC3A26">
        <w:rPr>
          <w:rFonts w:ascii="Arial" w:hAnsi="Arial" w:cs="Arial"/>
          <w:sz w:val="24"/>
        </w:rPr>
        <w:t xml:space="preserve">, </w:t>
      </w:r>
      <w:proofErr w:type="spellStart"/>
      <w:r w:rsidRPr="00CC3A26">
        <w:rPr>
          <w:rFonts w:ascii="Arial" w:hAnsi="Arial" w:cs="Arial"/>
          <w:sz w:val="24"/>
        </w:rPr>
        <w:t>ktorý</w:t>
      </w:r>
      <w:proofErr w:type="spellEnd"/>
      <w:r w:rsidRPr="00CC3A26">
        <w:rPr>
          <w:rFonts w:ascii="Arial" w:hAnsi="Arial" w:cs="Arial"/>
          <w:sz w:val="24"/>
        </w:rPr>
        <w:t xml:space="preserve"> je </w:t>
      </w:r>
      <w:proofErr w:type="spellStart"/>
      <w:r w:rsidRPr="00CC3A26">
        <w:rPr>
          <w:rFonts w:ascii="Arial" w:hAnsi="Arial" w:cs="Arial"/>
          <w:sz w:val="24"/>
        </w:rPr>
        <w:t>vložený</w:t>
      </w:r>
      <w:proofErr w:type="spellEnd"/>
      <w:r>
        <w:rPr>
          <w:rFonts w:ascii="Arial" w:hAnsi="Arial" w:cs="Arial"/>
          <w:sz w:val="24"/>
        </w:rPr>
        <w:t xml:space="preserve"> </w:t>
      </w:r>
      <w:r w:rsidRPr="00CC3A26">
        <w:rPr>
          <w:rFonts w:ascii="Arial" w:hAnsi="Arial" w:cs="Arial"/>
          <w:sz w:val="24"/>
        </w:rPr>
        <w:t xml:space="preserve">do </w:t>
      </w:r>
      <w:proofErr w:type="spellStart"/>
      <w:r w:rsidRPr="00CC3A26">
        <w:rPr>
          <w:rFonts w:ascii="Arial" w:hAnsi="Arial" w:cs="Arial"/>
          <w:sz w:val="24"/>
        </w:rPr>
        <w:t>ponuky</w:t>
      </w:r>
      <w:proofErr w:type="spellEnd"/>
      <w:r w:rsidRPr="00CC3A26">
        <w:rPr>
          <w:rFonts w:ascii="Arial" w:hAnsi="Arial" w:cs="Arial"/>
          <w:sz w:val="24"/>
        </w:rPr>
        <w:t xml:space="preserve"> </w:t>
      </w:r>
      <w:proofErr w:type="spellStart"/>
      <w:r w:rsidRPr="00CC3A26">
        <w:rPr>
          <w:rFonts w:ascii="Arial" w:hAnsi="Arial" w:cs="Arial"/>
          <w:sz w:val="24"/>
        </w:rPr>
        <w:t>vo</w:t>
      </w:r>
      <w:proofErr w:type="spellEnd"/>
      <w:r w:rsidRPr="00CC3A26">
        <w:rPr>
          <w:rFonts w:ascii="Arial" w:hAnsi="Arial" w:cs="Arial"/>
          <w:sz w:val="24"/>
        </w:rPr>
        <w:t xml:space="preserve"> </w:t>
      </w:r>
      <w:proofErr w:type="spellStart"/>
      <w:r w:rsidRPr="00CC3A26">
        <w:rPr>
          <w:rFonts w:ascii="Arial" w:hAnsi="Arial" w:cs="Arial"/>
          <w:sz w:val="24"/>
        </w:rPr>
        <w:t>formáte</w:t>
      </w:r>
      <w:proofErr w:type="spellEnd"/>
      <w:r w:rsidRPr="00CC3A26">
        <w:rPr>
          <w:rFonts w:ascii="Arial" w:hAnsi="Arial" w:cs="Arial"/>
          <w:sz w:val="24"/>
        </w:rPr>
        <w:t xml:space="preserve"> xml (a </w:t>
      </w:r>
      <w:proofErr w:type="spellStart"/>
      <w:r w:rsidRPr="00CC3A26">
        <w:rPr>
          <w:rFonts w:ascii="Arial" w:hAnsi="Arial" w:cs="Arial"/>
          <w:sz w:val="24"/>
        </w:rPr>
        <w:t>nie</w:t>
      </w:r>
      <w:proofErr w:type="spellEnd"/>
      <w:r w:rsidRPr="00CC3A26">
        <w:rPr>
          <w:rFonts w:ascii="Arial" w:hAnsi="Arial" w:cs="Arial"/>
          <w:sz w:val="24"/>
        </w:rPr>
        <w:t xml:space="preserve"> pdf) </w:t>
      </w:r>
      <w:proofErr w:type="spellStart"/>
      <w:r w:rsidRPr="00CC3A26">
        <w:rPr>
          <w:rFonts w:ascii="Arial" w:hAnsi="Arial" w:cs="Arial"/>
          <w:sz w:val="24"/>
        </w:rPr>
        <w:t>niekedy</w:t>
      </w:r>
      <w:proofErr w:type="spellEnd"/>
      <w:r w:rsidRPr="00CC3A26">
        <w:rPr>
          <w:rFonts w:ascii="Arial" w:hAnsi="Arial" w:cs="Arial"/>
          <w:sz w:val="24"/>
        </w:rPr>
        <w:t xml:space="preserve"> </w:t>
      </w:r>
      <w:proofErr w:type="spellStart"/>
      <w:r w:rsidRPr="00CC3A26">
        <w:rPr>
          <w:rFonts w:ascii="Arial" w:hAnsi="Arial" w:cs="Arial"/>
          <w:sz w:val="24"/>
        </w:rPr>
        <w:t>nejde</w:t>
      </w:r>
      <w:proofErr w:type="spellEnd"/>
      <w:r w:rsidRPr="00CC3A26">
        <w:rPr>
          <w:rFonts w:ascii="Arial" w:hAnsi="Arial" w:cs="Arial"/>
          <w:sz w:val="24"/>
        </w:rPr>
        <w:t xml:space="preserve"> </w:t>
      </w:r>
      <w:proofErr w:type="spellStart"/>
      <w:r w:rsidRPr="00CC3A26">
        <w:rPr>
          <w:rFonts w:ascii="Arial" w:hAnsi="Arial" w:cs="Arial"/>
          <w:sz w:val="24"/>
        </w:rPr>
        <w:t>stiahnuť</w:t>
      </w:r>
      <w:proofErr w:type="spellEnd"/>
      <w:r w:rsidRPr="00CC3A26">
        <w:rPr>
          <w:rFonts w:ascii="Arial" w:hAnsi="Arial" w:cs="Arial"/>
          <w:sz w:val="24"/>
        </w:rPr>
        <w:t xml:space="preserve"> xml </w:t>
      </w:r>
      <w:proofErr w:type="spellStart"/>
      <w:r w:rsidRPr="00CC3A26">
        <w:rPr>
          <w:rFonts w:ascii="Arial" w:hAnsi="Arial" w:cs="Arial"/>
          <w:sz w:val="24"/>
        </w:rPr>
        <w:t>verzia</w:t>
      </w:r>
      <w:proofErr w:type="spellEnd"/>
      <w:r w:rsidRPr="00CC3A26">
        <w:rPr>
          <w:rFonts w:ascii="Arial" w:hAnsi="Arial" w:cs="Arial"/>
          <w:sz w:val="24"/>
        </w:rPr>
        <w:t xml:space="preserve">., a </w:t>
      </w:r>
      <w:proofErr w:type="spellStart"/>
      <w:r w:rsidRPr="00CC3A26">
        <w:rPr>
          <w:rFonts w:ascii="Arial" w:hAnsi="Arial" w:cs="Arial"/>
          <w:sz w:val="24"/>
        </w:rPr>
        <w:t>teda</w:t>
      </w:r>
      <w:proofErr w:type="spellEnd"/>
      <w:r w:rsidRPr="00CC3A26">
        <w:rPr>
          <w:rFonts w:ascii="Arial" w:hAnsi="Arial" w:cs="Arial"/>
          <w:sz w:val="24"/>
        </w:rPr>
        <w:t xml:space="preserve"> </w:t>
      </w:r>
      <w:proofErr w:type="spellStart"/>
      <w:r w:rsidRPr="00CC3A26">
        <w:rPr>
          <w:rFonts w:ascii="Arial" w:hAnsi="Arial" w:cs="Arial"/>
          <w:sz w:val="24"/>
        </w:rPr>
        <w:t>sa</w:t>
      </w:r>
      <w:proofErr w:type="spellEnd"/>
      <w:r w:rsidRPr="00CC3A26">
        <w:rPr>
          <w:rFonts w:ascii="Arial" w:hAnsi="Arial" w:cs="Arial"/>
          <w:sz w:val="24"/>
        </w:rPr>
        <w:t xml:space="preserve"> </w:t>
      </w:r>
      <w:proofErr w:type="spellStart"/>
      <w:r w:rsidRPr="00CC3A26">
        <w:rPr>
          <w:rFonts w:ascii="Arial" w:hAnsi="Arial" w:cs="Arial"/>
          <w:sz w:val="24"/>
        </w:rPr>
        <w:t>nedá</w:t>
      </w:r>
      <w:proofErr w:type="spellEnd"/>
      <w:r w:rsidRPr="00CC3A26">
        <w:rPr>
          <w:rFonts w:ascii="Arial" w:hAnsi="Arial" w:cs="Arial"/>
          <w:sz w:val="24"/>
        </w:rPr>
        <w:t xml:space="preserve"> </w:t>
      </w:r>
      <w:proofErr w:type="spellStart"/>
      <w:r w:rsidRPr="00CC3A26">
        <w:rPr>
          <w:rFonts w:ascii="Arial" w:hAnsi="Arial" w:cs="Arial"/>
          <w:sz w:val="24"/>
        </w:rPr>
        <w:t>verejnému</w:t>
      </w:r>
      <w:proofErr w:type="spellEnd"/>
      <w:r>
        <w:rPr>
          <w:rFonts w:ascii="Arial" w:hAnsi="Arial" w:cs="Arial"/>
          <w:sz w:val="24"/>
        </w:rPr>
        <w:t xml:space="preserve"> </w:t>
      </w:r>
      <w:proofErr w:type="spellStart"/>
      <w:r w:rsidRPr="00CC3A26">
        <w:rPr>
          <w:rFonts w:ascii="Arial" w:hAnsi="Arial" w:cs="Arial"/>
          <w:sz w:val="24"/>
        </w:rPr>
        <w:t>obstarávateľovi</w:t>
      </w:r>
      <w:proofErr w:type="spellEnd"/>
      <w:r>
        <w:rPr>
          <w:rFonts w:ascii="Arial" w:hAnsi="Arial" w:cs="Arial"/>
          <w:sz w:val="24"/>
        </w:rPr>
        <w:t xml:space="preserve"> </w:t>
      </w:r>
      <w:proofErr w:type="spellStart"/>
      <w:r w:rsidRPr="00CC3A26">
        <w:rPr>
          <w:rFonts w:ascii="Arial" w:hAnsi="Arial" w:cs="Arial"/>
          <w:sz w:val="24"/>
        </w:rPr>
        <w:t>skontrolovať</w:t>
      </w:r>
      <w:proofErr w:type="spellEnd"/>
      <w:r w:rsidRPr="00CC3A26">
        <w:rPr>
          <w:rFonts w:ascii="Arial" w:hAnsi="Arial" w:cs="Arial"/>
          <w:sz w:val="24"/>
        </w:rPr>
        <w:t xml:space="preserve"> </w:t>
      </w:r>
      <w:proofErr w:type="spellStart"/>
      <w:r w:rsidRPr="00CC3A26">
        <w:rPr>
          <w:rFonts w:ascii="Arial" w:hAnsi="Arial" w:cs="Arial"/>
          <w:sz w:val="24"/>
        </w:rPr>
        <w:t>vyplnený</w:t>
      </w:r>
      <w:proofErr w:type="spellEnd"/>
      <w:r w:rsidRPr="00CC3A26">
        <w:rPr>
          <w:rFonts w:ascii="Arial" w:hAnsi="Arial" w:cs="Arial"/>
          <w:sz w:val="24"/>
        </w:rPr>
        <w:t xml:space="preserve"> JED v </w:t>
      </w:r>
      <w:proofErr w:type="spellStart"/>
      <w:r w:rsidRPr="00CC3A26">
        <w:rPr>
          <w:rFonts w:ascii="Arial" w:hAnsi="Arial" w:cs="Arial"/>
          <w:sz w:val="24"/>
        </w:rPr>
        <w:t>elektronickej</w:t>
      </w:r>
      <w:proofErr w:type="spellEnd"/>
      <w:r w:rsidRPr="00CC3A26">
        <w:rPr>
          <w:rFonts w:ascii="Arial" w:hAnsi="Arial" w:cs="Arial"/>
          <w:sz w:val="24"/>
        </w:rPr>
        <w:t xml:space="preserve"> </w:t>
      </w:r>
      <w:proofErr w:type="spellStart"/>
      <w:r w:rsidRPr="00CC3A26">
        <w:rPr>
          <w:rFonts w:ascii="Arial" w:hAnsi="Arial" w:cs="Arial"/>
          <w:sz w:val="24"/>
        </w:rPr>
        <w:t>podobe</w:t>
      </w:r>
      <w:proofErr w:type="spellEnd"/>
      <w:r w:rsidRPr="00CC3A26">
        <w:rPr>
          <w:rFonts w:ascii="Arial" w:hAnsi="Arial" w:cs="Arial"/>
          <w:sz w:val="24"/>
        </w:rPr>
        <w:t>.</w:t>
      </w:r>
    </w:p>
    <w:p w14:paraId="4B556744" w14:textId="77777777" w:rsidR="00605162" w:rsidRPr="00CC3A26" w:rsidRDefault="00605162" w:rsidP="00B22082">
      <w:pPr>
        <w:tabs>
          <w:tab w:val="clear" w:pos="709"/>
          <w:tab w:val="left" w:pos="0"/>
        </w:tabs>
        <w:ind w:left="142" w:firstLine="0"/>
        <w:rPr>
          <w:rFonts w:ascii="Arial" w:hAnsi="Arial" w:cs="Arial"/>
          <w:b w:val="0"/>
          <w:sz w:val="24"/>
          <w:lang w:val="sk-SK"/>
        </w:rPr>
      </w:pPr>
    </w:p>
    <w:p w14:paraId="6EFA83CF" w14:textId="77777777" w:rsidR="00B22082" w:rsidRPr="00C44413" w:rsidRDefault="00B22082" w:rsidP="00B22082">
      <w:pPr>
        <w:rPr>
          <w:rFonts w:ascii="Arial" w:hAnsi="Arial" w:cs="Arial"/>
          <w:bCs/>
          <w:sz w:val="24"/>
          <w:szCs w:val="32"/>
          <w:lang w:val="sk-SK"/>
        </w:rPr>
      </w:pPr>
      <w:r w:rsidRPr="00C44413">
        <w:rPr>
          <w:rFonts w:ascii="Arial" w:hAnsi="Arial" w:cs="Arial"/>
          <w:bCs/>
          <w:sz w:val="24"/>
          <w:szCs w:val="32"/>
          <w:lang w:val="sk-SK"/>
        </w:rPr>
        <w:t xml:space="preserve">7.  POZNÁMKA K REGISTRU PARTNEROV VEREJNÉHO SEKTORA: </w:t>
      </w:r>
    </w:p>
    <w:p w14:paraId="1B9F846D" w14:textId="77777777" w:rsidR="00B22082" w:rsidRPr="00E36D24" w:rsidRDefault="00B22082" w:rsidP="00B22082">
      <w:pPr>
        <w:rPr>
          <w:rFonts w:ascii="Arial" w:hAnsi="Arial" w:cs="Arial"/>
          <w:b w:val="0"/>
          <w:sz w:val="24"/>
          <w:szCs w:val="32"/>
          <w:lang w:val="sk-SK"/>
        </w:rPr>
      </w:pPr>
    </w:p>
    <w:p w14:paraId="51A8168C" w14:textId="2382C06A" w:rsidR="00B22082" w:rsidRDefault="00B22082" w:rsidP="00B22082">
      <w:pPr>
        <w:tabs>
          <w:tab w:val="clear" w:pos="709"/>
          <w:tab w:val="left" w:pos="851"/>
        </w:tabs>
        <w:ind w:left="0" w:firstLine="0"/>
        <w:rPr>
          <w:rFonts w:ascii="Arial" w:hAnsi="Arial" w:cs="Arial"/>
          <w:b w:val="0"/>
          <w:sz w:val="24"/>
          <w:szCs w:val="32"/>
          <w:lang w:val="sk-SK"/>
        </w:rPr>
      </w:pPr>
      <w:r w:rsidRPr="00E36D24">
        <w:rPr>
          <w:rFonts w:ascii="Arial" w:hAnsi="Arial" w:cs="Arial"/>
          <w:b w:val="0"/>
          <w:sz w:val="24"/>
          <w:szCs w:val="32"/>
          <w:lang w:val="sk-SK"/>
        </w:rPr>
        <w:t xml:space="preserve">Podľa § 11 </w:t>
      </w:r>
      <w:r w:rsidR="007E364B">
        <w:rPr>
          <w:rFonts w:ascii="Arial" w:hAnsi="Arial" w:cs="Arial"/>
          <w:b w:val="0"/>
          <w:sz w:val="24"/>
          <w:szCs w:val="32"/>
          <w:lang w:val="sk-SK"/>
        </w:rPr>
        <w:t xml:space="preserve">ZVO </w:t>
      </w:r>
      <w:r w:rsidRPr="00E36D24">
        <w:rPr>
          <w:rFonts w:ascii="Arial" w:hAnsi="Arial" w:cs="Arial"/>
          <w:b w:val="0"/>
          <w:sz w:val="24"/>
          <w:szCs w:val="32"/>
          <w:lang w:val="sk-SK"/>
        </w:rPr>
        <w:t xml:space="preserve">platí, že: </w:t>
      </w:r>
    </w:p>
    <w:p w14:paraId="3875E79B" w14:textId="77777777" w:rsidR="00B22082" w:rsidRPr="00E36D24" w:rsidRDefault="00B22082" w:rsidP="00B22082">
      <w:pPr>
        <w:tabs>
          <w:tab w:val="clear" w:pos="709"/>
          <w:tab w:val="left" w:pos="851"/>
        </w:tabs>
        <w:ind w:left="0" w:firstLine="0"/>
        <w:rPr>
          <w:rFonts w:ascii="Arial" w:hAnsi="Arial" w:cs="Arial"/>
          <w:b w:val="0"/>
          <w:sz w:val="24"/>
          <w:szCs w:val="32"/>
          <w:lang w:val="sk-SK"/>
        </w:rPr>
      </w:pPr>
    </w:p>
    <w:p w14:paraId="1E42EA9F" w14:textId="77777777" w:rsidR="00B22082" w:rsidRDefault="00B22082" w:rsidP="00B22082">
      <w:pPr>
        <w:tabs>
          <w:tab w:val="clear" w:pos="709"/>
          <w:tab w:val="left" w:pos="851"/>
        </w:tabs>
        <w:ind w:left="0" w:firstLine="0"/>
        <w:rPr>
          <w:rFonts w:ascii="Arial" w:hAnsi="Arial" w:cs="Arial"/>
          <w:b w:val="0"/>
          <w:i/>
          <w:iCs/>
          <w:sz w:val="24"/>
          <w:szCs w:val="32"/>
          <w:lang w:val="sk-SK"/>
        </w:rPr>
      </w:pPr>
      <w:r w:rsidRPr="00C44413">
        <w:rPr>
          <w:rFonts w:ascii="Arial" w:hAnsi="Arial" w:cs="Arial"/>
          <w:b w:val="0"/>
          <w:i/>
          <w:iCs/>
          <w:sz w:val="24"/>
          <w:szCs w:val="32"/>
          <w:lang w:val="sk-SK"/>
        </w:rPr>
        <w:t>(1) Verejný obstarávateľ a obstarávateľ nesmie uzavrieť zmluvu, koncesnú zmluvu alebo rámcovú dohodu s</w:t>
      </w:r>
    </w:p>
    <w:p w14:paraId="082F89EA" w14:textId="77777777" w:rsidR="00B22082" w:rsidRDefault="00B22082" w:rsidP="00B22082">
      <w:pPr>
        <w:tabs>
          <w:tab w:val="clear" w:pos="709"/>
          <w:tab w:val="left" w:pos="851"/>
        </w:tabs>
        <w:ind w:left="0" w:firstLine="0"/>
        <w:rPr>
          <w:rFonts w:ascii="Arial" w:hAnsi="Arial" w:cs="Arial"/>
          <w:b w:val="0"/>
          <w:i/>
          <w:iCs/>
          <w:sz w:val="24"/>
          <w:szCs w:val="32"/>
          <w:lang w:val="sk-SK"/>
        </w:rPr>
      </w:pPr>
      <w:r>
        <w:rPr>
          <w:rFonts w:ascii="Arial" w:hAnsi="Arial" w:cs="Arial"/>
          <w:b w:val="0"/>
          <w:i/>
          <w:iCs/>
          <w:sz w:val="24"/>
          <w:szCs w:val="32"/>
          <w:lang w:val="sk-SK"/>
        </w:rPr>
        <w:t>a)</w:t>
      </w:r>
      <w:r w:rsidRPr="00C44413">
        <w:rPr>
          <w:rFonts w:ascii="Arial" w:hAnsi="Arial" w:cs="Arial"/>
          <w:b w:val="0"/>
          <w:i/>
          <w:iCs/>
          <w:sz w:val="24"/>
          <w:szCs w:val="32"/>
          <w:lang w:val="sk-SK"/>
        </w:rPr>
        <w:t xml:space="preserve"> uchádzačom, ktor</w:t>
      </w:r>
      <w:r>
        <w:rPr>
          <w:rFonts w:ascii="Arial" w:hAnsi="Arial" w:cs="Arial"/>
          <w:b w:val="0"/>
          <w:i/>
          <w:iCs/>
          <w:sz w:val="24"/>
          <w:szCs w:val="32"/>
          <w:lang w:val="sk-SK"/>
        </w:rPr>
        <w:t>ý</w:t>
      </w:r>
      <w:r w:rsidRPr="00C44413">
        <w:rPr>
          <w:rFonts w:ascii="Arial" w:hAnsi="Arial" w:cs="Arial"/>
          <w:b w:val="0"/>
          <w:i/>
          <w:iCs/>
          <w:sz w:val="24"/>
          <w:szCs w:val="32"/>
          <w:lang w:val="sk-SK"/>
        </w:rPr>
        <w:t xml:space="preserve"> m</w:t>
      </w:r>
      <w:r>
        <w:rPr>
          <w:rFonts w:ascii="Arial" w:hAnsi="Arial" w:cs="Arial"/>
          <w:b w:val="0"/>
          <w:i/>
          <w:iCs/>
          <w:sz w:val="24"/>
          <w:szCs w:val="32"/>
          <w:lang w:val="sk-SK"/>
        </w:rPr>
        <w:t>á</w:t>
      </w:r>
      <w:r w:rsidRPr="00C44413">
        <w:rPr>
          <w:rFonts w:ascii="Arial" w:hAnsi="Arial" w:cs="Arial"/>
          <w:b w:val="0"/>
          <w:i/>
          <w:iCs/>
          <w:sz w:val="24"/>
          <w:szCs w:val="32"/>
          <w:lang w:val="sk-SK"/>
        </w:rPr>
        <w:t xml:space="preserve"> povinnosť zapisovať sa do registra partnerov verejného sektora </w:t>
      </w:r>
      <w:r w:rsidRPr="00C44413">
        <w:rPr>
          <w:rFonts w:ascii="Arial" w:hAnsi="Arial" w:cs="Arial"/>
          <w:b w:val="0"/>
          <w:i/>
          <w:iCs/>
          <w:vertAlign w:val="superscript"/>
          <w:lang w:val="sk-SK"/>
        </w:rPr>
        <w:t>33)</w:t>
      </w:r>
      <w:r w:rsidRPr="00C44413">
        <w:rPr>
          <w:rFonts w:ascii="Arial" w:hAnsi="Arial" w:cs="Arial"/>
          <w:b w:val="0"/>
          <w:i/>
          <w:iCs/>
          <w:sz w:val="24"/>
          <w:szCs w:val="32"/>
          <w:lang w:val="sk-SK"/>
        </w:rPr>
        <w:t xml:space="preserve"> a nie </w:t>
      </w:r>
      <w:r>
        <w:rPr>
          <w:rFonts w:ascii="Arial" w:hAnsi="Arial" w:cs="Arial"/>
          <w:b w:val="0"/>
          <w:i/>
          <w:iCs/>
          <w:sz w:val="24"/>
          <w:szCs w:val="32"/>
          <w:lang w:val="sk-SK"/>
        </w:rPr>
        <w:t>je</w:t>
      </w:r>
      <w:r w:rsidRPr="00C44413">
        <w:rPr>
          <w:rFonts w:ascii="Arial" w:hAnsi="Arial" w:cs="Arial"/>
          <w:b w:val="0"/>
          <w:i/>
          <w:iCs/>
          <w:sz w:val="24"/>
          <w:szCs w:val="32"/>
          <w:lang w:val="sk-SK"/>
        </w:rPr>
        <w:t xml:space="preserve"> zapísan</w:t>
      </w:r>
      <w:r>
        <w:rPr>
          <w:rFonts w:ascii="Arial" w:hAnsi="Arial" w:cs="Arial"/>
          <w:b w:val="0"/>
          <w:i/>
          <w:iCs/>
          <w:sz w:val="24"/>
          <w:szCs w:val="32"/>
          <w:lang w:val="sk-SK"/>
        </w:rPr>
        <w:t>ý</w:t>
      </w:r>
      <w:r w:rsidRPr="00C44413">
        <w:rPr>
          <w:rFonts w:ascii="Arial" w:hAnsi="Arial" w:cs="Arial"/>
          <w:b w:val="0"/>
          <w:i/>
          <w:iCs/>
          <w:sz w:val="24"/>
          <w:szCs w:val="32"/>
          <w:lang w:val="sk-SK"/>
        </w:rPr>
        <w:t xml:space="preserve"> v registri partnerov verejného sektora </w:t>
      </w:r>
      <w:r w:rsidRPr="00C44413">
        <w:rPr>
          <w:rFonts w:ascii="Arial" w:hAnsi="Arial" w:cs="Arial"/>
          <w:b w:val="0"/>
          <w:i/>
          <w:iCs/>
          <w:vertAlign w:val="superscript"/>
          <w:lang w:val="sk-SK"/>
        </w:rPr>
        <w:t>34)</w:t>
      </w:r>
      <w:r w:rsidRPr="00C44413">
        <w:rPr>
          <w:rFonts w:ascii="Arial" w:hAnsi="Arial" w:cs="Arial"/>
          <w:b w:val="0"/>
          <w:i/>
          <w:iCs/>
          <w:sz w:val="24"/>
          <w:szCs w:val="32"/>
          <w:lang w:val="sk-SK"/>
        </w:rPr>
        <w:t xml:space="preserve"> </w:t>
      </w:r>
    </w:p>
    <w:p w14:paraId="22CA99AC" w14:textId="77777777" w:rsidR="00B22082" w:rsidRDefault="00B22082" w:rsidP="00B22082">
      <w:pPr>
        <w:tabs>
          <w:tab w:val="clear" w:pos="709"/>
          <w:tab w:val="left" w:pos="851"/>
        </w:tabs>
        <w:ind w:left="0" w:firstLine="0"/>
        <w:rPr>
          <w:rFonts w:ascii="Arial" w:hAnsi="Arial" w:cs="Arial"/>
          <w:b w:val="0"/>
          <w:i/>
          <w:iCs/>
          <w:sz w:val="22"/>
          <w:szCs w:val="28"/>
          <w:vertAlign w:val="superscript"/>
          <w:lang w:val="sk-SK"/>
        </w:rPr>
      </w:pPr>
      <w:r>
        <w:rPr>
          <w:rFonts w:ascii="Arial" w:hAnsi="Arial" w:cs="Arial"/>
          <w:b w:val="0"/>
          <w:i/>
          <w:iCs/>
          <w:sz w:val="24"/>
          <w:szCs w:val="32"/>
          <w:lang w:val="sk-SK"/>
        </w:rPr>
        <w:t xml:space="preserve">b) uchádzačom, </w:t>
      </w:r>
      <w:r w:rsidRPr="00C44413">
        <w:rPr>
          <w:rFonts w:ascii="Arial" w:hAnsi="Arial" w:cs="Arial"/>
          <w:b w:val="0"/>
          <w:i/>
          <w:iCs/>
          <w:sz w:val="24"/>
          <w:szCs w:val="32"/>
          <w:lang w:val="sk-SK"/>
        </w:rPr>
        <w:t>ktor</w:t>
      </w:r>
      <w:r>
        <w:rPr>
          <w:rFonts w:ascii="Arial" w:hAnsi="Arial" w:cs="Arial"/>
          <w:b w:val="0"/>
          <w:i/>
          <w:iCs/>
          <w:sz w:val="24"/>
          <w:szCs w:val="32"/>
          <w:lang w:val="sk-SK"/>
        </w:rPr>
        <w:t>ého</w:t>
      </w:r>
      <w:r w:rsidRPr="00C44413">
        <w:rPr>
          <w:rFonts w:ascii="Arial" w:hAnsi="Arial" w:cs="Arial"/>
          <w:b w:val="0"/>
          <w:i/>
          <w:iCs/>
          <w:sz w:val="24"/>
          <w:szCs w:val="32"/>
          <w:lang w:val="sk-SK"/>
        </w:rPr>
        <w:t xml:space="preserve"> subdodávate</w:t>
      </w:r>
      <w:r>
        <w:rPr>
          <w:rFonts w:ascii="Arial" w:hAnsi="Arial" w:cs="Arial"/>
          <w:b w:val="0"/>
          <w:i/>
          <w:iCs/>
          <w:sz w:val="24"/>
          <w:szCs w:val="32"/>
          <w:lang w:val="sk-SK"/>
        </w:rPr>
        <w:t>ľ</w:t>
      </w:r>
      <w:r w:rsidRPr="00C44413">
        <w:rPr>
          <w:rFonts w:ascii="Arial" w:hAnsi="Arial" w:cs="Arial"/>
          <w:b w:val="0"/>
          <w:i/>
          <w:iCs/>
          <w:sz w:val="24"/>
          <w:szCs w:val="32"/>
          <w:lang w:val="sk-SK"/>
        </w:rPr>
        <w:t xml:space="preserve"> a subdodávate</w:t>
      </w:r>
      <w:r>
        <w:rPr>
          <w:rFonts w:ascii="Arial" w:hAnsi="Arial" w:cs="Arial"/>
          <w:b w:val="0"/>
          <w:i/>
          <w:iCs/>
          <w:sz w:val="24"/>
          <w:szCs w:val="32"/>
          <w:lang w:val="sk-SK"/>
        </w:rPr>
        <w:t>ľ</w:t>
      </w:r>
      <w:r w:rsidRPr="00C44413">
        <w:rPr>
          <w:rFonts w:ascii="Arial" w:hAnsi="Arial" w:cs="Arial"/>
          <w:b w:val="0"/>
          <w:i/>
          <w:iCs/>
          <w:sz w:val="24"/>
          <w:szCs w:val="32"/>
          <w:lang w:val="sk-SK"/>
        </w:rPr>
        <w:t xml:space="preserve"> podľa osobitného predpisu, </w:t>
      </w:r>
      <w:r w:rsidRPr="00C44413">
        <w:rPr>
          <w:rFonts w:ascii="Arial" w:hAnsi="Arial" w:cs="Arial"/>
          <w:b w:val="0"/>
          <w:i/>
          <w:iCs/>
          <w:vertAlign w:val="superscript"/>
          <w:lang w:val="sk-SK"/>
        </w:rPr>
        <w:t>33)</w:t>
      </w:r>
      <w:r w:rsidRPr="00C44413">
        <w:rPr>
          <w:rFonts w:ascii="Arial" w:hAnsi="Arial" w:cs="Arial"/>
          <w:b w:val="0"/>
          <w:i/>
          <w:iCs/>
          <w:sz w:val="24"/>
          <w:szCs w:val="32"/>
          <w:lang w:val="sk-SK"/>
        </w:rPr>
        <w:t xml:space="preserve"> majú povinnosť zapisovať sa do registra partnerov verejného sektora </w:t>
      </w:r>
      <w:r w:rsidRPr="00C44413">
        <w:rPr>
          <w:rFonts w:ascii="Arial" w:hAnsi="Arial" w:cs="Arial"/>
          <w:b w:val="0"/>
          <w:i/>
          <w:iCs/>
          <w:sz w:val="16"/>
          <w:szCs w:val="20"/>
          <w:lang w:val="sk-SK"/>
        </w:rPr>
        <w:t>33)</w:t>
      </w:r>
      <w:r w:rsidRPr="00C44413">
        <w:rPr>
          <w:rFonts w:ascii="Arial" w:hAnsi="Arial" w:cs="Arial"/>
          <w:b w:val="0"/>
          <w:i/>
          <w:iCs/>
          <w:sz w:val="24"/>
          <w:szCs w:val="32"/>
          <w:lang w:val="sk-SK"/>
        </w:rPr>
        <w:t xml:space="preserve"> a nie sú zapísaní v registri partnerov verejného sektora. </w:t>
      </w:r>
      <w:r w:rsidRPr="00C44413">
        <w:rPr>
          <w:rFonts w:ascii="Arial" w:hAnsi="Arial" w:cs="Arial"/>
          <w:b w:val="0"/>
          <w:i/>
          <w:iCs/>
          <w:sz w:val="22"/>
          <w:szCs w:val="28"/>
          <w:vertAlign w:val="superscript"/>
          <w:lang w:val="sk-SK"/>
        </w:rPr>
        <w:t>34)</w:t>
      </w:r>
    </w:p>
    <w:p w14:paraId="51760FC9" w14:textId="77777777" w:rsidR="00B22082" w:rsidRDefault="00B22082" w:rsidP="00B22082">
      <w:pPr>
        <w:tabs>
          <w:tab w:val="clear" w:pos="709"/>
          <w:tab w:val="left" w:pos="851"/>
        </w:tabs>
        <w:ind w:left="0" w:firstLine="0"/>
        <w:rPr>
          <w:rFonts w:ascii="Arial" w:hAnsi="Arial" w:cs="Arial"/>
          <w:b w:val="0"/>
          <w:bCs/>
          <w:i/>
          <w:iCs/>
          <w:sz w:val="24"/>
        </w:rPr>
      </w:pPr>
      <w:r w:rsidRPr="0084298E">
        <w:rPr>
          <w:rFonts w:ascii="Arial" w:hAnsi="Arial" w:cs="Arial"/>
          <w:b w:val="0"/>
          <w:bCs/>
          <w:i/>
          <w:iCs/>
          <w:sz w:val="24"/>
        </w:rPr>
        <w:t xml:space="preserve">c) </w:t>
      </w:r>
      <w:proofErr w:type="spellStart"/>
      <w:r w:rsidRPr="0084298E">
        <w:rPr>
          <w:rFonts w:ascii="Arial" w:hAnsi="Arial" w:cs="Arial"/>
          <w:b w:val="0"/>
          <w:bCs/>
          <w:i/>
          <w:iCs/>
          <w:sz w:val="24"/>
        </w:rPr>
        <w:t>uchádzačom</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ktorý</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má</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povinnosť</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zapisovať</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sa</w:t>
      </w:r>
      <w:proofErr w:type="spellEnd"/>
      <w:r w:rsidRPr="0084298E">
        <w:rPr>
          <w:rFonts w:ascii="Arial" w:hAnsi="Arial" w:cs="Arial"/>
          <w:b w:val="0"/>
          <w:bCs/>
          <w:i/>
          <w:iCs/>
          <w:sz w:val="24"/>
        </w:rPr>
        <w:t xml:space="preserve"> do </w:t>
      </w:r>
      <w:proofErr w:type="spellStart"/>
      <w:r w:rsidRPr="0084298E">
        <w:rPr>
          <w:rFonts w:ascii="Arial" w:hAnsi="Arial" w:cs="Arial"/>
          <w:b w:val="0"/>
          <w:bCs/>
          <w:i/>
          <w:iCs/>
          <w:sz w:val="24"/>
        </w:rPr>
        <w:t>registra</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partnerov</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verejného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sektora</w:t>
      </w:r>
      <w:proofErr w:type="spellEnd"/>
      <w:r w:rsidRPr="0084298E">
        <w:rPr>
          <w:rFonts w:ascii="Arial" w:hAnsi="Arial" w:cs="Arial"/>
          <w:b w:val="0"/>
          <w:bCs/>
          <w:i/>
          <w:iCs/>
          <w:sz w:val="24"/>
        </w:rPr>
        <w:t xml:space="preserve"> </w:t>
      </w:r>
      <w:proofErr w:type="gramStart"/>
      <w:r w:rsidRPr="0084298E">
        <w:rPr>
          <w:rFonts w:ascii="Arial" w:hAnsi="Arial" w:cs="Arial"/>
          <w:b w:val="0"/>
          <w:bCs/>
          <w:i/>
          <w:iCs/>
          <w:sz w:val="24"/>
        </w:rPr>
        <w:t>33 )</w:t>
      </w:r>
      <w:proofErr w:type="gramEnd"/>
      <w:r w:rsidRPr="0084298E">
        <w:rPr>
          <w:rFonts w:ascii="Arial" w:hAnsi="Arial" w:cs="Arial"/>
          <w:b w:val="0"/>
          <w:bCs/>
          <w:i/>
          <w:iCs/>
          <w:sz w:val="24"/>
        </w:rPr>
        <w:t xml:space="preserve"> a </w:t>
      </w:r>
      <w:proofErr w:type="spellStart"/>
      <w:r w:rsidRPr="0084298E">
        <w:rPr>
          <w:rFonts w:ascii="Arial" w:hAnsi="Arial" w:cs="Arial"/>
          <w:b w:val="0"/>
          <w:bCs/>
          <w:i/>
          <w:iCs/>
          <w:sz w:val="24"/>
        </w:rPr>
        <w:t>ktorého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konečným</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užívateľom</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výhod</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zapísaným</w:t>
      </w:r>
      <w:proofErr w:type="spellEnd"/>
      <w:r w:rsidRPr="0084298E">
        <w:rPr>
          <w:rFonts w:ascii="Arial" w:hAnsi="Arial" w:cs="Arial"/>
          <w:b w:val="0"/>
          <w:bCs/>
          <w:i/>
          <w:iCs/>
          <w:sz w:val="24"/>
        </w:rPr>
        <w:t xml:space="preserve"> v </w:t>
      </w:r>
      <w:proofErr w:type="spellStart"/>
      <w:r w:rsidRPr="0084298E">
        <w:rPr>
          <w:rFonts w:ascii="Arial" w:hAnsi="Arial" w:cs="Arial"/>
          <w:b w:val="0"/>
          <w:bCs/>
          <w:i/>
          <w:iCs/>
          <w:sz w:val="24"/>
        </w:rPr>
        <w:t>registri</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partnerov</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verejného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sektora</w:t>
      </w:r>
      <w:proofErr w:type="spellEnd"/>
      <w:r w:rsidRPr="0084298E">
        <w:rPr>
          <w:rFonts w:ascii="Arial" w:hAnsi="Arial" w:cs="Arial"/>
          <w:b w:val="0"/>
          <w:bCs/>
          <w:i/>
          <w:iCs/>
          <w:sz w:val="24"/>
        </w:rPr>
        <w:t xml:space="preserve"> je </w:t>
      </w:r>
    </w:p>
    <w:p w14:paraId="3948639E" w14:textId="77777777" w:rsidR="00B22082" w:rsidRDefault="00B22082" w:rsidP="00B22082">
      <w:pPr>
        <w:tabs>
          <w:tab w:val="clear" w:pos="709"/>
          <w:tab w:val="left" w:pos="851"/>
        </w:tabs>
        <w:ind w:left="0" w:firstLine="0"/>
        <w:rPr>
          <w:rFonts w:ascii="Arial" w:hAnsi="Arial" w:cs="Arial"/>
          <w:b w:val="0"/>
          <w:bCs/>
          <w:i/>
          <w:iCs/>
          <w:sz w:val="24"/>
        </w:rPr>
      </w:pPr>
      <w:r w:rsidRPr="0084298E">
        <w:rPr>
          <w:rFonts w:ascii="Arial" w:hAnsi="Arial" w:cs="Arial"/>
          <w:b w:val="0"/>
          <w:bCs/>
          <w:i/>
          <w:iCs/>
          <w:sz w:val="24"/>
        </w:rPr>
        <w:t xml:space="preserve">1. </w:t>
      </w:r>
      <w:proofErr w:type="spellStart"/>
      <w:r w:rsidRPr="0084298E">
        <w:rPr>
          <w:rFonts w:ascii="Arial" w:hAnsi="Arial" w:cs="Arial"/>
          <w:b w:val="0"/>
          <w:bCs/>
          <w:i/>
          <w:iCs/>
          <w:sz w:val="24"/>
        </w:rPr>
        <w:t>prezident</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Slovenskej</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republiky</w:t>
      </w:r>
      <w:proofErr w:type="spellEnd"/>
      <w:r w:rsidRPr="0084298E">
        <w:rPr>
          <w:rFonts w:ascii="Arial" w:hAnsi="Arial" w:cs="Arial"/>
          <w:b w:val="0"/>
          <w:bCs/>
          <w:i/>
          <w:iCs/>
          <w:sz w:val="24"/>
        </w:rPr>
        <w:t xml:space="preserve">, </w:t>
      </w:r>
    </w:p>
    <w:p w14:paraId="292276D2" w14:textId="77777777" w:rsidR="00B22082" w:rsidRDefault="00B22082" w:rsidP="00B22082">
      <w:pPr>
        <w:tabs>
          <w:tab w:val="clear" w:pos="709"/>
          <w:tab w:val="left" w:pos="851"/>
        </w:tabs>
        <w:ind w:left="0" w:firstLine="0"/>
        <w:rPr>
          <w:rFonts w:ascii="Arial" w:hAnsi="Arial" w:cs="Arial"/>
          <w:b w:val="0"/>
          <w:bCs/>
          <w:i/>
          <w:iCs/>
          <w:sz w:val="24"/>
        </w:rPr>
      </w:pPr>
      <w:r w:rsidRPr="0084298E">
        <w:rPr>
          <w:rFonts w:ascii="Arial" w:hAnsi="Arial" w:cs="Arial"/>
          <w:b w:val="0"/>
          <w:bCs/>
          <w:i/>
          <w:iCs/>
          <w:sz w:val="24"/>
        </w:rPr>
        <w:t xml:space="preserve">2. </w:t>
      </w:r>
      <w:proofErr w:type="spellStart"/>
      <w:r w:rsidRPr="0084298E">
        <w:rPr>
          <w:rFonts w:ascii="Arial" w:hAnsi="Arial" w:cs="Arial"/>
          <w:b w:val="0"/>
          <w:bCs/>
          <w:i/>
          <w:iCs/>
          <w:sz w:val="24"/>
        </w:rPr>
        <w:t>člen</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vlády</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Slovenskej</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republiky</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ďalej</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len</w:t>
      </w:r>
      <w:proofErr w:type="spellEnd"/>
      <w:r w:rsidRPr="0084298E">
        <w:rPr>
          <w:rFonts w:ascii="Arial" w:hAnsi="Arial" w:cs="Arial"/>
          <w:b w:val="0"/>
          <w:bCs/>
          <w:i/>
          <w:iCs/>
          <w:sz w:val="24"/>
        </w:rPr>
        <w:t xml:space="preserve"> „</w:t>
      </w:r>
      <w:proofErr w:type="spellStart"/>
      <w:proofErr w:type="gramStart"/>
      <w:r w:rsidRPr="0084298E">
        <w:rPr>
          <w:rFonts w:ascii="Arial" w:hAnsi="Arial" w:cs="Arial"/>
          <w:b w:val="0"/>
          <w:bCs/>
          <w:i/>
          <w:iCs/>
          <w:sz w:val="24"/>
        </w:rPr>
        <w:t>vláda</w:t>
      </w:r>
      <w:proofErr w:type="spellEnd"/>
      <w:r w:rsidRPr="0084298E">
        <w:rPr>
          <w:rFonts w:ascii="Arial" w:hAnsi="Arial" w:cs="Arial"/>
          <w:b w:val="0"/>
          <w:bCs/>
          <w:i/>
          <w:iCs/>
          <w:sz w:val="24"/>
        </w:rPr>
        <w:t>“</w:t>
      </w:r>
      <w:proofErr w:type="gramEnd"/>
      <w:r w:rsidRPr="0084298E">
        <w:rPr>
          <w:rFonts w:ascii="Arial" w:hAnsi="Arial" w:cs="Arial"/>
          <w:b w:val="0"/>
          <w:bCs/>
          <w:i/>
          <w:iCs/>
          <w:sz w:val="24"/>
        </w:rPr>
        <w:t xml:space="preserve">), </w:t>
      </w:r>
    </w:p>
    <w:p w14:paraId="2A3528A3" w14:textId="77777777" w:rsidR="00B22082" w:rsidRDefault="00B22082" w:rsidP="00B22082">
      <w:pPr>
        <w:tabs>
          <w:tab w:val="clear" w:pos="709"/>
          <w:tab w:val="left" w:pos="851"/>
        </w:tabs>
        <w:ind w:left="0" w:firstLine="0"/>
        <w:rPr>
          <w:rFonts w:ascii="Arial" w:hAnsi="Arial" w:cs="Arial"/>
          <w:b w:val="0"/>
          <w:bCs/>
          <w:i/>
          <w:iCs/>
          <w:sz w:val="24"/>
        </w:rPr>
      </w:pPr>
      <w:r w:rsidRPr="0084298E">
        <w:rPr>
          <w:rFonts w:ascii="Arial" w:hAnsi="Arial" w:cs="Arial"/>
          <w:b w:val="0"/>
          <w:bCs/>
          <w:i/>
          <w:iCs/>
          <w:sz w:val="24"/>
        </w:rPr>
        <w:t xml:space="preserve">3. </w:t>
      </w:r>
      <w:proofErr w:type="spellStart"/>
      <w:r w:rsidRPr="0084298E">
        <w:rPr>
          <w:rFonts w:ascii="Arial" w:hAnsi="Arial" w:cs="Arial"/>
          <w:b w:val="0"/>
          <w:bCs/>
          <w:i/>
          <w:iCs/>
          <w:sz w:val="24"/>
        </w:rPr>
        <w:t>vedúci</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ústredného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orgánu</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štátnej</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správy</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ktorý</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nie</w:t>
      </w:r>
      <w:proofErr w:type="spellEnd"/>
      <w:r w:rsidRPr="0084298E">
        <w:rPr>
          <w:rFonts w:ascii="Arial" w:hAnsi="Arial" w:cs="Arial"/>
          <w:b w:val="0"/>
          <w:bCs/>
          <w:i/>
          <w:iCs/>
          <w:sz w:val="24"/>
        </w:rPr>
        <w:t xml:space="preserve"> je </w:t>
      </w:r>
      <w:proofErr w:type="spellStart"/>
      <w:r w:rsidRPr="0084298E">
        <w:rPr>
          <w:rFonts w:ascii="Arial" w:hAnsi="Arial" w:cs="Arial"/>
          <w:b w:val="0"/>
          <w:bCs/>
          <w:i/>
          <w:iCs/>
          <w:sz w:val="24"/>
        </w:rPr>
        <w:t>členom</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vlády</w:t>
      </w:r>
      <w:proofErr w:type="spellEnd"/>
      <w:r w:rsidRPr="0084298E">
        <w:rPr>
          <w:rFonts w:ascii="Arial" w:hAnsi="Arial" w:cs="Arial"/>
          <w:b w:val="0"/>
          <w:bCs/>
          <w:i/>
          <w:iCs/>
          <w:sz w:val="24"/>
        </w:rPr>
        <w:t xml:space="preserve">, </w:t>
      </w:r>
    </w:p>
    <w:p w14:paraId="5464C097" w14:textId="77777777" w:rsidR="00B22082" w:rsidRDefault="00B22082" w:rsidP="00B22082">
      <w:pPr>
        <w:tabs>
          <w:tab w:val="clear" w:pos="709"/>
          <w:tab w:val="left" w:pos="851"/>
        </w:tabs>
        <w:ind w:left="0" w:firstLine="0"/>
        <w:rPr>
          <w:rFonts w:ascii="Arial" w:hAnsi="Arial" w:cs="Arial"/>
          <w:b w:val="0"/>
          <w:bCs/>
          <w:i/>
          <w:iCs/>
          <w:sz w:val="24"/>
        </w:rPr>
      </w:pPr>
      <w:r w:rsidRPr="0084298E">
        <w:rPr>
          <w:rFonts w:ascii="Arial" w:hAnsi="Arial" w:cs="Arial"/>
          <w:b w:val="0"/>
          <w:bCs/>
          <w:i/>
          <w:iCs/>
          <w:sz w:val="24"/>
        </w:rPr>
        <w:t xml:space="preserve">4. </w:t>
      </w:r>
      <w:proofErr w:type="spellStart"/>
      <w:r w:rsidRPr="0084298E">
        <w:rPr>
          <w:rFonts w:ascii="Arial" w:hAnsi="Arial" w:cs="Arial"/>
          <w:b w:val="0"/>
          <w:bCs/>
          <w:i/>
          <w:iCs/>
          <w:sz w:val="24"/>
        </w:rPr>
        <w:t>vedúci</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orgánu</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štátnej</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správy</w:t>
      </w:r>
      <w:proofErr w:type="spellEnd"/>
      <w:r w:rsidRPr="0084298E">
        <w:rPr>
          <w:rFonts w:ascii="Arial" w:hAnsi="Arial" w:cs="Arial"/>
          <w:b w:val="0"/>
          <w:bCs/>
          <w:i/>
          <w:iCs/>
          <w:sz w:val="24"/>
        </w:rPr>
        <w:t xml:space="preserve"> s </w:t>
      </w:r>
      <w:proofErr w:type="spellStart"/>
      <w:r w:rsidRPr="0084298E">
        <w:rPr>
          <w:rFonts w:ascii="Arial" w:hAnsi="Arial" w:cs="Arial"/>
          <w:b w:val="0"/>
          <w:bCs/>
          <w:i/>
          <w:iCs/>
          <w:sz w:val="24"/>
        </w:rPr>
        <w:t>celoslovenskou</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pôsobnosťou</w:t>
      </w:r>
      <w:proofErr w:type="spellEnd"/>
      <w:r w:rsidRPr="0084298E">
        <w:rPr>
          <w:rFonts w:ascii="Arial" w:hAnsi="Arial" w:cs="Arial"/>
          <w:b w:val="0"/>
          <w:bCs/>
          <w:i/>
          <w:iCs/>
          <w:sz w:val="24"/>
        </w:rPr>
        <w:t xml:space="preserve">, </w:t>
      </w:r>
    </w:p>
    <w:p w14:paraId="383D56B8" w14:textId="77777777" w:rsidR="00B22082" w:rsidRDefault="00B22082" w:rsidP="00B22082">
      <w:pPr>
        <w:tabs>
          <w:tab w:val="clear" w:pos="709"/>
          <w:tab w:val="left" w:pos="851"/>
        </w:tabs>
        <w:ind w:left="0" w:firstLine="0"/>
        <w:rPr>
          <w:rFonts w:ascii="Arial" w:hAnsi="Arial" w:cs="Arial"/>
          <w:b w:val="0"/>
          <w:bCs/>
          <w:i/>
          <w:iCs/>
          <w:sz w:val="24"/>
        </w:rPr>
      </w:pPr>
      <w:r w:rsidRPr="0084298E">
        <w:rPr>
          <w:rFonts w:ascii="Arial" w:hAnsi="Arial" w:cs="Arial"/>
          <w:b w:val="0"/>
          <w:bCs/>
          <w:i/>
          <w:iCs/>
          <w:sz w:val="24"/>
        </w:rPr>
        <w:t xml:space="preserve">5. </w:t>
      </w:r>
      <w:proofErr w:type="spellStart"/>
      <w:r w:rsidRPr="0084298E">
        <w:rPr>
          <w:rFonts w:ascii="Arial" w:hAnsi="Arial" w:cs="Arial"/>
          <w:b w:val="0"/>
          <w:bCs/>
          <w:i/>
          <w:iCs/>
          <w:sz w:val="24"/>
        </w:rPr>
        <w:t>sudca</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Ústavného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súdu</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Slovenskej</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republiky</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alebo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sudca</w:t>
      </w:r>
      <w:proofErr w:type="spellEnd"/>
      <w:r w:rsidRPr="0084298E">
        <w:rPr>
          <w:rFonts w:ascii="Arial" w:hAnsi="Arial" w:cs="Arial"/>
          <w:b w:val="0"/>
          <w:bCs/>
          <w:i/>
          <w:iCs/>
          <w:sz w:val="24"/>
        </w:rPr>
        <w:t xml:space="preserve">, </w:t>
      </w:r>
    </w:p>
    <w:p w14:paraId="24349FF8" w14:textId="77777777" w:rsidR="00B22082" w:rsidRDefault="00B22082" w:rsidP="00B22082">
      <w:pPr>
        <w:tabs>
          <w:tab w:val="clear" w:pos="709"/>
          <w:tab w:val="left" w:pos="851"/>
        </w:tabs>
        <w:ind w:left="0" w:firstLine="0"/>
        <w:rPr>
          <w:rFonts w:ascii="Arial" w:hAnsi="Arial" w:cs="Arial"/>
          <w:b w:val="0"/>
          <w:bCs/>
          <w:i/>
          <w:iCs/>
          <w:sz w:val="24"/>
        </w:rPr>
      </w:pPr>
      <w:r w:rsidRPr="0084298E">
        <w:rPr>
          <w:rFonts w:ascii="Arial" w:hAnsi="Arial" w:cs="Arial"/>
          <w:b w:val="0"/>
          <w:bCs/>
          <w:i/>
          <w:iCs/>
          <w:sz w:val="24"/>
        </w:rPr>
        <w:t xml:space="preserve">6. </w:t>
      </w:r>
      <w:proofErr w:type="spellStart"/>
      <w:r w:rsidRPr="0084298E">
        <w:rPr>
          <w:rFonts w:ascii="Arial" w:hAnsi="Arial" w:cs="Arial"/>
          <w:b w:val="0"/>
          <w:bCs/>
          <w:i/>
          <w:iCs/>
          <w:sz w:val="24"/>
        </w:rPr>
        <w:t>generálny</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prokurátor</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Slovenskej</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republiky</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špeciálny</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prokurátor</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alebo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prokurátor</w:t>
      </w:r>
      <w:proofErr w:type="spellEnd"/>
      <w:r w:rsidRPr="0084298E">
        <w:rPr>
          <w:rFonts w:ascii="Arial" w:hAnsi="Arial" w:cs="Arial"/>
          <w:b w:val="0"/>
          <w:bCs/>
          <w:i/>
          <w:iCs/>
          <w:sz w:val="24"/>
        </w:rPr>
        <w:t xml:space="preserve">, </w:t>
      </w:r>
    </w:p>
    <w:p w14:paraId="11E9BFBE" w14:textId="77777777" w:rsidR="00B22082" w:rsidRDefault="00B22082" w:rsidP="00B22082">
      <w:pPr>
        <w:tabs>
          <w:tab w:val="clear" w:pos="709"/>
          <w:tab w:val="left" w:pos="851"/>
        </w:tabs>
        <w:ind w:left="0" w:firstLine="0"/>
        <w:rPr>
          <w:rFonts w:ascii="Arial" w:hAnsi="Arial" w:cs="Arial"/>
          <w:b w:val="0"/>
          <w:bCs/>
          <w:i/>
          <w:iCs/>
          <w:sz w:val="24"/>
        </w:rPr>
      </w:pPr>
      <w:r w:rsidRPr="0084298E">
        <w:rPr>
          <w:rFonts w:ascii="Arial" w:hAnsi="Arial" w:cs="Arial"/>
          <w:b w:val="0"/>
          <w:bCs/>
          <w:i/>
          <w:iCs/>
          <w:sz w:val="24"/>
        </w:rPr>
        <w:t xml:space="preserve">7. </w:t>
      </w:r>
      <w:proofErr w:type="spellStart"/>
      <w:r w:rsidRPr="0084298E">
        <w:rPr>
          <w:rFonts w:ascii="Arial" w:hAnsi="Arial" w:cs="Arial"/>
          <w:b w:val="0"/>
          <w:bCs/>
          <w:i/>
          <w:iCs/>
          <w:sz w:val="24"/>
        </w:rPr>
        <w:t>verejný</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ochranca</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práv</w:t>
      </w:r>
      <w:proofErr w:type="spellEnd"/>
      <w:r w:rsidRPr="0084298E">
        <w:rPr>
          <w:rFonts w:ascii="Arial" w:hAnsi="Arial" w:cs="Arial"/>
          <w:b w:val="0"/>
          <w:bCs/>
          <w:i/>
          <w:iCs/>
          <w:sz w:val="24"/>
        </w:rPr>
        <w:t xml:space="preserve">, </w:t>
      </w:r>
    </w:p>
    <w:p w14:paraId="4F6D9CE9" w14:textId="77777777" w:rsidR="00B22082" w:rsidRDefault="00B22082" w:rsidP="00B22082">
      <w:pPr>
        <w:tabs>
          <w:tab w:val="clear" w:pos="709"/>
          <w:tab w:val="left" w:pos="851"/>
        </w:tabs>
        <w:ind w:left="0" w:firstLine="0"/>
        <w:rPr>
          <w:rFonts w:ascii="Arial" w:hAnsi="Arial" w:cs="Arial"/>
          <w:b w:val="0"/>
          <w:bCs/>
          <w:i/>
          <w:iCs/>
          <w:sz w:val="24"/>
        </w:rPr>
      </w:pPr>
      <w:r w:rsidRPr="0084298E">
        <w:rPr>
          <w:rFonts w:ascii="Arial" w:hAnsi="Arial" w:cs="Arial"/>
          <w:b w:val="0"/>
          <w:bCs/>
          <w:i/>
          <w:iCs/>
          <w:sz w:val="24"/>
        </w:rPr>
        <w:t xml:space="preserve">8. </w:t>
      </w:r>
      <w:proofErr w:type="spellStart"/>
      <w:r w:rsidRPr="0084298E">
        <w:rPr>
          <w:rFonts w:ascii="Arial" w:hAnsi="Arial" w:cs="Arial"/>
          <w:b w:val="0"/>
          <w:bCs/>
          <w:i/>
          <w:iCs/>
          <w:sz w:val="24"/>
        </w:rPr>
        <w:t>predseda</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Najvyššieho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kontrolného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úradu</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Slovenskej</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republiky</w:t>
      </w:r>
      <w:proofErr w:type="spellEnd"/>
      <w:r w:rsidRPr="0084298E">
        <w:rPr>
          <w:rFonts w:ascii="Arial" w:hAnsi="Arial" w:cs="Arial"/>
          <w:b w:val="0"/>
          <w:bCs/>
          <w:i/>
          <w:iCs/>
          <w:sz w:val="24"/>
        </w:rPr>
        <w:t xml:space="preserve"> a </w:t>
      </w:r>
      <w:proofErr w:type="spellStart"/>
      <w:r w:rsidRPr="0084298E">
        <w:rPr>
          <w:rFonts w:ascii="Arial" w:hAnsi="Arial" w:cs="Arial"/>
          <w:b w:val="0"/>
          <w:bCs/>
          <w:i/>
          <w:iCs/>
          <w:sz w:val="24"/>
        </w:rPr>
        <w:t>podpredseda</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Najvyššieho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kontrolného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úradu</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Slovenskej</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republiky</w:t>
      </w:r>
      <w:proofErr w:type="spellEnd"/>
      <w:r w:rsidRPr="0084298E">
        <w:rPr>
          <w:rFonts w:ascii="Arial" w:hAnsi="Arial" w:cs="Arial"/>
          <w:b w:val="0"/>
          <w:bCs/>
          <w:i/>
          <w:iCs/>
          <w:sz w:val="24"/>
        </w:rPr>
        <w:t xml:space="preserve">, </w:t>
      </w:r>
    </w:p>
    <w:p w14:paraId="3B297C06" w14:textId="77777777" w:rsidR="00B22082" w:rsidRDefault="00B22082" w:rsidP="00B22082">
      <w:pPr>
        <w:tabs>
          <w:tab w:val="clear" w:pos="709"/>
          <w:tab w:val="left" w:pos="851"/>
        </w:tabs>
        <w:ind w:left="0" w:firstLine="0"/>
        <w:rPr>
          <w:rFonts w:ascii="Arial" w:hAnsi="Arial" w:cs="Arial"/>
          <w:b w:val="0"/>
          <w:bCs/>
          <w:i/>
          <w:iCs/>
          <w:sz w:val="24"/>
        </w:rPr>
      </w:pPr>
      <w:r w:rsidRPr="0084298E">
        <w:rPr>
          <w:rFonts w:ascii="Arial" w:hAnsi="Arial" w:cs="Arial"/>
          <w:b w:val="0"/>
          <w:bCs/>
          <w:i/>
          <w:iCs/>
          <w:sz w:val="24"/>
        </w:rPr>
        <w:t xml:space="preserve">9. </w:t>
      </w:r>
      <w:proofErr w:type="spellStart"/>
      <w:r w:rsidRPr="0084298E">
        <w:rPr>
          <w:rFonts w:ascii="Arial" w:hAnsi="Arial" w:cs="Arial"/>
          <w:b w:val="0"/>
          <w:bCs/>
          <w:i/>
          <w:iCs/>
          <w:sz w:val="24"/>
        </w:rPr>
        <w:t>štátny</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tajomník</w:t>
      </w:r>
      <w:proofErr w:type="spellEnd"/>
      <w:r w:rsidRPr="0084298E">
        <w:rPr>
          <w:rFonts w:ascii="Arial" w:hAnsi="Arial" w:cs="Arial"/>
          <w:b w:val="0"/>
          <w:bCs/>
          <w:i/>
          <w:iCs/>
          <w:sz w:val="24"/>
        </w:rPr>
        <w:t xml:space="preserve">, </w:t>
      </w:r>
    </w:p>
    <w:p w14:paraId="4187C2CE" w14:textId="77777777" w:rsidR="00B22082" w:rsidRDefault="00B22082" w:rsidP="00B22082">
      <w:pPr>
        <w:tabs>
          <w:tab w:val="clear" w:pos="709"/>
          <w:tab w:val="left" w:pos="851"/>
        </w:tabs>
        <w:ind w:left="0" w:firstLine="0"/>
        <w:rPr>
          <w:rFonts w:ascii="Arial" w:hAnsi="Arial" w:cs="Arial"/>
          <w:b w:val="0"/>
          <w:bCs/>
          <w:i/>
          <w:iCs/>
          <w:sz w:val="24"/>
        </w:rPr>
      </w:pPr>
      <w:r w:rsidRPr="0084298E">
        <w:rPr>
          <w:rFonts w:ascii="Arial" w:hAnsi="Arial" w:cs="Arial"/>
          <w:b w:val="0"/>
          <w:bCs/>
          <w:i/>
          <w:iCs/>
          <w:sz w:val="24"/>
        </w:rPr>
        <w:t xml:space="preserve">10. </w:t>
      </w:r>
      <w:proofErr w:type="spellStart"/>
      <w:r w:rsidRPr="0084298E">
        <w:rPr>
          <w:rFonts w:ascii="Arial" w:hAnsi="Arial" w:cs="Arial"/>
          <w:b w:val="0"/>
          <w:bCs/>
          <w:i/>
          <w:iCs/>
          <w:sz w:val="24"/>
        </w:rPr>
        <w:t>generálny</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tajomník</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služobného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úradu</w:t>
      </w:r>
      <w:proofErr w:type="spellEnd"/>
      <w:r w:rsidRPr="0084298E">
        <w:rPr>
          <w:rFonts w:ascii="Arial" w:hAnsi="Arial" w:cs="Arial"/>
          <w:b w:val="0"/>
          <w:bCs/>
          <w:i/>
          <w:iCs/>
          <w:sz w:val="24"/>
        </w:rPr>
        <w:t xml:space="preserve">, </w:t>
      </w:r>
    </w:p>
    <w:p w14:paraId="10491D66" w14:textId="77777777" w:rsidR="00B22082" w:rsidRDefault="00B22082" w:rsidP="00B22082">
      <w:pPr>
        <w:tabs>
          <w:tab w:val="clear" w:pos="709"/>
          <w:tab w:val="left" w:pos="851"/>
        </w:tabs>
        <w:ind w:left="0" w:firstLine="0"/>
        <w:rPr>
          <w:rFonts w:ascii="Arial" w:hAnsi="Arial" w:cs="Arial"/>
          <w:b w:val="0"/>
          <w:bCs/>
          <w:i/>
          <w:iCs/>
          <w:sz w:val="24"/>
        </w:rPr>
      </w:pPr>
      <w:r w:rsidRPr="0084298E">
        <w:rPr>
          <w:rFonts w:ascii="Arial" w:hAnsi="Arial" w:cs="Arial"/>
          <w:b w:val="0"/>
          <w:bCs/>
          <w:i/>
          <w:iCs/>
          <w:sz w:val="24"/>
        </w:rPr>
        <w:t xml:space="preserve">11. </w:t>
      </w:r>
      <w:proofErr w:type="spellStart"/>
      <w:r w:rsidRPr="0084298E">
        <w:rPr>
          <w:rFonts w:ascii="Arial" w:hAnsi="Arial" w:cs="Arial"/>
          <w:b w:val="0"/>
          <w:bCs/>
          <w:i/>
          <w:iCs/>
          <w:sz w:val="24"/>
        </w:rPr>
        <w:t>prednosta</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okresného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úradu</w:t>
      </w:r>
      <w:proofErr w:type="spellEnd"/>
      <w:r w:rsidRPr="0084298E">
        <w:rPr>
          <w:rFonts w:ascii="Arial" w:hAnsi="Arial" w:cs="Arial"/>
          <w:b w:val="0"/>
          <w:bCs/>
          <w:i/>
          <w:iCs/>
          <w:sz w:val="24"/>
        </w:rPr>
        <w:t xml:space="preserve">, </w:t>
      </w:r>
    </w:p>
    <w:p w14:paraId="5FF98D3F" w14:textId="77777777" w:rsidR="00B22082" w:rsidRDefault="00B22082" w:rsidP="00B22082">
      <w:pPr>
        <w:tabs>
          <w:tab w:val="clear" w:pos="709"/>
          <w:tab w:val="left" w:pos="851"/>
        </w:tabs>
        <w:ind w:left="0" w:firstLine="0"/>
        <w:rPr>
          <w:rFonts w:ascii="Arial" w:hAnsi="Arial" w:cs="Arial"/>
          <w:b w:val="0"/>
          <w:bCs/>
          <w:i/>
          <w:iCs/>
          <w:sz w:val="24"/>
        </w:rPr>
      </w:pPr>
      <w:r w:rsidRPr="0084298E">
        <w:rPr>
          <w:rFonts w:ascii="Arial" w:hAnsi="Arial" w:cs="Arial"/>
          <w:b w:val="0"/>
          <w:bCs/>
          <w:i/>
          <w:iCs/>
          <w:sz w:val="24"/>
        </w:rPr>
        <w:t xml:space="preserve">12. </w:t>
      </w:r>
      <w:proofErr w:type="spellStart"/>
      <w:r w:rsidRPr="0084298E">
        <w:rPr>
          <w:rFonts w:ascii="Arial" w:hAnsi="Arial" w:cs="Arial"/>
          <w:b w:val="0"/>
          <w:bCs/>
          <w:i/>
          <w:iCs/>
          <w:sz w:val="24"/>
        </w:rPr>
        <w:t>primátor</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hlavného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mesta</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Slovenskej</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republiky</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Bratislavy</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primátor</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krajského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mesta</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alebo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primátor</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okresného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mesta</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alebo</w:t>
      </w:r>
      <w:proofErr w:type="spellEnd"/>
      <w:r w:rsidRPr="0084298E">
        <w:rPr>
          <w:rFonts w:ascii="Arial" w:hAnsi="Arial" w:cs="Arial"/>
          <w:b w:val="0"/>
          <w:bCs/>
          <w:i/>
          <w:iCs/>
          <w:sz w:val="24"/>
        </w:rPr>
        <w:t xml:space="preserve"> </w:t>
      </w:r>
    </w:p>
    <w:p w14:paraId="03AC96C3" w14:textId="77777777" w:rsidR="00B22082" w:rsidRDefault="00B22082" w:rsidP="00B22082">
      <w:pPr>
        <w:tabs>
          <w:tab w:val="clear" w:pos="709"/>
          <w:tab w:val="left" w:pos="851"/>
        </w:tabs>
        <w:ind w:left="0" w:firstLine="0"/>
        <w:rPr>
          <w:rFonts w:ascii="Arial" w:hAnsi="Arial" w:cs="Arial"/>
          <w:b w:val="0"/>
          <w:bCs/>
          <w:i/>
          <w:iCs/>
          <w:sz w:val="24"/>
        </w:rPr>
      </w:pPr>
      <w:r w:rsidRPr="0084298E">
        <w:rPr>
          <w:rFonts w:ascii="Arial" w:hAnsi="Arial" w:cs="Arial"/>
          <w:b w:val="0"/>
          <w:bCs/>
          <w:i/>
          <w:iCs/>
          <w:sz w:val="24"/>
        </w:rPr>
        <w:t xml:space="preserve">13. </w:t>
      </w:r>
      <w:proofErr w:type="spellStart"/>
      <w:r w:rsidRPr="0084298E">
        <w:rPr>
          <w:rFonts w:ascii="Arial" w:hAnsi="Arial" w:cs="Arial"/>
          <w:b w:val="0"/>
          <w:bCs/>
          <w:i/>
          <w:iCs/>
          <w:sz w:val="24"/>
        </w:rPr>
        <w:t>predseda</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vyššieho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územného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celku</w:t>
      </w:r>
      <w:proofErr w:type="spellEnd"/>
      <w:r w:rsidRPr="0084298E">
        <w:rPr>
          <w:rFonts w:ascii="Arial" w:hAnsi="Arial" w:cs="Arial"/>
          <w:b w:val="0"/>
          <w:bCs/>
          <w:i/>
          <w:iCs/>
          <w:sz w:val="24"/>
        </w:rPr>
        <w:t xml:space="preserve">, </w:t>
      </w:r>
    </w:p>
    <w:p w14:paraId="0F206766" w14:textId="77777777" w:rsidR="00B22082" w:rsidRDefault="00B22082" w:rsidP="00B22082">
      <w:pPr>
        <w:tabs>
          <w:tab w:val="clear" w:pos="709"/>
          <w:tab w:val="left" w:pos="851"/>
        </w:tabs>
        <w:ind w:left="0" w:firstLine="0"/>
        <w:rPr>
          <w:rFonts w:ascii="Arial" w:hAnsi="Arial" w:cs="Arial"/>
          <w:b w:val="0"/>
          <w:bCs/>
          <w:i/>
          <w:iCs/>
          <w:sz w:val="24"/>
        </w:rPr>
      </w:pPr>
    </w:p>
    <w:p w14:paraId="692B5C24" w14:textId="4B157156" w:rsidR="00B22082" w:rsidRDefault="00B22082" w:rsidP="00B22082">
      <w:pPr>
        <w:tabs>
          <w:tab w:val="clear" w:pos="709"/>
          <w:tab w:val="left" w:pos="851"/>
        </w:tabs>
        <w:ind w:left="0" w:firstLine="0"/>
        <w:rPr>
          <w:rFonts w:ascii="Arial" w:hAnsi="Arial" w:cs="Arial"/>
          <w:b w:val="0"/>
          <w:bCs/>
          <w:i/>
          <w:iCs/>
          <w:sz w:val="24"/>
        </w:rPr>
      </w:pPr>
      <w:r w:rsidRPr="0084298E">
        <w:rPr>
          <w:rFonts w:ascii="Arial" w:hAnsi="Arial" w:cs="Arial"/>
          <w:b w:val="0"/>
          <w:bCs/>
          <w:i/>
          <w:iCs/>
          <w:sz w:val="24"/>
        </w:rPr>
        <w:t xml:space="preserve">d) </w:t>
      </w:r>
      <w:proofErr w:type="spellStart"/>
      <w:r w:rsidRPr="0084298E">
        <w:rPr>
          <w:rFonts w:ascii="Arial" w:hAnsi="Arial" w:cs="Arial"/>
          <w:b w:val="0"/>
          <w:bCs/>
          <w:i/>
          <w:iCs/>
          <w:sz w:val="24"/>
        </w:rPr>
        <w:t>uchádzačom</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ktorého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subdodávateľ</w:t>
      </w:r>
      <w:proofErr w:type="spellEnd"/>
      <w:r w:rsidRPr="0084298E">
        <w:rPr>
          <w:rFonts w:ascii="Arial" w:hAnsi="Arial" w:cs="Arial"/>
          <w:b w:val="0"/>
          <w:bCs/>
          <w:i/>
          <w:iCs/>
          <w:sz w:val="24"/>
        </w:rPr>
        <w:t xml:space="preserve"> a </w:t>
      </w:r>
      <w:proofErr w:type="spellStart"/>
      <w:r w:rsidRPr="0084298E">
        <w:rPr>
          <w:rFonts w:ascii="Arial" w:hAnsi="Arial" w:cs="Arial"/>
          <w:b w:val="0"/>
          <w:bCs/>
          <w:i/>
          <w:iCs/>
          <w:sz w:val="24"/>
        </w:rPr>
        <w:t>subdodávateľ</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podľa</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osobitného</w:t>
      </w:r>
      <w:proofErr w:type="spellEnd"/>
      <w:r w:rsidRPr="0084298E">
        <w:rPr>
          <w:rFonts w:ascii="Arial" w:hAnsi="Arial" w:cs="Arial"/>
          <w:b w:val="0"/>
          <w:bCs/>
          <w:i/>
          <w:iCs/>
          <w:sz w:val="24"/>
        </w:rPr>
        <w:t xml:space="preserve"> predpisu,</w:t>
      </w:r>
      <w:proofErr w:type="gramStart"/>
      <w:r w:rsidRPr="0084298E">
        <w:rPr>
          <w:rFonts w:ascii="Arial" w:hAnsi="Arial" w:cs="Arial"/>
          <w:b w:val="0"/>
          <w:bCs/>
          <w:i/>
          <w:iCs/>
          <w:sz w:val="24"/>
        </w:rPr>
        <w:t>33 )</w:t>
      </w:r>
      <w:proofErr w:type="gramEnd"/>
      <w:r w:rsidRPr="0084298E">
        <w:rPr>
          <w:rFonts w:ascii="Arial" w:hAnsi="Arial" w:cs="Arial"/>
          <w:b w:val="0"/>
          <w:bCs/>
          <w:i/>
          <w:iCs/>
          <w:sz w:val="24"/>
        </w:rPr>
        <w:t xml:space="preserve"> </w:t>
      </w:r>
      <w:proofErr w:type="spellStart"/>
      <w:r w:rsidRPr="0084298E">
        <w:rPr>
          <w:rFonts w:ascii="Arial" w:hAnsi="Arial" w:cs="Arial"/>
          <w:b w:val="0"/>
          <w:bCs/>
          <w:i/>
          <w:iCs/>
          <w:sz w:val="24"/>
        </w:rPr>
        <w:t>ktorí</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majú</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povinnosť</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zapisovať</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sa</w:t>
      </w:r>
      <w:proofErr w:type="spellEnd"/>
      <w:r w:rsidRPr="0084298E">
        <w:rPr>
          <w:rFonts w:ascii="Arial" w:hAnsi="Arial" w:cs="Arial"/>
          <w:b w:val="0"/>
          <w:bCs/>
          <w:i/>
          <w:iCs/>
          <w:sz w:val="24"/>
        </w:rPr>
        <w:t xml:space="preserve"> do </w:t>
      </w:r>
      <w:proofErr w:type="spellStart"/>
      <w:r w:rsidRPr="0084298E">
        <w:rPr>
          <w:rFonts w:ascii="Arial" w:hAnsi="Arial" w:cs="Arial"/>
          <w:b w:val="0"/>
          <w:bCs/>
          <w:i/>
          <w:iCs/>
          <w:sz w:val="24"/>
        </w:rPr>
        <w:t>registra</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partnerov</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verejného</w:t>
      </w:r>
      <w:proofErr w:type="spellEnd"/>
      <w:r w:rsidRPr="0084298E">
        <w:rPr>
          <w:rFonts w:ascii="Arial" w:hAnsi="Arial" w:cs="Arial"/>
          <w:b w:val="0"/>
          <w:bCs/>
          <w:i/>
          <w:iCs/>
          <w:sz w:val="24"/>
        </w:rPr>
        <w:t xml:space="preserve"> sektora,33 ) </w:t>
      </w:r>
      <w:proofErr w:type="spellStart"/>
      <w:r w:rsidRPr="0084298E">
        <w:rPr>
          <w:rFonts w:ascii="Arial" w:hAnsi="Arial" w:cs="Arial"/>
          <w:b w:val="0"/>
          <w:bCs/>
          <w:i/>
          <w:iCs/>
          <w:sz w:val="24"/>
        </w:rPr>
        <w:t>majú</w:t>
      </w:r>
      <w:proofErr w:type="spellEnd"/>
      <w:r w:rsidRPr="0084298E">
        <w:rPr>
          <w:rFonts w:ascii="Arial" w:hAnsi="Arial" w:cs="Arial"/>
          <w:b w:val="0"/>
          <w:bCs/>
          <w:i/>
          <w:iCs/>
          <w:sz w:val="24"/>
        </w:rPr>
        <w:t xml:space="preserve"> v </w:t>
      </w:r>
      <w:proofErr w:type="spellStart"/>
      <w:r w:rsidRPr="0084298E">
        <w:rPr>
          <w:rFonts w:ascii="Arial" w:hAnsi="Arial" w:cs="Arial"/>
          <w:b w:val="0"/>
          <w:bCs/>
          <w:i/>
          <w:iCs/>
          <w:sz w:val="24"/>
        </w:rPr>
        <w:t>registri</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partnerov</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verejného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sektora</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zapísaného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konečného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užívateľa</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výhod</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ktorým</w:t>
      </w:r>
      <w:proofErr w:type="spellEnd"/>
      <w:r w:rsidRPr="0084298E">
        <w:rPr>
          <w:rFonts w:ascii="Arial" w:hAnsi="Arial" w:cs="Arial"/>
          <w:b w:val="0"/>
          <w:bCs/>
          <w:i/>
          <w:iCs/>
          <w:sz w:val="24"/>
        </w:rPr>
        <w:t xml:space="preserve"> je </w:t>
      </w:r>
      <w:proofErr w:type="spellStart"/>
      <w:r w:rsidRPr="0084298E">
        <w:rPr>
          <w:rFonts w:ascii="Arial" w:hAnsi="Arial" w:cs="Arial"/>
          <w:b w:val="0"/>
          <w:bCs/>
          <w:i/>
          <w:iCs/>
          <w:sz w:val="24"/>
        </w:rPr>
        <w:t>osoba</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podľa</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písmena</w:t>
      </w:r>
      <w:proofErr w:type="spellEnd"/>
      <w:r w:rsidRPr="0084298E">
        <w:rPr>
          <w:rFonts w:ascii="Arial" w:hAnsi="Arial" w:cs="Arial"/>
          <w:b w:val="0"/>
          <w:bCs/>
          <w:i/>
          <w:iCs/>
          <w:sz w:val="24"/>
        </w:rPr>
        <w:t xml:space="preserve"> c). </w:t>
      </w:r>
    </w:p>
    <w:p w14:paraId="10A9CFEE" w14:textId="77777777" w:rsidR="006D535D" w:rsidRDefault="006D535D" w:rsidP="00B22082">
      <w:pPr>
        <w:tabs>
          <w:tab w:val="clear" w:pos="709"/>
          <w:tab w:val="left" w:pos="851"/>
        </w:tabs>
        <w:ind w:left="0" w:firstLine="0"/>
        <w:rPr>
          <w:rFonts w:ascii="Arial" w:hAnsi="Arial" w:cs="Arial"/>
          <w:b w:val="0"/>
          <w:bCs/>
          <w:i/>
          <w:iCs/>
          <w:sz w:val="24"/>
        </w:rPr>
      </w:pPr>
    </w:p>
    <w:p w14:paraId="3F7AB1BC" w14:textId="77777777" w:rsidR="00B22082" w:rsidRPr="00C44413" w:rsidRDefault="00B22082" w:rsidP="00B22082">
      <w:pPr>
        <w:tabs>
          <w:tab w:val="clear" w:pos="709"/>
          <w:tab w:val="left" w:pos="851"/>
        </w:tabs>
        <w:ind w:left="0" w:firstLine="0"/>
        <w:rPr>
          <w:rFonts w:ascii="Arial" w:hAnsi="Arial" w:cs="Arial"/>
          <w:b w:val="0"/>
          <w:i/>
          <w:iCs/>
          <w:sz w:val="24"/>
          <w:szCs w:val="32"/>
          <w:lang w:val="sk-SK"/>
        </w:rPr>
      </w:pPr>
      <w:r w:rsidRPr="0084298E">
        <w:rPr>
          <w:rFonts w:ascii="Arial" w:hAnsi="Arial" w:cs="Arial"/>
          <w:b w:val="0"/>
          <w:bCs/>
          <w:i/>
          <w:iCs/>
          <w:sz w:val="24"/>
        </w:rPr>
        <w:lastRenderedPageBreak/>
        <w:t xml:space="preserve">(2) </w:t>
      </w:r>
      <w:proofErr w:type="spellStart"/>
      <w:r w:rsidRPr="0084298E">
        <w:rPr>
          <w:rFonts w:ascii="Arial" w:hAnsi="Arial" w:cs="Arial"/>
          <w:b w:val="0"/>
          <w:bCs/>
          <w:i/>
          <w:iCs/>
          <w:sz w:val="24"/>
        </w:rPr>
        <w:t>Zákaz</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podľa</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odseku</w:t>
      </w:r>
      <w:proofErr w:type="spellEnd"/>
      <w:r w:rsidRPr="0084298E">
        <w:rPr>
          <w:rFonts w:ascii="Arial" w:hAnsi="Arial" w:cs="Arial"/>
          <w:b w:val="0"/>
          <w:bCs/>
          <w:i/>
          <w:iCs/>
          <w:sz w:val="24"/>
        </w:rPr>
        <w:t xml:space="preserve"> 1 </w:t>
      </w:r>
      <w:proofErr w:type="spellStart"/>
      <w:r w:rsidRPr="0084298E">
        <w:rPr>
          <w:rFonts w:ascii="Arial" w:hAnsi="Arial" w:cs="Arial"/>
          <w:b w:val="0"/>
          <w:bCs/>
          <w:i/>
          <w:iCs/>
          <w:sz w:val="24"/>
        </w:rPr>
        <w:t>písm</w:t>
      </w:r>
      <w:proofErr w:type="spellEnd"/>
      <w:r w:rsidRPr="0084298E">
        <w:rPr>
          <w:rFonts w:ascii="Arial" w:hAnsi="Arial" w:cs="Arial"/>
          <w:b w:val="0"/>
          <w:bCs/>
          <w:i/>
          <w:iCs/>
          <w:sz w:val="24"/>
        </w:rPr>
        <w:t xml:space="preserve">. a) a b) </w:t>
      </w:r>
      <w:proofErr w:type="spellStart"/>
      <w:r w:rsidRPr="0084298E">
        <w:rPr>
          <w:rFonts w:ascii="Arial" w:hAnsi="Arial" w:cs="Arial"/>
          <w:b w:val="0"/>
          <w:bCs/>
          <w:i/>
          <w:iCs/>
          <w:sz w:val="24"/>
        </w:rPr>
        <w:t>sa</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nevzťahuje</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na</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rámcovú</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dohodu</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ktorú</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uzatvárajú</w:t>
      </w:r>
      <w:proofErr w:type="spellEnd"/>
      <w:r w:rsidRPr="0084298E">
        <w:rPr>
          <w:rFonts w:ascii="Arial" w:hAnsi="Arial" w:cs="Arial"/>
          <w:b w:val="0"/>
          <w:bCs/>
          <w:i/>
          <w:iCs/>
          <w:sz w:val="24"/>
        </w:rPr>
        <w:t xml:space="preserve"> s </w:t>
      </w:r>
      <w:proofErr w:type="spellStart"/>
      <w:r w:rsidRPr="0084298E">
        <w:rPr>
          <w:rFonts w:ascii="Arial" w:hAnsi="Arial" w:cs="Arial"/>
          <w:b w:val="0"/>
          <w:bCs/>
          <w:i/>
          <w:iCs/>
          <w:sz w:val="24"/>
        </w:rPr>
        <w:t>verejným</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obstarávateľom</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alebo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obstarávateľom</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výlučne</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dvaja</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alebo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viacerí</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uchádzači</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ktorí</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sú</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fyzickými</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osobami</w:t>
      </w:r>
      <w:proofErr w:type="spellEnd"/>
      <w:r w:rsidRPr="0084298E">
        <w:rPr>
          <w:rFonts w:ascii="Arial" w:hAnsi="Arial" w:cs="Arial"/>
          <w:b w:val="0"/>
          <w:bCs/>
          <w:i/>
          <w:iCs/>
          <w:sz w:val="24"/>
        </w:rPr>
        <w:t xml:space="preserve"> a </w:t>
      </w:r>
      <w:proofErr w:type="spellStart"/>
      <w:r w:rsidRPr="0084298E">
        <w:rPr>
          <w:rFonts w:ascii="Arial" w:hAnsi="Arial" w:cs="Arial"/>
          <w:b w:val="0"/>
          <w:bCs/>
          <w:i/>
          <w:iCs/>
          <w:sz w:val="24"/>
        </w:rPr>
        <w:t>ktorá</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sa</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týka</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poskytovania</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služieb</w:t>
      </w:r>
      <w:proofErr w:type="spellEnd"/>
      <w:r w:rsidRPr="00C44413">
        <w:rPr>
          <w:rFonts w:ascii="Arial" w:hAnsi="Arial" w:cs="Arial"/>
          <w:b w:val="0"/>
          <w:i/>
          <w:iCs/>
          <w:sz w:val="24"/>
          <w:szCs w:val="32"/>
          <w:lang w:val="sk-SK"/>
        </w:rPr>
        <w:t>".</w:t>
      </w:r>
    </w:p>
    <w:p w14:paraId="61015F46" w14:textId="77777777" w:rsidR="00B22082" w:rsidRPr="00E36D24" w:rsidRDefault="00B22082" w:rsidP="00B22082">
      <w:pPr>
        <w:rPr>
          <w:rFonts w:ascii="Arial" w:hAnsi="Arial" w:cs="Arial"/>
          <w:b w:val="0"/>
          <w:sz w:val="24"/>
          <w:szCs w:val="32"/>
          <w:lang w:val="sk-SK"/>
        </w:rPr>
      </w:pPr>
    </w:p>
    <w:p w14:paraId="0CB0E270" w14:textId="77777777" w:rsidR="00B22082" w:rsidRPr="00C44413" w:rsidRDefault="00B22082" w:rsidP="00B22082">
      <w:pPr>
        <w:rPr>
          <w:rFonts w:ascii="Arial" w:hAnsi="Arial" w:cs="Arial"/>
          <w:b w:val="0"/>
          <w:i/>
          <w:sz w:val="18"/>
          <w:szCs w:val="18"/>
          <w:lang w:val="sk-SK"/>
        </w:rPr>
      </w:pPr>
      <w:r w:rsidRPr="00C44413">
        <w:rPr>
          <w:rFonts w:ascii="Arial" w:hAnsi="Arial" w:cs="Arial"/>
          <w:b w:val="0"/>
          <w:i/>
          <w:sz w:val="18"/>
          <w:szCs w:val="18"/>
          <w:lang w:val="sk-SK"/>
        </w:rPr>
        <w:t>Poznámky pod čiarou k odkazom 33 a 34 znejú:</w:t>
      </w:r>
    </w:p>
    <w:p w14:paraId="78EBACA3" w14:textId="77777777" w:rsidR="00B22082" w:rsidRPr="00C44413" w:rsidRDefault="00B22082" w:rsidP="00B22082">
      <w:pPr>
        <w:tabs>
          <w:tab w:val="clear" w:pos="709"/>
          <w:tab w:val="left" w:pos="851"/>
        </w:tabs>
        <w:ind w:left="426" w:hanging="426"/>
        <w:rPr>
          <w:rFonts w:ascii="Arial" w:hAnsi="Arial" w:cs="Arial"/>
          <w:b w:val="0"/>
          <w:i/>
          <w:sz w:val="18"/>
          <w:szCs w:val="18"/>
          <w:lang w:val="sk-SK"/>
        </w:rPr>
      </w:pPr>
      <w:r w:rsidRPr="00C44413">
        <w:rPr>
          <w:rFonts w:ascii="Arial" w:hAnsi="Arial" w:cs="Arial"/>
          <w:b w:val="0"/>
          <w:i/>
          <w:sz w:val="18"/>
          <w:szCs w:val="18"/>
          <w:lang w:val="sk-SK"/>
        </w:rPr>
        <w:t xml:space="preserve">33) Zákon č. 315/2016 </w:t>
      </w:r>
      <w:proofErr w:type="spellStart"/>
      <w:r w:rsidRPr="00C44413">
        <w:rPr>
          <w:rFonts w:ascii="Arial" w:hAnsi="Arial" w:cs="Arial"/>
          <w:b w:val="0"/>
          <w:i/>
          <w:sz w:val="18"/>
          <w:szCs w:val="18"/>
          <w:lang w:val="sk-SK"/>
        </w:rPr>
        <w:t>Z.z</w:t>
      </w:r>
      <w:proofErr w:type="spellEnd"/>
      <w:r w:rsidRPr="00C44413">
        <w:rPr>
          <w:rFonts w:ascii="Arial" w:hAnsi="Arial" w:cs="Arial"/>
          <w:b w:val="0"/>
          <w:i/>
          <w:sz w:val="18"/>
          <w:szCs w:val="18"/>
          <w:lang w:val="sk-SK"/>
        </w:rPr>
        <w:t>. o registri partnerov verejného sektora a o zmene a doplnení niektorých zákonov.</w:t>
      </w:r>
    </w:p>
    <w:p w14:paraId="044AF423" w14:textId="77777777" w:rsidR="00B22082" w:rsidRPr="00E36D24" w:rsidRDefault="00B22082" w:rsidP="00B22082">
      <w:pPr>
        <w:rPr>
          <w:rFonts w:ascii="Arial" w:hAnsi="Arial" w:cs="Arial"/>
          <w:b w:val="0"/>
          <w:i/>
          <w:sz w:val="24"/>
          <w:lang w:val="sk-SK"/>
        </w:rPr>
      </w:pPr>
      <w:r w:rsidRPr="00C44413">
        <w:rPr>
          <w:rFonts w:ascii="Arial" w:hAnsi="Arial" w:cs="Arial"/>
          <w:b w:val="0"/>
          <w:i/>
          <w:sz w:val="18"/>
          <w:szCs w:val="18"/>
          <w:lang w:val="sk-SK"/>
        </w:rPr>
        <w:t xml:space="preserve">34) § 18 zákona č. 315/2016 </w:t>
      </w:r>
      <w:proofErr w:type="spellStart"/>
      <w:r w:rsidRPr="00C44413">
        <w:rPr>
          <w:rFonts w:ascii="Arial" w:hAnsi="Arial" w:cs="Arial"/>
          <w:b w:val="0"/>
          <w:i/>
          <w:sz w:val="18"/>
          <w:szCs w:val="18"/>
          <w:lang w:val="sk-SK"/>
        </w:rPr>
        <w:t>Z.z</w:t>
      </w:r>
      <w:proofErr w:type="spellEnd"/>
      <w:r w:rsidRPr="00C44413">
        <w:rPr>
          <w:rFonts w:ascii="Arial" w:hAnsi="Arial" w:cs="Arial"/>
          <w:b w:val="0"/>
          <w:i/>
          <w:sz w:val="18"/>
          <w:szCs w:val="18"/>
          <w:lang w:val="sk-SK"/>
        </w:rPr>
        <w:t>.</w:t>
      </w:r>
    </w:p>
    <w:p w14:paraId="4A848D33" w14:textId="77777777" w:rsidR="00B22082" w:rsidRDefault="00B22082" w:rsidP="00B22082">
      <w:pPr>
        <w:tabs>
          <w:tab w:val="clear" w:pos="709"/>
        </w:tabs>
        <w:suppressAutoHyphens/>
        <w:autoSpaceDE w:val="0"/>
        <w:autoSpaceDN w:val="0"/>
        <w:ind w:left="0" w:firstLine="0"/>
        <w:textAlignment w:val="baseline"/>
        <w:rPr>
          <w:rFonts w:ascii="Arial" w:hAnsi="Arial" w:cs="Arial"/>
          <w:b w:val="0"/>
          <w:sz w:val="24"/>
          <w:lang w:val="sk-SK"/>
        </w:rPr>
      </w:pPr>
    </w:p>
    <w:p w14:paraId="5A29B6FE" w14:textId="77777777" w:rsidR="00B22082" w:rsidRPr="00AD6E58" w:rsidRDefault="00B22082" w:rsidP="00B22082">
      <w:pPr>
        <w:tabs>
          <w:tab w:val="clear" w:pos="709"/>
        </w:tabs>
        <w:ind w:left="0" w:firstLine="0"/>
        <w:rPr>
          <w:rFonts w:ascii="Arial" w:hAnsi="Arial" w:cs="Arial"/>
          <w:i/>
          <w:iCs/>
          <w:sz w:val="24"/>
          <w:szCs w:val="20"/>
          <w:lang w:val="sk-SK"/>
        </w:rPr>
      </w:pPr>
      <w:r w:rsidRPr="002E0064">
        <w:rPr>
          <w:rFonts w:ascii="Arial" w:hAnsi="Arial" w:cs="Arial"/>
          <w:b w:val="0"/>
          <w:sz w:val="24"/>
          <w:szCs w:val="20"/>
          <w:lang w:val="sk-SK"/>
        </w:rPr>
        <w:t>Podľa § 22 zákona č. 315/2016 Z. z. o registri partnerov verejného sektora a o zmene a doplnení niektorých zákonov platí, že: „</w:t>
      </w:r>
      <w:r w:rsidRPr="002E0064">
        <w:rPr>
          <w:rFonts w:ascii="Arial" w:hAnsi="Arial" w:cs="Arial"/>
          <w:b w:val="0"/>
          <w:i/>
          <w:iCs/>
          <w:sz w:val="24"/>
          <w:szCs w:val="20"/>
          <w:lang w:val="sk-SK"/>
        </w:rPr>
        <w:t>Fyzická osoba a právnická osoba zapísané v registri konečných užívateľov výhod podľa osobitného predpisu2) sa považujú za partnerov verejného sektora zapísaných v registri partnerov verejného sektora podľa tohto zákona</w:t>
      </w:r>
      <w:r>
        <w:rPr>
          <w:rFonts w:ascii="Arial" w:hAnsi="Arial" w:cs="Arial"/>
          <w:b w:val="0"/>
          <w:i/>
          <w:iCs/>
          <w:sz w:val="24"/>
          <w:szCs w:val="20"/>
          <w:lang w:val="sk-SK"/>
        </w:rPr>
        <w:t>.“</w:t>
      </w:r>
    </w:p>
    <w:p w14:paraId="0D5E0378" w14:textId="77777777" w:rsidR="00B22082" w:rsidRPr="002E0064" w:rsidRDefault="00B22082" w:rsidP="00B22082">
      <w:pPr>
        <w:ind w:left="0"/>
        <w:rPr>
          <w:rFonts w:ascii="Arial" w:hAnsi="Arial" w:cs="Arial"/>
          <w:bCs/>
          <w:sz w:val="24"/>
          <w:lang w:val="sk-SK"/>
        </w:rPr>
      </w:pPr>
    </w:p>
    <w:p w14:paraId="6AB7DA39" w14:textId="3A6E6FB3" w:rsidR="00B22082" w:rsidRDefault="00B22082" w:rsidP="00B22082">
      <w:pPr>
        <w:tabs>
          <w:tab w:val="clear" w:pos="709"/>
        </w:tabs>
        <w:ind w:left="360" w:hanging="360"/>
        <w:rPr>
          <w:rFonts w:ascii="Arial" w:hAnsi="Arial" w:cs="Arial"/>
          <w:b w:val="0"/>
          <w:bCs/>
          <w:sz w:val="24"/>
        </w:rPr>
      </w:pPr>
      <w:r>
        <w:rPr>
          <w:rFonts w:ascii="Arial" w:hAnsi="Arial" w:cs="Arial"/>
          <w:b w:val="0"/>
          <w:sz w:val="24"/>
          <w:lang w:val="sk-SK"/>
        </w:rPr>
        <w:t>8</w:t>
      </w:r>
      <w:r w:rsidRPr="002E0064">
        <w:rPr>
          <w:rFonts w:ascii="Arial" w:hAnsi="Arial" w:cs="Arial"/>
          <w:b w:val="0"/>
          <w:sz w:val="24"/>
          <w:lang w:val="sk-SK"/>
        </w:rPr>
        <w:t>.</w:t>
      </w:r>
      <w:r>
        <w:rPr>
          <w:rFonts w:ascii="Arial" w:hAnsi="Arial" w:cs="Arial"/>
          <w:b w:val="0"/>
          <w:sz w:val="24"/>
          <w:lang w:val="sk-SK"/>
        </w:rPr>
        <w:t xml:space="preserve"> </w:t>
      </w:r>
      <w:proofErr w:type="spellStart"/>
      <w:r w:rsidRPr="000F347B">
        <w:rPr>
          <w:rFonts w:ascii="Arial" w:hAnsi="Arial" w:cs="Arial"/>
          <w:b w:val="0"/>
          <w:bCs/>
          <w:sz w:val="24"/>
        </w:rPr>
        <w:t>Uchádzač</w:t>
      </w:r>
      <w:proofErr w:type="spellEnd"/>
      <w:r w:rsidRPr="000F347B">
        <w:rPr>
          <w:rFonts w:ascii="Arial" w:hAnsi="Arial" w:cs="Arial"/>
          <w:b w:val="0"/>
          <w:bCs/>
          <w:sz w:val="24"/>
        </w:rPr>
        <w:t xml:space="preserve"> </w:t>
      </w:r>
      <w:proofErr w:type="spellStart"/>
      <w:r w:rsidRPr="000F347B">
        <w:rPr>
          <w:rFonts w:ascii="Arial" w:hAnsi="Arial" w:cs="Arial"/>
          <w:b w:val="0"/>
          <w:bCs/>
          <w:sz w:val="24"/>
        </w:rPr>
        <w:t>môže</w:t>
      </w:r>
      <w:proofErr w:type="spellEnd"/>
      <w:r w:rsidRPr="000F347B">
        <w:rPr>
          <w:rFonts w:ascii="Arial" w:hAnsi="Arial" w:cs="Arial"/>
          <w:b w:val="0"/>
          <w:bCs/>
          <w:sz w:val="24"/>
        </w:rPr>
        <w:t xml:space="preserve"> v </w:t>
      </w:r>
      <w:proofErr w:type="spellStart"/>
      <w:r w:rsidRPr="000F347B">
        <w:rPr>
          <w:rFonts w:ascii="Arial" w:hAnsi="Arial" w:cs="Arial"/>
          <w:b w:val="0"/>
          <w:bCs/>
          <w:sz w:val="24"/>
        </w:rPr>
        <w:t>ponuke</w:t>
      </w:r>
      <w:proofErr w:type="spellEnd"/>
      <w:r w:rsidRPr="000F347B">
        <w:rPr>
          <w:rFonts w:ascii="Arial" w:hAnsi="Arial" w:cs="Arial"/>
          <w:b w:val="0"/>
          <w:bCs/>
          <w:sz w:val="24"/>
        </w:rPr>
        <w:t xml:space="preserve"> </w:t>
      </w:r>
      <w:proofErr w:type="spellStart"/>
      <w:r>
        <w:rPr>
          <w:rFonts w:ascii="Arial" w:hAnsi="Arial" w:cs="Arial"/>
          <w:b w:val="0"/>
          <w:bCs/>
          <w:sz w:val="24"/>
        </w:rPr>
        <w:t>cez</w:t>
      </w:r>
      <w:proofErr w:type="spellEnd"/>
      <w:r>
        <w:rPr>
          <w:rFonts w:ascii="Arial" w:hAnsi="Arial" w:cs="Arial"/>
          <w:b w:val="0"/>
          <w:bCs/>
          <w:sz w:val="24"/>
        </w:rPr>
        <w:t xml:space="preserve"> system JOSEPHINE </w:t>
      </w:r>
      <w:proofErr w:type="spellStart"/>
      <w:r w:rsidRPr="000F347B">
        <w:rPr>
          <w:rFonts w:ascii="Arial" w:hAnsi="Arial" w:cs="Arial"/>
          <w:b w:val="0"/>
          <w:bCs/>
          <w:sz w:val="24"/>
        </w:rPr>
        <w:t>predložiť</w:t>
      </w:r>
      <w:proofErr w:type="spellEnd"/>
      <w:r w:rsidRPr="000F347B">
        <w:rPr>
          <w:rFonts w:ascii="Arial" w:hAnsi="Arial" w:cs="Arial"/>
          <w:b w:val="0"/>
          <w:bCs/>
          <w:sz w:val="24"/>
        </w:rPr>
        <w:t xml:space="preserve"> </w:t>
      </w:r>
      <w:proofErr w:type="spellStart"/>
      <w:r w:rsidRPr="000F347B">
        <w:rPr>
          <w:rFonts w:ascii="Arial" w:hAnsi="Arial" w:cs="Arial"/>
          <w:b w:val="0"/>
          <w:bCs/>
          <w:sz w:val="24"/>
        </w:rPr>
        <w:t>aj</w:t>
      </w:r>
      <w:proofErr w:type="spellEnd"/>
      <w:r w:rsidRPr="000F347B">
        <w:rPr>
          <w:rFonts w:ascii="Arial" w:hAnsi="Arial" w:cs="Arial"/>
          <w:b w:val="0"/>
          <w:bCs/>
          <w:sz w:val="24"/>
        </w:rPr>
        <w:t xml:space="preserve"> </w:t>
      </w:r>
      <w:proofErr w:type="spellStart"/>
      <w:r w:rsidRPr="000F347B">
        <w:rPr>
          <w:rFonts w:ascii="Arial" w:hAnsi="Arial" w:cs="Arial"/>
          <w:b w:val="0"/>
          <w:bCs/>
          <w:sz w:val="24"/>
        </w:rPr>
        <w:t>kópie</w:t>
      </w:r>
      <w:proofErr w:type="spellEnd"/>
      <w:r w:rsidRPr="000F347B">
        <w:rPr>
          <w:rFonts w:ascii="Arial" w:hAnsi="Arial" w:cs="Arial"/>
          <w:b w:val="0"/>
          <w:bCs/>
          <w:sz w:val="24"/>
        </w:rPr>
        <w:t xml:space="preserve"> </w:t>
      </w:r>
      <w:proofErr w:type="spellStart"/>
      <w:r w:rsidRPr="000F347B">
        <w:rPr>
          <w:rFonts w:ascii="Arial" w:hAnsi="Arial" w:cs="Arial"/>
          <w:b w:val="0"/>
          <w:bCs/>
          <w:sz w:val="24"/>
        </w:rPr>
        <w:t>dokladov</w:t>
      </w:r>
      <w:proofErr w:type="spellEnd"/>
      <w:r w:rsidRPr="000F347B">
        <w:rPr>
          <w:rFonts w:ascii="Arial" w:hAnsi="Arial" w:cs="Arial"/>
          <w:b w:val="0"/>
          <w:bCs/>
          <w:sz w:val="24"/>
        </w:rPr>
        <w:t xml:space="preserve"> </w:t>
      </w:r>
      <w:proofErr w:type="spellStart"/>
      <w:r w:rsidRPr="000F347B">
        <w:rPr>
          <w:rFonts w:ascii="Arial" w:hAnsi="Arial" w:cs="Arial"/>
          <w:b w:val="0"/>
          <w:bCs/>
          <w:sz w:val="24"/>
        </w:rPr>
        <w:t>vrátane</w:t>
      </w:r>
      <w:proofErr w:type="spellEnd"/>
      <w:r w:rsidRPr="000F347B">
        <w:rPr>
          <w:rFonts w:ascii="Arial" w:hAnsi="Arial" w:cs="Arial"/>
          <w:b w:val="0"/>
          <w:bCs/>
          <w:sz w:val="24"/>
        </w:rPr>
        <w:t xml:space="preserve"> </w:t>
      </w:r>
      <w:proofErr w:type="spellStart"/>
      <w:r w:rsidRPr="000F347B">
        <w:rPr>
          <w:rFonts w:ascii="Arial" w:hAnsi="Arial" w:cs="Arial"/>
          <w:b w:val="0"/>
          <w:bCs/>
          <w:sz w:val="24"/>
        </w:rPr>
        <w:t>kópií</w:t>
      </w:r>
      <w:proofErr w:type="spellEnd"/>
      <w:r w:rsidRPr="000F347B">
        <w:rPr>
          <w:rFonts w:ascii="Arial" w:hAnsi="Arial" w:cs="Arial"/>
          <w:b w:val="0"/>
          <w:bCs/>
          <w:sz w:val="24"/>
        </w:rPr>
        <w:t xml:space="preserve"> v </w:t>
      </w:r>
      <w:proofErr w:type="spellStart"/>
      <w:r w:rsidRPr="000F347B">
        <w:rPr>
          <w:rFonts w:ascii="Arial" w:hAnsi="Arial" w:cs="Arial"/>
          <w:b w:val="0"/>
          <w:bCs/>
          <w:sz w:val="24"/>
        </w:rPr>
        <w:t>elektronickej</w:t>
      </w:r>
      <w:proofErr w:type="spellEnd"/>
      <w:r w:rsidRPr="000F347B">
        <w:rPr>
          <w:rFonts w:ascii="Arial" w:hAnsi="Arial" w:cs="Arial"/>
          <w:b w:val="0"/>
          <w:bCs/>
          <w:sz w:val="24"/>
        </w:rPr>
        <w:t xml:space="preserve"> </w:t>
      </w:r>
      <w:proofErr w:type="spellStart"/>
      <w:r w:rsidRPr="000F347B">
        <w:rPr>
          <w:rFonts w:ascii="Arial" w:hAnsi="Arial" w:cs="Arial"/>
          <w:b w:val="0"/>
          <w:bCs/>
          <w:sz w:val="24"/>
        </w:rPr>
        <w:t>podobe</w:t>
      </w:r>
      <w:proofErr w:type="spellEnd"/>
      <w:r w:rsidRPr="000F347B">
        <w:rPr>
          <w:rFonts w:ascii="Arial" w:hAnsi="Arial" w:cs="Arial"/>
          <w:b w:val="0"/>
          <w:bCs/>
          <w:sz w:val="24"/>
        </w:rPr>
        <w:t xml:space="preserve">. </w:t>
      </w:r>
      <w:proofErr w:type="spellStart"/>
      <w:r w:rsidRPr="000F347B">
        <w:rPr>
          <w:rFonts w:ascii="Arial" w:hAnsi="Arial" w:cs="Arial"/>
          <w:b w:val="0"/>
          <w:bCs/>
          <w:sz w:val="24"/>
        </w:rPr>
        <w:t>Verejný</w:t>
      </w:r>
      <w:proofErr w:type="spellEnd"/>
      <w:r w:rsidRPr="000F347B">
        <w:rPr>
          <w:rFonts w:ascii="Arial" w:hAnsi="Arial" w:cs="Arial"/>
          <w:b w:val="0"/>
          <w:bCs/>
          <w:sz w:val="24"/>
        </w:rPr>
        <w:t xml:space="preserve"> </w:t>
      </w:r>
      <w:proofErr w:type="spellStart"/>
      <w:r w:rsidRPr="000F347B">
        <w:rPr>
          <w:rFonts w:ascii="Arial" w:hAnsi="Arial" w:cs="Arial"/>
          <w:b w:val="0"/>
          <w:bCs/>
          <w:sz w:val="24"/>
        </w:rPr>
        <w:t>obstarávateľ</w:t>
      </w:r>
      <w:proofErr w:type="spellEnd"/>
      <w:r w:rsidRPr="000F347B">
        <w:rPr>
          <w:rFonts w:ascii="Arial" w:hAnsi="Arial" w:cs="Arial"/>
          <w:b w:val="0"/>
          <w:bCs/>
          <w:sz w:val="24"/>
        </w:rPr>
        <w:t xml:space="preserve"> </w:t>
      </w:r>
      <w:proofErr w:type="spellStart"/>
      <w:r w:rsidRPr="000F347B">
        <w:rPr>
          <w:rFonts w:ascii="Arial" w:hAnsi="Arial" w:cs="Arial"/>
          <w:b w:val="0"/>
          <w:bCs/>
          <w:sz w:val="24"/>
        </w:rPr>
        <w:t>môže</w:t>
      </w:r>
      <w:proofErr w:type="spellEnd"/>
      <w:r w:rsidRPr="000F347B">
        <w:rPr>
          <w:rFonts w:ascii="Arial" w:hAnsi="Arial" w:cs="Arial"/>
          <w:b w:val="0"/>
          <w:bCs/>
          <w:sz w:val="24"/>
        </w:rPr>
        <w:t xml:space="preserve"> </w:t>
      </w:r>
      <w:proofErr w:type="spellStart"/>
      <w:r w:rsidRPr="000F347B">
        <w:rPr>
          <w:rFonts w:ascii="Arial" w:hAnsi="Arial" w:cs="Arial"/>
          <w:b w:val="0"/>
          <w:bCs/>
          <w:sz w:val="24"/>
        </w:rPr>
        <w:t>kedykoľvek</w:t>
      </w:r>
      <w:proofErr w:type="spellEnd"/>
      <w:r w:rsidRPr="000F347B">
        <w:rPr>
          <w:rFonts w:ascii="Arial" w:hAnsi="Arial" w:cs="Arial"/>
          <w:b w:val="0"/>
          <w:bCs/>
          <w:sz w:val="24"/>
        </w:rPr>
        <w:t xml:space="preserve"> </w:t>
      </w:r>
      <w:proofErr w:type="spellStart"/>
      <w:r w:rsidRPr="000F347B">
        <w:rPr>
          <w:rFonts w:ascii="Arial" w:hAnsi="Arial" w:cs="Arial"/>
          <w:b w:val="0"/>
          <w:bCs/>
          <w:sz w:val="24"/>
        </w:rPr>
        <w:t>počas</w:t>
      </w:r>
      <w:proofErr w:type="spellEnd"/>
      <w:r w:rsidRPr="000F347B">
        <w:rPr>
          <w:rFonts w:ascii="Arial" w:hAnsi="Arial" w:cs="Arial"/>
          <w:b w:val="0"/>
          <w:bCs/>
          <w:sz w:val="24"/>
        </w:rPr>
        <w:t xml:space="preserve"> </w:t>
      </w:r>
      <w:proofErr w:type="spellStart"/>
      <w:r w:rsidRPr="000F347B">
        <w:rPr>
          <w:rFonts w:ascii="Arial" w:hAnsi="Arial" w:cs="Arial"/>
          <w:b w:val="0"/>
          <w:bCs/>
          <w:sz w:val="24"/>
        </w:rPr>
        <w:t>priebehu</w:t>
      </w:r>
      <w:proofErr w:type="spellEnd"/>
      <w:r w:rsidRPr="000F347B">
        <w:rPr>
          <w:rFonts w:ascii="Arial" w:hAnsi="Arial" w:cs="Arial"/>
          <w:b w:val="0"/>
          <w:bCs/>
          <w:sz w:val="24"/>
        </w:rPr>
        <w:t xml:space="preserve"> </w:t>
      </w:r>
      <w:proofErr w:type="spellStart"/>
      <w:r w:rsidRPr="000F347B">
        <w:rPr>
          <w:rFonts w:ascii="Arial" w:hAnsi="Arial" w:cs="Arial"/>
          <w:b w:val="0"/>
          <w:bCs/>
          <w:sz w:val="24"/>
        </w:rPr>
        <w:t>verejného</w:t>
      </w:r>
      <w:proofErr w:type="spellEnd"/>
      <w:r w:rsidRPr="000F347B">
        <w:rPr>
          <w:rFonts w:ascii="Arial" w:hAnsi="Arial" w:cs="Arial"/>
          <w:b w:val="0"/>
          <w:bCs/>
          <w:sz w:val="24"/>
        </w:rPr>
        <w:t xml:space="preserve"> </w:t>
      </w:r>
      <w:proofErr w:type="spellStart"/>
      <w:r w:rsidRPr="000F347B">
        <w:rPr>
          <w:rFonts w:ascii="Arial" w:hAnsi="Arial" w:cs="Arial"/>
          <w:b w:val="0"/>
          <w:bCs/>
          <w:sz w:val="24"/>
        </w:rPr>
        <w:t>obstarávania</w:t>
      </w:r>
      <w:proofErr w:type="spellEnd"/>
      <w:r w:rsidRPr="000F347B">
        <w:rPr>
          <w:rFonts w:ascii="Arial" w:hAnsi="Arial" w:cs="Arial"/>
          <w:b w:val="0"/>
          <w:bCs/>
          <w:sz w:val="24"/>
        </w:rPr>
        <w:t xml:space="preserve"> </w:t>
      </w:r>
      <w:proofErr w:type="spellStart"/>
      <w:r w:rsidRPr="000F347B">
        <w:rPr>
          <w:rFonts w:ascii="Arial" w:hAnsi="Arial" w:cs="Arial"/>
          <w:b w:val="0"/>
          <w:bCs/>
          <w:sz w:val="24"/>
        </w:rPr>
        <w:t>požiadať</w:t>
      </w:r>
      <w:proofErr w:type="spellEnd"/>
      <w:r w:rsidRPr="000F347B">
        <w:rPr>
          <w:rFonts w:ascii="Arial" w:hAnsi="Arial" w:cs="Arial"/>
          <w:b w:val="0"/>
          <w:bCs/>
          <w:sz w:val="24"/>
        </w:rPr>
        <w:t xml:space="preserve"> </w:t>
      </w:r>
      <w:proofErr w:type="spellStart"/>
      <w:r w:rsidRPr="000F347B">
        <w:rPr>
          <w:rFonts w:ascii="Arial" w:hAnsi="Arial" w:cs="Arial"/>
          <w:b w:val="0"/>
          <w:bCs/>
          <w:sz w:val="24"/>
        </w:rPr>
        <w:t>uchádzača</w:t>
      </w:r>
      <w:proofErr w:type="spellEnd"/>
      <w:r w:rsidRPr="000F347B">
        <w:rPr>
          <w:rFonts w:ascii="Arial" w:hAnsi="Arial" w:cs="Arial"/>
          <w:b w:val="0"/>
          <w:bCs/>
          <w:sz w:val="24"/>
        </w:rPr>
        <w:t xml:space="preserve"> o </w:t>
      </w:r>
      <w:proofErr w:type="spellStart"/>
      <w:r w:rsidRPr="000F347B">
        <w:rPr>
          <w:rFonts w:ascii="Arial" w:hAnsi="Arial" w:cs="Arial"/>
          <w:b w:val="0"/>
          <w:bCs/>
          <w:sz w:val="24"/>
        </w:rPr>
        <w:t>predloženie</w:t>
      </w:r>
      <w:proofErr w:type="spellEnd"/>
      <w:r w:rsidRPr="000F347B">
        <w:rPr>
          <w:rFonts w:ascii="Arial" w:hAnsi="Arial" w:cs="Arial"/>
          <w:b w:val="0"/>
          <w:bCs/>
          <w:sz w:val="24"/>
        </w:rPr>
        <w:t xml:space="preserve"> </w:t>
      </w:r>
      <w:proofErr w:type="spellStart"/>
      <w:r w:rsidRPr="000F347B">
        <w:rPr>
          <w:rFonts w:ascii="Arial" w:hAnsi="Arial" w:cs="Arial"/>
          <w:b w:val="0"/>
          <w:bCs/>
          <w:sz w:val="24"/>
        </w:rPr>
        <w:t>originálu</w:t>
      </w:r>
      <w:proofErr w:type="spellEnd"/>
      <w:r w:rsidRPr="000F347B">
        <w:rPr>
          <w:rFonts w:ascii="Arial" w:hAnsi="Arial" w:cs="Arial"/>
          <w:b w:val="0"/>
          <w:bCs/>
          <w:sz w:val="24"/>
        </w:rPr>
        <w:t xml:space="preserve"> </w:t>
      </w:r>
      <w:proofErr w:type="spellStart"/>
      <w:r w:rsidRPr="000F347B">
        <w:rPr>
          <w:rFonts w:ascii="Arial" w:hAnsi="Arial" w:cs="Arial"/>
          <w:b w:val="0"/>
          <w:bCs/>
          <w:sz w:val="24"/>
        </w:rPr>
        <w:t>príslušného</w:t>
      </w:r>
      <w:proofErr w:type="spellEnd"/>
      <w:r w:rsidRPr="000F347B">
        <w:rPr>
          <w:rFonts w:ascii="Arial" w:hAnsi="Arial" w:cs="Arial"/>
          <w:b w:val="0"/>
          <w:bCs/>
          <w:sz w:val="24"/>
        </w:rPr>
        <w:t xml:space="preserve"> </w:t>
      </w:r>
      <w:proofErr w:type="spellStart"/>
      <w:r w:rsidRPr="000F347B">
        <w:rPr>
          <w:rFonts w:ascii="Arial" w:hAnsi="Arial" w:cs="Arial"/>
          <w:b w:val="0"/>
          <w:bCs/>
          <w:sz w:val="24"/>
        </w:rPr>
        <w:t>dokumentu</w:t>
      </w:r>
      <w:proofErr w:type="spellEnd"/>
      <w:r w:rsidRPr="000F347B">
        <w:rPr>
          <w:rFonts w:ascii="Arial" w:hAnsi="Arial" w:cs="Arial"/>
          <w:b w:val="0"/>
          <w:bCs/>
          <w:sz w:val="24"/>
        </w:rPr>
        <w:t xml:space="preserve">, </w:t>
      </w:r>
      <w:proofErr w:type="spellStart"/>
      <w:r w:rsidRPr="000F347B">
        <w:rPr>
          <w:rFonts w:ascii="Arial" w:hAnsi="Arial" w:cs="Arial"/>
          <w:b w:val="0"/>
          <w:bCs/>
          <w:sz w:val="24"/>
        </w:rPr>
        <w:t>úradne</w:t>
      </w:r>
      <w:proofErr w:type="spellEnd"/>
      <w:r w:rsidRPr="000F347B">
        <w:rPr>
          <w:rFonts w:ascii="Arial" w:hAnsi="Arial" w:cs="Arial"/>
          <w:b w:val="0"/>
          <w:bCs/>
          <w:sz w:val="24"/>
        </w:rPr>
        <w:t xml:space="preserve"> </w:t>
      </w:r>
      <w:proofErr w:type="spellStart"/>
      <w:r w:rsidRPr="000F347B">
        <w:rPr>
          <w:rFonts w:ascii="Arial" w:hAnsi="Arial" w:cs="Arial"/>
          <w:b w:val="0"/>
          <w:bCs/>
          <w:sz w:val="24"/>
        </w:rPr>
        <w:t>osvedčenej</w:t>
      </w:r>
      <w:proofErr w:type="spellEnd"/>
      <w:r w:rsidRPr="000F347B">
        <w:rPr>
          <w:rFonts w:ascii="Arial" w:hAnsi="Arial" w:cs="Arial"/>
          <w:b w:val="0"/>
          <w:bCs/>
          <w:sz w:val="24"/>
        </w:rPr>
        <w:t xml:space="preserve"> </w:t>
      </w:r>
      <w:proofErr w:type="spellStart"/>
      <w:r w:rsidRPr="000F347B">
        <w:rPr>
          <w:rFonts w:ascii="Arial" w:hAnsi="Arial" w:cs="Arial"/>
          <w:b w:val="0"/>
          <w:bCs/>
          <w:sz w:val="24"/>
        </w:rPr>
        <w:t>kópie</w:t>
      </w:r>
      <w:proofErr w:type="spellEnd"/>
      <w:r w:rsidRPr="000F347B">
        <w:rPr>
          <w:rFonts w:ascii="Arial" w:hAnsi="Arial" w:cs="Arial"/>
          <w:b w:val="0"/>
          <w:bCs/>
          <w:sz w:val="24"/>
        </w:rPr>
        <w:t xml:space="preserve"> </w:t>
      </w:r>
      <w:proofErr w:type="spellStart"/>
      <w:r w:rsidRPr="000F347B">
        <w:rPr>
          <w:rFonts w:ascii="Arial" w:hAnsi="Arial" w:cs="Arial"/>
          <w:b w:val="0"/>
          <w:bCs/>
          <w:sz w:val="24"/>
        </w:rPr>
        <w:t>originálu</w:t>
      </w:r>
      <w:proofErr w:type="spellEnd"/>
      <w:r w:rsidRPr="000F347B">
        <w:rPr>
          <w:rFonts w:ascii="Arial" w:hAnsi="Arial" w:cs="Arial"/>
          <w:b w:val="0"/>
          <w:bCs/>
          <w:sz w:val="24"/>
        </w:rPr>
        <w:t xml:space="preserve"> </w:t>
      </w:r>
      <w:proofErr w:type="spellStart"/>
      <w:r w:rsidRPr="000F347B">
        <w:rPr>
          <w:rFonts w:ascii="Arial" w:hAnsi="Arial" w:cs="Arial"/>
          <w:b w:val="0"/>
          <w:bCs/>
          <w:sz w:val="24"/>
        </w:rPr>
        <w:t>príslušného</w:t>
      </w:r>
      <w:proofErr w:type="spellEnd"/>
      <w:r w:rsidRPr="000F347B">
        <w:rPr>
          <w:rFonts w:ascii="Arial" w:hAnsi="Arial" w:cs="Arial"/>
          <w:b w:val="0"/>
          <w:bCs/>
          <w:sz w:val="24"/>
        </w:rPr>
        <w:t xml:space="preserve"> </w:t>
      </w:r>
      <w:proofErr w:type="spellStart"/>
      <w:r w:rsidRPr="000F347B">
        <w:rPr>
          <w:rFonts w:ascii="Arial" w:hAnsi="Arial" w:cs="Arial"/>
          <w:b w:val="0"/>
          <w:bCs/>
          <w:sz w:val="24"/>
        </w:rPr>
        <w:t>dokumentu</w:t>
      </w:r>
      <w:proofErr w:type="spellEnd"/>
      <w:r w:rsidRPr="000F347B">
        <w:rPr>
          <w:rFonts w:ascii="Arial" w:hAnsi="Arial" w:cs="Arial"/>
          <w:b w:val="0"/>
          <w:bCs/>
          <w:sz w:val="24"/>
        </w:rPr>
        <w:t xml:space="preserve"> </w:t>
      </w:r>
      <w:proofErr w:type="spellStart"/>
      <w:r w:rsidRPr="000F347B">
        <w:rPr>
          <w:rFonts w:ascii="Arial" w:hAnsi="Arial" w:cs="Arial"/>
          <w:b w:val="0"/>
          <w:bCs/>
          <w:sz w:val="24"/>
        </w:rPr>
        <w:t>alebo</w:t>
      </w:r>
      <w:proofErr w:type="spellEnd"/>
      <w:r w:rsidRPr="000F347B">
        <w:rPr>
          <w:rFonts w:ascii="Arial" w:hAnsi="Arial" w:cs="Arial"/>
          <w:b w:val="0"/>
          <w:bCs/>
          <w:sz w:val="24"/>
        </w:rPr>
        <w:t xml:space="preserve"> </w:t>
      </w:r>
      <w:proofErr w:type="spellStart"/>
      <w:r w:rsidRPr="000F347B">
        <w:rPr>
          <w:rFonts w:ascii="Arial" w:hAnsi="Arial" w:cs="Arial"/>
          <w:b w:val="0"/>
          <w:bCs/>
          <w:sz w:val="24"/>
        </w:rPr>
        <w:t>zaručenej</w:t>
      </w:r>
      <w:proofErr w:type="spellEnd"/>
      <w:r w:rsidRPr="000F347B">
        <w:rPr>
          <w:rFonts w:ascii="Arial" w:hAnsi="Arial" w:cs="Arial"/>
          <w:b w:val="0"/>
          <w:bCs/>
          <w:sz w:val="24"/>
        </w:rPr>
        <w:t xml:space="preserve"> </w:t>
      </w:r>
      <w:proofErr w:type="spellStart"/>
      <w:r w:rsidRPr="000F347B">
        <w:rPr>
          <w:rFonts w:ascii="Arial" w:hAnsi="Arial" w:cs="Arial"/>
          <w:b w:val="0"/>
          <w:bCs/>
          <w:sz w:val="24"/>
        </w:rPr>
        <w:t>konverzie</w:t>
      </w:r>
      <w:proofErr w:type="spellEnd"/>
      <w:r w:rsidRPr="000F347B">
        <w:rPr>
          <w:rFonts w:ascii="Arial" w:hAnsi="Arial" w:cs="Arial"/>
          <w:b w:val="0"/>
          <w:bCs/>
          <w:sz w:val="24"/>
        </w:rPr>
        <w:t xml:space="preserve">, </w:t>
      </w:r>
      <w:proofErr w:type="spellStart"/>
      <w:r w:rsidRPr="000F347B">
        <w:rPr>
          <w:rFonts w:ascii="Arial" w:hAnsi="Arial" w:cs="Arial"/>
          <w:b w:val="0"/>
          <w:bCs/>
          <w:sz w:val="24"/>
        </w:rPr>
        <w:t>ak</w:t>
      </w:r>
      <w:proofErr w:type="spellEnd"/>
      <w:r w:rsidRPr="000F347B">
        <w:rPr>
          <w:rFonts w:ascii="Arial" w:hAnsi="Arial" w:cs="Arial"/>
          <w:b w:val="0"/>
          <w:bCs/>
          <w:sz w:val="24"/>
        </w:rPr>
        <w:t xml:space="preserve"> </w:t>
      </w:r>
      <w:proofErr w:type="spellStart"/>
      <w:r w:rsidRPr="000F347B">
        <w:rPr>
          <w:rFonts w:ascii="Arial" w:hAnsi="Arial" w:cs="Arial"/>
          <w:b w:val="0"/>
          <w:bCs/>
          <w:sz w:val="24"/>
        </w:rPr>
        <w:t>má</w:t>
      </w:r>
      <w:proofErr w:type="spellEnd"/>
      <w:r w:rsidRPr="000F347B">
        <w:rPr>
          <w:rFonts w:ascii="Arial" w:hAnsi="Arial" w:cs="Arial"/>
          <w:b w:val="0"/>
          <w:bCs/>
          <w:sz w:val="24"/>
        </w:rPr>
        <w:t xml:space="preserve"> </w:t>
      </w:r>
      <w:proofErr w:type="spellStart"/>
      <w:r w:rsidRPr="000F347B">
        <w:rPr>
          <w:rFonts w:ascii="Arial" w:hAnsi="Arial" w:cs="Arial"/>
          <w:b w:val="0"/>
          <w:bCs/>
          <w:sz w:val="24"/>
        </w:rPr>
        <w:t>pochybnosti</w:t>
      </w:r>
      <w:proofErr w:type="spellEnd"/>
      <w:r w:rsidRPr="000F347B">
        <w:rPr>
          <w:rFonts w:ascii="Arial" w:hAnsi="Arial" w:cs="Arial"/>
          <w:b w:val="0"/>
          <w:bCs/>
          <w:sz w:val="24"/>
        </w:rPr>
        <w:t xml:space="preserve"> o </w:t>
      </w:r>
      <w:proofErr w:type="spellStart"/>
      <w:r w:rsidRPr="000F347B">
        <w:rPr>
          <w:rFonts w:ascii="Arial" w:hAnsi="Arial" w:cs="Arial"/>
          <w:b w:val="0"/>
          <w:bCs/>
          <w:sz w:val="24"/>
        </w:rPr>
        <w:t>pravosti</w:t>
      </w:r>
      <w:proofErr w:type="spellEnd"/>
      <w:r w:rsidRPr="000F347B">
        <w:rPr>
          <w:rFonts w:ascii="Arial" w:hAnsi="Arial" w:cs="Arial"/>
          <w:b w:val="0"/>
          <w:bCs/>
          <w:sz w:val="24"/>
        </w:rPr>
        <w:t xml:space="preserve"> </w:t>
      </w:r>
      <w:proofErr w:type="spellStart"/>
      <w:r w:rsidRPr="000F347B">
        <w:rPr>
          <w:rFonts w:ascii="Arial" w:hAnsi="Arial" w:cs="Arial"/>
          <w:b w:val="0"/>
          <w:bCs/>
          <w:sz w:val="24"/>
        </w:rPr>
        <w:t>predloženého</w:t>
      </w:r>
      <w:proofErr w:type="spellEnd"/>
      <w:r w:rsidRPr="000F347B">
        <w:rPr>
          <w:rFonts w:ascii="Arial" w:hAnsi="Arial" w:cs="Arial"/>
          <w:b w:val="0"/>
          <w:bCs/>
          <w:sz w:val="24"/>
        </w:rPr>
        <w:t xml:space="preserve"> </w:t>
      </w:r>
      <w:proofErr w:type="spellStart"/>
      <w:r w:rsidRPr="000F347B">
        <w:rPr>
          <w:rFonts w:ascii="Arial" w:hAnsi="Arial" w:cs="Arial"/>
          <w:b w:val="0"/>
          <w:bCs/>
          <w:sz w:val="24"/>
        </w:rPr>
        <w:t>dokumentu</w:t>
      </w:r>
      <w:proofErr w:type="spellEnd"/>
      <w:r w:rsidRPr="000F347B">
        <w:rPr>
          <w:rFonts w:ascii="Arial" w:hAnsi="Arial" w:cs="Arial"/>
          <w:b w:val="0"/>
          <w:bCs/>
          <w:sz w:val="24"/>
        </w:rPr>
        <w:t xml:space="preserve"> </w:t>
      </w:r>
      <w:proofErr w:type="spellStart"/>
      <w:r w:rsidRPr="000F347B">
        <w:rPr>
          <w:rFonts w:ascii="Arial" w:hAnsi="Arial" w:cs="Arial"/>
          <w:b w:val="0"/>
          <w:bCs/>
          <w:sz w:val="24"/>
        </w:rPr>
        <w:t>alebo</w:t>
      </w:r>
      <w:proofErr w:type="spellEnd"/>
      <w:r w:rsidRPr="000F347B">
        <w:rPr>
          <w:rFonts w:ascii="Arial" w:hAnsi="Arial" w:cs="Arial"/>
          <w:b w:val="0"/>
          <w:bCs/>
          <w:sz w:val="24"/>
        </w:rPr>
        <w:t xml:space="preserve"> </w:t>
      </w:r>
      <w:proofErr w:type="spellStart"/>
      <w:r w:rsidRPr="000F347B">
        <w:rPr>
          <w:rFonts w:ascii="Arial" w:hAnsi="Arial" w:cs="Arial"/>
          <w:b w:val="0"/>
          <w:bCs/>
          <w:sz w:val="24"/>
        </w:rPr>
        <w:t>ak</w:t>
      </w:r>
      <w:proofErr w:type="spellEnd"/>
      <w:r w:rsidRPr="000F347B">
        <w:rPr>
          <w:rFonts w:ascii="Arial" w:hAnsi="Arial" w:cs="Arial"/>
          <w:b w:val="0"/>
          <w:bCs/>
          <w:sz w:val="24"/>
        </w:rPr>
        <w:t xml:space="preserve"> je to </w:t>
      </w:r>
      <w:proofErr w:type="spellStart"/>
      <w:r w:rsidRPr="000F347B">
        <w:rPr>
          <w:rFonts w:ascii="Arial" w:hAnsi="Arial" w:cs="Arial"/>
          <w:b w:val="0"/>
          <w:bCs/>
          <w:sz w:val="24"/>
        </w:rPr>
        <w:t>potrebné</w:t>
      </w:r>
      <w:proofErr w:type="spellEnd"/>
      <w:r w:rsidRPr="000F347B">
        <w:rPr>
          <w:rFonts w:ascii="Arial" w:hAnsi="Arial" w:cs="Arial"/>
          <w:b w:val="0"/>
          <w:bCs/>
          <w:sz w:val="24"/>
        </w:rPr>
        <w:t xml:space="preserve"> </w:t>
      </w:r>
      <w:proofErr w:type="spellStart"/>
      <w:r w:rsidRPr="000F347B">
        <w:rPr>
          <w:rFonts w:ascii="Arial" w:hAnsi="Arial" w:cs="Arial"/>
          <w:b w:val="0"/>
          <w:bCs/>
          <w:sz w:val="24"/>
        </w:rPr>
        <w:t>na</w:t>
      </w:r>
      <w:proofErr w:type="spellEnd"/>
      <w:r w:rsidRPr="000F347B">
        <w:rPr>
          <w:rFonts w:ascii="Arial" w:hAnsi="Arial" w:cs="Arial"/>
          <w:b w:val="0"/>
          <w:bCs/>
          <w:sz w:val="24"/>
        </w:rPr>
        <w:t xml:space="preserve"> </w:t>
      </w:r>
      <w:proofErr w:type="spellStart"/>
      <w:r w:rsidRPr="000F347B">
        <w:rPr>
          <w:rFonts w:ascii="Arial" w:hAnsi="Arial" w:cs="Arial"/>
          <w:b w:val="0"/>
          <w:bCs/>
          <w:sz w:val="24"/>
        </w:rPr>
        <w:t>zabezpečenie</w:t>
      </w:r>
      <w:proofErr w:type="spellEnd"/>
      <w:r w:rsidRPr="000F347B">
        <w:rPr>
          <w:rFonts w:ascii="Arial" w:hAnsi="Arial" w:cs="Arial"/>
          <w:b w:val="0"/>
          <w:bCs/>
          <w:sz w:val="24"/>
        </w:rPr>
        <w:t xml:space="preserve"> </w:t>
      </w:r>
      <w:proofErr w:type="spellStart"/>
      <w:r w:rsidRPr="000F347B">
        <w:rPr>
          <w:rFonts w:ascii="Arial" w:hAnsi="Arial" w:cs="Arial"/>
          <w:b w:val="0"/>
          <w:bCs/>
          <w:sz w:val="24"/>
        </w:rPr>
        <w:t>riadneho</w:t>
      </w:r>
      <w:proofErr w:type="spellEnd"/>
      <w:r w:rsidRPr="000F347B">
        <w:rPr>
          <w:rFonts w:ascii="Arial" w:hAnsi="Arial" w:cs="Arial"/>
          <w:b w:val="0"/>
          <w:bCs/>
          <w:sz w:val="24"/>
        </w:rPr>
        <w:t xml:space="preserve"> </w:t>
      </w:r>
      <w:proofErr w:type="spellStart"/>
      <w:r w:rsidRPr="000F347B">
        <w:rPr>
          <w:rFonts w:ascii="Arial" w:hAnsi="Arial" w:cs="Arial"/>
          <w:b w:val="0"/>
          <w:bCs/>
          <w:sz w:val="24"/>
        </w:rPr>
        <w:t>priebehu</w:t>
      </w:r>
      <w:proofErr w:type="spellEnd"/>
      <w:r w:rsidRPr="000F347B">
        <w:rPr>
          <w:rFonts w:ascii="Arial" w:hAnsi="Arial" w:cs="Arial"/>
          <w:b w:val="0"/>
          <w:bCs/>
          <w:sz w:val="24"/>
        </w:rPr>
        <w:t xml:space="preserve"> </w:t>
      </w:r>
      <w:proofErr w:type="spellStart"/>
      <w:r w:rsidRPr="000F347B">
        <w:rPr>
          <w:rFonts w:ascii="Arial" w:hAnsi="Arial" w:cs="Arial"/>
          <w:b w:val="0"/>
          <w:bCs/>
          <w:sz w:val="24"/>
        </w:rPr>
        <w:t>verejného</w:t>
      </w:r>
      <w:proofErr w:type="spellEnd"/>
      <w:r w:rsidRPr="000F347B">
        <w:rPr>
          <w:rFonts w:ascii="Arial" w:hAnsi="Arial" w:cs="Arial"/>
          <w:b w:val="0"/>
          <w:bCs/>
          <w:sz w:val="24"/>
        </w:rPr>
        <w:t xml:space="preserve"> </w:t>
      </w:r>
      <w:proofErr w:type="spellStart"/>
      <w:r w:rsidRPr="000F347B">
        <w:rPr>
          <w:rFonts w:ascii="Arial" w:hAnsi="Arial" w:cs="Arial"/>
          <w:b w:val="0"/>
          <w:bCs/>
          <w:sz w:val="24"/>
        </w:rPr>
        <w:t>obstarávania</w:t>
      </w:r>
      <w:proofErr w:type="spellEnd"/>
      <w:r w:rsidRPr="000F347B">
        <w:rPr>
          <w:rFonts w:ascii="Arial" w:hAnsi="Arial" w:cs="Arial"/>
          <w:b w:val="0"/>
          <w:bCs/>
          <w:sz w:val="24"/>
        </w:rPr>
        <w:t xml:space="preserve">. Ak </w:t>
      </w:r>
      <w:proofErr w:type="spellStart"/>
      <w:r w:rsidRPr="000F347B">
        <w:rPr>
          <w:rFonts w:ascii="Arial" w:hAnsi="Arial" w:cs="Arial"/>
          <w:b w:val="0"/>
          <w:bCs/>
          <w:sz w:val="24"/>
        </w:rPr>
        <w:t>uchádzač</w:t>
      </w:r>
      <w:proofErr w:type="spellEnd"/>
      <w:r w:rsidRPr="000F347B">
        <w:rPr>
          <w:rFonts w:ascii="Arial" w:hAnsi="Arial" w:cs="Arial"/>
          <w:b w:val="0"/>
          <w:bCs/>
          <w:sz w:val="24"/>
        </w:rPr>
        <w:t xml:space="preserve"> </w:t>
      </w:r>
      <w:proofErr w:type="spellStart"/>
      <w:r w:rsidRPr="000F347B">
        <w:rPr>
          <w:rFonts w:ascii="Arial" w:hAnsi="Arial" w:cs="Arial"/>
          <w:b w:val="0"/>
          <w:bCs/>
          <w:sz w:val="24"/>
        </w:rPr>
        <w:t>nepredloží</w:t>
      </w:r>
      <w:proofErr w:type="spellEnd"/>
      <w:r w:rsidRPr="000F347B">
        <w:rPr>
          <w:rFonts w:ascii="Arial" w:hAnsi="Arial" w:cs="Arial"/>
          <w:b w:val="0"/>
          <w:bCs/>
          <w:sz w:val="24"/>
        </w:rPr>
        <w:t xml:space="preserve"> </w:t>
      </w:r>
      <w:proofErr w:type="spellStart"/>
      <w:r w:rsidRPr="000F347B">
        <w:rPr>
          <w:rFonts w:ascii="Arial" w:hAnsi="Arial" w:cs="Arial"/>
          <w:b w:val="0"/>
          <w:bCs/>
          <w:sz w:val="24"/>
        </w:rPr>
        <w:t>doklady</w:t>
      </w:r>
      <w:proofErr w:type="spellEnd"/>
      <w:r w:rsidRPr="000F347B">
        <w:rPr>
          <w:rFonts w:ascii="Arial" w:hAnsi="Arial" w:cs="Arial"/>
          <w:b w:val="0"/>
          <w:bCs/>
          <w:sz w:val="24"/>
        </w:rPr>
        <w:t xml:space="preserve"> v </w:t>
      </w:r>
      <w:proofErr w:type="spellStart"/>
      <w:r w:rsidRPr="000F347B">
        <w:rPr>
          <w:rFonts w:ascii="Arial" w:hAnsi="Arial" w:cs="Arial"/>
          <w:b w:val="0"/>
          <w:bCs/>
          <w:sz w:val="24"/>
        </w:rPr>
        <w:t>lehote</w:t>
      </w:r>
      <w:proofErr w:type="spellEnd"/>
      <w:r w:rsidRPr="000F347B">
        <w:rPr>
          <w:rFonts w:ascii="Arial" w:hAnsi="Arial" w:cs="Arial"/>
          <w:b w:val="0"/>
          <w:bCs/>
          <w:sz w:val="24"/>
        </w:rPr>
        <w:t xml:space="preserve"> </w:t>
      </w:r>
      <w:proofErr w:type="spellStart"/>
      <w:r w:rsidRPr="000F347B">
        <w:rPr>
          <w:rFonts w:ascii="Arial" w:hAnsi="Arial" w:cs="Arial"/>
          <w:b w:val="0"/>
          <w:bCs/>
          <w:sz w:val="24"/>
        </w:rPr>
        <w:t>určenej</w:t>
      </w:r>
      <w:proofErr w:type="spellEnd"/>
      <w:r w:rsidRPr="000F347B">
        <w:rPr>
          <w:rFonts w:ascii="Arial" w:hAnsi="Arial" w:cs="Arial"/>
          <w:b w:val="0"/>
          <w:bCs/>
          <w:sz w:val="24"/>
        </w:rPr>
        <w:t xml:space="preserve"> </w:t>
      </w:r>
      <w:proofErr w:type="spellStart"/>
      <w:r w:rsidRPr="000F347B">
        <w:rPr>
          <w:rFonts w:ascii="Arial" w:hAnsi="Arial" w:cs="Arial"/>
          <w:b w:val="0"/>
          <w:bCs/>
          <w:sz w:val="24"/>
        </w:rPr>
        <w:t>verejným</w:t>
      </w:r>
      <w:proofErr w:type="spellEnd"/>
      <w:r w:rsidRPr="000F347B">
        <w:rPr>
          <w:rFonts w:ascii="Arial" w:hAnsi="Arial" w:cs="Arial"/>
          <w:b w:val="0"/>
          <w:bCs/>
          <w:sz w:val="24"/>
        </w:rPr>
        <w:t xml:space="preserve"> </w:t>
      </w:r>
      <w:proofErr w:type="spellStart"/>
      <w:r w:rsidRPr="000F347B">
        <w:rPr>
          <w:rFonts w:ascii="Arial" w:hAnsi="Arial" w:cs="Arial"/>
          <w:b w:val="0"/>
          <w:bCs/>
          <w:sz w:val="24"/>
        </w:rPr>
        <w:t>obstarávateľom</w:t>
      </w:r>
      <w:proofErr w:type="spellEnd"/>
      <w:r w:rsidRPr="000F347B">
        <w:rPr>
          <w:rFonts w:ascii="Arial" w:hAnsi="Arial" w:cs="Arial"/>
          <w:b w:val="0"/>
          <w:bCs/>
          <w:sz w:val="24"/>
        </w:rPr>
        <w:t xml:space="preserve">, </w:t>
      </w:r>
      <w:proofErr w:type="spellStart"/>
      <w:r w:rsidRPr="000F347B">
        <w:rPr>
          <w:rFonts w:ascii="Arial" w:hAnsi="Arial" w:cs="Arial"/>
          <w:b w:val="0"/>
          <w:bCs/>
          <w:sz w:val="24"/>
        </w:rPr>
        <w:t>ktorá</w:t>
      </w:r>
      <w:proofErr w:type="spellEnd"/>
      <w:r w:rsidRPr="000F347B">
        <w:rPr>
          <w:rFonts w:ascii="Arial" w:hAnsi="Arial" w:cs="Arial"/>
          <w:b w:val="0"/>
          <w:bCs/>
          <w:sz w:val="24"/>
        </w:rPr>
        <w:t xml:space="preserve"> </w:t>
      </w:r>
      <w:proofErr w:type="spellStart"/>
      <w:r w:rsidRPr="000F347B">
        <w:rPr>
          <w:rFonts w:ascii="Arial" w:hAnsi="Arial" w:cs="Arial"/>
          <w:b w:val="0"/>
          <w:bCs/>
          <w:sz w:val="24"/>
        </w:rPr>
        <w:t>nesmie</w:t>
      </w:r>
      <w:proofErr w:type="spellEnd"/>
      <w:r w:rsidRPr="000F347B">
        <w:rPr>
          <w:rFonts w:ascii="Arial" w:hAnsi="Arial" w:cs="Arial"/>
          <w:b w:val="0"/>
          <w:bCs/>
          <w:sz w:val="24"/>
        </w:rPr>
        <w:t xml:space="preserve"> </w:t>
      </w:r>
      <w:proofErr w:type="spellStart"/>
      <w:r w:rsidRPr="000F347B">
        <w:rPr>
          <w:rFonts w:ascii="Arial" w:hAnsi="Arial" w:cs="Arial"/>
          <w:b w:val="0"/>
          <w:bCs/>
          <w:sz w:val="24"/>
        </w:rPr>
        <w:t>byť</w:t>
      </w:r>
      <w:proofErr w:type="spellEnd"/>
      <w:r w:rsidRPr="000F347B">
        <w:rPr>
          <w:rFonts w:ascii="Arial" w:hAnsi="Arial" w:cs="Arial"/>
          <w:b w:val="0"/>
          <w:bCs/>
          <w:sz w:val="24"/>
        </w:rPr>
        <w:t xml:space="preserve"> </w:t>
      </w:r>
      <w:proofErr w:type="spellStart"/>
      <w:r w:rsidRPr="000F347B">
        <w:rPr>
          <w:rFonts w:ascii="Arial" w:hAnsi="Arial" w:cs="Arial"/>
          <w:b w:val="0"/>
          <w:bCs/>
          <w:sz w:val="24"/>
        </w:rPr>
        <w:t>kratšia</w:t>
      </w:r>
      <w:proofErr w:type="spellEnd"/>
      <w:r w:rsidRPr="000F347B">
        <w:rPr>
          <w:rFonts w:ascii="Arial" w:hAnsi="Arial" w:cs="Arial"/>
          <w:b w:val="0"/>
          <w:bCs/>
          <w:sz w:val="24"/>
        </w:rPr>
        <w:t xml:space="preserve"> </w:t>
      </w:r>
      <w:proofErr w:type="spellStart"/>
      <w:r w:rsidRPr="000F347B">
        <w:rPr>
          <w:rFonts w:ascii="Arial" w:hAnsi="Arial" w:cs="Arial"/>
          <w:b w:val="0"/>
          <w:bCs/>
          <w:sz w:val="24"/>
        </w:rPr>
        <w:t>ako</w:t>
      </w:r>
      <w:proofErr w:type="spellEnd"/>
      <w:r w:rsidRPr="000F347B">
        <w:rPr>
          <w:rFonts w:ascii="Arial" w:hAnsi="Arial" w:cs="Arial"/>
          <w:b w:val="0"/>
          <w:bCs/>
          <w:sz w:val="24"/>
        </w:rPr>
        <w:t xml:space="preserve"> </w:t>
      </w:r>
      <w:proofErr w:type="spellStart"/>
      <w:r w:rsidRPr="000F347B">
        <w:rPr>
          <w:rFonts w:ascii="Arial" w:hAnsi="Arial" w:cs="Arial"/>
          <w:b w:val="0"/>
          <w:bCs/>
          <w:sz w:val="24"/>
        </w:rPr>
        <w:t>päť</w:t>
      </w:r>
      <w:proofErr w:type="spellEnd"/>
      <w:r w:rsidRPr="000F347B">
        <w:rPr>
          <w:rFonts w:ascii="Arial" w:hAnsi="Arial" w:cs="Arial"/>
          <w:b w:val="0"/>
          <w:bCs/>
          <w:sz w:val="24"/>
        </w:rPr>
        <w:t xml:space="preserve"> </w:t>
      </w:r>
      <w:proofErr w:type="spellStart"/>
      <w:r w:rsidRPr="000F347B">
        <w:rPr>
          <w:rFonts w:ascii="Arial" w:hAnsi="Arial" w:cs="Arial"/>
          <w:b w:val="0"/>
          <w:bCs/>
          <w:sz w:val="24"/>
        </w:rPr>
        <w:t>pracovných</w:t>
      </w:r>
      <w:proofErr w:type="spellEnd"/>
      <w:r w:rsidRPr="000F347B">
        <w:rPr>
          <w:rFonts w:ascii="Arial" w:hAnsi="Arial" w:cs="Arial"/>
          <w:b w:val="0"/>
          <w:bCs/>
          <w:sz w:val="24"/>
        </w:rPr>
        <w:t xml:space="preserve"> </w:t>
      </w:r>
      <w:proofErr w:type="spellStart"/>
      <w:r w:rsidRPr="000F347B">
        <w:rPr>
          <w:rFonts w:ascii="Arial" w:hAnsi="Arial" w:cs="Arial"/>
          <w:b w:val="0"/>
          <w:bCs/>
          <w:sz w:val="24"/>
        </w:rPr>
        <w:t>dní</w:t>
      </w:r>
      <w:proofErr w:type="spellEnd"/>
      <w:r w:rsidRPr="000F347B">
        <w:rPr>
          <w:rFonts w:ascii="Arial" w:hAnsi="Arial" w:cs="Arial"/>
          <w:b w:val="0"/>
          <w:bCs/>
          <w:sz w:val="24"/>
        </w:rPr>
        <w:t xml:space="preserve"> </w:t>
      </w:r>
      <w:proofErr w:type="spellStart"/>
      <w:r w:rsidRPr="000F347B">
        <w:rPr>
          <w:rFonts w:ascii="Arial" w:hAnsi="Arial" w:cs="Arial"/>
          <w:b w:val="0"/>
          <w:bCs/>
          <w:sz w:val="24"/>
        </w:rPr>
        <w:t>odo</w:t>
      </w:r>
      <w:proofErr w:type="spellEnd"/>
      <w:r w:rsidRPr="000F347B">
        <w:rPr>
          <w:rFonts w:ascii="Arial" w:hAnsi="Arial" w:cs="Arial"/>
          <w:b w:val="0"/>
          <w:bCs/>
          <w:sz w:val="24"/>
        </w:rPr>
        <w:t xml:space="preserve"> </w:t>
      </w:r>
      <w:proofErr w:type="spellStart"/>
      <w:r w:rsidRPr="000F347B">
        <w:rPr>
          <w:rFonts w:ascii="Arial" w:hAnsi="Arial" w:cs="Arial"/>
          <w:b w:val="0"/>
          <w:bCs/>
          <w:sz w:val="24"/>
        </w:rPr>
        <w:t>dňa</w:t>
      </w:r>
      <w:proofErr w:type="spellEnd"/>
      <w:r w:rsidRPr="000F347B">
        <w:rPr>
          <w:rFonts w:ascii="Arial" w:hAnsi="Arial" w:cs="Arial"/>
          <w:b w:val="0"/>
          <w:bCs/>
          <w:sz w:val="24"/>
        </w:rPr>
        <w:t xml:space="preserve"> </w:t>
      </w:r>
      <w:proofErr w:type="spellStart"/>
      <w:r w:rsidRPr="000F347B">
        <w:rPr>
          <w:rFonts w:ascii="Arial" w:hAnsi="Arial" w:cs="Arial"/>
          <w:b w:val="0"/>
          <w:bCs/>
          <w:sz w:val="24"/>
        </w:rPr>
        <w:t>doručenia</w:t>
      </w:r>
      <w:proofErr w:type="spellEnd"/>
      <w:r w:rsidRPr="000F347B">
        <w:rPr>
          <w:rFonts w:ascii="Arial" w:hAnsi="Arial" w:cs="Arial"/>
          <w:b w:val="0"/>
          <w:bCs/>
          <w:sz w:val="24"/>
        </w:rPr>
        <w:t xml:space="preserve"> </w:t>
      </w:r>
      <w:proofErr w:type="spellStart"/>
      <w:r w:rsidRPr="000F347B">
        <w:rPr>
          <w:rFonts w:ascii="Arial" w:hAnsi="Arial" w:cs="Arial"/>
          <w:b w:val="0"/>
          <w:bCs/>
          <w:sz w:val="24"/>
        </w:rPr>
        <w:t>žiadosti</w:t>
      </w:r>
      <w:proofErr w:type="spellEnd"/>
      <w:r w:rsidRPr="000F347B">
        <w:rPr>
          <w:rFonts w:ascii="Arial" w:hAnsi="Arial" w:cs="Arial"/>
          <w:b w:val="0"/>
          <w:bCs/>
          <w:sz w:val="24"/>
        </w:rPr>
        <w:t xml:space="preserve">, </w:t>
      </w:r>
      <w:proofErr w:type="spellStart"/>
      <w:r w:rsidRPr="000F347B">
        <w:rPr>
          <w:rFonts w:ascii="Arial" w:hAnsi="Arial" w:cs="Arial"/>
          <w:b w:val="0"/>
          <w:bCs/>
          <w:sz w:val="24"/>
        </w:rPr>
        <w:t>verejný</w:t>
      </w:r>
      <w:proofErr w:type="spellEnd"/>
      <w:r w:rsidRPr="000F347B">
        <w:rPr>
          <w:rFonts w:ascii="Arial" w:hAnsi="Arial" w:cs="Arial"/>
          <w:b w:val="0"/>
          <w:bCs/>
          <w:sz w:val="24"/>
        </w:rPr>
        <w:t xml:space="preserve"> </w:t>
      </w:r>
      <w:proofErr w:type="spellStart"/>
      <w:r w:rsidRPr="000F347B">
        <w:rPr>
          <w:rFonts w:ascii="Arial" w:hAnsi="Arial" w:cs="Arial"/>
          <w:b w:val="0"/>
          <w:bCs/>
          <w:sz w:val="24"/>
        </w:rPr>
        <w:t>obstarávateľ</w:t>
      </w:r>
      <w:proofErr w:type="spellEnd"/>
      <w:r w:rsidRPr="000F347B">
        <w:rPr>
          <w:rFonts w:ascii="Arial" w:hAnsi="Arial" w:cs="Arial"/>
          <w:b w:val="0"/>
          <w:bCs/>
          <w:sz w:val="24"/>
        </w:rPr>
        <w:t xml:space="preserve"> </w:t>
      </w:r>
      <w:proofErr w:type="spellStart"/>
      <w:r w:rsidRPr="000F347B">
        <w:rPr>
          <w:rFonts w:ascii="Arial" w:hAnsi="Arial" w:cs="Arial"/>
          <w:b w:val="0"/>
          <w:bCs/>
          <w:sz w:val="24"/>
        </w:rPr>
        <w:t>uchádzača</w:t>
      </w:r>
      <w:proofErr w:type="spellEnd"/>
      <w:r w:rsidRPr="000F347B">
        <w:rPr>
          <w:rFonts w:ascii="Arial" w:hAnsi="Arial" w:cs="Arial"/>
          <w:b w:val="0"/>
          <w:bCs/>
          <w:sz w:val="24"/>
        </w:rPr>
        <w:t xml:space="preserve"> </w:t>
      </w:r>
      <w:proofErr w:type="spellStart"/>
      <w:r w:rsidRPr="000F347B">
        <w:rPr>
          <w:rFonts w:ascii="Arial" w:hAnsi="Arial" w:cs="Arial"/>
          <w:b w:val="0"/>
          <w:bCs/>
          <w:sz w:val="24"/>
        </w:rPr>
        <w:t>vylúči</w:t>
      </w:r>
      <w:proofErr w:type="spellEnd"/>
      <w:r w:rsidRPr="000F347B">
        <w:rPr>
          <w:rFonts w:ascii="Arial" w:hAnsi="Arial" w:cs="Arial"/>
          <w:b w:val="0"/>
          <w:bCs/>
          <w:sz w:val="24"/>
        </w:rPr>
        <w:t xml:space="preserve">. </w:t>
      </w:r>
      <w:proofErr w:type="spellStart"/>
      <w:r w:rsidRPr="000F347B">
        <w:rPr>
          <w:rFonts w:ascii="Arial" w:hAnsi="Arial" w:cs="Arial"/>
          <w:b w:val="0"/>
          <w:bCs/>
          <w:sz w:val="24"/>
        </w:rPr>
        <w:t>Ustanovenia</w:t>
      </w:r>
      <w:proofErr w:type="spellEnd"/>
      <w:r w:rsidRPr="000F347B">
        <w:rPr>
          <w:rFonts w:ascii="Arial" w:hAnsi="Arial" w:cs="Arial"/>
          <w:b w:val="0"/>
          <w:bCs/>
          <w:sz w:val="24"/>
        </w:rPr>
        <w:t xml:space="preserve"> § 40 </w:t>
      </w:r>
      <w:proofErr w:type="spellStart"/>
      <w:r w:rsidRPr="000F347B">
        <w:rPr>
          <w:rFonts w:ascii="Arial" w:hAnsi="Arial" w:cs="Arial"/>
          <w:b w:val="0"/>
          <w:bCs/>
          <w:sz w:val="24"/>
        </w:rPr>
        <w:t>ods</w:t>
      </w:r>
      <w:proofErr w:type="spellEnd"/>
      <w:r w:rsidRPr="000F347B">
        <w:rPr>
          <w:rFonts w:ascii="Arial" w:hAnsi="Arial" w:cs="Arial"/>
          <w:b w:val="0"/>
          <w:bCs/>
          <w:sz w:val="24"/>
        </w:rPr>
        <w:t>. 4</w:t>
      </w:r>
      <w:r w:rsidRPr="000F347B">
        <w:rPr>
          <w:rFonts w:ascii="Arial" w:hAnsi="Arial" w:cs="Arial"/>
          <w:b w:val="0"/>
          <w:sz w:val="24"/>
          <w:lang w:val="sk-SK"/>
        </w:rPr>
        <w:t xml:space="preserve"> </w:t>
      </w:r>
      <w:r w:rsidR="007E364B">
        <w:rPr>
          <w:rFonts w:ascii="Arial" w:hAnsi="Arial" w:cs="Arial"/>
          <w:b w:val="0"/>
          <w:sz w:val="24"/>
          <w:lang w:val="sk-SK"/>
        </w:rPr>
        <w:t>ZVO</w:t>
      </w:r>
      <w:r w:rsidRPr="000F347B">
        <w:rPr>
          <w:rFonts w:ascii="Arial" w:hAnsi="Arial" w:cs="Arial"/>
          <w:b w:val="0"/>
          <w:bCs/>
          <w:sz w:val="24"/>
        </w:rPr>
        <w:t xml:space="preserve"> </w:t>
      </w:r>
      <w:proofErr w:type="spellStart"/>
      <w:r w:rsidRPr="000F347B">
        <w:rPr>
          <w:rFonts w:ascii="Arial" w:hAnsi="Arial" w:cs="Arial"/>
          <w:b w:val="0"/>
          <w:bCs/>
          <w:sz w:val="24"/>
        </w:rPr>
        <w:t>alebo</w:t>
      </w:r>
      <w:proofErr w:type="spellEnd"/>
      <w:r w:rsidRPr="000F347B">
        <w:rPr>
          <w:rFonts w:ascii="Arial" w:hAnsi="Arial" w:cs="Arial"/>
          <w:b w:val="0"/>
          <w:bCs/>
          <w:sz w:val="24"/>
        </w:rPr>
        <w:t xml:space="preserve"> § 53 </w:t>
      </w:r>
      <w:proofErr w:type="spellStart"/>
      <w:r w:rsidRPr="000F347B">
        <w:rPr>
          <w:rFonts w:ascii="Arial" w:hAnsi="Arial" w:cs="Arial"/>
          <w:b w:val="0"/>
          <w:bCs/>
          <w:sz w:val="24"/>
        </w:rPr>
        <w:t>ods</w:t>
      </w:r>
      <w:proofErr w:type="spellEnd"/>
      <w:r w:rsidRPr="000F347B">
        <w:rPr>
          <w:rFonts w:ascii="Arial" w:hAnsi="Arial" w:cs="Arial"/>
          <w:b w:val="0"/>
          <w:bCs/>
          <w:sz w:val="24"/>
        </w:rPr>
        <w:t xml:space="preserve">. 1 a 2 </w:t>
      </w:r>
      <w:r w:rsidR="007E364B">
        <w:rPr>
          <w:rFonts w:ascii="Arial" w:hAnsi="Arial" w:cs="Arial"/>
          <w:b w:val="0"/>
          <w:sz w:val="24"/>
          <w:lang w:val="sk-SK"/>
        </w:rPr>
        <w:t>ZVO</w:t>
      </w:r>
      <w:r w:rsidRPr="000F347B">
        <w:rPr>
          <w:rFonts w:ascii="Arial" w:hAnsi="Arial" w:cs="Arial"/>
          <w:b w:val="0"/>
          <w:bCs/>
          <w:sz w:val="24"/>
        </w:rPr>
        <w:t xml:space="preserve"> </w:t>
      </w:r>
      <w:proofErr w:type="spellStart"/>
      <w:r w:rsidRPr="000F347B">
        <w:rPr>
          <w:rFonts w:ascii="Arial" w:hAnsi="Arial" w:cs="Arial"/>
          <w:b w:val="0"/>
          <w:bCs/>
          <w:sz w:val="24"/>
        </w:rPr>
        <w:t>týmto</w:t>
      </w:r>
      <w:proofErr w:type="spellEnd"/>
      <w:r w:rsidRPr="000F347B">
        <w:rPr>
          <w:rFonts w:ascii="Arial" w:hAnsi="Arial" w:cs="Arial"/>
          <w:b w:val="0"/>
          <w:bCs/>
          <w:sz w:val="24"/>
        </w:rPr>
        <w:t xml:space="preserve"> </w:t>
      </w:r>
      <w:proofErr w:type="spellStart"/>
      <w:r w:rsidRPr="000F347B">
        <w:rPr>
          <w:rFonts w:ascii="Arial" w:hAnsi="Arial" w:cs="Arial"/>
          <w:b w:val="0"/>
          <w:bCs/>
          <w:sz w:val="24"/>
        </w:rPr>
        <w:t>nie</w:t>
      </w:r>
      <w:proofErr w:type="spellEnd"/>
      <w:r w:rsidRPr="000F347B">
        <w:rPr>
          <w:rFonts w:ascii="Arial" w:hAnsi="Arial" w:cs="Arial"/>
          <w:b w:val="0"/>
          <w:bCs/>
          <w:sz w:val="24"/>
        </w:rPr>
        <w:t xml:space="preserve"> </w:t>
      </w:r>
      <w:proofErr w:type="spellStart"/>
      <w:r w:rsidRPr="000F347B">
        <w:rPr>
          <w:rFonts w:ascii="Arial" w:hAnsi="Arial" w:cs="Arial"/>
          <w:b w:val="0"/>
          <w:bCs/>
          <w:sz w:val="24"/>
        </w:rPr>
        <w:t>sú</w:t>
      </w:r>
      <w:proofErr w:type="spellEnd"/>
      <w:r w:rsidRPr="000F347B">
        <w:rPr>
          <w:rFonts w:ascii="Arial" w:hAnsi="Arial" w:cs="Arial"/>
          <w:b w:val="0"/>
          <w:bCs/>
          <w:sz w:val="24"/>
        </w:rPr>
        <w:t xml:space="preserve"> </w:t>
      </w:r>
      <w:proofErr w:type="spellStart"/>
      <w:r w:rsidRPr="000F347B">
        <w:rPr>
          <w:rFonts w:ascii="Arial" w:hAnsi="Arial" w:cs="Arial"/>
          <w:b w:val="0"/>
          <w:bCs/>
          <w:sz w:val="24"/>
        </w:rPr>
        <w:t>dotknuté</w:t>
      </w:r>
      <w:proofErr w:type="spellEnd"/>
      <w:r w:rsidRPr="000F347B">
        <w:rPr>
          <w:rFonts w:ascii="Arial" w:hAnsi="Arial" w:cs="Arial"/>
          <w:b w:val="0"/>
          <w:bCs/>
          <w:sz w:val="24"/>
        </w:rPr>
        <w:t>.</w:t>
      </w:r>
    </w:p>
    <w:p w14:paraId="2A3BAF6D" w14:textId="77777777" w:rsidR="00B22082" w:rsidRPr="002E0064" w:rsidRDefault="00B22082" w:rsidP="00B22082">
      <w:pPr>
        <w:tabs>
          <w:tab w:val="clear" w:pos="709"/>
        </w:tabs>
        <w:ind w:left="709" w:hanging="349"/>
        <w:rPr>
          <w:rFonts w:ascii="Arial" w:hAnsi="Arial" w:cs="Arial"/>
          <w:b w:val="0"/>
          <w:sz w:val="24"/>
          <w:lang w:val="sk-SK"/>
        </w:rPr>
      </w:pPr>
    </w:p>
    <w:p w14:paraId="4EC59F98" w14:textId="77777777" w:rsidR="00B22082" w:rsidRPr="00457ECD" w:rsidRDefault="00B22082" w:rsidP="00B22082">
      <w:pPr>
        <w:tabs>
          <w:tab w:val="clear" w:pos="709"/>
        </w:tabs>
        <w:ind w:left="426" w:hanging="426"/>
        <w:rPr>
          <w:rFonts w:ascii="Arial" w:hAnsi="Arial" w:cs="Arial"/>
          <w:b w:val="0"/>
          <w:sz w:val="24"/>
          <w:lang w:val="sk-SK"/>
        </w:rPr>
      </w:pPr>
      <w:r>
        <w:rPr>
          <w:rFonts w:ascii="Arial" w:hAnsi="Arial" w:cs="Arial"/>
          <w:b w:val="0"/>
          <w:sz w:val="24"/>
          <w:lang w:val="sk-SK"/>
        </w:rPr>
        <w:t>9</w:t>
      </w:r>
      <w:r w:rsidRPr="002E0064">
        <w:rPr>
          <w:rFonts w:ascii="Arial" w:hAnsi="Arial" w:cs="Arial"/>
          <w:b w:val="0"/>
          <w:sz w:val="24"/>
          <w:lang w:val="sk-SK"/>
        </w:rPr>
        <w:t xml:space="preserve">. </w:t>
      </w:r>
      <w:r w:rsidRPr="00457ECD">
        <w:rPr>
          <w:rFonts w:ascii="Arial" w:hAnsi="Arial" w:cs="Arial"/>
          <w:b w:val="0"/>
          <w:sz w:val="24"/>
          <w:lang w:val="sk-SK"/>
        </w:rPr>
        <w:t xml:space="preserve">Verejný obstarávateľ </w:t>
      </w:r>
      <w:r w:rsidRPr="004541BD">
        <w:rPr>
          <w:rFonts w:ascii="Arial" w:hAnsi="Arial" w:cs="Arial"/>
          <w:bCs/>
          <w:sz w:val="24"/>
          <w:lang w:val="sk-SK"/>
        </w:rPr>
        <w:t xml:space="preserve">vylúči </w:t>
      </w:r>
      <w:r>
        <w:rPr>
          <w:rFonts w:ascii="Arial" w:hAnsi="Arial" w:cs="Arial"/>
          <w:b w:val="0"/>
          <w:sz w:val="24"/>
          <w:lang w:val="sk-SK"/>
        </w:rPr>
        <w:t xml:space="preserve">kedykoľvek </w:t>
      </w:r>
      <w:r w:rsidRPr="00457ECD">
        <w:rPr>
          <w:rFonts w:ascii="Arial" w:hAnsi="Arial" w:cs="Arial"/>
          <w:b w:val="0"/>
          <w:sz w:val="24"/>
          <w:lang w:val="sk-SK"/>
        </w:rPr>
        <w:t xml:space="preserve">z tohto verejného obstarávania uchádzača, ak </w:t>
      </w:r>
    </w:p>
    <w:p w14:paraId="0E887080" w14:textId="77777777" w:rsidR="00B22082" w:rsidRPr="002E5C52" w:rsidRDefault="00B22082" w:rsidP="00B22082">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a)</w:t>
      </w:r>
      <w:r w:rsidRPr="00AD4CAE">
        <w:rPr>
          <w:rFonts w:ascii="Arial" w:hAnsi="Arial" w:cs="Arial"/>
          <w:b w:val="0"/>
          <w:color w:val="000000"/>
          <w:sz w:val="24"/>
          <w:lang w:val="sk-SK"/>
        </w:rPr>
        <w:t xml:space="preserve"> nesplnil podmienky účasti,</w:t>
      </w:r>
    </w:p>
    <w:p w14:paraId="23508FA8" w14:textId="77777777" w:rsidR="00B22082" w:rsidRPr="002E5C52" w:rsidRDefault="00B22082" w:rsidP="00B22082">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b)</w:t>
      </w:r>
      <w:r w:rsidRPr="00AD4CAE">
        <w:rPr>
          <w:rFonts w:ascii="Arial" w:hAnsi="Arial" w:cs="Arial"/>
          <w:b w:val="0"/>
          <w:color w:val="000000"/>
          <w:sz w:val="24"/>
          <w:lang w:val="sk-SK"/>
        </w:rPr>
        <w:t xml:space="preserve"> predložil neplatné doklady; neplatnými dokladmi sú doklady, ktorým uplynula lehota platnosti,</w:t>
      </w:r>
    </w:p>
    <w:p w14:paraId="64A3D980" w14:textId="77777777" w:rsidR="00B22082" w:rsidRPr="002E5C52" w:rsidRDefault="00B22082" w:rsidP="00B22082">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c)</w:t>
      </w:r>
      <w:r w:rsidRPr="00AD4CAE">
        <w:rPr>
          <w:rFonts w:ascii="Arial" w:hAnsi="Arial" w:cs="Arial"/>
          <w:b w:val="0"/>
          <w:color w:val="000000"/>
          <w:sz w:val="24"/>
          <w:lang w:val="sk-SK"/>
        </w:rPr>
        <w:t xml:space="preserve"> poskytol informácie alebo doklady, ktoré sú nepravdivé alebo pozmenené tak, že nezodpovedajú skutočnosti </w:t>
      </w:r>
      <w:r w:rsidRPr="002E5C52">
        <w:rPr>
          <w:rFonts w:ascii="Arial" w:hAnsi="Arial"/>
          <w:b w:val="0"/>
          <w:color w:val="000000"/>
          <w:sz w:val="24"/>
          <w:lang w:val="sk-SK"/>
        </w:rPr>
        <w:t>a majú vplyv na vyhodnotenie splnenia podmienok účasti alebo výber záujemcov,</w:t>
      </w:r>
    </w:p>
    <w:p w14:paraId="7CDBE98D" w14:textId="77777777" w:rsidR="00B22082" w:rsidRPr="002E5C52" w:rsidRDefault="00B22082" w:rsidP="00B22082">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d)</w:t>
      </w:r>
      <w:r w:rsidRPr="00AD4CAE">
        <w:rPr>
          <w:rFonts w:ascii="Arial" w:hAnsi="Arial" w:cs="Arial"/>
          <w:b w:val="0"/>
          <w:color w:val="000000"/>
          <w:sz w:val="24"/>
          <w:lang w:val="sk-SK"/>
        </w:rPr>
        <w:t xml:space="preserve"> pokúsil sa neoprávnene ovplyvniť postup verejného obstarávania,</w:t>
      </w:r>
    </w:p>
    <w:p w14:paraId="1B9BAF33" w14:textId="77777777" w:rsidR="00B22082" w:rsidRPr="002E5C52" w:rsidRDefault="00B22082" w:rsidP="00B22082">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e)</w:t>
      </w:r>
      <w:r w:rsidRPr="00AD4CAE">
        <w:rPr>
          <w:rFonts w:ascii="Arial" w:hAnsi="Arial" w:cs="Arial"/>
          <w:b w:val="0"/>
          <w:color w:val="000000"/>
          <w:sz w:val="24"/>
          <w:lang w:val="sk-SK"/>
        </w:rPr>
        <w:t xml:space="preserve"> pokúsil sa získať dôverné informácie, ktoré by mu poskytli neoprávnenú výhodu,</w:t>
      </w:r>
    </w:p>
    <w:p w14:paraId="3E9CFD70" w14:textId="77777777" w:rsidR="00B22082" w:rsidRPr="002E5C52" w:rsidRDefault="00B22082" w:rsidP="00B22082">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f)</w:t>
      </w:r>
      <w:r w:rsidRPr="00AD4CAE">
        <w:rPr>
          <w:rFonts w:ascii="Arial" w:hAnsi="Arial" w:cs="Arial"/>
          <w:b w:val="0"/>
          <w:color w:val="000000"/>
          <w:sz w:val="24"/>
          <w:lang w:val="sk-SK"/>
        </w:rPr>
        <w:t xml:space="preserve"> konflikt záujmov podľa § 23 nemožno odstrániť inými účinnými opatreniami,</w:t>
      </w:r>
    </w:p>
    <w:p w14:paraId="27B37739" w14:textId="77777777" w:rsidR="00B22082" w:rsidRPr="002E5C52" w:rsidRDefault="00B22082" w:rsidP="00B22082">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g)</w:t>
      </w:r>
      <w:r w:rsidRPr="00AD4CAE">
        <w:rPr>
          <w:rFonts w:ascii="Arial" w:hAnsi="Arial" w:cs="Arial"/>
          <w:b w:val="0"/>
          <w:color w:val="000000"/>
          <w:sz w:val="24"/>
          <w:lang w:val="sk-SK"/>
        </w:rPr>
        <w:t xml:space="preserve"> pri posudzovaní odbornej spôsobilosti preukázateľne identifikoval protichodné záujmy záujemcu alebo uchádzača, ktoré môžu nepriaznivo ovplyvniť plnenie zákazky,</w:t>
      </w:r>
    </w:p>
    <w:p w14:paraId="2AF18EC4" w14:textId="77777777" w:rsidR="00B22082" w:rsidRPr="002E5C52" w:rsidRDefault="00B22082" w:rsidP="00B22082">
      <w:pPr>
        <w:tabs>
          <w:tab w:val="clear" w:pos="709"/>
        </w:tabs>
        <w:suppressAutoHyphens/>
        <w:autoSpaceDN w:val="0"/>
        <w:spacing w:line="240" w:lineRule="atLeast"/>
        <w:ind w:left="851" w:hanging="284"/>
        <w:textAlignment w:val="baseline"/>
      </w:pPr>
      <w:r>
        <w:rPr>
          <w:rFonts w:ascii="Arial" w:hAnsi="Arial" w:cs="Arial"/>
          <w:b w:val="0"/>
          <w:bCs/>
          <w:color w:val="000000"/>
          <w:sz w:val="24"/>
          <w:lang w:val="sk-SK"/>
        </w:rPr>
        <w:t>h</w:t>
      </w:r>
      <w:r w:rsidRPr="00AD4CAE">
        <w:rPr>
          <w:rFonts w:ascii="Arial" w:hAnsi="Arial" w:cs="Arial"/>
          <w:b w:val="0"/>
          <w:bCs/>
          <w:color w:val="000000"/>
          <w:sz w:val="24"/>
          <w:lang w:val="sk-SK"/>
        </w:rPr>
        <w:t>)</w:t>
      </w:r>
      <w:r w:rsidRPr="00AD4CAE">
        <w:rPr>
          <w:rFonts w:ascii="Arial" w:hAnsi="Arial" w:cs="Arial"/>
          <w:b w:val="0"/>
          <w:color w:val="000000"/>
          <w:sz w:val="24"/>
          <w:lang w:val="sk-SK"/>
        </w:rPr>
        <w:t xml:space="preserve"> nepredložil po písomnej žiadosti</w:t>
      </w:r>
      <w:r>
        <w:rPr>
          <w:rFonts w:ascii="Arial" w:hAnsi="Arial" w:cs="Arial"/>
          <w:b w:val="0"/>
          <w:color w:val="000000"/>
          <w:sz w:val="24"/>
          <w:lang w:val="sk-SK"/>
        </w:rPr>
        <w:t xml:space="preserve"> podľa odseku 4</w:t>
      </w:r>
      <w:r w:rsidRPr="00AD4CAE">
        <w:rPr>
          <w:rFonts w:ascii="Arial" w:hAnsi="Arial" w:cs="Arial"/>
          <w:b w:val="0"/>
          <w:color w:val="000000"/>
          <w:sz w:val="24"/>
          <w:lang w:val="sk-SK"/>
        </w:rPr>
        <w:t xml:space="preserve"> vysvetlenie alebo doplnenie predložených dokladov v určenej lehote,</w:t>
      </w:r>
    </w:p>
    <w:p w14:paraId="0FFEAC81" w14:textId="77777777" w:rsidR="00B22082" w:rsidRDefault="00B22082" w:rsidP="00B22082">
      <w:pPr>
        <w:tabs>
          <w:tab w:val="clear" w:pos="709"/>
        </w:tabs>
        <w:suppressAutoHyphens/>
        <w:autoSpaceDN w:val="0"/>
        <w:spacing w:line="240" w:lineRule="atLeast"/>
        <w:ind w:left="851" w:hanging="284"/>
        <w:textAlignment w:val="baseline"/>
        <w:rPr>
          <w:rFonts w:ascii="Arial" w:hAnsi="Arial" w:cs="Arial"/>
          <w:b w:val="0"/>
          <w:color w:val="000000"/>
          <w:sz w:val="24"/>
          <w:lang w:val="sk-SK"/>
        </w:rPr>
      </w:pPr>
      <w:r>
        <w:rPr>
          <w:rFonts w:ascii="Arial" w:hAnsi="Arial" w:cs="Arial"/>
          <w:b w:val="0"/>
          <w:bCs/>
          <w:color w:val="000000"/>
          <w:sz w:val="24"/>
          <w:lang w:val="sk-SK"/>
        </w:rPr>
        <w:t>i</w:t>
      </w:r>
      <w:r w:rsidRPr="00AD4CAE">
        <w:rPr>
          <w:rFonts w:ascii="Arial" w:hAnsi="Arial" w:cs="Arial"/>
          <w:b w:val="0"/>
          <w:bCs/>
          <w:color w:val="000000"/>
          <w:sz w:val="24"/>
          <w:lang w:val="sk-SK"/>
        </w:rPr>
        <w:t>)</w:t>
      </w:r>
      <w:r w:rsidRPr="00AD4CAE">
        <w:rPr>
          <w:rFonts w:ascii="Arial" w:hAnsi="Arial" w:cs="Arial"/>
          <w:b w:val="0"/>
          <w:color w:val="000000"/>
          <w:sz w:val="24"/>
          <w:lang w:val="sk-SK"/>
        </w:rPr>
        <w:t xml:space="preserve"> nepredložil po písomnej žiadosti doklady nahradené jednotným európskym dokumentom v určenej lehote,</w:t>
      </w:r>
    </w:p>
    <w:p w14:paraId="382C864A" w14:textId="77777777" w:rsidR="00B22082" w:rsidRPr="002E5C52" w:rsidRDefault="00B22082" w:rsidP="00B22082">
      <w:pPr>
        <w:tabs>
          <w:tab w:val="clear" w:pos="709"/>
        </w:tabs>
        <w:suppressAutoHyphens/>
        <w:autoSpaceDN w:val="0"/>
        <w:spacing w:line="240" w:lineRule="atLeast"/>
        <w:ind w:left="851" w:hanging="284"/>
        <w:textAlignment w:val="baseline"/>
      </w:pPr>
      <w:r>
        <w:rPr>
          <w:rFonts w:ascii="Arial" w:hAnsi="Arial" w:cs="Arial"/>
          <w:b w:val="0"/>
          <w:bCs/>
          <w:color w:val="000000"/>
          <w:sz w:val="24"/>
          <w:lang w:val="sk-SK"/>
        </w:rPr>
        <w:t>j</w:t>
      </w:r>
      <w:r w:rsidRPr="00AD4CAE">
        <w:rPr>
          <w:rFonts w:ascii="Arial" w:hAnsi="Arial" w:cs="Arial"/>
          <w:b w:val="0"/>
          <w:bCs/>
          <w:color w:val="000000"/>
          <w:sz w:val="24"/>
          <w:lang w:val="sk-SK"/>
        </w:rPr>
        <w:t>)</w:t>
      </w:r>
      <w:r w:rsidRPr="00AD4CAE">
        <w:rPr>
          <w:rFonts w:ascii="Arial" w:hAnsi="Arial" w:cs="Arial"/>
          <w:b w:val="0"/>
          <w:color w:val="000000"/>
          <w:sz w:val="24"/>
          <w:lang w:val="sk-SK"/>
        </w:rPr>
        <w:t xml:space="preserve"> 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F288BEB" w14:textId="434970AC" w:rsidR="00B22082" w:rsidRPr="002E5C52" w:rsidRDefault="00B22082" w:rsidP="00B22082">
      <w:pPr>
        <w:tabs>
          <w:tab w:val="clear" w:pos="709"/>
        </w:tabs>
        <w:suppressAutoHyphens/>
        <w:autoSpaceDN w:val="0"/>
        <w:spacing w:line="240" w:lineRule="atLeast"/>
        <w:ind w:left="851" w:hanging="284"/>
        <w:textAlignment w:val="baseline"/>
      </w:pPr>
      <w:r>
        <w:rPr>
          <w:rFonts w:ascii="Arial" w:hAnsi="Arial" w:cs="Arial"/>
          <w:b w:val="0"/>
          <w:bCs/>
          <w:color w:val="000000"/>
          <w:sz w:val="24"/>
          <w:lang w:val="sk-SK"/>
        </w:rPr>
        <w:t>k</w:t>
      </w:r>
      <w:r w:rsidRPr="00AD4CAE">
        <w:rPr>
          <w:rFonts w:ascii="Arial" w:hAnsi="Arial" w:cs="Arial"/>
          <w:b w:val="0"/>
          <w:bCs/>
          <w:color w:val="000000"/>
          <w:sz w:val="24"/>
          <w:lang w:val="sk-SK"/>
        </w:rPr>
        <w:t>)</w:t>
      </w:r>
      <w:r w:rsidRPr="00AD4CAE">
        <w:rPr>
          <w:rFonts w:ascii="Arial" w:hAnsi="Arial" w:cs="Arial"/>
          <w:b w:val="0"/>
          <w:color w:val="000000"/>
          <w:sz w:val="24"/>
          <w:lang w:val="sk-SK"/>
        </w:rPr>
        <w:t xml:space="preserve"> nenahradil subdodávateľa, ktorý nespĺňa požiadavky určené verejným obstarávateľom alebo obstarávateľom novým subdodávateľom, ktorý spĺňa určené požiadavky, v lehote podľa § 41 ods. 2</w:t>
      </w:r>
      <w:r>
        <w:rPr>
          <w:rFonts w:ascii="Arial" w:hAnsi="Arial" w:cs="Arial"/>
          <w:b w:val="0"/>
          <w:color w:val="000000"/>
          <w:sz w:val="24"/>
          <w:lang w:val="sk-SK"/>
        </w:rPr>
        <w:t xml:space="preserve"> </w:t>
      </w:r>
      <w:r w:rsidR="00BF2786">
        <w:rPr>
          <w:rFonts w:ascii="Arial" w:hAnsi="Arial" w:cs="Arial"/>
          <w:b w:val="0"/>
          <w:color w:val="000000"/>
          <w:sz w:val="24"/>
          <w:lang w:val="sk-SK"/>
        </w:rPr>
        <w:t>ZVO</w:t>
      </w:r>
      <w:r>
        <w:rPr>
          <w:rFonts w:ascii="Arial" w:hAnsi="Arial" w:cs="Arial"/>
          <w:b w:val="0"/>
          <w:color w:val="000000"/>
          <w:sz w:val="24"/>
          <w:lang w:val="sk-SK"/>
        </w:rPr>
        <w:t xml:space="preserve"> </w:t>
      </w:r>
      <w:r w:rsidRPr="00AD4CAE">
        <w:rPr>
          <w:rFonts w:ascii="Arial" w:hAnsi="Arial" w:cs="Arial"/>
          <w:b w:val="0"/>
          <w:color w:val="000000"/>
          <w:sz w:val="24"/>
          <w:lang w:val="sk-SK"/>
        </w:rPr>
        <w:t>(pokiaľ verejný obstarávateľ vyžadoval identifikáciu subdodávateľov v ponuke uchádzača)</w:t>
      </w:r>
    </w:p>
    <w:p w14:paraId="718C7156" w14:textId="2B29D0C9" w:rsidR="00B22082" w:rsidRDefault="00B22082" w:rsidP="00B22082">
      <w:pPr>
        <w:tabs>
          <w:tab w:val="clear" w:pos="709"/>
        </w:tabs>
        <w:suppressAutoHyphens/>
        <w:autoSpaceDN w:val="0"/>
        <w:spacing w:line="240" w:lineRule="atLeast"/>
        <w:ind w:left="851" w:hanging="284"/>
        <w:textAlignment w:val="baseline"/>
        <w:rPr>
          <w:rFonts w:ascii="Arial" w:hAnsi="Arial"/>
          <w:b w:val="0"/>
          <w:color w:val="000000"/>
          <w:sz w:val="24"/>
          <w:lang w:val="sk-SK"/>
        </w:rPr>
      </w:pPr>
      <w:r>
        <w:rPr>
          <w:rFonts w:ascii="Arial" w:hAnsi="Arial"/>
          <w:b w:val="0"/>
          <w:color w:val="000000"/>
          <w:sz w:val="24"/>
          <w:lang w:val="sk-SK"/>
        </w:rPr>
        <w:t>l</w:t>
      </w:r>
      <w:r w:rsidRPr="002E5C52">
        <w:rPr>
          <w:rFonts w:ascii="Arial" w:hAnsi="Arial"/>
          <w:b w:val="0"/>
          <w:color w:val="000000"/>
          <w:sz w:val="24"/>
          <w:lang w:val="sk-SK"/>
        </w:rPr>
        <w:t>) nenahradil technikov, technické orgány alebo osoby určené na plnenie  zmluvy  alebo koncesnej zmluvy, alebo riadiacich zamestnancov, ktorí nespĺňajú podmienku účasti  podľa § 34 ods. 1 písm. c) alebo písm. g</w:t>
      </w:r>
      <w:r>
        <w:rPr>
          <w:rFonts w:ascii="Arial" w:hAnsi="Arial"/>
          <w:b w:val="0"/>
          <w:color w:val="000000"/>
          <w:sz w:val="24"/>
          <w:lang w:val="sk-SK"/>
        </w:rPr>
        <w:t xml:space="preserve"> </w:t>
      </w:r>
      <w:r w:rsidRPr="002E5C52">
        <w:rPr>
          <w:rFonts w:ascii="Arial" w:hAnsi="Arial"/>
          <w:b w:val="0"/>
          <w:color w:val="000000"/>
          <w:sz w:val="24"/>
          <w:lang w:val="sk-SK"/>
        </w:rPr>
        <w:t>)</w:t>
      </w:r>
      <w:r w:rsidR="00075A06">
        <w:rPr>
          <w:rFonts w:ascii="Arial" w:hAnsi="Arial"/>
          <w:b w:val="0"/>
          <w:color w:val="000000"/>
          <w:sz w:val="24"/>
          <w:lang w:val="sk-SK"/>
        </w:rPr>
        <w:t xml:space="preserve"> ZVO</w:t>
      </w:r>
      <w:r w:rsidRPr="002E5C52">
        <w:rPr>
          <w:rFonts w:ascii="Arial" w:hAnsi="Arial"/>
          <w:b w:val="0"/>
          <w:color w:val="000000"/>
          <w:sz w:val="24"/>
          <w:lang w:val="sk-SK"/>
        </w:rPr>
        <w:t xml:space="preserve">, v určenej lehote novými osobami  alebo </w:t>
      </w:r>
      <w:r w:rsidRPr="00AD4CAE">
        <w:rPr>
          <w:rFonts w:ascii="Arial" w:hAnsi="Arial" w:cs="Arial"/>
          <w:b w:val="0"/>
          <w:color w:val="000000"/>
          <w:sz w:val="24"/>
          <w:lang w:val="sk-SK"/>
        </w:rPr>
        <w:t>orgánmi</w:t>
      </w:r>
      <w:r w:rsidRPr="002E5C52">
        <w:rPr>
          <w:rFonts w:ascii="Arial" w:hAnsi="Arial"/>
          <w:b w:val="0"/>
          <w:color w:val="000000"/>
          <w:sz w:val="24"/>
          <w:lang w:val="sk-SK"/>
        </w:rPr>
        <w:t>, ktoré spĺňajú túto podmienku účasti.</w:t>
      </w:r>
    </w:p>
    <w:p w14:paraId="09A37819" w14:textId="4E93051E" w:rsidR="0078248B" w:rsidRPr="00605162" w:rsidRDefault="00B22082" w:rsidP="00605162">
      <w:pPr>
        <w:tabs>
          <w:tab w:val="clear" w:pos="709"/>
        </w:tabs>
        <w:suppressAutoHyphens/>
        <w:autoSpaceDN w:val="0"/>
        <w:spacing w:line="240" w:lineRule="atLeast"/>
        <w:ind w:left="851" w:hanging="284"/>
        <w:textAlignment w:val="baseline"/>
        <w:rPr>
          <w:rFonts w:ascii="Arial" w:hAnsi="Arial" w:cs="Arial"/>
          <w:b w:val="0"/>
          <w:bCs/>
          <w:color w:val="000000"/>
          <w:sz w:val="24"/>
          <w:shd w:val="clear" w:color="auto" w:fill="FFFFFF"/>
        </w:rPr>
      </w:pPr>
      <w:r w:rsidRPr="00520378">
        <w:rPr>
          <w:rFonts w:ascii="Arial" w:hAnsi="Arial" w:cs="Arial"/>
          <w:b w:val="0"/>
          <w:bCs/>
          <w:color w:val="000000"/>
          <w:sz w:val="24"/>
          <w:shd w:val="clear" w:color="auto" w:fill="FFFFFF"/>
        </w:rPr>
        <w:lastRenderedPageBreak/>
        <w:t>m) </w:t>
      </w:r>
      <w:proofErr w:type="spellStart"/>
      <w:r w:rsidRPr="00520378">
        <w:rPr>
          <w:rFonts w:ascii="Arial" w:hAnsi="Arial" w:cs="Arial"/>
          <w:b w:val="0"/>
          <w:bCs/>
          <w:color w:val="000000"/>
          <w:sz w:val="24"/>
          <w:shd w:val="clear" w:color="auto" w:fill="FFFFFF"/>
        </w:rPr>
        <w:t>nenahradil</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inú</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osobu</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ktorej</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prostredníctvom</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preukazuje</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splnenie</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podmienok</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účasti</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alebo</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subdodávateľa</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ktorí</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majú</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sídlo</w:t>
      </w:r>
      <w:proofErr w:type="spellEnd"/>
      <w:r w:rsidRPr="00520378">
        <w:rPr>
          <w:rFonts w:ascii="Arial" w:hAnsi="Arial" w:cs="Arial"/>
          <w:b w:val="0"/>
          <w:bCs/>
          <w:color w:val="000000"/>
          <w:sz w:val="24"/>
          <w:shd w:val="clear" w:color="auto" w:fill="FFFFFF"/>
        </w:rPr>
        <w:t xml:space="preserve"> v </w:t>
      </w:r>
      <w:proofErr w:type="spellStart"/>
      <w:r w:rsidRPr="00520378">
        <w:rPr>
          <w:rFonts w:ascii="Arial" w:hAnsi="Arial" w:cs="Arial"/>
          <w:b w:val="0"/>
          <w:bCs/>
          <w:color w:val="000000"/>
          <w:sz w:val="24"/>
          <w:shd w:val="clear" w:color="auto" w:fill="FFFFFF"/>
        </w:rPr>
        <w:t>treťom</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štáte</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podľa</w:t>
      </w:r>
      <w:proofErr w:type="spellEnd"/>
      <w:r w:rsidRPr="00520378">
        <w:rPr>
          <w:rFonts w:ascii="Arial" w:hAnsi="Arial" w:cs="Arial"/>
          <w:b w:val="0"/>
          <w:bCs/>
          <w:color w:val="000000"/>
          <w:sz w:val="24"/>
          <w:shd w:val="clear" w:color="auto" w:fill="FFFFFF"/>
        </w:rPr>
        <w:t xml:space="preserve"> § 10 </w:t>
      </w:r>
      <w:proofErr w:type="spellStart"/>
      <w:r w:rsidRPr="00520378">
        <w:rPr>
          <w:rFonts w:ascii="Arial" w:hAnsi="Arial" w:cs="Arial"/>
          <w:b w:val="0"/>
          <w:bCs/>
          <w:color w:val="000000"/>
          <w:sz w:val="24"/>
          <w:shd w:val="clear" w:color="auto" w:fill="FFFFFF"/>
        </w:rPr>
        <w:t>ods</w:t>
      </w:r>
      <w:proofErr w:type="spellEnd"/>
      <w:r w:rsidRPr="00520378">
        <w:rPr>
          <w:rFonts w:ascii="Arial" w:hAnsi="Arial" w:cs="Arial"/>
          <w:b w:val="0"/>
          <w:bCs/>
          <w:color w:val="000000"/>
          <w:sz w:val="24"/>
          <w:shd w:val="clear" w:color="auto" w:fill="FFFFFF"/>
        </w:rPr>
        <w:t>. 4</w:t>
      </w:r>
      <w:r>
        <w:rPr>
          <w:rFonts w:ascii="Arial" w:hAnsi="Arial" w:cs="Arial"/>
          <w:b w:val="0"/>
          <w:bCs/>
          <w:color w:val="000000"/>
          <w:sz w:val="24"/>
          <w:shd w:val="clear" w:color="auto" w:fill="FFFFFF"/>
        </w:rPr>
        <w:t xml:space="preserve"> </w:t>
      </w:r>
      <w:r w:rsidR="00075A06">
        <w:rPr>
          <w:rFonts w:ascii="Arial" w:hAnsi="Arial"/>
          <w:b w:val="0"/>
          <w:color w:val="000000"/>
          <w:sz w:val="24"/>
          <w:lang w:val="sk-SK"/>
        </w:rPr>
        <w:t>ZVO</w:t>
      </w:r>
      <w:r w:rsidRPr="00520378">
        <w:rPr>
          <w:rFonts w:ascii="Arial" w:hAnsi="Arial" w:cs="Arial"/>
          <w:b w:val="0"/>
          <w:bCs/>
          <w:color w:val="000000"/>
          <w:sz w:val="24"/>
          <w:shd w:val="clear" w:color="auto" w:fill="FFFFFF"/>
        </w:rPr>
        <w:t xml:space="preserve">, v </w:t>
      </w:r>
      <w:proofErr w:type="spellStart"/>
      <w:r w:rsidRPr="00520378">
        <w:rPr>
          <w:rFonts w:ascii="Arial" w:hAnsi="Arial" w:cs="Arial"/>
          <w:b w:val="0"/>
          <w:bCs/>
          <w:color w:val="000000"/>
          <w:sz w:val="24"/>
          <w:shd w:val="clear" w:color="auto" w:fill="FFFFFF"/>
        </w:rPr>
        <w:t>určenej</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lehote</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inou</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osobou</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alebo</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subdodávateľom</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ktorý</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nemá</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sídlo</w:t>
      </w:r>
      <w:proofErr w:type="spellEnd"/>
      <w:r w:rsidRPr="00520378">
        <w:rPr>
          <w:rFonts w:ascii="Arial" w:hAnsi="Arial" w:cs="Arial"/>
          <w:b w:val="0"/>
          <w:bCs/>
          <w:color w:val="000000"/>
          <w:sz w:val="24"/>
          <w:shd w:val="clear" w:color="auto" w:fill="FFFFFF"/>
        </w:rPr>
        <w:t xml:space="preserve"> v </w:t>
      </w:r>
      <w:proofErr w:type="spellStart"/>
      <w:r w:rsidRPr="00520378">
        <w:rPr>
          <w:rFonts w:ascii="Arial" w:hAnsi="Arial" w:cs="Arial"/>
          <w:b w:val="0"/>
          <w:bCs/>
          <w:color w:val="000000"/>
          <w:sz w:val="24"/>
          <w:shd w:val="clear" w:color="auto" w:fill="FFFFFF"/>
        </w:rPr>
        <w:t>treťom</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štáte</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podľa</w:t>
      </w:r>
      <w:proofErr w:type="spellEnd"/>
      <w:r w:rsidRPr="00520378">
        <w:rPr>
          <w:rFonts w:ascii="Arial" w:hAnsi="Arial" w:cs="Arial"/>
          <w:b w:val="0"/>
          <w:bCs/>
          <w:color w:val="000000"/>
          <w:sz w:val="24"/>
          <w:shd w:val="clear" w:color="auto" w:fill="FFFFFF"/>
        </w:rPr>
        <w:t xml:space="preserve"> § 10 </w:t>
      </w:r>
      <w:proofErr w:type="spellStart"/>
      <w:r w:rsidRPr="00520378">
        <w:rPr>
          <w:rFonts w:ascii="Arial" w:hAnsi="Arial" w:cs="Arial"/>
          <w:b w:val="0"/>
          <w:bCs/>
          <w:color w:val="000000"/>
          <w:sz w:val="24"/>
          <w:shd w:val="clear" w:color="auto" w:fill="FFFFFF"/>
        </w:rPr>
        <w:t>ods</w:t>
      </w:r>
      <w:proofErr w:type="spellEnd"/>
      <w:r w:rsidRPr="00520378">
        <w:rPr>
          <w:rFonts w:ascii="Arial" w:hAnsi="Arial" w:cs="Arial"/>
          <w:b w:val="0"/>
          <w:bCs/>
          <w:color w:val="000000"/>
          <w:sz w:val="24"/>
          <w:shd w:val="clear" w:color="auto" w:fill="FFFFFF"/>
        </w:rPr>
        <w:t>. 4</w:t>
      </w:r>
      <w:r>
        <w:rPr>
          <w:rFonts w:ascii="Arial" w:hAnsi="Arial" w:cs="Arial"/>
          <w:b w:val="0"/>
          <w:bCs/>
          <w:color w:val="000000"/>
          <w:sz w:val="24"/>
          <w:shd w:val="clear" w:color="auto" w:fill="FFFFFF"/>
        </w:rPr>
        <w:t xml:space="preserve"> </w:t>
      </w:r>
      <w:r w:rsidR="00075A06">
        <w:rPr>
          <w:rFonts w:ascii="Arial" w:hAnsi="Arial"/>
          <w:b w:val="0"/>
          <w:color w:val="000000"/>
          <w:sz w:val="24"/>
          <w:lang w:val="sk-SK"/>
        </w:rPr>
        <w:t>ZVO</w:t>
      </w:r>
      <w:r w:rsidRPr="00520378">
        <w:rPr>
          <w:rFonts w:ascii="Arial" w:hAnsi="Arial" w:cs="Arial"/>
          <w:b w:val="0"/>
          <w:bCs/>
          <w:color w:val="000000"/>
          <w:sz w:val="24"/>
          <w:shd w:val="clear" w:color="auto" w:fill="FFFFFF"/>
        </w:rPr>
        <w:t>.</w:t>
      </w:r>
    </w:p>
    <w:p w14:paraId="744CE8DB" w14:textId="77777777" w:rsidR="00B22082" w:rsidRPr="002E0064" w:rsidRDefault="00B22082" w:rsidP="00B22082">
      <w:pPr>
        <w:tabs>
          <w:tab w:val="clear" w:pos="709"/>
        </w:tabs>
        <w:ind w:left="426" w:hanging="426"/>
        <w:rPr>
          <w:rFonts w:ascii="Arial" w:hAnsi="Arial" w:cs="Arial"/>
          <w:b w:val="0"/>
          <w:sz w:val="24"/>
          <w:lang w:val="sk-SK"/>
        </w:rPr>
      </w:pPr>
    </w:p>
    <w:p w14:paraId="458DFCB0" w14:textId="77777777" w:rsidR="00B22082" w:rsidRPr="00CA6EFE" w:rsidRDefault="00B22082" w:rsidP="00B22082">
      <w:pPr>
        <w:tabs>
          <w:tab w:val="clear" w:pos="709"/>
        </w:tabs>
        <w:suppressAutoHyphens/>
        <w:autoSpaceDN w:val="0"/>
        <w:spacing w:line="240" w:lineRule="atLeast"/>
        <w:textAlignment w:val="baseline"/>
        <w:rPr>
          <w:rFonts w:ascii="Arial" w:hAnsi="Arial" w:cs="Arial"/>
          <w:b w:val="0"/>
          <w:bCs/>
          <w:sz w:val="24"/>
        </w:rPr>
      </w:pPr>
      <w:r>
        <w:rPr>
          <w:rStyle w:val="pre"/>
          <w:rFonts w:ascii="Arial" w:hAnsi="Arial" w:cs="Arial"/>
          <w:b w:val="0"/>
          <w:sz w:val="24"/>
          <w:bdr w:val="none" w:sz="0" w:space="0" w:color="auto" w:frame="1"/>
          <w:lang w:val="sk-SK"/>
        </w:rPr>
        <w:t xml:space="preserve">    10</w:t>
      </w:r>
      <w:r w:rsidRPr="002E0064">
        <w:rPr>
          <w:rStyle w:val="pre"/>
          <w:rFonts w:ascii="Arial" w:hAnsi="Arial" w:cs="Arial"/>
          <w:b w:val="0"/>
          <w:sz w:val="24"/>
          <w:bdr w:val="none" w:sz="0" w:space="0" w:color="auto" w:frame="1"/>
          <w:lang w:val="sk-SK"/>
        </w:rPr>
        <w:t>.</w:t>
      </w:r>
      <w:r>
        <w:rPr>
          <w:rFonts w:ascii="Arial" w:hAnsi="Arial" w:cs="Arial"/>
          <w:b w:val="0"/>
          <w:color w:val="000000"/>
          <w:sz w:val="24"/>
          <w:lang w:val="sk-SK"/>
        </w:rPr>
        <w:t xml:space="preserve"> </w:t>
      </w:r>
      <w:proofErr w:type="spellStart"/>
      <w:r w:rsidRPr="00CA6EFE">
        <w:rPr>
          <w:rFonts w:ascii="Arial" w:hAnsi="Arial" w:cs="Arial"/>
          <w:b w:val="0"/>
          <w:bCs/>
          <w:sz w:val="24"/>
        </w:rPr>
        <w:t>Verejný</w:t>
      </w:r>
      <w:proofErr w:type="spellEnd"/>
      <w:r w:rsidRPr="00CA6EFE">
        <w:rPr>
          <w:rFonts w:ascii="Arial" w:hAnsi="Arial" w:cs="Arial"/>
          <w:b w:val="0"/>
          <w:bCs/>
          <w:sz w:val="24"/>
        </w:rPr>
        <w:t xml:space="preserve"> </w:t>
      </w:r>
      <w:proofErr w:type="spellStart"/>
      <w:r w:rsidRPr="00CA6EFE">
        <w:rPr>
          <w:rFonts w:ascii="Arial" w:hAnsi="Arial" w:cs="Arial"/>
          <w:b w:val="0"/>
          <w:bCs/>
          <w:sz w:val="24"/>
        </w:rPr>
        <w:t>obstarávateľ</w:t>
      </w:r>
      <w:proofErr w:type="spellEnd"/>
      <w:r w:rsidRPr="00CA6EFE">
        <w:rPr>
          <w:rFonts w:ascii="Arial" w:hAnsi="Arial" w:cs="Arial"/>
          <w:b w:val="0"/>
          <w:bCs/>
          <w:sz w:val="24"/>
        </w:rPr>
        <w:t xml:space="preserve"> </w:t>
      </w:r>
      <w:proofErr w:type="spellStart"/>
      <w:r w:rsidRPr="00CA6EFE">
        <w:rPr>
          <w:rFonts w:ascii="Arial" w:hAnsi="Arial" w:cs="Arial"/>
          <w:b w:val="0"/>
          <w:bCs/>
          <w:sz w:val="24"/>
        </w:rPr>
        <w:t>môže</w:t>
      </w:r>
      <w:proofErr w:type="spellEnd"/>
      <w:r w:rsidRPr="00CA6EFE">
        <w:rPr>
          <w:rFonts w:ascii="Arial" w:hAnsi="Arial" w:cs="Arial"/>
          <w:b w:val="0"/>
          <w:bCs/>
          <w:sz w:val="24"/>
        </w:rPr>
        <w:t xml:space="preserve"> </w:t>
      </w:r>
      <w:proofErr w:type="spellStart"/>
      <w:r w:rsidRPr="00CA6EFE">
        <w:rPr>
          <w:rFonts w:ascii="Arial" w:hAnsi="Arial" w:cs="Arial"/>
          <w:b w:val="0"/>
          <w:bCs/>
          <w:sz w:val="24"/>
        </w:rPr>
        <w:t>vylúčiť</w:t>
      </w:r>
      <w:proofErr w:type="spellEnd"/>
      <w:r w:rsidRPr="00CA6EFE">
        <w:rPr>
          <w:rFonts w:ascii="Arial" w:hAnsi="Arial" w:cs="Arial"/>
          <w:b w:val="0"/>
          <w:bCs/>
          <w:sz w:val="24"/>
        </w:rPr>
        <w:t xml:space="preserve"> </w:t>
      </w:r>
      <w:proofErr w:type="spellStart"/>
      <w:r w:rsidRPr="00CA6EFE">
        <w:rPr>
          <w:rFonts w:ascii="Arial" w:hAnsi="Arial" w:cs="Arial"/>
          <w:b w:val="0"/>
          <w:bCs/>
          <w:sz w:val="24"/>
        </w:rPr>
        <w:t>kedykoľvek</w:t>
      </w:r>
      <w:proofErr w:type="spellEnd"/>
      <w:r w:rsidRPr="00CA6EFE">
        <w:rPr>
          <w:rFonts w:ascii="Arial" w:hAnsi="Arial" w:cs="Arial"/>
          <w:b w:val="0"/>
          <w:bCs/>
          <w:sz w:val="24"/>
        </w:rPr>
        <w:t xml:space="preserve"> </w:t>
      </w:r>
      <w:proofErr w:type="spellStart"/>
      <w:r w:rsidRPr="00CA6EFE">
        <w:rPr>
          <w:rFonts w:ascii="Arial" w:hAnsi="Arial" w:cs="Arial"/>
          <w:b w:val="0"/>
          <w:bCs/>
          <w:sz w:val="24"/>
        </w:rPr>
        <w:t>počas</w:t>
      </w:r>
      <w:proofErr w:type="spellEnd"/>
      <w:r w:rsidRPr="00CA6EFE">
        <w:rPr>
          <w:rFonts w:ascii="Arial" w:hAnsi="Arial" w:cs="Arial"/>
          <w:b w:val="0"/>
          <w:bCs/>
          <w:sz w:val="24"/>
        </w:rPr>
        <w:t xml:space="preserve"> </w:t>
      </w:r>
      <w:proofErr w:type="spellStart"/>
      <w:r w:rsidRPr="00CA6EFE">
        <w:rPr>
          <w:rFonts w:ascii="Arial" w:hAnsi="Arial" w:cs="Arial"/>
          <w:b w:val="0"/>
          <w:bCs/>
          <w:sz w:val="24"/>
        </w:rPr>
        <w:t>verejného</w:t>
      </w:r>
      <w:proofErr w:type="spellEnd"/>
      <w:r w:rsidRPr="00CA6EFE">
        <w:rPr>
          <w:rFonts w:ascii="Arial" w:hAnsi="Arial" w:cs="Arial"/>
          <w:b w:val="0"/>
          <w:bCs/>
          <w:sz w:val="24"/>
        </w:rPr>
        <w:t xml:space="preserve"> </w:t>
      </w:r>
      <w:proofErr w:type="spellStart"/>
      <w:r w:rsidRPr="00CA6EFE">
        <w:rPr>
          <w:rFonts w:ascii="Arial" w:hAnsi="Arial" w:cs="Arial"/>
          <w:b w:val="0"/>
          <w:bCs/>
          <w:sz w:val="24"/>
        </w:rPr>
        <w:t>obstarávania</w:t>
      </w:r>
      <w:proofErr w:type="spellEnd"/>
      <w:r w:rsidRPr="00CA6EFE">
        <w:rPr>
          <w:rFonts w:ascii="Arial" w:hAnsi="Arial" w:cs="Arial"/>
          <w:b w:val="0"/>
          <w:bCs/>
          <w:sz w:val="24"/>
        </w:rPr>
        <w:t xml:space="preserve"> </w:t>
      </w:r>
      <w:proofErr w:type="spellStart"/>
      <w:r w:rsidRPr="00CA6EFE">
        <w:rPr>
          <w:rFonts w:ascii="Arial" w:hAnsi="Arial" w:cs="Arial"/>
          <w:b w:val="0"/>
          <w:bCs/>
          <w:sz w:val="24"/>
        </w:rPr>
        <w:t>uchádzača</w:t>
      </w:r>
      <w:proofErr w:type="spellEnd"/>
      <w:r w:rsidRPr="00CA6EFE">
        <w:rPr>
          <w:rFonts w:ascii="Arial" w:hAnsi="Arial" w:cs="Arial"/>
          <w:b w:val="0"/>
          <w:bCs/>
          <w:sz w:val="24"/>
        </w:rPr>
        <w:t xml:space="preserve"> </w:t>
      </w:r>
      <w:proofErr w:type="spellStart"/>
      <w:r w:rsidRPr="00CA6EFE">
        <w:rPr>
          <w:rFonts w:ascii="Arial" w:hAnsi="Arial" w:cs="Arial"/>
          <w:b w:val="0"/>
          <w:bCs/>
          <w:sz w:val="24"/>
        </w:rPr>
        <w:t>alebo</w:t>
      </w:r>
      <w:proofErr w:type="spellEnd"/>
      <w:r w:rsidRPr="00CA6EFE">
        <w:rPr>
          <w:rFonts w:ascii="Arial" w:hAnsi="Arial" w:cs="Arial"/>
          <w:b w:val="0"/>
          <w:bCs/>
          <w:sz w:val="24"/>
        </w:rPr>
        <w:t xml:space="preserve"> </w:t>
      </w:r>
      <w:proofErr w:type="spellStart"/>
      <w:r w:rsidRPr="00CA6EFE">
        <w:rPr>
          <w:rFonts w:ascii="Arial" w:hAnsi="Arial" w:cs="Arial"/>
          <w:b w:val="0"/>
          <w:bCs/>
          <w:sz w:val="24"/>
        </w:rPr>
        <w:t>záujemcu</w:t>
      </w:r>
      <w:proofErr w:type="spellEnd"/>
      <w:r w:rsidRPr="00CA6EFE">
        <w:rPr>
          <w:rFonts w:ascii="Arial" w:hAnsi="Arial" w:cs="Arial"/>
          <w:b w:val="0"/>
          <w:bCs/>
          <w:sz w:val="24"/>
        </w:rPr>
        <w:t xml:space="preserve">, </w:t>
      </w:r>
      <w:proofErr w:type="spellStart"/>
      <w:proofErr w:type="gramStart"/>
      <w:r w:rsidRPr="00CA6EFE">
        <w:rPr>
          <w:rFonts w:ascii="Arial" w:hAnsi="Arial" w:cs="Arial"/>
          <w:b w:val="0"/>
          <w:bCs/>
          <w:sz w:val="24"/>
        </w:rPr>
        <w:t>ak</w:t>
      </w:r>
      <w:proofErr w:type="spellEnd"/>
      <w:r w:rsidRPr="00CA6EFE">
        <w:rPr>
          <w:rFonts w:ascii="Arial" w:hAnsi="Arial" w:cs="Arial"/>
          <w:b w:val="0"/>
          <w:bCs/>
          <w:sz w:val="24"/>
        </w:rPr>
        <w:t xml:space="preserve"> :</w:t>
      </w:r>
      <w:proofErr w:type="gramEnd"/>
    </w:p>
    <w:p w14:paraId="7323D1C3" w14:textId="77777777" w:rsidR="00B22082" w:rsidRDefault="00B22082" w:rsidP="00B22082">
      <w:pPr>
        <w:tabs>
          <w:tab w:val="clear" w:pos="709"/>
        </w:tabs>
        <w:suppressAutoHyphens/>
        <w:autoSpaceDN w:val="0"/>
        <w:spacing w:line="240" w:lineRule="atLeast"/>
        <w:ind w:left="851"/>
        <w:textAlignment w:val="baseline"/>
        <w:rPr>
          <w:rFonts w:ascii="Arial" w:hAnsi="Arial" w:cs="Arial"/>
          <w:b w:val="0"/>
          <w:bCs/>
          <w:sz w:val="24"/>
        </w:rPr>
      </w:pPr>
      <w:r>
        <w:rPr>
          <w:rFonts w:ascii="Arial" w:hAnsi="Arial" w:cs="Arial"/>
          <w:b w:val="0"/>
          <w:bCs/>
          <w:sz w:val="24"/>
        </w:rPr>
        <w:t xml:space="preserve">            </w:t>
      </w:r>
      <w:r w:rsidRPr="00CA6EFE">
        <w:rPr>
          <w:rFonts w:ascii="Arial" w:hAnsi="Arial" w:cs="Arial"/>
          <w:b w:val="0"/>
          <w:bCs/>
          <w:sz w:val="24"/>
        </w:rPr>
        <w:t xml:space="preserve">a) </w:t>
      </w:r>
      <w:proofErr w:type="spellStart"/>
      <w:r w:rsidRPr="00CA6EFE">
        <w:rPr>
          <w:rFonts w:ascii="Arial" w:hAnsi="Arial" w:cs="Arial"/>
          <w:b w:val="0"/>
          <w:bCs/>
          <w:sz w:val="24"/>
        </w:rPr>
        <w:t>sa</w:t>
      </w:r>
      <w:proofErr w:type="spellEnd"/>
      <w:r w:rsidRPr="00CA6EFE">
        <w:rPr>
          <w:rFonts w:ascii="Arial" w:hAnsi="Arial" w:cs="Arial"/>
          <w:b w:val="0"/>
          <w:bCs/>
          <w:sz w:val="24"/>
        </w:rPr>
        <w:t xml:space="preserve"> v </w:t>
      </w:r>
      <w:proofErr w:type="spellStart"/>
      <w:r w:rsidRPr="00CA6EFE">
        <w:rPr>
          <w:rFonts w:ascii="Arial" w:hAnsi="Arial" w:cs="Arial"/>
          <w:b w:val="0"/>
          <w:bCs/>
          <w:sz w:val="24"/>
        </w:rPr>
        <w:t>predchádzajúcich</w:t>
      </w:r>
      <w:proofErr w:type="spellEnd"/>
      <w:r w:rsidRPr="00CA6EFE">
        <w:rPr>
          <w:rFonts w:ascii="Arial" w:hAnsi="Arial" w:cs="Arial"/>
          <w:b w:val="0"/>
          <w:bCs/>
          <w:sz w:val="24"/>
        </w:rPr>
        <w:t xml:space="preserve"> troch </w:t>
      </w:r>
      <w:proofErr w:type="spellStart"/>
      <w:r w:rsidRPr="00CA6EFE">
        <w:rPr>
          <w:rFonts w:ascii="Arial" w:hAnsi="Arial" w:cs="Arial"/>
          <w:b w:val="0"/>
          <w:bCs/>
          <w:sz w:val="24"/>
        </w:rPr>
        <w:t>rokoch</w:t>
      </w:r>
      <w:proofErr w:type="spellEnd"/>
      <w:r w:rsidRPr="00CA6EFE">
        <w:rPr>
          <w:rFonts w:ascii="Arial" w:hAnsi="Arial" w:cs="Arial"/>
          <w:b w:val="0"/>
          <w:bCs/>
          <w:sz w:val="24"/>
        </w:rPr>
        <w:t xml:space="preserve"> </w:t>
      </w:r>
      <w:proofErr w:type="spellStart"/>
      <w:r w:rsidRPr="00CA6EFE">
        <w:rPr>
          <w:rFonts w:ascii="Arial" w:hAnsi="Arial" w:cs="Arial"/>
          <w:b w:val="0"/>
          <w:bCs/>
          <w:sz w:val="24"/>
        </w:rPr>
        <w:t>od</w:t>
      </w:r>
      <w:proofErr w:type="spellEnd"/>
      <w:r w:rsidRPr="00CA6EFE">
        <w:rPr>
          <w:rFonts w:ascii="Arial" w:hAnsi="Arial" w:cs="Arial"/>
          <w:b w:val="0"/>
          <w:bCs/>
          <w:sz w:val="24"/>
        </w:rPr>
        <w:t xml:space="preserve"> </w:t>
      </w:r>
      <w:proofErr w:type="spellStart"/>
      <w:r w:rsidRPr="00CA6EFE">
        <w:rPr>
          <w:rFonts w:ascii="Arial" w:hAnsi="Arial" w:cs="Arial"/>
          <w:b w:val="0"/>
          <w:bCs/>
          <w:sz w:val="24"/>
        </w:rPr>
        <w:t>vyhlásenia</w:t>
      </w:r>
      <w:proofErr w:type="spellEnd"/>
      <w:r w:rsidRPr="00CA6EFE">
        <w:rPr>
          <w:rFonts w:ascii="Arial" w:hAnsi="Arial" w:cs="Arial"/>
          <w:b w:val="0"/>
          <w:bCs/>
          <w:sz w:val="24"/>
        </w:rPr>
        <w:t xml:space="preserve"> </w:t>
      </w:r>
      <w:proofErr w:type="spellStart"/>
      <w:r w:rsidRPr="00CA6EFE">
        <w:rPr>
          <w:rFonts w:ascii="Arial" w:hAnsi="Arial" w:cs="Arial"/>
          <w:b w:val="0"/>
          <w:bCs/>
          <w:sz w:val="24"/>
        </w:rPr>
        <w:t>alebo</w:t>
      </w:r>
      <w:proofErr w:type="spellEnd"/>
      <w:r w:rsidRPr="00CA6EFE">
        <w:rPr>
          <w:rFonts w:ascii="Arial" w:hAnsi="Arial" w:cs="Arial"/>
          <w:b w:val="0"/>
          <w:bCs/>
          <w:sz w:val="24"/>
        </w:rPr>
        <w:t xml:space="preserve"> </w:t>
      </w:r>
      <w:proofErr w:type="spellStart"/>
      <w:r w:rsidRPr="00CA6EFE">
        <w:rPr>
          <w:rFonts w:ascii="Arial" w:hAnsi="Arial" w:cs="Arial"/>
          <w:b w:val="0"/>
          <w:bCs/>
          <w:sz w:val="24"/>
        </w:rPr>
        <w:t>preukázateľného</w:t>
      </w:r>
      <w:proofErr w:type="spellEnd"/>
      <w:r w:rsidRPr="00CA6EFE">
        <w:rPr>
          <w:rFonts w:ascii="Arial" w:hAnsi="Arial" w:cs="Arial"/>
          <w:b w:val="0"/>
          <w:bCs/>
          <w:sz w:val="24"/>
        </w:rPr>
        <w:t xml:space="preserve"> </w:t>
      </w:r>
      <w:proofErr w:type="spellStart"/>
      <w:r w:rsidRPr="00CA6EFE">
        <w:rPr>
          <w:rFonts w:ascii="Arial" w:hAnsi="Arial" w:cs="Arial"/>
          <w:b w:val="0"/>
          <w:bCs/>
          <w:sz w:val="24"/>
        </w:rPr>
        <w:t>začatia</w:t>
      </w:r>
      <w:proofErr w:type="spellEnd"/>
      <w:r w:rsidRPr="00CA6EFE">
        <w:rPr>
          <w:rFonts w:ascii="Arial" w:hAnsi="Arial" w:cs="Arial"/>
          <w:b w:val="0"/>
          <w:bCs/>
          <w:sz w:val="24"/>
        </w:rPr>
        <w:t xml:space="preserve"> </w:t>
      </w:r>
      <w:proofErr w:type="spellStart"/>
      <w:r w:rsidRPr="00CA6EFE">
        <w:rPr>
          <w:rFonts w:ascii="Arial" w:hAnsi="Arial" w:cs="Arial"/>
          <w:b w:val="0"/>
          <w:bCs/>
          <w:sz w:val="24"/>
        </w:rPr>
        <w:t>verejného</w:t>
      </w:r>
      <w:proofErr w:type="spellEnd"/>
      <w:r w:rsidRPr="00CA6EFE">
        <w:rPr>
          <w:rFonts w:ascii="Arial" w:hAnsi="Arial" w:cs="Arial"/>
          <w:b w:val="0"/>
          <w:bCs/>
          <w:sz w:val="24"/>
        </w:rPr>
        <w:t xml:space="preserve"> </w:t>
      </w:r>
      <w:proofErr w:type="spellStart"/>
      <w:r w:rsidRPr="00CA6EFE">
        <w:rPr>
          <w:rFonts w:ascii="Arial" w:hAnsi="Arial" w:cs="Arial"/>
          <w:b w:val="0"/>
          <w:bCs/>
          <w:sz w:val="24"/>
        </w:rPr>
        <w:t>obstarávania</w:t>
      </w:r>
      <w:proofErr w:type="spellEnd"/>
      <w:r w:rsidRPr="00CA6EFE">
        <w:rPr>
          <w:rFonts w:ascii="Arial" w:hAnsi="Arial" w:cs="Arial"/>
          <w:b w:val="0"/>
          <w:bCs/>
          <w:sz w:val="24"/>
        </w:rPr>
        <w:t xml:space="preserve"> </w:t>
      </w:r>
      <w:proofErr w:type="spellStart"/>
      <w:r w:rsidRPr="00CA6EFE">
        <w:rPr>
          <w:rFonts w:ascii="Arial" w:hAnsi="Arial" w:cs="Arial"/>
          <w:b w:val="0"/>
          <w:bCs/>
          <w:sz w:val="24"/>
        </w:rPr>
        <w:t>dopustil</w:t>
      </w:r>
      <w:proofErr w:type="spellEnd"/>
      <w:r w:rsidRPr="00CA6EFE">
        <w:rPr>
          <w:rFonts w:ascii="Arial" w:hAnsi="Arial" w:cs="Arial"/>
          <w:b w:val="0"/>
          <w:bCs/>
          <w:sz w:val="24"/>
        </w:rPr>
        <w:t xml:space="preserve"> </w:t>
      </w:r>
      <w:proofErr w:type="spellStart"/>
      <w:r w:rsidRPr="00CA6EFE">
        <w:rPr>
          <w:rFonts w:ascii="Arial" w:hAnsi="Arial" w:cs="Arial"/>
          <w:b w:val="0"/>
          <w:bCs/>
          <w:sz w:val="24"/>
        </w:rPr>
        <w:t>pri</w:t>
      </w:r>
      <w:proofErr w:type="spellEnd"/>
      <w:r w:rsidRPr="00CA6EFE">
        <w:rPr>
          <w:rFonts w:ascii="Arial" w:hAnsi="Arial" w:cs="Arial"/>
          <w:b w:val="0"/>
          <w:bCs/>
          <w:sz w:val="24"/>
        </w:rPr>
        <w:t xml:space="preserve"> </w:t>
      </w:r>
      <w:proofErr w:type="spellStart"/>
      <w:r w:rsidRPr="00CA6EFE">
        <w:rPr>
          <w:rFonts w:ascii="Arial" w:hAnsi="Arial" w:cs="Arial"/>
          <w:b w:val="0"/>
          <w:bCs/>
          <w:sz w:val="24"/>
        </w:rPr>
        <w:t>plnení</w:t>
      </w:r>
      <w:proofErr w:type="spellEnd"/>
      <w:r w:rsidRPr="00CA6EFE">
        <w:rPr>
          <w:rFonts w:ascii="Arial" w:hAnsi="Arial" w:cs="Arial"/>
          <w:b w:val="0"/>
          <w:bCs/>
          <w:sz w:val="24"/>
        </w:rPr>
        <w:t xml:space="preserve"> </w:t>
      </w:r>
      <w:proofErr w:type="spellStart"/>
      <w:r w:rsidRPr="00CA6EFE">
        <w:rPr>
          <w:rFonts w:ascii="Arial" w:hAnsi="Arial" w:cs="Arial"/>
          <w:b w:val="0"/>
          <w:bCs/>
          <w:sz w:val="24"/>
        </w:rPr>
        <w:t>zákazky</w:t>
      </w:r>
      <w:proofErr w:type="spellEnd"/>
      <w:r w:rsidRPr="00CA6EFE">
        <w:rPr>
          <w:rFonts w:ascii="Arial" w:hAnsi="Arial" w:cs="Arial"/>
          <w:b w:val="0"/>
          <w:bCs/>
          <w:sz w:val="24"/>
        </w:rPr>
        <w:t xml:space="preserve"> </w:t>
      </w:r>
      <w:proofErr w:type="spellStart"/>
      <w:r w:rsidRPr="00CA6EFE">
        <w:rPr>
          <w:rFonts w:ascii="Arial" w:hAnsi="Arial" w:cs="Arial"/>
          <w:b w:val="0"/>
          <w:bCs/>
          <w:sz w:val="24"/>
        </w:rPr>
        <w:t>alebo</w:t>
      </w:r>
      <w:proofErr w:type="spellEnd"/>
      <w:r w:rsidRPr="00CA6EFE">
        <w:rPr>
          <w:rFonts w:ascii="Arial" w:hAnsi="Arial" w:cs="Arial"/>
          <w:b w:val="0"/>
          <w:bCs/>
          <w:sz w:val="24"/>
        </w:rPr>
        <w:t xml:space="preserve"> </w:t>
      </w:r>
      <w:proofErr w:type="spellStart"/>
      <w:r w:rsidRPr="00CA6EFE">
        <w:rPr>
          <w:rFonts w:ascii="Arial" w:hAnsi="Arial" w:cs="Arial"/>
          <w:b w:val="0"/>
          <w:bCs/>
          <w:sz w:val="24"/>
        </w:rPr>
        <w:t>koncesie</w:t>
      </w:r>
      <w:proofErr w:type="spellEnd"/>
      <w:r w:rsidRPr="00CA6EFE">
        <w:rPr>
          <w:rFonts w:ascii="Arial" w:hAnsi="Arial" w:cs="Arial"/>
          <w:b w:val="0"/>
          <w:bCs/>
          <w:sz w:val="24"/>
        </w:rPr>
        <w:t xml:space="preserve"> </w:t>
      </w:r>
      <w:proofErr w:type="spellStart"/>
      <w:r w:rsidRPr="00CA6EFE">
        <w:rPr>
          <w:rFonts w:ascii="Arial" w:hAnsi="Arial" w:cs="Arial"/>
          <w:b w:val="0"/>
          <w:bCs/>
          <w:sz w:val="24"/>
        </w:rPr>
        <w:t>podstatného</w:t>
      </w:r>
      <w:proofErr w:type="spellEnd"/>
      <w:r w:rsidRPr="00CA6EFE">
        <w:rPr>
          <w:rFonts w:ascii="Arial" w:hAnsi="Arial" w:cs="Arial"/>
          <w:b w:val="0"/>
          <w:bCs/>
          <w:sz w:val="24"/>
        </w:rPr>
        <w:t xml:space="preserve"> </w:t>
      </w:r>
      <w:proofErr w:type="spellStart"/>
      <w:r w:rsidRPr="00CA6EFE">
        <w:rPr>
          <w:rFonts w:ascii="Arial" w:hAnsi="Arial" w:cs="Arial"/>
          <w:b w:val="0"/>
          <w:bCs/>
          <w:sz w:val="24"/>
        </w:rPr>
        <w:t>porušenia</w:t>
      </w:r>
      <w:proofErr w:type="spellEnd"/>
      <w:r w:rsidRPr="00CA6EFE">
        <w:rPr>
          <w:rFonts w:ascii="Arial" w:hAnsi="Arial" w:cs="Arial"/>
          <w:b w:val="0"/>
          <w:bCs/>
          <w:sz w:val="24"/>
        </w:rPr>
        <w:t xml:space="preserve"> </w:t>
      </w:r>
      <w:proofErr w:type="spellStart"/>
      <w:r w:rsidRPr="00CA6EFE">
        <w:rPr>
          <w:rFonts w:ascii="Arial" w:hAnsi="Arial" w:cs="Arial"/>
          <w:b w:val="0"/>
          <w:bCs/>
          <w:sz w:val="24"/>
        </w:rPr>
        <w:t>zmluvných</w:t>
      </w:r>
      <w:proofErr w:type="spellEnd"/>
      <w:r w:rsidRPr="00CA6EFE">
        <w:rPr>
          <w:rFonts w:ascii="Arial" w:hAnsi="Arial" w:cs="Arial"/>
          <w:b w:val="0"/>
          <w:bCs/>
          <w:sz w:val="24"/>
        </w:rPr>
        <w:t xml:space="preserve"> </w:t>
      </w:r>
      <w:proofErr w:type="spellStart"/>
      <w:r w:rsidRPr="00CA6EFE">
        <w:rPr>
          <w:rFonts w:ascii="Arial" w:hAnsi="Arial" w:cs="Arial"/>
          <w:b w:val="0"/>
          <w:bCs/>
          <w:sz w:val="24"/>
        </w:rPr>
        <w:t>povinností</w:t>
      </w:r>
      <w:proofErr w:type="spellEnd"/>
      <w:r w:rsidRPr="00CA6EFE">
        <w:rPr>
          <w:rFonts w:ascii="Arial" w:hAnsi="Arial" w:cs="Arial"/>
          <w:b w:val="0"/>
          <w:bCs/>
          <w:sz w:val="24"/>
        </w:rPr>
        <w:t xml:space="preserve">, v </w:t>
      </w:r>
      <w:proofErr w:type="spellStart"/>
      <w:r w:rsidRPr="00CA6EFE">
        <w:rPr>
          <w:rFonts w:ascii="Arial" w:hAnsi="Arial" w:cs="Arial"/>
          <w:b w:val="0"/>
          <w:bCs/>
          <w:sz w:val="24"/>
        </w:rPr>
        <w:t>dôsledku</w:t>
      </w:r>
      <w:proofErr w:type="spellEnd"/>
      <w:r w:rsidRPr="00CA6EFE">
        <w:rPr>
          <w:rFonts w:ascii="Arial" w:hAnsi="Arial" w:cs="Arial"/>
          <w:b w:val="0"/>
          <w:bCs/>
          <w:sz w:val="24"/>
        </w:rPr>
        <w:t xml:space="preserve"> </w:t>
      </w:r>
      <w:proofErr w:type="spellStart"/>
      <w:r w:rsidRPr="00CA6EFE">
        <w:rPr>
          <w:rFonts w:ascii="Arial" w:hAnsi="Arial" w:cs="Arial"/>
          <w:b w:val="0"/>
          <w:bCs/>
          <w:sz w:val="24"/>
        </w:rPr>
        <w:t>čoho</w:t>
      </w:r>
      <w:proofErr w:type="spellEnd"/>
      <w:r w:rsidRPr="00CA6EFE">
        <w:rPr>
          <w:rFonts w:ascii="Arial" w:hAnsi="Arial" w:cs="Arial"/>
          <w:b w:val="0"/>
          <w:bCs/>
          <w:sz w:val="24"/>
        </w:rPr>
        <w:t xml:space="preserve"> </w:t>
      </w:r>
      <w:proofErr w:type="spellStart"/>
      <w:r w:rsidRPr="00CA6EFE">
        <w:rPr>
          <w:rFonts w:ascii="Arial" w:hAnsi="Arial" w:cs="Arial"/>
          <w:b w:val="0"/>
          <w:bCs/>
          <w:sz w:val="24"/>
        </w:rPr>
        <w:t>verejný</w:t>
      </w:r>
      <w:proofErr w:type="spellEnd"/>
      <w:r w:rsidRPr="00CA6EFE">
        <w:rPr>
          <w:rFonts w:ascii="Arial" w:hAnsi="Arial" w:cs="Arial"/>
          <w:b w:val="0"/>
          <w:bCs/>
          <w:sz w:val="24"/>
        </w:rPr>
        <w:t xml:space="preserve"> </w:t>
      </w:r>
      <w:proofErr w:type="spellStart"/>
      <w:r w:rsidRPr="00CA6EFE">
        <w:rPr>
          <w:rFonts w:ascii="Arial" w:hAnsi="Arial" w:cs="Arial"/>
          <w:b w:val="0"/>
          <w:bCs/>
          <w:sz w:val="24"/>
        </w:rPr>
        <w:t>obstarávateľ</w:t>
      </w:r>
      <w:proofErr w:type="spellEnd"/>
      <w:r w:rsidRPr="00CA6EFE">
        <w:rPr>
          <w:rFonts w:ascii="Arial" w:hAnsi="Arial" w:cs="Arial"/>
          <w:b w:val="0"/>
          <w:bCs/>
          <w:sz w:val="24"/>
        </w:rPr>
        <w:t xml:space="preserve"> </w:t>
      </w:r>
      <w:proofErr w:type="spellStart"/>
      <w:r w:rsidRPr="00CA6EFE">
        <w:rPr>
          <w:rFonts w:ascii="Arial" w:hAnsi="Arial" w:cs="Arial"/>
          <w:b w:val="0"/>
          <w:bCs/>
          <w:sz w:val="24"/>
        </w:rPr>
        <w:t>alebo</w:t>
      </w:r>
      <w:proofErr w:type="spellEnd"/>
      <w:r w:rsidRPr="00CA6EFE">
        <w:rPr>
          <w:rFonts w:ascii="Arial" w:hAnsi="Arial" w:cs="Arial"/>
          <w:b w:val="0"/>
          <w:bCs/>
          <w:sz w:val="24"/>
        </w:rPr>
        <w:t xml:space="preserve"> </w:t>
      </w:r>
      <w:proofErr w:type="spellStart"/>
      <w:r w:rsidRPr="00CA6EFE">
        <w:rPr>
          <w:rFonts w:ascii="Arial" w:hAnsi="Arial" w:cs="Arial"/>
          <w:b w:val="0"/>
          <w:bCs/>
          <w:sz w:val="24"/>
        </w:rPr>
        <w:t>obstarávateľ</w:t>
      </w:r>
      <w:proofErr w:type="spellEnd"/>
      <w:r w:rsidRPr="00CA6EFE">
        <w:rPr>
          <w:rFonts w:ascii="Arial" w:hAnsi="Arial" w:cs="Arial"/>
          <w:b w:val="0"/>
          <w:bCs/>
          <w:sz w:val="24"/>
        </w:rPr>
        <w:t xml:space="preserve"> </w:t>
      </w:r>
      <w:proofErr w:type="spellStart"/>
      <w:r w:rsidRPr="00CA6EFE">
        <w:rPr>
          <w:rFonts w:ascii="Arial" w:hAnsi="Arial" w:cs="Arial"/>
          <w:b w:val="0"/>
          <w:bCs/>
          <w:sz w:val="24"/>
        </w:rPr>
        <w:t>odstúpil</w:t>
      </w:r>
      <w:proofErr w:type="spellEnd"/>
      <w:r w:rsidRPr="00CA6EFE">
        <w:rPr>
          <w:rFonts w:ascii="Arial" w:hAnsi="Arial" w:cs="Arial"/>
          <w:b w:val="0"/>
          <w:bCs/>
          <w:sz w:val="24"/>
        </w:rPr>
        <w:t xml:space="preserve"> </w:t>
      </w:r>
      <w:proofErr w:type="spellStart"/>
      <w:r w:rsidRPr="00CA6EFE">
        <w:rPr>
          <w:rFonts w:ascii="Arial" w:hAnsi="Arial" w:cs="Arial"/>
          <w:b w:val="0"/>
          <w:bCs/>
          <w:sz w:val="24"/>
        </w:rPr>
        <w:t>od</w:t>
      </w:r>
      <w:proofErr w:type="spellEnd"/>
      <w:r w:rsidRPr="00CA6EFE">
        <w:rPr>
          <w:rFonts w:ascii="Arial" w:hAnsi="Arial" w:cs="Arial"/>
          <w:b w:val="0"/>
          <w:bCs/>
          <w:sz w:val="24"/>
        </w:rPr>
        <w:t xml:space="preserve"> </w:t>
      </w:r>
      <w:proofErr w:type="spellStart"/>
      <w:r w:rsidRPr="00CA6EFE">
        <w:rPr>
          <w:rFonts w:ascii="Arial" w:hAnsi="Arial" w:cs="Arial"/>
          <w:b w:val="0"/>
          <w:bCs/>
          <w:sz w:val="24"/>
        </w:rPr>
        <w:t>zmluvy</w:t>
      </w:r>
      <w:proofErr w:type="spellEnd"/>
      <w:r w:rsidRPr="00CA6EFE">
        <w:rPr>
          <w:rFonts w:ascii="Arial" w:hAnsi="Arial" w:cs="Arial"/>
          <w:b w:val="0"/>
          <w:bCs/>
          <w:sz w:val="24"/>
        </w:rPr>
        <w:t xml:space="preserve"> </w:t>
      </w:r>
      <w:proofErr w:type="spellStart"/>
      <w:r w:rsidRPr="00CA6EFE">
        <w:rPr>
          <w:rFonts w:ascii="Arial" w:hAnsi="Arial" w:cs="Arial"/>
          <w:b w:val="0"/>
          <w:bCs/>
          <w:sz w:val="24"/>
        </w:rPr>
        <w:t>alebo</w:t>
      </w:r>
      <w:proofErr w:type="spellEnd"/>
      <w:r w:rsidRPr="00CA6EFE">
        <w:rPr>
          <w:rFonts w:ascii="Arial" w:hAnsi="Arial" w:cs="Arial"/>
          <w:b w:val="0"/>
          <w:bCs/>
          <w:sz w:val="24"/>
        </w:rPr>
        <w:t xml:space="preserve"> mu bola </w:t>
      </w:r>
      <w:proofErr w:type="spellStart"/>
      <w:r w:rsidRPr="00CA6EFE">
        <w:rPr>
          <w:rFonts w:ascii="Arial" w:hAnsi="Arial" w:cs="Arial"/>
          <w:b w:val="0"/>
          <w:bCs/>
          <w:sz w:val="24"/>
        </w:rPr>
        <w:t>spôsobená</w:t>
      </w:r>
      <w:proofErr w:type="spellEnd"/>
      <w:r w:rsidRPr="00CA6EFE">
        <w:rPr>
          <w:rFonts w:ascii="Arial" w:hAnsi="Arial" w:cs="Arial"/>
          <w:b w:val="0"/>
          <w:bCs/>
          <w:sz w:val="24"/>
        </w:rPr>
        <w:t xml:space="preserve"> </w:t>
      </w:r>
      <w:proofErr w:type="spellStart"/>
      <w:r w:rsidRPr="00CA6EFE">
        <w:rPr>
          <w:rFonts w:ascii="Arial" w:hAnsi="Arial" w:cs="Arial"/>
          <w:b w:val="0"/>
          <w:bCs/>
          <w:sz w:val="24"/>
        </w:rPr>
        <w:t>závažná</w:t>
      </w:r>
      <w:proofErr w:type="spellEnd"/>
      <w:r w:rsidRPr="00CA6EFE">
        <w:rPr>
          <w:rFonts w:ascii="Arial" w:hAnsi="Arial" w:cs="Arial"/>
          <w:b w:val="0"/>
          <w:bCs/>
          <w:sz w:val="24"/>
        </w:rPr>
        <w:t xml:space="preserve"> </w:t>
      </w:r>
      <w:proofErr w:type="spellStart"/>
      <w:r w:rsidRPr="00CA6EFE">
        <w:rPr>
          <w:rFonts w:ascii="Arial" w:hAnsi="Arial" w:cs="Arial"/>
          <w:b w:val="0"/>
          <w:bCs/>
          <w:sz w:val="24"/>
        </w:rPr>
        <w:t>škoda</w:t>
      </w:r>
      <w:proofErr w:type="spellEnd"/>
      <w:r w:rsidRPr="00CA6EFE">
        <w:rPr>
          <w:rFonts w:ascii="Arial" w:hAnsi="Arial" w:cs="Arial"/>
          <w:b w:val="0"/>
          <w:bCs/>
          <w:sz w:val="24"/>
        </w:rPr>
        <w:t xml:space="preserve"> </w:t>
      </w:r>
      <w:proofErr w:type="spellStart"/>
      <w:r w:rsidRPr="00CA6EFE">
        <w:rPr>
          <w:rFonts w:ascii="Arial" w:hAnsi="Arial" w:cs="Arial"/>
          <w:b w:val="0"/>
          <w:bCs/>
          <w:sz w:val="24"/>
        </w:rPr>
        <w:t>alebo</w:t>
      </w:r>
      <w:proofErr w:type="spellEnd"/>
      <w:r w:rsidRPr="00CA6EFE">
        <w:rPr>
          <w:rFonts w:ascii="Arial" w:hAnsi="Arial" w:cs="Arial"/>
          <w:b w:val="0"/>
          <w:bCs/>
          <w:sz w:val="24"/>
        </w:rPr>
        <w:t xml:space="preserve"> </w:t>
      </w:r>
      <w:proofErr w:type="spellStart"/>
      <w:r w:rsidRPr="00CA6EFE">
        <w:rPr>
          <w:rFonts w:ascii="Arial" w:hAnsi="Arial" w:cs="Arial"/>
          <w:b w:val="0"/>
          <w:bCs/>
          <w:sz w:val="24"/>
        </w:rPr>
        <w:t>iná</w:t>
      </w:r>
      <w:proofErr w:type="spellEnd"/>
      <w:r w:rsidRPr="00CA6EFE">
        <w:rPr>
          <w:rFonts w:ascii="Arial" w:hAnsi="Arial" w:cs="Arial"/>
          <w:b w:val="0"/>
          <w:bCs/>
          <w:sz w:val="24"/>
        </w:rPr>
        <w:t xml:space="preserve"> </w:t>
      </w:r>
      <w:proofErr w:type="spellStart"/>
      <w:r w:rsidRPr="00CA6EFE">
        <w:rPr>
          <w:rFonts w:ascii="Arial" w:hAnsi="Arial" w:cs="Arial"/>
          <w:b w:val="0"/>
          <w:bCs/>
          <w:sz w:val="24"/>
        </w:rPr>
        <w:t>závažná</w:t>
      </w:r>
      <w:proofErr w:type="spellEnd"/>
      <w:r w:rsidRPr="00CA6EFE">
        <w:rPr>
          <w:rFonts w:ascii="Arial" w:hAnsi="Arial" w:cs="Arial"/>
          <w:b w:val="0"/>
          <w:bCs/>
          <w:sz w:val="24"/>
        </w:rPr>
        <w:t xml:space="preserve"> </w:t>
      </w:r>
      <w:proofErr w:type="spellStart"/>
      <w:r w:rsidRPr="00CA6EFE">
        <w:rPr>
          <w:rFonts w:ascii="Arial" w:hAnsi="Arial" w:cs="Arial"/>
          <w:b w:val="0"/>
          <w:bCs/>
          <w:sz w:val="24"/>
        </w:rPr>
        <w:t>ujma</w:t>
      </w:r>
      <w:proofErr w:type="spellEnd"/>
      <w:r w:rsidRPr="00CA6EFE">
        <w:rPr>
          <w:rFonts w:ascii="Arial" w:hAnsi="Arial" w:cs="Arial"/>
          <w:b w:val="0"/>
          <w:bCs/>
          <w:sz w:val="24"/>
        </w:rPr>
        <w:t xml:space="preserve">, </w:t>
      </w:r>
    </w:p>
    <w:p w14:paraId="40332046" w14:textId="77777777" w:rsidR="00B22082" w:rsidRDefault="00B22082" w:rsidP="00B22082">
      <w:pPr>
        <w:tabs>
          <w:tab w:val="clear" w:pos="709"/>
        </w:tabs>
        <w:suppressAutoHyphens/>
        <w:autoSpaceDN w:val="0"/>
        <w:spacing w:line="240" w:lineRule="atLeast"/>
        <w:ind w:left="851" w:firstLine="0"/>
        <w:textAlignment w:val="baseline"/>
        <w:rPr>
          <w:rFonts w:ascii="Arial" w:hAnsi="Arial" w:cs="Arial"/>
          <w:b w:val="0"/>
          <w:bCs/>
          <w:sz w:val="24"/>
        </w:rPr>
      </w:pPr>
      <w:r w:rsidRPr="00CA6EFE">
        <w:rPr>
          <w:rFonts w:ascii="Arial" w:hAnsi="Arial" w:cs="Arial"/>
          <w:b w:val="0"/>
          <w:bCs/>
          <w:sz w:val="24"/>
        </w:rPr>
        <w:t xml:space="preserve">b) </w:t>
      </w:r>
      <w:proofErr w:type="spellStart"/>
      <w:r w:rsidRPr="00CA6EFE">
        <w:rPr>
          <w:rFonts w:ascii="Arial" w:hAnsi="Arial" w:cs="Arial"/>
          <w:b w:val="0"/>
          <w:bCs/>
          <w:sz w:val="24"/>
        </w:rPr>
        <w:t>sa</w:t>
      </w:r>
      <w:proofErr w:type="spellEnd"/>
      <w:r w:rsidRPr="00CA6EFE">
        <w:rPr>
          <w:rFonts w:ascii="Arial" w:hAnsi="Arial" w:cs="Arial"/>
          <w:b w:val="0"/>
          <w:bCs/>
          <w:sz w:val="24"/>
        </w:rPr>
        <w:t xml:space="preserve"> v </w:t>
      </w:r>
      <w:proofErr w:type="spellStart"/>
      <w:r w:rsidRPr="00CA6EFE">
        <w:rPr>
          <w:rFonts w:ascii="Arial" w:hAnsi="Arial" w:cs="Arial"/>
          <w:b w:val="0"/>
          <w:bCs/>
          <w:sz w:val="24"/>
        </w:rPr>
        <w:t>predchádzajúcich</w:t>
      </w:r>
      <w:proofErr w:type="spellEnd"/>
      <w:r w:rsidRPr="00CA6EFE">
        <w:rPr>
          <w:rFonts w:ascii="Arial" w:hAnsi="Arial" w:cs="Arial"/>
          <w:b w:val="0"/>
          <w:bCs/>
          <w:sz w:val="24"/>
        </w:rPr>
        <w:t xml:space="preserve"> troch </w:t>
      </w:r>
      <w:proofErr w:type="spellStart"/>
      <w:r w:rsidRPr="00CA6EFE">
        <w:rPr>
          <w:rFonts w:ascii="Arial" w:hAnsi="Arial" w:cs="Arial"/>
          <w:b w:val="0"/>
          <w:bCs/>
          <w:sz w:val="24"/>
        </w:rPr>
        <w:t>rokoch</w:t>
      </w:r>
      <w:proofErr w:type="spellEnd"/>
      <w:r w:rsidRPr="00CA6EFE">
        <w:rPr>
          <w:rFonts w:ascii="Arial" w:hAnsi="Arial" w:cs="Arial"/>
          <w:b w:val="0"/>
          <w:bCs/>
          <w:sz w:val="24"/>
        </w:rPr>
        <w:t xml:space="preserve"> </w:t>
      </w:r>
      <w:proofErr w:type="spellStart"/>
      <w:r w:rsidRPr="00CA6EFE">
        <w:rPr>
          <w:rFonts w:ascii="Arial" w:hAnsi="Arial" w:cs="Arial"/>
          <w:b w:val="0"/>
          <w:bCs/>
          <w:sz w:val="24"/>
        </w:rPr>
        <w:t>od</w:t>
      </w:r>
      <w:proofErr w:type="spellEnd"/>
      <w:r w:rsidRPr="00CA6EFE">
        <w:rPr>
          <w:rFonts w:ascii="Arial" w:hAnsi="Arial" w:cs="Arial"/>
          <w:b w:val="0"/>
          <w:bCs/>
          <w:sz w:val="24"/>
        </w:rPr>
        <w:t xml:space="preserve"> </w:t>
      </w:r>
      <w:proofErr w:type="spellStart"/>
      <w:r w:rsidRPr="00CA6EFE">
        <w:rPr>
          <w:rFonts w:ascii="Arial" w:hAnsi="Arial" w:cs="Arial"/>
          <w:b w:val="0"/>
          <w:bCs/>
          <w:sz w:val="24"/>
        </w:rPr>
        <w:t>vyhlásenia</w:t>
      </w:r>
      <w:proofErr w:type="spellEnd"/>
      <w:r w:rsidRPr="00CA6EFE">
        <w:rPr>
          <w:rFonts w:ascii="Arial" w:hAnsi="Arial" w:cs="Arial"/>
          <w:b w:val="0"/>
          <w:bCs/>
          <w:sz w:val="24"/>
        </w:rPr>
        <w:t xml:space="preserve"> </w:t>
      </w:r>
      <w:proofErr w:type="spellStart"/>
      <w:r w:rsidRPr="00CA6EFE">
        <w:rPr>
          <w:rFonts w:ascii="Arial" w:hAnsi="Arial" w:cs="Arial"/>
          <w:b w:val="0"/>
          <w:bCs/>
          <w:sz w:val="24"/>
        </w:rPr>
        <w:t>alebo</w:t>
      </w:r>
      <w:proofErr w:type="spellEnd"/>
      <w:r w:rsidRPr="00CA6EFE">
        <w:rPr>
          <w:rFonts w:ascii="Arial" w:hAnsi="Arial" w:cs="Arial"/>
          <w:b w:val="0"/>
          <w:bCs/>
          <w:sz w:val="24"/>
        </w:rPr>
        <w:t xml:space="preserve"> </w:t>
      </w:r>
      <w:proofErr w:type="spellStart"/>
      <w:r w:rsidRPr="00CA6EFE">
        <w:rPr>
          <w:rFonts w:ascii="Arial" w:hAnsi="Arial" w:cs="Arial"/>
          <w:b w:val="0"/>
          <w:bCs/>
          <w:sz w:val="24"/>
        </w:rPr>
        <w:t>preukázateľného</w:t>
      </w:r>
      <w:proofErr w:type="spellEnd"/>
      <w:r w:rsidRPr="00CA6EFE">
        <w:rPr>
          <w:rFonts w:ascii="Arial" w:hAnsi="Arial" w:cs="Arial"/>
          <w:b w:val="0"/>
          <w:bCs/>
          <w:sz w:val="24"/>
        </w:rPr>
        <w:t xml:space="preserve"> </w:t>
      </w:r>
      <w:proofErr w:type="spellStart"/>
      <w:r w:rsidRPr="00CA6EFE">
        <w:rPr>
          <w:rFonts w:ascii="Arial" w:hAnsi="Arial" w:cs="Arial"/>
          <w:b w:val="0"/>
          <w:bCs/>
          <w:sz w:val="24"/>
        </w:rPr>
        <w:t>začatia</w:t>
      </w:r>
      <w:proofErr w:type="spellEnd"/>
      <w:r w:rsidRPr="00CA6EFE">
        <w:rPr>
          <w:rFonts w:ascii="Arial" w:hAnsi="Arial" w:cs="Arial"/>
          <w:b w:val="0"/>
          <w:bCs/>
          <w:sz w:val="24"/>
        </w:rPr>
        <w:t xml:space="preserve"> </w:t>
      </w:r>
      <w:proofErr w:type="spellStart"/>
      <w:r w:rsidRPr="00CA6EFE">
        <w:rPr>
          <w:rFonts w:ascii="Arial" w:hAnsi="Arial" w:cs="Arial"/>
          <w:b w:val="0"/>
          <w:bCs/>
          <w:sz w:val="24"/>
        </w:rPr>
        <w:t>verejného</w:t>
      </w:r>
      <w:proofErr w:type="spellEnd"/>
      <w:r w:rsidRPr="00CA6EFE">
        <w:rPr>
          <w:rFonts w:ascii="Arial" w:hAnsi="Arial" w:cs="Arial"/>
          <w:b w:val="0"/>
          <w:bCs/>
          <w:sz w:val="24"/>
        </w:rPr>
        <w:t xml:space="preserve"> </w:t>
      </w:r>
      <w:proofErr w:type="spellStart"/>
      <w:r w:rsidRPr="00CA6EFE">
        <w:rPr>
          <w:rFonts w:ascii="Arial" w:hAnsi="Arial" w:cs="Arial"/>
          <w:b w:val="0"/>
          <w:bCs/>
          <w:sz w:val="24"/>
        </w:rPr>
        <w:t>obstarávania</w:t>
      </w:r>
      <w:proofErr w:type="spellEnd"/>
      <w:r w:rsidRPr="00CA6EFE">
        <w:rPr>
          <w:rFonts w:ascii="Arial" w:hAnsi="Arial" w:cs="Arial"/>
          <w:b w:val="0"/>
          <w:bCs/>
          <w:sz w:val="24"/>
        </w:rPr>
        <w:t xml:space="preserve"> </w:t>
      </w:r>
      <w:proofErr w:type="spellStart"/>
      <w:r w:rsidRPr="00CA6EFE">
        <w:rPr>
          <w:rFonts w:ascii="Arial" w:hAnsi="Arial" w:cs="Arial"/>
          <w:b w:val="0"/>
          <w:bCs/>
          <w:sz w:val="24"/>
        </w:rPr>
        <w:t>dopustil</w:t>
      </w:r>
      <w:proofErr w:type="spellEnd"/>
      <w:r w:rsidRPr="00CA6EFE">
        <w:rPr>
          <w:rFonts w:ascii="Arial" w:hAnsi="Arial" w:cs="Arial"/>
          <w:b w:val="0"/>
          <w:bCs/>
          <w:sz w:val="24"/>
        </w:rPr>
        <w:t xml:space="preserve"> </w:t>
      </w:r>
      <w:proofErr w:type="spellStart"/>
      <w:r w:rsidRPr="00CA6EFE">
        <w:rPr>
          <w:rFonts w:ascii="Arial" w:hAnsi="Arial" w:cs="Arial"/>
          <w:b w:val="0"/>
          <w:bCs/>
          <w:sz w:val="24"/>
        </w:rPr>
        <w:t>závažného</w:t>
      </w:r>
      <w:proofErr w:type="spellEnd"/>
      <w:r w:rsidRPr="00CA6EFE">
        <w:rPr>
          <w:rFonts w:ascii="Arial" w:hAnsi="Arial" w:cs="Arial"/>
          <w:b w:val="0"/>
          <w:bCs/>
          <w:sz w:val="24"/>
        </w:rPr>
        <w:t xml:space="preserve"> </w:t>
      </w:r>
      <w:proofErr w:type="spellStart"/>
      <w:r w:rsidRPr="00CA6EFE">
        <w:rPr>
          <w:rFonts w:ascii="Arial" w:hAnsi="Arial" w:cs="Arial"/>
          <w:b w:val="0"/>
          <w:bCs/>
          <w:sz w:val="24"/>
        </w:rPr>
        <w:t>porušenia</w:t>
      </w:r>
      <w:proofErr w:type="spellEnd"/>
      <w:r w:rsidRPr="00CA6EFE">
        <w:rPr>
          <w:rFonts w:ascii="Arial" w:hAnsi="Arial" w:cs="Arial"/>
          <w:b w:val="0"/>
          <w:bCs/>
          <w:sz w:val="24"/>
        </w:rPr>
        <w:t xml:space="preserve"> </w:t>
      </w:r>
      <w:proofErr w:type="spellStart"/>
      <w:r w:rsidRPr="00CA6EFE">
        <w:rPr>
          <w:rFonts w:ascii="Arial" w:hAnsi="Arial" w:cs="Arial"/>
          <w:b w:val="0"/>
          <w:bCs/>
          <w:sz w:val="24"/>
        </w:rPr>
        <w:t>povinností</w:t>
      </w:r>
      <w:proofErr w:type="spellEnd"/>
      <w:r w:rsidRPr="00CA6EFE">
        <w:rPr>
          <w:rFonts w:ascii="Arial" w:hAnsi="Arial" w:cs="Arial"/>
          <w:b w:val="0"/>
          <w:bCs/>
          <w:sz w:val="24"/>
        </w:rPr>
        <w:t xml:space="preserve"> v </w:t>
      </w:r>
      <w:proofErr w:type="spellStart"/>
      <w:r w:rsidRPr="00CA6EFE">
        <w:rPr>
          <w:rFonts w:ascii="Arial" w:hAnsi="Arial" w:cs="Arial"/>
          <w:b w:val="0"/>
          <w:bCs/>
          <w:sz w:val="24"/>
        </w:rPr>
        <w:t>oblasti</w:t>
      </w:r>
      <w:proofErr w:type="spellEnd"/>
      <w:r w:rsidRPr="00CA6EFE">
        <w:rPr>
          <w:rFonts w:ascii="Arial" w:hAnsi="Arial" w:cs="Arial"/>
          <w:b w:val="0"/>
          <w:bCs/>
          <w:sz w:val="24"/>
        </w:rPr>
        <w:t xml:space="preserve"> </w:t>
      </w:r>
      <w:proofErr w:type="spellStart"/>
      <w:r w:rsidRPr="00CA6EFE">
        <w:rPr>
          <w:rFonts w:ascii="Arial" w:hAnsi="Arial" w:cs="Arial"/>
          <w:b w:val="0"/>
          <w:bCs/>
          <w:sz w:val="24"/>
        </w:rPr>
        <w:t>ochrany</w:t>
      </w:r>
      <w:proofErr w:type="spellEnd"/>
      <w:r w:rsidRPr="00CA6EFE">
        <w:rPr>
          <w:rFonts w:ascii="Arial" w:hAnsi="Arial" w:cs="Arial"/>
          <w:b w:val="0"/>
          <w:bCs/>
          <w:sz w:val="24"/>
        </w:rPr>
        <w:t xml:space="preserve"> </w:t>
      </w:r>
      <w:proofErr w:type="spellStart"/>
      <w:r w:rsidRPr="00CA6EFE">
        <w:rPr>
          <w:rFonts w:ascii="Arial" w:hAnsi="Arial" w:cs="Arial"/>
          <w:b w:val="0"/>
          <w:bCs/>
          <w:sz w:val="24"/>
        </w:rPr>
        <w:t>životného</w:t>
      </w:r>
      <w:proofErr w:type="spellEnd"/>
      <w:r w:rsidRPr="00CA6EFE">
        <w:rPr>
          <w:rFonts w:ascii="Arial" w:hAnsi="Arial" w:cs="Arial"/>
          <w:b w:val="0"/>
          <w:bCs/>
          <w:sz w:val="24"/>
        </w:rPr>
        <w:t xml:space="preserve"> </w:t>
      </w:r>
      <w:proofErr w:type="spellStart"/>
      <w:r w:rsidRPr="00CA6EFE">
        <w:rPr>
          <w:rFonts w:ascii="Arial" w:hAnsi="Arial" w:cs="Arial"/>
          <w:b w:val="0"/>
          <w:bCs/>
          <w:sz w:val="24"/>
        </w:rPr>
        <w:t>prostredia</w:t>
      </w:r>
      <w:proofErr w:type="spellEnd"/>
      <w:r w:rsidRPr="00CA6EFE">
        <w:rPr>
          <w:rFonts w:ascii="Arial" w:hAnsi="Arial" w:cs="Arial"/>
          <w:b w:val="0"/>
          <w:bCs/>
          <w:sz w:val="24"/>
        </w:rPr>
        <w:t xml:space="preserve">, </w:t>
      </w:r>
      <w:proofErr w:type="spellStart"/>
      <w:r w:rsidRPr="00CA6EFE">
        <w:rPr>
          <w:rFonts w:ascii="Arial" w:hAnsi="Arial" w:cs="Arial"/>
          <w:b w:val="0"/>
          <w:bCs/>
          <w:sz w:val="24"/>
        </w:rPr>
        <w:t>sociálneho</w:t>
      </w:r>
      <w:proofErr w:type="spellEnd"/>
      <w:r w:rsidRPr="00CA6EFE">
        <w:rPr>
          <w:rFonts w:ascii="Arial" w:hAnsi="Arial" w:cs="Arial"/>
          <w:b w:val="0"/>
          <w:bCs/>
          <w:sz w:val="24"/>
        </w:rPr>
        <w:t xml:space="preserve"> </w:t>
      </w:r>
      <w:proofErr w:type="spellStart"/>
      <w:r w:rsidRPr="00CA6EFE">
        <w:rPr>
          <w:rFonts w:ascii="Arial" w:hAnsi="Arial" w:cs="Arial"/>
          <w:b w:val="0"/>
          <w:bCs/>
          <w:sz w:val="24"/>
        </w:rPr>
        <w:t>práva</w:t>
      </w:r>
      <w:proofErr w:type="spellEnd"/>
      <w:r w:rsidRPr="00CA6EFE">
        <w:rPr>
          <w:rFonts w:ascii="Arial" w:hAnsi="Arial" w:cs="Arial"/>
          <w:b w:val="0"/>
          <w:bCs/>
          <w:sz w:val="24"/>
        </w:rPr>
        <w:t xml:space="preserve"> </w:t>
      </w:r>
      <w:proofErr w:type="spellStart"/>
      <w:r w:rsidRPr="00CA6EFE">
        <w:rPr>
          <w:rFonts w:ascii="Arial" w:hAnsi="Arial" w:cs="Arial"/>
          <w:b w:val="0"/>
          <w:bCs/>
          <w:sz w:val="24"/>
        </w:rPr>
        <w:t>alebo</w:t>
      </w:r>
      <w:proofErr w:type="spellEnd"/>
      <w:r w:rsidRPr="00CA6EFE">
        <w:rPr>
          <w:rFonts w:ascii="Arial" w:hAnsi="Arial" w:cs="Arial"/>
          <w:b w:val="0"/>
          <w:bCs/>
          <w:sz w:val="24"/>
        </w:rPr>
        <w:t xml:space="preserve"> </w:t>
      </w:r>
      <w:proofErr w:type="spellStart"/>
      <w:r w:rsidRPr="00CA6EFE">
        <w:rPr>
          <w:rFonts w:ascii="Arial" w:hAnsi="Arial" w:cs="Arial"/>
          <w:b w:val="0"/>
          <w:bCs/>
          <w:sz w:val="24"/>
        </w:rPr>
        <w:t>pracovného</w:t>
      </w:r>
      <w:proofErr w:type="spellEnd"/>
      <w:r w:rsidRPr="00CA6EFE">
        <w:rPr>
          <w:rFonts w:ascii="Arial" w:hAnsi="Arial" w:cs="Arial"/>
          <w:b w:val="0"/>
          <w:bCs/>
          <w:sz w:val="24"/>
        </w:rPr>
        <w:t xml:space="preserve"> </w:t>
      </w:r>
      <w:proofErr w:type="spellStart"/>
      <w:r w:rsidRPr="00CA6EFE">
        <w:rPr>
          <w:rFonts w:ascii="Arial" w:hAnsi="Arial" w:cs="Arial"/>
          <w:b w:val="0"/>
          <w:bCs/>
          <w:sz w:val="24"/>
        </w:rPr>
        <w:t>práva</w:t>
      </w:r>
      <w:proofErr w:type="spellEnd"/>
      <w:r w:rsidRPr="00CA6EFE">
        <w:rPr>
          <w:rFonts w:ascii="Arial" w:hAnsi="Arial" w:cs="Arial"/>
          <w:b w:val="0"/>
          <w:bCs/>
          <w:sz w:val="24"/>
        </w:rPr>
        <w:t xml:space="preserve"> </w:t>
      </w:r>
      <w:proofErr w:type="spellStart"/>
      <w:r w:rsidRPr="00CA6EFE">
        <w:rPr>
          <w:rFonts w:ascii="Arial" w:hAnsi="Arial" w:cs="Arial"/>
          <w:b w:val="0"/>
          <w:bCs/>
          <w:sz w:val="24"/>
        </w:rPr>
        <w:t>podľa</w:t>
      </w:r>
      <w:proofErr w:type="spellEnd"/>
      <w:r w:rsidRPr="00CA6EFE">
        <w:rPr>
          <w:rFonts w:ascii="Arial" w:hAnsi="Arial" w:cs="Arial"/>
          <w:b w:val="0"/>
          <w:bCs/>
          <w:sz w:val="24"/>
        </w:rPr>
        <w:t xml:space="preserve"> </w:t>
      </w:r>
      <w:proofErr w:type="spellStart"/>
      <w:r w:rsidRPr="00CA6EFE">
        <w:rPr>
          <w:rFonts w:ascii="Arial" w:hAnsi="Arial" w:cs="Arial"/>
          <w:b w:val="0"/>
          <w:bCs/>
          <w:sz w:val="24"/>
        </w:rPr>
        <w:t>osobitných</w:t>
      </w:r>
      <w:proofErr w:type="spellEnd"/>
      <w:r w:rsidRPr="00CA6EFE">
        <w:rPr>
          <w:rFonts w:ascii="Arial" w:hAnsi="Arial" w:cs="Arial"/>
          <w:b w:val="0"/>
          <w:bCs/>
          <w:sz w:val="24"/>
        </w:rPr>
        <w:t xml:space="preserve"> </w:t>
      </w:r>
      <w:proofErr w:type="spellStart"/>
      <w:r w:rsidRPr="00CA6EFE">
        <w:rPr>
          <w:rFonts w:ascii="Arial" w:hAnsi="Arial" w:cs="Arial"/>
          <w:b w:val="0"/>
          <w:bCs/>
          <w:sz w:val="24"/>
        </w:rPr>
        <w:t>predpisov</w:t>
      </w:r>
      <w:proofErr w:type="spellEnd"/>
      <w:r w:rsidRPr="00CA6EFE">
        <w:rPr>
          <w:rFonts w:ascii="Arial" w:hAnsi="Arial" w:cs="Arial"/>
          <w:b w:val="0"/>
          <w:bCs/>
          <w:sz w:val="24"/>
        </w:rPr>
        <w:t>,</w:t>
      </w:r>
      <w:r>
        <w:rPr>
          <w:rFonts w:ascii="Arial" w:hAnsi="Arial" w:cs="Arial"/>
          <w:b w:val="0"/>
          <w:bCs/>
          <w:sz w:val="24"/>
        </w:rPr>
        <w:t xml:space="preserve"> </w:t>
      </w:r>
      <w:r w:rsidRPr="00CA6EFE">
        <w:rPr>
          <w:rFonts w:ascii="Arial" w:hAnsi="Arial" w:cs="Arial"/>
          <w:b w:val="0"/>
          <w:bCs/>
          <w:sz w:val="24"/>
        </w:rPr>
        <w:t xml:space="preserve">za </w:t>
      </w:r>
      <w:proofErr w:type="spellStart"/>
      <w:r w:rsidRPr="00CA6EFE">
        <w:rPr>
          <w:rFonts w:ascii="Arial" w:hAnsi="Arial" w:cs="Arial"/>
          <w:b w:val="0"/>
          <w:bCs/>
          <w:sz w:val="24"/>
        </w:rPr>
        <w:t>ktoré</w:t>
      </w:r>
      <w:proofErr w:type="spellEnd"/>
      <w:r w:rsidRPr="00CA6EFE">
        <w:rPr>
          <w:rFonts w:ascii="Arial" w:hAnsi="Arial" w:cs="Arial"/>
          <w:b w:val="0"/>
          <w:bCs/>
          <w:sz w:val="24"/>
        </w:rPr>
        <w:t xml:space="preserve"> mu bola </w:t>
      </w:r>
      <w:proofErr w:type="spellStart"/>
      <w:r w:rsidRPr="00CA6EFE">
        <w:rPr>
          <w:rFonts w:ascii="Arial" w:hAnsi="Arial" w:cs="Arial"/>
          <w:b w:val="0"/>
          <w:bCs/>
          <w:sz w:val="24"/>
        </w:rPr>
        <w:t>právoplatne</w:t>
      </w:r>
      <w:proofErr w:type="spellEnd"/>
      <w:r w:rsidRPr="00CA6EFE">
        <w:rPr>
          <w:rFonts w:ascii="Arial" w:hAnsi="Arial" w:cs="Arial"/>
          <w:b w:val="0"/>
          <w:bCs/>
          <w:sz w:val="24"/>
        </w:rPr>
        <w:t xml:space="preserve"> </w:t>
      </w:r>
      <w:proofErr w:type="spellStart"/>
      <w:r w:rsidRPr="00CA6EFE">
        <w:rPr>
          <w:rFonts w:ascii="Arial" w:hAnsi="Arial" w:cs="Arial"/>
          <w:b w:val="0"/>
          <w:bCs/>
          <w:sz w:val="24"/>
        </w:rPr>
        <w:t>uložená</w:t>
      </w:r>
      <w:proofErr w:type="spellEnd"/>
      <w:r w:rsidRPr="00CA6EFE">
        <w:rPr>
          <w:rFonts w:ascii="Arial" w:hAnsi="Arial" w:cs="Arial"/>
          <w:b w:val="0"/>
          <w:bCs/>
          <w:sz w:val="24"/>
        </w:rPr>
        <w:t xml:space="preserve"> </w:t>
      </w:r>
      <w:proofErr w:type="spellStart"/>
      <w:r w:rsidRPr="00CA6EFE">
        <w:rPr>
          <w:rFonts w:ascii="Arial" w:hAnsi="Arial" w:cs="Arial"/>
          <w:b w:val="0"/>
          <w:bCs/>
          <w:sz w:val="24"/>
        </w:rPr>
        <w:t>sankcia</w:t>
      </w:r>
      <w:proofErr w:type="spellEnd"/>
      <w:r w:rsidRPr="00CA6EFE">
        <w:rPr>
          <w:rFonts w:ascii="Arial" w:hAnsi="Arial" w:cs="Arial"/>
          <w:b w:val="0"/>
          <w:bCs/>
          <w:sz w:val="24"/>
        </w:rPr>
        <w:t xml:space="preserve">, </w:t>
      </w:r>
      <w:proofErr w:type="spellStart"/>
      <w:r w:rsidRPr="00CA6EFE">
        <w:rPr>
          <w:rFonts w:ascii="Arial" w:hAnsi="Arial" w:cs="Arial"/>
          <w:b w:val="0"/>
          <w:bCs/>
          <w:sz w:val="24"/>
        </w:rPr>
        <w:t>ktoré</w:t>
      </w:r>
      <w:proofErr w:type="spellEnd"/>
      <w:r w:rsidRPr="00CA6EFE">
        <w:rPr>
          <w:rFonts w:ascii="Arial" w:hAnsi="Arial" w:cs="Arial"/>
          <w:b w:val="0"/>
          <w:bCs/>
          <w:sz w:val="24"/>
        </w:rPr>
        <w:t xml:space="preserve"> </w:t>
      </w:r>
      <w:proofErr w:type="spellStart"/>
      <w:r w:rsidRPr="00CA6EFE">
        <w:rPr>
          <w:rFonts w:ascii="Arial" w:hAnsi="Arial" w:cs="Arial"/>
          <w:b w:val="0"/>
          <w:bCs/>
          <w:sz w:val="24"/>
        </w:rPr>
        <w:t>dokáže</w:t>
      </w:r>
      <w:proofErr w:type="spellEnd"/>
      <w:r w:rsidRPr="00CA6EFE">
        <w:rPr>
          <w:rFonts w:ascii="Arial" w:hAnsi="Arial" w:cs="Arial"/>
          <w:b w:val="0"/>
          <w:bCs/>
          <w:sz w:val="24"/>
        </w:rPr>
        <w:t xml:space="preserve"> </w:t>
      </w:r>
      <w:proofErr w:type="spellStart"/>
      <w:r w:rsidRPr="00CA6EFE">
        <w:rPr>
          <w:rFonts w:ascii="Arial" w:hAnsi="Arial" w:cs="Arial"/>
          <w:b w:val="0"/>
          <w:bCs/>
          <w:sz w:val="24"/>
        </w:rPr>
        <w:t>verejný</w:t>
      </w:r>
      <w:proofErr w:type="spellEnd"/>
      <w:r w:rsidRPr="00CA6EFE">
        <w:rPr>
          <w:rFonts w:ascii="Arial" w:hAnsi="Arial" w:cs="Arial"/>
          <w:b w:val="0"/>
          <w:bCs/>
          <w:sz w:val="24"/>
        </w:rPr>
        <w:t xml:space="preserve"> </w:t>
      </w:r>
      <w:proofErr w:type="spellStart"/>
      <w:r w:rsidRPr="00CA6EFE">
        <w:rPr>
          <w:rFonts w:ascii="Arial" w:hAnsi="Arial" w:cs="Arial"/>
          <w:b w:val="0"/>
          <w:bCs/>
          <w:sz w:val="24"/>
        </w:rPr>
        <w:t>obstarávateľ</w:t>
      </w:r>
      <w:proofErr w:type="spellEnd"/>
      <w:r w:rsidRPr="00CA6EFE">
        <w:rPr>
          <w:rFonts w:ascii="Arial" w:hAnsi="Arial" w:cs="Arial"/>
          <w:b w:val="0"/>
          <w:bCs/>
          <w:sz w:val="24"/>
        </w:rPr>
        <w:t xml:space="preserve"> </w:t>
      </w:r>
      <w:proofErr w:type="gramStart"/>
      <w:r w:rsidRPr="00CA6EFE">
        <w:rPr>
          <w:rFonts w:ascii="Arial" w:hAnsi="Arial" w:cs="Arial"/>
          <w:b w:val="0"/>
          <w:bCs/>
          <w:sz w:val="24"/>
        </w:rPr>
        <w:t>a</w:t>
      </w:r>
      <w:proofErr w:type="gramEnd"/>
      <w:r w:rsidRPr="00CA6EFE">
        <w:rPr>
          <w:rFonts w:ascii="Arial" w:hAnsi="Arial" w:cs="Arial"/>
          <w:b w:val="0"/>
          <w:bCs/>
          <w:sz w:val="24"/>
        </w:rPr>
        <w:t xml:space="preserve"> </w:t>
      </w:r>
      <w:proofErr w:type="spellStart"/>
      <w:r w:rsidRPr="00CA6EFE">
        <w:rPr>
          <w:rFonts w:ascii="Arial" w:hAnsi="Arial" w:cs="Arial"/>
          <w:b w:val="0"/>
          <w:bCs/>
          <w:sz w:val="24"/>
        </w:rPr>
        <w:t>obstarávateľ</w:t>
      </w:r>
      <w:proofErr w:type="spellEnd"/>
      <w:r w:rsidRPr="00CA6EFE">
        <w:rPr>
          <w:rFonts w:ascii="Arial" w:hAnsi="Arial" w:cs="Arial"/>
          <w:b w:val="0"/>
          <w:bCs/>
          <w:sz w:val="24"/>
        </w:rPr>
        <w:t xml:space="preserve"> </w:t>
      </w:r>
      <w:proofErr w:type="spellStart"/>
      <w:r w:rsidRPr="00CA6EFE">
        <w:rPr>
          <w:rFonts w:ascii="Arial" w:hAnsi="Arial" w:cs="Arial"/>
          <w:b w:val="0"/>
          <w:bCs/>
          <w:sz w:val="24"/>
        </w:rPr>
        <w:t>preukázať</w:t>
      </w:r>
      <w:proofErr w:type="spellEnd"/>
      <w:r w:rsidRPr="00CA6EFE">
        <w:rPr>
          <w:rFonts w:ascii="Arial" w:hAnsi="Arial" w:cs="Arial"/>
          <w:b w:val="0"/>
          <w:bCs/>
          <w:sz w:val="24"/>
        </w:rPr>
        <w:t xml:space="preserve">, </w:t>
      </w:r>
    </w:p>
    <w:p w14:paraId="757CA3BE" w14:textId="77777777" w:rsidR="00B22082" w:rsidRDefault="00B22082" w:rsidP="00B22082">
      <w:pPr>
        <w:tabs>
          <w:tab w:val="clear" w:pos="709"/>
        </w:tabs>
        <w:suppressAutoHyphens/>
        <w:autoSpaceDN w:val="0"/>
        <w:spacing w:line="240" w:lineRule="atLeast"/>
        <w:ind w:left="851" w:firstLine="0"/>
        <w:textAlignment w:val="baseline"/>
        <w:rPr>
          <w:rFonts w:ascii="Arial" w:hAnsi="Arial" w:cs="Arial"/>
          <w:b w:val="0"/>
          <w:bCs/>
          <w:sz w:val="24"/>
        </w:rPr>
      </w:pPr>
      <w:r w:rsidRPr="00CA6EFE">
        <w:rPr>
          <w:rFonts w:ascii="Arial" w:hAnsi="Arial" w:cs="Arial"/>
          <w:b w:val="0"/>
          <w:bCs/>
          <w:sz w:val="24"/>
        </w:rPr>
        <w:t xml:space="preserve">c) </w:t>
      </w:r>
      <w:proofErr w:type="spellStart"/>
      <w:r w:rsidRPr="00CA6EFE">
        <w:rPr>
          <w:rFonts w:ascii="Arial" w:hAnsi="Arial" w:cs="Arial"/>
          <w:b w:val="0"/>
          <w:bCs/>
          <w:sz w:val="24"/>
        </w:rPr>
        <w:t>sa</w:t>
      </w:r>
      <w:proofErr w:type="spellEnd"/>
      <w:r w:rsidRPr="00CA6EFE">
        <w:rPr>
          <w:rFonts w:ascii="Arial" w:hAnsi="Arial" w:cs="Arial"/>
          <w:b w:val="0"/>
          <w:bCs/>
          <w:sz w:val="24"/>
        </w:rPr>
        <w:t xml:space="preserve"> v </w:t>
      </w:r>
      <w:proofErr w:type="spellStart"/>
      <w:r w:rsidRPr="00CA6EFE">
        <w:rPr>
          <w:rFonts w:ascii="Arial" w:hAnsi="Arial" w:cs="Arial"/>
          <w:b w:val="0"/>
          <w:bCs/>
          <w:sz w:val="24"/>
        </w:rPr>
        <w:t>predchádzajúcich</w:t>
      </w:r>
      <w:proofErr w:type="spellEnd"/>
      <w:r w:rsidRPr="00CA6EFE">
        <w:rPr>
          <w:rFonts w:ascii="Arial" w:hAnsi="Arial" w:cs="Arial"/>
          <w:b w:val="0"/>
          <w:bCs/>
          <w:sz w:val="24"/>
        </w:rPr>
        <w:t xml:space="preserve"> troch </w:t>
      </w:r>
      <w:proofErr w:type="spellStart"/>
      <w:r w:rsidRPr="00CA6EFE">
        <w:rPr>
          <w:rFonts w:ascii="Arial" w:hAnsi="Arial" w:cs="Arial"/>
          <w:b w:val="0"/>
          <w:bCs/>
          <w:sz w:val="24"/>
        </w:rPr>
        <w:t>rokoch</w:t>
      </w:r>
      <w:proofErr w:type="spellEnd"/>
      <w:r w:rsidRPr="00CA6EFE">
        <w:rPr>
          <w:rFonts w:ascii="Arial" w:hAnsi="Arial" w:cs="Arial"/>
          <w:b w:val="0"/>
          <w:bCs/>
          <w:sz w:val="24"/>
        </w:rPr>
        <w:t xml:space="preserve"> </w:t>
      </w:r>
      <w:proofErr w:type="spellStart"/>
      <w:r w:rsidRPr="00CA6EFE">
        <w:rPr>
          <w:rFonts w:ascii="Arial" w:hAnsi="Arial" w:cs="Arial"/>
          <w:b w:val="0"/>
          <w:bCs/>
          <w:sz w:val="24"/>
        </w:rPr>
        <w:t>od</w:t>
      </w:r>
      <w:proofErr w:type="spellEnd"/>
      <w:r w:rsidRPr="00CA6EFE">
        <w:rPr>
          <w:rFonts w:ascii="Arial" w:hAnsi="Arial" w:cs="Arial"/>
          <w:b w:val="0"/>
          <w:bCs/>
          <w:sz w:val="24"/>
        </w:rPr>
        <w:t xml:space="preserve"> </w:t>
      </w:r>
      <w:proofErr w:type="spellStart"/>
      <w:r w:rsidRPr="00CA6EFE">
        <w:rPr>
          <w:rFonts w:ascii="Arial" w:hAnsi="Arial" w:cs="Arial"/>
          <w:b w:val="0"/>
          <w:bCs/>
          <w:sz w:val="24"/>
        </w:rPr>
        <w:t>vyhlásenia</w:t>
      </w:r>
      <w:proofErr w:type="spellEnd"/>
      <w:r w:rsidRPr="00CA6EFE">
        <w:rPr>
          <w:rFonts w:ascii="Arial" w:hAnsi="Arial" w:cs="Arial"/>
          <w:b w:val="0"/>
          <w:bCs/>
          <w:sz w:val="24"/>
        </w:rPr>
        <w:t xml:space="preserve"> </w:t>
      </w:r>
      <w:proofErr w:type="spellStart"/>
      <w:r w:rsidRPr="00CA6EFE">
        <w:rPr>
          <w:rFonts w:ascii="Arial" w:hAnsi="Arial" w:cs="Arial"/>
          <w:b w:val="0"/>
          <w:bCs/>
          <w:sz w:val="24"/>
        </w:rPr>
        <w:t>alebo</w:t>
      </w:r>
      <w:proofErr w:type="spellEnd"/>
      <w:r w:rsidRPr="00CA6EFE">
        <w:rPr>
          <w:rFonts w:ascii="Arial" w:hAnsi="Arial" w:cs="Arial"/>
          <w:b w:val="0"/>
          <w:bCs/>
          <w:sz w:val="24"/>
        </w:rPr>
        <w:t xml:space="preserve"> </w:t>
      </w:r>
      <w:proofErr w:type="spellStart"/>
      <w:r w:rsidRPr="00CA6EFE">
        <w:rPr>
          <w:rFonts w:ascii="Arial" w:hAnsi="Arial" w:cs="Arial"/>
          <w:b w:val="0"/>
          <w:bCs/>
          <w:sz w:val="24"/>
        </w:rPr>
        <w:t>preukázateľného</w:t>
      </w:r>
      <w:proofErr w:type="spellEnd"/>
      <w:r w:rsidRPr="00CA6EFE">
        <w:rPr>
          <w:rFonts w:ascii="Arial" w:hAnsi="Arial" w:cs="Arial"/>
          <w:b w:val="0"/>
          <w:bCs/>
          <w:sz w:val="24"/>
        </w:rPr>
        <w:t xml:space="preserve"> </w:t>
      </w:r>
      <w:proofErr w:type="spellStart"/>
      <w:r w:rsidRPr="00CA6EFE">
        <w:rPr>
          <w:rFonts w:ascii="Arial" w:hAnsi="Arial" w:cs="Arial"/>
          <w:b w:val="0"/>
          <w:bCs/>
          <w:sz w:val="24"/>
        </w:rPr>
        <w:t>začatia</w:t>
      </w:r>
      <w:proofErr w:type="spellEnd"/>
      <w:r w:rsidRPr="00CA6EFE">
        <w:rPr>
          <w:rFonts w:ascii="Arial" w:hAnsi="Arial" w:cs="Arial"/>
          <w:b w:val="0"/>
          <w:bCs/>
          <w:sz w:val="24"/>
        </w:rPr>
        <w:t xml:space="preserve"> </w:t>
      </w:r>
      <w:proofErr w:type="spellStart"/>
      <w:r w:rsidRPr="00CA6EFE">
        <w:rPr>
          <w:rFonts w:ascii="Arial" w:hAnsi="Arial" w:cs="Arial"/>
          <w:b w:val="0"/>
          <w:bCs/>
          <w:sz w:val="24"/>
        </w:rPr>
        <w:t>verejného</w:t>
      </w:r>
      <w:proofErr w:type="spellEnd"/>
      <w:r w:rsidRPr="00CA6EFE">
        <w:rPr>
          <w:rFonts w:ascii="Arial" w:hAnsi="Arial" w:cs="Arial"/>
          <w:b w:val="0"/>
          <w:bCs/>
          <w:sz w:val="24"/>
        </w:rPr>
        <w:t xml:space="preserve"> </w:t>
      </w:r>
      <w:proofErr w:type="spellStart"/>
      <w:r w:rsidRPr="00CA6EFE">
        <w:rPr>
          <w:rFonts w:ascii="Arial" w:hAnsi="Arial" w:cs="Arial"/>
          <w:b w:val="0"/>
          <w:bCs/>
          <w:sz w:val="24"/>
        </w:rPr>
        <w:t>obstarávania</w:t>
      </w:r>
      <w:proofErr w:type="spellEnd"/>
      <w:r w:rsidRPr="00CA6EFE">
        <w:rPr>
          <w:rFonts w:ascii="Arial" w:hAnsi="Arial" w:cs="Arial"/>
          <w:b w:val="0"/>
          <w:bCs/>
          <w:sz w:val="24"/>
        </w:rPr>
        <w:t xml:space="preserve"> </w:t>
      </w:r>
      <w:proofErr w:type="spellStart"/>
      <w:r w:rsidRPr="00CA6EFE">
        <w:rPr>
          <w:rFonts w:ascii="Arial" w:hAnsi="Arial" w:cs="Arial"/>
          <w:b w:val="0"/>
          <w:bCs/>
          <w:sz w:val="24"/>
        </w:rPr>
        <w:t>dopustil</w:t>
      </w:r>
      <w:proofErr w:type="spellEnd"/>
      <w:r w:rsidRPr="00CA6EFE">
        <w:rPr>
          <w:rFonts w:ascii="Arial" w:hAnsi="Arial" w:cs="Arial"/>
          <w:b w:val="0"/>
          <w:bCs/>
          <w:sz w:val="24"/>
        </w:rPr>
        <w:t xml:space="preserve"> </w:t>
      </w:r>
      <w:proofErr w:type="spellStart"/>
      <w:r w:rsidRPr="00CA6EFE">
        <w:rPr>
          <w:rFonts w:ascii="Arial" w:hAnsi="Arial" w:cs="Arial"/>
          <w:b w:val="0"/>
          <w:bCs/>
          <w:sz w:val="24"/>
        </w:rPr>
        <w:t>závažného</w:t>
      </w:r>
      <w:proofErr w:type="spellEnd"/>
      <w:r w:rsidRPr="00CA6EFE">
        <w:rPr>
          <w:rFonts w:ascii="Arial" w:hAnsi="Arial" w:cs="Arial"/>
          <w:b w:val="0"/>
          <w:bCs/>
          <w:sz w:val="24"/>
        </w:rPr>
        <w:t xml:space="preserve"> </w:t>
      </w:r>
      <w:proofErr w:type="spellStart"/>
      <w:r w:rsidRPr="00CA6EFE">
        <w:rPr>
          <w:rFonts w:ascii="Arial" w:hAnsi="Arial" w:cs="Arial"/>
          <w:b w:val="0"/>
          <w:bCs/>
          <w:sz w:val="24"/>
        </w:rPr>
        <w:t>porušenia</w:t>
      </w:r>
      <w:proofErr w:type="spellEnd"/>
      <w:r w:rsidRPr="00CA6EFE">
        <w:rPr>
          <w:rFonts w:ascii="Arial" w:hAnsi="Arial" w:cs="Arial"/>
          <w:b w:val="0"/>
          <w:bCs/>
          <w:sz w:val="24"/>
        </w:rPr>
        <w:t xml:space="preserve"> </w:t>
      </w:r>
      <w:proofErr w:type="spellStart"/>
      <w:r w:rsidRPr="00CA6EFE">
        <w:rPr>
          <w:rFonts w:ascii="Arial" w:hAnsi="Arial" w:cs="Arial"/>
          <w:b w:val="0"/>
          <w:bCs/>
          <w:sz w:val="24"/>
        </w:rPr>
        <w:t>profesijných</w:t>
      </w:r>
      <w:proofErr w:type="spellEnd"/>
      <w:r w:rsidRPr="00CA6EFE">
        <w:rPr>
          <w:rFonts w:ascii="Arial" w:hAnsi="Arial" w:cs="Arial"/>
          <w:b w:val="0"/>
          <w:bCs/>
          <w:sz w:val="24"/>
        </w:rPr>
        <w:t xml:space="preserve"> </w:t>
      </w:r>
      <w:proofErr w:type="spellStart"/>
      <w:r w:rsidRPr="00CA6EFE">
        <w:rPr>
          <w:rFonts w:ascii="Arial" w:hAnsi="Arial" w:cs="Arial"/>
          <w:b w:val="0"/>
          <w:bCs/>
          <w:sz w:val="24"/>
        </w:rPr>
        <w:t>povinností</w:t>
      </w:r>
      <w:proofErr w:type="spellEnd"/>
      <w:r w:rsidRPr="00CA6EFE">
        <w:rPr>
          <w:rFonts w:ascii="Arial" w:hAnsi="Arial" w:cs="Arial"/>
          <w:b w:val="0"/>
          <w:bCs/>
          <w:sz w:val="24"/>
        </w:rPr>
        <w:t xml:space="preserve">, </w:t>
      </w:r>
      <w:proofErr w:type="spellStart"/>
      <w:r w:rsidRPr="00CA6EFE">
        <w:rPr>
          <w:rFonts w:ascii="Arial" w:hAnsi="Arial" w:cs="Arial"/>
          <w:b w:val="0"/>
          <w:bCs/>
          <w:sz w:val="24"/>
        </w:rPr>
        <w:t>ktoré</w:t>
      </w:r>
      <w:proofErr w:type="spellEnd"/>
      <w:r w:rsidRPr="00CA6EFE">
        <w:rPr>
          <w:rFonts w:ascii="Arial" w:hAnsi="Arial" w:cs="Arial"/>
          <w:b w:val="0"/>
          <w:bCs/>
          <w:sz w:val="24"/>
        </w:rPr>
        <w:t xml:space="preserve"> </w:t>
      </w:r>
      <w:proofErr w:type="spellStart"/>
      <w:r w:rsidRPr="00CA6EFE">
        <w:rPr>
          <w:rFonts w:ascii="Arial" w:hAnsi="Arial" w:cs="Arial"/>
          <w:b w:val="0"/>
          <w:bCs/>
          <w:sz w:val="24"/>
        </w:rPr>
        <w:t>dokáže</w:t>
      </w:r>
      <w:proofErr w:type="spellEnd"/>
      <w:r w:rsidRPr="00CA6EFE">
        <w:rPr>
          <w:rFonts w:ascii="Arial" w:hAnsi="Arial" w:cs="Arial"/>
          <w:b w:val="0"/>
          <w:bCs/>
          <w:sz w:val="24"/>
        </w:rPr>
        <w:t xml:space="preserve"> </w:t>
      </w:r>
      <w:proofErr w:type="spellStart"/>
      <w:r w:rsidRPr="00CA6EFE">
        <w:rPr>
          <w:rFonts w:ascii="Arial" w:hAnsi="Arial" w:cs="Arial"/>
          <w:b w:val="0"/>
          <w:bCs/>
          <w:sz w:val="24"/>
        </w:rPr>
        <w:t>verejný</w:t>
      </w:r>
      <w:proofErr w:type="spellEnd"/>
      <w:r w:rsidRPr="00CA6EFE">
        <w:rPr>
          <w:rFonts w:ascii="Arial" w:hAnsi="Arial" w:cs="Arial"/>
          <w:b w:val="0"/>
          <w:bCs/>
          <w:sz w:val="24"/>
        </w:rPr>
        <w:t xml:space="preserve"> </w:t>
      </w:r>
      <w:proofErr w:type="spellStart"/>
      <w:r w:rsidRPr="00CA6EFE">
        <w:rPr>
          <w:rFonts w:ascii="Arial" w:hAnsi="Arial" w:cs="Arial"/>
          <w:b w:val="0"/>
          <w:bCs/>
          <w:sz w:val="24"/>
        </w:rPr>
        <w:t>obstarávateľ</w:t>
      </w:r>
      <w:proofErr w:type="spellEnd"/>
      <w:r w:rsidRPr="00CA6EFE">
        <w:rPr>
          <w:rFonts w:ascii="Arial" w:hAnsi="Arial" w:cs="Arial"/>
          <w:b w:val="0"/>
          <w:bCs/>
          <w:sz w:val="24"/>
        </w:rPr>
        <w:t xml:space="preserve"> </w:t>
      </w:r>
      <w:proofErr w:type="gramStart"/>
      <w:r w:rsidRPr="00CA6EFE">
        <w:rPr>
          <w:rFonts w:ascii="Arial" w:hAnsi="Arial" w:cs="Arial"/>
          <w:b w:val="0"/>
          <w:bCs/>
          <w:sz w:val="24"/>
        </w:rPr>
        <w:t>a</w:t>
      </w:r>
      <w:proofErr w:type="gramEnd"/>
      <w:r w:rsidRPr="00CA6EFE">
        <w:rPr>
          <w:rFonts w:ascii="Arial" w:hAnsi="Arial" w:cs="Arial"/>
          <w:b w:val="0"/>
          <w:bCs/>
          <w:sz w:val="24"/>
        </w:rPr>
        <w:t xml:space="preserve"> </w:t>
      </w:r>
      <w:proofErr w:type="spellStart"/>
      <w:r w:rsidRPr="00CA6EFE">
        <w:rPr>
          <w:rFonts w:ascii="Arial" w:hAnsi="Arial" w:cs="Arial"/>
          <w:b w:val="0"/>
          <w:bCs/>
          <w:sz w:val="24"/>
        </w:rPr>
        <w:t>obstarávateľ</w:t>
      </w:r>
      <w:proofErr w:type="spellEnd"/>
      <w:r w:rsidRPr="00CA6EFE">
        <w:rPr>
          <w:rFonts w:ascii="Arial" w:hAnsi="Arial" w:cs="Arial"/>
          <w:b w:val="0"/>
          <w:bCs/>
          <w:sz w:val="24"/>
        </w:rPr>
        <w:t xml:space="preserve"> </w:t>
      </w:r>
      <w:proofErr w:type="spellStart"/>
      <w:r w:rsidRPr="00CA6EFE">
        <w:rPr>
          <w:rFonts w:ascii="Arial" w:hAnsi="Arial" w:cs="Arial"/>
          <w:b w:val="0"/>
          <w:bCs/>
          <w:sz w:val="24"/>
        </w:rPr>
        <w:t>preukázať</w:t>
      </w:r>
      <w:proofErr w:type="spellEnd"/>
      <w:r w:rsidRPr="00CA6EFE">
        <w:rPr>
          <w:rFonts w:ascii="Arial" w:hAnsi="Arial" w:cs="Arial"/>
          <w:b w:val="0"/>
          <w:bCs/>
          <w:sz w:val="24"/>
        </w:rPr>
        <w:t xml:space="preserve">, </w:t>
      </w:r>
    </w:p>
    <w:p w14:paraId="49A2B000" w14:textId="77777777" w:rsidR="00B22082" w:rsidRDefault="00B22082" w:rsidP="00B22082">
      <w:pPr>
        <w:tabs>
          <w:tab w:val="clear" w:pos="709"/>
        </w:tabs>
        <w:suppressAutoHyphens/>
        <w:autoSpaceDN w:val="0"/>
        <w:spacing w:line="240" w:lineRule="atLeast"/>
        <w:ind w:left="851" w:firstLine="0"/>
        <w:textAlignment w:val="baseline"/>
        <w:rPr>
          <w:rFonts w:ascii="Arial" w:hAnsi="Arial" w:cs="Arial"/>
          <w:b w:val="0"/>
          <w:bCs/>
          <w:sz w:val="24"/>
        </w:rPr>
      </w:pPr>
      <w:r w:rsidRPr="00CA6EFE">
        <w:rPr>
          <w:rFonts w:ascii="Arial" w:hAnsi="Arial" w:cs="Arial"/>
          <w:b w:val="0"/>
          <w:bCs/>
          <w:sz w:val="24"/>
        </w:rPr>
        <w:t xml:space="preserve">d) </w:t>
      </w:r>
      <w:proofErr w:type="spellStart"/>
      <w:r w:rsidRPr="00CA6EFE">
        <w:rPr>
          <w:rFonts w:ascii="Arial" w:hAnsi="Arial" w:cs="Arial"/>
          <w:b w:val="0"/>
          <w:bCs/>
          <w:sz w:val="24"/>
        </w:rPr>
        <w:t>na</w:t>
      </w:r>
      <w:proofErr w:type="spellEnd"/>
      <w:r w:rsidRPr="00CA6EFE">
        <w:rPr>
          <w:rFonts w:ascii="Arial" w:hAnsi="Arial" w:cs="Arial"/>
          <w:b w:val="0"/>
          <w:bCs/>
          <w:sz w:val="24"/>
        </w:rPr>
        <w:t xml:space="preserve"> </w:t>
      </w:r>
      <w:proofErr w:type="spellStart"/>
      <w:r w:rsidRPr="00CA6EFE">
        <w:rPr>
          <w:rFonts w:ascii="Arial" w:hAnsi="Arial" w:cs="Arial"/>
          <w:b w:val="0"/>
          <w:bCs/>
          <w:sz w:val="24"/>
        </w:rPr>
        <w:t>základe</w:t>
      </w:r>
      <w:proofErr w:type="spellEnd"/>
      <w:r w:rsidRPr="00CA6EFE">
        <w:rPr>
          <w:rFonts w:ascii="Arial" w:hAnsi="Arial" w:cs="Arial"/>
          <w:b w:val="0"/>
          <w:bCs/>
          <w:sz w:val="24"/>
        </w:rPr>
        <w:t xml:space="preserve"> </w:t>
      </w:r>
      <w:proofErr w:type="spellStart"/>
      <w:r w:rsidRPr="00CA6EFE">
        <w:rPr>
          <w:rFonts w:ascii="Arial" w:hAnsi="Arial" w:cs="Arial"/>
          <w:b w:val="0"/>
          <w:bCs/>
          <w:sz w:val="24"/>
        </w:rPr>
        <w:t>dôveryhodných</w:t>
      </w:r>
      <w:proofErr w:type="spellEnd"/>
      <w:r w:rsidRPr="00CA6EFE">
        <w:rPr>
          <w:rFonts w:ascii="Arial" w:hAnsi="Arial" w:cs="Arial"/>
          <w:b w:val="0"/>
          <w:bCs/>
          <w:sz w:val="24"/>
        </w:rPr>
        <w:t xml:space="preserve"> </w:t>
      </w:r>
      <w:proofErr w:type="spellStart"/>
      <w:r w:rsidRPr="00CA6EFE">
        <w:rPr>
          <w:rFonts w:ascii="Arial" w:hAnsi="Arial" w:cs="Arial"/>
          <w:b w:val="0"/>
          <w:bCs/>
          <w:sz w:val="24"/>
        </w:rPr>
        <w:t>informácií</w:t>
      </w:r>
      <w:proofErr w:type="spellEnd"/>
      <w:r w:rsidRPr="00CA6EFE">
        <w:rPr>
          <w:rFonts w:ascii="Arial" w:hAnsi="Arial" w:cs="Arial"/>
          <w:b w:val="0"/>
          <w:bCs/>
          <w:sz w:val="24"/>
        </w:rPr>
        <w:t xml:space="preserve">, bez </w:t>
      </w:r>
      <w:proofErr w:type="spellStart"/>
      <w:r w:rsidRPr="00CA6EFE">
        <w:rPr>
          <w:rFonts w:ascii="Arial" w:hAnsi="Arial" w:cs="Arial"/>
          <w:b w:val="0"/>
          <w:bCs/>
          <w:sz w:val="24"/>
        </w:rPr>
        <w:t>potreby</w:t>
      </w:r>
      <w:proofErr w:type="spellEnd"/>
      <w:r w:rsidRPr="00CA6EFE">
        <w:rPr>
          <w:rFonts w:ascii="Arial" w:hAnsi="Arial" w:cs="Arial"/>
          <w:b w:val="0"/>
          <w:bCs/>
          <w:sz w:val="24"/>
        </w:rPr>
        <w:t xml:space="preserve"> </w:t>
      </w:r>
      <w:proofErr w:type="spellStart"/>
      <w:r w:rsidRPr="00CA6EFE">
        <w:rPr>
          <w:rFonts w:ascii="Arial" w:hAnsi="Arial" w:cs="Arial"/>
          <w:b w:val="0"/>
          <w:bCs/>
          <w:sz w:val="24"/>
        </w:rPr>
        <w:t>vydania</w:t>
      </w:r>
      <w:proofErr w:type="spellEnd"/>
      <w:r w:rsidRPr="00CA6EFE">
        <w:rPr>
          <w:rFonts w:ascii="Arial" w:hAnsi="Arial" w:cs="Arial"/>
          <w:b w:val="0"/>
          <w:bCs/>
          <w:sz w:val="24"/>
        </w:rPr>
        <w:t xml:space="preserve"> </w:t>
      </w:r>
      <w:proofErr w:type="spellStart"/>
      <w:r w:rsidRPr="00CA6EFE">
        <w:rPr>
          <w:rFonts w:ascii="Arial" w:hAnsi="Arial" w:cs="Arial"/>
          <w:b w:val="0"/>
          <w:bCs/>
          <w:sz w:val="24"/>
        </w:rPr>
        <w:t>predchádzajúceho</w:t>
      </w:r>
      <w:proofErr w:type="spellEnd"/>
      <w:r w:rsidRPr="00CA6EFE">
        <w:rPr>
          <w:rFonts w:ascii="Arial" w:hAnsi="Arial" w:cs="Arial"/>
          <w:b w:val="0"/>
          <w:bCs/>
          <w:sz w:val="24"/>
        </w:rPr>
        <w:t xml:space="preserve"> </w:t>
      </w:r>
      <w:proofErr w:type="spellStart"/>
      <w:r w:rsidRPr="00CA6EFE">
        <w:rPr>
          <w:rFonts w:ascii="Arial" w:hAnsi="Arial" w:cs="Arial"/>
          <w:b w:val="0"/>
          <w:bCs/>
          <w:sz w:val="24"/>
        </w:rPr>
        <w:t>rozhodnutia</w:t>
      </w:r>
      <w:proofErr w:type="spellEnd"/>
      <w:r w:rsidRPr="00CA6EFE">
        <w:rPr>
          <w:rFonts w:ascii="Arial" w:hAnsi="Arial" w:cs="Arial"/>
          <w:b w:val="0"/>
          <w:bCs/>
          <w:sz w:val="24"/>
        </w:rPr>
        <w:t xml:space="preserve"> </w:t>
      </w:r>
      <w:proofErr w:type="spellStart"/>
      <w:r w:rsidRPr="00CA6EFE">
        <w:rPr>
          <w:rFonts w:ascii="Arial" w:hAnsi="Arial" w:cs="Arial"/>
          <w:b w:val="0"/>
          <w:bCs/>
          <w:sz w:val="24"/>
        </w:rPr>
        <w:t>akýmkoľvek</w:t>
      </w:r>
      <w:proofErr w:type="spellEnd"/>
      <w:r w:rsidRPr="00CA6EFE">
        <w:rPr>
          <w:rFonts w:ascii="Arial" w:hAnsi="Arial" w:cs="Arial"/>
          <w:b w:val="0"/>
          <w:bCs/>
          <w:sz w:val="24"/>
        </w:rPr>
        <w:t xml:space="preserve"> </w:t>
      </w:r>
      <w:proofErr w:type="spellStart"/>
      <w:r w:rsidRPr="00CA6EFE">
        <w:rPr>
          <w:rFonts w:ascii="Arial" w:hAnsi="Arial" w:cs="Arial"/>
          <w:b w:val="0"/>
          <w:bCs/>
          <w:sz w:val="24"/>
        </w:rPr>
        <w:t>orgánom</w:t>
      </w:r>
      <w:proofErr w:type="spellEnd"/>
      <w:r w:rsidRPr="00CA6EFE">
        <w:rPr>
          <w:rFonts w:ascii="Arial" w:hAnsi="Arial" w:cs="Arial"/>
          <w:b w:val="0"/>
          <w:bCs/>
          <w:sz w:val="24"/>
        </w:rPr>
        <w:t xml:space="preserve"> </w:t>
      </w:r>
      <w:proofErr w:type="spellStart"/>
      <w:r w:rsidRPr="00CA6EFE">
        <w:rPr>
          <w:rFonts w:ascii="Arial" w:hAnsi="Arial" w:cs="Arial"/>
          <w:b w:val="0"/>
          <w:bCs/>
          <w:sz w:val="24"/>
        </w:rPr>
        <w:t>verejnej</w:t>
      </w:r>
      <w:proofErr w:type="spellEnd"/>
      <w:r w:rsidRPr="00CA6EFE">
        <w:rPr>
          <w:rFonts w:ascii="Arial" w:hAnsi="Arial" w:cs="Arial"/>
          <w:b w:val="0"/>
          <w:bCs/>
          <w:sz w:val="24"/>
        </w:rPr>
        <w:t xml:space="preserve"> </w:t>
      </w:r>
      <w:proofErr w:type="spellStart"/>
      <w:r w:rsidRPr="00CA6EFE">
        <w:rPr>
          <w:rFonts w:ascii="Arial" w:hAnsi="Arial" w:cs="Arial"/>
          <w:b w:val="0"/>
          <w:bCs/>
          <w:sz w:val="24"/>
        </w:rPr>
        <w:t>moci</w:t>
      </w:r>
      <w:proofErr w:type="spellEnd"/>
      <w:r w:rsidRPr="00CA6EFE">
        <w:rPr>
          <w:rFonts w:ascii="Arial" w:hAnsi="Arial" w:cs="Arial"/>
          <w:b w:val="0"/>
          <w:bCs/>
          <w:sz w:val="24"/>
        </w:rPr>
        <w:t xml:space="preserve">, </w:t>
      </w:r>
      <w:proofErr w:type="spellStart"/>
      <w:r w:rsidRPr="00CA6EFE">
        <w:rPr>
          <w:rFonts w:ascii="Arial" w:hAnsi="Arial" w:cs="Arial"/>
          <w:b w:val="0"/>
          <w:bCs/>
          <w:sz w:val="24"/>
        </w:rPr>
        <w:t>má</w:t>
      </w:r>
      <w:proofErr w:type="spellEnd"/>
      <w:r w:rsidRPr="00CA6EFE">
        <w:rPr>
          <w:rFonts w:ascii="Arial" w:hAnsi="Arial" w:cs="Arial"/>
          <w:b w:val="0"/>
          <w:bCs/>
          <w:sz w:val="24"/>
        </w:rPr>
        <w:t xml:space="preserve"> </w:t>
      </w:r>
      <w:proofErr w:type="spellStart"/>
      <w:r w:rsidRPr="00CA6EFE">
        <w:rPr>
          <w:rFonts w:ascii="Arial" w:hAnsi="Arial" w:cs="Arial"/>
          <w:b w:val="0"/>
          <w:bCs/>
          <w:sz w:val="24"/>
        </w:rPr>
        <w:t>dôvodné</w:t>
      </w:r>
      <w:proofErr w:type="spellEnd"/>
      <w:r w:rsidRPr="00CA6EFE">
        <w:rPr>
          <w:rFonts w:ascii="Arial" w:hAnsi="Arial" w:cs="Arial"/>
          <w:b w:val="0"/>
          <w:bCs/>
          <w:sz w:val="24"/>
        </w:rPr>
        <w:t xml:space="preserve"> </w:t>
      </w:r>
      <w:proofErr w:type="spellStart"/>
      <w:r w:rsidRPr="00CA6EFE">
        <w:rPr>
          <w:rFonts w:ascii="Arial" w:hAnsi="Arial" w:cs="Arial"/>
          <w:b w:val="0"/>
          <w:bCs/>
          <w:sz w:val="24"/>
        </w:rPr>
        <w:t>podozrenie</w:t>
      </w:r>
      <w:proofErr w:type="spellEnd"/>
      <w:r w:rsidRPr="00CA6EFE">
        <w:rPr>
          <w:rFonts w:ascii="Arial" w:hAnsi="Arial" w:cs="Arial"/>
          <w:b w:val="0"/>
          <w:bCs/>
          <w:sz w:val="24"/>
        </w:rPr>
        <w:t xml:space="preserve">, </w:t>
      </w:r>
      <w:proofErr w:type="spellStart"/>
      <w:r w:rsidRPr="00CA6EFE">
        <w:rPr>
          <w:rFonts w:ascii="Arial" w:hAnsi="Arial" w:cs="Arial"/>
          <w:b w:val="0"/>
          <w:bCs/>
          <w:sz w:val="24"/>
        </w:rPr>
        <w:t>že</w:t>
      </w:r>
      <w:proofErr w:type="spellEnd"/>
      <w:r w:rsidRPr="00CA6EFE">
        <w:rPr>
          <w:rFonts w:ascii="Arial" w:hAnsi="Arial" w:cs="Arial"/>
          <w:b w:val="0"/>
          <w:bCs/>
          <w:sz w:val="24"/>
        </w:rPr>
        <w:t xml:space="preserve"> </w:t>
      </w:r>
      <w:proofErr w:type="spellStart"/>
      <w:r w:rsidRPr="00CA6EFE">
        <w:rPr>
          <w:rFonts w:ascii="Arial" w:hAnsi="Arial" w:cs="Arial"/>
          <w:b w:val="0"/>
          <w:bCs/>
          <w:sz w:val="24"/>
        </w:rPr>
        <w:t>uchádzač</w:t>
      </w:r>
      <w:proofErr w:type="spellEnd"/>
      <w:r w:rsidRPr="00CA6EFE">
        <w:rPr>
          <w:rFonts w:ascii="Arial" w:hAnsi="Arial" w:cs="Arial"/>
          <w:b w:val="0"/>
          <w:bCs/>
          <w:sz w:val="24"/>
        </w:rPr>
        <w:t xml:space="preserve"> </w:t>
      </w:r>
      <w:proofErr w:type="spellStart"/>
      <w:r w:rsidRPr="00CA6EFE">
        <w:rPr>
          <w:rFonts w:ascii="Arial" w:hAnsi="Arial" w:cs="Arial"/>
          <w:b w:val="0"/>
          <w:bCs/>
          <w:sz w:val="24"/>
        </w:rPr>
        <w:t>alebo</w:t>
      </w:r>
      <w:proofErr w:type="spellEnd"/>
      <w:r w:rsidRPr="00CA6EFE">
        <w:rPr>
          <w:rFonts w:ascii="Arial" w:hAnsi="Arial" w:cs="Arial"/>
          <w:b w:val="0"/>
          <w:bCs/>
          <w:sz w:val="24"/>
        </w:rPr>
        <w:t xml:space="preserve"> </w:t>
      </w:r>
      <w:proofErr w:type="spellStart"/>
      <w:r w:rsidRPr="00CA6EFE">
        <w:rPr>
          <w:rFonts w:ascii="Arial" w:hAnsi="Arial" w:cs="Arial"/>
          <w:b w:val="0"/>
          <w:bCs/>
          <w:sz w:val="24"/>
        </w:rPr>
        <w:t>záujemca</w:t>
      </w:r>
      <w:proofErr w:type="spellEnd"/>
      <w:r w:rsidRPr="00CA6EFE">
        <w:rPr>
          <w:rFonts w:ascii="Arial" w:hAnsi="Arial" w:cs="Arial"/>
          <w:b w:val="0"/>
          <w:bCs/>
          <w:sz w:val="24"/>
        </w:rPr>
        <w:t xml:space="preserve"> </w:t>
      </w:r>
      <w:proofErr w:type="spellStart"/>
      <w:r w:rsidRPr="00CA6EFE">
        <w:rPr>
          <w:rFonts w:ascii="Arial" w:hAnsi="Arial" w:cs="Arial"/>
          <w:b w:val="0"/>
          <w:bCs/>
          <w:sz w:val="24"/>
        </w:rPr>
        <w:t>uzavrel</w:t>
      </w:r>
      <w:proofErr w:type="spellEnd"/>
      <w:r w:rsidRPr="00CA6EFE">
        <w:rPr>
          <w:rFonts w:ascii="Arial" w:hAnsi="Arial" w:cs="Arial"/>
          <w:b w:val="0"/>
          <w:bCs/>
          <w:sz w:val="24"/>
        </w:rPr>
        <w:t xml:space="preserve"> s </w:t>
      </w:r>
      <w:proofErr w:type="spellStart"/>
      <w:r w:rsidRPr="00CA6EFE">
        <w:rPr>
          <w:rFonts w:ascii="Arial" w:hAnsi="Arial" w:cs="Arial"/>
          <w:b w:val="0"/>
          <w:bCs/>
          <w:sz w:val="24"/>
        </w:rPr>
        <w:t>iným</w:t>
      </w:r>
      <w:proofErr w:type="spellEnd"/>
      <w:r w:rsidRPr="00CA6EFE">
        <w:rPr>
          <w:rFonts w:ascii="Arial" w:hAnsi="Arial" w:cs="Arial"/>
          <w:b w:val="0"/>
          <w:bCs/>
          <w:sz w:val="24"/>
        </w:rPr>
        <w:t xml:space="preserve"> </w:t>
      </w:r>
      <w:proofErr w:type="spellStart"/>
      <w:r w:rsidRPr="00CA6EFE">
        <w:rPr>
          <w:rFonts w:ascii="Arial" w:hAnsi="Arial" w:cs="Arial"/>
          <w:b w:val="0"/>
          <w:bCs/>
          <w:sz w:val="24"/>
        </w:rPr>
        <w:t>hospodárskym</w:t>
      </w:r>
      <w:proofErr w:type="spellEnd"/>
      <w:r w:rsidRPr="00CA6EFE">
        <w:rPr>
          <w:rFonts w:ascii="Arial" w:hAnsi="Arial" w:cs="Arial"/>
          <w:b w:val="0"/>
          <w:bCs/>
          <w:sz w:val="24"/>
        </w:rPr>
        <w:t xml:space="preserve"> </w:t>
      </w:r>
      <w:proofErr w:type="spellStart"/>
      <w:r w:rsidRPr="00CA6EFE">
        <w:rPr>
          <w:rFonts w:ascii="Arial" w:hAnsi="Arial" w:cs="Arial"/>
          <w:b w:val="0"/>
          <w:bCs/>
          <w:sz w:val="24"/>
        </w:rPr>
        <w:t>subjektom</w:t>
      </w:r>
      <w:proofErr w:type="spellEnd"/>
      <w:r w:rsidRPr="00CA6EFE">
        <w:rPr>
          <w:rFonts w:ascii="Arial" w:hAnsi="Arial" w:cs="Arial"/>
          <w:b w:val="0"/>
          <w:bCs/>
          <w:sz w:val="24"/>
        </w:rPr>
        <w:t xml:space="preserve"> </w:t>
      </w:r>
      <w:proofErr w:type="spellStart"/>
      <w:r w:rsidRPr="00CA6EFE">
        <w:rPr>
          <w:rFonts w:ascii="Arial" w:hAnsi="Arial" w:cs="Arial"/>
          <w:b w:val="0"/>
          <w:bCs/>
          <w:sz w:val="24"/>
        </w:rPr>
        <w:t>dohodu</w:t>
      </w:r>
      <w:proofErr w:type="spellEnd"/>
      <w:r w:rsidRPr="00CA6EFE">
        <w:rPr>
          <w:rFonts w:ascii="Arial" w:hAnsi="Arial" w:cs="Arial"/>
          <w:b w:val="0"/>
          <w:bCs/>
          <w:sz w:val="24"/>
        </w:rPr>
        <w:t xml:space="preserve"> </w:t>
      </w:r>
      <w:proofErr w:type="spellStart"/>
      <w:r w:rsidRPr="00CA6EFE">
        <w:rPr>
          <w:rFonts w:ascii="Arial" w:hAnsi="Arial" w:cs="Arial"/>
          <w:b w:val="0"/>
          <w:bCs/>
          <w:sz w:val="24"/>
        </w:rPr>
        <w:t>narúšajúcu</w:t>
      </w:r>
      <w:proofErr w:type="spellEnd"/>
      <w:r w:rsidRPr="00CA6EFE">
        <w:rPr>
          <w:rFonts w:ascii="Arial" w:hAnsi="Arial" w:cs="Arial"/>
          <w:b w:val="0"/>
          <w:bCs/>
          <w:sz w:val="24"/>
        </w:rPr>
        <w:t xml:space="preserve"> </w:t>
      </w:r>
      <w:proofErr w:type="spellStart"/>
      <w:r w:rsidRPr="00CA6EFE">
        <w:rPr>
          <w:rFonts w:ascii="Arial" w:hAnsi="Arial" w:cs="Arial"/>
          <w:b w:val="0"/>
          <w:bCs/>
          <w:sz w:val="24"/>
        </w:rPr>
        <w:t>alebo</w:t>
      </w:r>
      <w:proofErr w:type="spellEnd"/>
      <w:r w:rsidRPr="00CA6EFE">
        <w:rPr>
          <w:rFonts w:ascii="Arial" w:hAnsi="Arial" w:cs="Arial"/>
          <w:b w:val="0"/>
          <w:bCs/>
          <w:sz w:val="24"/>
        </w:rPr>
        <w:t xml:space="preserve"> </w:t>
      </w:r>
      <w:proofErr w:type="spellStart"/>
      <w:r w:rsidRPr="00CA6EFE">
        <w:rPr>
          <w:rFonts w:ascii="Arial" w:hAnsi="Arial" w:cs="Arial"/>
          <w:b w:val="0"/>
          <w:bCs/>
          <w:sz w:val="24"/>
        </w:rPr>
        <w:t>obmedzujúcu</w:t>
      </w:r>
      <w:proofErr w:type="spellEnd"/>
      <w:r w:rsidRPr="00CA6EFE">
        <w:rPr>
          <w:rFonts w:ascii="Arial" w:hAnsi="Arial" w:cs="Arial"/>
          <w:b w:val="0"/>
          <w:bCs/>
          <w:sz w:val="24"/>
        </w:rPr>
        <w:t xml:space="preserve"> </w:t>
      </w:r>
      <w:proofErr w:type="spellStart"/>
      <w:r w:rsidRPr="00CA6EFE">
        <w:rPr>
          <w:rFonts w:ascii="Arial" w:hAnsi="Arial" w:cs="Arial"/>
          <w:b w:val="0"/>
          <w:bCs/>
          <w:sz w:val="24"/>
        </w:rPr>
        <w:t>hospodársku</w:t>
      </w:r>
      <w:proofErr w:type="spellEnd"/>
      <w:r w:rsidRPr="00CA6EFE">
        <w:rPr>
          <w:rFonts w:ascii="Arial" w:hAnsi="Arial" w:cs="Arial"/>
          <w:b w:val="0"/>
          <w:bCs/>
          <w:sz w:val="24"/>
        </w:rPr>
        <w:t xml:space="preserve"> </w:t>
      </w:r>
      <w:proofErr w:type="spellStart"/>
      <w:r w:rsidRPr="00CA6EFE">
        <w:rPr>
          <w:rFonts w:ascii="Arial" w:hAnsi="Arial" w:cs="Arial"/>
          <w:b w:val="0"/>
          <w:bCs/>
          <w:sz w:val="24"/>
        </w:rPr>
        <w:t>súťaž</w:t>
      </w:r>
      <w:proofErr w:type="spellEnd"/>
      <w:r w:rsidRPr="00CA6EFE">
        <w:rPr>
          <w:rFonts w:ascii="Arial" w:hAnsi="Arial" w:cs="Arial"/>
          <w:b w:val="0"/>
          <w:bCs/>
          <w:sz w:val="24"/>
        </w:rPr>
        <w:t xml:space="preserve">, a to bez </w:t>
      </w:r>
      <w:proofErr w:type="spellStart"/>
      <w:r w:rsidRPr="00CA6EFE">
        <w:rPr>
          <w:rFonts w:ascii="Arial" w:hAnsi="Arial" w:cs="Arial"/>
          <w:b w:val="0"/>
          <w:bCs/>
          <w:sz w:val="24"/>
        </w:rPr>
        <w:t>ohľadu</w:t>
      </w:r>
      <w:proofErr w:type="spellEnd"/>
      <w:r w:rsidRPr="00CA6EFE">
        <w:rPr>
          <w:rFonts w:ascii="Arial" w:hAnsi="Arial" w:cs="Arial"/>
          <w:b w:val="0"/>
          <w:bCs/>
          <w:sz w:val="24"/>
        </w:rPr>
        <w:t xml:space="preserve"> </w:t>
      </w:r>
      <w:proofErr w:type="spellStart"/>
      <w:r w:rsidRPr="00CA6EFE">
        <w:rPr>
          <w:rFonts w:ascii="Arial" w:hAnsi="Arial" w:cs="Arial"/>
          <w:b w:val="0"/>
          <w:bCs/>
          <w:sz w:val="24"/>
        </w:rPr>
        <w:t>na</w:t>
      </w:r>
      <w:proofErr w:type="spellEnd"/>
      <w:r w:rsidRPr="00CA6EFE">
        <w:rPr>
          <w:rFonts w:ascii="Arial" w:hAnsi="Arial" w:cs="Arial"/>
          <w:b w:val="0"/>
          <w:bCs/>
          <w:sz w:val="24"/>
        </w:rPr>
        <w:t xml:space="preserve"> </w:t>
      </w:r>
      <w:proofErr w:type="spellStart"/>
      <w:r w:rsidRPr="00CA6EFE">
        <w:rPr>
          <w:rFonts w:ascii="Arial" w:hAnsi="Arial" w:cs="Arial"/>
          <w:b w:val="0"/>
          <w:bCs/>
          <w:sz w:val="24"/>
        </w:rPr>
        <w:t>akýkoľvek</w:t>
      </w:r>
      <w:proofErr w:type="spellEnd"/>
      <w:r w:rsidRPr="00CA6EFE">
        <w:rPr>
          <w:rFonts w:ascii="Arial" w:hAnsi="Arial" w:cs="Arial"/>
          <w:b w:val="0"/>
          <w:bCs/>
          <w:sz w:val="24"/>
        </w:rPr>
        <w:t xml:space="preserve"> </w:t>
      </w:r>
      <w:proofErr w:type="spellStart"/>
      <w:r w:rsidRPr="00CA6EFE">
        <w:rPr>
          <w:rFonts w:ascii="Arial" w:hAnsi="Arial" w:cs="Arial"/>
          <w:b w:val="0"/>
          <w:bCs/>
          <w:sz w:val="24"/>
        </w:rPr>
        <w:t>majetkový</w:t>
      </w:r>
      <w:proofErr w:type="spellEnd"/>
      <w:r w:rsidRPr="00CA6EFE">
        <w:rPr>
          <w:rFonts w:ascii="Arial" w:hAnsi="Arial" w:cs="Arial"/>
          <w:b w:val="0"/>
          <w:bCs/>
          <w:sz w:val="24"/>
        </w:rPr>
        <w:t xml:space="preserve">, </w:t>
      </w:r>
      <w:proofErr w:type="spellStart"/>
      <w:r w:rsidRPr="00CA6EFE">
        <w:rPr>
          <w:rFonts w:ascii="Arial" w:hAnsi="Arial" w:cs="Arial"/>
          <w:b w:val="0"/>
          <w:bCs/>
          <w:sz w:val="24"/>
        </w:rPr>
        <w:t>zmluvný</w:t>
      </w:r>
      <w:proofErr w:type="spellEnd"/>
      <w:r w:rsidRPr="00CA6EFE">
        <w:rPr>
          <w:rFonts w:ascii="Arial" w:hAnsi="Arial" w:cs="Arial"/>
          <w:b w:val="0"/>
          <w:bCs/>
          <w:sz w:val="24"/>
        </w:rPr>
        <w:t xml:space="preserve"> </w:t>
      </w:r>
      <w:proofErr w:type="spellStart"/>
      <w:r w:rsidRPr="00CA6EFE">
        <w:rPr>
          <w:rFonts w:ascii="Arial" w:hAnsi="Arial" w:cs="Arial"/>
          <w:b w:val="0"/>
          <w:bCs/>
          <w:sz w:val="24"/>
        </w:rPr>
        <w:t>alebo</w:t>
      </w:r>
      <w:proofErr w:type="spellEnd"/>
      <w:r w:rsidRPr="00CA6EFE">
        <w:rPr>
          <w:rFonts w:ascii="Arial" w:hAnsi="Arial" w:cs="Arial"/>
          <w:b w:val="0"/>
          <w:bCs/>
          <w:sz w:val="24"/>
        </w:rPr>
        <w:t xml:space="preserve"> </w:t>
      </w:r>
      <w:proofErr w:type="spellStart"/>
      <w:r w:rsidRPr="00CA6EFE">
        <w:rPr>
          <w:rFonts w:ascii="Arial" w:hAnsi="Arial" w:cs="Arial"/>
          <w:b w:val="0"/>
          <w:bCs/>
          <w:sz w:val="24"/>
        </w:rPr>
        <w:t>personálny</w:t>
      </w:r>
      <w:proofErr w:type="spellEnd"/>
      <w:r w:rsidRPr="00CA6EFE">
        <w:rPr>
          <w:rFonts w:ascii="Arial" w:hAnsi="Arial" w:cs="Arial"/>
          <w:b w:val="0"/>
          <w:bCs/>
          <w:sz w:val="24"/>
        </w:rPr>
        <w:t xml:space="preserve"> </w:t>
      </w:r>
      <w:proofErr w:type="spellStart"/>
      <w:r w:rsidRPr="00CA6EFE">
        <w:rPr>
          <w:rFonts w:ascii="Arial" w:hAnsi="Arial" w:cs="Arial"/>
          <w:b w:val="0"/>
          <w:bCs/>
          <w:sz w:val="24"/>
        </w:rPr>
        <w:t>vzťah</w:t>
      </w:r>
      <w:proofErr w:type="spellEnd"/>
      <w:r w:rsidRPr="00CA6EFE">
        <w:rPr>
          <w:rFonts w:ascii="Arial" w:hAnsi="Arial" w:cs="Arial"/>
          <w:b w:val="0"/>
          <w:bCs/>
          <w:sz w:val="24"/>
        </w:rPr>
        <w:t xml:space="preserve"> </w:t>
      </w:r>
      <w:proofErr w:type="spellStart"/>
      <w:r w:rsidRPr="00CA6EFE">
        <w:rPr>
          <w:rFonts w:ascii="Arial" w:hAnsi="Arial" w:cs="Arial"/>
          <w:b w:val="0"/>
          <w:bCs/>
          <w:sz w:val="24"/>
        </w:rPr>
        <w:t>medzi</w:t>
      </w:r>
      <w:proofErr w:type="spellEnd"/>
      <w:r w:rsidRPr="00CA6EFE">
        <w:rPr>
          <w:rFonts w:ascii="Arial" w:hAnsi="Arial" w:cs="Arial"/>
          <w:b w:val="0"/>
          <w:bCs/>
          <w:sz w:val="24"/>
        </w:rPr>
        <w:t xml:space="preserve"> </w:t>
      </w:r>
      <w:proofErr w:type="spellStart"/>
      <w:r w:rsidRPr="00CA6EFE">
        <w:rPr>
          <w:rFonts w:ascii="Arial" w:hAnsi="Arial" w:cs="Arial"/>
          <w:b w:val="0"/>
          <w:bCs/>
          <w:sz w:val="24"/>
        </w:rPr>
        <w:t>týmto</w:t>
      </w:r>
      <w:proofErr w:type="spellEnd"/>
      <w:r w:rsidRPr="00CA6EFE">
        <w:rPr>
          <w:rFonts w:ascii="Arial" w:hAnsi="Arial" w:cs="Arial"/>
          <w:b w:val="0"/>
          <w:bCs/>
          <w:sz w:val="24"/>
        </w:rPr>
        <w:t xml:space="preserve"> </w:t>
      </w:r>
      <w:proofErr w:type="spellStart"/>
      <w:r w:rsidRPr="00CA6EFE">
        <w:rPr>
          <w:rFonts w:ascii="Arial" w:hAnsi="Arial" w:cs="Arial"/>
          <w:b w:val="0"/>
          <w:bCs/>
          <w:sz w:val="24"/>
        </w:rPr>
        <w:t>uchádzačom</w:t>
      </w:r>
      <w:proofErr w:type="spellEnd"/>
      <w:r w:rsidRPr="00CA6EFE">
        <w:rPr>
          <w:rFonts w:ascii="Arial" w:hAnsi="Arial" w:cs="Arial"/>
          <w:b w:val="0"/>
          <w:bCs/>
          <w:sz w:val="24"/>
        </w:rPr>
        <w:t xml:space="preserve"> </w:t>
      </w:r>
      <w:proofErr w:type="spellStart"/>
      <w:r w:rsidRPr="00CA6EFE">
        <w:rPr>
          <w:rFonts w:ascii="Arial" w:hAnsi="Arial" w:cs="Arial"/>
          <w:b w:val="0"/>
          <w:bCs/>
          <w:sz w:val="24"/>
        </w:rPr>
        <w:t>alebo</w:t>
      </w:r>
      <w:proofErr w:type="spellEnd"/>
      <w:r w:rsidRPr="00CA6EFE">
        <w:rPr>
          <w:rFonts w:ascii="Arial" w:hAnsi="Arial" w:cs="Arial"/>
          <w:b w:val="0"/>
          <w:bCs/>
          <w:sz w:val="24"/>
        </w:rPr>
        <w:t xml:space="preserve"> </w:t>
      </w:r>
      <w:proofErr w:type="spellStart"/>
      <w:r w:rsidRPr="00CA6EFE">
        <w:rPr>
          <w:rFonts w:ascii="Arial" w:hAnsi="Arial" w:cs="Arial"/>
          <w:b w:val="0"/>
          <w:bCs/>
          <w:sz w:val="24"/>
        </w:rPr>
        <w:t>záujemcom</w:t>
      </w:r>
      <w:proofErr w:type="spellEnd"/>
      <w:r w:rsidRPr="00CA6EFE">
        <w:rPr>
          <w:rFonts w:ascii="Arial" w:hAnsi="Arial" w:cs="Arial"/>
          <w:b w:val="0"/>
          <w:bCs/>
          <w:sz w:val="24"/>
        </w:rPr>
        <w:t xml:space="preserve"> a </w:t>
      </w:r>
      <w:proofErr w:type="spellStart"/>
      <w:r w:rsidRPr="00CA6EFE">
        <w:rPr>
          <w:rFonts w:ascii="Arial" w:hAnsi="Arial" w:cs="Arial"/>
          <w:b w:val="0"/>
          <w:bCs/>
          <w:sz w:val="24"/>
        </w:rPr>
        <w:t>daným</w:t>
      </w:r>
      <w:proofErr w:type="spellEnd"/>
      <w:r w:rsidRPr="00CA6EFE">
        <w:rPr>
          <w:rFonts w:ascii="Arial" w:hAnsi="Arial" w:cs="Arial"/>
          <w:b w:val="0"/>
          <w:bCs/>
          <w:sz w:val="24"/>
        </w:rPr>
        <w:t xml:space="preserve"> </w:t>
      </w:r>
      <w:proofErr w:type="spellStart"/>
      <w:r w:rsidRPr="00CA6EFE">
        <w:rPr>
          <w:rFonts w:ascii="Arial" w:hAnsi="Arial" w:cs="Arial"/>
          <w:b w:val="0"/>
          <w:bCs/>
          <w:sz w:val="24"/>
        </w:rPr>
        <w:t>hospodárskym</w:t>
      </w:r>
      <w:proofErr w:type="spellEnd"/>
      <w:r w:rsidRPr="00CA6EFE">
        <w:rPr>
          <w:rFonts w:ascii="Arial" w:hAnsi="Arial" w:cs="Arial"/>
          <w:b w:val="0"/>
          <w:bCs/>
          <w:sz w:val="24"/>
        </w:rPr>
        <w:t xml:space="preserve"> </w:t>
      </w:r>
      <w:proofErr w:type="spellStart"/>
      <w:r w:rsidRPr="00CA6EFE">
        <w:rPr>
          <w:rFonts w:ascii="Arial" w:hAnsi="Arial" w:cs="Arial"/>
          <w:b w:val="0"/>
          <w:bCs/>
          <w:sz w:val="24"/>
        </w:rPr>
        <w:t>subjektom</w:t>
      </w:r>
      <w:proofErr w:type="spellEnd"/>
      <w:r w:rsidRPr="00CA6EFE">
        <w:rPr>
          <w:rFonts w:ascii="Arial" w:hAnsi="Arial" w:cs="Arial"/>
          <w:b w:val="0"/>
          <w:bCs/>
          <w:sz w:val="24"/>
        </w:rPr>
        <w:t xml:space="preserve">, </w:t>
      </w:r>
    </w:p>
    <w:p w14:paraId="0146D322" w14:textId="7C710867" w:rsidR="00B22082" w:rsidRPr="00CA6EFE" w:rsidRDefault="00B22082" w:rsidP="00B22082">
      <w:pPr>
        <w:tabs>
          <w:tab w:val="clear" w:pos="709"/>
        </w:tabs>
        <w:suppressAutoHyphens/>
        <w:autoSpaceDN w:val="0"/>
        <w:spacing w:line="240" w:lineRule="atLeast"/>
        <w:ind w:left="851" w:firstLine="0"/>
        <w:textAlignment w:val="baseline"/>
        <w:rPr>
          <w:rFonts w:ascii="Arial" w:hAnsi="Arial" w:cs="Arial"/>
          <w:b w:val="0"/>
          <w:bCs/>
          <w:color w:val="000000"/>
          <w:sz w:val="24"/>
          <w:shd w:val="clear" w:color="auto" w:fill="FFFFFF"/>
        </w:rPr>
      </w:pPr>
      <w:r w:rsidRPr="00CA6EFE">
        <w:rPr>
          <w:rFonts w:ascii="Arial" w:hAnsi="Arial" w:cs="Arial"/>
          <w:b w:val="0"/>
          <w:bCs/>
          <w:sz w:val="24"/>
        </w:rPr>
        <w:t xml:space="preserve">e) </w:t>
      </w:r>
      <w:proofErr w:type="spellStart"/>
      <w:r w:rsidRPr="00CA6EFE">
        <w:rPr>
          <w:rFonts w:ascii="Arial" w:hAnsi="Arial" w:cs="Arial"/>
          <w:b w:val="0"/>
          <w:bCs/>
          <w:sz w:val="24"/>
        </w:rPr>
        <w:t>evidujú</w:t>
      </w:r>
      <w:proofErr w:type="spellEnd"/>
      <w:r w:rsidRPr="00CA6EFE">
        <w:rPr>
          <w:rFonts w:ascii="Arial" w:hAnsi="Arial" w:cs="Arial"/>
          <w:b w:val="0"/>
          <w:bCs/>
          <w:sz w:val="24"/>
        </w:rPr>
        <w:t xml:space="preserve"> </w:t>
      </w:r>
      <w:proofErr w:type="spellStart"/>
      <w:r w:rsidRPr="00CA6EFE">
        <w:rPr>
          <w:rFonts w:ascii="Arial" w:hAnsi="Arial" w:cs="Arial"/>
          <w:b w:val="0"/>
          <w:bCs/>
          <w:sz w:val="24"/>
        </w:rPr>
        <w:t>voči</w:t>
      </w:r>
      <w:proofErr w:type="spellEnd"/>
      <w:r w:rsidRPr="00CA6EFE">
        <w:rPr>
          <w:rFonts w:ascii="Arial" w:hAnsi="Arial" w:cs="Arial"/>
          <w:b w:val="0"/>
          <w:bCs/>
          <w:sz w:val="24"/>
        </w:rPr>
        <w:t xml:space="preserve"> </w:t>
      </w:r>
      <w:proofErr w:type="spellStart"/>
      <w:r w:rsidRPr="00CA6EFE">
        <w:rPr>
          <w:rFonts w:ascii="Arial" w:hAnsi="Arial" w:cs="Arial"/>
          <w:b w:val="0"/>
          <w:bCs/>
          <w:sz w:val="24"/>
        </w:rPr>
        <w:t>záujemcovi</w:t>
      </w:r>
      <w:proofErr w:type="spellEnd"/>
      <w:r w:rsidRPr="00CA6EFE">
        <w:rPr>
          <w:rFonts w:ascii="Arial" w:hAnsi="Arial" w:cs="Arial"/>
          <w:b w:val="0"/>
          <w:bCs/>
          <w:sz w:val="24"/>
        </w:rPr>
        <w:t xml:space="preserve"> </w:t>
      </w:r>
      <w:proofErr w:type="spellStart"/>
      <w:r w:rsidRPr="00CA6EFE">
        <w:rPr>
          <w:rFonts w:ascii="Arial" w:hAnsi="Arial" w:cs="Arial"/>
          <w:b w:val="0"/>
          <w:bCs/>
          <w:sz w:val="24"/>
        </w:rPr>
        <w:t>alebo</w:t>
      </w:r>
      <w:proofErr w:type="spellEnd"/>
      <w:r w:rsidRPr="00CA6EFE">
        <w:rPr>
          <w:rFonts w:ascii="Arial" w:hAnsi="Arial" w:cs="Arial"/>
          <w:b w:val="0"/>
          <w:bCs/>
          <w:sz w:val="24"/>
        </w:rPr>
        <w:t xml:space="preserve"> </w:t>
      </w:r>
      <w:proofErr w:type="spellStart"/>
      <w:r w:rsidRPr="00CA6EFE">
        <w:rPr>
          <w:rFonts w:ascii="Arial" w:hAnsi="Arial" w:cs="Arial"/>
          <w:b w:val="0"/>
          <w:bCs/>
          <w:sz w:val="24"/>
        </w:rPr>
        <w:t>uchádzačovi</w:t>
      </w:r>
      <w:proofErr w:type="spellEnd"/>
      <w:r w:rsidRPr="00CA6EFE">
        <w:rPr>
          <w:rFonts w:ascii="Arial" w:hAnsi="Arial" w:cs="Arial"/>
          <w:b w:val="0"/>
          <w:bCs/>
          <w:sz w:val="24"/>
        </w:rPr>
        <w:t xml:space="preserve"> </w:t>
      </w:r>
      <w:proofErr w:type="spellStart"/>
      <w:r w:rsidRPr="00CA6EFE">
        <w:rPr>
          <w:rFonts w:ascii="Arial" w:hAnsi="Arial" w:cs="Arial"/>
          <w:b w:val="0"/>
          <w:bCs/>
          <w:sz w:val="24"/>
        </w:rPr>
        <w:t>nedoplatky</w:t>
      </w:r>
      <w:proofErr w:type="spellEnd"/>
      <w:r w:rsidRPr="00CA6EFE">
        <w:rPr>
          <w:rFonts w:ascii="Arial" w:hAnsi="Arial" w:cs="Arial"/>
          <w:b w:val="0"/>
          <w:bCs/>
          <w:sz w:val="24"/>
        </w:rPr>
        <w:t xml:space="preserve"> </w:t>
      </w:r>
      <w:proofErr w:type="spellStart"/>
      <w:r w:rsidRPr="00CA6EFE">
        <w:rPr>
          <w:rFonts w:ascii="Arial" w:hAnsi="Arial" w:cs="Arial"/>
          <w:b w:val="0"/>
          <w:bCs/>
          <w:sz w:val="24"/>
        </w:rPr>
        <w:t>na</w:t>
      </w:r>
      <w:proofErr w:type="spellEnd"/>
      <w:r w:rsidRPr="00CA6EFE">
        <w:rPr>
          <w:rFonts w:ascii="Arial" w:hAnsi="Arial" w:cs="Arial"/>
          <w:b w:val="0"/>
          <w:bCs/>
          <w:sz w:val="24"/>
        </w:rPr>
        <w:t xml:space="preserve"> </w:t>
      </w:r>
      <w:proofErr w:type="spellStart"/>
      <w:r w:rsidRPr="00CA6EFE">
        <w:rPr>
          <w:rFonts w:ascii="Arial" w:hAnsi="Arial" w:cs="Arial"/>
          <w:b w:val="0"/>
          <w:bCs/>
          <w:sz w:val="24"/>
        </w:rPr>
        <w:t>dani</w:t>
      </w:r>
      <w:proofErr w:type="spellEnd"/>
      <w:r w:rsidRPr="00CA6EFE">
        <w:rPr>
          <w:rFonts w:ascii="Arial" w:hAnsi="Arial" w:cs="Arial"/>
          <w:b w:val="0"/>
          <w:bCs/>
          <w:sz w:val="24"/>
        </w:rPr>
        <w:t xml:space="preserve">, </w:t>
      </w:r>
      <w:proofErr w:type="spellStart"/>
      <w:r w:rsidRPr="00CA6EFE">
        <w:rPr>
          <w:rFonts w:ascii="Arial" w:hAnsi="Arial" w:cs="Arial"/>
          <w:b w:val="0"/>
          <w:bCs/>
          <w:sz w:val="24"/>
        </w:rPr>
        <w:t>ktorej</w:t>
      </w:r>
      <w:proofErr w:type="spellEnd"/>
      <w:r w:rsidRPr="00CA6EFE">
        <w:rPr>
          <w:rFonts w:ascii="Arial" w:hAnsi="Arial" w:cs="Arial"/>
          <w:b w:val="0"/>
          <w:bCs/>
          <w:sz w:val="24"/>
        </w:rPr>
        <w:t xml:space="preserve"> </w:t>
      </w:r>
      <w:proofErr w:type="spellStart"/>
      <w:r w:rsidRPr="00CA6EFE">
        <w:rPr>
          <w:rFonts w:ascii="Arial" w:hAnsi="Arial" w:cs="Arial"/>
          <w:b w:val="0"/>
          <w:bCs/>
          <w:sz w:val="24"/>
        </w:rPr>
        <w:t>sú</w:t>
      </w:r>
      <w:proofErr w:type="spellEnd"/>
      <w:r w:rsidRPr="00CA6EFE">
        <w:rPr>
          <w:rFonts w:ascii="Arial" w:hAnsi="Arial" w:cs="Arial"/>
          <w:b w:val="0"/>
          <w:bCs/>
          <w:sz w:val="24"/>
        </w:rPr>
        <w:t xml:space="preserve"> </w:t>
      </w:r>
      <w:proofErr w:type="spellStart"/>
      <w:r w:rsidRPr="00CA6EFE">
        <w:rPr>
          <w:rFonts w:ascii="Arial" w:hAnsi="Arial" w:cs="Arial"/>
          <w:b w:val="0"/>
          <w:bCs/>
          <w:sz w:val="24"/>
        </w:rPr>
        <w:t>správcom</w:t>
      </w:r>
      <w:proofErr w:type="spellEnd"/>
      <w:r w:rsidRPr="00CA6EFE">
        <w:rPr>
          <w:rFonts w:ascii="Arial" w:hAnsi="Arial" w:cs="Arial"/>
          <w:b w:val="0"/>
          <w:bCs/>
          <w:sz w:val="24"/>
        </w:rPr>
        <w:t xml:space="preserve"> </w:t>
      </w:r>
      <w:proofErr w:type="spellStart"/>
      <w:r w:rsidRPr="00CA6EFE">
        <w:rPr>
          <w:rFonts w:ascii="Arial" w:hAnsi="Arial" w:cs="Arial"/>
          <w:b w:val="0"/>
          <w:bCs/>
          <w:sz w:val="24"/>
        </w:rPr>
        <w:t>podľa</w:t>
      </w:r>
      <w:proofErr w:type="spellEnd"/>
      <w:r w:rsidRPr="00CA6EFE">
        <w:rPr>
          <w:rFonts w:ascii="Arial" w:hAnsi="Arial" w:cs="Arial"/>
          <w:b w:val="0"/>
          <w:bCs/>
          <w:sz w:val="24"/>
        </w:rPr>
        <w:t xml:space="preserve"> </w:t>
      </w:r>
      <w:proofErr w:type="spellStart"/>
      <w:r w:rsidRPr="00CA6EFE">
        <w:rPr>
          <w:rFonts w:ascii="Arial" w:hAnsi="Arial" w:cs="Arial"/>
          <w:b w:val="0"/>
          <w:bCs/>
          <w:sz w:val="24"/>
        </w:rPr>
        <w:t>osobitného</w:t>
      </w:r>
      <w:proofErr w:type="spellEnd"/>
      <w:r w:rsidRPr="00CA6EFE">
        <w:rPr>
          <w:rFonts w:ascii="Arial" w:hAnsi="Arial" w:cs="Arial"/>
          <w:b w:val="0"/>
          <w:bCs/>
          <w:sz w:val="24"/>
        </w:rPr>
        <w:t xml:space="preserve"> </w:t>
      </w:r>
      <w:proofErr w:type="spellStart"/>
      <w:r w:rsidRPr="00CA6EFE">
        <w:rPr>
          <w:rFonts w:ascii="Arial" w:hAnsi="Arial" w:cs="Arial"/>
          <w:b w:val="0"/>
          <w:bCs/>
          <w:sz w:val="24"/>
        </w:rPr>
        <w:t>predpisu</w:t>
      </w:r>
      <w:proofErr w:type="spellEnd"/>
      <w:r w:rsidRPr="00CA6EFE">
        <w:rPr>
          <w:rFonts w:ascii="Arial" w:hAnsi="Arial" w:cs="Arial"/>
          <w:b w:val="0"/>
          <w:bCs/>
          <w:sz w:val="24"/>
        </w:rPr>
        <w:t xml:space="preserve">; </w:t>
      </w:r>
      <w:proofErr w:type="spellStart"/>
      <w:r w:rsidRPr="00CA6EFE">
        <w:rPr>
          <w:rFonts w:ascii="Arial" w:hAnsi="Arial" w:cs="Arial"/>
          <w:b w:val="0"/>
          <w:bCs/>
          <w:sz w:val="24"/>
        </w:rPr>
        <w:t>ustanovenie</w:t>
      </w:r>
      <w:proofErr w:type="spellEnd"/>
      <w:r w:rsidRPr="00CA6EFE">
        <w:rPr>
          <w:rFonts w:ascii="Arial" w:hAnsi="Arial" w:cs="Arial"/>
          <w:b w:val="0"/>
          <w:bCs/>
          <w:sz w:val="24"/>
        </w:rPr>
        <w:t xml:space="preserve"> § 32 </w:t>
      </w:r>
      <w:proofErr w:type="spellStart"/>
      <w:r w:rsidRPr="00CA6EFE">
        <w:rPr>
          <w:rFonts w:ascii="Arial" w:hAnsi="Arial" w:cs="Arial"/>
          <w:b w:val="0"/>
          <w:bCs/>
          <w:sz w:val="24"/>
        </w:rPr>
        <w:t>ods</w:t>
      </w:r>
      <w:proofErr w:type="spellEnd"/>
      <w:r w:rsidRPr="00CA6EFE">
        <w:rPr>
          <w:rFonts w:ascii="Arial" w:hAnsi="Arial" w:cs="Arial"/>
          <w:b w:val="0"/>
          <w:bCs/>
          <w:sz w:val="24"/>
        </w:rPr>
        <w:t xml:space="preserve">. 1 </w:t>
      </w:r>
      <w:proofErr w:type="spellStart"/>
      <w:r w:rsidRPr="00CA6EFE">
        <w:rPr>
          <w:rFonts w:ascii="Arial" w:hAnsi="Arial" w:cs="Arial"/>
          <w:b w:val="0"/>
          <w:bCs/>
          <w:sz w:val="24"/>
        </w:rPr>
        <w:t>písm</w:t>
      </w:r>
      <w:proofErr w:type="spellEnd"/>
      <w:r w:rsidRPr="00CA6EFE">
        <w:rPr>
          <w:rFonts w:ascii="Arial" w:hAnsi="Arial" w:cs="Arial"/>
          <w:b w:val="0"/>
          <w:bCs/>
          <w:sz w:val="24"/>
        </w:rPr>
        <w:t>. c)</w:t>
      </w:r>
      <w:r>
        <w:rPr>
          <w:rFonts w:ascii="Arial" w:hAnsi="Arial" w:cs="Arial"/>
          <w:b w:val="0"/>
          <w:bCs/>
          <w:sz w:val="24"/>
        </w:rPr>
        <w:t xml:space="preserve"> </w:t>
      </w:r>
      <w:r w:rsidR="000354FF">
        <w:rPr>
          <w:rFonts w:ascii="Arial" w:hAnsi="Arial"/>
          <w:b w:val="0"/>
          <w:color w:val="000000"/>
          <w:sz w:val="24"/>
          <w:lang w:val="sk-SK"/>
        </w:rPr>
        <w:t>ZVO</w:t>
      </w:r>
      <w:r w:rsidR="000354FF">
        <w:rPr>
          <w:rFonts w:ascii="Arial" w:hAnsi="Arial" w:cs="Arial"/>
          <w:b w:val="0"/>
          <w:bCs/>
          <w:color w:val="000000"/>
          <w:sz w:val="24"/>
          <w:shd w:val="clear" w:color="auto" w:fill="FFFFFF"/>
        </w:rPr>
        <w:t xml:space="preserve"> </w:t>
      </w:r>
      <w:proofErr w:type="spellStart"/>
      <w:r w:rsidRPr="00CA6EFE">
        <w:rPr>
          <w:rFonts w:ascii="Arial" w:hAnsi="Arial" w:cs="Arial"/>
          <w:b w:val="0"/>
          <w:bCs/>
          <w:sz w:val="24"/>
        </w:rPr>
        <w:t>tým</w:t>
      </w:r>
      <w:proofErr w:type="spellEnd"/>
      <w:r w:rsidRPr="00CA6EFE">
        <w:rPr>
          <w:rFonts w:ascii="Arial" w:hAnsi="Arial" w:cs="Arial"/>
          <w:b w:val="0"/>
          <w:bCs/>
          <w:sz w:val="24"/>
        </w:rPr>
        <w:t xml:space="preserve"> </w:t>
      </w:r>
      <w:proofErr w:type="spellStart"/>
      <w:r w:rsidRPr="00CA6EFE">
        <w:rPr>
          <w:rFonts w:ascii="Arial" w:hAnsi="Arial" w:cs="Arial"/>
          <w:b w:val="0"/>
          <w:bCs/>
          <w:sz w:val="24"/>
        </w:rPr>
        <w:t>nie</w:t>
      </w:r>
      <w:proofErr w:type="spellEnd"/>
      <w:r w:rsidRPr="00CA6EFE">
        <w:rPr>
          <w:rFonts w:ascii="Arial" w:hAnsi="Arial" w:cs="Arial"/>
          <w:b w:val="0"/>
          <w:bCs/>
          <w:sz w:val="24"/>
        </w:rPr>
        <w:t xml:space="preserve"> je </w:t>
      </w:r>
      <w:proofErr w:type="spellStart"/>
      <w:r w:rsidRPr="00CA6EFE">
        <w:rPr>
          <w:rFonts w:ascii="Arial" w:hAnsi="Arial" w:cs="Arial"/>
          <w:b w:val="0"/>
          <w:bCs/>
          <w:sz w:val="24"/>
        </w:rPr>
        <w:t>dotknuté</w:t>
      </w:r>
      <w:proofErr w:type="spellEnd"/>
      <w:r w:rsidRPr="00CA6EFE">
        <w:rPr>
          <w:rFonts w:ascii="Arial" w:hAnsi="Arial" w:cs="Arial"/>
          <w:b w:val="0"/>
          <w:bCs/>
          <w:sz w:val="24"/>
        </w:rPr>
        <w:t>.</w:t>
      </w:r>
    </w:p>
    <w:p w14:paraId="151E7EBE" w14:textId="77777777" w:rsidR="00B22082" w:rsidRDefault="00B22082" w:rsidP="00B22082">
      <w:pPr>
        <w:tabs>
          <w:tab w:val="clear" w:pos="709"/>
        </w:tabs>
        <w:autoSpaceDE w:val="0"/>
        <w:autoSpaceDN w:val="0"/>
        <w:adjustRightInd w:val="0"/>
        <w:ind w:left="426" w:hanging="426"/>
        <w:rPr>
          <w:rStyle w:val="pre"/>
          <w:rFonts w:ascii="Arial" w:hAnsi="Arial" w:cs="Arial"/>
          <w:b w:val="0"/>
          <w:sz w:val="24"/>
          <w:bdr w:val="none" w:sz="0" w:space="0" w:color="auto" w:frame="1"/>
          <w:lang w:val="sk-SK"/>
        </w:rPr>
      </w:pPr>
    </w:p>
    <w:p w14:paraId="4DF10C20" w14:textId="77777777" w:rsidR="00B22082" w:rsidRDefault="00B22082" w:rsidP="00B22082">
      <w:pPr>
        <w:tabs>
          <w:tab w:val="clear" w:pos="709"/>
        </w:tabs>
        <w:autoSpaceDE w:val="0"/>
        <w:autoSpaceDN w:val="0"/>
        <w:adjustRightInd w:val="0"/>
        <w:ind w:left="426" w:hanging="426"/>
        <w:rPr>
          <w:rFonts w:ascii="Arial" w:hAnsi="Arial" w:cs="Arial"/>
          <w:b w:val="0"/>
          <w:sz w:val="24"/>
          <w:lang w:val="sk-SK"/>
        </w:rPr>
      </w:pPr>
      <w:r>
        <w:rPr>
          <w:rFonts w:ascii="Arial" w:hAnsi="Arial" w:cs="Arial"/>
          <w:b w:val="0"/>
          <w:sz w:val="24"/>
          <w:lang w:val="sk-SK"/>
        </w:rPr>
        <w:t xml:space="preserve">11. </w:t>
      </w:r>
      <w:r w:rsidRPr="002E0064">
        <w:rPr>
          <w:rFonts w:ascii="Arial" w:hAnsi="Arial" w:cs="Arial"/>
          <w:b w:val="0"/>
          <w:sz w:val="24"/>
          <w:lang w:val="sk-SK"/>
        </w:rPr>
        <w:t>Z uchádzačom predkladaných dokladov a/alebo dokumentov preukazujúcich splnenie podmienok účasti musí byť zrejmé aj splnenie vyššie identifikovanej minimálnej úrovne požadovanej verejným obstarávateľom.</w:t>
      </w:r>
    </w:p>
    <w:p w14:paraId="336B0972" w14:textId="77777777" w:rsidR="00B22082" w:rsidRDefault="00B22082" w:rsidP="00B22082">
      <w:pPr>
        <w:tabs>
          <w:tab w:val="clear" w:pos="709"/>
        </w:tabs>
        <w:autoSpaceDE w:val="0"/>
        <w:autoSpaceDN w:val="0"/>
        <w:adjustRightInd w:val="0"/>
        <w:ind w:left="426" w:hanging="426"/>
        <w:rPr>
          <w:rFonts w:ascii="Arial" w:hAnsi="Arial" w:cs="Arial"/>
          <w:b w:val="0"/>
          <w:sz w:val="24"/>
          <w:lang w:val="sk-SK"/>
        </w:rPr>
      </w:pPr>
    </w:p>
    <w:p w14:paraId="2C562618" w14:textId="77777777" w:rsidR="00B22082" w:rsidRDefault="00B22082" w:rsidP="00B22082">
      <w:pPr>
        <w:tabs>
          <w:tab w:val="clear" w:pos="709"/>
        </w:tabs>
        <w:autoSpaceDE w:val="0"/>
        <w:autoSpaceDN w:val="0"/>
        <w:adjustRightInd w:val="0"/>
        <w:ind w:left="426" w:hanging="426"/>
        <w:rPr>
          <w:rFonts w:ascii="Arial" w:hAnsi="Arial" w:cs="Arial"/>
          <w:b w:val="0"/>
          <w:sz w:val="24"/>
          <w:lang w:val="sk-SK"/>
        </w:rPr>
      </w:pPr>
    </w:p>
    <w:p w14:paraId="00002BBB" w14:textId="77777777" w:rsidR="00B22082" w:rsidRDefault="00B22082" w:rsidP="00B22082">
      <w:pPr>
        <w:tabs>
          <w:tab w:val="clear" w:pos="709"/>
        </w:tabs>
        <w:autoSpaceDE w:val="0"/>
        <w:autoSpaceDN w:val="0"/>
        <w:adjustRightInd w:val="0"/>
        <w:ind w:left="426" w:hanging="426"/>
        <w:rPr>
          <w:rFonts w:ascii="Arial" w:hAnsi="Arial" w:cs="Arial"/>
          <w:b w:val="0"/>
          <w:sz w:val="24"/>
          <w:lang w:val="sk-SK"/>
        </w:rPr>
      </w:pPr>
    </w:p>
    <w:p w14:paraId="219A6393" w14:textId="77777777" w:rsidR="00B22082" w:rsidRDefault="00B22082" w:rsidP="00B22082">
      <w:pPr>
        <w:tabs>
          <w:tab w:val="clear" w:pos="709"/>
        </w:tabs>
        <w:autoSpaceDE w:val="0"/>
        <w:autoSpaceDN w:val="0"/>
        <w:adjustRightInd w:val="0"/>
        <w:ind w:left="426" w:hanging="426"/>
        <w:rPr>
          <w:rFonts w:ascii="Arial" w:hAnsi="Arial" w:cs="Arial"/>
          <w:b w:val="0"/>
          <w:sz w:val="24"/>
          <w:lang w:val="sk-SK"/>
        </w:rPr>
      </w:pPr>
    </w:p>
    <w:p w14:paraId="3AEAD28D" w14:textId="77777777" w:rsidR="00B22082" w:rsidRDefault="00B22082" w:rsidP="00B22082">
      <w:pPr>
        <w:tabs>
          <w:tab w:val="clear" w:pos="709"/>
        </w:tabs>
        <w:autoSpaceDE w:val="0"/>
        <w:autoSpaceDN w:val="0"/>
        <w:adjustRightInd w:val="0"/>
        <w:ind w:left="426" w:hanging="426"/>
        <w:rPr>
          <w:rFonts w:ascii="Arial" w:hAnsi="Arial" w:cs="Arial"/>
          <w:b w:val="0"/>
          <w:sz w:val="24"/>
          <w:lang w:val="sk-SK"/>
        </w:rPr>
      </w:pPr>
    </w:p>
    <w:p w14:paraId="5D9C2BCF" w14:textId="77777777" w:rsidR="00B22082" w:rsidRDefault="00B22082" w:rsidP="00B22082">
      <w:pPr>
        <w:tabs>
          <w:tab w:val="clear" w:pos="709"/>
        </w:tabs>
        <w:autoSpaceDE w:val="0"/>
        <w:autoSpaceDN w:val="0"/>
        <w:adjustRightInd w:val="0"/>
        <w:ind w:left="426" w:hanging="426"/>
        <w:rPr>
          <w:rFonts w:ascii="Arial" w:hAnsi="Arial" w:cs="Arial"/>
          <w:b w:val="0"/>
          <w:sz w:val="24"/>
          <w:lang w:val="sk-SK"/>
        </w:rPr>
      </w:pPr>
    </w:p>
    <w:p w14:paraId="4B499411" w14:textId="77777777" w:rsidR="00B22082" w:rsidRDefault="00B22082" w:rsidP="00B22082">
      <w:pPr>
        <w:tabs>
          <w:tab w:val="clear" w:pos="709"/>
        </w:tabs>
        <w:autoSpaceDE w:val="0"/>
        <w:autoSpaceDN w:val="0"/>
        <w:adjustRightInd w:val="0"/>
        <w:ind w:left="426" w:hanging="426"/>
        <w:rPr>
          <w:rFonts w:ascii="Arial" w:hAnsi="Arial" w:cs="Arial"/>
          <w:b w:val="0"/>
          <w:sz w:val="24"/>
          <w:lang w:val="sk-SK"/>
        </w:rPr>
      </w:pPr>
    </w:p>
    <w:p w14:paraId="60C23148" w14:textId="77777777" w:rsidR="00B22082" w:rsidRDefault="00B22082" w:rsidP="00B22082">
      <w:pPr>
        <w:tabs>
          <w:tab w:val="clear" w:pos="709"/>
        </w:tabs>
        <w:autoSpaceDE w:val="0"/>
        <w:autoSpaceDN w:val="0"/>
        <w:adjustRightInd w:val="0"/>
        <w:ind w:left="426" w:hanging="426"/>
        <w:rPr>
          <w:rFonts w:ascii="Arial" w:hAnsi="Arial" w:cs="Arial"/>
          <w:b w:val="0"/>
          <w:sz w:val="24"/>
          <w:lang w:val="sk-SK"/>
        </w:rPr>
      </w:pPr>
    </w:p>
    <w:p w14:paraId="14E98095" w14:textId="77777777" w:rsidR="00B22082" w:rsidRDefault="00B22082" w:rsidP="00B22082">
      <w:pPr>
        <w:tabs>
          <w:tab w:val="clear" w:pos="709"/>
        </w:tabs>
        <w:autoSpaceDE w:val="0"/>
        <w:autoSpaceDN w:val="0"/>
        <w:adjustRightInd w:val="0"/>
        <w:ind w:left="426" w:hanging="426"/>
        <w:rPr>
          <w:rFonts w:ascii="Arial" w:hAnsi="Arial" w:cs="Arial"/>
          <w:b w:val="0"/>
          <w:sz w:val="24"/>
          <w:lang w:val="sk-SK"/>
        </w:rPr>
      </w:pPr>
    </w:p>
    <w:p w14:paraId="5CF69D68" w14:textId="77777777" w:rsidR="00B22082" w:rsidRDefault="00B22082" w:rsidP="00B22082">
      <w:pPr>
        <w:tabs>
          <w:tab w:val="clear" w:pos="709"/>
        </w:tabs>
        <w:autoSpaceDE w:val="0"/>
        <w:autoSpaceDN w:val="0"/>
        <w:adjustRightInd w:val="0"/>
        <w:ind w:left="426" w:hanging="426"/>
        <w:rPr>
          <w:rFonts w:ascii="Arial" w:hAnsi="Arial" w:cs="Arial"/>
          <w:b w:val="0"/>
          <w:sz w:val="24"/>
          <w:lang w:val="sk-SK"/>
        </w:rPr>
      </w:pPr>
    </w:p>
    <w:p w14:paraId="7C019158" w14:textId="77777777" w:rsidR="00B22082" w:rsidRDefault="00B22082" w:rsidP="00B22082">
      <w:pPr>
        <w:tabs>
          <w:tab w:val="clear" w:pos="709"/>
        </w:tabs>
        <w:autoSpaceDE w:val="0"/>
        <w:autoSpaceDN w:val="0"/>
        <w:adjustRightInd w:val="0"/>
        <w:ind w:left="426" w:hanging="426"/>
        <w:rPr>
          <w:rFonts w:ascii="Arial" w:hAnsi="Arial" w:cs="Arial"/>
          <w:b w:val="0"/>
          <w:sz w:val="24"/>
          <w:lang w:val="sk-SK"/>
        </w:rPr>
      </w:pPr>
    </w:p>
    <w:p w14:paraId="6331D2C1" w14:textId="77777777" w:rsidR="00B22082" w:rsidRDefault="00B22082" w:rsidP="00B22082">
      <w:pPr>
        <w:tabs>
          <w:tab w:val="clear" w:pos="709"/>
        </w:tabs>
        <w:autoSpaceDE w:val="0"/>
        <w:autoSpaceDN w:val="0"/>
        <w:adjustRightInd w:val="0"/>
        <w:ind w:left="426" w:hanging="426"/>
        <w:rPr>
          <w:rFonts w:ascii="Arial" w:hAnsi="Arial" w:cs="Arial"/>
          <w:b w:val="0"/>
          <w:sz w:val="24"/>
          <w:lang w:val="sk-SK"/>
        </w:rPr>
      </w:pPr>
    </w:p>
    <w:p w14:paraId="096F24A3" w14:textId="77777777" w:rsidR="00B22082" w:rsidRDefault="00B22082" w:rsidP="00B22082">
      <w:pPr>
        <w:tabs>
          <w:tab w:val="clear" w:pos="709"/>
        </w:tabs>
        <w:autoSpaceDE w:val="0"/>
        <w:autoSpaceDN w:val="0"/>
        <w:adjustRightInd w:val="0"/>
        <w:ind w:left="426" w:hanging="426"/>
        <w:rPr>
          <w:rFonts w:ascii="Arial" w:hAnsi="Arial" w:cs="Arial"/>
          <w:b w:val="0"/>
          <w:sz w:val="24"/>
          <w:lang w:val="sk-SK"/>
        </w:rPr>
      </w:pPr>
    </w:p>
    <w:p w14:paraId="07DD319F" w14:textId="77777777" w:rsidR="00B22082" w:rsidRDefault="00B22082" w:rsidP="00B22082">
      <w:pPr>
        <w:tabs>
          <w:tab w:val="clear" w:pos="709"/>
        </w:tabs>
        <w:autoSpaceDE w:val="0"/>
        <w:autoSpaceDN w:val="0"/>
        <w:adjustRightInd w:val="0"/>
        <w:ind w:left="426" w:hanging="426"/>
        <w:rPr>
          <w:rFonts w:ascii="Arial" w:hAnsi="Arial" w:cs="Arial"/>
          <w:b w:val="0"/>
          <w:sz w:val="24"/>
          <w:lang w:val="sk-SK"/>
        </w:rPr>
      </w:pPr>
    </w:p>
    <w:p w14:paraId="4BC56146" w14:textId="77777777" w:rsidR="00B22082" w:rsidRDefault="00B22082" w:rsidP="00B22082">
      <w:pPr>
        <w:tabs>
          <w:tab w:val="clear" w:pos="709"/>
        </w:tabs>
        <w:autoSpaceDE w:val="0"/>
        <w:autoSpaceDN w:val="0"/>
        <w:adjustRightInd w:val="0"/>
        <w:ind w:left="426" w:hanging="426"/>
        <w:rPr>
          <w:rFonts w:ascii="Arial" w:hAnsi="Arial" w:cs="Arial"/>
          <w:b w:val="0"/>
          <w:sz w:val="24"/>
          <w:lang w:val="sk-SK"/>
        </w:rPr>
      </w:pPr>
    </w:p>
    <w:p w14:paraId="6E31A354" w14:textId="77777777" w:rsidR="00B22082" w:rsidRDefault="00B22082" w:rsidP="00B22082">
      <w:pPr>
        <w:tabs>
          <w:tab w:val="clear" w:pos="709"/>
        </w:tabs>
        <w:autoSpaceDE w:val="0"/>
        <w:autoSpaceDN w:val="0"/>
        <w:adjustRightInd w:val="0"/>
        <w:ind w:left="426" w:hanging="426"/>
        <w:rPr>
          <w:rFonts w:ascii="Arial" w:hAnsi="Arial" w:cs="Arial"/>
          <w:b w:val="0"/>
          <w:sz w:val="24"/>
          <w:lang w:val="sk-SK"/>
        </w:rPr>
      </w:pPr>
    </w:p>
    <w:p w14:paraId="0153B2BF" w14:textId="77777777" w:rsidR="00B22082" w:rsidRDefault="00B22082" w:rsidP="00B22082">
      <w:pPr>
        <w:tabs>
          <w:tab w:val="clear" w:pos="709"/>
        </w:tabs>
        <w:autoSpaceDE w:val="0"/>
        <w:autoSpaceDN w:val="0"/>
        <w:adjustRightInd w:val="0"/>
        <w:ind w:left="426" w:hanging="426"/>
        <w:rPr>
          <w:rFonts w:ascii="Arial" w:hAnsi="Arial" w:cs="Arial"/>
          <w:b w:val="0"/>
          <w:sz w:val="24"/>
          <w:lang w:val="sk-SK"/>
        </w:rPr>
      </w:pPr>
    </w:p>
    <w:p w14:paraId="37A3758B" w14:textId="14E134A8" w:rsidR="00FF5E33" w:rsidRDefault="00FF5E33" w:rsidP="00381AC6">
      <w:pPr>
        <w:tabs>
          <w:tab w:val="clear" w:pos="709"/>
        </w:tabs>
        <w:autoSpaceDE w:val="0"/>
        <w:autoSpaceDN w:val="0"/>
        <w:adjustRightInd w:val="0"/>
        <w:ind w:left="0" w:firstLine="0"/>
        <w:rPr>
          <w:rFonts w:ascii="Arial" w:hAnsi="Arial" w:cs="Arial"/>
          <w:b w:val="0"/>
          <w:sz w:val="24"/>
          <w:lang w:val="sk-SK"/>
        </w:rPr>
      </w:pPr>
    </w:p>
    <w:p w14:paraId="1EADDEBC" w14:textId="0F4693A3" w:rsidR="00FF5E33" w:rsidRDefault="00FF5E33" w:rsidP="00B22082">
      <w:pPr>
        <w:tabs>
          <w:tab w:val="clear" w:pos="709"/>
        </w:tabs>
        <w:autoSpaceDE w:val="0"/>
        <w:autoSpaceDN w:val="0"/>
        <w:adjustRightInd w:val="0"/>
        <w:ind w:left="426" w:hanging="426"/>
        <w:rPr>
          <w:rFonts w:ascii="Arial" w:hAnsi="Arial" w:cs="Arial"/>
          <w:b w:val="0"/>
          <w:sz w:val="24"/>
          <w:lang w:val="sk-SK"/>
        </w:rPr>
      </w:pPr>
    </w:p>
    <w:p w14:paraId="101DC719" w14:textId="7DA1AF2F" w:rsidR="00B8552E" w:rsidRPr="007415C5" w:rsidRDefault="00B8552E" w:rsidP="00FD5C2C">
      <w:pPr>
        <w:tabs>
          <w:tab w:val="clear" w:pos="709"/>
        </w:tabs>
        <w:ind w:left="0" w:firstLine="0"/>
        <w:jc w:val="center"/>
        <w:rPr>
          <w:rFonts w:ascii="Arial" w:hAnsi="Arial" w:cs="Arial"/>
          <w:caps/>
          <w:sz w:val="24"/>
          <w:lang w:val="sk-SK"/>
        </w:rPr>
      </w:pPr>
      <w:r w:rsidRPr="007415C5">
        <w:rPr>
          <w:rFonts w:ascii="Arial" w:hAnsi="Arial" w:cs="Arial"/>
          <w:caps/>
          <w:sz w:val="24"/>
          <w:lang w:val="sk-SK"/>
        </w:rPr>
        <w:lastRenderedPageBreak/>
        <w:t>ČESTNÉ VYHLÁsenie uchádzača</w:t>
      </w:r>
    </w:p>
    <w:p w14:paraId="616BC426" w14:textId="77777777" w:rsidR="00B8552E" w:rsidRPr="007415C5" w:rsidRDefault="00B8552E" w:rsidP="00B8552E">
      <w:pPr>
        <w:tabs>
          <w:tab w:val="clear" w:pos="709"/>
        </w:tabs>
        <w:spacing w:line="360" w:lineRule="auto"/>
        <w:ind w:left="2600" w:hanging="2600"/>
        <w:jc w:val="center"/>
        <w:rPr>
          <w:rFonts w:ascii="Arial" w:hAnsi="Arial" w:cs="Arial"/>
          <w:caps/>
          <w:sz w:val="24"/>
          <w:lang w:val="sk-SK"/>
        </w:rPr>
      </w:pPr>
      <w:r w:rsidRPr="007415C5">
        <w:rPr>
          <w:rFonts w:ascii="Arial" w:hAnsi="Arial" w:cs="Arial"/>
          <w:caps/>
          <w:sz w:val="24"/>
          <w:lang w:val="sk-SK"/>
        </w:rPr>
        <w:t>o vedení  účtov</w:t>
      </w:r>
    </w:p>
    <w:p w14:paraId="7E50DD3D" w14:textId="77777777" w:rsidR="00B8552E" w:rsidRPr="007415C5" w:rsidRDefault="00B8552E" w:rsidP="00B8552E">
      <w:pPr>
        <w:tabs>
          <w:tab w:val="clear" w:pos="709"/>
        </w:tabs>
        <w:spacing w:line="360" w:lineRule="auto"/>
        <w:ind w:left="2600" w:hanging="2600"/>
        <w:jc w:val="center"/>
        <w:rPr>
          <w:rFonts w:ascii="Arial" w:hAnsi="Arial" w:cs="Arial"/>
          <w:bCs/>
          <w:caps/>
          <w:sz w:val="24"/>
          <w:lang w:val="sk-SK"/>
        </w:rPr>
      </w:pPr>
    </w:p>
    <w:p w14:paraId="223F1D3F" w14:textId="2A09281D" w:rsidR="006D535D" w:rsidRPr="008D4269" w:rsidRDefault="00B8552E" w:rsidP="006D535D">
      <w:pPr>
        <w:tabs>
          <w:tab w:val="clear" w:pos="709"/>
        </w:tabs>
        <w:spacing w:line="276" w:lineRule="auto"/>
        <w:ind w:left="0" w:firstLine="0"/>
        <w:rPr>
          <w:rFonts w:ascii="Arial" w:hAnsi="Arial" w:cs="Arial"/>
          <w:b w:val="0"/>
          <w:color w:val="FF0000"/>
          <w:sz w:val="24"/>
          <w:lang w:val="sk-SK"/>
        </w:rPr>
      </w:pPr>
      <w:r w:rsidRPr="007415C5">
        <w:rPr>
          <w:rFonts w:ascii="Arial" w:hAnsi="Arial" w:cs="Arial"/>
          <w:b w:val="0"/>
          <w:bCs/>
          <w:sz w:val="24"/>
          <w:lang w:val="sk-SK"/>
        </w:rPr>
        <w:t>Uchádzač:................................................ so sídlom ...........................................................</w:t>
      </w:r>
      <w:r w:rsidR="002E72CD">
        <w:rPr>
          <w:rFonts w:ascii="Arial" w:hAnsi="Arial" w:cs="Arial"/>
          <w:b w:val="0"/>
          <w:bCs/>
          <w:sz w:val="24"/>
          <w:lang w:val="sk-SK"/>
        </w:rPr>
        <w:t>..</w:t>
      </w:r>
      <w:r w:rsidRPr="007415C5">
        <w:rPr>
          <w:rFonts w:ascii="Arial" w:hAnsi="Arial" w:cs="Arial"/>
          <w:b w:val="0"/>
          <w:bCs/>
          <w:sz w:val="24"/>
          <w:lang w:val="sk-SK"/>
        </w:rPr>
        <w:t xml:space="preserve"> IČO: .................. týmto pre účely preukázania </w:t>
      </w:r>
      <w:r w:rsidRPr="007415C5">
        <w:rPr>
          <w:rFonts w:ascii="Arial" w:hAnsi="Arial" w:cs="Arial"/>
          <w:b w:val="0"/>
          <w:sz w:val="24"/>
          <w:lang w:val="sk-SK"/>
        </w:rPr>
        <w:t>finančného a ek</w:t>
      </w:r>
      <w:r w:rsidR="000F512C">
        <w:rPr>
          <w:rFonts w:ascii="Arial" w:hAnsi="Arial" w:cs="Arial"/>
          <w:b w:val="0"/>
          <w:sz w:val="24"/>
          <w:lang w:val="sk-SK"/>
        </w:rPr>
        <w:t xml:space="preserve">onomického postavenie podľa  </w:t>
      </w:r>
      <w:r w:rsidR="000F512C" w:rsidRPr="002972D2">
        <w:rPr>
          <w:rFonts w:ascii="Arial" w:hAnsi="Arial" w:cs="Arial"/>
          <w:b w:val="0"/>
          <w:sz w:val="24"/>
          <w:lang w:val="sk-SK"/>
        </w:rPr>
        <w:t>§33</w:t>
      </w:r>
      <w:r w:rsidRPr="002972D2">
        <w:rPr>
          <w:rFonts w:ascii="Arial" w:hAnsi="Arial" w:cs="Arial"/>
          <w:b w:val="0"/>
          <w:sz w:val="24"/>
          <w:lang w:val="sk-SK"/>
        </w:rPr>
        <w:t xml:space="preserve"> </w:t>
      </w:r>
      <w:r w:rsidR="00381AC6" w:rsidRPr="00381AC6">
        <w:rPr>
          <w:rFonts w:ascii="Arial" w:hAnsi="Arial" w:cs="Arial"/>
          <w:b w:val="0"/>
          <w:sz w:val="24"/>
          <w:lang w:val="sk-SK"/>
        </w:rPr>
        <w:t xml:space="preserve">zákona č. 343/2015 Z. z. o verejnom obstarávaní a o zmene a doplnení niektorých zákonov v znení neskorších predpisov </w:t>
      </w:r>
      <w:r w:rsidRPr="007415C5">
        <w:rPr>
          <w:rFonts w:ascii="Arial" w:hAnsi="Arial" w:cs="Arial"/>
          <w:b w:val="0"/>
          <w:sz w:val="24"/>
          <w:lang w:val="sk-SK"/>
        </w:rPr>
        <w:t xml:space="preserve">a podľa súťažných podkladov </w:t>
      </w:r>
      <w:r w:rsidRPr="00641549">
        <w:rPr>
          <w:rFonts w:ascii="Arial" w:hAnsi="Arial" w:cs="Arial"/>
          <w:b w:val="0"/>
          <w:sz w:val="24"/>
          <w:lang w:val="sk-SK"/>
        </w:rPr>
        <w:t>k</w:t>
      </w:r>
      <w:r w:rsidR="00AA3E7E" w:rsidRPr="00641549">
        <w:rPr>
          <w:rFonts w:ascii="Arial" w:hAnsi="Arial" w:cs="Arial"/>
          <w:b w:val="0"/>
          <w:sz w:val="24"/>
          <w:lang w:val="sk-SK"/>
        </w:rPr>
        <w:t> </w:t>
      </w:r>
      <w:r w:rsidR="00C87F76" w:rsidRPr="00641549">
        <w:rPr>
          <w:rFonts w:ascii="Arial" w:hAnsi="Arial" w:cs="Arial"/>
          <w:b w:val="0"/>
          <w:sz w:val="24"/>
          <w:lang w:val="sk-SK"/>
        </w:rPr>
        <w:t>pod</w:t>
      </w:r>
      <w:r w:rsidR="00CE7F76" w:rsidRPr="00641549">
        <w:rPr>
          <w:rFonts w:ascii="Arial" w:hAnsi="Arial" w:cs="Arial"/>
          <w:b w:val="0"/>
          <w:sz w:val="24"/>
          <w:lang w:val="sk-SK"/>
        </w:rPr>
        <w:t>limit</w:t>
      </w:r>
      <w:r w:rsidR="008D2E06" w:rsidRPr="00641549">
        <w:rPr>
          <w:rFonts w:ascii="Arial" w:hAnsi="Arial" w:cs="Arial"/>
          <w:b w:val="0"/>
          <w:sz w:val="24"/>
          <w:lang w:val="sk-SK"/>
        </w:rPr>
        <w:t>n</w:t>
      </w:r>
      <w:r w:rsidR="00856617" w:rsidRPr="00641549">
        <w:rPr>
          <w:rFonts w:ascii="Arial" w:hAnsi="Arial" w:cs="Arial"/>
          <w:b w:val="0"/>
          <w:sz w:val="24"/>
          <w:lang w:val="sk-SK"/>
        </w:rPr>
        <w:t>ej</w:t>
      </w:r>
      <w:r w:rsidR="00C87F76" w:rsidRPr="00641549">
        <w:rPr>
          <w:rFonts w:ascii="Arial" w:hAnsi="Arial" w:cs="Arial"/>
          <w:b w:val="0"/>
          <w:sz w:val="24"/>
          <w:lang w:val="sk-SK"/>
        </w:rPr>
        <w:t xml:space="preserve"> </w:t>
      </w:r>
      <w:r w:rsidR="00AA3E7E" w:rsidRPr="00641549">
        <w:rPr>
          <w:rFonts w:ascii="Arial" w:hAnsi="Arial" w:cs="Arial"/>
          <w:b w:val="0"/>
          <w:sz w:val="24"/>
          <w:lang w:val="sk-SK"/>
        </w:rPr>
        <w:t xml:space="preserve">zákazke </w:t>
      </w:r>
      <w:r w:rsidR="006D535D" w:rsidRPr="0078248B">
        <w:rPr>
          <w:rFonts w:ascii="Arial" w:hAnsi="Arial" w:cs="Arial"/>
          <w:b w:val="0"/>
          <w:sz w:val="24"/>
          <w:lang w:val="sk-SK"/>
        </w:rPr>
        <w:t xml:space="preserve">(vyhlásenej pod spisovou značkou verejného obstarávania </w:t>
      </w:r>
      <w:r w:rsidR="00055936" w:rsidRPr="00055936">
        <w:rPr>
          <w:rFonts w:ascii="Arial" w:hAnsi="Arial"/>
          <w:b w:val="0"/>
          <w:bCs/>
          <w:iCs/>
          <w:sz w:val="24"/>
          <w:lang w:val="sk-SK"/>
        </w:rPr>
        <w:t>MSÚTN-UP-VO/2022/42541/</w:t>
      </w:r>
      <w:proofErr w:type="spellStart"/>
      <w:r w:rsidR="00055936" w:rsidRPr="00055936">
        <w:rPr>
          <w:rFonts w:ascii="Arial" w:hAnsi="Arial"/>
          <w:b w:val="0"/>
          <w:bCs/>
          <w:iCs/>
          <w:sz w:val="24"/>
          <w:lang w:val="sk-SK"/>
        </w:rPr>
        <w:t>AdJ</w:t>
      </w:r>
      <w:proofErr w:type="spellEnd"/>
      <w:r w:rsidR="00055936">
        <w:rPr>
          <w:rFonts w:ascii="Arial" w:hAnsi="Arial"/>
          <w:b w:val="0"/>
          <w:bCs/>
          <w:iCs/>
          <w:sz w:val="24"/>
          <w:lang w:val="sk-SK"/>
        </w:rPr>
        <w:t>):</w:t>
      </w:r>
    </w:p>
    <w:p w14:paraId="690D3082" w14:textId="6A51AE8F" w:rsidR="00604C1B" w:rsidRPr="00604C1B" w:rsidRDefault="00604C1B" w:rsidP="00AA3E7E">
      <w:pPr>
        <w:tabs>
          <w:tab w:val="clear" w:pos="709"/>
        </w:tabs>
        <w:spacing w:line="276" w:lineRule="auto"/>
        <w:ind w:left="0" w:firstLine="0"/>
        <w:rPr>
          <w:rFonts w:ascii="Arial" w:hAnsi="Arial"/>
          <w:b w:val="0"/>
          <w:sz w:val="24"/>
          <w:lang w:val="sk-SK"/>
        </w:rPr>
      </w:pPr>
    </w:p>
    <w:p w14:paraId="5A8FE82A" w14:textId="678B34BB" w:rsidR="00201EA3" w:rsidRPr="00084030" w:rsidRDefault="00201EA3" w:rsidP="00201EA3">
      <w:pPr>
        <w:tabs>
          <w:tab w:val="clear" w:pos="709"/>
        </w:tabs>
        <w:ind w:left="0" w:firstLine="0"/>
        <w:jc w:val="center"/>
        <w:rPr>
          <w:rFonts w:ascii="Arial" w:hAnsi="Arial" w:cs="Arial"/>
          <w:iCs/>
          <w:sz w:val="22"/>
          <w:szCs w:val="22"/>
          <w:lang w:val="sk-SK"/>
        </w:rPr>
      </w:pPr>
      <w:r w:rsidRPr="00084030">
        <w:rPr>
          <w:rFonts w:ascii="Arial" w:hAnsi="Arial" w:cs="Arial"/>
          <w:iCs/>
          <w:sz w:val="24"/>
        </w:rPr>
        <w:t>“</w:t>
      </w:r>
      <w:r w:rsidRPr="00084030">
        <w:rPr>
          <w:rFonts w:ascii="Arial" w:hAnsi="Arial" w:cs="Arial"/>
          <w:iCs/>
          <w:sz w:val="24"/>
          <w:lang w:val="sk-SK"/>
        </w:rPr>
        <w:t>Cyklotras</w:t>
      </w:r>
      <w:r w:rsidR="00605162">
        <w:rPr>
          <w:rFonts w:ascii="Arial" w:hAnsi="Arial" w:cs="Arial"/>
          <w:iCs/>
          <w:sz w:val="24"/>
          <w:lang w:val="sk-SK"/>
        </w:rPr>
        <w:t>a Brnianska ul. 1. etapa</w:t>
      </w:r>
      <w:r w:rsidRPr="00084030">
        <w:rPr>
          <w:rFonts w:ascii="Arial" w:hAnsi="Arial" w:cs="Arial"/>
          <w:iCs/>
          <w:sz w:val="24"/>
        </w:rPr>
        <w:t>”</w:t>
      </w:r>
    </w:p>
    <w:p w14:paraId="24F1BFFF" w14:textId="77777777" w:rsidR="00B8552E" w:rsidRPr="002E5C52" w:rsidRDefault="00B8552E" w:rsidP="002E5C52">
      <w:pPr>
        <w:tabs>
          <w:tab w:val="clear" w:pos="709"/>
        </w:tabs>
        <w:spacing w:line="276" w:lineRule="auto"/>
        <w:ind w:left="0" w:firstLine="0"/>
        <w:rPr>
          <w:rFonts w:ascii="Arial" w:hAnsi="Arial"/>
          <w:b w:val="0"/>
          <w:color w:val="000000"/>
          <w:sz w:val="24"/>
          <w:highlight w:val="yellow"/>
          <w:lang w:val="sk-SK"/>
        </w:rPr>
      </w:pPr>
    </w:p>
    <w:p w14:paraId="695F62C4" w14:textId="5A3AA8C8" w:rsidR="00F4790D" w:rsidRDefault="00F4790D" w:rsidP="00F4790D">
      <w:pPr>
        <w:tabs>
          <w:tab w:val="clear" w:pos="709"/>
        </w:tabs>
        <w:spacing w:line="276" w:lineRule="auto"/>
        <w:ind w:left="0" w:firstLine="0"/>
        <w:jc w:val="left"/>
        <w:rPr>
          <w:rFonts w:ascii="Arial" w:hAnsi="Arial" w:cs="Arial"/>
          <w:b w:val="0"/>
          <w:sz w:val="24"/>
          <w:lang w:val="sk-SK"/>
        </w:rPr>
      </w:pPr>
      <w:r w:rsidRPr="000C49A5">
        <w:rPr>
          <w:rFonts w:ascii="Arial" w:hAnsi="Arial" w:cs="Arial"/>
          <w:b w:val="0"/>
          <w:bCs/>
          <w:color w:val="000000"/>
          <w:sz w:val="24"/>
          <w:lang w:val="sk-SK"/>
        </w:rPr>
        <w:t xml:space="preserve">vyhlásenej </w:t>
      </w:r>
      <w:r>
        <w:rPr>
          <w:rFonts w:ascii="Arial" w:hAnsi="Arial" w:cs="Arial"/>
          <w:b w:val="0"/>
          <w:sz w:val="24"/>
          <w:lang w:val="sk-SK"/>
        </w:rPr>
        <w:t xml:space="preserve">Mestom Trenčín, Mierové nám. č. </w:t>
      </w:r>
      <w:r w:rsidR="006D535D">
        <w:rPr>
          <w:rFonts w:ascii="Arial" w:hAnsi="Arial" w:cs="Arial"/>
          <w:b w:val="0"/>
          <w:sz w:val="24"/>
          <w:lang w:val="sk-SK"/>
        </w:rPr>
        <w:t>1/</w:t>
      </w:r>
      <w:r>
        <w:rPr>
          <w:rFonts w:ascii="Arial" w:hAnsi="Arial" w:cs="Arial"/>
          <w:b w:val="0"/>
          <w:sz w:val="24"/>
          <w:lang w:val="sk-SK"/>
        </w:rPr>
        <w:t xml:space="preserve">2,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312 037</w:t>
      </w:r>
    </w:p>
    <w:p w14:paraId="0B5CDDD6" w14:textId="77777777" w:rsidR="00B8552E" w:rsidRPr="007415C5" w:rsidRDefault="00B8552E" w:rsidP="00B8552E">
      <w:pPr>
        <w:tabs>
          <w:tab w:val="clear" w:pos="709"/>
        </w:tabs>
        <w:spacing w:line="276" w:lineRule="auto"/>
        <w:ind w:left="0" w:firstLine="0"/>
        <w:jc w:val="center"/>
        <w:rPr>
          <w:rFonts w:ascii="Arial" w:hAnsi="Arial" w:cs="Arial"/>
          <w:bCs/>
          <w:i/>
          <w:color w:val="000000"/>
          <w:sz w:val="24"/>
          <w:lang w:val="sk-SK"/>
        </w:rPr>
      </w:pPr>
      <w:r w:rsidRPr="007415C5">
        <w:rPr>
          <w:rFonts w:ascii="Arial" w:hAnsi="Arial" w:cs="Arial"/>
          <w:bCs/>
          <w:i/>
          <w:color w:val="000000"/>
          <w:sz w:val="24"/>
          <w:lang w:val="sk-SK"/>
        </w:rPr>
        <w:t>vyhlasujem, že:</w:t>
      </w:r>
    </w:p>
    <w:p w14:paraId="04B70C0D" w14:textId="77777777" w:rsidR="00B8552E" w:rsidRPr="007415C5" w:rsidRDefault="00B8552E" w:rsidP="00B8552E">
      <w:pPr>
        <w:tabs>
          <w:tab w:val="clear" w:pos="709"/>
        </w:tabs>
        <w:ind w:left="0" w:firstLine="0"/>
        <w:rPr>
          <w:rFonts w:ascii="Arial" w:hAnsi="Arial" w:cs="Arial"/>
          <w:b w:val="0"/>
          <w:bCs/>
          <w:color w:val="000000"/>
          <w:sz w:val="24"/>
          <w:lang w:val="sk-SK"/>
        </w:rPr>
      </w:pPr>
    </w:p>
    <w:p w14:paraId="7D55EFC3" w14:textId="77777777" w:rsidR="00B8552E" w:rsidRPr="007415C5" w:rsidRDefault="00B8552E" w:rsidP="00971BF0">
      <w:pPr>
        <w:numPr>
          <w:ilvl w:val="0"/>
          <w:numId w:val="6"/>
        </w:numPr>
        <w:tabs>
          <w:tab w:val="clear" w:pos="709"/>
        </w:tabs>
        <w:rPr>
          <w:rFonts w:ascii="Arial" w:hAnsi="Arial" w:cs="Arial"/>
          <w:b w:val="0"/>
          <w:bCs/>
          <w:color w:val="000000"/>
          <w:sz w:val="24"/>
          <w:lang w:val="sk-SK"/>
        </w:rPr>
      </w:pPr>
      <w:r w:rsidRPr="007415C5">
        <w:rPr>
          <w:rFonts w:ascii="Arial" w:hAnsi="Arial" w:cs="Arial"/>
          <w:bCs/>
          <w:color w:val="000000"/>
          <w:sz w:val="24"/>
          <w:lang w:val="sk-SK"/>
        </w:rPr>
        <w:t>mám</w:t>
      </w:r>
      <w:r w:rsidRPr="007415C5">
        <w:rPr>
          <w:rFonts w:ascii="Arial" w:hAnsi="Arial" w:cs="Arial"/>
          <w:b w:val="0"/>
          <w:bCs/>
          <w:color w:val="000000"/>
          <w:sz w:val="24"/>
          <w:lang w:val="sk-SK"/>
        </w:rPr>
        <w:t xml:space="preserve"> vedené účty v len týchto bankách*: </w:t>
      </w:r>
    </w:p>
    <w:p w14:paraId="64DC1003" w14:textId="77777777" w:rsidR="00B8552E" w:rsidRPr="007415C5" w:rsidRDefault="00B8552E" w:rsidP="00971BF0">
      <w:pPr>
        <w:numPr>
          <w:ilvl w:val="0"/>
          <w:numId w:val="7"/>
        </w:numPr>
        <w:tabs>
          <w:tab w:val="clear" w:pos="709"/>
        </w:tabs>
        <w:spacing w:line="360" w:lineRule="auto"/>
        <w:rPr>
          <w:rFonts w:ascii="Arial" w:hAnsi="Arial" w:cs="Arial"/>
          <w:b w:val="0"/>
          <w:bCs/>
          <w:color w:val="000000"/>
          <w:sz w:val="24"/>
          <w:lang w:val="sk-SK"/>
        </w:rPr>
      </w:pPr>
      <w:r w:rsidRPr="007415C5">
        <w:rPr>
          <w:rFonts w:ascii="Arial" w:hAnsi="Arial" w:cs="Arial"/>
          <w:b w:val="0"/>
          <w:bCs/>
          <w:color w:val="000000"/>
          <w:sz w:val="24"/>
          <w:lang w:val="sk-SK"/>
        </w:rPr>
        <w:t>..............................................................................................</w:t>
      </w:r>
    </w:p>
    <w:p w14:paraId="695F2CD0" w14:textId="77777777" w:rsidR="00B8552E" w:rsidRPr="007415C5" w:rsidRDefault="00B8552E" w:rsidP="00971BF0">
      <w:pPr>
        <w:numPr>
          <w:ilvl w:val="0"/>
          <w:numId w:val="7"/>
        </w:numPr>
        <w:tabs>
          <w:tab w:val="clear" w:pos="709"/>
        </w:tabs>
        <w:spacing w:line="360" w:lineRule="auto"/>
        <w:rPr>
          <w:rFonts w:ascii="Arial" w:hAnsi="Arial" w:cs="Arial"/>
          <w:b w:val="0"/>
          <w:bCs/>
          <w:color w:val="000000"/>
          <w:sz w:val="24"/>
          <w:lang w:val="sk-SK"/>
        </w:rPr>
      </w:pPr>
      <w:r w:rsidRPr="007415C5">
        <w:rPr>
          <w:rFonts w:ascii="Arial" w:hAnsi="Arial" w:cs="Arial"/>
          <w:b w:val="0"/>
          <w:bCs/>
          <w:color w:val="000000"/>
          <w:sz w:val="24"/>
          <w:lang w:val="sk-SK"/>
        </w:rPr>
        <w:t>..............................................................................................</w:t>
      </w:r>
    </w:p>
    <w:p w14:paraId="03470CB8" w14:textId="77777777" w:rsidR="00B8552E" w:rsidRPr="007415C5" w:rsidRDefault="00B8552E" w:rsidP="00971BF0">
      <w:pPr>
        <w:numPr>
          <w:ilvl w:val="0"/>
          <w:numId w:val="7"/>
        </w:numPr>
        <w:tabs>
          <w:tab w:val="clear" w:pos="709"/>
        </w:tabs>
        <w:spacing w:line="360" w:lineRule="auto"/>
        <w:rPr>
          <w:rFonts w:ascii="Arial" w:hAnsi="Arial" w:cs="Arial"/>
          <w:b w:val="0"/>
          <w:bCs/>
          <w:color w:val="000000"/>
          <w:sz w:val="24"/>
          <w:lang w:val="sk-SK"/>
        </w:rPr>
      </w:pPr>
      <w:r w:rsidRPr="007415C5">
        <w:rPr>
          <w:rFonts w:ascii="Arial" w:hAnsi="Arial" w:cs="Arial"/>
          <w:b w:val="0"/>
          <w:bCs/>
          <w:color w:val="000000"/>
          <w:sz w:val="24"/>
          <w:lang w:val="sk-SK"/>
        </w:rPr>
        <w:t>..............................................................................................</w:t>
      </w:r>
    </w:p>
    <w:p w14:paraId="57BFAA8F" w14:textId="77777777" w:rsidR="00B8552E" w:rsidRPr="007415C5" w:rsidRDefault="00B8552E" w:rsidP="00971BF0">
      <w:pPr>
        <w:numPr>
          <w:ilvl w:val="0"/>
          <w:numId w:val="7"/>
        </w:numPr>
        <w:tabs>
          <w:tab w:val="clear" w:pos="709"/>
        </w:tabs>
        <w:spacing w:line="360" w:lineRule="auto"/>
        <w:rPr>
          <w:rFonts w:ascii="Arial" w:hAnsi="Arial" w:cs="Arial"/>
          <w:b w:val="0"/>
          <w:bCs/>
          <w:color w:val="000000"/>
          <w:sz w:val="24"/>
          <w:lang w:val="sk-SK"/>
        </w:rPr>
      </w:pPr>
      <w:r w:rsidRPr="007415C5">
        <w:rPr>
          <w:rFonts w:ascii="Arial" w:hAnsi="Arial" w:cs="Arial"/>
          <w:b w:val="0"/>
          <w:bCs/>
          <w:color w:val="000000"/>
          <w:sz w:val="24"/>
          <w:lang w:val="sk-SK"/>
        </w:rPr>
        <w:t>..............................................................................................</w:t>
      </w:r>
    </w:p>
    <w:p w14:paraId="6EFF273C" w14:textId="77777777" w:rsidR="00B8552E" w:rsidRPr="007415C5" w:rsidRDefault="00B8552E" w:rsidP="00971BF0">
      <w:pPr>
        <w:numPr>
          <w:ilvl w:val="0"/>
          <w:numId w:val="7"/>
        </w:numPr>
        <w:tabs>
          <w:tab w:val="clear" w:pos="709"/>
        </w:tabs>
        <w:spacing w:line="360" w:lineRule="auto"/>
        <w:rPr>
          <w:rFonts w:ascii="Arial" w:hAnsi="Arial" w:cs="Arial"/>
          <w:b w:val="0"/>
          <w:bCs/>
          <w:color w:val="000000"/>
          <w:sz w:val="24"/>
          <w:lang w:val="sk-SK"/>
        </w:rPr>
      </w:pPr>
      <w:r w:rsidRPr="007415C5">
        <w:rPr>
          <w:rFonts w:ascii="Arial" w:hAnsi="Arial" w:cs="Arial"/>
          <w:b w:val="0"/>
          <w:bCs/>
          <w:color w:val="000000"/>
          <w:sz w:val="24"/>
          <w:lang w:val="sk-SK"/>
        </w:rPr>
        <w:t>..............................................................................................</w:t>
      </w:r>
    </w:p>
    <w:p w14:paraId="4D91203B" w14:textId="77777777" w:rsidR="00B8552E" w:rsidRPr="007415C5" w:rsidRDefault="00B8552E" w:rsidP="00971BF0">
      <w:pPr>
        <w:numPr>
          <w:ilvl w:val="0"/>
          <w:numId w:val="7"/>
        </w:numPr>
        <w:tabs>
          <w:tab w:val="clear" w:pos="709"/>
        </w:tabs>
        <w:spacing w:line="360" w:lineRule="auto"/>
        <w:rPr>
          <w:rFonts w:ascii="Arial" w:hAnsi="Arial" w:cs="Arial"/>
          <w:b w:val="0"/>
          <w:bCs/>
          <w:color w:val="000000"/>
          <w:sz w:val="24"/>
          <w:lang w:val="sk-SK"/>
        </w:rPr>
      </w:pPr>
      <w:r w:rsidRPr="007415C5">
        <w:rPr>
          <w:rFonts w:ascii="Arial" w:hAnsi="Arial" w:cs="Arial"/>
          <w:b w:val="0"/>
          <w:bCs/>
          <w:color w:val="000000"/>
          <w:sz w:val="24"/>
          <w:lang w:val="sk-SK"/>
        </w:rPr>
        <w:t>..............................................................................................</w:t>
      </w:r>
    </w:p>
    <w:p w14:paraId="538E65F4" w14:textId="77777777" w:rsidR="00B8552E" w:rsidRDefault="00B8552E" w:rsidP="00971BF0">
      <w:pPr>
        <w:numPr>
          <w:ilvl w:val="0"/>
          <w:numId w:val="7"/>
        </w:numPr>
        <w:tabs>
          <w:tab w:val="clear" w:pos="709"/>
        </w:tabs>
        <w:spacing w:line="360" w:lineRule="auto"/>
        <w:rPr>
          <w:rFonts w:ascii="Arial" w:hAnsi="Arial" w:cs="Arial"/>
          <w:b w:val="0"/>
          <w:bCs/>
          <w:color w:val="000000"/>
          <w:sz w:val="24"/>
          <w:lang w:val="sk-SK"/>
        </w:rPr>
      </w:pPr>
      <w:r w:rsidRPr="007415C5">
        <w:rPr>
          <w:rFonts w:ascii="Arial" w:hAnsi="Arial" w:cs="Arial"/>
          <w:b w:val="0"/>
          <w:bCs/>
          <w:color w:val="000000"/>
          <w:sz w:val="24"/>
          <w:lang w:val="sk-SK"/>
        </w:rPr>
        <w:t>..............................................................................................</w:t>
      </w:r>
    </w:p>
    <w:p w14:paraId="18EA1869" w14:textId="77777777" w:rsidR="00B8552E" w:rsidRDefault="00E04519" w:rsidP="00B8552E">
      <w:pPr>
        <w:tabs>
          <w:tab w:val="clear" w:pos="709"/>
        </w:tabs>
        <w:ind w:left="720" w:firstLine="0"/>
        <w:rPr>
          <w:rFonts w:ascii="Arial" w:hAnsi="Arial" w:cs="Arial"/>
          <w:b w:val="0"/>
          <w:bCs/>
          <w:i/>
          <w:sz w:val="18"/>
          <w:szCs w:val="18"/>
          <w:lang w:val="sk-SK"/>
        </w:rPr>
      </w:pPr>
      <w:r>
        <w:rPr>
          <w:rFonts w:ascii="Arial" w:hAnsi="Arial" w:cs="Arial"/>
          <w:b w:val="0"/>
          <w:bCs/>
          <w:i/>
          <w:sz w:val="18"/>
          <w:szCs w:val="18"/>
          <w:lang w:val="sk-SK"/>
        </w:rPr>
        <w:t xml:space="preserve">        </w:t>
      </w:r>
      <w:r w:rsidRPr="00FE0013">
        <w:rPr>
          <w:rFonts w:ascii="Arial" w:hAnsi="Arial" w:cs="Arial"/>
          <w:b w:val="0"/>
          <w:bCs/>
          <w:i/>
          <w:sz w:val="18"/>
          <w:szCs w:val="18"/>
          <w:lang w:val="sk-SK"/>
        </w:rPr>
        <w:t>(</w:t>
      </w:r>
      <w:r w:rsidRPr="00FE0013">
        <w:rPr>
          <w:rFonts w:ascii="Arial" w:hAnsi="Arial" w:cs="Arial"/>
          <w:b w:val="0"/>
          <w:i/>
          <w:iCs/>
          <w:sz w:val="18"/>
          <w:szCs w:val="18"/>
          <w:lang w:val="sk-SK"/>
        </w:rPr>
        <w:t>vymenujte všetky Vaše banky</w:t>
      </w:r>
      <w:r w:rsidRPr="00FE0013">
        <w:rPr>
          <w:rFonts w:ascii="Arial" w:hAnsi="Arial" w:cs="Arial"/>
          <w:b w:val="0"/>
          <w:bCs/>
          <w:i/>
          <w:sz w:val="18"/>
          <w:szCs w:val="18"/>
          <w:lang w:val="sk-SK"/>
        </w:rPr>
        <w:t>)</w:t>
      </w:r>
    </w:p>
    <w:p w14:paraId="67B734A8" w14:textId="77777777" w:rsidR="00E04519" w:rsidRPr="007415C5" w:rsidRDefault="00E04519" w:rsidP="00B8552E">
      <w:pPr>
        <w:tabs>
          <w:tab w:val="clear" w:pos="709"/>
        </w:tabs>
        <w:ind w:left="720" w:firstLine="0"/>
        <w:rPr>
          <w:rFonts w:ascii="Arial" w:hAnsi="Arial" w:cs="Arial"/>
          <w:b w:val="0"/>
          <w:bCs/>
          <w:color w:val="000000"/>
          <w:sz w:val="24"/>
          <w:lang w:val="sk-SK"/>
        </w:rPr>
      </w:pPr>
    </w:p>
    <w:p w14:paraId="7A6BF9ED" w14:textId="77777777" w:rsidR="00B425F0" w:rsidRPr="007415C5" w:rsidRDefault="00B8552E" w:rsidP="00971BF0">
      <w:pPr>
        <w:numPr>
          <w:ilvl w:val="0"/>
          <w:numId w:val="6"/>
        </w:numPr>
        <w:tabs>
          <w:tab w:val="clear" w:pos="709"/>
        </w:tabs>
        <w:rPr>
          <w:rFonts w:ascii="Arial" w:hAnsi="Arial" w:cs="Arial"/>
          <w:b w:val="0"/>
          <w:bCs/>
          <w:color w:val="000000"/>
          <w:sz w:val="24"/>
          <w:lang w:val="sk-SK"/>
        </w:rPr>
      </w:pPr>
      <w:r w:rsidRPr="007415C5">
        <w:rPr>
          <w:rFonts w:ascii="Arial" w:hAnsi="Arial" w:cs="Arial"/>
          <w:bCs/>
          <w:color w:val="000000"/>
          <w:sz w:val="24"/>
          <w:lang w:val="sk-SK"/>
        </w:rPr>
        <w:t>nemám</w:t>
      </w:r>
      <w:r w:rsidRPr="007415C5">
        <w:rPr>
          <w:rFonts w:ascii="Arial" w:hAnsi="Arial" w:cs="Arial"/>
          <w:b w:val="0"/>
          <w:bCs/>
          <w:color w:val="000000"/>
          <w:sz w:val="24"/>
          <w:lang w:val="sk-SK"/>
        </w:rPr>
        <w:t xml:space="preserve"> vedený účet v žiadnej inej banke ako v tých, ktoré som uviedol vyššie</w:t>
      </w:r>
      <w:r w:rsidR="00B425F0">
        <w:rPr>
          <w:rFonts w:ascii="Arial" w:hAnsi="Arial" w:cs="Arial"/>
          <w:b w:val="0"/>
          <w:bCs/>
          <w:color w:val="000000"/>
          <w:sz w:val="24"/>
          <w:lang w:val="sk-SK"/>
        </w:rPr>
        <w:t xml:space="preserve"> (ani v Slovenskej republike a ani v zahraničí)</w:t>
      </w:r>
      <w:r w:rsidR="00B425F0" w:rsidRPr="007415C5">
        <w:rPr>
          <w:rFonts w:ascii="Arial" w:hAnsi="Arial" w:cs="Arial"/>
          <w:b w:val="0"/>
          <w:bCs/>
          <w:color w:val="000000"/>
          <w:sz w:val="24"/>
          <w:lang w:val="sk-SK"/>
        </w:rPr>
        <w:t xml:space="preserve">. </w:t>
      </w:r>
    </w:p>
    <w:p w14:paraId="1B6004B1" w14:textId="77777777" w:rsidR="00B8552E" w:rsidRDefault="00B8552E" w:rsidP="00B425F0">
      <w:pPr>
        <w:tabs>
          <w:tab w:val="clear" w:pos="709"/>
        </w:tabs>
        <w:ind w:left="720" w:firstLine="0"/>
        <w:rPr>
          <w:rFonts w:ascii="Arial" w:hAnsi="Arial" w:cs="Arial"/>
          <w:b w:val="0"/>
          <w:bCs/>
          <w:color w:val="000000"/>
          <w:sz w:val="24"/>
          <w:lang w:val="sk-SK"/>
        </w:rPr>
      </w:pPr>
    </w:p>
    <w:p w14:paraId="4DA0BD10" w14:textId="77777777" w:rsidR="00912C1C" w:rsidRPr="007415C5" w:rsidRDefault="00912C1C" w:rsidP="00B425F0">
      <w:pPr>
        <w:tabs>
          <w:tab w:val="clear" w:pos="709"/>
        </w:tabs>
        <w:ind w:left="720" w:firstLine="0"/>
        <w:rPr>
          <w:rFonts w:ascii="Arial" w:hAnsi="Arial" w:cs="Arial"/>
          <w:b w:val="0"/>
          <w:bCs/>
          <w:color w:val="000000"/>
          <w:sz w:val="24"/>
          <w:lang w:val="sk-SK"/>
        </w:rPr>
      </w:pPr>
    </w:p>
    <w:p w14:paraId="2A81E295" w14:textId="77777777" w:rsidR="00B8552E" w:rsidRPr="007415C5" w:rsidRDefault="00B8552E" w:rsidP="00B8552E">
      <w:pPr>
        <w:tabs>
          <w:tab w:val="clear" w:pos="709"/>
          <w:tab w:val="left" w:pos="1985"/>
        </w:tabs>
        <w:autoSpaceDE w:val="0"/>
        <w:autoSpaceDN w:val="0"/>
        <w:adjustRightInd w:val="0"/>
        <w:ind w:left="0" w:firstLine="0"/>
        <w:rPr>
          <w:rFonts w:ascii="Arial" w:hAnsi="Arial" w:cs="Arial"/>
          <w:b w:val="0"/>
          <w:bCs/>
          <w:sz w:val="24"/>
          <w:lang w:val="sk-SK"/>
        </w:rPr>
      </w:pPr>
    </w:p>
    <w:p w14:paraId="53DE4AD0" w14:textId="77777777" w:rsidR="00B8552E" w:rsidRPr="007415C5" w:rsidRDefault="00B8552E" w:rsidP="00B8552E">
      <w:pPr>
        <w:tabs>
          <w:tab w:val="clear" w:pos="709"/>
        </w:tabs>
        <w:spacing w:line="276" w:lineRule="auto"/>
        <w:ind w:left="0" w:firstLine="0"/>
        <w:rPr>
          <w:rFonts w:ascii="Arial" w:hAnsi="Arial" w:cs="Arial"/>
          <w:bCs/>
          <w:color w:val="000000"/>
          <w:sz w:val="24"/>
          <w:lang w:val="sk-SK"/>
        </w:rPr>
      </w:pPr>
      <w:r w:rsidRPr="007415C5">
        <w:rPr>
          <w:rFonts w:ascii="Arial" w:hAnsi="Arial" w:cs="Arial"/>
          <w:bCs/>
          <w:color w:val="000000"/>
          <w:sz w:val="24"/>
          <w:lang w:val="sk-SK"/>
        </w:rPr>
        <w:t>Zároveň prehlasujem, že som si vedomý následkov nepravdivého čestného vyhlásenia.</w:t>
      </w:r>
    </w:p>
    <w:p w14:paraId="11E901DB" w14:textId="77777777" w:rsidR="00B8552E" w:rsidRPr="007415C5" w:rsidRDefault="00B8552E" w:rsidP="00B8552E">
      <w:pPr>
        <w:tabs>
          <w:tab w:val="clear" w:pos="709"/>
          <w:tab w:val="left" w:pos="1985"/>
        </w:tabs>
        <w:autoSpaceDE w:val="0"/>
        <w:autoSpaceDN w:val="0"/>
        <w:adjustRightInd w:val="0"/>
        <w:ind w:left="0" w:firstLine="0"/>
        <w:rPr>
          <w:rFonts w:ascii="Arial" w:hAnsi="Arial" w:cs="Arial"/>
          <w:bCs/>
          <w:sz w:val="24"/>
          <w:lang w:val="sk-SK"/>
        </w:rPr>
      </w:pPr>
    </w:p>
    <w:p w14:paraId="32F8DE70" w14:textId="77777777" w:rsidR="00B8552E" w:rsidRPr="007415C5" w:rsidRDefault="00B8552E" w:rsidP="00B8552E">
      <w:pPr>
        <w:tabs>
          <w:tab w:val="clear" w:pos="709"/>
        </w:tabs>
        <w:spacing w:line="360" w:lineRule="auto"/>
        <w:ind w:left="0" w:firstLine="0"/>
        <w:rPr>
          <w:rFonts w:ascii="Arial" w:hAnsi="Arial" w:cs="Arial"/>
          <w:b w:val="0"/>
          <w:bCs/>
          <w:color w:val="000000"/>
          <w:sz w:val="24"/>
          <w:lang w:val="sk-SK"/>
        </w:rPr>
      </w:pPr>
      <w:r w:rsidRPr="007415C5">
        <w:rPr>
          <w:rFonts w:ascii="Arial" w:hAnsi="Arial" w:cs="Arial"/>
          <w:b w:val="0"/>
          <w:bCs/>
          <w:color w:val="000000"/>
          <w:sz w:val="24"/>
          <w:lang w:val="sk-SK"/>
        </w:rPr>
        <w:tab/>
        <w:t>V ............................................. dňa............................</w:t>
      </w:r>
    </w:p>
    <w:p w14:paraId="107A4B27" w14:textId="77777777" w:rsidR="00B8552E" w:rsidRPr="007415C5" w:rsidRDefault="00B8552E" w:rsidP="00B8552E">
      <w:pPr>
        <w:tabs>
          <w:tab w:val="clear" w:pos="709"/>
        </w:tabs>
        <w:ind w:left="0" w:firstLine="0"/>
        <w:rPr>
          <w:rFonts w:ascii="Arial" w:hAnsi="Arial" w:cs="Arial"/>
          <w:b w:val="0"/>
          <w:bCs/>
          <w:color w:val="000000"/>
          <w:sz w:val="24"/>
          <w:lang w:val="sk-SK"/>
        </w:rPr>
      </w:pPr>
    </w:p>
    <w:p w14:paraId="3EA1D030" w14:textId="77777777" w:rsidR="00B8552E" w:rsidRPr="007415C5" w:rsidRDefault="00B8552E" w:rsidP="00B8552E">
      <w:pPr>
        <w:tabs>
          <w:tab w:val="clear" w:pos="709"/>
        </w:tabs>
        <w:ind w:left="0" w:firstLine="0"/>
        <w:rPr>
          <w:rFonts w:ascii="Arial" w:hAnsi="Arial" w:cs="Arial"/>
          <w:b w:val="0"/>
          <w:bCs/>
          <w:color w:val="000000"/>
          <w:sz w:val="24"/>
          <w:lang w:val="sk-SK"/>
        </w:rPr>
      </w:pPr>
    </w:p>
    <w:p w14:paraId="649163B5" w14:textId="77777777" w:rsidR="005B0EDA" w:rsidRPr="007415C5" w:rsidRDefault="005B0EDA" w:rsidP="00B8552E">
      <w:pPr>
        <w:tabs>
          <w:tab w:val="clear" w:pos="709"/>
        </w:tabs>
        <w:ind w:left="0" w:firstLine="0"/>
        <w:rPr>
          <w:rFonts w:ascii="Arial" w:hAnsi="Arial" w:cs="Arial"/>
          <w:b w:val="0"/>
          <w:bCs/>
          <w:color w:val="000000"/>
          <w:sz w:val="24"/>
          <w:lang w:val="sk-SK"/>
        </w:rPr>
      </w:pPr>
    </w:p>
    <w:p w14:paraId="38AB12D6" w14:textId="77777777" w:rsidR="00B8552E" w:rsidRPr="007415C5" w:rsidRDefault="00B8552E" w:rsidP="00B8552E">
      <w:pPr>
        <w:tabs>
          <w:tab w:val="clear" w:pos="709"/>
        </w:tabs>
        <w:ind w:left="0" w:firstLine="0"/>
        <w:rPr>
          <w:rFonts w:ascii="Arial" w:hAnsi="Arial" w:cs="Arial"/>
          <w:b w:val="0"/>
          <w:bCs/>
          <w:color w:val="000000"/>
          <w:sz w:val="24"/>
          <w:lang w:val="sk-SK"/>
        </w:rPr>
      </w:pP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t>...................................................................................</w:t>
      </w:r>
    </w:p>
    <w:p w14:paraId="15FE6DCB" w14:textId="16AB51DB" w:rsidR="00B8552E" w:rsidRDefault="00B8552E" w:rsidP="00B8552E">
      <w:pPr>
        <w:tabs>
          <w:tab w:val="clear" w:pos="709"/>
        </w:tabs>
        <w:ind w:left="4248" w:firstLine="0"/>
        <w:jc w:val="center"/>
        <w:rPr>
          <w:rFonts w:ascii="Arial" w:hAnsi="Arial" w:cs="Arial"/>
          <w:b w:val="0"/>
          <w:bCs/>
          <w:color w:val="000000"/>
          <w:sz w:val="24"/>
          <w:lang w:val="sk-SK"/>
        </w:rPr>
      </w:pPr>
      <w:r w:rsidRPr="007415C5">
        <w:rPr>
          <w:rFonts w:ascii="Arial" w:hAnsi="Arial" w:cs="Arial"/>
          <w:b w:val="0"/>
          <w:bCs/>
          <w:color w:val="000000"/>
          <w:sz w:val="24"/>
          <w:lang w:val="sk-SK"/>
        </w:rPr>
        <w:t>meno, priezvisko a podpis oprávneného zástupcu (príp. viacerých zástupcov) uchádzača</w:t>
      </w:r>
    </w:p>
    <w:p w14:paraId="456FFEFF" w14:textId="74965E91" w:rsidR="00604C1B" w:rsidRDefault="00604C1B" w:rsidP="00B8552E">
      <w:pPr>
        <w:tabs>
          <w:tab w:val="clear" w:pos="709"/>
        </w:tabs>
        <w:ind w:left="4248" w:firstLine="0"/>
        <w:jc w:val="center"/>
        <w:rPr>
          <w:rFonts w:ascii="Arial" w:hAnsi="Arial" w:cs="Arial"/>
          <w:b w:val="0"/>
          <w:bCs/>
          <w:color w:val="000000"/>
          <w:sz w:val="24"/>
          <w:lang w:val="sk-SK"/>
        </w:rPr>
      </w:pPr>
    </w:p>
    <w:p w14:paraId="47B6CA06" w14:textId="734839A5" w:rsidR="00604C1B" w:rsidRDefault="00604C1B" w:rsidP="00B8552E">
      <w:pPr>
        <w:tabs>
          <w:tab w:val="clear" w:pos="709"/>
        </w:tabs>
        <w:ind w:left="4248" w:firstLine="0"/>
        <w:jc w:val="center"/>
        <w:rPr>
          <w:rFonts w:ascii="Arial" w:hAnsi="Arial" w:cs="Arial"/>
          <w:b w:val="0"/>
          <w:bCs/>
          <w:color w:val="000000"/>
          <w:sz w:val="24"/>
          <w:lang w:val="sk-SK"/>
        </w:rPr>
      </w:pPr>
    </w:p>
    <w:p w14:paraId="34D85C43" w14:textId="657AAB2A" w:rsidR="00287D3A" w:rsidRDefault="00287D3A" w:rsidP="00B8552E">
      <w:pPr>
        <w:tabs>
          <w:tab w:val="clear" w:pos="709"/>
        </w:tabs>
        <w:ind w:left="4248" w:firstLine="0"/>
        <w:jc w:val="center"/>
        <w:rPr>
          <w:rFonts w:ascii="Arial" w:hAnsi="Arial" w:cs="Arial"/>
          <w:b w:val="0"/>
          <w:bCs/>
          <w:color w:val="000000"/>
          <w:sz w:val="24"/>
          <w:lang w:val="sk-SK"/>
        </w:rPr>
      </w:pPr>
    </w:p>
    <w:p w14:paraId="2E056631" w14:textId="202E29EA" w:rsidR="001B4F86" w:rsidRDefault="001B4F86" w:rsidP="00B8552E">
      <w:pPr>
        <w:tabs>
          <w:tab w:val="clear" w:pos="709"/>
        </w:tabs>
        <w:ind w:left="4248" w:firstLine="0"/>
        <w:jc w:val="center"/>
        <w:rPr>
          <w:rFonts w:ascii="Arial" w:hAnsi="Arial" w:cs="Arial"/>
          <w:b w:val="0"/>
          <w:bCs/>
          <w:color w:val="000000"/>
          <w:sz w:val="24"/>
          <w:lang w:val="sk-SK"/>
        </w:rPr>
      </w:pPr>
    </w:p>
    <w:p w14:paraId="260AADC2" w14:textId="77777777" w:rsidR="001B4F86" w:rsidRPr="007415C5" w:rsidRDefault="001B4F86" w:rsidP="00B8552E">
      <w:pPr>
        <w:tabs>
          <w:tab w:val="clear" w:pos="709"/>
        </w:tabs>
        <w:ind w:left="4248" w:firstLine="0"/>
        <w:jc w:val="center"/>
        <w:rPr>
          <w:rFonts w:ascii="Arial" w:hAnsi="Arial" w:cs="Arial"/>
          <w:b w:val="0"/>
          <w:bCs/>
          <w:color w:val="000000"/>
          <w:sz w:val="24"/>
          <w:lang w:val="sk-SK"/>
        </w:rPr>
      </w:pPr>
    </w:p>
    <w:p w14:paraId="5CC6B440" w14:textId="77777777" w:rsidR="00B8552E" w:rsidRPr="007415C5" w:rsidRDefault="00B8552E" w:rsidP="00B8552E">
      <w:pPr>
        <w:tabs>
          <w:tab w:val="clear" w:pos="709"/>
        </w:tabs>
        <w:ind w:left="4248" w:firstLine="0"/>
        <w:jc w:val="center"/>
        <w:rPr>
          <w:rFonts w:ascii="Arial" w:hAnsi="Arial" w:cs="Arial"/>
          <w:b w:val="0"/>
          <w:bCs/>
          <w:color w:val="000000"/>
          <w:sz w:val="24"/>
          <w:lang w:val="sk-SK"/>
        </w:rPr>
      </w:pPr>
    </w:p>
    <w:p w14:paraId="2D18B2FC" w14:textId="6C049BDC" w:rsidR="00FF5E33" w:rsidRPr="001B4F86" w:rsidRDefault="00B8552E" w:rsidP="001B4F86">
      <w:pPr>
        <w:pBdr>
          <w:top w:val="single" w:sz="4" w:space="1" w:color="auto"/>
        </w:pBdr>
        <w:tabs>
          <w:tab w:val="clear" w:pos="709"/>
        </w:tabs>
        <w:ind w:left="4248" w:hanging="4248"/>
        <w:jc w:val="left"/>
        <w:rPr>
          <w:rFonts w:ascii="Arial" w:hAnsi="Arial" w:cs="Arial"/>
          <w:b w:val="0"/>
          <w:bCs/>
          <w:color w:val="7F7F7F"/>
          <w:sz w:val="18"/>
          <w:szCs w:val="18"/>
          <w:lang w:val="sk-SK"/>
        </w:rPr>
      </w:pPr>
      <w:r w:rsidRPr="007415C5">
        <w:rPr>
          <w:rFonts w:ascii="Arial" w:hAnsi="Arial" w:cs="Arial"/>
          <w:b w:val="0"/>
          <w:bCs/>
          <w:color w:val="7F7F7F"/>
          <w:sz w:val="18"/>
          <w:szCs w:val="18"/>
          <w:lang w:val="sk-SK"/>
        </w:rPr>
        <w:t>*použite toľko krát, koľko je potrebné.</w:t>
      </w:r>
    </w:p>
    <w:p w14:paraId="6D506409" w14:textId="77777777" w:rsidR="00FF5E33" w:rsidRDefault="00FF5E33" w:rsidP="003F41F5">
      <w:pPr>
        <w:tabs>
          <w:tab w:val="clear" w:pos="709"/>
        </w:tabs>
        <w:autoSpaceDE w:val="0"/>
        <w:autoSpaceDN w:val="0"/>
        <w:adjustRightInd w:val="0"/>
        <w:ind w:left="0" w:firstLine="0"/>
        <w:jc w:val="center"/>
        <w:rPr>
          <w:rFonts w:ascii="Arial" w:hAnsi="Arial" w:cs="Arial"/>
          <w:bCs/>
          <w:color w:val="000000"/>
          <w:sz w:val="23"/>
          <w:szCs w:val="23"/>
          <w:lang w:val="sk-SK"/>
        </w:rPr>
      </w:pPr>
    </w:p>
    <w:p w14:paraId="633083BB" w14:textId="27972AC4" w:rsidR="003F41F5" w:rsidRPr="003F41F5" w:rsidRDefault="003F41F5" w:rsidP="003F41F5">
      <w:pPr>
        <w:tabs>
          <w:tab w:val="clear" w:pos="709"/>
        </w:tabs>
        <w:autoSpaceDE w:val="0"/>
        <w:autoSpaceDN w:val="0"/>
        <w:adjustRightInd w:val="0"/>
        <w:ind w:left="0" w:firstLine="0"/>
        <w:jc w:val="center"/>
        <w:rPr>
          <w:rFonts w:ascii="Arial" w:hAnsi="Arial" w:cs="Arial"/>
          <w:b w:val="0"/>
          <w:color w:val="000000"/>
          <w:sz w:val="23"/>
          <w:szCs w:val="23"/>
          <w:lang w:val="sk-SK"/>
        </w:rPr>
      </w:pPr>
      <w:r w:rsidRPr="003F41F5">
        <w:rPr>
          <w:rFonts w:ascii="Arial" w:hAnsi="Arial" w:cs="Arial"/>
          <w:bCs/>
          <w:color w:val="000000"/>
          <w:sz w:val="23"/>
          <w:szCs w:val="23"/>
          <w:lang w:val="sk-SK"/>
        </w:rPr>
        <w:t>ČESTNÉ VYHLÁSENIE UCHÁDZAČA</w:t>
      </w:r>
    </w:p>
    <w:p w14:paraId="573A8DB3" w14:textId="77777777" w:rsidR="003F41F5" w:rsidRDefault="003F41F5" w:rsidP="003F41F5">
      <w:pPr>
        <w:tabs>
          <w:tab w:val="clear" w:pos="709"/>
        </w:tabs>
        <w:autoSpaceDE w:val="0"/>
        <w:autoSpaceDN w:val="0"/>
        <w:adjustRightInd w:val="0"/>
        <w:ind w:left="0" w:firstLine="0"/>
        <w:jc w:val="center"/>
        <w:rPr>
          <w:rFonts w:ascii="Arial" w:hAnsi="Arial" w:cs="Arial"/>
          <w:bCs/>
          <w:color w:val="000000"/>
          <w:sz w:val="23"/>
          <w:szCs w:val="23"/>
          <w:lang w:val="sk-SK"/>
        </w:rPr>
      </w:pPr>
      <w:r w:rsidRPr="003F41F5">
        <w:rPr>
          <w:rFonts w:ascii="Arial" w:hAnsi="Arial" w:cs="Arial"/>
          <w:bCs/>
          <w:color w:val="000000"/>
          <w:sz w:val="23"/>
          <w:szCs w:val="23"/>
          <w:lang w:val="sk-SK"/>
        </w:rPr>
        <w:t>O NEULOŽENÍ ZÁKAZU ÚČASTI VO VEREJNOM OBSTARÁVANÍ</w:t>
      </w:r>
    </w:p>
    <w:p w14:paraId="7C5AF406" w14:textId="77777777" w:rsidR="003F41F5" w:rsidRPr="003F41F5" w:rsidRDefault="003F41F5" w:rsidP="003F41F5">
      <w:pPr>
        <w:tabs>
          <w:tab w:val="clear" w:pos="709"/>
        </w:tabs>
        <w:autoSpaceDE w:val="0"/>
        <w:autoSpaceDN w:val="0"/>
        <w:adjustRightInd w:val="0"/>
        <w:ind w:left="0" w:firstLine="0"/>
        <w:jc w:val="center"/>
        <w:rPr>
          <w:rFonts w:ascii="Arial" w:hAnsi="Arial" w:cs="Arial"/>
          <w:b w:val="0"/>
          <w:color w:val="000000"/>
          <w:sz w:val="23"/>
          <w:szCs w:val="23"/>
          <w:lang w:val="sk-SK"/>
        </w:rPr>
      </w:pPr>
    </w:p>
    <w:p w14:paraId="0438465A" w14:textId="6F39BBBF" w:rsidR="00577C32" w:rsidRPr="0078248B" w:rsidRDefault="00410233" w:rsidP="00577C32">
      <w:pPr>
        <w:tabs>
          <w:tab w:val="clear" w:pos="709"/>
        </w:tabs>
        <w:spacing w:line="276" w:lineRule="auto"/>
        <w:ind w:left="0" w:firstLine="0"/>
        <w:rPr>
          <w:rFonts w:ascii="Arial" w:hAnsi="Arial" w:cs="Arial"/>
          <w:b w:val="0"/>
          <w:sz w:val="24"/>
          <w:lang w:val="sk-SK"/>
        </w:rPr>
      </w:pPr>
      <w:r w:rsidRPr="007415C5">
        <w:rPr>
          <w:rFonts w:ascii="Arial" w:hAnsi="Arial" w:cs="Arial"/>
          <w:b w:val="0"/>
          <w:bCs/>
          <w:sz w:val="24"/>
          <w:lang w:val="sk-SK"/>
        </w:rPr>
        <w:t>Uchádzač:..........................................</w:t>
      </w:r>
      <w:r w:rsidR="004900B4">
        <w:rPr>
          <w:rFonts w:ascii="Arial" w:hAnsi="Arial" w:cs="Arial"/>
          <w:b w:val="0"/>
          <w:bCs/>
          <w:sz w:val="24"/>
          <w:lang w:val="sk-SK"/>
        </w:rPr>
        <w:t>...</w:t>
      </w:r>
      <w:r w:rsidRPr="007415C5">
        <w:rPr>
          <w:rFonts w:ascii="Arial" w:hAnsi="Arial" w:cs="Arial"/>
          <w:b w:val="0"/>
          <w:bCs/>
          <w:sz w:val="24"/>
          <w:lang w:val="sk-SK"/>
        </w:rPr>
        <w:t>...... so sídlom .........</w:t>
      </w:r>
      <w:r w:rsidR="004900B4">
        <w:rPr>
          <w:rFonts w:ascii="Arial" w:hAnsi="Arial" w:cs="Arial"/>
          <w:b w:val="0"/>
          <w:bCs/>
          <w:sz w:val="24"/>
          <w:lang w:val="sk-SK"/>
        </w:rPr>
        <w:t>..</w:t>
      </w:r>
      <w:r w:rsidRPr="007415C5">
        <w:rPr>
          <w:rFonts w:ascii="Arial" w:hAnsi="Arial" w:cs="Arial"/>
          <w:b w:val="0"/>
          <w:bCs/>
          <w:sz w:val="24"/>
          <w:lang w:val="sk-SK"/>
        </w:rPr>
        <w:t>.............</w:t>
      </w:r>
      <w:r w:rsidR="004900B4">
        <w:rPr>
          <w:rFonts w:ascii="Arial" w:hAnsi="Arial" w:cs="Arial"/>
          <w:b w:val="0"/>
          <w:bCs/>
          <w:sz w:val="24"/>
          <w:lang w:val="sk-SK"/>
        </w:rPr>
        <w:t>...</w:t>
      </w:r>
      <w:r w:rsidRPr="007415C5">
        <w:rPr>
          <w:rFonts w:ascii="Arial" w:hAnsi="Arial" w:cs="Arial"/>
          <w:b w:val="0"/>
          <w:bCs/>
          <w:sz w:val="24"/>
          <w:lang w:val="sk-SK"/>
        </w:rPr>
        <w:t>.....................................</w:t>
      </w:r>
      <w:r w:rsidR="004900B4">
        <w:rPr>
          <w:rFonts w:ascii="Arial" w:hAnsi="Arial" w:cs="Arial"/>
          <w:b w:val="0"/>
          <w:bCs/>
          <w:sz w:val="24"/>
          <w:lang w:val="sk-SK"/>
        </w:rPr>
        <w:t xml:space="preserve"> </w:t>
      </w:r>
      <w:r w:rsidRPr="007415C5">
        <w:rPr>
          <w:rFonts w:ascii="Arial" w:hAnsi="Arial" w:cs="Arial"/>
          <w:b w:val="0"/>
          <w:bCs/>
          <w:sz w:val="24"/>
          <w:lang w:val="sk-SK"/>
        </w:rPr>
        <w:t>IČO: ........</w:t>
      </w:r>
      <w:r w:rsidR="004900B4">
        <w:rPr>
          <w:rFonts w:ascii="Arial" w:hAnsi="Arial" w:cs="Arial"/>
          <w:b w:val="0"/>
          <w:bCs/>
          <w:sz w:val="24"/>
          <w:lang w:val="sk-SK"/>
        </w:rPr>
        <w:t>...</w:t>
      </w:r>
      <w:r w:rsidRPr="007415C5">
        <w:rPr>
          <w:rFonts w:ascii="Arial" w:hAnsi="Arial" w:cs="Arial"/>
          <w:b w:val="0"/>
          <w:bCs/>
          <w:sz w:val="24"/>
          <w:lang w:val="sk-SK"/>
        </w:rPr>
        <w:t xml:space="preserve">.......... </w:t>
      </w:r>
      <w:r w:rsidR="003F41F5" w:rsidRPr="003F41F5">
        <w:rPr>
          <w:rFonts w:ascii="Arial" w:hAnsi="Arial" w:cs="Arial"/>
          <w:b w:val="0"/>
          <w:color w:val="000000"/>
          <w:sz w:val="23"/>
          <w:szCs w:val="23"/>
          <w:lang w:val="sk-SK"/>
        </w:rPr>
        <w:t xml:space="preserve">týmto pre účely preukázania osobného postavenia podľa § 32 </w:t>
      </w:r>
      <w:r w:rsidR="00406577" w:rsidRPr="00406577">
        <w:rPr>
          <w:rFonts w:ascii="Arial" w:hAnsi="Arial" w:cs="Arial"/>
          <w:b w:val="0"/>
          <w:color w:val="000000"/>
          <w:sz w:val="23"/>
          <w:szCs w:val="23"/>
          <w:lang w:val="sk-SK"/>
        </w:rPr>
        <w:t xml:space="preserve">zákona č. 343/2015 Z. z. o verejnom obstarávaní a o zmene a doplnení niektorých zákonov v znení neskorších predpisov </w:t>
      </w:r>
      <w:r w:rsidR="003F41F5" w:rsidRPr="003F41F5">
        <w:rPr>
          <w:rFonts w:ascii="Arial" w:hAnsi="Arial" w:cs="Arial"/>
          <w:b w:val="0"/>
          <w:color w:val="000000"/>
          <w:sz w:val="23"/>
          <w:szCs w:val="23"/>
          <w:lang w:val="sk-SK"/>
        </w:rPr>
        <w:t xml:space="preserve">a podľa súťažných podkladov k podlimitnej zákazke </w:t>
      </w:r>
      <w:r w:rsidR="00577C32" w:rsidRPr="0078248B">
        <w:rPr>
          <w:rFonts w:ascii="Arial" w:hAnsi="Arial" w:cs="Arial"/>
          <w:b w:val="0"/>
          <w:sz w:val="24"/>
          <w:lang w:val="sk-SK"/>
        </w:rPr>
        <w:t xml:space="preserve">(vyhlásenej pod spisovou značkou verejného obstarávania </w:t>
      </w:r>
      <w:r w:rsidR="00055936" w:rsidRPr="00055936">
        <w:rPr>
          <w:rFonts w:ascii="Arial" w:hAnsi="Arial"/>
          <w:b w:val="0"/>
          <w:bCs/>
          <w:iCs/>
          <w:sz w:val="24"/>
          <w:lang w:val="sk-SK"/>
        </w:rPr>
        <w:t>MSÚTN-UP-VO/2022/42541/</w:t>
      </w:r>
      <w:proofErr w:type="spellStart"/>
      <w:r w:rsidR="00055936" w:rsidRPr="00055936">
        <w:rPr>
          <w:rFonts w:ascii="Arial" w:hAnsi="Arial"/>
          <w:b w:val="0"/>
          <w:bCs/>
          <w:iCs/>
          <w:sz w:val="24"/>
          <w:lang w:val="sk-SK"/>
        </w:rPr>
        <w:t>AdJ</w:t>
      </w:r>
      <w:proofErr w:type="spellEnd"/>
      <w:r w:rsidR="00055936">
        <w:rPr>
          <w:rFonts w:ascii="Arial" w:hAnsi="Arial"/>
          <w:b w:val="0"/>
          <w:bCs/>
          <w:iCs/>
          <w:sz w:val="24"/>
          <w:lang w:val="sk-SK"/>
        </w:rPr>
        <w:t>):</w:t>
      </w:r>
    </w:p>
    <w:p w14:paraId="55861B96" w14:textId="50F11658" w:rsidR="009A3FDA" w:rsidRDefault="009A3FDA" w:rsidP="009A3FDA">
      <w:pPr>
        <w:tabs>
          <w:tab w:val="clear" w:pos="709"/>
        </w:tabs>
        <w:spacing w:line="276" w:lineRule="auto"/>
        <w:ind w:left="0" w:firstLine="0"/>
        <w:rPr>
          <w:rFonts w:ascii="Arial" w:hAnsi="Arial" w:cs="Arial"/>
          <w:b w:val="0"/>
          <w:sz w:val="22"/>
          <w:szCs w:val="22"/>
          <w:lang w:val="sk-SK"/>
        </w:rPr>
      </w:pPr>
    </w:p>
    <w:p w14:paraId="4BF314B2" w14:textId="77777777" w:rsidR="00577C32" w:rsidRPr="00577C32" w:rsidRDefault="00577C32" w:rsidP="009A3FDA">
      <w:pPr>
        <w:tabs>
          <w:tab w:val="clear" w:pos="709"/>
        </w:tabs>
        <w:spacing w:line="276" w:lineRule="auto"/>
        <w:ind w:left="0" w:firstLine="0"/>
        <w:rPr>
          <w:rFonts w:ascii="Arial" w:hAnsi="Arial" w:cs="Arial"/>
          <w:b w:val="0"/>
          <w:sz w:val="22"/>
          <w:szCs w:val="22"/>
          <w:lang w:val="sk-SK"/>
        </w:rPr>
      </w:pPr>
    </w:p>
    <w:p w14:paraId="5DCA842C" w14:textId="2F1A7727" w:rsidR="00201EA3" w:rsidRPr="00084030" w:rsidRDefault="00201EA3" w:rsidP="00201EA3">
      <w:pPr>
        <w:tabs>
          <w:tab w:val="clear" w:pos="709"/>
        </w:tabs>
        <w:ind w:left="0" w:firstLine="0"/>
        <w:jc w:val="center"/>
        <w:rPr>
          <w:rFonts w:ascii="Arial" w:hAnsi="Arial" w:cs="Arial"/>
          <w:iCs/>
          <w:sz w:val="22"/>
          <w:szCs w:val="22"/>
          <w:lang w:val="sk-SK"/>
        </w:rPr>
      </w:pPr>
      <w:r w:rsidRPr="00084030">
        <w:rPr>
          <w:rFonts w:ascii="Arial" w:hAnsi="Arial" w:cs="Arial"/>
          <w:iCs/>
          <w:sz w:val="24"/>
        </w:rPr>
        <w:t>“</w:t>
      </w:r>
      <w:r w:rsidRPr="00084030">
        <w:rPr>
          <w:rFonts w:ascii="Arial" w:hAnsi="Arial" w:cs="Arial"/>
          <w:iCs/>
          <w:sz w:val="24"/>
          <w:lang w:val="sk-SK"/>
        </w:rPr>
        <w:t>Cyklotras</w:t>
      </w:r>
      <w:r w:rsidR="00605162">
        <w:rPr>
          <w:rFonts w:ascii="Arial" w:hAnsi="Arial" w:cs="Arial"/>
          <w:iCs/>
          <w:sz w:val="24"/>
          <w:lang w:val="sk-SK"/>
        </w:rPr>
        <w:t>a Brnianska ul. 1. etapa</w:t>
      </w:r>
      <w:r w:rsidRPr="00084030">
        <w:rPr>
          <w:rFonts w:ascii="Arial" w:hAnsi="Arial" w:cs="Arial"/>
          <w:iCs/>
          <w:sz w:val="24"/>
        </w:rPr>
        <w:t>”</w:t>
      </w:r>
    </w:p>
    <w:p w14:paraId="06CBB593" w14:textId="77777777" w:rsidR="003F41F5" w:rsidRPr="006211F4" w:rsidRDefault="003F41F5" w:rsidP="003F41F5">
      <w:pPr>
        <w:tabs>
          <w:tab w:val="clear" w:pos="709"/>
        </w:tabs>
        <w:spacing w:line="276" w:lineRule="auto"/>
        <w:ind w:left="0" w:firstLine="0"/>
        <w:rPr>
          <w:rFonts w:ascii="Arial" w:hAnsi="Arial" w:cs="Arial"/>
          <w:b w:val="0"/>
          <w:bCs/>
          <w:color w:val="000000"/>
          <w:sz w:val="24"/>
          <w:highlight w:val="yellow"/>
          <w:lang w:val="sk-SK"/>
        </w:rPr>
      </w:pPr>
    </w:p>
    <w:p w14:paraId="5001810C" w14:textId="5F334A11" w:rsidR="003F41F5" w:rsidRDefault="003F41F5" w:rsidP="003F41F5">
      <w:pPr>
        <w:tabs>
          <w:tab w:val="clear" w:pos="709"/>
        </w:tabs>
        <w:spacing w:line="276" w:lineRule="auto"/>
        <w:ind w:left="0" w:firstLine="0"/>
        <w:jc w:val="left"/>
        <w:rPr>
          <w:rFonts w:ascii="Arial" w:hAnsi="Arial" w:cs="Arial"/>
          <w:b w:val="0"/>
          <w:sz w:val="24"/>
          <w:lang w:val="sk-SK"/>
        </w:rPr>
      </w:pPr>
      <w:r w:rsidRPr="000C49A5">
        <w:rPr>
          <w:rFonts w:ascii="Arial" w:hAnsi="Arial" w:cs="Arial"/>
          <w:b w:val="0"/>
          <w:bCs/>
          <w:color w:val="000000"/>
          <w:sz w:val="24"/>
          <w:lang w:val="sk-SK"/>
        </w:rPr>
        <w:t xml:space="preserve">vyhlásenej </w:t>
      </w:r>
      <w:r>
        <w:rPr>
          <w:rFonts w:ascii="Arial" w:hAnsi="Arial" w:cs="Arial"/>
          <w:b w:val="0"/>
          <w:sz w:val="24"/>
          <w:lang w:val="sk-SK"/>
        </w:rPr>
        <w:t xml:space="preserve">Mestom Trenčín, </w:t>
      </w:r>
      <w:r w:rsidR="00E878E1">
        <w:rPr>
          <w:rFonts w:ascii="Arial" w:hAnsi="Arial" w:cs="Arial"/>
          <w:b w:val="0"/>
          <w:sz w:val="24"/>
          <w:lang w:val="sk-SK"/>
        </w:rPr>
        <w:t>Mierové nám. č. 1/2,</w:t>
      </w:r>
      <w:r>
        <w:rPr>
          <w:rFonts w:ascii="Arial" w:hAnsi="Arial" w:cs="Arial"/>
          <w:b w:val="0"/>
          <w:sz w:val="24"/>
          <w:lang w:val="sk-SK"/>
        </w:rPr>
        <w:t xml:space="preserve">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312 037</w:t>
      </w:r>
    </w:p>
    <w:p w14:paraId="64C08F7C" w14:textId="77777777" w:rsidR="003F41F5" w:rsidRDefault="003F41F5" w:rsidP="003F41F5">
      <w:pPr>
        <w:tabs>
          <w:tab w:val="clear" w:pos="709"/>
        </w:tabs>
        <w:spacing w:line="276" w:lineRule="auto"/>
        <w:ind w:left="0" w:firstLine="0"/>
        <w:jc w:val="left"/>
        <w:rPr>
          <w:rFonts w:ascii="Arial" w:hAnsi="Arial" w:cs="Arial"/>
          <w:b w:val="0"/>
          <w:sz w:val="24"/>
          <w:lang w:val="sk-SK"/>
        </w:rPr>
      </w:pPr>
    </w:p>
    <w:p w14:paraId="4A4D77FD" w14:textId="77777777" w:rsidR="003F41F5" w:rsidRDefault="003F41F5" w:rsidP="003F41F5">
      <w:pPr>
        <w:tabs>
          <w:tab w:val="clear" w:pos="709"/>
        </w:tabs>
        <w:autoSpaceDE w:val="0"/>
        <w:autoSpaceDN w:val="0"/>
        <w:adjustRightInd w:val="0"/>
        <w:ind w:left="0" w:firstLine="0"/>
        <w:jc w:val="center"/>
        <w:rPr>
          <w:rFonts w:ascii="Arial" w:hAnsi="Arial" w:cs="Arial"/>
          <w:bCs/>
          <w:i/>
          <w:iCs/>
          <w:color w:val="000000"/>
          <w:sz w:val="23"/>
          <w:szCs w:val="23"/>
          <w:lang w:val="sk-SK"/>
        </w:rPr>
      </w:pPr>
      <w:r w:rsidRPr="003F41F5">
        <w:rPr>
          <w:rFonts w:ascii="Arial" w:hAnsi="Arial" w:cs="Arial"/>
          <w:bCs/>
          <w:i/>
          <w:iCs/>
          <w:color w:val="000000"/>
          <w:sz w:val="23"/>
          <w:szCs w:val="23"/>
          <w:lang w:val="sk-SK"/>
        </w:rPr>
        <w:t>vyhlasujem, že:</w:t>
      </w:r>
    </w:p>
    <w:p w14:paraId="19010CFD" w14:textId="77777777" w:rsidR="003F41F5" w:rsidRPr="003F41F5" w:rsidRDefault="003F41F5" w:rsidP="003F41F5">
      <w:pPr>
        <w:tabs>
          <w:tab w:val="clear" w:pos="709"/>
        </w:tabs>
        <w:autoSpaceDE w:val="0"/>
        <w:autoSpaceDN w:val="0"/>
        <w:adjustRightInd w:val="0"/>
        <w:ind w:left="0" w:firstLine="0"/>
        <w:jc w:val="center"/>
        <w:rPr>
          <w:rFonts w:ascii="Arial" w:hAnsi="Arial" w:cs="Arial"/>
          <w:b w:val="0"/>
          <w:color w:val="000000"/>
          <w:sz w:val="23"/>
          <w:szCs w:val="23"/>
          <w:lang w:val="sk-SK"/>
        </w:rPr>
      </w:pPr>
    </w:p>
    <w:p w14:paraId="585C04D9" w14:textId="77777777" w:rsidR="003F41F5" w:rsidRPr="003F41F5" w:rsidRDefault="003F41F5" w:rsidP="003F41F5">
      <w:pPr>
        <w:tabs>
          <w:tab w:val="clear" w:pos="709"/>
        </w:tabs>
        <w:autoSpaceDE w:val="0"/>
        <w:autoSpaceDN w:val="0"/>
        <w:adjustRightInd w:val="0"/>
        <w:ind w:left="0" w:firstLine="0"/>
        <w:jc w:val="center"/>
        <w:rPr>
          <w:rFonts w:ascii="Arial" w:hAnsi="Arial" w:cs="Arial"/>
          <w:b w:val="0"/>
          <w:color w:val="000000"/>
          <w:sz w:val="23"/>
          <w:szCs w:val="23"/>
          <w:lang w:val="sk-SK"/>
        </w:rPr>
      </w:pPr>
      <w:r w:rsidRPr="003F41F5">
        <w:rPr>
          <w:rFonts w:ascii="Arial" w:hAnsi="Arial" w:cs="Arial"/>
          <w:bCs/>
          <w:i/>
          <w:iCs/>
          <w:color w:val="000000"/>
          <w:sz w:val="23"/>
          <w:szCs w:val="23"/>
          <w:lang w:val="sk-SK"/>
        </w:rPr>
        <w:t>nemám uložený zákaz účasti vo verejnom obstarávaní</w:t>
      </w:r>
    </w:p>
    <w:p w14:paraId="5D32E8D9" w14:textId="77777777" w:rsidR="003F41F5" w:rsidRPr="003F41F5" w:rsidRDefault="003F41F5" w:rsidP="003F41F5">
      <w:pPr>
        <w:tabs>
          <w:tab w:val="clear" w:pos="709"/>
        </w:tabs>
        <w:autoSpaceDE w:val="0"/>
        <w:autoSpaceDN w:val="0"/>
        <w:adjustRightInd w:val="0"/>
        <w:ind w:left="0" w:firstLine="0"/>
        <w:jc w:val="center"/>
        <w:rPr>
          <w:rFonts w:ascii="Arial" w:hAnsi="Arial" w:cs="Arial"/>
          <w:b w:val="0"/>
          <w:color w:val="000000"/>
          <w:sz w:val="23"/>
          <w:szCs w:val="23"/>
          <w:lang w:val="sk-SK"/>
        </w:rPr>
      </w:pPr>
      <w:r w:rsidRPr="003F41F5">
        <w:rPr>
          <w:rFonts w:ascii="Arial" w:hAnsi="Arial" w:cs="Arial"/>
          <w:bCs/>
          <w:i/>
          <w:iCs/>
          <w:color w:val="000000"/>
          <w:sz w:val="23"/>
          <w:szCs w:val="23"/>
          <w:lang w:val="sk-SK"/>
        </w:rPr>
        <w:t>potvrdený konečným rozhodnutím v Slovenskej republike</w:t>
      </w:r>
    </w:p>
    <w:p w14:paraId="051BBBE1" w14:textId="77777777" w:rsidR="003F41F5" w:rsidRDefault="003F41F5" w:rsidP="003F41F5">
      <w:pPr>
        <w:tabs>
          <w:tab w:val="clear" w:pos="709"/>
        </w:tabs>
        <w:autoSpaceDE w:val="0"/>
        <w:autoSpaceDN w:val="0"/>
        <w:adjustRightInd w:val="0"/>
        <w:ind w:left="0" w:firstLine="0"/>
        <w:jc w:val="center"/>
        <w:rPr>
          <w:rFonts w:ascii="Arial" w:hAnsi="Arial" w:cs="Arial"/>
          <w:bCs/>
          <w:i/>
          <w:iCs/>
          <w:color w:val="000000"/>
          <w:sz w:val="23"/>
          <w:szCs w:val="23"/>
          <w:lang w:val="sk-SK"/>
        </w:rPr>
      </w:pPr>
      <w:r w:rsidRPr="003F41F5">
        <w:rPr>
          <w:rFonts w:ascii="Arial" w:hAnsi="Arial" w:cs="Arial"/>
          <w:bCs/>
          <w:i/>
          <w:iCs/>
          <w:color w:val="000000"/>
          <w:sz w:val="23"/>
          <w:szCs w:val="23"/>
          <w:lang w:val="sk-SK"/>
        </w:rPr>
        <w:t>alebo v štáte môjho sídla, miesta podnikania alebo obvyklého pobytu.</w:t>
      </w:r>
    </w:p>
    <w:p w14:paraId="1403618F" w14:textId="77777777" w:rsidR="00875634" w:rsidRPr="003F41F5" w:rsidRDefault="00875634" w:rsidP="003F41F5">
      <w:pPr>
        <w:tabs>
          <w:tab w:val="clear" w:pos="709"/>
        </w:tabs>
        <w:autoSpaceDE w:val="0"/>
        <w:autoSpaceDN w:val="0"/>
        <w:adjustRightInd w:val="0"/>
        <w:ind w:left="0" w:firstLine="0"/>
        <w:jc w:val="center"/>
        <w:rPr>
          <w:rFonts w:ascii="Arial" w:hAnsi="Arial" w:cs="Arial"/>
          <w:b w:val="0"/>
          <w:color w:val="000000"/>
          <w:sz w:val="23"/>
          <w:szCs w:val="23"/>
          <w:lang w:val="sk-SK"/>
        </w:rPr>
      </w:pPr>
    </w:p>
    <w:p w14:paraId="60C274FA" w14:textId="77777777" w:rsidR="003F41F5" w:rsidRDefault="003F41F5" w:rsidP="003F41F5">
      <w:pPr>
        <w:tabs>
          <w:tab w:val="clear" w:pos="709"/>
        </w:tabs>
        <w:autoSpaceDE w:val="0"/>
        <w:autoSpaceDN w:val="0"/>
        <w:adjustRightInd w:val="0"/>
        <w:ind w:left="0" w:firstLine="0"/>
        <w:jc w:val="left"/>
        <w:rPr>
          <w:rFonts w:ascii="Arial" w:hAnsi="Arial" w:cs="Arial"/>
          <w:bCs/>
          <w:color w:val="000000"/>
          <w:sz w:val="23"/>
          <w:szCs w:val="23"/>
          <w:lang w:val="sk-SK"/>
        </w:rPr>
      </w:pPr>
      <w:r w:rsidRPr="003F41F5">
        <w:rPr>
          <w:rFonts w:ascii="Arial" w:hAnsi="Arial" w:cs="Arial"/>
          <w:bCs/>
          <w:color w:val="000000"/>
          <w:sz w:val="23"/>
          <w:szCs w:val="23"/>
          <w:lang w:val="sk-SK"/>
        </w:rPr>
        <w:t xml:space="preserve">Zároveň prehlasujem, že som si vedomý následkov nepravdivého čestného vyhlásenia. </w:t>
      </w:r>
    </w:p>
    <w:p w14:paraId="1F0E8658" w14:textId="77777777" w:rsidR="00875634" w:rsidRDefault="00875634" w:rsidP="003F41F5">
      <w:pPr>
        <w:tabs>
          <w:tab w:val="clear" w:pos="709"/>
        </w:tabs>
        <w:autoSpaceDE w:val="0"/>
        <w:autoSpaceDN w:val="0"/>
        <w:adjustRightInd w:val="0"/>
        <w:ind w:left="0" w:firstLine="0"/>
        <w:jc w:val="left"/>
        <w:rPr>
          <w:rFonts w:ascii="Arial" w:hAnsi="Arial" w:cs="Arial"/>
          <w:bCs/>
          <w:color w:val="000000"/>
          <w:sz w:val="23"/>
          <w:szCs w:val="23"/>
          <w:lang w:val="sk-SK"/>
        </w:rPr>
      </w:pPr>
    </w:p>
    <w:p w14:paraId="0B44AA8D" w14:textId="77777777" w:rsidR="00875634" w:rsidRPr="003F41F5" w:rsidRDefault="00875634"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14:paraId="644F88C3" w14:textId="77777777" w:rsidR="003F41F5" w:rsidRDefault="003F41F5" w:rsidP="003F41F5">
      <w:pPr>
        <w:tabs>
          <w:tab w:val="clear" w:pos="709"/>
        </w:tabs>
        <w:autoSpaceDE w:val="0"/>
        <w:autoSpaceDN w:val="0"/>
        <w:adjustRightInd w:val="0"/>
        <w:ind w:left="0" w:firstLine="0"/>
        <w:jc w:val="left"/>
        <w:rPr>
          <w:rFonts w:ascii="Arial" w:hAnsi="Arial" w:cs="Arial"/>
          <w:b w:val="0"/>
          <w:color w:val="000000"/>
          <w:sz w:val="23"/>
          <w:szCs w:val="23"/>
          <w:lang w:val="sk-SK"/>
        </w:rPr>
      </w:pPr>
      <w:r w:rsidRPr="003F41F5">
        <w:rPr>
          <w:rFonts w:ascii="Arial" w:hAnsi="Arial" w:cs="Arial"/>
          <w:b w:val="0"/>
          <w:color w:val="000000"/>
          <w:sz w:val="23"/>
          <w:szCs w:val="23"/>
          <w:lang w:val="sk-SK"/>
        </w:rPr>
        <w:t xml:space="preserve">V ............................................. dňa............................ </w:t>
      </w:r>
    </w:p>
    <w:p w14:paraId="5A3E7AC1" w14:textId="77777777" w:rsidR="00875634" w:rsidRDefault="00875634"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14:paraId="29F816C1" w14:textId="77777777" w:rsidR="00875634" w:rsidRDefault="00875634"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14:paraId="2D8DBF62" w14:textId="77777777" w:rsidR="005B0EDA" w:rsidRDefault="005B0EDA"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14:paraId="31F3E134" w14:textId="77777777" w:rsidR="005B0EDA" w:rsidRDefault="005B0EDA"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14:paraId="7413501E" w14:textId="77777777" w:rsidR="005B0EDA" w:rsidRDefault="005B0EDA"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14:paraId="23F59300" w14:textId="77777777" w:rsidR="005B0EDA" w:rsidRDefault="005B0EDA"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14:paraId="1F152378" w14:textId="77777777" w:rsidR="00875634" w:rsidRPr="003F41F5" w:rsidRDefault="00875634"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14:paraId="08FE7C7A" w14:textId="77777777" w:rsidR="003F41F5" w:rsidRPr="003F41F5" w:rsidRDefault="00875634" w:rsidP="003F41F5">
      <w:pPr>
        <w:tabs>
          <w:tab w:val="clear" w:pos="709"/>
        </w:tabs>
        <w:autoSpaceDE w:val="0"/>
        <w:autoSpaceDN w:val="0"/>
        <w:adjustRightInd w:val="0"/>
        <w:ind w:left="0" w:firstLine="0"/>
        <w:jc w:val="left"/>
        <w:rPr>
          <w:rFonts w:ascii="Arial" w:hAnsi="Arial" w:cs="Arial"/>
          <w:b w:val="0"/>
          <w:color w:val="000000"/>
          <w:sz w:val="23"/>
          <w:szCs w:val="23"/>
          <w:lang w:val="sk-SK"/>
        </w:rPr>
      </w:pPr>
      <w:r>
        <w:rPr>
          <w:rFonts w:ascii="Arial" w:hAnsi="Arial" w:cs="Arial"/>
          <w:b w:val="0"/>
          <w:color w:val="000000"/>
          <w:sz w:val="23"/>
          <w:szCs w:val="23"/>
          <w:lang w:val="sk-SK"/>
        </w:rPr>
        <w:t xml:space="preserve">                                                                         </w:t>
      </w:r>
      <w:r w:rsidR="003F41F5" w:rsidRPr="003F41F5">
        <w:rPr>
          <w:rFonts w:ascii="Arial" w:hAnsi="Arial" w:cs="Arial"/>
          <w:b w:val="0"/>
          <w:color w:val="000000"/>
          <w:sz w:val="23"/>
          <w:szCs w:val="23"/>
          <w:lang w:val="sk-SK"/>
        </w:rPr>
        <w:t xml:space="preserve">................................................................................... </w:t>
      </w:r>
    </w:p>
    <w:p w14:paraId="25FA0B8B" w14:textId="77777777" w:rsidR="003F41F5"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r>
        <w:rPr>
          <w:rFonts w:ascii="Arial" w:hAnsi="Arial" w:cs="Arial"/>
          <w:b w:val="0"/>
          <w:color w:val="000000"/>
          <w:sz w:val="23"/>
          <w:szCs w:val="23"/>
          <w:lang w:val="sk-SK"/>
        </w:rPr>
        <w:t xml:space="preserve">                                                                      </w:t>
      </w:r>
      <w:r w:rsidR="003F41F5" w:rsidRPr="003F41F5">
        <w:rPr>
          <w:rFonts w:ascii="Arial" w:hAnsi="Arial" w:cs="Arial"/>
          <w:b w:val="0"/>
          <w:color w:val="000000"/>
          <w:sz w:val="23"/>
          <w:szCs w:val="23"/>
          <w:lang w:val="sk-SK"/>
        </w:rPr>
        <w:t xml:space="preserve">meno, priezvisko a podpis oprávneného zástupcu </w:t>
      </w:r>
      <w:r>
        <w:rPr>
          <w:rFonts w:ascii="Arial" w:hAnsi="Arial" w:cs="Arial"/>
          <w:b w:val="0"/>
          <w:color w:val="000000"/>
          <w:sz w:val="23"/>
          <w:szCs w:val="23"/>
          <w:lang w:val="sk-SK"/>
        </w:rPr>
        <w:t xml:space="preserve">              </w:t>
      </w:r>
      <w:r w:rsidR="003F41F5" w:rsidRPr="003F41F5">
        <w:rPr>
          <w:rFonts w:ascii="Arial" w:hAnsi="Arial" w:cs="Arial"/>
          <w:b w:val="0"/>
          <w:color w:val="000000"/>
          <w:sz w:val="23"/>
          <w:szCs w:val="23"/>
          <w:lang w:val="sk-SK"/>
        </w:rPr>
        <w:t xml:space="preserve">(príp. viacerých zástupcov) uchádzača </w:t>
      </w:r>
    </w:p>
    <w:p w14:paraId="0499A852" w14:textId="77777777"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15DAF695" w14:textId="77777777"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0C326CBA" w14:textId="77777777"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775CF73B" w14:textId="44859B41" w:rsidR="001B4F86" w:rsidRDefault="001B4F86" w:rsidP="00A214EC">
      <w:pPr>
        <w:tabs>
          <w:tab w:val="clear" w:pos="709"/>
        </w:tabs>
        <w:autoSpaceDE w:val="0"/>
        <w:autoSpaceDN w:val="0"/>
        <w:adjustRightInd w:val="0"/>
        <w:ind w:left="0" w:firstLine="0"/>
        <w:rPr>
          <w:rFonts w:ascii="Arial" w:hAnsi="Arial" w:cs="Arial"/>
          <w:b w:val="0"/>
          <w:color w:val="000000"/>
          <w:sz w:val="23"/>
          <w:szCs w:val="23"/>
          <w:lang w:val="sk-SK"/>
        </w:rPr>
      </w:pPr>
    </w:p>
    <w:p w14:paraId="54A1DA2A" w14:textId="77777777" w:rsidR="001B4F86" w:rsidRDefault="001B4F86"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446BBFCC" w14:textId="74A9C6DA" w:rsidR="00CF3C5C" w:rsidRDefault="00CF3C5C"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303E9FEB" w14:textId="4D83881D" w:rsidR="00CF3C5C" w:rsidRDefault="00CF3C5C"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4A09928B" w14:textId="6C47C419" w:rsidR="007500B0" w:rsidRDefault="007500B0"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183AD89D" w14:textId="2494B74F" w:rsidR="007500B0" w:rsidRDefault="007500B0"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784914FB" w14:textId="26B6E5BC" w:rsidR="007500B0" w:rsidRDefault="007500B0"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51981D36" w14:textId="53A57822" w:rsidR="007500B0" w:rsidRDefault="007500B0"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0DFE9030" w14:textId="77777777" w:rsidR="007500B0" w:rsidRDefault="007500B0"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4349D2DF" w14:textId="77777777" w:rsidR="0092631D" w:rsidRPr="003F41F5" w:rsidRDefault="0092631D" w:rsidP="002E5C52">
      <w:pPr>
        <w:tabs>
          <w:tab w:val="clear" w:pos="709"/>
        </w:tabs>
        <w:autoSpaceDE w:val="0"/>
        <w:autoSpaceDN w:val="0"/>
        <w:adjustRightInd w:val="0"/>
        <w:ind w:left="0" w:firstLine="0"/>
        <w:rPr>
          <w:rFonts w:ascii="Arial" w:hAnsi="Arial" w:cs="Arial"/>
          <w:b w:val="0"/>
          <w:color w:val="000000"/>
          <w:sz w:val="23"/>
          <w:szCs w:val="23"/>
          <w:lang w:val="sk-SK"/>
        </w:rPr>
      </w:pPr>
    </w:p>
    <w:p w14:paraId="3E5194C7" w14:textId="77777777" w:rsidR="00391301" w:rsidRDefault="006B6898" w:rsidP="005B0EDA">
      <w:pPr>
        <w:pBdr>
          <w:top w:val="single" w:sz="4" w:space="1" w:color="auto"/>
        </w:pBdr>
        <w:tabs>
          <w:tab w:val="clear" w:pos="709"/>
        </w:tabs>
        <w:ind w:left="0" w:firstLine="0"/>
        <w:rPr>
          <w:rFonts w:ascii="Arial" w:hAnsi="Arial" w:cs="Arial"/>
          <w:b w:val="0"/>
          <w:bCs/>
          <w:color w:val="7F7F7F"/>
          <w:sz w:val="18"/>
          <w:szCs w:val="18"/>
          <w:lang w:val="sk-SK"/>
        </w:rPr>
      </w:pPr>
      <w:r w:rsidRPr="000C6429">
        <w:rPr>
          <w:rFonts w:ascii="Arial" w:hAnsi="Arial" w:cs="Arial"/>
          <w:b w:val="0"/>
          <w:color w:val="000000"/>
          <w:sz w:val="18"/>
          <w:szCs w:val="18"/>
          <w:lang w:val="sk-SK"/>
        </w:rPr>
        <w:t xml:space="preserve">Nepredkladá sa, ak  hospodársky subjekt preukazuje túto podmienku účasti </w:t>
      </w:r>
      <w:r w:rsidR="000C6429" w:rsidRPr="000C6429">
        <w:rPr>
          <w:rFonts w:ascii="Arial" w:hAnsi="Arial" w:cs="Arial"/>
          <w:b w:val="0"/>
          <w:color w:val="000000"/>
          <w:sz w:val="18"/>
          <w:szCs w:val="18"/>
          <w:lang w:val="sk-SK"/>
        </w:rPr>
        <w:t xml:space="preserve"> (§ 32 </w:t>
      </w:r>
      <w:proofErr w:type="spellStart"/>
      <w:r w:rsidR="000C6429" w:rsidRPr="000C6429">
        <w:rPr>
          <w:rFonts w:ascii="Arial" w:hAnsi="Arial" w:cs="Arial"/>
          <w:b w:val="0"/>
          <w:color w:val="000000"/>
          <w:sz w:val="18"/>
          <w:szCs w:val="18"/>
          <w:lang w:val="sk-SK"/>
        </w:rPr>
        <w:t>ods</w:t>
      </w:r>
      <w:proofErr w:type="spellEnd"/>
      <w:r w:rsidR="000C6429" w:rsidRPr="000C6429">
        <w:rPr>
          <w:rFonts w:ascii="Arial" w:hAnsi="Arial" w:cs="Arial"/>
          <w:b w:val="0"/>
          <w:color w:val="000000"/>
          <w:sz w:val="18"/>
          <w:szCs w:val="18"/>
          <w:lang w:val="sk-SK"/>
        </w:rPr>
        <w:t xml:space="preserve"> 1 písm. f))</w:t>
      </w:r>
      <w:r w:rsidRPr="000C6429">
        <w:rPr>
          <w:rFonts w:ascii="Arial" w:hAnsi="Arial" w:cs="Arial"/>
          <w:b w:val="0"/>
          <w:color w:val="000000"/>
          <w:sz w:val="18"/>
          <w:szCs w:val="18"/>
          <w:lang w:val="sk-SK"/>
        </w:rPr>
        <w:t xml:space="preserve"> </w:t>
      </w:r>
      <w:r w:rsidRPr="000C6429">
        <w:rPr>
          <w:rFonts w:ascii="Arial" w:hAnsi="Arial" w:cs="Arial"/>
          <w:b w:val="0"/>
          <w:sz w:val="18"/>
          <w:szCs w:val="18"/>
          <w:lang w:val="sk-SK"/>
        </w:rPr>
        <w:t>zápisom do zoznamu hospodárskych subjektov</w:t>
      </w:r>
    </w:p>
    <w:p w14:paraId="4BD9B03E" w14:textId="77777777" w:rsidR="001B4F86" w:rsidRDefault="001B4F86" w:rsidP="00A214EC">
      <w:pPr>
        <w:tabs>
          <w:tab w:val="clear" w:pos="709"/>
        </w:tabs>
        <w:spacing w:line="360" w:lineRule="auto"/>
        <w:ind w:left="0" w:firstLine="0"/>
        <w:rPr>
          <w:rFonts w:ascii="Arial" w:hAnsi="Arial" w:cs="Arial"/>
          <w:caps/>
          <w:sz w:val="24"/>
          <w:lang w:val="sk-SK"/>
        </w:rPr>
      </w:pPr>
    </w:p>
    <w:p w14:paraId="3B315B28" w14:textId="72CD0C86" w:rsidR="00F01553" w:rsidRPr="00EC3B06" w:rsidRDefault="00F01553" w:rsidP="00F01553">
      <w:pPr>
        <w:tabs>
          <w:tab w:val="clear" w:pos="709"/>
        </w:tabs>
        <w:spacing w:line="360" w:lineRule="auto"/>
        <w:ind w:left="2600" w:hanging="2600"/>
        <w:jc w:val="center"/>
        <w:rPr>
          <w:rFonts w:ascii="Arial" w:hAnsi="Arial" w:cs="Arial"/>
          <w:caps/>
          <w:sz w:val="24"/>
          <w:lang w:val="sk-SK"/>
        </w:rPr>
      </w:pPr>
      <w:r w:rsidRPr="00EC3B06">
        <w:rPr>
          <w:rFonts w:ascii="Arial" w:hAnsi="Arial" w:cs="Arial"/>
          <w:caps/>
          <w:sz w:val="24"/>
          <w:lang w:val="sk-SK"/>
        </w:rPr>
        <w:lastRenderedPageBreak/>
        <w:t xml:space="preserve">ČESTNÉ VYHLÁsenie uchádzača  </w:t>
      </w:r>
    </w:p>
    <w:p w14:paraId="6F82D9A8" w14:textId="77777777" w:rsidR="00F01553" w:rsidRPr="00EC3B06" w:rsidRDefault="00F01553" w:rsidP="00F01553">
      <w:pPr>
        <w:tabs>
          <w:tab w:val="clear" w:pos="709"/>
        </w:tabs>
        <w:spacing w:line="360" w:lineRule="auto"/>
        <w:ind w:left="2600" w:hanging="2600"/>
        <w:jc w:val="center"/>
        <w:rPr>
          <w:rFonts w:ascii="Arial" w:hAnsi="Arial" w:cs="Arial"/>
          <w:caps/>
          <w:sz w:val="24"/>
          <w:lang w:val="sk-SK"/>
        </w:rPr>
      </w:pPr>
      <w:r w:rsidRPr="00EC3B06">
        <w:rPr>
          <w:rFonts w:ascii="Arial" w:hAnsi="Arial" w:cs="Arial"/>
          <w:caps/>
          <w:sz w:val="24"/>
          <w:lang w:val="sk-SK"/>
        </w:rPr>
        <w:t>o konečnom užívateľovi výhod</w:t>
      </w:r>
    </w:p>
    <w:p w14:paraId="09E4F0DB" w14:textId="77777777" w:rsidR="00F01553" w:rsidRPr="00EC3B06" w:rsidRDefault="00F01553" w:rsidP="00F01553">
      <w:pPr>
        <w:tabs>
          <w:tab w:val="clear" w:pos="709"/>
        </w:tabs>
        <w:spacing w:line="360" w:lineRule="auto"/>
        <w:ind w:left="2600" w:hanging="2600"/>
        <w:jc w:val="center"/>
        <w:rPr>
          <w:rFonts w:ascii="Arial" w:hAnsi="Arial" w:cs="Arial"/>
          <w:bCs/>
          <w:caps/>
          <w:sz w:val="24"/>
          <w:lang w:val="sk-SK"/>
        </w:rPr>
      </w:pPr>
    </w:p>
    <w:p w14:paraId="2EF8A78C" w14:textId="0ED07AEB" w:rsidR="00F01553" w:rsidRPr="0078248B" w:rsidRDefault="00F01553" w:rsidP="00F01553">
      <w:pPr>
        <w:tabs>
          <w:tab w:val="clear" w:pos="709"/>
        </w:tabs>
        <w:spacing w:line="276" w:lineRule="auto"/>
        <w:ind w:left="0" w:firstLine="0"/>
        <w:rPr>
          <w:rFonts w:ascii="Arial" w:hAnsi="Arial" w:cs="Arial"/>
          <w:b w:val="0"/>
          <w:sz w:val="24"/>
          <w:lang w:val="sk-SK"/>
        </w:rPr>
      </w:pPr>
      <w:r w:rsidRPr="00EC3B06">
        <w:rPr>
          <w:rFonts w:ascii="Arial" w:hAnsi="Arial" w:cs="Arial"/>
          <w:b w:val="0"/>
          <w:bCs/>
          <w:sz w:val="24"/>
          <w:lang w:val="sk-SK"/>
        </w:rPr>
        <w:t xml:space="preserve">Uchádzač:................................................ so sídlom ............................................................. IČO: .................. týmto </w:t>
      </w:r>
      <w:r w:rsidRPr="00EC3B06">
        <w:rPr>
          <w:rFonts w:ascii="Arial" w:hAnsi="Arial" w:cs="Arial"/>
          <w:b w:val="0"/>
          <w:sz w:val="24"/>
          <w:lang w:val="sk-SK"/>
        </w:rPr>
        <w:t xml:space="preserve">v zmysle § 11 ods. 1 písm. c) </w:t>
      </w:r>
      <w:r w:rsidR="00CF3C5C" w:rsidRPr="00CF3C5C">
        <w:rPr>
          <w:rFonts w:ascii="Arial" w:hAnsi="Arial" w:cs="Arial"/>
          <w:b w:val="0"/>
          <w:sz w:val="24"/>
          <w:lang w:val="sk-SK"/>
        </w:rPr>
        <w:t xml:space="preserve">zákona č. 343/2015 Z. z. o verejnom obstarávaní a o zmene a doplnení niektorých zákonov v znení neskorších predpisov </w:t>
      </w:r>
      <w:r w:rsidRPr="00EC3B06">
        <w:rPr>
          <w:rFonts w:ascii="Arial" w:hAnsi="Arial" w:cs="Arial"/>
          <w:b w:val="0"/>
          <w:sz w:val="24"/>
          <w:lang w:val="sk-SK"/>
        </w:rPr>
        <w:t xml:space="preserve">a podľa súťažných podkladov v </w:t>
      </w:r>
      <w:r>
        <w:rPr>
          <w:rFonts w:ascii="Arial" w:hAnsi="Arial" w:cs="Arial"/>
          <w:b w:val="0"/>
          <w:sz w:val="24"/>
          <w:lang w:val="sk-SK"/>
        </w:rPr>
        <w:t>po</w:t>
      </w:r>
      <w:r w:rsidRPr="00EC3B06">
        <w:rPr>
          <w:rFonts w:ascii="Arial" w:hAnsi="Arial" w:cs="Arial"/>
          <w:b w:val="0"/>
          <w:sz w:val="24"/>
          <w:lang w:val="sk-SK"/>
        </w:rPr>
        <w:t xml:space="preserve">dlimitnej zákazke </w:t>
      </w:r>
      <w:r w:rsidRPr="0078248B">
        <w:rPr>
          <w:rFonts w:ascii="Arial" w:hAnsi="Arial" w:cs="Arial"/>
          <w:b w:val="0"/>
          <w:sz w:val="24"/>
          <w:lang w:val="sk-SK"/>
        </w:rPr>
        <w:t xml:space="preserve">(vyhlásenej pod spisovou značkou verejného obstarávania </w:t>
      </w:r>
      <w:r w:rsidR="005651BA" w:rsidRPr="005651BA">
        <w:rPr>
          <w:rFonts w:ascii="Arial" w:hAnsi="Arial"/>
          <w:b w:val="0"/>
          <w:bCs/>
          <w:iCs/>
          <w:sz w:val="24"/>
          <w:lang w:val="sk-SK"/>
        </w:rPr>
        <w:t>MSÚTN-UP-VO/2022/42541/</w:t>
      </w:r>
      <w:proofErr w:type="spellStart"/>
      <w:r w:rsidR="005651BA" w:rsidRPr="005651BA">
        <w:rPr>
          <w:rFonts w:ascii="Arial" w:hAnsi="Arial"/>
          <w:b w:val="0"/>
          <w:bCs/>
          <w:iCs/>
          <w:sz w:val="24"/>
          <w:lang w:val="sk-SK"/>
        </w:rPr>
        <w:t>AdJ</w:t>
      </w:r>
      <w:proofErr w:type="spellEnd"/>
      <w:r w:rsidR="005651BA">
        <w:rPr>
          <w:rFonts w:ascii="Arial" w:hAnsi="Arial"/>
          <w:b w:val="0"/>
          <w:bCs/>
          <w:iCs/>
          <w:sz w:val="24"/>
          <w:lang w:val="sk-SK"/>
        </w:rPr>
        <w:t>):</w:t>
      </w:r>
    </w:p>
    <w:p w14:paraId="14408339" w14:textId="77777777" w:rsidR="00F01553" w:rsidRDefault="00F01553" w:rsidP="00F01553">
      <w:pPr>
        <w:tabs>
          <w:tab w:val="clear" w:pos="709"/>
        </w:tabs>
        <w:spacing w:line="276" w:lineRule="auto"/>
        <w:ind w:left="0" w:firstLine="0"/>
        <w:rPr>
          <w:rFonts w:ascii="Arial" w:hAnsi="Arial" w:cs="Arial"/>
          <w:b w:val="0"/>
          <w:sz w:val="24"/>
          <w:lang w:val="sk-SK"/>
        </w:rPr>
      </w:pPr>
    </w:p>
    <w:p w14:paraId="09F6E1A0" w14:textId="77777777" w:rsidR="00F01553" w:rsidRPr="00EC3B06" w:rsidRDefault="00F01553" w:rsidP="00F01553">
      <w:pPr>
        <w:tabs>
          <w:tab w:val="clear" w:pos="709"/>
        </w:tabs>
        <w:spacing w:line="276" w:lineRule="auto"/>
        <w:ind w:left="0" w:firstLine="0"/>
        <w:rPr>
          <w:rFonts w:ascii="Arial" w:hAnsi="Arial" w:cs="Arial"/>
          <w:bCs/>
          <w:sz w:val="28"/>
          <w:szCs w:val="28"/>
        </w:rPr>
      </w:pPr>
    </w:p>
    <w:p w14:paraId="23C7C8F5" w14:textId="1B80D3FE" w:rsidR="00F01553" w:rsidRPr="00084030" w:rsidRDefault="00F01553" w:rsidP="00F01553">
      <w:pPr>
        <w:tabs>
          <w:tab w:val="clear" w:pos="709"/>
        </w:tabs>
        <w:ind w:left="0" w:firstLine="0"/>
        <w:jc w:val="center"/>
        <w:rPr>
          <w:rFonts w:ascii="Arial" w:hAnsi="Arial" w:cs="Arial"/>
          <w:iCs/>
          <w:sz w:val="22"/>
          <w:szCs w:val="22"/>
          <w:lang w:val="sk-SK"/>
        </w:rPr>
      </w:pPr>
      <w:r w:rsidRPr="00084030">
        <w:rPr>
          <w:rFonts w:ascii="Arial" w:hAnsi="Arial" w:cs="Arial"/>
          <w:iCs/>
          <w:sz w:val="24"/>
        </w:rPr>
        <w:t>“</w:t>
      </w:r>
      <w:r w:rsidRPr="00084030">
        <w:rPr>
          <w:rFonts w:ascii="Arial" w:hAnsi="Arial" w:cs="Arial"/>
          <w:iCs/>
          <w:sz w:val="24"/>
          <w:lang w:val="sk-SK"/>
        </w:rPr>
        <w:t>Cyklotras</w:t>
      </w:r>
      <w:r w:rsidR="00605162">
        <w:rPr>
          <w:rFonts w:ascii="Arial" w:hAnsi="Arial" w:cs="Arial"/>
          <w:iCs/>
          <w:sz w:val="24"/>
          <w:lang w:val="sk-SK"/>
        </w:rPr>
        <w:t>a Brnianska ul. 1. etapa</w:t>
      </w:r>
      <w:r w:rsidRPr="00084030">
        <w:rPr>
          <w:rFonts w:ascii="Arial" w:hAnsi="Arial" w:cs="Arial"/>
          <w:iCs/>
          <w:sz w:val="24"/>
        </w:rPr>
        <w:t>”</w:t>
      </w:r>
    </w:p>
    <w:p w14:paraId="5EBF4BA0" w14:textId="77777777" w:rsidR="00F01553" w:rsidRPr="00EC3B06" w:rsidRDefault="00F01553" w:rsidP="00F01553">
      <w:pPr>
        <w:tabs>
          <w:tab w:val="clear" w:pos="709"/>
        </w:tabs>
        <w:spacing w:before="100" w:beforeAutospacing="1"/>
        <w:ind w:left="0" w:firstLine="0"/>
        <w:jc w:val="center"/>
        <w:rPr>
          <w:rFonts w:ascii="Arial" w:hAnsi="Arial" w:cs="Arial"/>
          <w:i/>
          <w:sz w:val="24"/>
          <w:szCs w:val="20"/>
          <w:lang w:val="sk-SK"/>
        </w:rPr>
      </w:pPr>
      <w:r>
        <w:rPr>
          <w:rFonts w:ascii="Arial" w:hAnsi="Arial" w:cs="Arial"/>
          <w:i/>
          <w:sz w:val="24"/>
          <w:szCs w:val="20"/>
          <w:lang w:val="sk-SK"/>
        </w:rPr>
        <w:t xml:space="preserve"> </w:t>
      </w:r>
    </w:p>
    <w:p w14:paraId="6BC51F2D" w14:textId="77777777" w:rsidR="00F01553" w:rsidRPr="00EC3B06" w:rsidRDefault="00F01553" w:rsidP="00F01553">
      <w:pPr>
        <w:tabs>
          <w:tab w:val="clear" w:pos="709"/>
        </w:tabs>
        <w:autoSpaceDE w:val="0"/>
        <w:autoSpaceDN w:val="0"/>
        <w:adjustRightInd w:val="0"/>
        <w:ind w:left="0" w:firstLine="0"/>
        <w:jc w:val="center"/>
        <w:rPr>
          <w:rFonts w:ascii="Arial" w:hAnsi="Arial" w:cs="Arial"/>
          <w:b w:val="0"/>
          <w:sz w:val="24"/>
          <w:lang w:val="sk-SK"/>
        </w:rPr>
      </w:pPr>
      <w:r w:rsidRPr="00EC3B06">
        <w:rPr>
          <w:rFonts w:ascii="Arial" w:hAnsi="Arial" w:cs="Arial"/>
          <w:b w:val="0"/>
          <w:bCs/>
          <w:sz w:val="24"/>
          <w:lang w:val="sk-SK"/>
        </w:rPr>
        <w:t xml:space="preserve">vyhlásenej </w:t>
      </w:r>
      <w:r w:rsidRPr="00EC3B06">
        <w:rPr>
          <w:rFonts w:ascii="Arial" w:hAnsi="Arial" w:cs="Arial"/>
          <w:b w:val="0"/>
          <w:sz w:val="24"/>
          <w:lang w:val="sk-SK"/>
        </w:rPr>
        <w:t>Mestom Trenčín, Mierové nám. č. 1/2, 911 64 Trenčín, IČO: 00 312 037</w:t>
      </w:r>
    </w:p>
    <w:p w14:paraId="0449EA53" w14:textId="77777777" w:rsidR="00F01553" w:rsidRPr="00EC3B06" w:rsidRDefault="00F01553" w:rsidP="00F01553">
      <w:pPr>
        <w:tabs>
          <w:tab w:val="clear" w:pos="709"/>
        </w:tabs>
        <w:spacing w:line="276" w:lineRule="auto"/>
        <w:ind w:left="0" w:firstLine="0"/>
        <w:jc w:val="center"/>
        <w:rPr>
          <w:rFonts w:ascii="Arial" w:hAnsi="Arial" w:cs="Arial"/>
          <w:b w:val="0"/>
          <w:sz w:val="24"/>
        </w:rPr>
      </w:pPr>
    </w:p>
    <w:p w14:paraId="22AF3810" w14:textId="77777777" w:rsidR="00F01553" w:rsidRPr="00EC3B06" w:rsidRDefault="00F01553" w:rsidP="00F01553">
      <w:pPr>
        <w:tabs>
          <w:tab w:val="clear" w:pos="709"/>
        </w:tabs>
        <w:spacing w:line="276" w:lineRule="auto"/>
        <w:ind w:left="0" w:firstLine="0"/>
        <w:rPr>
          <w:rFonts w:ascii="Arial" w:hAnsi="Arial" w:cs="Arial"/>
          <w:b w:val="0"/>
          <w:sz w:val="24"/>
          <w:lang w:val="sk-SK"/>
        </w:rPr>
      </w:pPr>
    </w:p>
    <w:p w14:paraId="37068359" w14:textId="77777777" w:rsidR="00F01553" w:rsidRPr="00EC3B06" w:rsidRDefault="00F01553" w:rsidP="00F01553">
      <w:pPr>
        <w:tabs>
          <w:tab w:val="clear" w:pos="709"/>
        </w:tabs>
        <w:spacing w:line="276" w:lineRule="auto"/>
        <w:ind w:left="0" w:firstLine="0"/>
        <w:jc w:val="center"/>
        <w:rPr>
          <w:rFonts w:ascii="Arial" w:hAnsi="Arial" w:cs="Arial"/>
          <w:bCs/>
          <w:i/>
          <w:sz w:val="24"/>
          <w:lang w:val="sk-SK"/>
        </w:rPr>
      </w:pPr>
      <w:r w:rsidRPr="00EC3B06">
        <w:rPr>
          <w:rFonts w:ascii="Arial" w:hAnsi="Arial" w:cs="Arial"/>
          <w:bCs/>
          <w:i/>
          <w:sz w:val="24"/>
          <w:lang w:val="sk-SK"/>
        </w:rPr>
        <w:t>vyhlasujem, že mojím konečným užívateľom výhod je:</w:t>
      </w:r>
    </w:p>
    <w:p w14:paraId="0FE9B664" w14:textId="77777777" w:rsidR="00F01553" w:rsidRPr="00EC3B06" w:rsidRDefault="00F01553" w:rsidP="00F01553">
      <w:pPr>
        <w:tabs>
          <w:tab w:val="clear" w:pos="709"/>
        </w:tabs>
        <w:spacing w:line="360" w:lineRule="auto"/>
        <w:ind w:left="0" w:firstLine="0"/>
        <w:rPr>
          <w:rFonts w:ascii="Arial" w:hAnsi="Arial" w:cs="Arial"/>
          <w:b w:val="0"/>
          <w:bCs/>
          <w:sz w:val="24"/>
          <w:lang w:val="sk-SK"/>
        </w:rPr>
      </w:pPr>
      <w:r w:rsidRPr="00EC3B06">
        <w:rPr>
          <w:rFonts w:ascii="Arial" w:hAnsi="Arial" w:cs="Arial"/>
          <w:b w:val="0"/>
          <w:bCs/>
          <w:sz w:val="24"/>
          <w:lang w:val="sk-SK"/>
        </w:rPr>
        <w:t xml:space="preserve"> </w:t>
      </w:r>
    </w:p>
    <w:p w14:paraId="1406D1A1" w14:textId="77777777" w:rsidR="00F01553" w:rsidRPr="00EC3B06" w:rsidRDefault="00F01553" w:rsidP="00F01553">
      <w:pPr>
        <w:spacing w:line="360" w:lineRule="auto"/>
        <w:rPr>
          <w:rFonts w:ascii="Arial" w:hAnsi="Arial" w:cs="Arial"/>
          <w:b w:val="0"/>
          <w:bCs/>
          <w:sz w:val="22"/>
          <w:szCs w:val="22"/>
          <w:lang w:val="sk-SK"/>
        </w:rPr>
      </w:pPr>
      <w:r w:rsidRPr="00EC3B06">
        <w:rPr>
          <w:rFonts w:ascii="Arial" w:hAnsi="Arial" w:cs="Arial"/>
          <w:b w:val="0"/>
          <w:bCs/>
          <w:sz w:val="22"/>
          <w:szCs w:val="22"/>
          <w:lang w:val="sk-SK"/>
        </w:rPr>
        <w:t>Titul:   ........................................</w:t>
      </w:r>
    </w:p>
    <w:p w14:paraId="64A4C2E9" w14:textId="77777777" w:rsidR="00F01553" w:rsidRPr="00EC3B06" w:rsidRDefault="00F01553" w:rsidP="00F01553">
      <w:pPr>
        <w:spacing w:line="360" w:lineRule="auto"/>
        <w:rPr>
          <w:rFonts w:ascii="Arial" w:hAnsi="Arial" w:cs="Arial"/>
          <w:b w:val="0"/>
          <w:bCs/>
          <w:sz w:val="22"/>
          <w:szCs w:val="22"/>
          <w:lang w:val="sk-SK"/>
        </w:rPr>
      </w:pPr>
      <w:r w:rsidRPr="00EC3B06">
        <w:rPr>
          <w:rFonts w:ascii="Arial" w:hAnsi="Arial" w:cs="Arial"/>
          <w:b w:val="0"/>
          <w:bCs/>
          <w:sz w:val="22"/>
          <w:szCs w:val="22"/>
          <w:lang w:val="sk-SK"/>
        </w:rPr>
        <w:t>Meno:</w:t>
      </w:r>
      <w:r w:rsidRPr="00EC3B06">
        <w:rPr>
          <w:rFonts w:ascii="Arial" w:hAnsi="Arial" w:cs="Arial"/>
          <w:b w:val="0"/>
          <w:bCs/>
          <w:sz w:val="22"/>
          <w:szCs w:val="22"/>
          <w:lang w:val="sk-SK"/>
        </w:rPr>
        <w:tab/>
      </w:r>
      <w:r w:rsidRPr="00EC3B06">
        <w:rPr>
          <w:rFonts w:ascii="Arial" w:hAnsi="Arial" w:cs="Arial"/>
          <w:b w:val="0"/>
          <w:bCs/>
          <w:sz w:val="22"/>
          <w:szCs w:val="22"/>
          <w:lang w:val="sk-SK"/>
        </w:rPr>
        <w:tab/>
        <w:t>.......................................</w:t>
      </w:r>
    </w:p>
    <w:p w14:paraId="1FD6520B" w14:textId="77777777" w:rsidR="00F01553" w:rsidRPr="00EC3B06" w:rsidRDefault="00F01553" w:rsidP="00F01553">
      <w:pPr>
        <w:spacing w:line="360" w:lineRule="auto"/>
        <w:rPr>
          <w:rFonts w:ascii="Arial" w:hAnsi="Arial" w:cs="Arial"/>
          <w:b w:val="0"/>
          <w:bCs/>
          <w:sz w:val="22"/>
          <w:szCs w:val="22"/>
          <w:lang w:val="sk-SK"/>
        </w:rPr>
      </w:pPr>
      <w:r w:rsidRPr="00EC3B06">
        <w:rPr>
          <w:rFonts w:ascii="Arial" w:hAnsi="Arial" w:cs="Arial"/>
          <w:b w:val="0"/>
          <w:bCs/>
          <w:sz w:val="22"/>
          <w:szCs w:val="22"/>
          <w:lang w:val="sk-SK"/>
        </w:rPr>
        <w:t>Priezvisko:   ..............................</w:t>
      </w:r>
    </w:p>
    <w:p w14:paraId="7C162AF6" w14:textId="77777777" w:rsidR="00F01553" w:rsidRDefault="00F01553" w:rsidP="00F01553">
      <w:pPr>
        <w:tabs>
          <w:tab w:val="clear" w:pos="709"/>
        </w:tabs>
        <w:rPr>
          <w:rFonts w:ascii="Arial" w:hAnsi="Arial" w:cs="Arial"/>
          <w:b w:val="0"/>
          <w:bCs/>
          <w:sz w:val="24"/>
          <w:lang w:val="sk-SK"/>
        </w:rPr>
      </w:pPr>
      <w:r w:rsidRPr="00EC3B06">
        <w:rPr>
          <w:rFonts w:ascii="Arial" w:hAnsi="Arial" w:cs="Arial"/>
          <w:b w:val="0"/>
          <w:bCs/>
          <w:sz w:val="24"/>
          <w:lang w:val="sk-SK"/>
        </w:rPr>
        <w:t>Verejná funkcia: ....................</w:t>
      </w:r>
    </w:p>
    <w:p w14:paraId="797B1DB1" w14:textId="77777777" w:rsidR="00F01553" w:rsidRPr="003B6519" w:rsidRDefault="00F01553" w:rsidP="00F01553">
      <w:pPr>
        <w:tabs>
          <w:tab w:val="clear" w:pos="709"/>
        </w:tabs>
        <w:ind w:left="0" w:firstLine="0"/>
        <w:rPr>
          <w:rFonts w:ascii="Arial" w:hAnsi="Arial" w:cs="Arial"/>
          <w:b w:val="0"/>
          <w:bCs/>
          <w:i/>
          <w:iCs/>
          <w:szCs w:val="20"/>
          <w:lang w:val="sk-SK"/>
        </w:rPr>
      </w:pPr>
      <w:r w:rsidRPr="003B6519">
        <w:rPr>
          <w:rFonts w:ascii="Arial" w:hAnsi="Arial" w:cs="Arial"/>
          <w:b w:val="0"/>
          <w:bCs/>
          <w:i/>
          <w:iCs/>
          <w:szCs w:val="20"/>
          <w:lang w:val="sk-SK"/>
        </w:rPr>
        <w:t>(</w:t>
      </w:r>
      <w:r>
        <w:rPr>
          <w:rFonts w:ascii="Arial" w:hAnsi="Arial" w:cs="Arial"/>
          <w:b w:val="0"/>
          <w:bCs/>
          <w:i/>
          <w:iCs/>
          <w:szCs w:val="20"/>
          <w:lang w:val="sk-SK"/>
        </w:rPr>
        <w:t xml:space="preserve">Pozn.: </w:t>
      </w:r>
      <w:r w:rsidRPr="003B6519">
        <w:rPr>
          <w:rFonts w:ascii="Arial" w:hAnsi="Arial" w:cs="Arial"/>
          <w:b w:val="0"/>
          <w:bCs/>
          <w:i/>
          <w:iCs/>
          <w:szCs w:val="20"/>
          <w:lang w:val="sk-SK"/>
        </w:rPr>
        <w:t xml:space="preserve">uviesť v rozsahu, aby bolo možné overiť výkon verejnej funkcie – </w:t>
      </w:r>
      <w:proofErr w:type="spellStart"/>
      <w:r w:rsidRPr="003B6519">
        <w:rPr>
          <w:rFonts w:ascii="Arial" w:hAnsi="Arial" w:cs="Arial"/>
          <w:b w:val="0"/>
          <w:bCs/>
          <w:i/>
          <w:iCs/>
          <w:szCs w:val="20"/>
          <w:lang w:val="sk-SK"/>
        </w:rPr>
        <w:t>t.z</w:t>
      </w:r>
      <w:proofErr w:type="spellEnd"/>
      <w:r w:rsidRPr="003B6519">
        <w:rPr>
          <w:rFonts w:ascii="Arial" w:hAnsi="Arial" w:cs="Arial"/>
          <w:b w:val="0"/>
          <w:bCs/>
          <w:i/>
          <w:iCs/>
          <w:szCs w:val="20"/>
          <w:lang w:val="sk-SK"/>
        </w:rPr>
        <w:t>. uviesť vrátane miesta výkonu verejnej funkcie – napr. sudca okresného súdu v ....)</w:t>
      </w:r>
    </w:p>
    <w:p w14:paraId="032F1919" w14:textId="77777777" w:rsidR="00F01553" w:rsidRPr="00EC3B06" w:rsidRDefault="00F01553" w:rsidP="00F01553">
      <w:pPr>
        <w:tabs>
          <w:tab w:val="clear" w:pos="709"/>
        </w:tabs>
        <w:ind w:left="720" w:firstLine="0"/>
        <w:rPr>
          <w:rFonts w:ascii="Arial" w:hAnsi="Arial" w:cs="Arial"/>
          <w:b w:val="0"/>
          <w:bCs/>
          <w:sz w:val="24"/>
          <w:lang w:val="sk-SK"/>
        </w:rPr>
      </w:pPr>
    </w:p>
    <w:p w14:paraId="40E2890E" w14:textId="77777777" w:rsidR="00F01553" w:rsidRPr="00EC3B06" w:rsidRDefault="00F01553" w:rsidP="00F01553">
      <w:pPr>
        <w:tabs>
          <w:tab w:val="clear" w:pos="709"/>
        </w:tabs>
        <w:spacing w:line="276" w:lineRule="auto"/>
        <w:ind w:left="0" w:firstLine="0"/>
        <w:rPr>
          <w:rFonts w:ascii="Arial" w:hAnsi="Arial" w:cs="Arial"/>
          <w:bCs/>
          <w:sz w:val="24"/>
          <w:lang w:val="sk-SK"/>
        </w:rPr>
      </w:pPr>
    </w:p>
    <w:p w14:paraId="4DB0C809" w14:textId="77777777" w:rsidR="00F01553" w:rsidRPr="00EC3B06" w:rsidRDefault="00F01553" w:rsidP="00F01553">
      <w:pPr>
        <w:tabs>
          <w:tab w:val="clear" w:pos="709"/>
        </w:tabs>
        <w:spacing w:line="276" w:lineRule="auto"/>
        <w:ind w:left="0" w:firstLine="0"/>
        <w:rPr>
          <w:rFonts w:ascii="Arial" w:hAnsi="Arial" w:cs="Arial"/>
          <w:bCs/>
          <w:sz w:val="24"/>
          <w:lang w:val="sk-SK"/>
        </w:rPr>
      </w:pPr>
      <w:r w:rsidRPr="00EC3B06">
        <w:rPr>
          <w:rFonts w:ascii="Arial" w:hAnsi="Arial" w:cs="Arial"/>
          <w:bCs/>
          <w:sz w:val="24"/>
          <w:lang w:val="sk-SK"/>
        </w:rPr>
        <w:t>Zároveň prehlasujem, že som si vedomý následkov nepravdivého čestného vyhlásenia.</w:t>
      </w:r>
    </w:p>
    <w:p w14:paraId="11F6EBF8" w14:textId="77777777" w:rsidR="00F01553" w:rsidRPr="00EC3B06" w:rsidRDefault="00F01553" w:rsidP="00F01553">
      <w:pPr>
        <w:tabs>
          <w:tab w:val="clear" w:pos="709"/>
          <w:tab w:val="left" w:pos="1985"/>
        </w:tabs>
        <w:autoSpaceDE w:val="0"/>
        <w:autoSpaceDN w:val="0"/>
        <w:adjustRightInd w:val="0"/>
        <w:ind w:left="0" w:firstLine="0"/>
        <w:rPr>
          <w:rFonts w:ascii="Arial" w:hAnsi="Arial" w:cs="Arial"/>
          <w:bCs/>
          <w:sz w:val="24"/>
          <w:lang w:val="sk-SK"/>
        </w:rPr>
      </w:pPr>
    </w:p>
    <w:p w14:paraId="48C755BF" w14:textId="77777777" w:rsidR="00F01553" w:rsidRPr="00EC3B06" w:rsidRDefault="00F01553" w:rsidP="00F01553">
      <w:pPr>
        <w:tabs>
          <w:tab w:val="clear" w:pos="709"/>
        </w:tabs>
        <w:spacing w:line="360" w:lineRule="auto"/>
        <w:ind w:left="0" w:firstLine="0"/>
        <w:rPr>
          <w:rFonts w:ascii="Arial" w:hAnsi="Arial" w:cs="Arial"/>
          <w:b w:val="0"/>
          <w:bCs/>
          <w:sz w:val="24"/>
          <w:lang w:val="sk-SK"/>
        </w:rPr>
      </w:pPr>
      <w:r w:rsidRPr="00EC3B06">
        <w:rPr>
          <w:rFonts w:ascii="Arial" w:hAnsi="Arial" w:cs="Arial"/>
          <w:b w:val="0"/>
          <w:bCs/>
          <w:sz w:val="24"/>
          <w:lang w:val="sk-SK"/>
        </w:rPr>
        <w:tab/>
        <w:t>V ............................................. dňa............................</w:t>
      </w:r>
    </w:p>
    <w:p w14:paraId="22315342" w14:textId="77777777" w:rsidR="00F01553" w:rsidRPr="00EC3B06" w:rsidRDefault="00F01553" w:rsidP="00F01553">
      <w:pPr>
        <w:tabs>
          <w:tab w:val="clear" w:pos="709"/>
        </w:tabs>
        <w:ind w:left="0" w:firstLine="0"/>
        <w:rPr>
          <w:rFonts w:ascii="Arial" w:hAnsi="Arial" w:cs="Arial"/>
          <w:b w:val="0"/>
          <w:bCs/>
          <w:sz w:val="24"/>
          <w:lang w:val="sk-SK"/>
        </w:rPr>
      </w:pPr>
    </w:p>
    <w:p w14:paraId="5953E0C5" w14:textId="77777777" w:rsidR="00F01553" w:rsidRPr="00EC3B06" w:rsidRDefault="00F01553" w:rsidP="00F01553">
      <w:pPr>
        <w:tabs>
          <w:tab w:val="clear" w:pos="709"/>
        </w:tabs>
        <w:ind w:left="0" w:firstLine="0"/>
        <w:rPr>
          <w:rFonts w:ascii="Arial" w:hAnsi="Arial" w:cs="Arial"/>
          <w:b w:val="0"/>
          <w:bCs/>
          <w:sz w:val="24"/>
          <w:lang w:val="sk-SK"/>
        </w:rPr>
      </w:pPr>
    </w:p>
    <w:p w14:paraId="01E2BE96" w14:textId="77777777" w:rsidR="00F01553" w:rsidRPr="00EC3B06" w:rsidRDefault="00F01553" w:rsidP="00F01553">
      <w:pPr>
        <w:tabs>
          <w:tab w:val="clear" w:pos="709"/>
        </w:tabs>
        <w:ind w:left="0" w:firstLine="0"/>
        <w:rPr>
          <w:rFonts w:ascii="Arial" w:hAnsi="Arial" w:cs="Arial"/>
          <w:b w:val="0"/>
          <w:bCs/>
          <w:sz w:val="24"/>
          <w:lang w:val="sk-SK"/>
        </w:rPr>
      </w:pPr>
    </w:p>
    <w:p w14:paraId="72B62BDF" w14:textId="77777777" w:rsidR="00F01553" w:rsidRPr="00EC3B06" w:rsidRDefault="00F01553" w:rsidP="00F01553">
      <w:pPr>
        <w:tabs>
          <w:tab w:val="clear" w:pos="709"/>
        </w:tabs>
        <w:ind w:left="0" w:firstLine="0"/>
        <w:rPr>
          <w:rFonts w:ascii="Arial" w:hAnsi="Arial" w:cs="Arial"/>
          <w:b w:val="0"/>
          <w:bCs/>
          <w:sz w:val="24"/>
          <w:lang w:val="sk-SK"/>
        </w:rPr>
      </w:pPr>
    </w:p>
    <w:p w14:paraId="51BE10BC" w14:textId="77777777" w:rsidR="00F01553" w:rsidRPr="00EC3B06" w:rsidRDefault="00F01553" w:rsidP="00F01553">
      <w:pPr>
        <w:tabs>
          <w:tab w:val="clear" w:pos="709"/>
        </w:tabs>
        <w:ind w:left="0" w:firstLine="0"/>
        <w:rPr>
          <w:rFonts w:ascii="Arial" w:hAnsi="Arial" w:cs="Arial"/>
          <w:b w:val="0"/>
          <w:bCs/>
          <w:sz w:val="24"/>
          <w:lang w:val="sk-SK"/>
        </w:rPr>
      </w:pPr>
    </w:p>
    <w:p w14:paraId="0394DD7C" w14:textId="77777777" w:rsidR="00F01553" w:rsidRPr="00EC3B06" w:rsidRDefault="00F01553" w:rsidP="00F01553">
      <w:pPr>
        <w:tabs>
          <w:tab w:val="clear" w:pos="709"/>
        </w:tabs>
        <w:ind w:left="0" w:firstLine="0"/>
        <w:rPr>
          <w:rFonts w:ascii="Arial" w:hAnsi="Arial" w:cs="Arial"/>
          <w:b w:val="0"/>
          <w:bCs/>
          <w:sz w:val="24"/>
          <w:lang w:val="sk-SK"/>
        </w:rPr>
      </w:pPr>
    </w:p>
    <w:p w14:paraId="010181B8" w14:textId="77777777" w:rsidR="00F01553" w:rsidRPr="00EC3B06" w:rsidRDefault="00F01553" w:rsidP="00287D3A">
      <w:pPr>
        <w:tabs>
          <w:tab w:val="clear" w:pos="709"/>
        </w:tabs>
        <w:ind w:left="4248" w:firstLine="0"/>
        <w:rPr>
          <w:rFonts w:ascii="Arial" w:hAnsi="Arial" w:cs="Arial"/>
          <w:b w:val="0"/>
          <w:bCs/>
          <w:sz w:val="24"/>
          <w:lang w:val="sk-SK"/>
        </w:rPr>
      </w:pP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t xml:space="preserve">                                                    ...................................................................................</w:t>
      </w:r>
    </w:p>
    <w:p w14:paraId="31DA0EA4" w14:textId="77777777" w:rsidR="00F01553" w:rsidRPr="00EC3B06" w:rsidRDefault="00F01553" w:rsidP="00F01553">
      <w:pPr>
        <w:tabs>
          <w:tab w:val="clear" w:pos="709"/>
        </w:tabs>
        <w:ind w:left="4248" w:firstLine="0"/>
        <w:jc w:val="center"/>
        <w:rPr>
          <w:rFonts w:ascii="Arial" w:hAnsi="Arial" w:cs="Arial"/>
          <w:b w:val="0"/>
          <w:bCs/>
          <w:sz w:val="24"/>
          <w:lang w:val="sk-SK"/>
        </w:rPr>
      </w:pPr>
      <w:r w:rsidRPr="00EC3B06">
        <w:rPr>
          <w:rFonts w:ascii="Arial" w:hAnsi="Arial" w:cs="Arial"/>
          <w:b w:val="0"/>
          <w:bCs/>
          <w:sz w:val="24"/>
          <w:lang w:val="sk-SK"/>
        </w:rPr>
        <w:t>meno, priezvisko a podpis oprávneného zástupcu (príp. viacerých zástupcov) uchádzača</w:t>
      </w:r>
    </w:p>
    <w:p w14:paraId="15707629" w14:textId="77777777" w:rsidR="00F01553" w:rsidRPr="00EC3B06" w:rsidRDefault="00F01553" w:rsidP="00F01553">
      <w:pPr>
        <w:tabs>
          <w:tab w:val="clear" w:pos="709"/>
        </w:tabs>
        <w:ind w:left="0" w:firstLine="0"/>
        <w:rPr>
          <w:rFonts w:ascii="Arial" w:hAnsi="Arial" w:cs="Arial"/>
          <w:bCs/>
          <w:sz w:val="24"/>
          <w:szCs w:val="20"/>
          <w:lang w:val="sk-SK"/>
        </w:rPr>
      </w:pPr>
    </w:p>
    <w:p w14:paraId="1671B3F0" w14:textId="77777777" w:rsidR="00F01553" w:rsidRDefault="00F01553" w:rsidP="00F01553">
      <w:pPr>
        <w:tabs>
          <w:tab w:val="clear" w:pos="709"/>
        </w:tabs>
        <w:ind w:left="0" w:firstLine="0"/>
        <w:rPr>
          <w:rFonts w:ascii="Arial" w:hAnsi="Arial" w:cs="Arial"/>
          <w:bCs/>
          <w:sz w:val="24"/>
          <w:szCs w:val="20"/>
          <w:lang w:val="sk-SK"/>
        </w:rPr>
      </w:pPr>
    </w:p>
    <w:p w14:paraId="35FCD4DE" w14:textId="77777777" w:rsidR="00F01553" w:rsidRPr="00EC3B06" w:rsidRDefault="00F01553" w:rsidP="00F01553">
      <w:pPr>
        <w:tabs>
          <w:tab w:val="clear" w:pos="709"/>
        </w:tabs>
        <w:ind w:left="0" w:firstLine="0"/>
        <w:rPr>
          <w:rFonts w:ascii="Arial" w:hAnsi="Arial" w:cs="Arial"/>
          <w:bCs/>
          <w:sz w:val="24"/>
          <w:szCs w:val="20"/>
          <w:lang w:val="sk-SK"/>
        </w:rPr>
      </w:pPr>
    </w:p>
    <w:p w14:paraId="0924A090" w14:textId="77777777" w:rsidR="00F01553" w:rsidRPr="00EC3B06" w:rsidRDefault="00F01553" w:rsidP="00F01553">
      <w:pPr>
        <w:tabs>
          <w:tab w:val="clear" w:pos="709"/>
        </w:tabs>
        <w:ind w:left="0" w:firstLine="0"/>
        <w:rPr>
          <w:rFonts w:ascii="Arial" w:hAnsi="Arial" w:cs="Arial"/>
          <w:bCs/>
          <w:sz w:val="24"/>
          <w:szCs w:val="20"/>
          <w:lang w:val="sk-SK"/>
        </w:rPr>
      </w:pPr>
    </w:p>
    <w:p w14:paraId="5D306D8E" w14:textId="77777777" w:rsidR="00F01553" w:rsidRPr="00EC3B06" w:rsidRDefault="00F01553" w:rsidP="00F01553">
      <w:pPr>
        <w:pBdr>
          <w:top w:val="single" w:sz="4" w:space="1" w:color="auto"/>
        </w:pBdr>
        <w:tabs>
          <w:tab w:val="clear" w:pos="709"/>
        </w:tabs>
        <w:ind w:left="4248" w:hanging="4248"/>
        <w:jc w:val="left"/>
        <w:rPr>
          <w:rFonts w:ascii="Arial" w:hAnsi="Arial" w:cs="Arial"/>
          <w:b w:val="0"/>
          <w:bCs/>
          <w:sz w:val="18"/>
          <w:szCs w:val="18"/>
          <w:lang w:val="sk-SK"/>
        </w:rPr>
      </w:pPr>
      <w:r w:rsidRPr="00EC3B06">
        <w:rPr>
          <w:rFonts w:ascii="Arial" w:hAnsi="Arial" w:cs="Arial"/>
          <w:b w:val="0"/>
          <w:bCs/>
          <w:sz w:val="18"/>
          <w:szCs w:val="18"/>
          <w:lang w:val="sk-SK"/>
        </w:rPr>
        <w:t>*použite toľko krát, koľko je potrebné.</w:t>
      </w:r>
    </w:p>
    <w:p w14:paraId="25E7D819" w14:textId="77777777" w:rsidR="00F01553" w:rsidRDefault="00F01553" w:rsidP="00F01553">
      <w:pPr>
        <w:tabs>
          <w:tab w:val="clear" w:pos="709"/>
        </w:tabs>
        <w:ind w:left="0" w:firstLine="0"/>
        <w:rPr>
          <w:rFonts w:ascii="Arial" w:hAnsi="Arial" w:cs="Arial"/>
          <w:b w:val="0"/>
          <w:bCs/>
          <w:color w:val="7F7F7F"/>
          <w:sz w:val="18"/>
          <w:szCs w:val="18"/>
          <w:lang w:val="sk-SK"/>
        </w:rPr>
      </w:pPr>
    </w:p>
    <w:p w14:paraId="7B3C1805" w14:textId="77777777" w:rsidR="00F01553" w:rsidRPr="00EC3B06" w:rsidRDefault="00F01553" w:rsidP="00F01553">
      <w:pPr>
        <w:tabs>
          <w:tab w:val="clear" w:pos="709"/>
        </w:tabs>
        <w:spacing w:line="360" w:lineRule="auto"/>
        <w:ind w:left="2600" w:hanging="2600"/>
        <w:jc w:val="center"/>
        <w:rPr>
          <w:rFonts w:ascii="Arial" w:hAnsi="Arial" w:cs="Arial"/>
          <w:caps/>
          <w:sz w:val="24"/>
          <w:lang w:val="sk-SK"/>
        </w:rPr>
      </w:pPr>
      <w:r w:rsidRPr="00EC3B06">
        <w:rPr>
          <w:rFonts w:ascii="Arial" w:hAnsi="Arial" w:cs="Arial"/>
          <w:caps/>
          <w:sz w:val="24"/>
          <w:lang w:val="sk-SK"/>
        </w:rPr>
        <w:lastRenderedPageBreak/>
        <w:t xml:space="preserve">ČESTNÉ VYHLÁsenie   </w:t>
      </w:r>
    </w:p>
    <w:p w14:paraId="4B7282CF" w14:textId="77777777" w:rsidR="00F01553" w:rsidRPr="00EC3B06" w:rsidRDefault="00F01553" w:rsidP="00F01553">
      <w:pPr>
        <w:tabs>
          <w:tab w:val="clear" w:pos="709"/>
        </w:tabs>
        <w:spacing w:line="360" w:lineRule="auto"/>
        <w:ind w:left="2600" w:hanging="2600"/>
        <w:jc w:val="center"/>
        <w:rPr>
          <w:rFonts w:ascii="Arial" w:hAnsi="Arial" w:cs="Arial"/>
          <w:caps/>
          <w:sz w:val="24"/>
          <w:lang w:val="sk-SK"/>
        </w:rPr>
      </w:pPr>
      <w:r w:rsidRPr="00EC3B06">
        <w:rPr>
          <w:rFonts w:ascii="Arial" w:hAnsi="Arial" w:cs="Arial"/>
          <w:caps/>
          <w:sz w:val="24"/>
          <w:lang w:val="sk-SK"/>
        </w:rPr>
        <w:t>o konečnom užívateľovi výhod</w:t>
      </w:r>
    </w:p>
    <w:p w14:paraId="031116F2" w14:textId="77777777" w:rsidR="00F01553" w:rsidRPr="00EC3B06" w:rsidRDefault="00F01553" w:rsidP="00F01553">
      <w:pPr>
        <w:tabs>
          <w:tab w:val="clear" w:pos="709"/>
        </w:tabs>
        <w:spacing w:line="360" w:lineRule="auto"/>
        <w:ind w:left="2600" w:hanging="2600"/>
        <w:rPr>
          <w:rFonts w:ascii="Arial" w:hAnsi="Arial" w:cs="Arial"/>
          <w:bCs/>
          <w:caps/>
          <w:sz w:val="24"/>
          <w:lang w:val="sk-SK"/>
        </w:rPr>
      </w:pPr>
    </w:p>
    <w:p w14:paraId="41A9E9ED" w14:textId="6FA87D46" w:rsidR="00F01553" w:rsidRPr="00E85817" w:rsidRDefault="00F01553" w:rsidP="00F01553">
      <w:pPr>
        <w:tabs>
          <w:tab w:val="clear" w:pos="709"/>
        </w:tabs>
        <w:spacing w:line="276" w:lineRule="auto"/>
        <w:ind w:left="0" w:firstLine="0"/>
        <w:rPr>
          <w:rFonts w:ascii="Arial" w:hAnsi="Arial" w:cs="Arial"/>
          <w:b w:val="0"/>
          <w:sz w:val="24"/>
          <w:lang w:val="sk-SK"/>
        </w:rPr>
      </w:pPr>
      <w:r w:rsidRPr="00EC3B06">
        <w:rPr>
          <w:rFonts w:ascii="Arial" w:hAnsi="Arial" w:cs="Arial"/>
          <w:b w:val="0"/>
          <w:bCs/>
          <w:sz w:val="24"/>
          <w:lang w:val="sk-SK"/>
        </w:rPr>
        <w:t>Navrhovaný</w:t>
      </w:r>
      <w:r w:rsidR="00605162">
        <w:rPr>
          <w:rFonts w:ascii="Arial" w:hAnsi="Arial" w:cs="Arial"/>
          <w:b w:val="0"/>
          <w:bCs/>
          <w:sz w:val="24"/>
          <w:lang w:val="sk-SK"/>
        </w:rPr>
        <w:t xml:space="preserve"> </w:t>
      </w:r>
      <w:r w:rsidRPr="00EC3B06">
        <w:rPr>
          <w:rFonts w:ascii="Arial" w:hAnsi="Arial" w:cs="Arial"/>
          <w:b w:val="0"/>
          <w:bCs/>
          <w:sz w:val="24"/>
          <w:lang w:val="sk-SK"/>
        </w:rPr>
        <w:t xml:space="preserve">subdodávateľ:................................................ so sídlom ............................................................. IČO: .................. týmto </w:t>
      </w:r>
      <w:r w:rsidRPr="00EC3B06">
        <w:rPr>
          <w:rFonts w:ascii="Arial" w:hAnsi="Arial" w:cs="Arial"/>
          <w:b w:val="0"/>
          <w:sz w:val="24"/>
          <w:lang w:val="sk-SK"/>
        </w:rPr>
        <w:t xml:space="preserve">v zmysle §   11 ods. 1 písm. d) </w:t>
      </w:r>
      <w:r w:rsidR="00504124" w:rsidRPr="00504124">
        <w:rPr>
          <w:rFonts w:ascii="Arial" w:hAnsi="Arial" w:cs="Arial"/>
          <w:b w:val="0"/>
          <w:sz w:val="24"/>
          <w:lang w:val="sk-SK"/>
        </w:rPr>
        <w:t xml:space="preserve">zákona č. 343/2015 Z. z. o verejnom obstarávaní a o zmene a doplnení niektorých zákonov v znení neskorších predpisov </w:t>
      </w:r>
      <w:r w:rsidRPr="00EC3B06">
        <w:rPr>
          <w:rFonts w:ascii="Arial" w:hAnsi="Arial" w:cs="Arial"/>
          <w:b w:val="0"/>
          <w:sz w:val="24"/>
          <w:lang w:val="sk-SK"/>
        </w:rPr>
        <w:t xml:space="preserve">a podľa súťažných podkladov v </w:t>
      </w:r>
      <w:r>
        <w:rPr>
          <w:rFonts w:ascii="Arial" w:hAnsi="Arial" w:cs="Arial"/>
          <w:b w:val="0"/>
          <w:sz w:val="24"/>
          <w:lang w:val="sk-SK"/>
        </w:rPr>
        <w:t>pod</w:t>
      </w:r>
      <w:r w:rsidRPr="00EC3B06">
        <w:rPr>
          <w:rFonts w:ascii="Arial" w:hAnsi="Arial" w:cs="Arial"/>
          <w:b w:val="0"/>
          <w:sz w:val="24"/>
          <w:lang w:val="sk-SK"/>
        </w:rPr>
        <w:t xml:space="preserve">limitnej zákazke </w:t>
      </w:r>
      <w:r w:rsidRPr="00E85817">
        <w:rPr>
          <w:rFonts w:ascii="Arial" w:hAnsi="Arial" w:cs="Arial"/>
          <w:b w:val="0"/>
          <w:sz w:val="24"/>
          <w:lang w:val="sk-SK"/>
        </w:rPr>
        <w:t xml:space="preserve">(vyhlásenej pod spisovou značkou verejného obstarávania </w:t>
      </w:r>
      <w:r w:rsidR="005651BA" w:rsidRPr="005651BA">
        <w:rPr>
          <w:rFonts w:ascii="Arial" w:hAnsi="Arial"/>
          <w:b w:val="0"/>
          <w:bCs/>
          <w:iCs/>
          <w:sz w:val="24"/>
          <w:lang w:val="sk-SK"/>
        </w:rPr>
        <w:t>MSÚTN-UP-VO/2022/42541/</w:t>
      </w:r>
      <w:proofErr w:type="spellStart"/>
      <w:r w:rsidR="005651BA" w:rsidRPr="005651BA">
        <w:rPr>
          <w:rFonts w:ascii="Arial" w:hAnsi="Arial"/>
          <w:b w:val="0"/>
          <w:bCs/>
          <w:iCs/>
          <w:sz w:val="24"/>
          <w:lang w:val="sk-SK"/>
        </w:rPr>
        <w:t>AdJ</w:t>
      </w:r>
      <w:proofErr w:type="spellEnd"/>
      <w:r w:rsidR="005651BA" w:rsidRPr="005651BA">
        <w:rPr>
          <w:rFonts w:ascii="Arial" w:hAnsi="Arial"/>
          <w:b w:val="0"/>
          <w:bCs/>
          <w:iCs/>
          <w:sz w:val="24"/>
          <w:lang w:val="sk-SK"/>
        </w:rPr>
        <w:t>):</w:t>
      </w:r>
    </w:p>
    <w:p w14:paraId="2E8002CA" w14:textId="77777777" w:rsidR="00F01553" w:rsidRPr="00EC3B06" w:rsidRDefault="00F01553" w:rsidP="00F01553">
      <w:pPr>
        <w:tabs>
          <w:tab w:val="clear" w:pos="709"/>
        </w:tabs>
        <w:ind w:left="0" w:firstLine="0"/>
        <w:jc w:val="center"/>
        <w:rPr>
          <w:rFonts w:ascii="Arial" w:hAnsi="Arial" w:cs="Arial"/>
          <w:bCs/>
          <w:sz w:val="28"/>
          <w:szCs w:val="28"/>
        </w:rPr>
      </w:pPr>
    </w:p>
    <w:p w14:paraId="427528A9" w14:textId="5618C2B1" w:rsidR="00F01553" w:rsidRPr="00084030" w:rsidRDefault="00F01553" w:rsidP="00F01553">
      <w:pPr>
        <w:tabs>
          <w:tab w:val="clear" w:pos="709"/>
        </w:tabs>
        <w:ind w:left="0" w:firstLine="0"/>
        <w:jc w:val="center"/>
        <w:rPr>
          <w:rFonts w:ascii="Arial" w:hAnsi="Arial" w:cs="Arial"/>
          <w:iCs/>
          <w:sz w:val="22"/>
          <w:szCs w:val="22"/>
          <w:lang w:val="sk-SK"/>
        </w:rPr>
      </w:pPr>
      <w:r w:rsidRPr="00084030">
        <w:rPr>
          <w:rFonts w:ascii="Arial" w:hAnsi="Arial" w:cs="Arial"/>
          <w:iCs/>
          <w:sz w:val="24"/>
        </w:rPr>
        <w:t>“</w:t>
      </w:r>
      <w:r w:rsidRPr="00084030">
        <w:rPr>
          <w:rFonts w:ascii="Arial" w:hAnsi="Arial" w:cs="Arial"/>
          <w:iCs/>
          <w:sz w:val="24"/>
          <w:lang w:val="sk-SK"/>
        </w:rPr>
        <w:t>Cyklotras</w:t>
      </w:r>
      <w:r w:rsidR="00605162">
        <w:rPr>
          <w:rFonts w:ascii="Arial" w:hAnsi="Arial" w:cs="Arial"/>
          <w:iCs/>
          <w:sz w:val="24"/>
          <w:lang w:val="sk-SK"/>
        </w:rPr>
        <w:t>a Brnianska ul. 1. etapa</w:t>
      </w:r>
      <w:r w:rsidRPr="00084030">
        <w:rPr>
          <w:rFonts w:ascii="Arial" w:hAnsi="Arial" w:cs="Arial"/>
          <w:iCs/>
          <w:sz w:val="24"/>
        </w:rPr>
        <w:t>”</w:t>
      </w:r>
    </w:p>
    <w:p w14:paraId="6277AFD3" w14:textId="77777777" w:rsidR="00F01553" w:rsidRPr="00EC3B06" w:rsidRDefault="00F01553" w:rsidP="00F01553">
      <w:pPr>
        <w:tabs>
          <w:tab w:val="clear" w:pos="709"/>
        </w:tabs>
        <w:ind w:left="0" w:firstLine="0"/>
        <w:jc w:val="center"/>
        <w:rPr>
          <w:rFonts w:ascii="Arial" w:hAnsi="Arial" w:cs="Arial"/>
          <w:bCs/>
          <w:sz w:val="28"/>
          <w:szCs w:val="28"/>
        </w:rPr>
      </w:pPr>
    </w:p>
    <w:p w14:paraId="24A12678" w14:textId="77777777" w:rsidR="00F01553" w:rsidRPr="00EC3B06" w:rsidRDefault="00F01553" w:rsidP="00F01553">
      <w:pPr>
        <w:tabs>
          <w:tab w:val="clear" w:pos="709"/>
        </w:tabs>
        <w:spacing w:before="100" w:beforeAutospacing="1"/>
        <w:ind w:left="0" w:firstLine="0"/>
        <w:jc w:val="center"/>
        <w:rPr>
          <w:rFonts w:ascii="Arial" w:hAnsi="Arial" w:cs="Arial"/>
          <w:i/>
          <w:sz w:val="24"/>
          <w:szCs w:val="20"/>
          <w:lang w:val="sk-SK"/>
        </w:rPr>
      </w:pPr>
    </w:p>
    <w:p w14:paraId="554D83E3" w14:textId="77777777" w:rsidR="00F01553" w:rsidRPr="00EC3B06" w:rsidRDefault="00F01553" w:rsidP="00F01553">
      <w:pPr>
        <w:tabs>
          <w:tab w:val="clear" w:pos="709"/>
        </w:tabs>
        <w:autoSpaceDE w:val="0"/>
        <w:autoSpaceDN w:val="0"/>
        <w:adjustRightInd w:val="0"/>
        <w:ind w:left="0" w:firstLine="0"/>
        <w:jc w:val="center"/>
        <w:rPr>
          <w:rFonts w:ascii="Arial" w:hAnsi="Arial" w:cs="Arial"/>
          <w:b w:val="0"/>
          <w:sz w:val="24"/>
          <w:lang w:val="sk-SK"/>
        </w:rPr>
      </w:pPr>
      <w:r w:rsidRPr="00EC3B06">
        <w:rPr>
          <w:rFonts w:ascii="Arial" w:hAnsi="Arial" w:cs="Arial"/>
          <w:b w:val="0"/>
          <w:bCs/>
          <w:sz w:val="24"/>
          <w:lang w:val="sk-SK"/>
        </w:rPr>
        <w:t xml:space="preserve">vyhlásenej </w:t>
      </w:r>
      <w:r w:rsidRPr="00EC3B06">
        <w:rPr>
          <w:rFonts w:ascii="Arial" w:hAnsi="Arial" w:cs="Arial"/>
          <w:b w:val="0"/>
          <w:sz w:val="24"/>
          <w:lang w:val="sk-SK"/>
        </w:rPr>
        <w:t>Mestom Trenčín, Mierové nám. č. 1/2, 911 64 Trenčín, IČO: 00 312</w:t>
      </w:r>
      <w:r>
        <w:rPr>
          <w:rFonts w:ascii="Arial" w:hAnsi="Arial" w:cs="Arial"/>
          <w:b w:val="0"/>
          <w:sz w:val="24"/>
          <w:lang w:val="sk-SK"/>
        </w:rPr>
        <w:t> </w:t>
      </w:r>
      <w:r w:rsidRPr="00EC3B06">
        <w:rPr>
          <w:rFonts w:ascii="Arial" w:hAnsi="Arial" w:cs="Arial"/>
          <w:b w:val="0"/>
          <w:sz w:val="24"/>
          <w:lang w:val="sk-SK"/>
        </w:rPr>
        <w:t>037</w:t>
      </w:r>
    </w:p>
    <w:p w14:paraId="19C98172" w14:textId="77777777" w:rsidR="00F01553" w:rsidRDefault="00F01553" w:rsidP="00F01553">
      <w:pPr>
        <w:tabs>
          <w:tab w:val="clear" w:pos="709"/>
        </w:tabs>
        <w:spacing w:line="276" w:lineRule="auto"/>
        <w:ind w:left="0" w:firstLine="0"/>
        <w:jc w:val="center"/>
        <w:rPr>
          <w:rFonts w:ascii="Arial" w:hAnsi="Arial" w:cs="Arial"/>
          <w:bCs/>
          <w:i/>
          <w:sz w:val="24"/>
          <w:lang w:val="sk-SK"/>
        </w:rPr>
      </w:pPr>
    </w:p>
    <w:p w14:paraId="6277AE0E" w14:textId="77777777" w:rsidR="00F01553" w:rsidRPr="00EC3B06" w:rsidRDefault="00F01553" w:rsidP="00F01553">
      <w:pPr>
        <w:tabs>
          <w:tab w:val="clear" w:pos="709"/>
        </w:tabs>
        <w:spacing w:line="276" w:lineRule="auto"/>
        <w:ind w:left="0" w:firstLine="0"/>
        <w:jc w:val="center"/>
        <w:rPr>
          <w:rFonts w:ascii="Arial" w:hAnsi="Arial" w:cs="Arial"/>
          <w:bCs/>
          <w:i/>
          <w:sz w:val="24"/>
          <w:lang w:val="sk-SK"/>
        </w:rPr>
      </w:pPr>
      <w:r w:rsidRPr="00EC3B06">
        <w:rPr>
          <w:rFonts w:ascii="Arial" w:hAnsi="Arial" w:cs="Arial"/>
          <w:bCs/>
          <w:i/>
          <w:sz w:val="24"/>
          <w:lang w:val="sk-SK"/>
        </w:rPr>
        <w:t>vyhlasujem, že mojím konečným užívateľom výhod je:</w:t>
      </w:r>
    </w:p>
    <w:p w14:paraId="245D3F68" w14:textId="77777777" w:rsidR="00F01553" w:rsidRPr="00EC3B06" w:rsidRDefault="00F01553" w:rsidP="00F01553">
      <w:pPr>
        <w:tabs>
          <w:tab w:val="clear" w:pos="709"/>
        </w:tabs>
        <w:spacing w:line="360" w:lineRule="auto"/>
        <w:ind w:left="0" w:firstLine="0"/>
        <w:rPr>
          <w:rFonts w:ascii="Arial" w:hAnsi="Arial" w:cs="Arial"/>
          <w:b w:val="0"/>
          <w:bCs/>
          <w:sz w:val="24"/>
          <w:lang w:val="sk-SK"/>
        </w:rPr>
      </w:pPr>
      <w:r w:rsidRPr="00EC3B06">
        <w:rPr>
          <w:rFonts w:ascii="Arial" w:hAnsi="Arial" w:cs="Arial"/>
          <w:b w:val="0"/>
          <w:bCs/>
          <w:sz w:val="24"/>
          <w:lang w:val="sk-SK"/>
        </w:rPr>
        <w:t xml:space="preserve"> </w:t>
      </w:r>
    </w:p>
    <w:p w14:paraId="285636F9" w14:textId="77777777" w:rsidR="00F01553" w:rsidRPr="00EC3B06" w:rsidRDefault="00F01553" w:rsidP="00F01553">
      <w:pPr>
        <w:spacing w:line="360" w:lineRule="auto"/>
        <w:rPr>
          <w:rFonts w:ascii="Arial" w:hAnsi="Arial" w:cs="Arial"/>
          <w:b w:val="0"/>
          <w:bCs/>
          <w:sz w:val="22"/>
          <w:szCs w:val="22"/>
          <w:lang w:val="sk-SK"/>
        </w:rPr>
      </w:pPr>
      <w:r w:rsidRPr="00EC3B06">
        <w:rPr>
          <w:rFonts w:ascii="Arial" w:hAnsi="Arial" w:cs="Arial"/>
          <w:b w:val="0"/>
          <w:bCs/>
          <w:sz w:val="22"/>
          <w:szCs w:val="22"/>
          <w:lang w:val="sk-SK"/>
        </w:rPr>
        <w:t>Titul:   ........................................</w:t>
      </w:r>
    </w:p>
    <w:p w14:paraId="0E87BF28" w14:textId="77777777" w:rsidR="00F01553" w:rsidRPr="00EC3B06" w:rsidRDefault="00F01553" w:rsidP="00F01553">
      <w:pPr>
        <w:spacing w:line="360" w:lineRule="auto"/>
        <w:rPr>
          <w:rFonts w:ascii="Arial" w:hAnsi="Arial" w:cs="Arial"/>
          <w:b w:val="0"/>
          <w:bCs/>
          <w:sz w:val="22"/>
          <w:szCs w:val="22"/>
          <w:lang w:val="sk-SK"/>
        </w:rPr>
      </w:pPr>
      <w:r w:rsidRPr="00EC3B06">
        <w:rPr>
          <w:rFonts w:ascii="Arial" w:hAnsi="Arial" w:cs="Arial"/>
          <w:b w:val="0"/>
          <w:bCs/>
          <w:sz w:val="22"/>
          <w:szCs w:val="22"/>
          <w:lang w:val="sk-SK"/>
        </w:rPr>
        <w:t>Meno:</w:t>
      </w:r>
      <w:r w:rsidRPr="00EC3B06">
        <w:rPr>
          <w:rFonts w:ascii="Arial" w:hAnsi="Arial" w:cs="Arial"/>
          <w:b w:val="0"/>
          <w:bCs/>
          <w:sz w:val="22"/>
          <w:szCs w:val="22"/>
          <w:lang w:val="sk-SK"/>
        </w:rPr>
        <w:tab/>
      </w:r>
      <w:r w:rsidRPr="00EC3B06">
        <w:rPr>
          <w:rFonts w:ascii="Arial" w:hAnsi="Arial" w:cs="Arial"/>
          <w:b w:val="0"/>
          <w:bCs/>
          <w:sz w:val="22"/>
          <w:szCs w:val="22"/>
          <w:lang w:val="sk-SK"/>
        </w:rPr>
        <w:tab/>
        <w:t>.......................................</w:t>
      </w:r>
    </w:p>
    <w:p w14:paraId="08BD2D10" w14:textId="77777777" w:rsidR="00F01553" w:rsidRPr="00EC3B06" w:rsidRDefault="00F01553" w:rsidP="00F01553">
      <w:pPr>
        <w:spacing w:line="360" w:lineRule="auto"/>
        <w:rPr>
          <w:rFonts w:ascii="Arial" w:hAnsi="Arial" w:cs="Arial"/>
          <w:b w:val="0"/>
          <w:bCs/>
          <w:sz w:val="22"/>
          <w:szCs w:val="22"/>
          <w:lang w:val="sk-SK"/>
        </w:rPr>
      </w:pPr>
      <w:r w:rsidRPr="00EC3B06">
        <w:rPr>
          <w:rFonts w:ascii="Arial" w:hAnsi="Arial" w:cs="Arial"/>
          <w:b w:val="0"/>
          <w:bCs/>
          <w:sz w:val="22"/>
          <w:szCs w:val="22"/>
          <w:lang w:val="sk-SK"/>
        </w:rPr>
        <w:t>Priezvisko:   ..............................</w:t>
      </w:r>
    </w:p>
    <w:p w14:paraId="5C7675E2" w14:textId="77777777" w:rsidR="00F01553" w:rsidRPr="00EC3B06" w:rsidRDefault="00F01553" w:rsidP="00F01553">
      <w:pPr>
        <w:tabs>
          <w:tab w:val="clear" w:pos="709"/>
        </w:tabs>
        <w:rPr>
          <w:rFonts w:ascii="Arial" w:hAnsi="Arial" w:cs="Arial"/>
          <w:b w:val="0"/>
          <w:bCs/>
          <w:sz w:val="24"/>
          <w:lang w:val="sk-SK"/>
        </w:rPr>
      </w:pPr>
      <w:r w:rsidRPr="00EC3B06">
        <w:rPr>
          <w:rFonts w:ascii="Arial" w:hAnsi="Arial" w:cs="Arial"/>
          <w:b w:val="0"/>
          <w:bCs/>
          <w:sz w:val="24"/>
          <w:lang w:val="sk-SK"/>
        </w:rPr>
        <w:t>Verejná funkcia: ....................</w:t>
      </w:r>
    </w:p>
    <w:p w14:paraId="47954C59" w14:textId="77777777" w:rsidR="00F01553" w:rsidRPr="003B6519" w:rsidRDefault="00F01553" w:rsidP="00F01553">
      <w:pPr>
        <w:tabs>
          <w:tab w:val="clear" w:pos="709"/>
        </w:tabs>
        <w:ind w:left="0" w:firstLine="0"/>
        <w:rPr>
          <w:rFonts w:ascii="Arial" w:hAnsi="Arial" w:cs="Arial"/>
          <w:b w:val="0"/>
          <w:bCs/>
          <w:i/>
          <w:iCs/>
          <w:szCs w:val="20"/>
          <w:lang w:val="sk-SK"/>
        </w:rPr>
      </w:pPr>
      <w:r w:rsidRPr="003B6519">
        <w:rPr>
          <w:rFonts w:ascii="Arial" w:hAnsi="Arial" w:cs="Arial"/>
          <w:b w:val="0"/>
          <w:bCs/>
          <w:i/>
          <w:iCs/>
          <w:szCs w:val="20"/>
          <w:lang w:val="sk-SK"/>
        </w:rPr>
        <w:t>(</w:t>
      </w:r>
      <w:r>
        <w:rPr>
          <w:rFonts w:ascii="Arial" w:hAnsi="Arial" w:cs="Arial"/>
          <w:b w:val="0"/>
          <w:bCs/>
          <w:i/>
          <w:iCs/>
          <w:szCs w:val="20"/>
          <w:lang w:val="sk-SK"/>
        </w:rPr>
        <w:t xml:space="preserve">Pozn.: </w:t>
      </w:r>
      <w:r w:rsidRPr="003B6519">
        <w:rPr>
          <w:rFonts w:ascii="Arial" w:hAnsi="Arial" w:cs="Arial"/>
          <w:b w:val="0"/>
          <w:bCs/>
          <w:i/>
          <w:iCs/>
          <w:szCs w:val="20"/>
          <w:lang w:val="sk-SK"/>
        </w:rPr>
        <w:t xml:space="preserve">uviesť v rozsahu, aby bolo možné overiť výkon verejnej funkcie – </w:t>
      </w:r>
      <w:proofErr w:type="spellStart"/>
      <w:r w:rsidRPr="003B6519">
        <w:rPr>
          <w:rFonts w:ascii="Arial" w:hAnsi="Arial" w:cs="Arial"/>
          <w:b w:val="0"/>
          <w:bCs/>
          <w:i/>
          <w:iCs/>
          <w:szCs w:val="20"/>
          <w:lang w:val="sk-SK"/>
        </w:rPr>
        <w:t>t.z</w:t>
      </w:r>
      <w:proofErr w:type="spellEnd"/>
      <w:r w:rsidRPr="003B6519">
        <w:rPr>
          <w:rFonts w:ascii="Arial" w:hAnsi="Arial" w:cs="Arial"/>
          <w:b w:val="0"/>
          <w:bCs/>
          <w:i/>
          <w:iCs/>
          <w:szCs w:val="20"/>
          <w:lang w:val="sk-SK"/>
        </w:rPr>
        <w:t>. uviesť vrátane miesta výkonu verejnej funkcie – napr. sudca okresného súdu v ....)</w:t>
      </w:r>
    </w:p>
    <w:p w14:paraId="459EC5BA" w14:textId="77777777" w:rsidR="00F01553" w:rsidRPr="00EC3B06" w:rsidRDefault="00F01553" w:rsidP="00F01553">
      <w:pPr>
        <w:tabs>
          <w:tab w:val="clear" w:pos="709"/>
        </w:tabs>
        <w:ind w:left="720" w:firstLine="0"/>
        <w:rPr>
          <w:rFonts w:ascii="Arial" w:hAnsi="Arial" w:cs="Arial"/>
          <w:b w:val="0"/>
          <w:bCs/>
          <w:sz w:val="24"/>
          <w:lang w:val="sk-SK"/>
        </w:rPr>
      </w:pPr>
    </w:p>
    <w:p w14:paraId="771450C6" w14:textId="77777777" w:rsidR="00F01553" w:rsidRPr="00EC3B06" w:rsidRDefault="00F01553" w:rsidP="00F01553">
      <w:pPr>
        <w:tabs>
          <w:tab w:val="clear" w:pos="709"/>
        </w:tabs>
        <w:spacing w:line="276" w:lineRule="auto"/>
        <w:ind w:left="0" w:firstLine="0"/>
        <w:rPr>
          <w:rFonts w:ascii="Arial" w:hAnsi="Arial" w:cs="Arial"/>
          <w:bCs/>
          <w:sz w:val="24"/>
          <w:lang w:val="sk-SK"/>
        </w:rPr>
      </w:pPr>
    </w:p>
    <w:p w14:paraId="616BC4D2" w14:textId="77777777" w:rsidR="00F01553" w:rsidRPr="00EC3B06" w:rsidRDefault="00F01553" w:rsidP="00F01553">
      <w:pPr>
        <w:tabs>
          <w:tab w:val="clear" w:pos="709"/>
        </w:tabs>
        <w:spacing w:line="276" w:lineRule="auto"/>
        <w:ind w:left="0" w:firstLine="0"/>
        <w:rPr>
          <w:rFonts w:ascii="Arial" w:hAnsi="Arial" w:cs="Arial"/>
          <w:bCs/>
          <w:sz w:val="24"/>
          <w:lang w:val="sk-SK"/>
        </w:rPr>
      </w:pPr>
      <w:r w:rsidRPr="00EC3B06">
        <w:rPr>
          <w:rFonts w:ascii="Arial" w:hAnsi="Arial" w:cs="Arial"/>
          <w:bCs/>
          <w:sz w:val="24"/>
          <w:lang w:val="sk-SK"/>
        </w:rPr>
        <w:t>Zároveň prehlasujem, že som si vedomý následkov nepravdivého čestného vyhlásenia.</w:t>
      </w:r>
    </w:p>
    <w:p w14:paraId="7E6AA718" w14:textId="77777777" w:rsidR="00F01553" w:rsidRPr="00EC3B06" w:rsidRDefault="00F01553" w:rsidP="00F01553">
      <w:pPr>
        <w:tabs>
          <w:tab w:val="clear" w:pos="709"/>
        </w:tabs>
        <w:spacing w:line="276" w:lineRule="auto"/>
        <w:ind w:left="0" w:firstLine="0"/>
        <w:rPr>
          <w:rFonts w:ascii="Arial" w:hAnsi="Arial" w:cs="Arial"/>
          <w:bCs/>
          <w:sz w:val="24"/>
          <w:lang w:val="sk-SK"/>
        </w:rPr>
      </w:pPr>
    </w:p>
    <w:p w14:paraId="5C9938C1" w14:textId="77777777" w:rsidR="00F01553" w:rsidRPr="00EC3B06" w:rsidRDefault="00F01553" w:rsidP="00F01553">
      <w:pPr>
        <w:tabs>
          <w:tab w:val="clear" w:pos="709"/>
        </w:tabs>
        <w:spacing w:line="360" w:lineRule="auto"/>
        <w:ind w:left="0" w:firstLine="0"/>
        <w:rPr>
          <w:rFonts w:ascii="Arial" w:hAnsi="Arial" w:cs="Arial"/>
          <w:b w:val="0"/>
          <w:bCs/>
          <w:sz w:val="24"/>
          <w:lang w:val="sk-SK"/>
        </w:rPr>
      </w:pPr>
      <w:r w:rsidRPr="00EC3B06">
        <w:rPr>
          <w:rFonts w:ascii="Arial" w:hAnsi="Arial" w:cs="Arial"/>
          <w:b w:val="0"/>
          <w:bCs/>
          <w:sz w:val="24"/>
          <w:lang w:val="sk-SK"/>
        </w:rPr>
        <w:tab/>
        <w:t>V ............................................. dňa............................</w:t>
      </w:r>
    </w:p>
    <w:p w14:paraId="7D2339D2" w14:textId="77777777" w:rsidR="00F01553" w:rsidRPr="00EC3B06" w:rsidRDefault="00F01553" w:rsidP="00F01553">
      <w:pPr>
        <w:tabs>
          <w:tab w:val="clear" w:pos="709"/>
        </w:tabs>
        <w:ind w:left="0" w:firstLine="0"/>
        <w:rPr>
          <w:rFonts w:ascii="Arial" w:hAnsi="Arial" w:cs="Arial"/>
          <w:b w:val="0"/>
          <w:bCs/>
          <w:sz w:val="24"/>
          <w:lang w:val="sk-SK"/>
        </w:rPr>
      </w:pPr>
    </w:p>
    <w:p w14:paraId="4B6E3B34" w14:textId="77777777" w:rsidR="00F01553" w:rsidRPr="00EC3B06" w:rsidRDefault="00F01553" w:rsidP="00F01553">
      <w:pPr>
        <w:tabs>
          <w:tab w:val="clear" w:pos="709"/>
        </w:tabs>
        <w:ind w:left="0" w:firstLine="0"/>
        <w:rPr>
          <w:rFonts w:ascii="Arial" w:hAnsi="Arial" w:cs="Arial"/>
          <w:b w:val="0"/>
          <w:bCs/>
          <w:sz w:val="24"/>
          <w:lang w:val="sk-SK"/>
        </w:rPr>
      </w:pPr>
    </w:p>
    <w:p w14:paraId="5EE214ED" w14:textId="302CEFDF" w:rsidR="00F01553" w:rsidRDefault="00F01553" w:rsidP="00F01553">
      <w:pPr>
        <w:tabs>
          <w:tab w:val="clear" w:pos="709"/>
        </w:tabs>
        <w:ind w:left="0" w:firstLine="0"/>
        <w:rPr>
          <w:rFonts w:ascii="Arial" w:hAnsi="Arial" w:cs="Arial"/>
          <w:b w:val="0"/>
          <w:bCs/>
          <w:sz w:val="24"/>
          <w:lang w:val="sk-SK"/>
        </w:rPr>
      </w:pP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t xml:space="preserve">                                                    </w:t>
      </w:r>
      <w:r w:rsidR="00605162">
        <w:rPr>
          <w:rFonts w:ascii="Arial" w:hAnsi="Arial" w:cs="Arial"/>
          <w:b w:val="0"/>
          <w:bCs/>
          <w:sz w:val="24"/>
          <w:lang w:val="sk-SK"/>
        </w:rPr>
        <w:t xml:space="preserve">                 </w:t>
      </w:r>
    </w:p>
    <w:p w14:paraId="46FAFCCD" w14:textId="03C67D32" w:rsidR="00605162" w:rsidRPr="00EC3B06" w:rsidRDefault="00605162" w:rsidP="00F01553">
      <w:pPr>
        <w:tabs>
          <w:tab w:val="clear" w:pos="709"/>
        </w:tabs>
        <w:ind w:left="0" w:firstLine="0"/>
        <w:rPr>
          <w:rFonts w:ascii="Arial" w:hAnsi="Arial" w:cs="Arial"/>
          <w:b w:val="0"/>
          <w:bCs/>
          <w:sz w:val="24"/>
          <w:lang w:val="sk-SK"/>
        </w:rPr>
      </w:pPr>
      <w:r>
        <w:rPr>
          <w:rFonts w:ascii="Arial" w:hAnsi="Arial" w:cs="Arial"/>
          <w:b w:val="0"/>
          <w:bCs/>
          <w:sz w:val="24"/>
          <w:lang w:val="sk-SK"/>
        </w:rPr>
        <w:t xml:space="preserve">                                                                    ...............................................................................</w:t>
      </w:r>
    </w:p>
    <w:p w14:paraId="2249BC8A" w14:textId="77777777" w:rsidR="00F01553" w:rsidRPr="00EC3B06" w:rsidRDefault="00F01553" w:rsidP="00F01553">
      <w:pPr>
        <w:tabs>
          <w:tab w:val="clear" w:pos="709"/>
        </w:tabs>
        <w:ind w:left="4248" w:firstLine="0"/>
        <w:jc w:val="center"/>
        <w:rPr>
          <w:rFonts w:ascii="Arial" w:hAnsi="Arial" w:cs="Arial"/>
          <w:b w:val="0"/>
          <w:bCs/>
          <w:sz w:val="24"/>
          <w:lang w:val="sk-SK"/>
        </w:rPr>
      </w:pPr>
      <w:r w:rsidRPr="00EC3B06">
        <w:rPr>
          <w:rFonts w:ascii="Arial" w:hAnsi="Arial" w:cs="Arial"/>
          <w:b w:val="0"/>
          <w:bCs/>
          <w:sz w:val="24"/>
          <w:lang w:val="sk-SK"/>
        </w:rPr>
        <w:t>meno, priezvisko a podpis oprávneného zástupcu (príp. viacerých zástupcov) navrhovaného subdodávateľa</w:t>
      </w:r>
    </w:p>
    <w:p w14:paraId="01D2B7F4" w14:textId="77777777" w:rsidR="00F01553" w:rsidRPr="00EC3B06" w:rsidRDefault="00F01553" w:rsidP="00F01553">
      <w:pPr>
        <w:tabs>
          <w:tab w:val="clear" w:pos="709"/>
        </w:tabs>
        <w:spacing w:line="276" w:lineRule="auto"/>
        <w:ind w:left="0" w:firstLine="0"/>
        <w:rPr>
          <w:rFonts w:ascii="Arial" w:hAnsi="Arial" w:cs="Arial"/>
          <w:bCs/>
          <w:sz w:val="24"/>
          <w:lang w:val="sk-SK"/>
        </w:rPr>
      </w:pPr>
    </w:p>
    <w:p w14:paraId="0BE7B980" w14:textId="77777777" w:rsidR="00F01553" w:rsidRPr="00EC3B06" w:rsidRDefault="00F01553" w:rsidP="00F01553">
      <w:pPr>
        <w:tabs>
          <w:tab w:val="clear" w:pos="709"/>
        </w:tabs>
        <w:spacing w:line="360" w:lineRule="auto"/>
        <w:ind w:left="0" w:firstLine="0"/>
        <w:rPr>
          <w:rFonts w:ascii="Arial" w:hAnsi="Arial" w:cs="Arial"/>
          <w:b w:val="0"/>
          <w:bCs/>
          <w:sz w:val="24"/>
          <w:lang w:val="sk-SK"/>
        </w:rPr>
      </w:pPr>
      <w:r w:rsidRPr="00EC3B06">
        <w:rPr>
          <w:rFonts w:ascii="Arial" w:hAnsi="Arial" w:cs="Arial"/>
          <w:b w:val="0"/>
          <w:bCs/>
          <w:sz w:val="24"/>
          <w:lang w:val="sk-SK"/>
        </w:rPr>
        <w:tab/>
        <w:t>V ............................................. dňa............................</w:t>
      </w:r>
    </w:p>
    <w:p w14:paraId="53C41D45" w14:textId="77777777" w:rsidR="00F01553" w:rsidRPr="00EC3B06" w:rsidRDefault="00F01553" w:rsidP="00F01553">
      <w:pPr>
        <w:tabs>
          <w:tab w:val="clear" w:pos="709"/>
        </w:tabs>
        <w:ind w:left="0" w:firstLine="0"/>
        <w:rPr>
          <w:rFonts w:ascii="Arial" w:hAnsi="Arial" w:cs="Arial"/>
          <w:b w:val="0"/>
          <w:bCs/>
          <w:sz w:val="24"/>
          <w:lang w:val="sk-SK"/>
        </w:rPr>
      </w:pPr>
    </w:p>
    <w:p w14:paraId="25A3D2A0" w14:textId="77777777" w:rsidR="00F01553" w:rsidRPr="00EC3B06" w:rsidRDefault="00F01553" w:rsidP="00F01553">
      <w:pPr>
        <w:tabs>
          <w:tab w:val="clear" w:pos="709"/>
        </w:tabs>
        <w:ind w:left="0" w:firstLine="0"/>
        <w:rPr>
          <w:rFonts w:ascii="Arial" w:hAnsi="Arial" w:cs="Arial"/>
          <w:b w:val="0"/>
          <w:bCs/>
          <w:sz w:val="24"/>
          <w:lang w:val="sk-SK"/>
        </w:rPr>
      </w:pPr>
    </w:p>
    <w:p w14:paraId="18D40444" w14:textId="5DC87B83" w:rsidR="00F01553" w:rsidRPr="00EC3B06" w:rsidRDefault="00F01553" w:rsidP="00F01553">
      <w:pPr>
        <w:tabs>
          <w:tab w:val="clear" w:pos="709"/>
        </w:tabs>
        <w:ind w:left="0" w:firstLine="0"/>
        <w:rPr>
          <w:rFonts w:ascii="Arial" w:hAnsi="Arial" w:cs="Arial"/>
          <w:b w:val="0"/>
          <w:bCs/>
          <w:sz w:val="24"/>
          <w:lang w:val="sk-SK"/>
        </w:rPr>
      </w:pP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00605162">
        <w:rPr>
          <w:rFonts w:ascii="Arial" w:hAnsi="Arial" w:cs="Arial"/>
          <w:b w:val="0"/>
          <w:bCs/>
          <w:sz w:val="24"/>
          <w:lang w:val="sk-SK"/>
        </w:rPr>
        <w:t xml:space="preserve">               ...............................................................................</w:t>
      </w:r>
      <w:r w:rsidRPr="00EC3B06">
        <w:rPr>
          <w:rFonts w:ascii="Arial" w:hAnsi="Arial" w:cs="Arial"/>
          <w:b w:val="0"/>
          <w:bCs/>
          <w:sz w:val="24"/>
          <w:lang w:val="sk-SK"/>
        </w:rPr>
        <w:tab/>
        <w:t xml:space="preserve">                                                    </w:t>
      </w:r>
      <w:r w:rsidR="00605162">
        <w:rPr>
          <w:rFonts w:ascii="Arial" w:hAnsi="Arial" w:cs="Arial"/>
          <w:b w:val="0"/>
          <w:bCs/>
          <w:sz w:val="24"/>
          <w:lang w:val="sk-SK"/>
        </w:rPr>
        <w:t xml:space="preserve">           </w:t>
      </w:r>
    </w:p>
    <w:p w14:paraId="18B46AC4" w14:textId="330AEC76" w:rsidR="00F01553" w:rsidRPr="00EC3B06" w:rsidRDefault="00F01553" w:rsidP="00F01553">
      <w:pPr>
        <w:tabs>
          <w:tab w:val="clear" w:pos="709"/>
        </w:tabs>
        <w:ind w:left="4248" w:firstLine="0"/>
        <w:jc w:val="center"/>
        <w:rPr>
          <w:rFonts w:ascii="Arial" w:hAnsi="Arial" w:cs="Arial"/>
          <w:b w:val="0"/>
          <w:bCs/>
          <w:sz w:val="24"/>
          <w:lang w:val="sk-SK"/>
        </w:rPr>
      </w:pPr>
      <w:r w:rsidRPr="00EC3B06">
        <w:rPr>
          <w:rFonts w:ascii="Arial" w:hAnsi="Arial" w:cs="Arial"/>
          <w:b w:val="0"/>
          <w:bCs/>
          <w:sz w:val="24"/>
          <w:lang w:val="sk-SK"/>
        </w:rPr>
        <w:t xml:space="preserve">meno, priezvisko a podpis oprávneného zástupcu (príp. viacerých zástupcov) </w:t>
      </w:r>
      <w:r>
        <w:rPr>
          <w:rFonts w:ascii="Arial" w:hAnsi="Arial" w:cs="Arial"/>
          <w:b w:val="0"/>
          <w:bCs/>
          <w:sz w:val="24"/>
          <w:lang w:val="sk-SK"/>
        </w:rPr>
        <w:t>uchádzača</w:t>
      </w:r>
    </w:p>
    <w:p w14:paraId="5C708E4F" w14:textId="77777777" w:rsidR="00F01553" w:rsidRPr="006E2D1A" w:rsidRDefault="00F01553" w:rsidP="00F01553">
      <w:pPr>
        <w:tabs>
          <w:tab w:val="clear" w:pos="709"/>
        </w:tabs>
        <w:ind w:left="0" w:firstLine="0"/>
        <w:rPr>
          <w:rFonts w:ascii="Arial" w:hAnsi="Arial" w:cs="Arial"/>
          <w:bCs/>
          <w:color w:val="FF0000"/>
          <w:sz w:val="24"/>
          <w:szCs w:val="20"/>
          <w:lang w:val="sk-SK"/>
        </w:rPr>
      </w:pPr>
    </w:p>
    <w:p w14:paraId="651053E0" w14:textId="77777777" w:rsidR="00F01553" w:rsidRDefault="00F01553" w:rsidP="00F01553">
      <w:pPr>
        <w:tabs>
          <w:tab w:val="clear" w:pos="709"/>
        </w:tabs>
        <w:ind w:left="0" w:firstLine="0"/>
        <w:rPr>
          <w:rFonts w:ascii="Arial" w:hAnsi="Arial" w:cs="Arial"/>
          <w:bCs/>
          <w:sz w:val="24"/>
          <w:szCs w:val="20"/>
          <w:lang w:val="sk-SK"/>
        </w:rPr>
      </w:pPr>
    </w:p>
    <w:p w14:paraId="3E6E96C9" w14:textId="77777777" w:rsidR="00F01553" w:rsidRPr="00EC3B06" w:rsidRDefault="00F01553" w:rsidP="00F01553">
      <w:pPr>
        <w:pBdr>
          <w:top w:val="single" w:sz="4" w:space="1" w:color="auto"/>
        </w:pBdr>
        <w:tabs>
          <w:tab w:val="clear" w:pos="709"/>
        </w:tabs>
        <w:ind w:left="4248" w:hanging="4248"/>
        <w:jc w:val="left"/>
        <w:rPr>
          <w:rFonts w:ascii="Arial" w:hAnsi="Arial" w:cs="Arial"/>
          <w:b w:val="0"/>
          <w:bCs/>
          <w:color w:val="7F7F7F"/>
          <w:sz w:val="18"/>
          <w:szCs w:val="18"/>
          <w:lang w:val="sk-SK"/>
        </w:rPr>
      </w:pPr>
      <w:r w:rsidRPr="007415C5">
        <w:rPr>
          <w:rFonts w:ascii="Arial" w:hAnsi="Arial" w:cs="Arial"/>
          <w:b w:val="0"/>
          <w:bCs/>
          <w:color w:val="7F7F7F"/>
          <w:sz w:val="18"/>
          <w:szCs w:val="18"/>
          <w:lang w:val="sk-SK"/>
        </w:rPr>
        <w:t>*použite toľko krát, koľko je potrebné.</w:t>
      </w:r>
    </w:p>
    <w:p w14:paraId="6EC90426" w14:textId="4A2524D7" w:rsidR="00F24D16" w:rsidRDefault="00F24D16" w:rsidP="00391301">
      <w:pPr>
        <w:jc w:val="center"/>
        <w:rPr>
          <w:rFonts w:ascii="Arial" w:hAnsi="Arial" w:cs="Arial"/>
          <w:sz w:val="24"/>
          <w:lang w:val="sk-SK"/>
        </w:rPr>
      </w:pPr>
    </w:p>
    <w:p w14:paraId="30B128DB" w14:textId="77777777" w:rsidR="00391301" w:rsidRPr="005B0EDA" w:rsidRDefault="00391301" w:rsidP="00391301">
      <w:pPr>
        <w:jc w:val="center"/>
        <w:rPr>
          <w:rFonts w:ascii="Arial" w:hAnsi="Arial" w:cs="Arial"/>
          <w:b w:val="0"/>
          <w:sz w:val="24"/>
          <w:lang w:val="sk-SK"/>
        </w:rPr>
      </w:pPr>
      <w:r w:rsidRPr="005B0EDA">
        <w:rPr>
          <w:rFonts w:ascii="Arial" w:hAnsi="Arial" w:cs="Arial"/>
          <w:sz w:val="24"/>
          <w:lang w:val="sk-SK"/>
        </w:rPr>
        <w:lastRenderedPageBreak/>
        <w:t>Čestné vyhlásenie</w:t>
      </w:r>
    </w:p>
    <w:p w14:paraId="17792790" w14:textId="77777777" w:rsidR="00391301" w:rsidRPr="005B0EDA" w:rsidRDefault="00391301" w:rsidP="00391301">
      <w:pPr>
        <w:jc w:val="center"/>
        <w:rPr>
          <w:rFonts w:ascii="Arial" w:hAnsi="Arial" w:cs="Arial"/>
          <w:bCs/>
          <w:sz w:val="24"/>
          <w:lang w:val="sk-SK"/>
        </w:rPr>
      </w:pPr>
    </w:p>
    <w:p w14:paraId="1DEF762A" w14:textId="77777777" w:rsidR="00391301" w:rsidRPr="005B0EDA" w:rsidRDefault="00391301" w:rsidP="00391301">
      <w:pPr>
        <w:jc w:val="center"/>
        <w:rPr>
          <w:rFonts w:ascii="Arial" w:hAnsi="Arial" w:cs="Arial"/>
          <w:b w:val="0"/>
          <w:bCs/>
          <w:sz w:val="24"/>
          <w:lang w:val="sk-SK"/>
        </w:rPr>
      </w:pPr>
      <w:r w:rsidRPr="005B0EDA">
        <w:rPr>
          <w:rFonts w:ascii="Arial" w:hAnsi="Arial" w:cs="Arial"/>
          <w:sz w:val="24"/>
          <w:lang w:val="sk-SK"/>
        </w:rPr>
        <w:t xml:space="preserve">podľa § 114 ods. 1 zákona č. </w:t>
      </w:r>
      <w:r w:rsidR="00C15B3B">
        <w:rPr>
          <w:rFonts w:ascii="Arial" w:hAnsi="Arial" w:cs="Arial"/>
          <w:sz w:val="24"/>
          <w:lang w:val="sk-SK"/>
        </w:rPr>
        <w:t>343</w:t>
      </w:r>
      <w:r w:rsidRPr="005B0EDA">
        <w:rPr>
          <w:rFonts w:ascii="Arial" w:hAnsi="Arial" w:cs="Arial"/>
          <w:sz w:val="24"/>
          <w:lang w:val="sk-SK"/>
        </w:rPr>
        <w:t>/</w:t>
      </w:r>
      <w:r w:rsidR="00C15B3B">
        <w:rPr>
          <w:rFonts w:ascii="Arial" w:hAnsi="Arial" w:cs="Arial"/>
          <w:sz w:val="24"/>
          <w:lang w:val="sk-SK"/>
        </w:rPr>
        <w:t>2015</w:t>
      </w:r>
      <w:r w:rsidRPr="005B0EDA">
        <w:rPr>
          <w:rFonts w:ascii="Arial" w:hAnsi="Arial" w:cs="Arial"/>
          <w:sz w:val="24"/>
          <w:lang w:val="sk-SK"/>
        </w:rPr>
        <w:t xml:space="preserve"> Z. z. o verejnom obstarávaní a o zmene a doplnení niektorých zákonov v znení neskorších predpisov</w:t>
      </w:r>
    </w:p>
    <w:p w14:paraId="0694DB3D" w14:textId="77777777" w:rsidR="00391301" w:rsidRPr="005B0EDA" w:rsidRDefault="00391301" w:rsidP="00391301">
      <w:pPr>
        <w:rPr>
          <w:rFonts w:ascii="Arial" w:hAnsi="Arial" w:cs="Arial"/>
          <w:b w:val="0"/>
          <w:sz w:val="24"/>
          <w:lang w:val="sk-SK"/>
        </w:rPr>
      </w:pPr>
    </w:p>
    <w:p w14:paraId="17AB6C8F" w14:textId="77777777" w:rsidR="00391301" w:rsidRPr="005B0EDA" w:rsidRDefault="00391301" w:rsidP="002E5C52">
      <w:pPr>
        <w:autoSpaceDE w:val="0"/>
        <w:autoSpaceDN w:val="0"/>
        <w:rPr>
          <w:rStyle w:val="ra"/>
          <w:rFonts w:ascii="Arial" w:hAnsi="Arial"/>
          <w:sz w:val="22"/>
          <w:u w:val="single"/>
          <w:lang w:val="sk-SK"/>
        </w:rPr>
      </w:pPr>
    </w:p>
    <w:p w14:paraId="28DE97BC" w14:textId="5D781C4E" w:rsidR="00F01553" w:rsidRPr="00E85817" w:rsidRDefault="00410233" w:rsidP="00F01553">
      <w:pPr>
        <w:tabs>
          <w:tab w:val="clear" w:pos="709"/>
        </w:tabs>
        <w:spacing w:line="276" w:lineRule="auto"/>
        <w:ind w:left="0" w:firstLine="0"/>
        <w:rPr>
          <w:rFonts w:ascii="Arial" w:hAnsi="Arial" w:cs="Arial"/>
          <w:b w:val="0"/>
          <w:sz w:val="24"/>
          <w:lang w:val="sk-SK"/>
        </w:rPr>
      </w:pPr>
      <w:r w:rsidRPr="007415C5">
        <w:rPr>
          <w:rFonts w:ascii="Arial" w:hAnsi="Arial" w:cs="Arial"/>
          <w:b w:val="0"/>
          <w:bCs/>
          <w:sz w:val="24"/>
          <w:lang w:val="sk-SK"/>
        </w:rPr>
        <w:t xml:space="preserve">Uchádzač:................................................ so sídlom ..........................................................., IČO: .................. </w:t>
      </w:r>
      <w:r w:rsidR="00391301" w:rsidRPr="005B0EDA">
        <w:rPr>
          <w:rFonts w:ascii="Arial" w:hAnsi="Arial" w:cs="Arial"/>
          <w:b w:val="0"/>
          <w:bCs/>
          <w:color w:val="000000"/>
          <w:sz w:val="23"/>
          <w:szCs w:val="23"/>
          <w:lang w:val="sk-SK"/>
        </w:rPr>
        <w:t xml:space="preserve">týmto pre účely preukázania splnenia podmienok v podlimitnej zákazke </w:t>
      </w:r>
      <w:r w:rsidR="00F01553" w:rsidRPr="00E85817">
        <w:rPr>
          <w:rFonts w:ascii="Arial" w:hAnsi="Arial" w:cs="Arial"/>
          <w:b w:val="0"/>
          <w:sz w:val="22"/>
          <w:szCs w:val="22"/>
          <w:lang w:val="sk-SK"/>
        </w:rPr>
        <w:t xml:space="preserve">(vyhlásenej pod spisovou značkou verejného obstarávania </w:t>
      </w:r>
      <w:r w:rsidR="005651BA" w:rsidRPr="005651BA">
        <w:rPr>
          <w:rFonts w:ascii="Arial" w:hAnsi="Arial"/>
          <w:b w:val="0"/>
          <w:bCs/>
          <w:iCs/>
          <w:sz w:val="24"/>
          <w:lang w:val="sk-SK"/>
        </w:rPr>
        <w:t>MSÚTN-UP-VO/2022/42541/</w:t>
      </w:r>
      <w:proofErr w:type="spellStart"/>
      <w:r w:rsidR="005651BA" w:rsidRPr="005651BA">
        <w:rPr>
          <w:rFonts w:ascii="Arial" w:hAnsi="Arial"/>
          <w:b w:val="0"/>
          <w:bCs/>
          <w:iCs/>
          <w:sz w:val="24"/>
          <w:lang w:val="sk-SK"/>
        </w:rPr>
        <w:t>AdJ</w:t>
      </w:r>
      <w:proofErr w:type="spellEnd"/>
      <w:r w:rsidR="005651BA" w:rsidRPr="005651BA">
        <w:rPr>
          <w:rFonts w:ascii="Arial" w:hAnsi="Arial"/>
          <w:b w:val="0"/>
          <w:bCs/>
          <w:iCs/>
          <w:sz w:val="24"/>
          <w:lang w:val="sk-SK"/>
        </w:rPr>
        <w:t>):</w:t>
      </w:r>
    </w:p>
    <w:p w14:paraId="40862738" w14:textId="7E6FDFEF" w:rsidR="009A3FDA" w:rsidRPr="002E5C52" w:rsidRDefault="009A3FDA" w:rsidP="00F01553">
      <w:pPr>
        <w:tabs>
          <w:tab w:val="clear" w:pos="709"/>
        </w:tabs>
        <w:spacing w:line="276" w:lineRule="auto"/>
        <w:ind w:left="0" w:firstLine="0"/>
        <w:rPr>
          <w:rFonts w:ascii="Arial" w:hAnsi="Arial"/>
          <w:b w:val="0"/>
          <w:sz w:val="24"/>
          <w:lang w:val="sk-SK"/>
        </w:rPr>
      </w:pPr>
    </w:p>
    <w:p w14:paraId="3D3D81EC" w14:textId="5FB4FC8E" w:rsidR="00201EA3" w:rsidRPr="00084030" w:rsidRDefault="00201EA3" w:rsidP="00201EA3">
      <w:pPr>
        <w:tabs>
          <w:tab w:val="clear" w:pos="709"/>
        </w:tabs>
        <w:ind w:left="0" w:firstLine="0"/>
        <w:jc w:val="center"/>
        <w:rPr>
          <w:rFonts w:ascii="Arial" w:hAnsi="Arial" w:cs="Arial"/>
          <w:iCs/>
          <w:sz w:val="22"/>
          <w:szCs w:val="22"/>
          <w:lang w:val="sk-SK"/>
        </w:rPr>
      </w:pPr>
      <w:r w:rsidRPr="00084030">
        <w:rPr>
          <w:rFonts w:ascii="Arial" w:hAnsi="Arial" w:cs="Arial"/>
          <w:iCs/>
          <w:sz w:val="24"/>
        </w:rPr>
        <w:t>“</w:t>
      </w:r>
      <w:r w:rsidRPr="00084030">
        <w:rPr>
          <w:rFonts w:ascii="Arial" w:hAnsi="Arial" w:cs="Arial"/>
          <w:iCs/>
          <w:sz w:val="24"/>
          <w:lang w:val="sk-SK"/>
        </w:rPr>
        <w:t>Cyklotras</w:t>
      </w:r>
      <w:r w:rsidR="00605162">
        <w:rPr>
          <w:rFonts w:ascii="Arial" w:hAnsi="Arial" w:cs="Arial"/>
          <w:iCs/>
          <w:sz w:val="24"/>
          <w:lang w:val="sk-SK"/>
        </w:rPr>
        <w:t>a Brnianska ul. 1. etapa</w:t>
      </w:r>
      <w:r w:rsidRPr="00084030">
        <w:rPr>
          <w:rFonts w:ascii="Arial" w:hAnsi="Arial" w:cs="Arial"/>
          <w:iCs/>
          <w:sz w:val="24"/>
        </w:rPr>
        <w:t>”</w:t>
      </w:r>
    </w:p>
    <w:p w14:paraId="631124EC" w14:textId="77777777" w:rsidR="000531F0" w:rsidRPr="005B0EDA" w:rsidRDefault="000531F0" w:rsidP="000531F0">
      <w:pPr>
        <w:pStyle w:val="Nadpis2"/>
        <w:jc w:val="center"/>
        <w:rPr>
          <w:rFonts w:ascii="Arial" w:hAnsi="Arial" w:cs="Arial"/>
        </w:rPr>
      </w:pPr>
    </w:p>
    <w:p w14:paraId="23C253AB" w14:textId="77777777" w:rsidR="000531F0" w:rsidRPr="005B0EDA" w:rsidRDefault="000531F0" w:rsidP="000531F0">
      <w:pPr>
        <w:tabs>
          <w:tab w:val="clear" w:pos="709"/>
        </w:tabs>
        <w:spacing w:line="276" w:lineRule="auto"/>
        <w:ind w:left="0" w:firstLine="0"/>
        <w:rPr>
          <w:rFonts w:ascii="Arial" w:hAnsi="Arial" w:cs="Arial"/>
          <w:b w:val="0"/>
          <w:bCs/>
          <w:color w:val="000000"/>
          <w:sz w:val="24"/>
          <w:highlight w:val="yellow"/>
          <w:lang w:val="sk-SK"/>
        </w:rPr>
      </w:pPr>
    </w:p>
    <w:p w14:paraId="71108A1B" w14:textId="264EC91D" w:rsidR="000531F0" w:rsidRPr="005B0EDA" w:rsidRDefault="000531F0" w:rsidP="000531F0">
      <w:pPr>
        <w:tabs>
          <w:tab w:val="clear" w:pos="709"/>
        </w:tabs>
        <w:spacing w:line="276" w:lineRule="auto"/>
        <w:ind w:left="0" w:firstLine="0"/>
        <w:jc w:val="left"/>
        <w:rPr>
          <w:rFonts w:ascii="Arial" w:hAnsi="Arial"/>
          <w:b w:val="0"/>
          <w:sz w:val="24"/>
          <w:lang w:val="sk-SK"/>
        </w:rPr>
      </w:pPr>
      <w:r w:rsidRPr="005B0EDA">
        <w:rPr>
          <w:rFonts w:ascii="Arial" w:hAnsi="Arial" w:cs="Arial"/>
          <w:b w:val="0"/>
          <w:bCs/>
          <w:color w:val="000000"/>
          <w:sz w:val="24"/>
          <w:lang w:val="sk-SK"/>
        </w:rPr>
        <w:t xml:space="preserve">vyhlásenej </w:t>
      </w:r>
      <w:r w:rsidRPr="005B0EDA">
        <w:rPr>
          <w:rFonts w:ascii="Arial" w:hAnsi="Arial"/>
          <w:b w:val="0"/>
          <w:sz w:val="24"/>
          <w:lang w:val="sk-SK"/>
        </w:rPr>
        <w:t xml:space="preserve">Mestom Trenčín, Mierové nám. č. </w:t>
      </w:r>
      <w:r w:rsidR="001F179D">
        <w:rPr>
          <w:rFonts w:ascii="Arial" w:hAnsi="Arial"/>
          <w:b w:val="0"/>
          <w:sz w:val="24"/>
          <w:lang w:val="sk-SK"/>
        </w:rPr>
        <w:t>1/</w:t>
      </w:r>
      <w:r w:rsidRPr="005B0EDA">
        <w:rPr>
          <w:rFonts w:ascii="Arial" w:hAnsi="Arial"/>
          <w:b w:val="0"/>
          <w:sz w:val="24"/>
          <w:lang w:val="sk-SK"/>
        </w:rPr>
        <w:t>2, 911 64 Trenčín, IČO: 00 312 037</w:t>
      </w:r>
    </w:p>
    <w:p w14:paraId="228F167C" w14:textId="77777777" w:rsidR="000531F0" w:rsidRPr="005B0EDA" w:rsidRDefault="000531F0" w:rsidP="000531F0">
      <w:pPr>
        <w:tabs>
          <w:tab w:val="clear" w:pos="709"/>
        </w:tabs>
        <w:spacing w:line="276" w:lineRule="auto"/>
        <w:ind w:left="0" w:firstLine="0"/>
        <w:jc w:val="left"/>
        <w:rPr>
          <w:rFonts w:ascii="Arial" w:hAnsi="Arial"/>
          <w:b w:val="0"/>
          <w:sz w:val="24"/>
          <w:lang w:val="sk-SK"/>
        </w:rPr>
      </w:pPr>
    </w:p>
    <w:p w14:paraId="665E6371" w14:textId="77777777" w:rsidR="00391301" w:rsidRPr="005B0EDA" w:rsidRDefault="00391301" w:rsidP="002E5C52">
      <w:pPr>
        <w:spacing w:line="276" w:lineRule="auto"/>
        <w:rPr>
          <w:rFonts w:ascii="Arial" w:hAnsi="Arial"/>
          <w:b w:val="0"/>
          <w:sz w:val="24"/>
          <w:lang w:val="sk-SK"/>
        </w:rPr>
      </w:pPr>
    </w:p>
    <w:p w14:paraId="4E19E26E" w14:textId="77777777" w:rsidR="00391301" w:rsidRPr="005B0EDA" w:rsidRDefault="00391301" w:rsidP="00391301">
      <w:pPr>
        <w:autoSpaceDE w:val="0"/>
        <w:autoSpaceDN w:val="0"/>
        <w:jc w:val="center"/>
        <w:rPr>
          <w:rFonts w:ascii="Arial" w:hAnsi="Arial" w:cs="Arial"/>
          <w:b w:val="0"/>
          <w:bCs/>
          <w:i/>
          <w:iCs/>
          <w:color w:val="000000"/>
          <w:sz w:val="28"/>
          <w:szCs w:val="28"/>
          <w:u w:val="single"/>
          <w:lang w:val="sk-SK"/>
        </w:rPr>
      </w:pPr>
      <w:r w:rsidRPr="005B0EDA">
        <w:rPr>
          <w:rFonts w:ascii="Arial" w:hAnsi="Arial" w:cs="Arial"/>
          <w:i/>
          <w:iCs/>
          <w:color w:val="000000"/>
          <w:sz w:val="28"/>
          <w:szCs w:val="28"/>
          <w:u w:val="single"/>
          <w:lang w:val="sk-SK"/>
        </w:rPr>
        <w:t>vyhlasujem, že:</w:t>
      </w:r>
    </w:p>
    <w:p w14:paraId="521083E1" w14:textId="77777777" w:rsidR="00391301" w:rsidRPr="005B0EDA" w:rsidRDefault="00391301" w:rsidP="00391301">
      <w:pPr>
        <w:autoSpaceDE w:val="0"/>
        <w:autoSpaceDN w:val="0"/>
        <w:jc w:val="center"/>
        <w:rPr>
          <w:rStyle w:val="ra"/>
          <w:rFonts w:ascii="Arial" w:hAnsi="Arial" w:cs="Arial"/>
          <w:b w:val="0"/>
          <w:sz w:val="28"/>
          <w:szCs w:val="28"/>
          <w:u w:val="single"/>
          <w:lang w:val="sk-SK"/>
        </w:rPr>
      </w:pPr>
      <w:r w:rsidRPr="005B0EDA">
        <w:rPr>
          <w:rStyle w:val="ra"/>
          <w:rFonts w:ascii="Arial" w:hAnsi="Arial" w:cs="Arial"/>
          <w:i/>
          <w:iCs/>
          <w:sz w:val="28"/>
          <w:szCs w:val="28"/>
          <w:u w:val="single"/>
          <w:lang w:val="sk-SK"/>
        </w:rPr>
        <w:t>spĺňam  všetky podmienky účasti</w:t>
      </w:r>
    </w:p>
    <w:p w14:paraId="5EA03A7C" w14:textId="77777777" w:rsidR="00391301" w:rsidRPr="005B0EDA" w:rsidRDefault="00391301" w:rsidP="00391301">
      <w:pPr>
        <w:autoSpaceDE w:val="0"/>
        <w:autoSpaceDN w:val="0"/>
        <w:jc w:val="center"/>
        <w:rPr>
          <w:rStyle w:val="ra"/>
          <w:rFonts w:ascii="Arial" w:hAnsi="Arial" w:cs="Arial"/>
          <w:sz w:val="24"/>
          <w:lang w:val="sk-SK"/>
        </w:rPr>
      </w:pPr>
    </w:p>
    <w:p w14:paraId="43F08887" w14:textId="77777777" w:rsidR="00391301" w:rsidRPr="009A3FDA" w:rsidRDefault="00391301" w:rsidP="002D35CD">
      <w:pPr>
        <w:tabs>
          <w:tab w:val="clear" w:pos="709"/>
          <w:tab w:val="left" w:pos="142"/>
        </w:tabs>
        <w:autoSpaceDE w:val="0"/>
        <w:autoSpaceDN w:val="0"/>
        <w:ind w:left="0" w:firstLine="0"/>
        <w:rPr>
          <w:rStyle w:val="ra"/>
          <w:rFonts w:ascii="Arial" w:hAnsi="Arial" w:cs="Arial"/>
          <w:sz w:val="22"/>
          <w:szCs w:val="22"/>
          <w:lang w:val="sk-SK"/>
        </w:rPr>
      </w:pPr>
      <w:r w:rsidRPr="009A3FDA">
        <w:rPr>
          <w:rFonts w:ascii="Arial" w:hAnsi="Arial" w:cs="Arial"/>
          <w:sz w:val="22"/>
          <w:szCs w:val="22"/>
          <w:lang w:val="sk-SK"/>
        </w:rPr>
        <w:t>určené verejným obstarávateľom v tejto zákazke</w:t>
      </w:r>
      <w:r w:rsidR="000531F0" w:rsidRPr="009A3FDA">
        <w:rPr>
          <w:rFonts w:ascii="Arial" w:hAnsi="Arial" w:cs="Arial"/>
          <w:sz w:val="22"/>
          <w:szCs w:val="22"/>
          <w:lang w:val="sk-SK"/>
        </w:rPr>
        <w:t>,</w:t>
      </w:r>
      <w:r w:rsidRPr="009A3FDA">
        <w:rPr>
          <w:rFonts w:ascii="Arial" w:hAnsi="Arial" w:cs="Arial"/>
          <w:sz w:val="22"/>
          <w:szCs w:val="22"/>
          <w:lang w:val="sk-SK"/>
        </w:rPr>
        <w:t xml:space="preserve"> a že poskytnem verejnému obstarávateľovi na požiadanie doklady, ktoré som týmto čestným vyhlásením nahradil.</w:t>
      </w:r>
    </w:p>
    <w:p w14:paraId="7DB288F1" w14:textId="77777777" w:rsidR="00391301" w:rsidRPr="009A3FDA" w:rsidRDefault="00391301" w:rsidP="00391301">
      <w:pPr>
        <w:autoSpaceDE w:val="0"/>
        <w:autoSpaceDN w:val="0"/>
        <w:rPr>
          <w:rStyle w:val="ra"/>
          <w:rFonts w:ascii="Arial" w:hAnsi="Arial" w:cs="Arial"/>
          <w:b w:val="0"/>
          <w:bCs/>
          <w:sz w:val="22"/>
          <w:szCs w:val="22"/>
          <w:lang w:val="sk-SK"/>
        </w:rPr>
      </w:pPr>
    </w:p>
    <w:p w14:paraId="453C86F4" w14:textId="77777777" w:rsidR="00391301" w:rsidRPr="009A3FDA" w:rsidRDefault="00391301" w:rsidP="002D35CD">
      <w:pPr>
        <w:tabs>
          <w:tab w:val="clear" w:pos="709"/>
          <w:tab w:val="left" w:pos="426"/>
        </w:tabs>
        <w:ind w:left="0" w:firstLine="0"/>
        <w:rPr>
          <w:rFonts w:ascii="Arial" w:hAnsi="Arial" w:cs="Arial"/>
          <w:b w:val="0"/>
          <w:bCs/>
          <w:color w:val="000000"/>
          <w:sz w:val="22"/>
          <w:szCs w:val="22"/>
          <w:lang w:val="sk-SK"/>
        </w:rPr>
      </w:pPr>
      <w:r w:rsidRPr="009A3FDA">
        <w:rPr>
          <w:rFonts w:ascii="Arial" w:hAnsi="Arial" w:cs="Arial"/>
          <w:b w:val="0"/>
          <w:bCs/>
          <w:sz w:val="22"/>
          <w:szCs w:val="22"/>
          <w:lang w:val="sk-SK"/>
        </w:rPr>
        <w:t>Toto čestné vyhlásenie vydávam s vedomím, že z</w:t>
      </w:r>
      <w:r w:rsidRPr="009A3FDA">
        <w:rPr>
          <w:rFonts w:ascii="Arial" w:hAnsi="Arial" w:cs="Arial"/>
          <w:b w:val="0"/>
          <w:bCs/>
          <w:color w:val="000000"/>
          <w:sz w:val="22"/>
          <w:szCs w:val="22"/>
          <w:lang w:val="sk-SK"/>
        </w:rPr>
        <w:t xml:space="preserve"> predložených dokladov musí byť zrejmé, že uchádzač spĺňal podmienky účasti: </w:t>
      </w:r>
    </w:p>
    <w:p w14:paraId="3E120CCB" w14:textId="77777777" w:rsidR="000531F0" w:rsidRPr="009A3FDA" w:rsidRDefault="000531F0" w:rsidP="00391301">
      <w:pPr>
        <w:rPr>
          <w:rFonts w:ascii="Calibri" w:hAnsi="Calibri" w:cs="Calibri"/>
          <w:b w:val="0"/>
          <w:bCs/>
          <w:color w:val="000000"/>
          <w:sz w:val="22"/>
          <w:szCs w:val="22"/>
          <w:lang w:val="sk-SK"/>
        </w:rPr>
      </w:pPr>
    </w:p>
    <w:p w14:paraId="55818C87" w14:textId="77777777" w:rsidR="00391301" w:rsidRPr="009A3FDA" w:rsidRDefault="00391301" w:rsidP="002D35CD">
      <w:pPr>
        <w:autoSpaceDE w:val="0"/>
        <w:autoSpaceDN w:val="0"/>
        <w:ind w:left="284" w:hanging="284"/>
        <w:rPr>
          <w:rFonts w:ascii="Arial" w:hAnsi="Arial" w:cs="Arial"/>
          <w:b w:val="0"/>
          <w:bCs/>
          <w:color w:val="000000"/>
          <w:sz w:val="22"/>
          <w:szCs w:val="22"/>
          <w:lang w:val="sk-SK"/>
        </w:rPr>
      </w:pPr>
      <w:r w:rsidRPr="009A3FDA">
        <w:rPr>
          <w:rFonts w:ascii="Arial" w:hAnsi="Arial" w:cs="Arial"/>
          <w:b w:val="0"/>
          <w:bCs/>
          <w:color w:val="000000"/>
          <w:sz w:val="22"/>
          <w:szCs w:val="22"/>
          <w:lang w:val="sk-SK"/>
        </w:rPr>
        <w:t xml:space="preserve">a) pri dokladoch podľa § 32, 33 </w:t>
      </w:r>
      <w:r w:rsidR="000531F0" w:rsidRPr="009A3FDA">
        <w:rPr>
          <w:rFonts w:ascii="Arial" w:hAnsi="Arial" w:cs="Arial"/>
          <w:b w:val="0"/>
          <w:bCs/>
          <w:color w:val="000000"/>
          <w:sz w:val="22"/>
          <w:szCs w:val="22"/>
          <w:lang w:val="sk-SK"/>
        </w:rPr>
        <w:t xml:space="preserve"> zákona </w:t>
      </w:r>
      <w:r w:rsidRPr="009A3FDA">
        <w:rPr>
          <w:rFonts w:ascii="Arial" w:hAnsi="Arial" w:cs="Arial"/>
          <w:b w:val="0"/>
          <w:bCs/>
          <w:color w:val="000000"/>
          <w:sz w:val="22"/>
          <w:szCs w:val="22"/>
          <w:lang w:val="sk-SK"/>
        </w:rPr>
        <w:t xml:space="preserve">č. </w:t>
      </w:r>
      <w:r w:rsidRPr="009A3FDA">
        <w:rPr>
          <w:rFonts w:ascii="Arial" w:hAnsi="Arial"/>
          <w:b w:val="0"/>
          <w:bCs/>
          <w:color w:val="000000"/>
          <w:sz w:val="22"/>
          <w:szCs w:val="22"/>
          <w:lang w:val="sk-SK"/>
        </w:rPr>
        <w:t xml:space="preserve">343/2015 Z. z. </w:t>
      </w:r>
      <w:r w:rsidRPr="009A3FDA">
        <w:rPr>
          <w:rFonts w:ascii="Arial" w:hAnsi="Arial" w:cs="Arial"/>
          <w:b w:val="0"/>
          <w:bCs/>
          <w:color w:val="000000"/>
          <w:sz w:val="22"/>
          <w:szCs w:val="22"/>
          <w:lang w:val="sk-SK"/>
        </w:rPr>
        <w:t>o verejnom obstarávaní a o zmene a doplnení niektorých zákonov v znení neskorších predpisov</w:t>
      </w:r>
      <w:r w:rsidRPr="009A3FDA">
        <w:rPr>
          <w:rFonts w:ascii="Arial" w:hAnsi="Arial" w:cs="Arial"/>
          <w:b w:val="0"/>
          <w:bCs/>
          <w:color w:val="000000"/>
          <w:sz w:val="22"/>
          <w:szCs w:val="22"/>
          <w:u w:val="single"/>
          <w:lang w:val="sk-SK"/>
        </w:rPr>
        <w:t xml:space="preserve"> ku dňu predloženia ponuky alebo ku dňu, v ktorom uplynula lehota na predkladanie ponúk</w:t>
      </w:r>
      <w:r w:rsidRPr="009A3FDA">
        <w:rPr>
          <w:rFonts w:ascii="Arial" w:hAnsi="Arial" w:cs="Arial"/>
          <w:b w:val="0"/>
          <w:bCs/>
          <w:color w:val="000000"/>
          <w:sz w:val="22"/>
          <w:szCs w:val="22"/>
          <w:lang w:val="sk-SK"/>
        </w:rPr>
        <w:t xml:space="preserve"> </w:t>
      </w:r>
    </w:p>
    <w:p w14:paraId="65F90D81" w14:textId="77777777" w:rsidR="00391301" w:rsidRPr="009A3FDA" w:rsidRDefault="00391301" w:rsidP="002D35CD">
      <w:pPr>
        <w:autoSpaceDE w:val="0"/>
        <w:autoSpaceDN w:val="0"/>
        <w:ind w:left="284" w:hanging="284"/>
        <w:rPr>
          <w:rFonts w:ascii="Arial" w:hAnsi="Arial" w:cs="Arial"/>
          <w:b w:val="0"/>
          <w:bCs/>
          <w:color w:val="000000"/>
          <w:sz w:val="22"/>
          <w:szCs w:val="22"/>
          <w:lang w:val="sk-SK"/>
        </w:rPr>
      </w:pPr>
      <w:r w:rsidRPr="009A3FDA">
        <w:rPr>
          <w:rFonts w:ascii="Arial" w:hAnsi="Arial" w:cs="Arial"/>
          <w:b w:val="0"/>
          <w:bCs/>
          <w:color w:val="000000"/>
          <w:sz w:val="22"/>
          <w:szCs w:val="22"/>
          <w:lang w:val="sk-SK"/>
        </w:rPr>
        <w:t>b) pri dokla</w:t>
      </w:r>
      <w:r w:rsidR="000531F0" w:rsidRPr="009A3FDA">
        <w:rPr>
          <w:rFonts w:ascii="Arial" w:hAnsi="Arial" w:cs="Arial"/>
          <w:b w:val="0"/>
          <w:bCs/>
          <w:color w:val="000000"/>
          <w:sz w:val="22"/>
          <w:szCs w:val="22"/>
          <w:lang w:val="sk-SK"/>
        </w:rPr>
        <w:t xml:space="preserve">doch podľa § 34 </w:t>
      </w:r>
      <w:r w:rsidRPr="009A3FDA">
        <w:rPr>
          <w:rFonts w:ascii="Arial" w:hAnsi="Arial" w:cs="Arial"/>
          <w:b w:val="0"/>
          <w:bCs/>
          <w:color w:val="000000"/>
          <w:sz w:val="22"/>
          <w:szCs w:val="22"/>
          <w:lang w:val="sk-SK"/>
        </w:rPr>
        <w:t xml:space="preserve">zákona č. </w:t>
      </w:r>
      <w:r w:rsidRPr="009A3FDA">
        <w:rPr>
          <w:rFonts w:ascii="Arial" w:hAnsi="Arial"/>
          <w:b w:val="0"/>
          <w:bCs/>
          <w:color w:val="000000"/>
          <w:sz w:val="22"/>
          <w:szCs w:val="22"/>
          <w:lang w:val="sk-SK"/>
        </w:rPr>
        <w:t xml:space="preserve">343/2015 Z. z. </w:t>
      </w:r>
      <w:r w:rsidRPr="009A3FDA">
        <w:rPr>
          <w:rFonts w:ascii="Arial" w:hAnsi="Arial" w:cs="Arial"/>
          <w:b w:val="0"/>
          <w:bCs/>
          <w:color w:val="000000"/>
          <w:sz w:val="22"/>
          <w:szCs w:val="22"/>
          <w:lang w:val="sk-SK"/>
        </w:rPr>
        <w:t xml:space="preserve">o verejnom obstarávaní a o zmene a doplnení niektorých zákonov v znení neskorších predpisov </w:t>
      </w:r>
      <w:r w:rsidRPr="009A3FDA">
        <w:rPr>
          <w:rFonts w:ascii="Arial" w:hAnsi="Arial" w:cs="Arial"/>
          <w:b w:val="0"/>
          <w:bCs/>
          <w:color w:val="000000"/>
          <w:sz w:val="22"/>
          <w:szCs w:val="22"/>
          <w:u w:val="single"/>
          <w:lang w:val="sk-SK"/>
        </w:rPr>
        <w:t>ku dňu vyhlásenia verejného obstarávania.</w:t>
      </w:r>
      <w:r w:rsidRPr="009A3FDA">
        <w:rPr>
          <w:rFonts w:ascii="Arial" w:hAnsi="Arial" w:cs="Arial"/>
          <w:b w:val="0"/>
          <w:bCs/>
          <w:color w:val="000000"/>
          <w:sz w:val="22"/>
          <w:szCs w:val="22"/>
          <w:lang w:val="sk-SK"/>
        </w:rPr>
        <w:t xml:space="preserve"> </w:t>
      </w:r>
    </w:p>
    <w:p w14:paraId="1E87EE60" w14:textId="77777777" w:rsidR="002D35CD" w:rsidRPr="009A3FDA" w:rsidRDefault="002D35CD" w:rsidP="002D35CD">
      <w:pPr>
        <w:autoSpaceDE w:val="0"/>
        <w:autoSpaceDN w:val="0"/>
        <w:ind w:left="284" w:hanging="284"/>
        <w:rPr>
          <w:rFonts w:ascii="Arial" w:hAnsi="Arial" w:cs="Arial"/>
          <w:b w:val="0"/>
          <w:bCs/>
          <w:color w:val="000000"/>
          <w:sz w:val="22"/>
          <w:szCs w:val="22"/>
          <w:lang w:val="sk-SK"/>
        </w:rPr>
      </w:pPr>
    </w:p>
    <w:p w14:paraId="5FD08A8D" w14:textId="77777777" w:rsidR="00391301" w:rsidRPr="009A3FDA" w:rsidRDefault="00391301" w:rsidP="00391301">
      <w:pPr>
        <w:rPr>
          <w:rFonts w:ascii="Arial" w:hAnsi="Arial" w:cs="Arial"/>
          <w:b w:val="0"/>
          <w:bCs/>
          <w:sz w:val="22"/>
          <w:szCs w:val="22"/>
          <w:lang w:val="sk-SK"/>
        </w:rPr>
      </w:pPr>
      <w:r w:rsidRPr="009A3FDA">
        <w:rPr>
          <w:rFonts w:ascii="Arial" w:hAnsi="Arial" w:cs="Arial"/>
          <w:b w:val="0"/>
          <w:bCs/>
          <w:sz w:val="22"/>
          <w:szCs w:val="22"/>
          <w:lang w:val="sk-SK"/>
        </w:rPr>
        <w:t xml:space="preserve">a to tak ako je uvedené v časti A.2 súťažných podkladov. </w:t>
      </w:r>
    </w:p>
    <w:p w14:paraId="5E602D78" w14:textId="77777777" w:rsidR="00391301" w:rsidRPr="009A3FDA" w:rsidRDefault="00391301" w:rsidP="00391301">
      <w:pPr>
        <w:autoSpaceDE w:val="0"/>
        <w:autoSpaceDN w:val="0"/>
        <w:jc w:val="center"/>
        <w:rPr>
          <w:rFonts w:ascii="Arial" w:hAnsi="Arial" w:cs="Arial"/>
          <w:b w:val="0"/>
          <w:bCs/>
          <w:color w:val="000000"/>
          <w:sz w:val="22"/>
          <w:szCs w:val="22"/>
          <w:lang w:val="sk-SK"/>
        </w:rPr>
      </w:pPr>
    </w:p>
    <w:p w14:paraId="2ABD442A" w14:textId="77777777" w:rsidR="00391301" w:rsidRPr="009A3FDA" w:rsidRDefault="00391301" w:rsidP="00391301">
      <w:pPr>
        <w:autoSpaceDE w:val="0"/>
        <w:autoSpaceDN w:val="0"/>
        <w:rPr>
          <w:rFonts w:ascii="Arial" w:hAnsi="Arial" w:cs="Arial"/>
          <w:b w:val="0"/>
          <w:bCs/>
          <w:color w:val="000000"/>
          <w:sz w:val="22"/>
          <w:szCs w:val="22"/>
          <w:lang w:val="sk-SK"/>
        </w:rPr>
      </w:pPr>
      <w:r w:rsidRPr="009A3FDA">
        <w:rPr>
          <w:rFonts w:ascii="Arial" w:hAnsi="Arial" w:cs="Arial"/>
          <w:b w:val="0"/>
          <w:bCs/>
          <w:color w:val="000000"/>
          <w:sz w:val="22"/>
          <w:szCs w:val="22"/>
          <w:lang w:val="sk-SK"/>
        </w:rPr>
        <w:t xml:space="preserve">Zároveň prehlasujem, že som si vedomý následkov nepravdivého čestného vyhlásenia. </w:t>
      </w:r>
    </w:p>
    <w:p w14:paraId="39ECC47E" w14:textId="77777777" w:rsidR="00391301" w:rsidRPr="005B0EDA" w:rsidRDefault="00391301" w:rsidP="00391301">
      <w:pPr>
        <w:rPr>
          <w:rFonts w:ascii="Arial" w:hAnsi="Arial" w:cs="Arial"/>
          <w:b w:val="0"/>
          <w:sz w:val="24"/>
          <w:lang w:val="sk-SK"/>
        </w:rPr>
      </w:pPr>
    </w:p>
    <w:p w14:paraId="4B3AE951" w14:textId="77777777" w:rsidR="000531F0" w:rsidRPr="005B0EDA" w:rsidRDefault="000531F0" w:rsidP="00391301">
      <w:pPr>
        <w:rPr>
          <w:rFonts w:ascii="Arial" w:hAnsi="Arial" w:cs="Arial"/>
          <w:b w:val="0"/>
          <w:sz w:val="24"/>
          <w:lang w:val="sk-SK"/>
        </w:rPr>
      </w:pPr>
    </w:p>
    <w:p w14:paraId="2E15B692" w14:textId="77777777" w:rsidR="000531F0" w:rsidRPr="005B0EDA" w:rsidRDefault="000531F0" w:rsidP="00391301">
      <w:pPr>
        <w:rPr>
          <w:rFonts w:ascii="Arial" w:hAnsi="Arial" w:cs="Arial"/>
          <w:b w:val="0"/>
          <w:sz w:val="24"/>
          <w:lang w:val="sk-SK"/>
        </w:rPr>
      </w:pPr>
    </w:p>
    <w:p w14:paraId="1209D955" w14:textId="77777777" w:rsidR="00391301" w:rsidRPr="005B0EDA" w:rsidRDefault="00391301" w:rsidP="00391301">
      <w:pPr>
        <w:autoSpaceDE w:val="0"/>
        <w:autoSpaceDN w:val="0"/>
        <w:rPr>
          <w:rFonts w:ascii="Arial" w:hAnsi="Arial" w:cs="Arial"/>
          <w:bCs/>
          <w:color w:val="000000"/>
          <w:sz w:val="23"/>
          <w:szCs w:val="23"/>
          <w:lang w:val="sk-SK"/>
        </w:rPr>
      </w:pPr>
      <w:r w:rsidRPr="005B0EDA">
        <w:rPr>
          <w:rFonts w:ascii="Arial" w:hAnsi="Arial" w:cs="Arial"/>
          <w:b w:val="0"/>
          <w:bCs/>
          <w:color w:val="000000"/>
          <w:sz w:val="23"/>
          <w:szCs w:val="23"/>
          <w:lang w:val="sk-SK"/>
        </w:rPr>
        <w:t xml:space="preserve">V ............................................. dňa............................ </w:t>
      </w:r>
    </w:p>
    <w:p w14:paraId="1EE340A3" w14:textId="77777777" w:rsidR="00391301" w:rsidRDefault="00391301" w:rsidP="00391301">
      <w:pPr>
        <w:autoSpaceDE w:val="0"/>
        <w:autoSpaceDN w:val="0"/>
        <w:rPr>
          <w:rFonts w:ascii="Arial" w:hAnsi="Arial" w:cs="Arial"/>
          <w:b w:val="0"/>
          <w:bCs/>
          <w:color w:val="000000"/>
          <w:sz w:val="23"/>
          <w:szCs w:val="23"/>
          <w:lang w:val="sk-SK"/>
        </w:rPr>
      </w:pPr>
    </w:p>
    <w:p w14:paraId="0F336DE2" w14:textId="77777777" w:rsidR="002D35CD" w:rsidRPr="005B0EDA" w:rsidRDefault="002D35CD" w:rsidP="00391301">
      <w:pPr>
        <w:autoSpaceDE w:val="0"/>
        <w:autoSpaceDN w:val="0"/>
        <w:rPr>
          <w:rFonts w:ascii="Arial" w:hAnsi="Arial" w:cs="Arial"/>
          <w:b w:val="0"/>
          <w:bCs/>
          <w:color w:val="000000"/>
          <w:sz w:val="23"/>
          <w:szCs w:val="23"/>
          <w:lang w:val="sk-SK"/>
        </w:rPr>
      </w:pPr>
    </w:p>
    <w:p w14:paraId="430B2136" w14:textId="77777777" w:rsidR="00391301" w:rsidRPr="005B0EDA" w:rsidRDefault="00391301" w:rsidP="00391301">
      <w:pPr>
        <w:autoSpaceDE w:val="0"/>
        <w:autoSpaceDN w:val="0"/>
        <w:rPr>
          <w:rFonts w:ascii="Arial" w:hAnsi="Arial" w:cs="Arial"/>
          <w:b w:val="0"/>
          <w:bCs/>
          <w:color w:val="000000"/>
          <w:sz w:val="23"/>
          <w:szCs w:val="23"/>
          <w:lang w:val="sk-SK"/>
        </w:rPr>
      </w:pPr>
    </w:p>
    <w:p w14:paraId="1D05F19B" w14:textId="77777777" w:rsidR="00391301" w:rsidRPr="005B0EDA" w:rsidRDefault="00391301" w:rsidP="00391301">
      <w:pPr>
        <w:autoSpaceDE w:val="0"/>
        <w:autoSpaceDN w:val="0"/>
        <w:rPr>
          <w:rFonts w:ascii="Arial" w:hAnsi="Arial" w:cs="Arial"/>
          <w:b w:val="0"/>
          <w:bCs/>
          <w:color w:val="000000"/>
          <w:sz w:val="23"/>
          <w:szCs w:val="23"/>
          <w:lang w:val="sk-SK"/>
        </w:rPr>
      </w:pPr>
    </w:p>
    <w:p w14:paraId="08128ABF" w14:textId="77777777" w:rsidR="00391301" w:rsidRPr="005B0EDA" w:rsidRDefault="00391301" w:rsidP="00391301">
      <w:pPr>
        <w:autoSpaceDE w:val="0"/>
        <w:autoSpaceDN w:val="0"/>
        <w:rPr>
          <w:rFonts w:ascii="Arial" w:hAnsi="Arial" w:cs="Arial"/>
          <w:b w:val="0"/>
          <w:bCs/>
          <w:color w:val="000000"/>
          <w:sz w:val="23"/>
          <w:szCs w:val="23"/>
          <w:lang w:val="sk-SK"/>
        </w:rPr>
      </w:pPr>
      <w:r w:rsidRPr="005B0EDA">
        <w:rPr>
          <w:rFonts w:ascii="Arial" w:hAnsi="Arial" w:cs="Arial"/>
          <w:b w:val="0"/>
          <w:bCs/>
          <w:color w:val="000000"/>
          <w:sz w:val="23"/>
          <w:szCs w:val="23"/>
          <w:lang w:val="sk-SK"/>
        </w:rPr>
        <w:t xml:space="preserve">                                                                         ................................................................................... </w:t>
      </w:r>
    </w:p>
    <w:p w14:paraId="4A618725" w14:textId="77777777" w:rsidR="000531F0" w:rsidRPr="005B0EDA" w:rsidRDefault="00391301" w:rsidP="00391301">
      <w:pPr>
        <w:autoSpaceDE w:val="0"/>
        <w:autoSpaceDN w:val="0"/>
        <w:jc w:val="right"/>
        <w:rPr>
          <w:rFonts w:ascii="Arial" w:hAnsi="Arial" w:cs="Arial"/>
          <w:b w:val="0"/>
          <w:bCs/>
          <w:color w:val="000000"/>
          <w:sz w:val="23"/>
          <w:szCs w:val="23"/>
          <w:lang w:val="sk-SK"/>
        </w:rPr>
      </w:pPr>
      <w:r w:rsidRPr="005B0EDA">
        <w:rPr>
          <w:rFonts w:ascii="Arial" w:hAnsi="Arial" w:cs="Arial"/>
          <w:b w:val="0"/>
          <w:bCs/>
          <w:color w:val="000000"/>
          <w:sz w:val="23"/>
          <w:szCs w:val="23"/>
          <w:lang w:val="sk-SK"/>
        </w:rPr>
        <w:t>                                                                      meno, priezvisko a podpis op</w:t>
      </w:r>
      <w:r w:rsidR="000531F0" w:rsidRPr="005B0EDA">
        <w:rPr>
          <w:rFonts w:ascii="Arial" w:hAnsi="Arial" w:cs="Arial"/>
          <w:b w:val="0"/>
          <w:bCs/>
          <w:color w:val="000000"/>
          <w:sz w:val="23"/>
          <w:szCs w:val="23"/>
          <w:lang w:val="sk-SK"/>
        </w:rPr>
        <w:t xml:space="preserve">rávneného zástupcu </w:t>
      </w:r>
    </w:p>
    <w:p w14:paraId="1A8A7467" w14:textId="77777777" w:rsidR="00391301" w:rsidRPr="005B0EDA" w:rsidRDefault="00391301" w:rsidP="00391301">
      <w:pPr>
        <w:autoSpaceDE w:val="0"/>
        <w:autoSpaceDN w:val="0"/>
        <w:jc w:val="right"/>
        <w:rPr>
          <w:rFonts w:ascii="Arial" w:hAnsi="Arial" w:cs="Arial"/>
          <w:b w:val="0"/>
          <w:bCs/>
          <w:color w:val="000000"/>
          <w:sz w:val="23"/>
          <w:szCs w:val="23"/>
          <w:lang w:val="sk-SK"/>
        </w:rPr>
      </w:pPr>
      <w:r w:rsidRPr="005B0EDA">
        <w:rPr>
          <w:rFonts w:ascii="Arial" w:hAnsi="Arial"/>
          <w:b w:val="0"/>
          <w:color w:val="000000"/>
          <w:sz w:val="23"/>
          <w:lang w:val="sk-SK"/>
        </w:rPr>
        <w:t>(príp. viacerých zástupcov) uchádzača</w:t>
      </w:r>
      <w:r w:rsidRPr="005B0EDA">
        <w:rPr>
          <w:rFonts w:ascii="Arial" w:hAnsi="Arial" w:cs="Arial"/>
          <w:b w:val="0"/>
          <w:bCs/>
          <w:color w:val="000000"/>
          <w:sz w:val="23"/>
          <w:szCs w:val="23"/>
          <w:lang w:val="sk-SK"/>
        </w:rPr>
        <w:t xml:space="preserve"> </w:t>
      </w:r>
    </w:p>
    <w:p w14:paraId="4CA064B7" w14:textId="77777777" w:rsidR="00391301" w:rsidRPr="005B0EDA" w:rsidRDefault="00391301" w:rsidP="00391301">
      <w:pPr>
        <w:rPr>
          <w:rFonts w:ascii="Arial" w:hAnsi="Arial" w:cs="Arial"/>
          <w:b w:val="0"/>
          <w:bCs/>
          <w:sz w:val="24"/>
          <w:lang w:val="sk-SK"/>
        </w:rPr>
      </w:pPr>
    </w:p>
    <w:p w14:paraId="40449D64" w14:textId="77777777" w:rsidR="000531F0" w:rsidRDefault="000531F0" w:rsidP="00391301">
      <w:pPr>
        <w:rPr>
          <w:rFonts w:ascii="Arial" w:hAnsi="Arial" w:cs="Arial"/>
          <w:b w:val="0"/>
          <w:bCs/>
          <w:sz w:val="24"/>
          <w:lang w:val="sk-SK"/>
        </w:rPr>
      </w:pPr>
    </w:p>
    <w:p w14:paraId="2356E829" w14:textId="113F72DC" w:rsidR="002E72CD" w:rsidRDefault="002E72CD" w:rsidP="00391301">
      <w:pPr>
        <w:rPr>
          <w:rFonts w:ascii="Arial" w:hAnsi="Arial" w:cs="Arial"/>
          <w:b w:val="0"/>
          <w:bCs/>
          <w:sz w:val="24"/>
          <w:lang w:val="sk-SK"/>
        </w:rPr>
      </w:pPr>
    </w:p>
    <w:p w14:paraId="4A261480" w14:textId="31ED3D48" w:rsidR="009E12EF" w:rsidRDefault="009E12EF" w:rsidP="00391301">
      <w:pPr>
        <w:rPr>
          <w:rFonts w:ascii="Arial" w:hAnsi="Arial" w:cs="Arial"/>
          <w:b w:val="0"/>
          <w:bCs/>
          <w:sz w:val="24"/>
          <w:lang w:val="sk-SK"/>
        </w:rPr>
      </w:pPr>
    </w:p>
    <w:p w14:paraId="581536C6" w14:textId="77777777" w:rsidR="002D35CD" w:rsidRDefault="002D35CD" w:rsidP="00F4790D">
      <w:pPr>
        <w:tabs>
          <w:tab w:val="clear" w:pos="709"/>
        </w:tabs>
        <w:ind w:left="0" w:firstLine="0"/>
        <w:jc w:val="left"/>
        <w:rPr>
          <w:rFonts w:ascii="Arial" w:hAnsi="Arial" w:cs="Arial"/>
          <w:bCs/>
          <w:sz w:val="24"/>
          <w:szCs w:val="20"/>
          <w:lang w:val="sk-SK"/>
        </w:rPr>
      </w:pPr>
    </w:p>
    <w:p w14:paraId="09F2873A" w14:textId="77777777" w:rsidR="001F179D" w:rsidRDefault="001F179D" w:rsidP="001F179D">
      <w:pPr>
        <w:pBdr>
          <w:top w:val="single" w:sz="4" w:space="1" w:color="auto"/>
        </w:pBdr>
        <w:tabs>
          <w:tab w:val="clear" w:pos="709"/>
        </w:tabs>
        <w:autoSpaceDE w:val="0"/>
        <w:autoSpaceDN w:val="0"/>
        <w:adjustRightInd w:val="0"/>
        <w:spacing w:line="276" w:lineRule="auto"/>
        <w:ind w:left="0" w:firstLine="0"/>
        <w:rPr>
          <w:rFonts w:ascii="Arial" w:hAnsi="Arial" w:cs="Arial"/>
          <w:bCs/>
          <w:sz w:val="24"/>
          <w:szCs w:val="20"/>
          <w:lang w:val="sk-SK"/>
        </w:rPr>
      </w:pPr>
    </w:p>
    <w:p w14:paraId="56B921BE" w14:textId="091F1EF0" w:rsidR="001F179D" w:rsidRPr="00E03FE8" w:rsidRDefault="001F179D" w:rsidP="001F179D">
      <w:pPr>
        <w:pBdr>
          <w:top w:val="single" w:sz="4" w:space="1" w:color="auto"/>
        </w:pBdr>
        <w:tabs>
          <w:tab w:val="clear" w:pos="709"/>
        </w:tabs>
        <w:autoSpaceDE w:val="0"/>
        <w:autoSpaceDN w:val="0"/>
        <w:adjustRightInd w:val="0"/>
        <w:spacing w:line="276" w:lineRule="auto"/>
        <w:ind w:left="0" w:firstLine="0"/>
        <w:rPr>
          <w:rFonts w:ascii="Arial" w:hAnsi="Arial" w:cs="Arial"/>
          <w:b w:val="0"/>
          <w:bCs/>
          <w:sz w:val="18"/>
          <w:szCs w:val="18"/>
          <w:lang w:val="sk-SK"/>
        </w:rPr>
      </w:pPr>
      <w:r w:rsidRPr="00631F26">
        <w:rPr>
          <w:rFonts w:ascii="Arial" w:hAnsi="Arial" w:cs="Arial"/>
          <w:bCs/>
          <w:sz w:val="24"/>
          <w:szCs w:val="20"/>
          <w:lang w:val="sk-SK"/>
        </w:rPr>
        <w:lastRenderedPageBreak/>
        <w:t>Identifikácia verejného obstarávateľa</w:t>
      </w:r>
      <w:r>
        <w:rPr>
          <w:rFonts w:ascii="Arial" w:hAnsi="Arial" w:cs="Arial"/>
          <w:bCs/>
          <w:sz w:val="24"/>
          <w:szCs w:val="20"/>
          <w:lang w:val="sk-SK"/>
        </w:rPr>
        <w:t>:</w:t>
      </w:r>
    </w:p>
    <w:p w14:paraId="17504E5E" w14:textId="77777777" w:rsidR="001F179D" w:rsidRPr="00457DE3" w:rsidRDefault="001F179D" w:rsidP="001F179D">
      <w:pPr>
        <w:ind w:left="0" w:firstLine="0"/>
        <w:rPr>
          <w:rFonts w:ascii="Arial" w:hAnsi="Arial" w:cs="Arial"/>
          <w:b w:val="0"/>
          <w:sz w:val="24"/>
          <w:lang w:val="sk-SK"/>
        </w:rPr>
      </w:pPr>
      <w:proofErr w:type="spellStart"/>
      <w:r w:rsidRPr="00631F26">
        <w:rPr>
          <w:rFonts w:ascii="Arial" w:hAnsi="Arial" w:cs="Arial"/>
          <w:b w:val="0"/>
          <w:sz w:val="24"/>
        </w:rPr>
        <w:t>Názov</w:t>
      </w:r>
      <w:proofErr w:type="spellEnd"/>
      <w:r w:rsidRPr="00631F26">
        <w:rPr>
          <w:rFonts w:ascii="Arial" w:hAnsi="Arial" w:cs="Arial"/>
          <w:b w:val="0"/>
          <w:sz w:val="24"/>
        </w:rPr>
        <w:tab/>
        <w:t>:</w:t>
      </w:r>
      <w:r w:rsidRPr="00631F26">
        <w:rPr>
          <w:rFonts w:ascii="Arial" w:hAnsi="Arial" w:cs="Arial"/>
          <w:b w:val="0"/>
          <w:sz w:val="24"/>
        </w:rPr>
        <w:tab/>
      </w:r>
      <w:r w:rsidRPr="00631F26">
        <w:rPr>
          <w:rFonts w:ascii="Arial" w:hAnsi="Arial" w:cs="Arial"/>
          <w:b w:val="0"/>
          <w:sz w:val="24"/>
        </w:rPr>
        <w:tab/>
      </w:r>
      <w:r>
        <w:rPr>
          <w:rFonts w:ascii="Arial" w:hAnsi="Arial" w:cs="Arial"/>
          <w:sz w:val="24"/>
          <w:lang w:val="sk-SK"/>
        </w:rPr>
        <w:t>Mesto Trenčín</w:t>
      </w:r>
    </w:p>
    <w:p w14:paraId="7EDB258A" w14:textId="77777777" w:rsidR="001F179D" w:rsidRDefault="001F179D" w:rsidP="001F179D">
      <w:pPr>
        <w:spacing w:line="264" w:lineRule="auto"/>
        <w:ind w:left="708"/>
        <w:rPr>
          <w:rFonts w:ascii="Arial" w:hAnsi="Arial" w:cs="Arial"/>
          <w:b w:val="0"/>
          <w:sz w:val="24"/>
          <w:lang w:val="sk-SK"/>
        </w:rPr>
      </w:pPr>
      <w:proofErr w:type="spellStart"/>
      <w:r w:rsidRPr="00631F26">
        <w:rPr>
          <w:rFonts w:ascii="Arial" w:hAnsi="Arial" w:cs="Arial"/>
          <w:b w:val="0"/>
          <w:sz w:val="24"/>
        </w:rPr>
        <w:t>Sídlo</w:t>
      </w:r>
      <w:proofErr w:type="spellEnd"/>
      <w:r w:rsidRPr="00631F26">
        <w:rPr>
          <w:rFonts w:ascii="Arial" w:hAnsi="Arial" w:cs="Arial"/>
          <w:b w:val="0"/>
          <w:sz w:val="24"/>
        </w:rPr>
        <w:t xml:space="preserve">: </w:t>
      </w:r>
      <w:r w:rsidRPr="00631F26">
        <w:rPr>
          <w:rFonts w:ascii="Arial" w:hAnsi="Arial" w:cs="Arial"/>
          <w:b w:val="0"/>
          <w:sz w:val="24"/>
        </w:rPr>
        <w:tab/>
      </w:r>
      <w:r w:rsidRPr="00631F26">
        <w:rPr>
          <w:rFonts w:ascii="Arial" w:hAnsi="Arial" w:cs="Arial"/>
          <w:b w:val="0"/>
          <w:sz w:val="24"/>
        </w:rPr>
        <w:tab/>
      </w:r>
      <w:r w:rsidRPr="00631F26">
        <w:rPr>
          <w:rFonts w:ascii="Arial" w:hAnsi="Arial" w:cs="Arial"/>
          <w:b w:val="0"/>
          <w:sz w:val="24"/>
        </w:rPr>
        <w:tab/>
      </w:r>
      <w:r w:rsidRPr="00631F26">
        <w:rPr>
          <w:rFonts w:ascii="Arial" w:hAnsi="Arial" w:cs="Arial"/>
          <w:b w:val="0"/>
          <w:sz w:val="24"/>
        </w:rPr>
        <w:tab/>
      </w:r>
      <w:r>
        <w:rPr>
          <w:rFonts w:ascii="Arial" w:hAnsi="Arial" w:cs="Arial"/>
          <w:b w:val="0"/>
          <w:sz w:val="24"/>
          <w:lang w:val="sk-SK"/>
        </w:rPr>
        <w:t>Mierové nám. č.1/2, 911 64 Trenčín</w:t>
      </w:r>
    </w:p>
    <w:p w14:paraId="383C2495" w14:textId="77777777" w:rsidR="001F179D" w:rsidRDefault="001F179D" w:rsidP="001F179D">
      <w:pPr>
        <w:ind w:left="0" w:firstLine="0"/>
        <w:jc w:val="left"/>
        <w:rPr>
          <w:rFonts w:ascii="Arial" w:hAnsi="Arial" w:cs="Arial"/>
          <w:b w:val="0"/>
          <w:sz w:val="24"/>
          <w:lang w:val="sk-SK"/>
        </w:rPr>
      </w:pPr>
      <w:r>
        <w:rPr>
          <w:rFonts w:ascii="Arial" w:hAnsi="Arial" w:cs="Arial"/>
          <w:b w:val="0"/>
          <w:sz w:val="24"/>
          <w:lang w:val="sk-SK"/>
        </w:rPr>
        <w:t xml:space="preserve">Zastúpenie: </w:t>
      </w:r>
      <w:r>
        <w:rPr>
          <w:rFonts w:ascii="Arial" w:hAnsi="Arial" w:cs="Arial"/>
          <w:b w:val="0"/>
          <w:sz w:val="24"/>
          <w:lang w:val="sk-SK"/>
        </w:rPr>
        <w:tab/>
      </w:r>
      <w:r>
        <w:rPr>
          <w:rFonts w:ascii="Arial" w:hAnsi="Arial" w:cs="Arial"/>
          <w:b w:val="0"/>
          <w:sz w:val="24"/>
          <w:lang w:val="sk-SK"/>
        </w:rPr>
        <w:tab/>
        <w:t>Mgr. Richard Rybníček, primátor mesta</w:t>
      </w:r>
    </w:p>
    <w:p w14:paraId="76542EEF" w14:textId="77777777" w:rsidR="001F179D" w:rsidRDefault="001F179D" w:rsidP="001F179D">
      <w:pPr>
        <w:ind w:left="0" w:firstLine="0"/>
        <w:jc w:val="left"/>
        <w:rPr>
          <w:rFonts w:ascii="Arial" w:hAnsi="Arial" w:cs="Arial"/>
          <w:b w:val="0"/>
          <w:sz w:val="24"/>
          <w:lang w:val="sk-SK"/>
        </w:rPr>
      </w:pPr>
      <w:r>
        <w:rPr>
          <w:rFonts w:ascii="Arial" w:hAnsi="Arial" w:cs="Arial"/>
          <w:b w:val="0"/>
          <w:sz w:val="24"/>
          <w:lang w:val="sk-SK"/>
        </w:rPr>
        <w:t xml:space="preserve">IČO: </w:t>
      </w:r>
      <w:r>
        <w:rPr>
          <w:rFonts w:ascii="Arial" w:hAnsi="Arial" w:cs="Arial"/>
          <w:b w:val="0"/>
          <w:sz w:val="24"/>
          <w:lang w:val="sk-SK"/>
        </w:rPr>
        <w:tab/>
      </w:r>
      <w:r>
        <w:rPr>
          <w:rFonts w:ascii="Arial" w:hAnsi="Arial" w:cs="Arial"/>
          <w:b w:val="0"/>
          <w:sz w:val="24"/>
          <w:lang w:val="sk-SK"/>
        </w:rPr>
        <w:tab/>
      </w:r>
      <w:r>
        <w:rPr>
          <w:rFonts w:ascii="Arial" w:hAnsi="Arial" w:cs="Arial"/>
          <w:b w:val="0"/>
          <w:sz w:val="24"/>
          <w:lang w:val="sk-SK"/>
        </w:rPr>
        <w:tab/>
        <w:t>00 312 037</w:t>
      </w:r>
    </w:p>
    <w:p w14:paraId="1699799E" w14:textId="77777777" w:rsidR="001F179D" w:rsidRDefault="001F179D" w:rsidP="001F179D">
      <w:pPr>
        <w:ind w:left="0" w:firstLine="0"/>
        <w:jc w:val="left"/>
        <w:rPr>
          <w:rFonts w:ascii="Arial" w:hAnsi="Arial" w:cs="Arial"/>
          <w:b w:val="0"/>
          <w:sz w:val="24"/>
          <w:lang w:val="sk-SK"/>
        </w:rPr>
      </w:pPr>
      <w:r>
        <w:rPr>
          <w:rFonts w:ascii="Arial" w:hAnsi="Arial" w:cs="Arial"/>
          <w:b w:val="0"/>
          <w:sz w:val="24"/>
          <w:lang w:val="sk-SK"/>
        </w:rPr>
        <w:t>DIČ:</w:t>
      </w:r>
      <w:r>
        <w:rPr>
          <w:rFonts w:ascii="Arial" w:hAnsi="Arial" w:cs="Arial"/>
          <w:b w:val="0"/>
          <w:sz w:val="24"/>
          <w:lang w:val="sk-SK"/>
        </w:rPr>
        <w:tab/>
      </w:r>
      <w:r>
        <w:rPr>
          <w:rFonts w:ascii="Arial" w:hAnsi="Arial" w:cs="Arial"/>
          <w:b w:val="0"/>
          <w:sz w:val="24"/>
          <w:lang w:val="sk-SK"/>
        </w:rPr>
        <w:tab/>
      </w:r>
      <w:r>
        <w:rPr>
          <w:rFonts w:ascii="Arial" w:hAnsi="Arial" w:cs="Arial"/>
          <w:b w:val="0"/>
          <w:sz w:val="24"/>
          <w:lang w:val="sk-SK"/>
        </w:rPr>
        <w:tab/>
        <w:t>2021079995</w:t>
      </w:r>
    </w:p>
    <w:p w14:paraId="18DB605E" w14:textId="7E14F2CC" w:rsidR="001F179D" w:rsidRPr="00B6272C" w:rsidRDefault="001F179D" w:rsidP="001F179D">
      <w:pPr>
        <w:tabs>
          <w:tab w:val="clear" w:pos="709"/>
        </w:tabs>
        <w:ind w:left="0" w:firstLine="0"/>
        <w:jc w:val="left"/>
        <w:rPr>
          <w:rFonts w:ascii="Arial" w:hAnsi="Arial" w:cs="Arial"/>
          <w:b w:val="0"/>
          <w:sz w:val="24"/>
          <w:lang w:val="sk-SK"/>
        </w:rPr>
      </w:pPr>
      <w:r w:rsidRPr="00EF4493">
        <w:rPr>
          <w:rStyle w:val="style11"/>
          <w:rFonts w:ascii="Arial" w:hAnsi="Arial" w:cs="Arial"/>
          <w:b w:val="0"/>
          <w:color w:val="auto"/>
          <w:sz w:val="24"/>
          <w:lang w:val="sk-SK"/>
        </w:rPr>
        <w:t xml:space="preserve">Tel.: </w:t>
      </w:r>
      <w:r w:rsidRPr="00EF4493">
        <w:rPr>
          <w:rStyle w:val="style11"/>
          <w:rFonts w:ascii="Arial" w:hAnsi="Arial" w:cs="Arial"/>
          <w:b w:val="0"/>
          <w:color w:val="auto"/>
          <w:sz w:val="24"/>
          <w:lang w:val="sk-SK"/>
        </w:rPr>
        <w:tab/>
      </w:r>
      <w:r w:rsidRPr="00EF4493">
        <w:rPr>
          <w:rStyle w:val="style11"/>
          <w:rFonts w:ascii="Arial" w:hAnsi="Arial" w:cs="Arial"/>
          <w:b w:val="0"/>
          <w:color w:val="auto"/>
          <w:sz w:val="24"/>
          <w:lang w:val="sk-SK"/>
        </w:rPr>
        <w:tab/>
      </w:r>
      <w:r w:rsidRPr="00EF4493">
        <w:rPr>
          <w:rStyle w:val="style11"/>
          <w:rFonts w:ascii="Arial" w:hAnsi="Arial" w:cs="Arial"/>
          <w:b w:val="0"/>
          <w:color w:val="auto"/>
          <w:sz w:val="24"/>
          <w:lang w:val="sk-SK"/>
        </w:rPr>
        <w:tab/>
      </w:r>
      <w:r w:rsidR="00EF4493" w:rsidRPr="00EF4493">
        <w:rPr>
          <w:rStyle w:val="style11"/>
          <w:rFonts w:ascii="Arial" w:hAnsi="Arial" w:cs="Arial"/>
          <w:b w:val="0"/>
          <w:color w:val="auto"/>
          <w:sz w:val="24"/>
          <w:lang w:val="sk-SK"/>
        </w:rPr>
        <w:t>0902 911 221</w:t>
      </w:r>
      <w:r w:rsidRPr="00EF4493">
        <w:rPr>
          <w:rFonts w:ascii="Arial" w:hAnsi="Arial" w:cs="Arial"/>
          <w:b w:val="0"/>
          <w:sz w:val="24"/>
          <w:lang w:val="sk-SK"/>
        </w:rPr>
        <w:br/>
      </w:r>
      <w:r w:rsidRPr="00EF4493">
        <w:rPr>
          <w:rStyle w:val="style11"/>
          <w:rFonts w:ascii="Arial" w:hAnsi="Arial" w:cs="Arial"/>
          <w:b w:val="0"/>
          <w:color w:val="auto"/>
          <w:sz w:val="24"/>
          <w:lang w:val="sk-SK"/>
        </w:rPr>
        <w:t>E-mail:</w:t>
      </w:r>
      <w:r w:rsidRPr="00B6272C">
        <w:rPr>
          <w:rStyle w:val="style11"/>
          <w:rFonts w:ascii="Arial" w:hAnsi="Arial" w:cs="Arial"/>
          <w:b w:val="0"/>
          <w:color w:val="auto"/>
          <w:sz w:val="24"/>
          <w:lang w:val="sk-SK"/>
        </w:rPr>
        <w:t xml:space="preserve">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EF4493">
        <w:rPr>
          <w:rStyle w:val="style11"/>
          <w:rFonts w:ascii="Arial" w:hAnsi="Arial" w:cs="Arial"/>
          <w:b w:val="0"/>
          <w:color w:val="auto"/>
          <w:sz w:val="24"/>
          <w:lang w:val="sk-SK"/>
        </w:rPr>
        <w:t>jessica.adaskova@trencin.sk</w:t>
      </w:r>
    </w:p>
    <w:p w14:paraId="330CB1F1" w14:textId="77777777" w:rsidR="001F179D" w:rsidRDefault="001F179D" w:rsidP="001F179D">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Http://  </w:t>
      </w:r>
      <w:r w:rsidRPr="00B6272C">
        <w:rPr>
          <w:rFonts w:ascii="Arial" w:hAnsi="Arial" w:cs="Arial"/>
          <w:b w:val="0"/>
          <w:sz w:val="24"/>
          <w:lang w:val="sk-SK"/>
        </w:rPr>
        <w:tab/>
      </w:r>
      <w:r w:rsidRPr="00B6272C">
        <w:rPr>
          <w:rFonts w:ascii="Arial" w:hAnsi="Arial" w:cs="Arial"/>
          <w:b w:val="0"/>
          <w:sz w:val="24"/>
          <w:lang w:val="sk-SK"/>
        </w:rPr>
        <w:tab/>
      </w:r>
      <w:hyperlink r:id="rId23" w:history="1">
        <w:r w:rsidRPr="000A7DBB">
          <w:rPr>
            <w:rStyle w:val="Hypertextovprepojenie"/>
            <w:rFonts w:ascii="Arial" w:hAnsi="Arial" w:cs="Arial"/>
            <w:b w:val="0"/>
            <w:sz w:val="24"/>
            <w:lang w:val="sk-SK"/>
          </w:rPr>
          <w:t>www.trencin.sk</w:t>
        </w:r>
      </w:hyperlink>
    </w:p>
    <w:p w14:paraId="09134272" w14:textId="77777777" w:rsidR="001F179D" w:rsidRDefault="001F179D" w:rsidP="001F179D">
      <w:pPr>
        <w:tabs>
          <w:tab w:val="clear" w:pos="709"/>
        </w:tabs>
        <w:ind w:left="0" w:firstLine="0"/>
        <w:jc w:val="left"/>
        <w:rPr>
          <w:rFonts w:ascii="Arial" w:hAnsi="Arial" w:cs="Arial"/>
          <w:b w:val="0"/>
          <w:sz w:val="24"/>
          <w:lang w:val="sk-SK"/>
        </w:rPr>
      </w:pPr>
    </w:p>
    <w:p w14:paraId="42E8C55D" w14:textId="77777777" w:rsidR="001F179D" w:rsidRPr="00B6272C" w:rsidRDefault="001F179D" w:rsidP="001F179D">
      <w:pPr>
        <w:tabs>
          <w:tab w:val="clear" w:pos="709"/>
        </w:tabs>
        <w:ind w:left="0" w:firstLine="0"/>
        <w:jc w:val="left"/>
        <w:rPr>
          <w:rFonts w:ascii="Arial" w:hAnsi="Arial" w:cs="Arial"/>
          <w:b w:val="0"/>
          <w:sz w:val="24"/>
          <w:lang w:val="sk-SK"/>
        </w:rPr>
      </w:pPr>
    </w:p>
    <w:p w14:paraId="76E8523B" w14:textId="77777777" w:rsidR="001F179D" w:rsidRPr="002E5C52" w:rsidRDefault="001F179D" w:rsidP="001F179D">
      <w:pPr>
        <w:tabs>
          <w:tab w:val="clear" w:pos="709"/>
        </w:tabs>
        <w:ind w:left="0" w:firstLine="0"/>
        <w:jc w:val="left"/>
        <w:rPr>
          <w:rFonts w:ascii="Arial" w:hAnsi="Arial"/>
          <w:sz w:val="24"/>
          <w:lang w:val="sk-SK"/>
        </w:rPr>
      </w:pPr>
      <w:r w:rsidRPr="000C49A5">
        <w:rPr>
          <w:rFonts w:ascii="Arial" w:hAnsi="Arial" w:cs="Arial"/>
          <w:sz w:val="24"/>
          <w:szCs w:val="20"/>
          <w:lang w:val="sk-SK"/>
        </w:rPr>
        <w:t>(ďalej v texte týchto podkladov len: „verejný obstarávateľ“ alebo „obstarávateľ“)</w:t>
      </w:r>
      <w:r>
        <w:rPr>
          <w:rFonts w:ascii="Arial" w:hAnsi="Arial" w:cs="Arial"/>
          <w:b w:val="0"/>
          <w:sz w:val="24"/>
          <w:szCs w:val="20"/>
          <w:lang w:val="sk-SK"/>
        </w:rPr>
        <w:t xml:space="preserve"> </w:t>
      </w:r>
      <w:r>
        <w:rPr>
          <w:rFonts w:ascii="Arial" w:hAnsi="Arial" w:cs="Arial"/>
          <w:b w:val="0"/>
          <w:sz w:val="24"/>
          <w:szCs w:val="20"/>
          <w:lang w:val="sk-SK"/>
        </w:rPr>
        <w:br/>
      </w:r>
    </w:p>
    <w:p w14:paraId="49A78C48" w14:textId="77777777" w:rsidR="001F179D" w:rsidRDefault="001F179D" w:rsidP="001F179D">
      <w:pPr>
        <w:tabs>
          <w:tab w:val="clear" w:pos="709"/>
        </w:tabs>
        <w:ind w:left="0" w:firstLine="0"/>
        <w:jc w:val="left"/>
        <w:rPr>
          <w:rFonts w:ascii="Arial" w:hAnsi="Arial" w:cs="Arial"/>
          <w:b w:val="0"/>
          <w:sz w:val="18"/>
          <w:szCs w:val="18"/>
          <w:lang w:val="sk-SK"/>
        </w:rPr>
      </w:pPr>
    </w:p>
    <w:p w14:paraId="3BBD80E5" w14:textId="77777777" w:rsidR="001F179D" w:rsidRDefault="001F179D" w:rsidP="001F179D">
      <w:pPr>
        <w:tabs>
          <w:tab w:val="clear" w:pos="709"/>
        </w:tabs>
        <w:ind w:left="0" w:firstLine="0"/>
        <w:jc w:val="left"/>
        <w:rPr>
          <w:rFonts w:ascii="Arial" w:hAnsi="Arial" w:cs="Arial"/>
          <w:b w:val="0"/>
          <w:sz w:val="18"/>
          <w:szCs w:val="18"/>
          <w:lang w:val="sk-SK"/>
        </w:rPr>
      </w:pPr>
    </w:p>
    <w:p w14:paraId="7006A9C1" w14:textId="77777777" w:rsidR="001F179D" w:rsidRPr="00D81330" w:rsidRDefault="001F179D" w:rsidP="001F179D">
      <w:pPr>
        <w:tabs>
          <w:tab w:val="clear" w:pos="709"/>
        </w:tabs>
        <w:autoSpaceDE w:val="0"/>
        <w:autoSpaceDN w:val="0"/>
        <w:adjustRightInd w:val="0"/>
        <w:ind w:left="0" w:firstLine="0"/>
        <w:jc w:val="center"/>
        <w:rPr>
          <w:rFonts w:ascii="Arial" w:hAnsi="Arial" w:cs="Arial"/>
          <w:b w:val="0"/>
          <w:color w:val="000000"/>
          <w:sz w:val="28"/>
          <w:szCs w:val="28"/>
          <w:lang w:val="sk-SK"/>
        </w:rPr>
      </w:pPr>
      <w:r>
        <w:rPr>
          <w:rFonts w:ascii="Arial" w:hAnsi="Arial" w:cs="Arial"/>
          <w:bCs/>
          <w:color w:val="000000"/>
          <w:sz w:val="28"/>
          <w:szCs w:val="28"/>
          <w:lang w:val="sk-SK"/>
        </w:rPr>
        <w:t xml:space="preserve">BEŽNÝ POSTUP PRE </w:t>
      </w:r>
      <w:r w:rsidRPr="00D81330">
        <w:rPr>
          <w:rFonts w:ascii="Arial" w:hAnsi="Arial" w:cs="Arial"/>
          <w:bCs/>
          <w:color w:val="000000"/>
          <w:sz w:val="28"/>
          <w:szCs w:val="28"/>
          <w:lang w:val="sk-SK"/>
        </w:rPr>
        <w:t>PODLIMITN</w:t>
      </w:r>
      <w:r>
        <w:rPr>
          <w:rFonts w:ascii="Arial" w:hAnsi="Arial" w:cs="Arial"/>
          <w:bCs/>
          <w:color w:val="000000"/>
          <w:sz w:val="28"/>
          <w:szCs w:val="28"/>
          <w:lang w:val="sk-SK"/>
        </w:rPr>
        <w:t>É</w:t>
      </w:r>
      <w:r w:rsidRPr="00D81330">
        <w:rPr>
          <w:rFonts w:ascii="Arial" w:hAnsi="Arial" w:cs="Arial"/>
          <w:bCs/>
          <w:color w:val="000000"/>
          <w:sz w:val="28"/>
          <w:szCs w:val="28"/>
          <w:lang w:val="sk-SK"/>
        </w:rPr>
        <w:t xml:space="preserve"> ZÁKAZK</w:t>
      </w:r>
      <w:r>
        <w:rPr>
          <w:rFonts w:ascii="Arial" w:hAnsi="Arial" w:cs="Arial"/>
          <w:bCs/>
          <w:color w:val="000000"/>
          <w:sz w:val="28"/>
          <w:szCs w:val="28"/>
          <w:lang w:val="sk-SK"/>
        </w:rPr>
        <w:t>Y</w:t>
      </w:r>
    </w:p>
    <w:p w14:paraId="4AAB45C7" w14:textId="77777777" w:rsidR="001F179D" w:rsidRDefault="001F179D" w:rsidP="001F179D">
      <w:pPr>
        <w:tabs>
          <w:tab w:val="clear" w:pos="709"/>
        </w:tabs>
        <w:ind w:left="0" w:firstLine="0"/>
        <w:jc w:val="center"/>
        <w:rPr>
          <w:rFonts w:ascii="Arial" w:hAnsi="Arial"/>
          <w:b w:val="0"/>
          <w:color w:val="000000"/>
          <w:sz w:val="23"/>
          <w:lang w:val="sk-SK"/>
        </w:rPr>
      </w:pPr>
    </w:p>
    <w:p w14:paraId="27A0B617" w14:textId="77777777" w:rsidR="001F179D" w:rsidRDefault="001F179D" w:rsidP="001F179D">
      <w:pPr>
        <w:tabs>
          <w:tab w:val="clear" w:pos="709"/>
        </w:tabs>
        <w:ind w:left="0" w:firstLine="0"/>
        <w:jc w:val="center"/>
        <w:rPr>
          <w:rFonts w:ascii="Arial" w:hAnsi="Arial" w:cs="Arial"/>
          <w:b w:val="0"/>
          <w:color w:val="000000"/>
          <w:sz w:val="23"/>
          <w:szCs w:val="23"/>
          <w:lang w:val="sk-SK"/>
        </w:rPr>
      </w:pPr>
      <w:r w:rsidRPr="002E5C52">
        <w:rPr>
          <w:rFonts w:ascii="Arial" w:hAnsi="Arial"/>
          <w:b w:val="0"/>
          <w:color w:val="000000"/>
          <w:sz w:val="23"/>
          <w:lang w:val="sk-SK"/>
        </w:rPr>
        <w:t>podľa § 112 a </w:t>
      </w:r>
      <w:proofErr w:type="spellStart"/>
      <w:r w:rsidRPr="002E5C52">
        <w:rPr>
          <w:rFonts w:ascii="Arial" w:hAnsi="Arial"/>
          <w:b w:val="0"/>
          <w:color w:val="000000"/>
          <w:sz w:val="23"/>
          <w:lang w:val="sk-SK"/>
        </w:rPr>
        <w:t>nasl</w:t>
      </w:r>
      <w:proofErr w:type="spellEnd"/>
      <w:r w:rsidRPr="002E5C52">
        <w:rPr>
          <w:rFonts w:ascii="Arial" w:hAnsi="Arial"/>
          <w:b w:val="0"/>
          <w:color w:val="000000"/>
          <w:sz w:val="23"/>
          <w:lang w:val="sk-SK"/>
        </w:rPr>
        <w:t>.</w:t>
      </w:r>
      <w:r w:rsidRPr="00632F19">
        <w:rPr>
          <w:rFonts w:ascii="Arial" w:hAnsi="Arial" w:cs="Arial"/>
          <w:b w:val="0"/>
          <w:color w:val="000000"/>
          <w:sz w:val="23"/>
          <w:szCs w:val="23"/>
          <w:lang w:val="sk-SK"/>
        </w:rPr>
        <w:t xml:space="preserve"> zákona č. 343/2015 Z. z. o verejnom obstarávaní a o zmene a doplnení niektorých zákonov v znení neskorších predpisov</w:t>
      </w:r>
    </w:p>
    <w:p w14:paraId="5B765F2E" w14:textId="77777777" w:rsidR="001F179D" w:rsidRPr="00806F03" w:rsidRDefault="001F179D" w:rsidP="001F179D">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14:paraId="3BB7BEC4" w14:textId="77777777" w:rsidR="005147ED" w:rsidRPr="00806F03" w:rsidRDefault="005147ED" w:rsidP="005147ED">
      <w:pPr>
        <w:tabs>
          <w:tab w:val="clear" w:pos="709"/>
        </w:tabs>
        <w:ind w:left="0" w:firstLine="0"/>
        <w:jc w:val="center"/>
        <w:rPr>
          <w:rFonts w:ascii="Arial" w:hAnsi="Arial" w:cs="Arial"/>
          <w:b w:val="0"/>
          <w:sz w:val="24"/>
          <w:lang w:val="sk-SK"/>
        </w:rPr>
      </w:pPr>
    </w:p>
    <w:p w14:paraId="131E43EA" w14:textId="77777777" w:rsidR="005147ED" w:rsidRDefault="005147ED" w:rsidP="005147ED">
      <w:pPr>
        <w:tabs>
          <w:tab w:val="clear" w:pos="709"/>
        </w:tabs>
        <w:ind w:left="0" w:firstLine="0"/>
        <w:jc w:val="center"/>
        <w:rPr>
          <w:rFonts w:ascii="Arial" w:hAnsi="Arial" w:cs="Arial"/>
          <w:i/>
          <w:caps/>
          <w:sz w:val="28"/>
          <w:szCs w:val="28"/>
          <w:lang w:val="sk-SK"/>
        </w:rPr>
      </w:pPr>
    </w:p>
    <w:p w14:paraId="0B203244" w14:textId="77777777" w:rsidR="002D35CD" w:rsidRPr="00806F03" w:rsidRDefault="002D35CD" w:rsidP="005147ED">
      <w:pPr>
        <w:tabs>
          <w:tab w:val="clear" w:pos="709"/>
        </w:tabs>
        <w:ind w:left="0" w:firstLine="0"/>
        <w:jc w:val="center"/>
        <w:rPr>
          <w:rFonts w:ascii="Arial" w:hAnsi="Arial" w:cs="Arial"/>
          <w:i/>
          <w:caps/>
          <w:sz w:val="28"/>
          <w:szCs w:val="28"/>
          <w:lang w:val="sk-SK"/>
        </w:rPr>
      </w:pPr>
    </w:p>
    <w:p w14:paraId="6D350E67" w14:textId="77777777" w:rsidR="005147ED" w:rsidRPr="003B18B6" w:rsidRDefault="005147ED" w:rsidP="005147ED">
      <w:pPr>
        <w:tabs>
          <w:tab w:val="clear" w:pos="709"/>
        </w:tabs>
        <w:autoSpaceDE w:val="0"/>
        <w:autoSpaceDN w:val="0"/>
        <w:adjustRightInd w:val="0"/>
        <w:ind w:left="0" w:firstLine="0"/>
        <w:jc w:val="left"/>
        <w:rPr>
          <w:rFonts w:ascii="Arial" w:hAnsi="Arial" w:cs="Arial"/>
          <w:b w:val="0"/>
          <w:color w:val="000000"/>
          <w:sz w:val="24"/>
          <w:lang w:val="sk-SK"/>
        </w:rPr>
      </w:pPr>
    </w:p>
    <w:p w14:paraId="27766BFF" w14:textId="77777777" w:rsidR="009A3FDA" w:rsidRPr="002E5C52" w:rsidRDefault="009A3FDA" w:rsidP="009A3FDA">
      <w:pPr>
        <w:tabs>
          <w:tab w:val="clear" w:pos="709"/>
        </w:tabs>
        <w:spacing w:line="276" w:lineRule="auto"/>
        <w:ind w:left="0" w:firstLine="0"/>
        <w:rPr>
          <w:rFonts w:ascii="Arial" w:hAnsi="Arial"/>
          <w:b w:val="0"/>
          <w:sz w:val="24"/>
          <w:lang w:val="sk-SK"/>
        </w:rPr>
      </w:pPr>
    </w:p>
    <w:p w14:paraId="7BAE10D3" w14:textId="77C9E7B6" w:rsidR="00201EA3" w:rsidRPr="00201EA3" w:rsidRDefault="00201EA3" w:rsidP="00201EA3">
      <w:pPr>
        <w:tabs>
          <w:tab w:val="clear" w:pos="709"/>
        </w:tabs>
        <w:ind w:left="0" w:firstLine="0"/>
        <w:jc w:val="center"/>
        <w:rPr>
          <w:rFonts w:ascii="Arial" w:hAnsi="Arial" w:cs="Arial"/>
          <w:iCs/>
          <w:sz w:val="32"/>
          <w:szCs w:val="32"/>
          <w:lang w:val="sk-SK"/>
        </w:rPr>
      </w:pPr>
      <w:r w:rsidRPr="00201EA3">
        <w:rPr>
          <w:rFonts w:ascii="Arial" w:hAnsi="Arial" w:cs="Arial"/>
          <w:iCs/>
          <w:sz w:val="36"/>
          <w:szCs w:val="36"/>
        </w:rPr>
        <w:t>“</w:t>
      </w:r>
      <w:r w:rsidRPr="00201EA3">
        <w:rPr>
          <w:rFonts w:ascii="Arial" w:hAnsi="Arial" w:cs="Arial"/>
          <w:iCs/>
          <w:sz w:val="36"/>
          <w:szCs w:val="36"/>
          <w:lang w:val="sk-SK"/>
        </w:rPr>
        <w:t>Cyklotras</w:t>
      </w:r>
      <w:r w:rsidR="00605162">
        <w:rPr>
          <w:rFonts w:ascii="Arial" w:hAnsi="Arial" w:cs="Arial"/>
          <w:iCs/>
          <w:sz w:val="36"/>
          <w:szCs w:val="36"/>
          <w:lang w:val="sk-SK"/>
        </w:rPr>
        <w:t>a Brnianska ul. 1. etapa</w:t>
      </w:r>
      <w:r w:rsidRPr="00201EA3">
        <w:rPr>
          <w:rFonts w:ascii="Arial" w:hAnsi="Arial" w:cs="Arial"/>
          <w:iCs/>
          <w:sz w:val="36"/>
          <w:szCs w:val="36"/>
        </w:rPr>
        <w:t>”</w:t>
      </w:r>
    </w:p>
    <w:p w14:paraId="4D1C42FA" w14:textId="77777777" w:rsidR="00BE1521" w:rsidRDefault="00BE1521" w:rsidP="00BE1521">
      <w:pPr>
        <w:tabs>
          <w:tab w:val="clear" w:pos="709"/>
        </w:tabs>
        <w:ind w:left="0" w:firstLine="0"/>
        <w:jc w:val="center"/>
        <w:rPr>
          <w:rFonts w:ascii="Arial" w:hAnsi="Arial" w:cs="Arial"/>
          <w:b w:val="0"/>
          <w:sz w:val="24"/>
          <w:szCs w:val="20"/>
          <w:lang w:val="sk-SK"/>
        </w:rPr>
      </w:pPr>
    </w:p>
    <w:p w14:paraId="50425440" w14:textId="77777777" w:rsidR="002D35CD" w:rsidRDefault="002D35CD" w:rsidP="00BE1521">
      <w:pPr>
        <w:tabs>
          <w:tab w:val="clear" w:pos="709"/>
        </w:tabs>
        <w:ind w:left="0" w:firstLine="0"/>
        <w:jc w:val="center"/>
        <w:rPr>
          <w:rFonts w:ascii="Arial" w:hAnsi="Arial" w:cs="Arial"/>
          <w:b w:val="0"/>
          <w:sz w:val="24"/>
          <w:szCs w:val="20"/>
          <w:lang w:val="sk-SK"/>
        </w:rPr>
      </w:pPr>
    </w:p>
    <w:p w14:paraId="1BA6F684" w14:textId="77777777" w:rsidR="003E46F4" w:rsidRDefault="003E46F4" w:rsidP="00BE1521">
      <w:pPr>
        <w:tabs>
          <w:tab w:val="clear" w:pos="709"/>
        </w:tabs>
        <w:ind w:left="0" w:firstLine="0"/>
        <w:jc w:val="center"/>
        <w:rPr>
          <w:rFonts w:ascii="Arial" w:hAnsi="Arial" w:cs="Arial"/>
          <w:b w:val="0"/>
          <w:sz w:val="24"/>
          <w:szCs w:val="20"/>
          <w:lang w:val="sk-SK"/>
        </w:rPr>
      </w:pPr>
    </w:p>
    <w:p w14:paraId="6F4BE291" w14:textId="77777777" w:rsidR="003E46F4" w:rsidRPr="007415C5" w:rsidRDefault="003E46F4" w:rsidP="00BE1521">
      <w:pPr>
        <w:tabs>
          <w:tab w:val="clear" w:pos="709"/>
        </w:tabs>
        <w:ind w:left="0" w:firstLine="0"/>
        <w:jc w:val="center"/>
        <w:rPr>
          <w:rFonts w:ascii="Arial" w:hAnsi="Arial" w:cs="Arial"/>
          <w:b w:val="0"/>
          <w:sz w:val="24"/>
          <w:szCs w:val="20"/>
          <w:lang w:val="sk-SK"/>
        </w:rPr>
      </w:pPr>
    </w:p>
    <w:p w14:paraId="4D3FD2DB" w14:textId="77777777" w:rsidR="00BE1521" w:rsidRPr="007415C5" w:rsidRDefault="00BE1521" w:rsidP="00BE1521">
      <w:pPr>
        <w:pStyle w:val="Nadpis4"/>
        <w:rPr>
          <w:rFonts w:ascii="Arial" w:hAnsi="Arial" w:cs="Arial"/>
          <w:b/>
          <w:szCs w:val="28"/>
        </w:rPr>
      </w:pPr>
      <w:r w:rsidRPr="007415C5">
        <w:rPr>
          <w:rFonts w:ascii="Arial" w:hAnsi="Arial" w:cs="Arial"/>
          <w:b/>
          <w:szCs w:val="28"/>
        </w:rPr>
        <w:t>SÚŤAŽNÉ  PODKLADY</w:t>
      </w:r>
    </w:p>
    <w:p w14:paraId="2488F0E7" w14:textId="77777777" w:rsidR="008778D2" w:rsidRDefault="008778D2" w:rsidP="008778D2">
      <w:pPr>
        <w:tabs>
          <w:tab w:val="clear" w:pos="709"/>
        </w:tabs>
        <w:ind w:left="0" w:firstLine="0"/>
        <w:jc w:val="center"/>
        <w:rPr>
          <w:rFonts w:ascii="Arial" w:hAnsi="Arial" w:cs="Arial"/>
          <w:b w:val="0"/>
          <w:sz w:val="24"/>
          <w:szCs w:val="20"/>
          <w:lang w:val="sk-SK"/>
        </w:rPr>
      </w:pPr>
    </w:p>
    <w:p w14:paraId="348EA37D" w14:textId="77777777" w:rsidR="008778D2" w:rsidRDefault="008778D2" w:rsidP="008778D2">
      <w:pPr>
        <w:tabs>
          <w:tab w:val="clear" w:pos="709"/>
        </w:tabs>
        <w:ind w:left="0" w:firstLine="0"/>
        <w:jc w:val="center"/>
        <w:rPr>
          <w:rFonts w:ascii="Arial" w:hAnsi="Arial" w:cs="Arial"/>
          <w:b w:val="0"/>
          <w:sz w:val="24"/>
          <w:szCs w:val="20"/>
          <w:lang w:val="sk-SK"/>
        </w:rPr>
      </w:pPr>
    </w:p>
    <w:p w14:paraId="5F22B685" w14:textId="77777777" w:rsidR="00315FB8" w:rsidRDefault="00315FB8" w:rsidP="008778D2">
      <w:pPr>
        <w:tabs>
          <w:tab w:val="clear" w:pos="709"/>
        </w:tabs>
        <w:ind w:left="0" w:firstLine="0"/>
        <w:jc w:val="center"/>
        <w:rPr>
          <w:rFonts w:ascii="Arial" w:hAnsi="Arial" w:cs="Arial"/>
          <w:b w:val="0"/>
          <w:sz w:val="24"/>
          <w:szCs w:val="20"/>
          <w:lang w:val="sk-SK"/>
        </w:rPr>
      </w:pPr>
    </w:p>
    <w:p w14:paraId="51C0EA6D" w14:textId="77777777" w:rsidR="008778D2" w:rsidRPr="000C49A5" w:rsidRDefault="008778D2" w:rsidP="008778D2">
      <w:pPr>
        <w:tabs>
          <w:tab w:val="clear" w:pos="709"/>
        </w:tabs>
        <w:ind w:left="0" w:firstLine="0"/>
        <w:jc w:val="center"/>
        <w:rPr>
          <w:rFonts w:ascii="Arial" w:hAnsi="Arial" w:cs="Arial"/>
          <w:b w:val="0"/>
          <w:sz w:val="24"/>
          <w:szCs w:val="20"/>
          <w:lang w:val="sk-SK"/>
        </w:rPr>
      </w:pPr>
    </w:p>
    <w:p w14:paraId="70EE36D4" w14:textId="77777777" w:rsidR="008778D2" w:rsidRPr="000C49A5" w:rsidRDefault="008778D2" w:rsidP="008778D2">
      <w:pPr>
        <w:tabs>
          <w:tab w:val="clear" w:pos="709"/>
        </w:tabs>
        <w:ind w:left="0" w:firstLine="0"/>
        <w:jc w:val="center"/>
        <w:rPr>
          <w:rFonts w:ascii="Arial" w:hAnsi="Arial" w:cs="Arial"/>
          <w:b w:val="0"/>
          <w:sz w:val="24"/>
          <w:szCs w:val="20"/>
          <w:lang w:val="sk-SK"/>
        </w:rPr>
      </w:pPr>
      <w:r w:rsidRPr="000C49A5">
        <w:rPr>
          <w:rFonts w:ascii="Arial" w:hAnsi="Arial" w:cs="Arial"/>
          <w:b w:val="0"/>
          <w:sz w:val="24"/>
          <w:szCs w:val="20"/>
          <w:lang w:val="sk-SK"/>
        </w:rPr>
        <w:t>A.</w:t>
      </w:r>
      <w:r w:rsidR="00901456">
        <w:rPr>
          <w:rFonts w:ascii="Arial" w:hAnsi="Arial" w:cs="Arial"/>
          <w:b w:val="0"/>
          <w:sz w:val="24"/>
          <w:szCs w:val="20"/>
          <w:lang w:val="sk-SK"/>
        </w:rPr>
        <w:t>3</w:t>
      </w:r>
      <w:r w:rsidRPr="000C49A5">
        <w:rPr>
          <w:rFonts w:ascii="Arial" w:hAnsi="Arial" w:cs="Arial"/>
          <w:b w:val="0"/>
          <w:sz w:val="24"/>
          <w:szCs w:val="20"/>
          <w:lang w:val="sk-SK"/>
        </w:rPr>
        <w:t xml:space="preserve">  KRITÉRIÁ NA HODNOTENIE PONÚK A PRAVIDLÁ ICH UPLATNENIA</w:t>
      </w:r>
    </w:p>
    <w:p w14:paraId="487B016E" w14:textId="6EA6CEFE" w:rsidR="00912C1C" w:rsidRDefault="008778D2" w:rsidP="008778D2">
      <w:pPr>
        <w:tabs>
          <w:tab w:val="clear" w:pos="709"/>
        </w:tabs>
        <w:ind w:left="0" w:firstLine="0"/>
        <w:rPr>
          <w:rFonts w:ascii="Arial" w:hAnsi="Arial" w:cs="Arial"/>
          <w:b w:val="0"/>
          <w:sz w:val="24"/>
          <w:szCs w:val="20"/>
          <w:lang w:val="sk-SK"/>
        </w:rPr>
      </w:pPr>
      <w:r w:rsidRPr="000C49A5">
        <w:rPr>
          <w:rFonts w:ascii="Arial" w:hAnsi="Arial" w:cs="Arial"/>
          <w:b w:val="0"/>
          <w:sz w:val="24"/>
          <w:szCs w:val="20"/>
          <w:lang w:val="sk-SK"/>
        </w:rPr>
        <w:br/>
      </w:r>
    </w:p>
    <w:p w14:paraId="105FCC2E" w14:textId="77777777" w:rsidR="001F179D" w:rsidRDefault="001F179D" w:rsidP="008778D2">
      <w:pPr>
        <w:tabs>
          <w:tab w:val="clear" w:pos="709"/>
        </w:tabs>
        <w:ind w:left="0" w:firstLine="0"/>
        <w:rPr>
          <w:rFonts w:ascii="Arial" w:hAnsi="Arial" w:cs="Arial"/>
          <w:b w:val="0"/>
          <w:sz w:val="24"/>
          <w:szCs w:val="20"/>
          <w:lang w:val="sk-SK"/>
        </w:rPr>
      </w:pPr>
    </w:p>
    <w:p w14:paraId="31F2B520" w14:textId="77777777" w:rsidR="002D35CD" w:rsidRDefault="002D35CD" w:rsidP="008778D2">
      <w:pPr>
        <w:tabs>
          <w:tab w:val="clear" w:pos="709"/>
        </w:tabs>
        <w:ind w:left="0" w:firstLine="0"/>
        <w:rPr>
          <w:rFonts w:ascii="Arial" w:hAnsi="Arial" w:cs="Arial"/>
          <w:b w:val="0"/>
          <w:sz w:val="24"/>
          <w:szCs w:val="20"/>
          <w:lang w:val="sk-SK"/>
        </w:rPr>
      </w:pPr>
    </w:p>
    <w:p w14:paraId="471B5023" w14:textId="77777777" w:rsidR="00912C22" w:rsidRDefault="00912C22" w:rsidP="008778D2">
      <w:pPr>
        <w:tabs>
          <w:tab w:val="clear" w:pos="709"/>
        </w:tabs>
        <w:ind w:left="0" w:firstLine="0"/>
        <w:rPr>
          <w:rFonts w:ascii="Arial" w:hAnsi="Arial" w:cs="Arial"/>
          <w:b w:val="0"/>
          <w:sz w:val="24"/>
          <w:szCs w:val="20"/>
          <w:lang w:val="sk-SK"/>
        </w:rPr>
      </w:pPr>
    </w:p>
    <w:p w14:paraId="7DDE1B70" w14:textId="77777777" w:rsidR="002D35CD" w:rsidRDefault="002D35CD" w:rsidP="008778D2">
      <w:pPr>
        <w:tabs>
          <w:tab w:val="clear" w:pos="709"/>
        </w:tabs>
        <w:ind w:left="0" w:firstLine="0"/>
        <w:rPr>
          <w:rFonts w:ascii="Arial" w:hAnsi="Arial" w:cs="Arial"/>
          <w:b w:val="0"/>
          <w:sz w:val="24"/>
          <w:szCs w:val="20"/>
          <w:lang w:val="sk-SK"/>
        </w:rPr>
      </w:pPr>
    </w:p>
    <w:p w14:paraId="4CCF97E4" w14:textId="77777777" w:rsidR="008778D2" w:rsidRDefault="008778D2" w:rsidP="008778D2">
      <w:pPr>
        <w:tabs>
          <w:tab w:val="clear" w:pos="709"/>
        </w:tabs>
        <w:ind w:left="0" w:firstLine="0"/>
        <w:rPr>
          <w:rFonts w:ascii="Arial" w:hAnsi="Arial" w:cs="Arial"/>
          <w:b w:val="0"/>
          <w:sz w:val="24"/>
          <w:szCs w:val="20"/>
          <w:lang w:val="sk-SK"/>
        </w:rPr>
      </w:pPr>
    </w:p>
    <w:p w14:paraId="5302D793" w14:textId="77777777" w:rsidR="00410233" w:rsidRPr="000C49A5" w:rsidRDefault="00410233" w:rsidP="008778D2">
      <w:pPr>
        <w:tabs>
          <w:tab w:val="clear" w:pos="709"/>
        </w:tabs>
        <w:ind w:left="0" w:firstLine="0"/>
        <w:rPr>
          <w:rFonts w:ascii="Arial" w:hAnsi="Arial" w:cs="Arial"/>
          <w:b w:val="0"/>
          <w:sz w:val="24"/>
          <w:szCs w:val="20"/>
          <w:lang w:val="sk-SK"/>
        </w:rPr>
      </w:pPr>
    </w:p>
    <w:p w14:paraId="2F1502C3" w14:textId="6A3E9C82" w:rsidR="008778D2" w:rsidRDefault="008778D2" w:rsidP="008778D2">
      <w:pPr>
        <w:tabs>
          <w:tab w:val="clear" w:pos="709"/>
        </w:tabs>
        <w:ind w:left="0" w:firstLine="0"/>
        <w:rPr>
          <w:rFonts w:ascii="Arial" w:hAnsi="Arial" w:cs="Arial"/>
          <w:b w:val="0"/>
          <w:sz w:val="24"/>
          <w:szCs w:val="20"/>
          <w:lang w:val="sk-SK"/>
        </w:rPr>
      </w:pPr>
    </w:p>
    <w:p w14:paraId="7F071657" w14:textId="77777777" w:rsidR="009E12EF" w:rsidRPr="000C49A5" w:rsidRDefault="009E12EF" w:rsidP="008778D2">
      <w:pPr>
        <w:tabs>
          <w:tab w:val="clear" w:pos="709"/>
        </w:tabs>
        <w:ind w:left="0" w:firstLine="0"/>
        <w:rPr>
          <w:rFonts w:ascii="Arial" w:hAnsi="Arial" w:cs="Arial"/>
          <w:b w:val="0"/>
          <w:sz w:val="24"/>
          <w:szCs w:val="20"/>
          <w:lang w:val="sk-SK"/>
        </w:rPr>
      </w:pPr>
    </w:p>
    <w:p w14:paraId="4F46C78A" w14:textId="2490529C" w:rsidR="00694E3D" w:rsidRDefault="006C0114" w:rsidP="00860164">
      <w:pPr>
        <w:tabs>
          <w:tab w:val="clear" w:pos="709"/>
        </w:tabs>
        <w:ind w:left="0" w:firstLine="0"/>
        <w:jc w:val="center"/>
        <w:rPr>
          <w:rFonts w:ascii="Arial" w:hAnsi="Arial" w:cs="Arial"/>
          <w:b w:val="0"/>
          <w:sz w:val="24"/>
          <w:szCs w:val="20"/>
          <w:lang w:val="sk-SK"/>
        </w:rPr>
      </w:pPr>
      <w:r w:rsidRPr="002E5C52">
        <w:rPr>
          <w:rFonts w:ascii="Arial" w:hAnsi="Arial"/>
          <w:b w:val="0"/>
          <w:sz w:val="24"/>
          <w:lang w:val="sk-SK"/>
        </w:rPr>
        <w:t xml:space="preserve">Trenčín, </w:t>
      </w:r>
      <w:r w:rsidR="00605162" w:rsidRPr="00711EF8">
        <w:rPr>
          <w:rFonts w:ascii="Arial" w:hAnsi="Arial" w:cs="Arial"/>
          <w:b w:val="0"/>
          <w:sz w:val="24"/>
          <w:szCs w:val="20"/>
          <w:lang w:val="sk-SK"/>
        </w:rPr>
        <w:t xml:space="preserve">november </w:t>
      </w:r>
      <w:r w:rsidR="001F179D" w:rsidRPr="00711EF8">
        <w:rPr>
          <w:rFonts w:ascii="Arial" w:hAnsi="Arial" w:cs="Arial"/>
          <w:b w:val="0"/>
          <w:sz w:val="24"/>
          <w:szCs w:val="20"/>
          <w:lang w:val="sk-SK"/>
        </w:rPr>
        <w:t>202</w:t>
      </w:r>
      <w:r w:rsidR="001F179D">
        <w:rPr>
          <w:rFonts w:ascii="Arial" w:hAnsi="Arial" w:cs="Arial"/>
          <w:b w:val="0"/>
          <w:sz w:val="24"/>
          <w:szCs w:val="20"/>
          <w:lang w:val="sk-SK"/>
        </w:rPr>
        <w:t>2</w:t>
      </w:r>
      <w:r>
        <w:rPr>
          <w:rFonts w:ascii="Arial" w:hAnsi="Arial" w:cs="Arial"/>
          <w:b w:val="0"/>
          <w:sz w:val="24"/>
          <w:szCs w:val="20"/>
          <w:lang w:val="sk-SK"/>
        </w:rPr>
        <w:t xml:space="preserve"> </w:t>
      </w:r>
    </w:p>
    <w:p w14:paraId="66F6C224" w14:textId="79EE4120" w:rsidR="00605162" w:rsidRDefault="00605162" w:rsidP="00860164">
      <w:pPr>
        <w:tabs>
          <w:tab w:val="clear" w:pos="709"/>
        </w:tabs>
        <w:ind w:left="0" w:firstLine="0"/>
        <w:jc w:val="center"/>
        <w:rPr>
          <w:rFonts w:ascii="Arial" w:hAnsi="Arial" w:cs="Arial"/>
          <w:b w:val="0"/>
          <w:sz w:val="24"/>
          <w:szCs w:val="20"/>
          <w:lang w:val="sk-SK"/>
        </w:rPr>
      </w:pPr>
    </w:p>
    <w:p w14:paraId="44455199" w14:textId="77777777" w:rsidR="007500B0" w:rsidRDefault="007500B0" w:rsidP="00860164">
      <w:pPr>
        <w:tabs>
          <w:tab w:val="clear" w:pos="709"/>
        </w:tabs>
        <w:ind w:left="0" w:firstLine="0"/>
        <w:jc w:val="center"/>
        <w:rPr>
          <w:rFonts w:ascii="Arial" w:hAnsi="Arial" w:cs="Arial"/>
          <w:b w:val="0"/>
          <w:sz w:val="24"/>
          <w:szCs w:val="20"/>
          <w:lang w:val="sk-SK"/>
        </w:rPr>
      </w:pPr>
    </w:p>
    <w:p w14:paraId="6B83A3F1" w14:textId="77777777" w:rsidR="00605162" w:rsidRDefault="00605162" w:rsidP="00860164">
      <w:pPr>
        <w:tabs>
          <w:tab w:val="clear" w:pos="709"/>
        </w:tabs>
        <w:ind w:left="0" w:firstLine="0"/>
        <w:jc w:val="center"/>
        <w:rPr>
          <w:rFonts w:ascii="Arial" w:hAnsi="Arial" w:cs="Arial"/>
          <w:b w:val="0"/>
          <w:sz w:val="24"/>
          <w:szCs w:val="20"/>
          <w:lang w:val="sk-SK"/>
        </w:rPr>
      </w:pPr>
    </w:p>
    <w:p w14:paraId="14AFDA74" w14:textId="77777777" w:rsidR="008778D2" w:rsidRPr="000C49A5" w:rsidRDefault="008778D2" w:rsidP="008778D2">
      <w:pPr>
        <w:pBdr>
          <w:bottom w:val="single" w:sz="4" w:space="1" w:color="808080"/>
        </w:pBdr>
        <w:tabs>
          <w:tab w:val="clear" w:pos="709"/>
        </w:tabs>
        <w:ind w:left="0" w:firstLine="0"/>
        <w:jc w:val="right"/>
        <w:rPr>
          <w:rFonts w:ascii="Arial" w:hAnsi="Arial" w:cs="Arial"/>
          <w:b w:val="0"/>
          <w:color w:val="808080"/>
          <w:sz w:val="24"/>
          <w:szCs w:val="20"/>
          <w:lang w:val="sk-SK"/>
        </w:rPr>
      </w:pPr>
      <w:r w:rsidRPr="00C12B22">
        <w:rPr>
          <w:rFonts w:ascii="Arial" w:hAnsi="Arial" w:cs="Arial"/>
          <w:b w:val="0"/>
          <w:color w:val="808080"/>
          <w:sz w:val="24"/>
          <w:szCs w:val="20"/>
          <w:lang w:val="sk-SK"/>
        </w:rPr>
        <w:lastRenderedPageBreak/>
        <w:t>A.</w:t>
      </w:r>
      <w:r w:rsidR="00901456" w:rsidRPr="00C12B22">
        <w:rPr>
          <w:rFonts w:ascii="Arial" w:hAnsi="Arial" w:cs="Arial"/>
          <w:b w:val="0"/>
          <w:color w:val="808080"/>
          <w:sz w:val="24"/>
          <w:szCs w:val="20"/>
          <w:lang w:val="sk-SK"/>
        </w:rPr>
        <w:t>3</w:t>
      </w:r>
      <w:r w:rsidRPr="00C12B22">
        <w:rPr>
          <w:rFonts w:ascii="Arial" w:hAnsi="Arial" w:cs="Arial"/>
          <w:b w:val="0"/>
          <w:sz w:val="24"/>
          <w:szCs w:val="20"/>
          <w:lang w:val="sk-SK"/>
        </w:rPr>
        <w:t xml:space="preserve">  </w:t>
      </w:r>
      <w:r w:rsidRPr="00C12B22">
        <w:rPr>
          <w:rFonts w:ascii="Arial" w:hAnsi="Arial" w:cs="Arial"/>
          <w:b w:val="0"/>
          <w:color w:val="808080"/>
          <w:sz w:val="24"/>
          <w:szCs w:val="20"/>
          <w:lang w:val="sk-SK"/>
        </w:rPr>
        <w:t>KRITÉRIÁ NA HODNOTENIE PONÚK A PRAVIDLÁ ICH UPLATNENIA</w:t>
      </w:r>
    </w:p>
    <w:p w14:paraId="395C606B" w14:textId="77777777" w:rsidR="00DA110E" w:rsidRDefault="00DA110E" w:rsidP="008778D2">
      <w:pPr>
        <w:tabs>
          <w:tab w:val="clear" w:pos="709"/>
        </w:tabs>
        <w:autoSpaceDE w:val="0"/>
        <w:autoSpaceDN w:val="0"/>
        <w:ind w:left="0" w:firstLine="0"/>
        <w:jc w:val="left"/>
        <w:rPr>
          <w:rFonts w:ascii="Arial" w:hAnsi="Arial" w:cs="Arial"/>
          <w:b w:val="0"/>
          <w:sz w:val="24"/>
          <w:szCs w:val="20"/>
          <w:lang w:val="sk-SK"/>
        </w:rPr>
      </w:pPr>
    </w:p>
    <w:p w14:paraId="23FECC50" w14:textId="77777777" w:rsidR="00C12B22" w:rsidRPr="007415C5" w:rsidRDefault="00C12B22" w:rsidP="00C12B22">
      <w:pPr>
        <w:tabs>
          <w:tab w:val="clear" w:pos="709"/>
        </w:tabs>
        <w:autoSpaceDE w:val="0"/>
        <w:autoSpaceDN w:val="0"/>
        <w:ind w:left="0" w:firstLine="0"/>
        <w:jc w:val="left"/>
        <w:rPr>
          <w:rFonts w:ascii="Arial" w:hAnsi="Arial" w:cs="Arial"/>
          <w:b w:val="0"/>
          <w:sz w:val="24"/>
          <w:lang w:val="sk-SK"/>
        </w:rPr>
      </w:pPr>
      <w:r w:rsidRPr="007415C5">
        <w:rPr>
          <w:rFonts w:ascii="Arial" w:hAnsi="Arial" w:cs="Arial"/>
          <w:b w:val="0"/>
          <w:sz w:val="24"/>
          <w:lang w:val="sk-SK"/>
        </w:rPr>
        <w:t xml:space="preserve">1. Kritériá na vyhodnotenie ponúk:  </w:t>
      </w:r>
    </w:p>
    <w:p w14:paraId="00F0D9CE" w14:textId="77777777" w:rsidR="00C12B22" w:rsidRPr="002D35CD" w:rsidRDefault="00C12B22" w:rsidP="00C12B22">
      <w:pPr>
        <w:tabs>
          <w:tab w:val="clear" w:pos="709"/>
        </w:tabs>
        <w:ind w:left="0" w:firstLine="0"/>
        <w:jc w:val="left"/>
        <w:rPr>
          <w:rFonts w:ascii="Arial" w:hAnsi="Arial" w:cs="Arial"/>
          <w:bCs/>
          <w:sz w:val="24"/>
          <w:lang w:val="sk-SK"/>
        </w:rPr>
      </w:pPr>
      <w:r w:rsidRPr="007415C5">
        <w:rPr>
          <w:rFonts w:ascii="Arial" w:hAnsi="Arial" w:cs="Arial"/>
          <w:b w:val="0"/>
          <w:sz w:val="24"/>
          <w:lang w:val="sk-SK"/>
        </w:rPr>
        <w:t xml:space="preserve">    </w:t>
      </w:r>
      <w:r w:rsidRPr="002D35CD">
        <w:rPr>
          <w:rFonts w:ascii="Arial" w:hAnsi="Arial" w:cs="Arial"/>
          <w:bCs/>
          <w:sz w:val="24"/>
          <w:lang w:val="sk-SK"/>
        </w:rPr>
        <w:t>Najnižšia cena - cena celkom za celý predmet zákazky</w:t>
      </w:r>
      <w:r w:rsidR="00E508AC" w:rsidRPr="002D35CD">
        <w:rPr>
          <w:rFonts w:ascii="Arial" w:hAnsi="Arial" w:cs="Arial"/>
          <w:bCs/>
          <w:sz w:val="24"/>
          <w:lang w:val="sk-SK"/>
        </w:rPr>
        <w:t xml:space="preserve"> v</w:t>
      </w:r>
      <w:r w:rsidR="0072763D" w:rsidRPr="002D35CD">
        <w:rPr>
          <w:rFonts w:ascii="Arial" w:hAnsi="Arial" w:cs="Arial"/>
          <w:bCs/>
          <w:sz w:val="24"/>
          <w:lang w:val="sk-SK"/>
        </w:rPr>
        <w:t xml:space="preserve"> </w:t>
      </w:r>
      <w:r w:rsidR="00E508AC" w:rsidRPr="002D35CD">
        <w:rPr>
          <w:rFonts w:ascii="Arial" w:hAnsi="Arial" w:cs="Arial"/>
          <w:bCs/>
          <w:sz w:val="24"/>
          <w:lang w:val="sk-SK"/>
        </w:rPr>
        <w:t>€</w:t>
      </w:r>
    </w:p>
    <w:p w14:paraId="32E064EA" w14:textId="77777777" w:rsidR="00C12B22" w:rsidRPr="007415C5" w:rsidRDefault="00C12B22" w:rsidP="00C12B22">
      <w:pPr>
        <w:tabs>
          <w:tab w:val="clear" w:pos="709"/>
        </w:tabs>
        <w:autoSpaceDE w:val="0"/>
        <w:autoSpaceDN w:val="0"/>
        <w:ind w:left="720" w:firstLine="0"/>
        <w:rPr>
          <w:rFonts w:ascii="Arial" w:hAnsi="Arial" w:cs="Arial"/>
          <w:b w:val="0"/>
          <w:sz w:val="24"/>
          <w:lang w:val="sk-SK"/>
        </w:rPr>
      </w:pPr>
    </w:p>
    <w:p w14:paraId="658C3DDF" w14:textId="77777777" w:rsidR="00C12B22" w:rsidRDefault="00C12B22" w:rsidP="002D35CD">
      <w:pPr>
        <w:pStyle w:val="Zkladntext"/>
        <w:widowControl/>
        <w:autoSpaceDE/>
        <w:autoSpaceDN/>
        <w:spacing w:before="0"/>
        <w:ind w:left="284" w:hanging="142"/>
        <w:rPr>
          <w:rFonts w:ascii="Arial" w:hAnsi="Arial" w:cs="Arial"/>
          <w:noProof w:val="0"/>
          <w:color w:val="auto"/>
          <w:sz w:val="24"/>
          <w:lang w:val="sk-SK" w:eastAsia="cs-CZ"/>
        </w:rPr>
      </w:pPr>
      <w:r w:rsidRPr="007415C5">
        <w:rPr>
          <w:rFonts w:ascii="Arial" w:hAnsi="Arial" w:cs="Arial"/>
          <w:bCs/>
          <w:noProof w:val="0"/>
          <w:color w:val="auto"/>
          <w:sz w:val="24"/>
          <w:lang w:val="sk-SK" w:eastAsia="cs-CZ"/>
        </w:rPr>
        <w:t xml:space="preserve">  </w:t>
      </w:r>
      <w:r w:rsidRPr="007415C5">
        <w:rPr>
          <w:rFonts w:ascii="Arial" w:hAnsi="Arial" w:cs="Arial"/>
          <w:bCs/>
          <w:noProof w:val="0"/>
          <w:color w:val="auto"/>
          <w:sz w:val="24"/>
          <w:u w:val="single"/>
          <w:lang w:val="sk-SK" w:eastAsia="cs-CZ"/>
        </w:rPr>
        <w:t>Postup vyhodnotenia</w:t>
      </w:r>
      <w:r w:rsidRPr="007415C5">
        <w:rPr>
          <w:rFonts w:ascii="Arial" w:hAnsi="Arial" w:cs="Arial"/>
          <w:bCs/>
          <w:noProof w:val="0"/>
          <w:color w:val="auto"/>
          <w:sz w:val="24"/>
          <w:lang w:val="sk-SK" w:eastAsia="cs-CZ"/>
        </w:rPr>
        <w:t xml:space="preserve">: </w:t>
      </w:r>
      <w:r w:rsidRPr="007415C5">
        <w:rPr>
          <w:rFonts w:ascii="Arial" w:hAnsi="Arial" w:cs="Arial"/>
          <w:noProof w:val="0"/>
          <w:color w:val="auto"/>
          <w:sz w:val="24"/>
          <w:lang w:val="sk-SK" w:eastAsia="cs-CZ"/>
        </w:rPr>
        <w:t xml:space="preserve">V rámci úplného úvodného vyhodnotenia ponúk, podľa kritéria stanoveného na vyhodnotenie ponúk verejný obstarávateľ, resp. komisia určí poradie uchádzačov porovnaním výšky navrhnutých </w:t>
      </w:r>
      <w:r>
        <w:rPr>
          <w:rFonts w:ascii="Arial" w:hAnsi="Arial" w:cs="Arial"/>
          <w:noProof w:val="0"/>
          <w:color w:val="auto"/>
          <w:sz w:val="24"/>
          <w:lang w:val="sk-SK" w:eastAsia="cs-CZ"/>
        </w:rPr>
        <w:t xml:space="preserve">celkových </w:t>
      </w:r>
      <w:r w:rsidRPr="007415C5">
        <w:rPr>
          <w:rFonts w:ascii="Arial" w:hAnsi="Arial" w:cs="Arial"/>
          <w:noProof w:val="0"/>
          <w:color w:val="auto"/>
          <w:sz w:val="24"/>
          <w:lang w:val="sk-SK" w:eastAsia="cs-CZ"/>
        </w:rPr>
        <w:t xml:space="preserve">ponukových cien uchádzačov za dodanie </w:t>
      </w:r>
      <w:r>
        <w:rPr>
          <w:rFonts w:ascii="Arial" w:hAnsi="Arial" w:cs="Arial"/>
          <w:noProof w:val="0"/>
          <w:color w:val="auto"/>
          <w:sz w:val="24"/>
          <w:lang w:val="sk-SK" w:eastAsia="cs-CZ"/>
        </w:rPr>
        <w:t>celého</w:t>
      </w:r>
      <w:r w:rsidRPr="007415C5">
        <w:rPr>
          <w:rFonts w:ascii="Arial" w:hAnsi="Arial" w:cs="Arial"/>
          <w:noProof w:val="0"/>
          <w:color w:val="auto"/>
          <w:sz w:val="24"/>
          <w:lang w:val="sk-SK" w:eastAsia="cs-CZ"/>
        </w:rPr>
        <w:t xml:space="preserve"> predmetu zákazky vyjadrených v Euro s DPH, uvedených v jednotlivých ponukách uchádzačov. Komisia teda v úvodnom vyhodnotení ponúk zostaví poradie všetkých hodnotených ponúk podľa celkových cien s DPH </w:t>
      </w:r>
      <w:r>
        <w:rPr>
          <w:rFonts w:ascii="Arial" w:hAnsi="Arial" w:cs="Arial"/>
          <w:noProof w:val="0"/>
          <w:color w:val="auto"/>
          <w:sz w:val="24"/>
          <w:lang w:val="sk-SK" w:eastAsia="cs-CZ"/>
        </w:rPr>
        <w:t>za celý predmet</w:t>
      </w:r>
      <w:r w:rsidRPr="007415C5">
        <w:rPr>
          <w:rFonts w:ascii="Arial" w:hAnsi="Arial" w:cs="Arial"/>
          <w:noProof w:val="0"/>
          <w:color w:val="auto"/>
          <w:sz w:val="24"/>
          <w:lang w:val="sk-SK" w:eastAsia="cs-CZ"/>
        </w:rPr>
        <w:t xml:space="preserve"> zákazky. Ponuku s najnižšou cenou celkom s DPH </w:t>
      </w:r>
      <w:r>
        <w:rPr>
          <w:rFonts w:ascii="Arial" w:hAnsi="Arial" w:cs="Arial"/>
          <w:noProof w:val="0"/>
          <w:color w:val="auto"/>
          <w:sz w:val="24"/>
          <w:lang w:val="sk-SK" w:eastAsia="cs-CZ"/>
        </w:rPr>
        <w:t xml:space="preserve">za celý </w:t>
      </w:r>
      <w:r w:rsidRPr="007415C5">
        <w:rPr>
          <w:rFonts w:ascii="Arial" w:hAnsi="Arial" w:cs="Arial"/>
          <w:noProof w:val="0"/>
          <w:color w:val="auto"/>
          <w:sz w:val="24"/>
          <w:lang w:val="sk-SK" w:eastAsia="cs-CZ"/>
        </w:rPr>
        <w:t xml:space="preserve">premet zákazky zaradí komisia na prvé miesto poradia, ďalšie ponuky zaradí v zostupnom poradí, pričom ponuku s najvyššou cenou celkom s DPH za </w:t>
      </w:r>
      <w:r>
        <w:rPr>
          <w:rFonts w:ascii="Arial" w:hAnsi="Arial" w:cs="Arial"/>
          <w:noProof w:val="0"/>
          <w:color w:val="auto"/>
          <w:sz w:val="24"/>
          <w:lang w:val="sk-SK" w:eastAsia="cs-CZ"/>
        </w:rPr>
        <w:t>celý premet</w:t>
      </w:r>
      <w:r w:rsidRPr="007415C5">
        <w:rPr>
          <w:rFonts w:ascii="Arial" w:hAnsi="Arial" w:cs="Arial"/>
          <w:noProof w:val="0"/>
          <w:color w:val="auto"/>
          <w:sz w:val="24"/>
          <w:lang w:val="sk-SK" w:eastAsia="cs-CZ"/>
        </w:rPr>
        <w:t xml:space="preserve"> zákazky zaradí komisia na posledné miesto poradia. </w:t>
      </w:r>
    </w:p>
    <w:p w14:paraId="502E89B0" w14:textId="77777777" w:rsidR="00C12B22" w:rsidRPr="007415C5" w:rsidRDefault="00C12B22" w:rsidP="00C12B22">
      <w:pPr>
        <w:pStyle w:val="Zkladntext"/>
        <w:widowControl/>
        <w:autoSpaceDE/>
        <w:autoSpaceDN/>
        <w:spacing w:before="0"/>
        <w:ind w:left="567" w:hanging="141"/>
        <w:rPr>
          <w:rFonts w:ascii="Arial" w:hAnsi="Arial" w:cs="Arial"/>
          <w:bCs/>
          <w:noProof w:val="0"/>
          <w:color w:val="auto"/>
          <w:sz w:val="24"/>
          <w:lang w:val="sk-SK" w:eastAsia="cs-CZ"/>
        </w:rPr>
      </w:pPr>
    </w:p>
    <w:p w14:paraId="2464F5DD" w14:textId="77777777" w:rsidR="00C12B22" w:rsidRPr="007415C5" w:rsidRDefault="00C12B22" w:rsidP="002567A3">
      <w:pPr>
        <w:pStyle w:val="Zkladntext"/>
        <w:widowControl/>
        <w:numPr>
          <w:ilvl w:val="0"/>
          <w:numId w:val="2"/>
        </w:numPr>
        <w:tabs>
          <w:tab w:val="clear" w:pos="720"/>
          <w:tab w:val="num" w:pos="284"/>
        </w:tabs>
        <w:autoSpaceDE/>
        <w:autoSpaceDN/>
        <w:spacing w:before="0"/>
        <w:ind w:left="567" w:hanging="567"/>
        <w:rPr>
          <w:rFonts w:ascii="Arial" w:hAnsi="Arial" w:cs="Arial"/>
          <w:noProof w:val="0"/>
          <w:color w:val="auto"/>
          <w:sz w:val="24"/>
          <w:lang w:val="sk-SK" w:eastAsia="cs-CZ"/>
        </w:rPr>
      </w:pPr>
      <w:r w:rsidRPr="007415C5">
        <w:rPr>
          <w:rFonts w:ascii="Arial" w:hAnsi="Arial" w:cs="Arial"/>
          <w:noProof w:val="0"/>
          <w:color w:val="auto"/>
          <w:sz w:val="24"/>
          <w:lang w:val="sk-SK" w:eastAsia="cs-CZ"/>
        </w:rPr>
        <w:t>Podľa kritérií sa hodnotí:</w:t>
      </w:r>
    </w:p>
    <w:p w14:paraId="5038D95B" w14:textId="77777777" w:rsidR="00C12B22" w:rsidRDefault="002D35CD" w:rsidP="002D35CD">
      <w:pPr>
        <w:tabs>
          <w:tab w:val="clear" w:pos="709"/>
          <w:tab w:val="num" w:pos="1276"/>
        </w:tabs>
        <w:ind w:left="1560" w:hanging="1560"/>
        <w:rPr>
          <w:rFonts w:ascii="Arial" w:hAnsi="Arial" w:cs="Arial"/>
          <w:b w:val="0"/>
          <w:sz w:val="24"/>
          <w:highlight w:val="yellow"/>
          <w:lang w:val="sk-SK"/>
        </w:rPr>
      </w:pPr>
      <w:r>
        <w:rPr>
          <w:rFonts w:ascii="Arial" w:hAnsi="Arial" w:cs="Arial"/>
          <w:bCs/>
          <w:sz w:val="24"/>
          <w:lang w:val="sk-SK"/>
        </w:rPr>
        <w:t xml:space="preserve">    </w:t>
      </w:r>
      <w:r w:rsidR="00C12B22" w:rsidRPr="000D5C4D">
        <w:rPr>
          <w:rFonts w:ascii="Arial" w:hAnsi="Arial" w:cs="Arial"/>
          <w:bCs/>
          <w:sz w:val="24"/>
          <w:lang w:val="sk-SK"/>
        </w:rPr>
        <w:t xml:space="preserve">Kritérium: </w:t>
      </w:r>
      <w:r w:rsidR="00C12B22" w:rsidRPr="000D5C4D">
        <w:rPr>
          <w:rFonts w:ascii="Arial" w:hAnsi="Arial" w:cs="Arial"/>
          <w:sz w:val="24"/>
          <w:lang w:val="sk-SK"/>
        </w:rPr>
        <w:t>Najnižšia cena (cena celkom za celý predmet zákazky)</w:t>
      </w:r>
      <w:r w:rsidR="00C12B22" w:rsidRPr="000D5C4D">
        <w:rPr>
          <w:rFonts w:ascii="Arial" w:hAnsi="Arial" w:cs="Arial"/>
          <w:bCs/>
          <w:sz w:val="24"/>
          <w:lang w:val="sk-SK"/>
        </w:rPr>
        <w:t xml:space="preserve"> </w:t>
      </w:r>
      <w:r w:rsidR="00C12B22" w:rsidRPr="00B725C8">
        <w:rPr>
          <w:rFonts w:ascii="Arial" w:hAnsi="Arial" w:cs="Arial"/>
          <w:b w:val="0"/>
          <w:bCs/>
          <w:sz w:val="24"/>
          <w:lang w:val="sk-SK"/>
        </w:rPr>
        <w:t xml:space="preserve">- hodnotí sa výška celkovej ceny za uskutočnenie celého predmetu zákazky </w:t>
      </w:r>
      <w:r w:rsidR="00C12B22" w:rsidRPr="00B725C8">
        <w:rPr>
          <w:rFonts w:ascii="Arial" w:hAnsi="Arial" w:cs="Arial"/>
          <w:b w:val="0"/>
          <w:bCs/>
          <w:sz w:val="24"/>
          <w:szCs w:val="20"/>
          <w:lang w:val="sk-SK"/>
        </w:rPr>
        <w:t xml:space="preserve">- t. z. cena podľa  </w:t>
      </w:r>
      <w:r w:rsidR="00C12B22">
        <w:rPr>
          <w:rFonts w:ascii="Arial" w:hAnsi="Arial" w:cs="Arial"/>
          <w:b w:val="0"/>
          <w:bCs/>
          <w:sz w:val="24"/>
          <w:szCs w:val="20"/>
          <w:lang w:val="sk-SK"/>
        </w:rPr>
        <w:t>výkazov</w:t>
      </w:r>
      <w:r w:rsidR="00C12B22" w:rsidRPr="00BB6790">
        <w:rPr>
          <w:rFonts w:ascii="Arial" w:hAnsi="Arial" w:cs="Arial"/>
          <w:b w:val="0"/>
          <w:bCs/>
          <w:sz w:val="24"/>
          <w:szCs w:val="20"/>
          <w:lang w:val="sk-SK"/>
        </w:rPr>
        <w:t xml:space="preserve"> - </w:t>
      </w:r>
      <w:r w:rsidR="00C12B22" w:rsidRPr="00E508AC">
        <w:rPr>
          <w:rFonts w:ascii="Arial" w:hAnsi="Arial" w:cs="Arial"/>
          <w:b w:val="0"/>
          <w:bCs/>
          <w:sz w:val="24"/>
          <w:lang w:val="sk-SK"/>
        </w:rPr>
        <w:t xml:space="preserve">výmer  </w:t>
      </w:r>
      <w:r w:rsidR="00E508AC" w:rsidRPr="00E508AC">
        <w:rPr>
          <w:rFonts w:ascii="Arial" w:hAnsi="Arial" w:cs="Arial"/>
          <w:b w:val="0"/>
          <w:sz w:val="24"/>
          <w:lang w:val="sk-SK"/>
        </w:rPr>
        <w:t>z projektovej dokumentácie, ktorá tvorí prílohu k súťažným podkladom.</w:t>
      </w:r>
    </w:p>
    <w:p w14:paraId="2FF74922" w14:textId="77777777" w:rsidR="00C12B22" w:rsidRDefault="00C12B22" w:rsidP="00C12B22">
      <w:pPr>
        <w:tabs>
          <w:tab w:val="clear" w:pos="709"/>
        </w:tabs>
        <w:ind w:left="1843" w:hanging="1134"/>
        <w:rPr>
          <w:rFonts w:ascii="Arial" w:hAnsi="Arial" w:cs="Arial"/>
          <w:b w:val="0"/>
          <w:sz w:val="24"/>
          <w:highlight w:val="yellow"/>
          <w:lang w:val="sk-SK"/>
        </w:rPr>
      </w:pPr>
    </w:p>
    <w:p w14:paraId="3CBD655C" w14:textId="77777777" w:rsidR="002D35CD" w:rsidRDefault="00C12B22" w:rsidP="002D35CD">
      <w:pPr>
        <w:tabs>
          <w:tab w:val="clear" w:pos="709"/>
        </w:tabs>
        <w:ind w:left="284" w:firstLine="0"/>
        <w:rPr>
          <w:rFonts w:ascii="Arial" w:hAnsi="Arial" w:cs="Arial"/>
          <w:b w:val="0"/>
          <w:sz w:val="24"/>
          <w:szCs w:val="20"/>
          <w:lang w:val="sk-SK"/>
        </w:rPr>
      </w:pPr>
      <w:r w:rsidRPr="00E508AC">
        <w:rPr>
          <w:rFonts w:ascii="Arial" w:hAnsi="Arial" w:cs="Arial"/>
          <w:b w:val="0"/>
          <w:sz w:val="24"/>
          <w:szCs w:val="20"/>
          <w:lang w:val="sk-SK"/>
        </w:rPr>
        <w:t>Uchádzač určí jeho ponukovú cenu tak, že ocení výkazy-výmery,</w:t>
      </w:r>
      <w:r w:rsidRPr="002E5C52">
        <w:rPr>
          <w:rFonts w:ascii="Arial" w:hAnsi="Arial"/>
          <w:b w:val="0"/>
          <w:sz w:val="24"/>
          <w:lang w:val="sk-SK"/>
        </w:rPr>
        <w:t xml:space="preserve"> </w:t>
      </w:r>
      <w:r w:rsidRPr="00E508AC">
        <w:rPr>
          <w:rFonts w:ascii="Arial" w:hAnsi="Arial" w:cs="Arial"/>
          <w:b w:val="0"/>
          <w:sz w:val="24"/>
          <w:szCs w:val="20"/>
          <w:lang w:val="sk-SK"/>
        </w:rPr>
        <w:t>ktoré sú uvedené vo vyššie</w:t>
      </w:r>
      <w:r w:rsidRPr="000D2228">
        <w:rPr>
          <w:rFonts w:ascii="Arial" w:hAnsi="Arial" w:cs="Arial"/>
          <w:b w:val="0"/>
          <w:sz w:val="24"/>
          <w:szCs w:val="20"/>
          <w:lang w:val="sk-SK"/>
        </w:rPr>
        <w:t xml:space="preserve"> uv</w:t>
      </w:r>
      <w:r>
        <w:rPr>
          <w:rFonts w:ascii="Arial" w:hAnsi="Arial" w:cs="Arial"/>
          <w:b w:val="0"/>
          <w:sz w:val="24"/>
          <w:szCs w:val="20"/>
          <w:lang w:val="sk-SK"/>
        </w:rPr>
        <w:t>edenej projektovej dokumentácii</w:t>
      </w:r>
      <w:r w:rsidRPr="000D2228">
        <w:rPr>
          <w:rFonts w:ascii="Arial" w:hAnsi="Arial" w:cs="Arial"/>
          <w:b w:val="0"/>
          <w:sz w:val="24"/>
          <w:lang w:val="sk-SK"/>
        </w:rPr>
        <w:t>.</w:t>
      </w:r>
      <w:r w:rsidRPr="000D2228">
        <w:rPr>
          <w:rFonts w:ascii="Arial" w:hAnsi="Arial" w:cs="Arial"/>
          <w:b w:val="0"/>
          <w:sz w:val="24"/>
          <w:szCs w:val="20"/>
          <w:lang w:val="sk-SK"/>
        </w:rPr>
        <w:t xml:space="preserve"> Jeho výsledná ponuková cena je teda súčtom cien všetkých položiek u</w:t>
      </w:r>
      <w:r>
        <w:rPr>
          <w:rFonts w:ascii="Arial" w:hAnsi="Arial" w:cs="Arial"/>
          <w:b w:val="0"/>
          <w:sz w:val="24"/>
          <w:szCs w:val="20"/>
          <w:lang w:val="sk-SK"/>
        </w:rPr>
        <w:t>ve</w:t>
      </w:r>
      <w:r w:rsidRPr="000D2228">
        <w:rPr>
          <w:rFonts w:ascii="Arial" w:hAnsi="Arial" w:cs="Arial"/>
          <w:b w:val="0"/>
          <w:sz w:val="24"/>
          <w:szCs w:val="20"/>
          <w:lang w:val="sk-SK"/>
        </w:rPr>
        <w:t xml:space="preserve">dených vo všetkých výkazoch-výmer z  projektovej dokumentácie pri dodržaní tam uvedených </w:t>
      </w:r>
      <w:r>
        <w:rPr>
          <w:rFonts w:ascii="Arial" w:hAnsi="Arial" w:cs="Arial"/>
          <w:b w:val="0"/>
          <w:sz w:val="24"/>
          <w:szCs w:val="20"/>
          <w:lang w:val="sk-SK"/>
        </w:rPr>
        <w:t>množstiev (kusov, m. j. a pod.)</w:t>
      </w:r>
      <w:r w:rsidRPr="000D2228">
        <w:rPr>
          <w:rFonts w:ascii="Arial" w:hAnsi="Arial" w:cs="Arial"/>
          <w:b w:val="0"/>
          <w:sz w:val="24"/>
          <w:lang w:val="sk-SK"/>
        </w:rPr>
        <w:t>.</w:t>
      </w:r>
      <w:r w:rsidRPr="000D2228">
        <w:rPr>
          <w:rFonts w:ascii="Arial" w:hAnsi="Arial" w:cs="Arial"/>
          <w:b w:val="0"/>
          <w:sz w:val="24"/>
          <w:szCs w:val="20"/>
          <w:lang w:val="sk-SK"/>
        </w:rPr>
        <w:t xml:space="preserve">  T. z. uchádzač vždy doplní jeho jednotkovú cenu za položku, ktorú vynásobí uvedeným množstvom (kusmi, m. j.  a pod.) a súčet cien všetkých jednotlivých položiek bude jeho ponukovou cenou. </w:t>
      </w:r>
    </w:p>
    <w:p w14:paraId="48E64341" w14:textId="6BBA6D74" w:rsidR="00C12B22" w:rsidRDefault="00C12B22" w:rsidP="002D35CD">
      <w:pPr>
        <w:tabs>
          <w:tab w:val="clear" w:pos="709"/>
        </w:tabs>
        <w:ind w:left="284" w:firstLine="0"/>
        <w:rPr>
          <w:rFonts w:ascii="Arial" w:hAnsi="Arial" w:cs="Arial"/>
          <w:b w:val="0"/>
          <w:sz w:val="24"/>
          <w:lang w:val="sk-SK"/>
        </w:rPr>
      </w:pPr>
      <w:r w:rsidRPr="000D2228">
        <w:rPr>
          <w:rFonts w:ascii="Arial" w:hAnsi="Arial" w:cs="Arial"/>
          <w:b w:val="0"/>
          <w:sz w:val="24"/>
          <w:szCs w:val="20"/>
          <w:lang w:val="sk-SK"/>
        </w:rPr>
        <w:t xml:space="preserve">Ponuková cena uchádzača musí zahŕňať všetky náklady na dodanie predmetu obstarávania verejnému </w:t>
      </w:r>
      <w:r w:rsidRPr="00FB56F5">
        <w:rPr>
          <w:rFonts w:ascii="Arial" w:hAnsi="Arial" w:cs="Arial"/>
          <w:b w:val="0"/>
          <w:sz w:val="24"/>
          <w:lang w:val="sk-SK"/>
        </w:rPr>
        <w:t xml:space="preserve">obstarávateľovi </w:t>
      </w:r>
      <w:r w:rsidRPr="00DE37A7">
        <w:rPr>
          <w:rFonts w:ascii="Arial" w:hAnsi="Arial" w:cs="Arial"/>
          <w:b w:val="0"/>
          <w:sz w:val="24"/>
          <w:lang w:val="sk-SK"/>
        </w:rPr>
        <w:t>(vrátane napr. dopravy do miesta dodania, náklady na vybudovanie a prevádzkovanie staveniska, náklady na všetky dodávky materiálov a pod.)</w:t>
      </w:r>
      <w:r w:rsidRPr="00DE35C2">
        <w:rPr>
          <w:rFonts w:ascii="Arial" w:hAnsi="Arial" w:cs="Arial"/>
          <w:b w:val="0"/>
          <w:sz w:val="24"/>
          <w:lang w:val="sk-SK"/>
        </w:rPr>
        <w:t xml:space="preserve"> </w:t>
      </w:r>
    </w:p>
    <w:p w14:paraId="6A05DE91" w14:textId="77777777" w:rsidR="001F179D" w:rsidRPr="00DE35C2" w:rsidRDefault="001F179D" w:rsidP="002D35CD">
      <w:pPr>
        <w:tabs>
          <w:tab w:val="clear" w:pos="709"/>
        </w:tabs>
        <w:ind w:left="284" w:firstLine="0"/>
        <w:rPr>
          <w:rFonts w:ascii="Arial" w:hAnsi="Arial" w:cs="Arial"/>
          <w:b w:val="0"/>
          <w:sz w:val="24"/>
          <w:lang w:val="sk-SK"/>
        </w:rPr>
      </w:pPr>
    </w:p>
    <w:p w14:paraId="4FC743AB" w14:textId="6117D5A5" w:rsidR="001F179D" w:rsidRDefault="001F179D" w:rsidP="001F179D">
      <w:pPr>
        <w:tabs>
          <w:tab w:val="clear" w:pos="709"/>
        </w:tabs>
        <w:ind w:left="284" w:firstLine="0"/>
        <w:rPr>
          <w:rFonts w:ascii="Arial" w:hAnsi="Arial" w:cs="Arial"/>
          <w:bCs/>
          <w:sz w:val="24"/>
          <w:u w:val="single"/>
          <w:lang w:val="sk-SK"/>
        </w:rPr>
      </w:pPr>
      <w:r w:rsidRPr="00B2793B">
        <w:rPr>
          <w:rFonts w:ascii="Arial" w:hAnsi="Arial" w:cs="Arial"/>
          <w:bCs/>
          <w:sz w:val="24"/>
          <w:highlight w:val="cyan"/>
          <w:u w:val="single"/>
          <w:lang w:val="sk-SK"/>
        </w:rPr>
        <w:t xml:space="preserve">Pre určenie ponukovej ceny je potrebné </w:t>
      </w:r>
      <w:proofErr w:type="spellStart"/>
      <w:r w:rsidRPr="00B2793B">
        <w:rPr>
          <w:rFonts w:ascii="Arial" w:hAnsi="Arial" w:cs="Arial"/>
          <w:bCs/>
          <w:sz w:val="24"/>
          <w:highlight w:val="cyan"/>
          <w:u w:val="single"/>
          <w:lang w:val="sk-SK"/>
        </w:rPr>
        <w:t>naceniť</w:t>
      </w:r>
      <w:proofErr w:type="spellEnd"/>
      <w:r w:rsidRPr="00B2793B">
        <w:rPr>
          <w:rFonts w:ascii="Arial" w:hAnsi="Arial" w:cs="Arial"/>
          <w:bCs/>
          <w:sz w:val="24"/>
          <w:highlight w:val="cyan"/>
          <w:u w:val="single"/>
          <w:lang w:val="sk-SK"/>
        </w:rPr>
        <w:t xml:space="preserve"> zákazku tak, ako je uvedené vo výkaze výmer (</w:t>
      </w:r>
      <w:proofErr w:type="spellStart"/>
      <w:r w:rsidRPr="00B2793B">
        <w:rPr>
          <w:rFonts w:ascii="Arial" w:hAnsi="Arial" w:cs="Arial"/>
          <w:bCs/>
          <w:sz w:val="24"/>
          <w:highlight w:val="cyan"/>
          <w:u w:val="single"/>
          <w:lang w:val="sk-SK"/>
        </w:rPr>
        <w:t>t.z</w:t>
      </w:r>
      <w:proofErr w:type="spellEnd"/>
      <w:r w:rsidRPr="00B2793B">
        <w:rPr>
          <w:rFonts w:ascii="Arial" w:hAnsi="Arial" w:cs="Arial"/>
          <w:bCs/>
          <w:sz w:val="24"/>
          <w:highlight w:val="cyan"/>
          <w:u w:val="single"/>
          <w:lang w:val="sk-SK"/>
        </w:rPr>
        <w:t>. pre určenie rozsahu diela je prioritný výkaz-výmer).</w:t>
      </w:r>
    </w:p>
    <w:p w14:paraId="6A6BFFB8" w14:textId="4C3E1B72" w:rsidR="00CA2324" w:rsidRDefault="00CA2324" w:rsidP="001F179D">
      <w:pPr>
        <w:tabs>
          <w:tab w:val="clear" w:pos="709"/>
        </w:tabs>
        <w:ind w:left="284" w:firstLine="0"/>
        <w:rPr>
          <w:rFonts w:ascii="Arial" w:hAnsi="Arial" w:cs="Arial"/>
          <w:bCs/>
          <w:sz w:val="24"/>
          <w:u w:val="single"/>
          <w:lang w:val="sk-SK"/>
        </w:rPr>
      </w:pPr>
    </w:p>
    <w:p w14:paraId="316D54FB" w14:textId="77777777" w:rsidR="00CA2324" w:rsidRPr="00CA2324" w:rsidRDefault="00CA2324" w:rsidP="00CA2324">
      <w:pPr>
        <w:tabs>
          <w:tab w:val="clear" w:pos="709"/>
        </w:tabs>
        <w:ind w:left="284" w:firstLine="0"/>
        <w:rPr>
          <w:rFonts w:ascii="Arial" w:hAnsi="Arial" w:cs="Arial"/>
          <w:bCs/>
          <w:sz w:val="24"/>
          <w:u w:val="single"/>
          <w:lang w:val="sk-SK"/>
        </w:rPr>
      </w:pPr>
      <w:r w:rsidRPr="00CA2324">
        <w:rPr>
          <w:rFonts w:ascii="Arial" w:hAnsi="Arial" w:cs="Arial"/>
          <w:bCs/>
          <w:sz w:val="24"/>
          <w:u w:val="single"/>
          <w:lang w:val="sk-SK"/>
        </w:rPr>
        <w:t>Celkový výkaz výmer k tejto zákazke tvoria:</w:t>
      </w:r>
    </w:p>
    <w:p w14:paraId="4A61F46E" w14:textId="77777777" w:rsidR="00CA2324" w:rsidRPr="00CA2324" w:rsidRDefault="00CA2324" w:rsidP="00CA2324">
      <w:pPr>
        <w:tabs>
          <w:tab w:val="clear" w:pos="709"/>
        </w:tabs>
        <w:ind w:left="284" w:firstLine="0"/>
        <w:rPr>
          <w:rFonts w:ascii="Arial" w:hAnsi="Arial" w:cs="Arial"/>
          <w:b w:val="0"/>
          <w:sz w:val="24"/>
          <w:lang w:val="sk-SK"/>
        </w:rPr>
      </w:pPr>
      <w:r w:rsidRPr="00CA2324">
        <w:rPr>
          <w:rFonts w:ascii="Arial" w:hAnsi="Arial" w:cs="Arial"/>
          <w:b w:val="0"/>
          <w:sz w:val="24"/>
          <w:lang w:val="sk-SK"/>
        </w:rPr>
        <w:t xml:space="preserve">1. Zemné práce </w:t>
      </w:r>
    </w:p>
    <w:p w14:paraId="2AEAF23C" w14:textId="77777777" w:rsidR="00CA2324" w:rsidRPr="00CA2324" w:rsidRDefault="00CA2324" w:rsidP="00CA2324">
      <w:pPr>
        <w:tabs>
          <w:tab w:val="clear" w:pos="709"/>
        </w:tabs>
        <w:ind w:left="284" w:firstLine="0"/>
        <w:rPr>
          <w:rFonts w:ascii="Arial" w:hAnsi="Arial" w:cs="Arial"/>
          <w:b w:val="0"/>
          <w:sz w:val="24"/>
          <w:lang w:val="sk-SK"/>
        </w:rPr>
      </w:pPr>
      <w:r w:rsidRPr="00CA2324">
        <w:rPr>
          <w:rFonts w:ascii="Arial" w:hAnsi="Arial" w:cs="Arial"/>
          <w:b w:val="0"/>
          <w:sz w:val="24"/>
          <w:lang w:val="sk-SK"/>
        </w:rPr>
        <w:t xml:space="preserve">4. Vodorovné konštrukcie </w:t>
      </w:r>
    </w:p>
    <w:p w14:paraId="125BAC36" w14:textId="77777777" w:rsidR="00CA2324" w:rsidRPr="00CA2324" w:rsidRDefault="00CA2324" w:rsidP="00CA2324">
      <w:pPr>
        <w:tabs>
          <w:tab w:val="clear" w:pos="709"/>
        </w:tabs>
        <w:ind w:left="284" w:firstLine="0"/>
        <w:rPr>
          <w:rFonts w:ascii="Arial" w:hAnsi="Arial" w:cs="Arial"/>
          <w:b w:val="0"/>
          <w:sz w:val="24"/>
          <w:lang w:val="sk-SK"/>
        </w:rPr>
      </w:pPr>
      <w:r w:rsidRPr="00CA2324">
        <w:rPr>
          <w:rFonts w:ascii="Arial" w:hAnsi="Arial" w:cs="Arial"/>
          <w:b w:val="0"/>
          <w:sz w:val="24"/>
          <w:lang w:val="sk-SK"/>
        </w:rPr>
        <w:t>5. Komunikácie</w:t>
      </w:r>
    </w:p>
    <w:p w14:paraId="61EA40DF" w14:textId="77777777" w:rsidR="00CA2324" w:rsidRPr="00CA2324" w:rsidRDefault="00CA2324" w:rsidP="00CA2324">
      <w:pPr>
        <w:tabs>
          <w:tab w:val="clear" w:pos="709"/>
        </w:tabs>
        <w:ind w:left="284" w:firstLine="0"/>
        <w:rPr>
          <w:rFonts w:ascii="Arial" w:hAnsi="Arial" w:cs="Arial"/>
          <w:b w:val="0"/>
          <w:sz w:val="24"/>
          <w:lang w:val="sk-SK"/>
        </w:rPr>
      </w:pPr>
      <w:r w:rsidRPr="00CA2324">
        <w:rPr>
          <w:rFonts w:ascii="Arial" w:hAnsi="Arial" w:cs="Arial"/>
          <w:b w:val="0"/>
          <w:sz w:val="24"/>
          <w:lang w:val="sk-SK"/>
        </w:rPr>
        <w:t>8. Rúrové vedenia</w:t>
      </w:r>
    </w:p>
    <w:p w14:paraId="72C7A01F" w14:textId="77777777" w:rsidR="00CA2324" w:rsidRPr="00CA2324" w:rsidRDefault="00CA2324" w:rsidP="00CA2324">
      <w:pPr>
        <w:tabs>
          <w:tab w:val="clear" w:pos="709"/>
        </w:tabs>
        <w:ind w:left="284" w:firstLine="0"/>
        <w:rPr>
          <w:rFonts w:ascii="Arial" w:hAnsi="Arial" w:cs="Arial"/>
          <w:b w:val="0"/>
          <w:sz w:val="24"/>
          <w:lang w:val="sk-SK"/>
        </w:rPr>
      </w:pPr>
      <w:r w:rsidRPr="00CA2324">
        <w:rPr>
          <w:rFonts w:ascii="Arial" w:hAnsi="Arial" w:cs="Arial"/>
          <w:b w:val="0"/>
          <w:sz w:val="24"/>
          <w:lang w:val="sk-SK"/>
        </w:rPr>
        <w:t xml:space="preserve">9. Ostatné konštrukcie a práce     </w:t>
      </w:r>
    </w:p>
    <w:p w14:paraId="05AFC9F2" w14:textId="6F56C1CA" w:rsidR="00CA2324" w:rsidRPr="00CA2324" w:rsidRDefault="00CA2324" w:rsidP="00CA2324">
      <w:pPr>
        <w:tabs>
          <w:tab w:val="clear" w:pos="709"/>
        </w:tabs>
        <w:ind w:left="284" w:firstLine="0"/>
        <w:rPr>
          <w:rFonts w:ascii="Arial" w:hAnsi="Arial" w:cs="Arial"/>
          <w:b w:val="0"/>
          <w:sz w:val="24"/>
          <w:lang w:val="sk-SK"/>
        </w:rPr>
      </w:pPr>
      <w:r w:rsidRPr="00CA2324">
        <w:rPr>
          <w:rFonts w:ascii="Arial" w:hAnsi="Arial" w:cs="Arial"/>
          <w:b w:val="0"/>
          <w:sz w:val="24"/>
          <w:lang w:val="sk-SK"/>
        </w:rPr>
        <w:t xml:space="preserve">- M21 – 155 </w:t>
      </w:r>
      <w:proofErr w:type="spellStart"/>
      <w:r w:rsidRPr="00CA2324">
        <w:rPr>
          <w:rFonts w:ascii="Arial" w:hAnsi="Arial" w:cs="Arial"/>
          <w:b w:val="0"/>
          <w:sz w:val="24"/>
          <w:lang w:val="sk-SK"/>
        </w:rPr>
        <w:t>Elektromontáže</w:t>
      </w:r>
      <w:proofErr w:type="spellEnd"/>
      <w:r w:rsidRPr="00CA2324">
        <w:rPr>
          <w:rFonts w:ascii="Arial" w:hAnsi="Arial" w:cs="Arial"/>
          <w:b w:val="0"/>
          <w:sz w:val="24"/>
          <w:lang w:val="sk-SK"/>
        </w:rPr>
        <w:t xml:space="preserve"> (</w:t>
      </w:r>
      <w:r w:rsidRPr="00CA2324">
        <w:rPr>
          <w:rFonts w:ascii="Arial" w:hAnsi="Arial" w:cs="Arial"/>
          <w:b w:val="0"/>
          <w:sz w:val="24"/>
          <w:highlight w:val="yellow"/>
          <w:lang w:val="sk-SK"/>
        </w:rPr>
        <w:t xml:space="preserve">jednotlivé položky je potrebné </w:t>
      </w:r>
      <w:proofErr w:type="spellStart"/>
      <w:r w:rsidRPr="00CA2324">
        <w:rPr>
          <w:rFonts w:ascii="Arial" w:hAnsi="Arial" w:cs="Arial"/>
          <w:b w:val="0"/>
          <w:sz w:val="24"/>
          <w:highlight w:val="yellow"/>
          <w:lang w:val="sk-SK"/>
        </w:rPr>
        <w:t>naceniť</w:t>
      </w:r>
      <w:proofErr w:type="spellEnd"/>
      <w:r w:rsidRPr="00CA2324">
        <w:rPr>
          <w:rFonts w:ascii="Arial" w:hAnsi="Arial" w:cs="Arial"/>
          <w:b w:val="0"/>
          <w:sz w:val="24"/>
          <w:highlight w:val="yellow"/>
          <w:lang w:val="sk-SK"/>
        </w:rPr>
        <w:t xml:space="preserve"> v samostatnom Výkaze výmer tejto časti a upozorňujeme uchádzačov na to, aby nezabudli výslednú sumu doplniť aj do krycieho listu celej stavby “Cyklotrasa Brnianska ul. 1. etapa”, a do rekapitulácie rozpočtu celej stavby).</w:t>
      </w:r>
      <w:r w:rsidRPr="00CA2324">
        <w:rPr>
          <w:rFonts w:ascii="Arial" w:hAnsi="Arial" w:cs="Arial"/>
          <w:b w:val="0"/>
          <w:sz w:val="24"/>
          <w:lang w:val="sk-SK"/>
        </w:rPr>
        <w:t xml:space="preserve">  </w:t>
      </w:r>
    </w:p>
    <w:p w14:paraId="44AEDD5E" w14:textId="6C3FD133" w:rsidR="00612323" w:rsidRDefault="00612323" w:rsidP="002D35CD">
      <w:pPr>
        <w:tabs>
          <w:tab w:val="clear" w:pos="709"/>
        </w:tabs>
        <w:ind w:left="284" w:firstLine="0"/>
        <w:rPr>
          <w:rFonts w:ascii="Arial" w:hAnsi="Arial" w:cs="Arial"/>
          <w:b w:val="0"/>
          <w:sz w:val="24"/>
          <w:lang w:val="sk-SK"/>
        </w:rPr>
      </w:pPr>
    </w:p>
    <w:p w14:paraId="036F474E" w14:textId="77777777" w:rsidR="00C12B22" w:rsidRPr="007E31E6" w:rsidRDefault="002D35CD" w:rsidP="002D35CD">
      <w:pPr>
        <w:tabs>
          <w:tab w:val="clear" w:pos="709"/>
        </w:tabs>
        <w:rPr>
          <w:rFonts w:ascii="Arial" w:hAnsi="Arial" w:cs="Arial"/>
          <w:sz w:val="24"/>
          <w:lang w:val="sk-SK"/>
        </w:rPr>
      </w:pPr>
      <w:r>
        <w:rPr>
          <w:rFonts w:ascii="Arial" w:hAnsi="Arial" w:cs="Arial"/>
          <w:b w:val="0"/>
          <w:sz w:val="24"/>
          <w:lang w:val="sk-SK"/>
        </w:rPr>
        <w:t xml:space="preserve">   </w:t>
      </w:r>
      <w:r w:rsidR="00C12B22" w:rsidRPr="00FB56F5">
        <w:rPr>
          <w:rFonts w:ascii="Arial" w:hAnsi="Arial" w:cs="Arial"/>
          <w:b w:val="0"/>
          <w:sz w:val="24"/>
          <w:lang w:val="sk-SK"/>
        </w:rPr>
        <w:t xml:space="preserve"> </w:t>
      </w:r>
      <w:r w:rsidR="00C12B22" w:rsidRPr="007E31E6">
        <w:rPr>
          <w:rFonts w:ascii="Arial" w:hAnsi="Arial" w:cs="Arial"/>
          <w:sz w:val="24"/>
          <w:lang w:val="sk-SK"/>
        </w:rPr>
        <w:t xml:space="preserve">Hodnotia sa ceny vrátane DPH.   </w:t>
      </w:r>
    </w:p>
    <w:p w14:paraId="5F0F1AE1" w14:textId="77777777" w:rsidR="00C12B22" w:rsidRPr="006E77DD" w:rsidRDefault="00C12B22" w:rsidP="00C12B22">
      <w:pPr>
        <w:pStyle w:val="Zkladntext"/>
        <w:widowControl/>
        <w:tabs>
          <w:tab w:val="left" w:pos="709"/>
        </w:tabs>
        <w:autoSpaceDE/>
        <w:autoSpaceDN/>
        <w:spacing w:before="0"/>
        <w:ind w:left="709" w:firstLine="0"/>
        <w:rPr>
          <w:rFonts w:ascii="Arial" w:hAnsi="Arial" w:cs="Arial"/>
          <w:noProof w:val="0"/>
          <w:color w:val="auto"/>
          <w:sz w:val="24"/>
          <w:szCs w:val="20"/>
          <w:lang w:val="sk-SK" w:eastAsia="cs-CZ"/>
        </w:rPr>
      </w:pPr>
    </w:p>
    <w:p w14:paraId="56A1D6ED" w14:textId="4A5505F1" w:rsidR="007A33BA" w:rsidRDefault="007A33BA" w:rsidP="007A33BA">
      <w:pPr>
        <w:pStyle w:val="Zkladntext"/>
        <w:widowControl/>
        <w:autoSpaceDE/>
        <w:spacing w:before="0"/>
        <w:ind w:left="284" w:hanging="284"/>
        <w:rPr>
          <w:rFonts w:ascii="Arial" w:hAnsi="Arial" w:cs="Arial"/>
          <w:noProof w:val="0"/>
          <w:color w:val="auto"/>
          <w:sz w:val="24"/>
          <w:lang w:val="sk-SK" w:eastAsia="cs-CZ"/>
        </w:rPr>
      </w:pPr>
      <w:r>
        <w:rPr>
          <w:rFonts w:ascii="Arial" w:hAnsi="Arial" w:cs="Arial"/>
          <w:bCs/>
          <w:noProof w:val="0"/>
          <w:color w:val="auto"/>
          <w:sz w:val="24"/>
          <w:lang w:val="sk-SK" w:eastAsia="cs-CZ"/>
        </w:rPr>
        <w:t xml:space="preserve">3. Úspešným uchádzačom sa stane ten uchádzač, ktorého ponuková cena </w:t>
      </w:r>
      <w:r>
        <w:rPr>
          <w:rFonts w:ascii="Arial" w:hAnsi="Arial" w:cs="Arial"/>
          <w:noProof w:val="0"/>
          <w:color w:val="auto"/>
          <w:sz w:val="24"/>
          <w:lang w:val="sk-SK" w:eastAsia="cs-CZ"/>
        </w:rPr>
        <w:t>celkom za celý predmet zákazky</w:t>
      </w:r>
      <w:r>
        <w:rPr>
          <w:rFonts w:ascii="Arial" w:hAnsi="Arial" w:cs="Arial"/>
          <w:bCs/>
          <w:noProof w:val="0"/>
          <w:color w:val="auto"/>
          <w:sz w:val="24"/>
          <w:lang w:val="sk-SK" w:eastAsia="cs-CZ"/>
        </w:rPr>
        <w:t xml:space="preserve"> bude najnižšia </w:t>
      </w:r>
      <w:r>
        <w:rPr>
          <w:rFonts w:ascii="Arial" w:hAnsi="Arial" w:cs="Arial"/>
          <w:noProof w:val="0"/>
          <w:color w:val="auto"/>
          <w:sz w:val="24"/>
          <w:lang w:val="sk-SK" w:eastAsia="cs-CZ"/>
        </w:rPr>
        <w:t xml:space="preserve">za predpokladu, že nenastane neprijateľnosť tejto ponuky </w:t>
      </w:r>
      <w:r w:rsidRPr="00B303B9">
        <w:rPr>
          <w:rFonts w:ascii="Arial" w:hAnsi="Arial" w:cs="Arial"/>
          <w:noProof w:val="0"/>
          <w:color w:val="auto"/>
          <w:sz w:val="24"/>
          <w:lang w:val="sk-SK" w:eastAsia="cs-CZ"/>
        </w:rPr>
        <w:t>podľa bodu 2.</w:t>
      </w:r>
      <w:r w:rsidR="00B303B9" w:rsidRPr="00B303B9">
        <w:rPr>
          <w:rFonts w:ascii="Arial" w:hAnsi="Arial" w:cs="Arial"/>
          <w:noProof w:val="0"/>
          <w:color w:val="auto"/>
          <w:sz w:val="24"/>
          <w:lang w:val="sk-SK" w:eastAsia="cs-CZ"/>
        </w:rPr>
        <w:t>4</w:t>
      </w:r>
      <w:r w:rsidRPr="00B303B9">
        <w:rPr>
          <w:rFonts w:ascii="Arial" w:hAnsi="Arial" w:cs="Arial"/>
          <w:noProof w:val="0"/>
          <w:color w:val="auto"/>
          <w:sz w:val="24"/>
          <w:lang w:val="sk-SK" w:eastAsia="cs-CZ"/>
        </w:rPr>
        <w:t>. časti A.1 súťažných</w:t>
      </w:r>
      <w:r>
        <w:rPr>
          <w:rFonts w:ascii="Arial" w:hAnsi="Arial" w:cs="Arial"/>
          <w:noProof w:val="0"/>
          <w:color w:val="auto"/>
          <w:sz w:val="24"/>
          <w:lang w:val="sk-SK" w:eastAsia="cs-CZ"/>
        </w:rPr>
        <w:t xml:space="preserve"> pokladov, t. z., že verejný obstarávateľ môže, ale nemusí </w:t>
      </w:r>
      <w:r>
        <w:rPr>
          <w:rFonts w:ascii="Arial" w:hAnsi="Arial" w:cs="Arial"/>
          <w:noProof w:val="0"/>
          <w:color w:val="auto"/>
          <w:sz w:val="24"/>
          <w:lang w:val="sk-SK" w:eastAsia="cs-CZ"/>
        </w:rPr>
        <w:lastRenderedPageBreak/>
        <w:t>prijať ponuku vyššiu ako je predpokladaná hodnota zákazky určená verejným obstarávateľom s DPH.</w:t>
      </w:r>
    </w:p>
    <w:p w14:paraId="19BF29BA" w14:textId="77777777" w:rsidR="007A33BA" w:rsidRDefault="007A33BA" w:rsidP="007A33BA">
      <w:pPr>
        <w:pStyle w:val="Zkladntext"/>
        <w:widowControl/>
        <w:autoSpaceDE/>
        <w:spacing w:before="0"/>
        <w:ind w:left="284" w:hanging="284"/>
        <w:rPr>
          <w:rFonts w:ascii="Arial" w:hAnsi="Arial" w:cs="Arial"/>
          <w:bCs/>
          <w:noProof w:val="0"/>
          <w:color w:val="auto"/>
          <w:sz w:val="24"/>
          <w:lang w:val="sk-SK" w:eastAsia="cs-CZ"/>
        </w:rPr>
      </w:pPr>
    </w:p>
    <w:p w14:paraId="55B08010" w14:textId="77777777" w:rsidR="007A33BA" w:rsidRDefault="007A33BA" w:rsidP="007A33BA">
      <w:pPr>
        <w:pStyle w:val="Zkladntext"/>
        <w:widowControl/>
        <w:autoSpaceDE/>
        <w:spacing w:before="0"/>
        <w:ind w:left="284" w:hanging="284"/>
        <w:rPr>
          <w:rFonts w:ascii="Arial" w:hAnsi="Arial" w:cs="Arial"/>
          <w:bCs/>
          <w:noProof w:val="0"/>
          <w:color w:val="auto"/>
          <w:sz w:val="24"/>
          <w:lang w:val="sk-SK" w:eastAsia="cs-CZ"/>
        </w:rPr>
      </w:pPr>
      <w:r>
        <w:rPr>
          <w:rFonts w:ascii="Arial" w:hAnsi="Arial" w:cs="Arial"/>
          <w:noProof w:val="0"/>
          <w:color w:val="auto"/>
          <w:sz w:val="24"/>
          <w:lang w:val="sk-SK" w:eastAsia="cs-CZ"/>
        </w:rPr>
        <w:t>4. Navrhovanú cenu predmetu zmluvy nie je možné navŕšiť počas trvania zmluvy v dôsledku registrácie úspešného uchádzača za platiteľa DPH.</w:t>
      </w:r>
    </w:p>
    <w:p w14:paraId="6F2DC831" w14:textId="77777777" w:rsidR="007A33BA" w:rsidRDefault="007A33BA" w:rsidP="007A33BA">
      <w:pPr>
        <w:pStyle w:val="Zkladntext"/>
        <w:widowControl/>
        <w:autoSpaceDE/>
        <w:spacing w:before="0"/>
        <w:ind w:left="720" w:firstLine="0"/>
        <w:rPr>
          <w:rFonts w:ascii="Arial" w:hAnsi="Arial" w:cs="Arial"/>
          <w:bCs/>
          <w:noProof w:val="0"/>
          <w:color w:val="auto"/>
          <w:sz w:val="24"/>
          <w:lang w:val="sk-SK" w:eastAsia="cs-CZ"/>
        </w:rPr>
      </w:pPr>
    </w:p>
    <w:p w14:paraId="4A65EC99" w14:textId="77777777" w:rsidR="007A33BA" w:rsidRDefault="007A33BA" w:rsidP="007A33BA">
      <w:pPr>
        <w:autoSpaceDE w:val="0"/>
        <w:autoSpaceDN w:val="0"/>
        <w:adjustRightInd w:val="0"/>
        <w:ind w:left="284" w:firstLine="0"/>
        <w:rPr>
          <w:rFonts w:ascii="Arial" w:hAnsi="Arial" w:cs="Arial"/>
          <w:b w:val="0"/>
          <w:color w:val="000000"/>
          <w:sz w:val="24"/>
          <w:lang w:val="sk-SK"/>
        </w:rPr>
      </w:pPr>
      <w:r>
        <w:rPr>
          <w:rFonts w:ascii="Arial" w:hAnsi="Arial" w:cs="Arial"/>
          <w:b w:val="0"/>
          <w:color w:val="000000"/>
          <w:sz w:val="24"/>
          <w:lang w:val="sk-SK"/>
        </w:rPr>
        <w:t xml:space="preserve">V prípade, ak má Uchádzač - Zhotoviteľ sídlo mimo územia Slovenskej republiky a je platcom DPH, verejný obstarávateľ - Objednávateľ má povinnosť v zmysle platných právnych predpisov SR odviesť daň za Uchádzača - Zhotoviteľa - to znamená, že Uchádzač - Zhotoviteľ nebude fakturovať DPH. </w:t>
      </w:r>
    </w:p>
    <w:p w14:paraId="43327988" w14:textId="77777777" w:rsidR="007A33BA" w:rsidRDefault="007A33BA" w:rsidP="007A33BA">
      <w:pPr>
        <w:autoSpaceDE w:val="0"/>
        <w:autoSpaceDN w:val="0"/>
        <w:adjustRightInd w:val="0"/>
        <w:ind w:left="284" w:firstLine="0"/>
        <w:rPr>
          <w:rFonts w:ascii="Arial" w:hAnsi="Arial" w:cs="Arial"/>
          <w:b w:val="0"/>
          <w:color w:val="000000"/>
          <w:sz w:val="24"/>
          <w:lang w:val="sk-SK"/>
        </w:rPr>
      </w:pPr>
    </w:p>
    <w:p w14:paraId="026D28FB" w14:textId="4F61E521" w:rsidR="007A33BA" w:rsidRDefault="007A33BA" w:rsidP="007A33BA">
      <w:pPr>
        <w:ind w:left="284" w:firstLine="0"/>
        <w:rPr>
          <w:rFonts w:ascii="Arial" w:hAnsi="Arial"/>
          <w:b w:val="0"/>
          <w:sz w:val="24"/>
          <w:lang w:val="sk-SK"/>
        </w:rPr>
      </w:pPr>
      <w:r>
        <w:rPr>
          <w:rFonts w:ascii="Arial" w:hAnsi="Arial" w:cs="Arial"/>
          <w:b w:val="0"/>
          <w:color w:val="000000"/>
          <w:sz w:val="24"/>
          <w:lang w:val="sk-SK"/>
        </w:rPr>
        <w:t xml:space="preserve">Avšak - keďže celková cena, ktorú Verejný obstarávateľ - Objednávateľ zaplatí za predmet tejto zmluvy je </w:t>
      </w:r>
      <w:r w:rsidR="001F179D">
        <w:rPr>
          <w:rFonts w:ascii="Arial" w:hAnsi="Arial" w:cs="Arial"/>
          <w:b w:val="0"/>
          <w:color w:val="000000"/>
          <w:sz w:val="24"/>
          <w:lang w:val="sk-SK"/>
        </w:rPr>
        <w:t>1</w:t>
      </w:r>
      <w:r>
        <w:rPr>
          <w:rFonts w:ascii="Arial" w:hAnsi="Arial" w:cs="Arial"/>
          <w:b w:val="0"/>
          <w:color w:val="000000"/>
          <w:sz w:val="24"/>
          <w:lang w:val="sk-SK"/>
        </w:rPr>
        <w:t xml:space="preserve"> kritériom na vyhodnotenie ponúk, Uchádzač - Poskytovateľ (platca DPH) so sídlom mimo územia SR uvedie svoju cenu tak, že k nej pripočíta </w:t>
      </w:r>
      <w:r>
        <w:rPr>
          <w:rFonts w:ascii="Arial" w:hAnsi="Arial" w:cs="Arial"/>
          <w:b w:val="0"/>
          <w:sz w:val="24"/>
          <w:lang w:val="sk-SK"/>
        </w:rPr>
        <w:t xml:space="preserve">príslušnú  výšku DPH </w:t>
      </w:r>
      <w:r>
        <w:rPr>
          <w:rFonts w:ascii="Arial" w:hAnsi="Arial" w:cs="Arial"/>
          <w:b w:val="0"/>
          <w:sz w:val="24"/>
          <w:lang w:val="sk-SK" w:eastAsia="en-US"/>
        </w:rPr>
        <w:t xml:space="preserve">podľa zákona </w:t>
      </w:r>
      <w:r w:rsidR="00064B02">
        <w:rPr>
          <w:rFonts w:ascii="Arial" w:hAnsi="Arial" w:cs="Arial"/>
          <w:b w:val="0"/>
          <w:sz w:val="24"/>
          <w:lang w:val="sk-SK" w:eastAsia="en-US"/>
        </w:rPr>
        <w:t>o DPH</w:t>
      </w:r>
      <w:r>
        <w:rPr>
          <w:rFonts w:ascii="Arial" w:hAnsi="Arial"/>
          <w:b w:val="0"/>
          <w:sz w:val="24"/>
          <w:lang w:val="sk-SK"/>
        </w:rPr>
        <w:t>.</w:t>
      </w:r>
    </w:p>
    <w:p w14:paraId="30C9DF1B" w14:textId="77777777" w:rsidR="007A33BA" w:rsidRDefault="007A33BA" w:rsidP="007A33BA">
      <w:pPr>
        <w:pStyle w:val="Zkladntext"/>
        <w:widowControl/>
        <w:autoSpaceDE/>
        <w:spacing w:before="0"/>
        <w:ind w:left="720" w:firstLine="0"/>
        <w:rPr>
          <w:rFonts w:ascii="Arial" w:hAnsi="Arial" w:cs="Arial"/>
          <w:bCs/>
          <w:noProof w:val="0"/>
          <w:color w:val="auto"/>
          <w:sz w:val="24"/>
          <w:lang w:val="sk-SK" w:eastAsia="cs-CZ"/>
        </w:rPr>
      </w:pPr>
    </w:p>
    <w:p w14:paraId="4B80D1F2" w14:textId="4FBDDE39" w:rsidR="007A33BA" w:rsidRDefault="007A33BA" w:rsidP="007A33BA">
      <w:pPr>
        <w:pStyle w:val="Zkladntext"/>
        <w:widowControl/>
        <w:autoSpaceDE/>
        <w:spacing w:before="0"/>
        <w:ind w:left="284" w:hanging="284"/>
        <w:rPr>
          <w:rFonts w:ascii="Arial" w:hAnsi="Arial" w:cs="Arial"/>
          <w:noProof w:val="0"/>
          <w:color w:val="auto"/>
          <w:sz w:val="24"/>
          <w:szCs w:val="20"/>
          <w:lang w:val="sk-SK" w:eastAsia="cs-CZ"/>
        </w:rPr>
      </w:pPr>
      <w:r>
        <w:rPr>
          <w:rFonts w:ascii="Arial" w:hAnsi="Arial" w:cs="Arial"/>
          <w:noProof w:val="0"/>
          <w:color w:val="auto"/>
          <w:sz w:val="24"/>
          <w:szCs w:val="20"/>
          <w:lang w:val="sk-SK" w:eastAsia="cs-CZ"/>
        </w:rPr>
        <w:t xml:space="preserve">6. Uchádzač je povinný vyplniť tlačivo </w:t>
      </w:r>
      <w:r>
        <w:rPr>
          <w:rFonts w:ascii="Arial" w:hAnsi="Arial" w:cs="Arial"/>
          <w:b/>
          <w:bCs/>
          <w:noProof w:val="0"/>
          <w:color w:val="auto"/>
          <w:sz w:val="24"/>
          <w:szCs w:val="20"/>
          <w:lang w:val="sk-SK" w:eastAsia="cs-CZ"/>
        </w:rPr>
        <w:t>SAMOSTATNÝ SÚPIS NÁVRHOV NA PLNENIE KRITÉRIÍ URČENÝCH VEREJNÝM OBSTARÁVATEĽOM NA HODNOTENIE PONÚK – ponuková cena uchádzača</w:t>
      </w:r>
      <w:r>
        <w:rPr>
          <w:rFonts w:ascii="Arial" w:hAnsi="Arial" w:cs="Arial"/>
          <w:noProof w:val="0"/>
          <w:color w:val="auto"/>
          <w:sz w:val="24"/>
          <w:szCs w:val="20"/>
          <w:lang w:val="sk-SK" w:eastAsia="cs-CZ"/>
        </w:rPr>
        <w:t>, ktoré je uvedené na nasledovných stranách týchto podkladov, v ktorom uvedie návrhy na plnenie kritérií.</w:t>
      </w:r>
    </w:p>
    <w:p w14:paraId="2803182B" w14:textId="77777777" w:rsidR="007A33BA" w:rsidRDefault="007A33BA" w:rsidP="007A33BA">
      <w:pPr>
        <w:pStyle w:val="Odsekzoznamu"/>
        <w:rPr>
          <w:rFonts w:ascii="Arial" w:hAnsi="Arial" w:cs="Arial"/>
          <w:b/>
        </w:rPr>
      </w:pPr>
    </w:p>
    <w:p w14:paraId="19C2E8A3" w14:textId="77777777" w:rsidR="007A33BA" w:rsidRPr="001F179D" w:rsidRDefault="007A33BA" w:rsidP="007A33BA">
      <w:pPr>
        <w:pStyle w:val="Zkladntext"/>
        <w:widowControl/>
        <w:autoSpaceDE/>
        <w:spacing w:before="0"/>
        <w:ind w:left="284" w:firstLine="0"/>
        <w:rPr>
          <w:rFonts w:ascii="Arial" w:hAnsi="Arial" w:cs="Arial"/>
          <w:bCs/>
          <w:color w:val="auto"/>
          <w:sz w:val="24"/>
          <w:u w:val="single"/>
          <w:lang w:val="sk-SK" w:eastAsia="cs-CZ"/>
        </w:rPr>
      </w:pPr>
      <w:r w:rsidRPr="001F179D">
        <w:rPr>
          <w:rFonts w:ascii="Arial" w:hAnsi="Arial" w:cs="Arial"/>
          <w:color w:val="auto"/>
          <w:sz w:val="24"/>
          <w:highlight w:val="lightGray"/>
          <w:u w:val="single"/>
          <w:lang w:val="sk-SK" w:eastAsia="cs-CZ"/>
        </w:rPr>
        <w:t xml:space="preserve">Prosíme </w:t>
      </w:r>
      <w:r w:rsidRPr="001F179D">
        <w:rPr>
          <w:rFonts w:ascii="Arial" w:hAnsi="Arial" w:cs="Arial"/>
          <w:b/>
          <w:color w:val="auto"/>
          <w:sz w:val="24"/>
          <w:highlight w:val="lightGray"/>
          <w:u w:val="single"/>
          <w:lang w:val="sk-SK" w:eastAsia="cs-CZ"/>
        </w:rPr>
        <w:t>priložiť aj podrobnú kalkuláciu ponukovej ceny uchádzača</w:t>
      </w:r>
      <w:r w:rsidRPr="001F179D">
        <w:rPr>
          <w:rFonts w:ascii="Arial" w:hAnsi="Arial" w:cs="Arial"/>
          <w:color w:val="auto"/>
          <w:sz w:val="24"/>
          <w:highlight w:val="lightGray"/>
          <w:u w:val="single"/>
          <w:lang w:val="sk-SK" w:eastAsia="cs-CZ"/>
        </w:rPr>
        <w:t xml:space="preserve"> (v rozsahu a obsahu ocenených výkazov-výmer z projektovej dokumentácie k tejto zákazke</w:t>
      </w:r>
      <w:r w:rsidRPr="001F179D">
        <w:rPr>
          <w:rFonts w:ascii="Arial" w:hAnsi="Arial" w:cs="Arial"/>
          <w:noProof w:val="0"/>
          <w:color w:val="auto"/>
          <w:sz w:val="24"/>
          <w:highlight w:val="lightGray"/>
          <w:u w:val="single"/>
          <w:lang w:val="sk-SK" w:eastAsia="cs-CZ"/>
        </w:rPr>
        <w:t>)</w:t>
      </w:r>
      <w:r w:rsidRPr="001F179D">
        <w:rPr>
          <w:rFonts w:ascii="Arial" w:hAnsi="Arial" w:cs="Arial"/>
          <w:color w:val="auto"/>
          <w:sz w:val="24"/>
          <w:highlight w:val="lightGray"/>
          <w:u w:val="single"/>
          <w:lang w:val="sk-SK" w:eastAsia="cs-CZ"/>
        </w:rPr>
        <w:t xml:space="preserve">, ktorá </w:t>
      </w:r>
      <w:r w:rsidRPr="001F179D">
        <w:rPr>
          <w:rFonts w:ascii="Arial" w:hAnsi="Arial" w:cs="Arial"/>
          <w:bCs/>
          <w:color w:val="auto"/>
          <w:sz w:val="24"/>
          <w:highlight w:val="lightGray"/>
          <w:u w:val="single"/>
          <w:lang w:val="sk-SK" w:eastAsia="cs-CZ"/>
        </w:rPr>
        <w:t xml:space="preserve"> </w:t>
      </w:r>
      <w:r w:rsidRPr="001F179D">
        <w:rPr>
          <w:rFonts w:ascii="Arial" w:hAnsi="Arial" w:cs="Arial"/>
          <w:b/>
          <w:bCs/>
          <w:color w:val="auto"/>
          <w:sz w:val="24"/>
          <w:highlight w:val="lightGray"/>
          <w:u w:val="single"/>
          <w:lang w:val="sk-SK" w:eastAsia="cs-CZ"/>
        </w:rPr>
        <w:t>tvorí neoddeliteľnú súčasť tohto samostatného súpisu návrhov na plnenie kritérií</w:t>
      </w:r>
      <w:r w:rsidRPr="001F179D">
        <w:rPr>
          <w:rFonts w:ascii="Arial" w:hAnsi="Arial" w:cs="Arial"/>
          <w:bCs/>
          <w:color w:val="auto"/>
          <w:sz w:val="24"/>
          <w:highlight w:val="lightGray"/>
          <w:u w:val="single"/>
          <w:lang w:val="sk-SK" w:eastAsia="cs-CZ"/>
        </w:rPr>
        <w:t>.</w:t>
      </w:r>
      <w:r w:rsidRPr="001F179D">
        <w:rPr>
          <w:rFonts w:ascii="Arial" w:hAnsi="Arial" w:cs="Arial"/>
          <w:bCs/>
          <w:color w:val="auto"/>
          <w:sz w:val="24"/>
          <w:u w:val="single"/>
          <w:lang w:val="sk-SK" w:eastAsia="cs-CZ"/>
        </w:rPr>
        <w:t xml:space="preserve"> </w:t>
      </w:r>
    </w:p>
    <w:p w14:paraId="656385D6" w14:textId="77777777" w:rsidR="007A33BA" w:rsidRDefault="007A33BA" w:rsidP="007A33BA">
      <w:pPr>
        <w:ind w:left="0" w:firstLine="0"/>
        <w:rPr>
          <w:rFonts w:ascii="Arial" w:hAnsi="Arial" w:cs="Arial"/>
          <w:bCs/>
          <w:sz w:val="24"/>
          <w:lang w:val="sk-SK"/>
        </w:rPr>
      </w:pPr>
    </w:p>
    <w:p w14:paraId="36124DAA" w14:textId="77777777" w:rsidR="007A33BA" w:rsidRDefault="007A33BA" w:rsidP="007A33BA">
      <w:pPr>
        <w:ind w:left="284" w:firstLine="0"/>
        <w:rPr>
          <w:rFonts w:ascii="Arial" w:hAnsi="Arial" w:cs="Arial"/>
          <w:bCs/>
          <w:sz w:val="24"/>
          <w:u w:val="single"/>
          <w:lang w:val="sk-SK"/>
        </w:rPr>
      </w:pPr>
      <w:r>
        <w:rPr>
          <w:rFonts w:ascii="Arial" w:hAnsi="Arial" w:cs="Arial"/>
          <w:bCs/>
          <w:sz w:val="24"/>
          <w:u w:val="single"/>
          <w:lang w:val="sk-SK"/>
        </w:rPr>
        <w:t>Verejný obstarávateľ dôrazne upozorňuje uchádzačov, že bude na zadaných minimálnych parametroch predmetu zákazky a jeho súčastí trvať a nie je možné neskôr nahradiť tovary/dodávky inými tovarmi/dodávkami s nižšími alebo menej kvalitnými požadovanými parametrami ako tie, kt. sú požadované (najmä v projektovej dokumentácii)!</w:t>
      </w:r>
    </w:p>
    <w:p w14:paraId="5CF3A85E" w14:textId="77777777" w:rsidR="008E517C" w:rsidRDefault="008E517C" w:rsidP="007A33BA">
      <w:pPr>
        <w:pStyle w:val="Zkladntext"/>
        <w:widowControl/>
        <w:autoSpaceDE/>
        <w:autoSpaceDN/>
        <w:spacing w:before="0"/>
        <w:ind w:firstLine="0"/>
        <w:rPr>
          <w:rFonts w:ascii="Arial" w:hAnsi="Arial" w:cs="Arial"/>
          <w:bCs/>
          <w:color w:val="auto"/>
          <w:sz w:val="28"/>
          <w:szCs w:val="28"/>
          <w:u w:val="single"/>
          <w:lang w:val="sk-SK" w:eastAsia="cs-CZ"/>
        </w:rPr>
      </w:pPr>
    </w:p>
    <w:p w14:paraId="3B4BA3D4" w14:textId="37E0ED87" w:rsidR="007C109D" w:rsidRPr="003D2860" w:rsidRDefault="008E517C" w:rsidP="003D2860">
      <w:pPr>
        <w:pStyle w:val="Zkladntext"/>
        <w:widowControl/>
        <w:autoSpaceDE/>
        <w:autoSpaceDN/>
        <w:spacing w:before="0"/>
        <w:ind w:left="284" w:firstLine="0"/>
        <w:rPr>
          <w:rFonts w:ascii="Arial" w:hAnsi="Arial" w:cs="Arial"/>
          <w:bCs/>
          <w:color w:val="auto"/>
          <w:sz w:val="24"/>
          <w:lang w:val="sk-SK" w:eastAsia="cs-CZ"/>
        </w:rPr>
      </w:pPr>
      <w:r w:rsidRPr="00694E3D">
        <w:rPr>
          <w:rFonts w:ascii="Arial" w:hAnsi="Arial" w:cs="Arial"/>
          <w:b/>
          <w:color w:val="auto"/>
          <w:sz w:val="24"/>
          <w:highlight w:val="cyan"/>
          <w:u w:val="single"/>
          <w:lang w:val="sk-SK" w:eastAsia="cs-CZ"/>
        </w:rPr>
        <w:t xml:space="preserve">Verejný obstarávateľ žiada uchádzačov, aby v záujme porovnateľnosti ponúk NEMENILI </w:t>
      </w:r>
      <w:r w:rsidR="001F179D">
        <w:rPr>
          <w:rFonts w:ascii="Arial" w:hAnsi="Arial" w:cs="Arial"/>
          <w:b/>
          <w:color w:val="auto"/>
          <w:sz w:val="24"/>
          <w:highlight w:val="cyan"/>
          <w:u w:val="single"/>
          <w:lang w:val="sk-SK" w:eastAsia="cs-CZ"/>
        </w:rPr>
        <w:t>A ANI INAK</w:t>
      </w:r>
      <w:r w:rsidRPr="00694E3D">
        <w:rPr>
          <w:rFonts w:ascii="Arial" w:hAnsi="Arial" w:cs="Arial"/>
          <w:b/>
          <w:color w:val="auto"/>
          <w:sz w:val="24"/>
          <w:highlight w:val="cyan"/>
          <w:u w:val="single"/>
          <w:lang w:val="sk-SK" w:eastAsia="cs-CZ"/>
        </w:rPr>
        <w:t xml:space="preserve"> neupravovali položky, názvy položiek, ich popis, poradie a množstvá alebo merné jednotky uvedené vo výkaze výmer </w:t>
      </w:r>
      <w:r w:rsidR="001F179D">
        <w:rPr>
          <w:rFonts w:ascii="Arial" w:hAnsi="Arial" w:cs="Arial"/>
          <w:b/>
          <w:color w:val="auto"/>
          <w:sz w:val="24"/>
          <w:u w:val="single"/>
          <w:lang w:val="sk-SK" w:eastAsia="cs-CZ"/>
        </w:rPr>
        <w:t>.</w:t>
      </w:r>
      <w:r w:rsidRPr="00694E3D">
        <w:rPr>
          <w:rFonts w:ascii="Arial" w:hAnsi="Arial" w:cs="Arial"/>
          <w:bCs/>
          <w:color w:val="auto"/>
          <w:sz w:val="24"/>
          <w:lang w:val="sk-SK" w:eastAsia="cs-CZ"/>
        </w:rPr>
        <w:t xml:space="preserve"> Jedine v prípade, ak by uchádzač predkladal ekvivalentné riešenie v súlade s týmito podkladmi (časť B.1 týchto podkladov), tak platí, že: Ak niektorý z použitých parametrov, alebo rozpätie parametrov identifikuje konkrétny typ výrobku, alebo výrobok konkrétneho výrobcu, verejný obstarávateľ umožní nahradiť takýto výrobok ekvivalentným výrobkom alebo ekvivalentom technického riešenia pod podmienkou, že ekvivalentný výrobok alebo ekvivalentné technické riešenie bude spĺňať úžitkové, prevádzkové a funkčné charakteristiky, ktoré sú nevyhnutné na zabezpečenie účelu, na ktoré sú uvedené technológie a zariadenia určené. Pri výrobkoch, príslušenstvách konkrétnej značky, uchádzač môže predložiť aj ekvivalenty inej značky v rovnakej alebo vyššej kvalite. V týchto prípadoch je uchádzač povinný vo svojej ponuke presne špecifikovať o ktoré výrobky ide a musí zároveň presne uviesť ktoré výrobky použije pri plnení zákazky s verejným obstarávateľom. Zároveň uvedie ich presné parametre, vlastnosti atď., aby mohol verejný obstarávateľ posúdiť, či ponúkané riešenie bude spĺňať úžitkové, prevádzkové a funkčné charakteristiky, ktoré sú nevyhnutné na zabezpečenie účelu, na ktoré sú uvedené výrobky určené a či sú v rovnakej alebo vyššej kvalite ako tie, ktoré boli uvedené v projektovej dokumentácií.</w:t>
      </w:r>
    </w:p>
    <w:p w14:paraId="3DD8E73D" w14:textId="452BDDD6" w:rsidR="00B74BD9" w:rsidRDefault="00B74BD9" w:rsidP="002D35CD">
      <w:pPr>
        <w:pStyle w:val="Zkladntext"/>
        <w:widowControl/>
        <w:autoSpaceDE/>
        <w:autoSpaceDN/>
        <w:spacing w:before="0"/>
        <w:ind w:left="284" w:firstLine="0"/>
        <w:rPr>
          <w:rFonts w:ascii="Arial" w:hAnsi="Arial" w:cs="Arial"/>
          <w:bCs/>
          <w:color w:val="auto"/>
          <w:sz w:val="24"/>
          <w:lang w:val="sk-SK" w:eastAsia="cs-CZ"/>
        </w:rPr>
      </w:pPr>
    </w:p>
    <w:p w14:paraId="6F8DB55C" w14:textId="72E4BB1D" w:rsidR="003B0036" w:rsidRPr="001B4F86" w:rsidRDefault="00DF0AC5" w:rsidP="001B4F86">
      <w:pPr>
        <w:autoSpaceDE w:val="0"/>
        <w:autoSpaceDN w:val="0"/>
        <w:adjustRightInd w:val="0"/>
        <w:ind w:left="0" w:firstLine="0"/>
        <w:jc w:val="left"/>
        <w:rPr>
          <w:rFonts w:ascii="Arial" w:hAnsi="Arial" w:cs="Arial"/>
          <w:bCs/>
          <w:color w:val="000000"/>
          <w:sz w:val="24"/>
          <w:lang w:val="sk-SK"/>
        </w:rPr>
      </w:pPr>
      <w:r>
        <w:rPr>
          <w:rFonts w:ascii="Arial" w:hAnsi="Arial" w:cs="Arial"/>
          <w:sz w:val="24"/>
          <w:lang w:val="sk-SK"/>
        </w:rPr>
        <w:t xml:space="preserve">    </w:t>
      </w:r>
      <w:r w:rsidR="00B74BD9" w:rsidRPr="007800C6">
        <w:rPr>
          <w:rFonts w:ascii="Arial" w:hAnsi="Arial" w:cs="Arial"/>
          <w:sz w:val="24"/>
          <w:lang w:val="sk-SK"/>
        </w:rPr>
        <w:t xml:space="preserve">Pozn.: </w:t>
      </w:r>
      <w:r w:rsidRPr="00C26E50">
        <w:rPr>
          <w:rFonts w:ascii="Arial" w:hAnsi="Arial" w:cs="Arial"/>
          <w:bCs/>
          <w:color w:val="000000"/>
          <w:sz w:val="24"/>
          <w:highlight w:val="cyan"/>
          <w:lang w:val="sk-SK"/>
        </w:rPr>
        <w:t>Elektronická aukcia sa pri tejto zákazke</w:t>
      </w:r>
      <w:r w:rsidR="00917E94">
        <w:rPr>
          <w:rFonts w:ascii="Arial" w:hAnsi="Arial" w:cs="Arial"/>
          <w:bCs/>
          <w:color w:val="000000"/>
          <w:sz w:val="24"/>
          <w:highlight w:val="cyan"/>
          <w:lang w:val="sk-SK"/>
        </w:rPr>
        <w:t xml:space="preserve"> </w:t>
      </w:r>
      <w:r w:rsidRPr="00C26E50">
        <w:rPr>
          <w:rFonts w:ascii="Arial" w:hAnsi="Arial" w:cs="Arial"/>
          <w:bCs/>
          <w:color w:val="000000"/>
          <w:sz w:val="24"/>
          <w:highlight w:val="cyan"/>
          <w:lang w:val="sk-SK"/>
        </w:rPr>
        <w:t>nepoužije.</w:t>
      </w:r>
    </w:p>
    <w:p w14:paraId="21882649" w14:textId="77777777" w:rsidR="00B00BC0" w:rsidRDefault="00B00BC0" w:rsidP="00B00BC0">
      <w:pPr>
        <w:tabs>
          <w:tab w:val="clear" w:pos="709"/>
        </w:tabs>
        <w:ind w:left="0" w:firstLine="0"/>
        <w:jc w:val="center"/>
        <w:rPr>
          <w:rFonts w:ascii="Arial" w:hAnsi="Arial" w:cs="Arial"/>
          <w:bCs/>
          <w:szCs w:val="20"/>
          <w:highlight w:val="lightGray"/>
          <w:lang w:val="sk-SK"/>
        </w:rPr>
      </w:pPr>
      <w:r w:rsidRPr="002E0064">
        <w:rPr>
          <w:rFonts w:ascii="Arial" w:hAnsi="Arial" w:cs="Arial"/>
          <w:bCs/>
          <w:szCs w:val="20"/>
          <w:highlight w:val="lightGray"/>
          <w:lang w:val="sk-SK"/>
        </w:rPr>
        <w:lastRenderedPageBreak/>
        <w:t>!!!   TOTO TLAČIVO JE POVINNÁ SÚČASŤ PONUKY !!!</w:t>
      </w:r>
      <w:r>
        <w:rPr>
          <w:rFonts w:ascii="Arial" w:hAnsi="Arial" w:cs="Arial"/>
          <w:bCs/>
          <w:szCs w:val="20"/>
          <w:highlight w:val="lightGray"/>
          <w:lang w:val="sk-SK"/>
        </w:rPr>
        <w:t xml:space="preserve"> </w:t>
      </w:r>
    </w:p>
    <w:p w14:paraId="7F318866" w14:textId="77777777" w:rsidR="00950DEB" w:rsidRDefault="00950DEB" w:rsidP="00B00BC0">
      <w:pPr>
        <w:tabs>
          <w:tab w:val="clear" w:pos="709"/>
        </w:tabs>
        <w:ind w:left="0" w:firstLine="0"/>
        <w:jc w:val="center"/>
        <w:rPr>
          <w:rFonts w:ascii="Arial" w:hAnsi="Arial" w:cs="Arial"/>
          <w:bCs/>
          <w:szCs w:val="20"/>
          <w:highlight w:val="lightGray"/>
          <w:lang w:val="sk-SK"/>
        </w:rPr>
      </w:pPr>
    </w:p>
    <w:p w14:paraId="0CC176B3" w14:textId="77777777" w:rsidR="0073531D" w:rsidRPr="002E5C52" w:rsidRDefault="0073531D" w:rsidP="00154797">
      <w:pPr>
        <w:tabs>
          <w:tab w:val="clear" w:pos="709"/>
        </w:tabs>
        <w:ind w:left="0" w:firstLine="0"/>
        <w:rPr>
          <w:rFonts w:ascii="Arial" w:hAnsi="Arial"/>
          <w:lang w:val="sk-SK"/>
        </w:rPr>
      </w:pPr>
    </w:p>
    <w:p w14:paraId="74F356A3" w14:textId="7E588705" w:rsidR="00890865" w:rsidRDefault="009A3FDA" w:rsidP="00890865">
      <w:pPr>
        <w:tabs>
          <w:tab w:val="clear" w:pos="709"/>
        </w:tabs>
        <w:ind w:left="0" w:firstLine="0"/>
        <w:jc w:val="center"/>
        <w:rPr>
          <w:rFonts w:ascii="Arial" w:hAnsi="Arial" w:cs="Arial"/>
          <w:b w:val="0"/>
          <w:szCs w:val="20"/>
          <w:u w:val="single"/>
          <w:lang w:val="sk-SK"/>
        </w:rPr>
      </w:pPr>
      <w:r w:rsidRPr="00950DEB">
        <w:rPr>
          <w:rFonts w:ascii="Arial" w:hAnsi="Arial" w:cs="Arial"/>
          <w:bCs/>
          <w:szCs w:val="20"/>
          <w:u w:val="single"/>
          <w:lang w:val="sk-SK"/>
        </w:rPr>
        <w:t xml:space="preserve">A. </w:t>
      </w:r>
      <w:r w:rsidR="00890865" w:rsidRPr="00950DEB">
        <w:rPr>
          <w:rFonts w:ascii="Arial" w:hAnsi="Arial" w:cs="Arial"/>
          <w:bCs/>
          <w:szCs w:val="20"/>
          <w:u w:val="single"/>
          <w:lang w:val="sk-SK"/>
        </w:rPr>
        <w:t>SAMOSTATNÝ SÚPIS NÁVRHOV NA PLNENIE KRITÉRI</w:t>
      </w:r>
      <w:r w:rsidR="00890865" w:rsidRPr="002A60AD">
        <w:rPr>
          <w:rFonts w:ascii="Arial" w:hAnsi="Arial" w:cs="Arial"/>
          <w:bCs/>
          <w:szCs w:val="20"/>
          <w:lang w:val="sk-SK"/>
        </w:rPr>
        <w:t xml:space="preserve">Í </w:t>
      </w:r>
      <w:r w:rsidR="00950DEB" w:rsidRPr="00950DEB">
        <w:rPr>
          <w:rFonts w:ascii="Arial" w:hAnsi="Arial" w:cs="Arial"/>
          <w:b w:val="0"/>
          <w:bCs/>
          <w:sz w:val="22"/>
          <w:szCs w:val="22"/>
          <w:lang w:val="sk-SK"/>
        </w:rPr>
        <w:t>určených verejným obstarávateľom na hodnotenie ponúk</w:t>
      </w:r>
      <w:r w:rsidR="00950DEB" w:rsidRPr="00950DEB">
        <w:rPr>
          <w:rFonts w:ascii="Arial" w:hAnsi="Arial" w:cs="Arial"/>
          <w:bCs/>
          <w:sz w:val="22"/>
          <w:szCs w:val="22"/>
          <w:lang w:val="sk-SK"/>
        </w:rPr>
        <w:t xml:space="preserve"> </w:t>
      </w:r>
    </w:p>
    <w:p w14:paraId="364FB276" w14:textId="77777777" w:rsidR="00950DEB" w:rsidRPr="002A60AD" w:rsidRDefault="00950DEB" w:rsidP="00890865">
      <w:pPr>
        <w:tabs>
          <w:tab w:val="clear" w:pos="709"/>
        </w:tabs>
        <w:ind w:left="0" w:firstLine="0"/>
        <w:jc w:val="center"/>
        <w:rPr>
          <w:rFonts w:ascii="Arial" w:hAnsi="Arial" w:cs="Arial"/>
          <w:bCs/>
          <w:szCs w:val="20"/>
          <w:u w:val="single"/>
          <w:lang w:val="sk-SK"/>
        </w:rPr>
      </w:pPr>
    </w:p>
    <w:p w14:paraId="33806F32" w14:textId="3EC69848" w:rsidR="00DF0AC5" w:rsidRPr="00984459" w:rsidRDefault="003F6DAC" w:rsidP="00DF0AC5">
      <w:pPr>
        <w:tabs>
          <w:tab w:val="clear" w:pos="709"/>
        </w:tabs>
        <w:spacing w:line="276" w:lineRule="auto"/>
        <w:ind w:left="0" w:firstLine="0"/>
        <w:rPr>
          <w:rFonts w:ascii="Arial" w:hAnsi="Arial" w:cs="Arial"/>
          <w:b w:val="0"/>
          <w:color w:val="FF0000"/>
          <w:szCs w:val="20"/>
          <w:lang w:val="sk-SK"/>
        </w:rPr>
      </w:pPr>
      <w:r w:rsidRPr="002A60AD">
        <w:rPr>
          <w:rFonts w:ascii="Arial" w:hAnsi="Arial" w:cs="Arial"/>
          <w:b w:val="0"/>
          <w:szCs w:val="20"/>
          <w:lang w:val="sk-SK"/>
        </w:rPr>
        <w:t>v</w:t>
      </w:r>
      <w:r w:rsidRPr="002A60AD">
        <w:rPr>
          <w:rFonts w:ascii="Arial" w:hAnsi="Arial" w:cs="Arial"/>
          <w:b w:val="0"/>
          <w:bCs/>
          <w:szCs w:val="20"/>
          <w:lang w:val="sk-SK"/>
        </w:rPr>
        <w:t xml:space="preserve"> </w:t>
      </w:r>
      <w:r w:rsidRPr="002A60AD">
        <w:rPr>
          <w:rFonts w:ascii="Arial" w:hAnsi="Arial" w:cs="Arial"/>
          <w:b w:val="0"/>
          <w:szCs w:val="20"/>
          <w:lang w:val="sk-SK"/>
        </w:rPr>
        <w:t>pod</w:t>
      </w:r>
      <w:r w:rsidR="00440F04" w:rsidRPr="002A60AD">
        <w:rPr>
          <w:rFonts w:ascii="Arial" w:hAnsi="Arial" w:cs="Arial"/>
          <w:b w:val="0"/>
          <w:szCs w:val="20"/>
          <w:lang w:val="sk-SK"/>
        </w:rPr>
        <w:t>limitne</w:t>
      </w:r>
      <w:r w:rsidRPr="002A60AD">
        <w:rPr>
          <w:rFonts w:ascii="Arial" w:hAnsi="Arial" w:cs="Arial"/>
          <w:b w:val="0"/>
          <w:szCs w:val="20"/>
          <w:lang w:val="sk-SK"/>
        </w:rPr>
        <w:t xml:space="preserve">j zákazke </w:t>
      </w:r>
      <w:r w:rsidRPr="00215E05">
        <w:rPr>
          <w:rFonts w:ascii="Arial" w:hAnsi="Arial" w:cs="Arial"/>
          <w:b w:val="0"/>
          <w:szCs w:val="20"/>
          <w:lang w:val="sk-SK"/>
        </w:rPr>
        <w:t xml:space="preserve">prác </w:t>
      </w:r>
      <w:r w:rsidR="00DF0AC5" w:rsidRPr="00C43802">
        <w:rPr>
          <w:rFonts w:ascii="Arial" w:hAnsi="Arial" w:cs="Arial"/>
          <w:b w:val="0"/>
          <w:szCs w:val="20"/>
          <w:lang w:val="sk-SK"/>
        </w:rPr>
        <w:t xml:space="preserve">(vyhlásenej pod spisovou značkou verejného obstarávania </w:t>
      </w:r>
      <w:r w:rsidR="005651BA" w:rsidRPr="005651BA">
        <w:rPr>
          <w:rFonts w:ascii="Arial" w:hAnsi="Arial"/>
          <w:b w:val="0"/>
          <w:bCs/>
          <w:iCs/>
          <w:szCs w:val="20"/>
          <w:lang w:val="sk-SK"/>
        </w:rPr>
        <w:t>MSÚTN-UP-VO/2022/42541/</w:t>
      </w:r>
      <w:proofErr w:type="spellStart"/>
      <w:r w:rsidR="005651BA" w:rsidRPr="005651BA">
        <w:rPr>
          <w:rFonts w:ascii="Arial" w:hAnsi="Arial"/>
          <w:b w:val="0"/>
          <w:bCs/>
          <w:iCs/>
          <w:szCs w:val="20"/>
          <w:lang w:val="sk-SK"/>
        </w:rPr>
        <w:t>AdJ</w:t>
      </w:r>
      <w:proofErr w:type="spellEnd"/>
      <w:r w:rsidR="005651BA" w:rsidRPr="005651BA">
        <w:rPr>
          <w:rFonts w:ascii="Arial" w:hAnsi="Arial"/>
          <w:b w:val="0"/>
          <w:bCs/>
          <w:iCs/>
          <w:szCs w:val="20"/>
          <w:lang w:val="sk-SK"/>
        </w:rPr>
        <w:t>):</w:t>
      </w:r>
    </w:p>
    <w:p w14:paraId="2B3AE740" w14:textId="3FD10FF7" w:rsidR="00604C1B" w:rsidRPr="00604C1B" w:rsidRDefault="00604C1B" w:rsidP="00604C1B">
      <w:pPr>
        <w:tabs>
          <w:tab w:val="clear" w:pos="709"/>
        </w:tabs>
        <w:spacing w:line="276" w:lineRule="auto"/>
        <w:ind w:left="0" w:firstLine="0"/>
        <w:rPr>
          <w:rFonts w:ascii="Arial" w:hAnsi="Arial" w:cs="Arial"/>
          <w:b w:val="0"/>
          <w:szCs w:val="20"/>
          <w:lang w:val="sk-SK"/>
        </w:rPr>
      </w:pPr>
    </w:p>
    <w:p w14:paraId="23888996" w14:textId="0DC64803" w:rsidR="00201EA3" w:rsidRDefault="00201EA3" w:rsidP="00117C26">
      <w:pPr>
        <w:tabs>
          <w:tab w:val="clear" w:pos="709"/>
        </w:tabs>
        <w:spacing w:line="276" w:lineRule="auto"/>
        <w:ind w:left="0" w:firstLine="0"/>
        <w:rPr>
          <w:rFonts w:ascii="Arial" w:hAnsi="Arial" w:cs="Arial"/>
          <w:b w:val="0"/>
          <w:szCs w:val="20"/>
          <w:lang w:val="sk-SK"/>
        </w:rPr>
      </w:pPr>
    </w:p>
    <w:p w14:paraId="45A2E47B" w14:textId="77777777" w:rsidR="00950DEB" w:rsidRPr="002E72CD" w:rsidRDefault="00950DEB" w:rsidP="00117C26">
      <w:pPr>
        <w:tabs>
          <w:tab w:val="clear" w:pos="709"/>
        </w:tabs>
        <w:spacing w:line="276" w:lineRule="auto"/>
        <w:ind w:left="0" w:firstLine="0"/>
        <w:rPr>
          <w:rFonts w:ascii="Arial" w:hAnsi="Arial" w:cs="Arial"/>
          <w:b w:val="0"/>
          <w:sz w:val="16"/>
          <w:szCs w:val="16"/>
          <w:lang w:val="sk-SK"/>
        </w:rPr>
      </w:pPr>
    </w:p>
    <w:p w14:paraId="6A4C26CB" w14:textId="113DD3E1" w:rsidR="00201EA3" w:rsidRPr="00084030" w:rsidRDefault="00201EA3" w:rsidP="00201EA3">
      <w:pPr>
        <w:tabs>
          <w:tab w:val="clear" w:pos="709"/>
        </w:tabs>
        <w:ind w:left="0" w:firstLine="0"/>
        <w:jc w:val="center"/>
        <w:rPr>
          <w:rFonts w:ascii="Arial" w:hAnsi="Arial" w:cs="Arial"/>
          <w:iCs/>
          <w:sz w:val="22"/>
          <w:szCs w:val="22"/>
          <w:lang w:val="sk-SK"/>
        </w:rPr>
      </w:pPr>
      <w:r w:rsidRPr="00084030">
        <w:rPr>
          <w:rFonts w:ascii="Arial" w:hAnsi="Arial" w:cs="Arial"/>
          <w:iCs/>
          <w:sz w:val="24"/>
        </w:rPr>
        <w:t>“</w:t>
      </w:r>
      <w:r w:rsidRPr="00084030">
        <w:rPr>
          <w:rFonts w:ascii="Arial" w:hAnsi="Arial" w:cs="Arial"/>
          <w:iCs/>
          <w:sz w:val="24"/>
          <w:lang w:val="sk-SK"/>
        </w:rPr>
        <w:t>Cyklotras</w:t>
      </w:r>
      <w:r w:rsidR="00154797">
        <w:rPr>
          <w:rFonts w:ascii="Arial" w:hAnsi="Arial" w:cs="Arial"/>
          <w:iCs/>
          <w:sz w:val="24"/>
          <w:lang w:val="sk-SK"/>
        </w:rPr>
        <w:t>a Brnianska ul. 1. etapa</w:t>
      </w:r>
      <w:r w:rsidRPr="00084030">
        <w:rPr>
          <w:rFonts w:ascii="Arial" w:hAnsi="Arial" w:cs="Arial"/>
          <w:iCs/>
          <w:sz w:val="24"/>
        </w:rPr>
        <w:t>”</w:t>
      </w:r>
    </w:p>
    <w:p w14:paraId="1CAC06FD" w14:textId="77777777" w:rsidR="00201EA3" w:rsidRPr="00950DEB" w:rsidRDefault="00201EA3" w:rsidP="00950DEB">
      <w:pPr>
        <w:tabs>
          <w:tab w:val="clear" w:pos="709"/>
        </w:tabs>
        <w:spacing w:line="276" w:lineRule="auto"/>
        <w:ind w:left="0" w:firstLine="0"/>
        <w:jc w:val="center"/>
        <w:rPr>
          <w:rFonts w:ascii="Arial" w:hAnsi="Arial"/>
          <w:b w:val="0"/>
          <w:color w:val="000000"/>
          <w:sz w:val="24"/>
          <w:szCs w:val="36"/>
          <w:lang w:val="sk-SK"/>
        </w:rPr>
      </w:pPr>
    </w:p>
    <w:p w14:paraId="318744A1" w14:textId="77777777" w:rsidR="00DF0AC5" w:rsidRDefault="00DF0AC5" w:rsidP="002D42EB">
      <w:pPr>
        <w:tabs>
          <w:tab w:val="clear" w:pos="709"/>
        </w:tabs>
        <w:autoSpaceDE w:val="0"/>
        <w:autoSpaceDN w:val="0"/>
        <w:adjustRightInd w:val="0"/>
        <w:ind w:left="0" w:firstLine="0"/>
        <w:jc w:val="center"/>
        <w:rPr>
          <w:rFonts w:ascii="Arial" w:hAnsi="Arial" w:cs="Arial"/>
          <w:b w:val="0"/>
          <w:sz w:val="24"/>
          <w:lang w:val="sk-SK"/>
        </w:rPr>
      </w:pPr>
      <w:r w:rsidRPr="000C49A5">
        <w:rPr>
          <w:rFonts w:ascii="Arial" w:hAnsi="Arial" w:cs="Arial"/>
          <w:b w:val="0"/>
          <w:bCs/>
          <w:color w:val="000000"/>
          <w:sz w:val="24"/>
          <w:lang w:val="sk-SK"/>
        </w:rPr>
        <w:t xml:space="preserve">vyhlásenej </w:t>
      </w:r>
      <w:r>
        <w:rPr>
          <w:rFonts w:ascii="Arial" w:hAnsi="Arial" w:cs="Arial"/>
          <w:b w:val="0"/>
          <w:sz w:val="24"/>
          <w:lang w:val="sk-SK"/>
        </w:rPr>
        <w:t xml:space="preserve">Mestom Trenčín, Mierové nám. č. 1/2,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312 037</w:t>
      </w:r>
    </w:p>
    <w:p w14:paraId="2D6099A6" w14:textId="77777777" w:rsidR="00DF0AC5" w:rsidRDefault="00DF0AC5" w:rsidP="002D42EB">
      <w:pPr>
        <w:tabs>
          <w:tab w:val="clear" w:pos="709"/>
        </w:tabs>
        <w:ind w:left="0" w:firstLine="708"/>
        <w:jc w:val="left"/>
        <w:rPr>
          <w:rFonts w:ascii="Arial" w:hAnsi="Arial" w:cs="Arial"/>
          <w:b w:val="0"/>
          <w:sz w:val="24"/>
          <w:highlight w:val="yellow"/>
          <w:lang w:val="sk-SK"/>
        </w:rPr>
      </w:pPr>
    </w:p>
    <w:p w14:paraId="6DF341E1" w14:textId="77777777" w:rsidR="00DF0AC5" w:rsidRPr="00635CFA" w:rsidRDefault="00DF0AC5" w:rsidP="002D42EB">
      <w:pPr>
        <w:tabs>
          <w:tab w:val="clear" w:pos="709"/>
        </w:tabs>
        <w:ind w:left="0" w:firstLine="0"/>
        <w:jc w:val="left"/>
        <w:rPr>
          <w:rFonts w:ascii="Arial" w:hAnsi="Arial" w:cs="Arial"/>
          <w:sz w:val="22"/>
          <w:szCs w:val="22"/>
          <w:lang w:val="sk-SK"/>
        </w:rPr>
      </w:pPr>
      <w:r w:rsidRPr="00635CFA">
        <w:rPr>
          <w:rFonts w:ascii="Arial" w:hAnsi="Arial" w:cs="Arial"/>
          <w:sz w:val="22"/>
          <w:szCs w:val="22"/>
          <w:lang w:val="sk-SK"/>
        </w:rPr>
        <w:t xml:space="preserve">Kritérium: </w:t>
      </w:r>
    </w:p>
    <w:p w14:paraId="28334701" w14:textId="2EFEEC62" w:rsidR="00DF0AC5" w:rsidRPr="00635CFA" w:rsidRDefault="00DF0AC5" w:rsidP="002D42EB">
      <w:pPr>
        <w:tabs>
          <w:tab w:val="clear" w:pos="709"/>
        </w:tabs>
        <w:ind w:left="0" w:firstLine="0"/>
        <w:jc w:val="left"/>
        <w:rPr>
          <w:rFonts w:ascii="Arial" w:hAnsi="Arial" w:cs="Arial"/>
          <w:b w:val="0"/>
          <w:sz w:val="22"/>
          <w:szCs w:val="22"/>
          <w:lang w:val="sk-SK"/>
        </w:rPr>
      </w:pPr>
      <w:r w:rsidRPr="00635CFA">
        <w:rPr>
          <w:rFonts w:ascii="Arial" w:hAnsi="Arial"/>
          <w:sz w:val="22"/>
          <w:szCs w:val="22"/>
          <w:lang w:val="sk-SK"/>
        </w:rPr>
        <w:t xml:space="preserve">Najnižšia cena - cena celkom za </w:t>
      </w:r>
      <w:r w:rsidRPr="00635CFA">
        <w:rPr>
          <w:rFonts w:ascii="Arial" w:hAnsi="Arial" w:cs="Arial"/>
          <w:sz w:val="22"/>
          <w:szCs w:val="22"/>
          <w:lang w:val="sk-SK"/>
        </w:rPr>
        <w:t>cel</w:t>
      </w:r>
      <w:r w:rsidR="00154797">
        <w:rPr>
          <w:rFonts w:ascii="Arial" w:hAnsi="Arial" w:cs="Arial"/>
          <w:sz w:val="22"/>
          <w:szCs w:val="22"/>
          <w:lang w:val="sk-SK"/>
        </w:rPr>
        <w:t xml:space="preserve">ý predmet zákazky </w:t>
      </w:r>
    </w:p>
    <w:p w14:paraId="5237CB5A" w14:textId="77777777" w:rsidR="00DF0AC5" w:rsidRPr="00364B52" w:rsidRDefault="00DF0AC5" w:rsidP="00DF0AC5">
      <w:pPr>
        <w:tabs>
          <w:tab w:val="clear" w:pos="709"/>
        </w:tabs>
        <w:ind w:left="0" w:firstLine="0"/>
        <w:jc w:val="left"/>
        <w:rPr>
          <w:rFonts w:ascii="Arial" w:hAnsi="Arial" w:cs="Arial"/>
          <w:b w:val="0"/>
          <w:sz w:val="22"/>
          <w:szCs w:val="22"/>
          <w:lang w:val="sk-SK"/>
        </w:rPr>
      </w:pPr>
      <w:r w:rsidRPr="00605274">
        <w:rPr>
          <w:rFonts w:ascii="Arial" w:hAnsi="Arial" w:cs="Arial"/>
          <w:b w:val="0"/>
          <w:sz w:val="22"/>
          <w:szCs w:val="22"/>
          <w:lang w:val="sk-SK"/>
        </w:rPr>
        <w:t xml:space="preserve">REKAPITULÁCIA PONUKOVEJ CENY  </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4602"/>
        <w:gridCol w:w="1842"/>
        <w:gridCol w:w="1701"/>
        <w:gridCol w:w="1701"/>
      </w:tblGrid>
      <w:tr w:rsidR="004F083F" w:rsidRPr="00760664" w14:paraId="00A1AEAC" w14:textId="77777777" w:rsidTr="00052746">
        <w:tc>
          <w:tcPr>
            <w:tcW w:w="430" w:type="dxa"/>
            <w:shd w:val="clear" w:color="auto" w:fill="BFBFBF"/>
          </w:tcPr>
          <w:p w14:paraId="11FD71FE" w14:textId="77777777" w:rsidR="004F083F" w:rsidRPr="002E5C52" w:rsidRDefault="004F083F" w:rsidP="00052746">
            <w:pPr>
              <w:tabs>
                <w:tab w:val="clear" w:pos="709"/>
              </w:tabs>
              <w:ind w:left="0" w:firstLine="0"/>
              <w:jc w:val="left"/>
              <w:rPr>
                <w:rFonts w:ascii="Arial" w:hAnsi="Arial"/>
                <w:b w:val="0"/>
                <w:sz w:val="24"/>
                <w:highlight w:val="magenta"/>
                <w:lang w:val="sk-SK"/>
              </w:rPr>
            </w:pPr>
          </w:p>
        </w:tc>
        <w:tc>
          <w:tcPr>
            <w:tcW w:w="4602" w:type="dxa"/>
            <w:shd w:val="clear" w:color="auto" w:fill="BFBFBF"/>
          </w:tcPr>
          <w:p w14:paraId="430AD8EB" w14:textId="1E147EB7" w:rsidR="004F083F" w:rsidRPr="002D35CD" w:rsidRDefault="002D35CD" w:rsidP="00052746">
            <w:pPr>
              <w:tabs>
                <w:tab w:val="clear" w:pos="709"/>
              </w:tabs>
              <w:ind w:left="0" w:firstLine="0"/>
              <w:jc w:val="left"/>
              <w:rPr>
                <w:rFonts w:ascii="Arial" w:hAnsi="Arial"/>
                <w:bCs/>
                <w:sz w:val="24"/>
                <w:lang w:val="sk-SK"/>
              </w:rPr>
            </w:pPr>
            <w:r w:rsidRPr="002D35CD">
              <w:rPr>
                <w:rFonts w:ascii="Arial" w:hAnsi="Arial"/>
                <w:bCs/>
                <w:sz w:val="24"/>
                <w:lang w:val="sk-SK"/>
              </w:rPr>
              <w:t xml:space="preserve">Ponuková cena uchádzača </w:t>
            </w:r>
          </w:p>
        </w:tc>
        <w:tc>
          <w:tcPr>
            <w:tcW w:w="1842" w:type="dxa"/>
            <w:shd w:val="clear" w:color="auto" w:fill="BFBFBF"/>
          </w:tcPr>
          <w:p w14:paraId="12307954" w14:textId="77777777" w:rsidR="004F083F" w:rsidRPr="002E5C52" w:rsidRDefault="004F083F" w:rsidP="00052746">
            <w:pPr>
              <w:tabs>
                <w:tab w:val="clear" w:pos="709"/>
              </w:tabs>
              <w:ind w:left="0" w:firstLine="0"/>
              <w:jc w:val="center"/>
              <w:rPr>
                <w:rFonts w:ascii="Arial" w:hAnsi="Arial"/>
                <w:sz w:val="24"/>
                <w:lang w:val="sk-SK"/>
              </w:rPr>
            </w:pPr>
            <w:r w:rsidRPr="002E5C52">
              <w:rPr>
                <w:rFonts w:ascii="Arial" w:hAnsi="Arial"/>
                <w:sz w:val="24"/>
                <w:lang w:val="sk-SK"/>
              </w:rPr>
              <w:t>cena bez DPH</w:t>
            </w:r>
          </w:p>
        </w:tc>
        <w:tc>
          <w:tcPr>
            <w:tcW w:w="1701" w:type="dxa"/>
            <w:shd w:val="clear" w:color="auto" w:fill="BFBFBF"/>
          </w:tcPr>
          <w:p w14:paraId="68AB49B4" w14:textId="77777777" w:rsidR="004F083F" w:rsidRPr="002E5C52" w:rsidRDefault="004F083F" w:rsidP="00052746">
            <w:pPr>
              <w:tabs>
                <w:tab w:val="clear" w:pos="709"/>
              </w:tabs>
              <w:ind w:left="0" w:firstLine="0"/>
              <w:jc w:val="center"/>
              <w:rPr>
                <w:rFonts w:ascii="Arial" w:hAnsi="Arial"/>
                <w:sz w:val="24"/>
                <w:lang w:val="sk-SK"/>
              </w:rPr>
            </w:pPr>
            <w:r w:rsidRPr="002E5C52">
              <w:rPr>
                <w:rFonts w:ascii="Arial" w:hAnsi="Arial"/>
                <w:sz w:val="24"/>
                <w:lang w:val="sk-SK"/>
              </w:rPr>
              <w:t xml:space="preserve">DPH 20 </w:t>
            </w:r>
            <w:r w:rsidRPr="002E5C52">
              <w:rPr>
                <w:rFonts w:ascii="Arial" w:hAnsi="Arial"/>
                <w:b w:val="0"/>
                <w:sz w:val="24"/>
                <w:lang w:val="sk-SK"/>
              </w:rPr>
              <w:t>%</w:t>
            </w:r>
          </w:p>
        </w:tc>
        <w:tc>
          <w:tcPr>
            <w:tcW w:w="1701" w:type="dxa"/>
            <w:shd w:val="clear" w:color="auto" w:fill="BFBFBF"/>
          </w:tcPr>
          <w:p w14:paraId="0E377574" w14:textId="77777777" w:rsidR="004F083F" w:rsidRPr="002E5C52" w:rsidRDefault="004F083F" w:rsidP="00052746">
            <w:pPr>
              <w:tabs>
                <w:tab w:val="clear" w:pos="709"/>
              </w:tabs>
              <w:ind w:left="0" w:firstLine="0"/>
              <w:jc w:val="center"/>
              <w:rPr>
                <w:rFonts w:ascii="Arial" w:hAnsi="Arial"/>
                <w:sz w:val="24"/>
                <w:lang w:val="sk-SK"/>
              </w:rPr>
            </w:pPr>
            <w:r w:rsidRPr="002E5C52">
              <w:rPr>
                <w:rFonts w:ascii="Arial" w:hAnsi="Arial"/>
                <w:sz w:val="24"/>
                <w:lang w:val="sk-SK"/>
              </w:rPr>
              <w:t>Cena s DPH</w:t>
            </w:r>
          </w:p>
        </w:tc>
      </w:tr>
      <w:tr w:rsidR="002D35CD" w:rsidRPr="00760664" w14:paraId="7BB1FE47" w14:textId="77777777" w:rsidTr="00052746">
        <w:tc>
          <w:tcPr>
            <w:tcW w:w="430" w:type="dxa"/>
            <w:shd w:val="clear" w:color="auto" w:fill="BFBFBF"/>
          </w:tcPr>
          <w:p w14:paraId="55B6B38E" w14:textId="77777777" w:rsidR="002D35CD" w:rsidRPr="002E5C52" w:rsidRDefault="002D35CD" w:rsidP="00052746">
            <w:pPr>
              <w:tabs>
                <w:tab w:val="clear" w:pos="709"/>
              </w:tabs>
              <w:ind w:left="0" w:firstLine="0"/>
              <w:jc w:val="left"/>
              <w:rPr>
                <w:rFonts w:ascii="Arial" w:hAnsi="Arial"/>
                <w:b w:val="0"/>
                <w:sz w:val="24"/>
                <w:highlight w:val="magenta"/>
                <w:lang w:val="sk-SK"/>
              </w:rPr>
            </w:pPr>
          </w:p>
        </w:tc>
        <w:tc>
          <w:tcPr>
            <w:tcW w:w="4602" w:type="dxa"/>
            <w:shd w:val="clear" w:color="auto" w:fill="BFBFBF"/>
          </w:tcPr>
          <w:p w14:paraId="5D133BD5" w14:textId="5FD4E40C" w:rsidR="002D35CD" w:rsidRPr="002D35CD" w:rsidRDefault="002D35CD" w:rsidP="00052746">
            <w:pPr>
              <w:tabs>
                <w:tab w:val="clear" w:pos="709"/>
              </w:tabs>
              <w:ind w:left="0" w:firstLine="0"/>
              <w:jc w:val="left"/>
              <w:rPr>
                <w:rFonts w:ascii="Arial" w:hAnsi="Arial"/>
                <w:bCs/>
                <w:sz w:val="24"/>
                <w:lang w:val="sk-SK"/>
              </w:rPr>
            </w:pPr>
            <w:r w:rsidRPr="002E5C52">
              <w:rPr>
                <w:rFonts w:ascii="Arial" w:hAnsi="Arial"/>
                <w:sz w:val="24"/>
                <w:lang w:val="sk-SK"/>
              </w:rPr>
              <w:t xml:space="preserve">Najnižšia cena - cena celkom </w:t>
            </w:r>
            <w:r w:rsidR="00950DEB">
              <w:rPr>
                <w:rFonts w:ascii="Arial" w:hAnsi="Arial"/>
                <w:sz w:val="24"/>
                <w:lang w:val="sk-SK"/>
              </w:rPr>
              <w:t>za cel</w:t>
            </w:r>
            <w:r w:rsidR="00154797">
              <w:rPr>
                <w:rFonts w:ascii="Arial" w:hAnsi="Arial"/>
                <w:sz w:val="24"/>
                <w:lang w:val="sk-SK"/>
              </w:rPr>
              <w:t xml:space="preserve">ý predmet zákazky </w:t>
            </w:r>
          </w:p>
        </w:tc>
        <w:tc>
          <w:tcPr>
            <w:tcW w:w="1842" w:type="dxa"/>
          </w:tcPr>
          <w:p w14:paraId="45EB393D" w14:textId="77777777" w:rsidR="002D35CD" w:rsidRPr="002E5C52" w:rsidRDefault="002D35CD" w:rsidP="00052746">
            <w:pPr>
              <w:tabs>
                <w:tab w:val="clear" w:pos="709"/>
              </w:tabs>
              <w:ind w:left="0" w:firstLine="0"/>
              <w:jc w:val="center"/>
              <w:rPr>
                <w:rFonts w:ascii="Arial" w:hAnsi="Arial"/>
                <w:b w:val="0"/>
                <w:sz w:val="24"/>
                <w:lang w:val="sk-SK"/>
              </w:rPr>
            </w:pPr>
          </w:p>
        </w:tc>
        <w:tc>
          <w:tcPr>
            <w:tcW w:w="1701" w:type="dxa"/>
          </w:tcPr>
          <w:p w14:paraId="6BFFB159" w14:textId="77777777" w:rsidR="002D35CD" w:rsidRPr="002E5C52" w:rsidRDefault="002D35CD" w:rsidP="00052746">
            <w:pPr>
              <w:tabs>
                <w:tab w:val="clear" w:pos="709"/>
              </w:tabs>
              <w:ind w:left="0" w:firstLine="0"/>
              <w:jc w:val="center"/>
              <w:rPr>
                <w:rFonts w:ascii="Arial" w:hAnsi="Arial"/>
                <w:b w:val="0"/>
                <w:sz w:val="24"/>
                <w:lang w:val="sk-SK"/>
              </w:rPr>
            </w:pPr>
          </w:p>
        </w:tc>
        <w:tc>
          <w:tcPr>
            <w:tcW w:w="1701" w:type="dxa"/>
          </w:tcPr>
          <w:p w14:paraId="4B439B84" w14:textId="77777777" w:rsidR="002D35CD" w:rsidRPr="002E5C52" w:rsidRDefault="002D35CD" w:rsidP="00052746">
            <w:pPr>
              <w:tabs>
                <w:tab w:val="clear" w:pos="709"/>
              </w:tabs>
              <w:ind w:left="0" w:firstLine="0"/>
              <w:jc w:val="center"/>
              <w:rPr>
                <w:rFonts w:ascii="Arial" w:hAnsi="Arial"/>
                <w:b w:val="0"/>
                <w:sz w:val="24"/>
                <w:lang w:val="sk-SK"/>
              </w:rPr>
            </w:pPr>
          </w:p>
        </w:tc>
      </w:tr>
    </w:tbl>
    <w:p w14:paraId="22BA7BE3" w14:textId="77777777" w:rsidR="00DF0AC5" w:rsidRPr="00364B52" w:rsidRDefault="00DF0AC5" w:rsidP="00DF0AC5">
      <w:pPr>
        <w:pStyle w:val="Normlnywebov"/>
        <w:spacing w:after="0"/>
        <w:jc w:val="both"/>
        <w:rPr>
          <w:rFonts w:ascii="Arial" w:hAnsi="Arial" w:cs="Arial"/>
          <w:sz w:val="22"/>
          <w:szCs w:val="22"/>
        </w:rPr>
      </w:pPr>
      <w:r w:rsidRPr="00364B52">
        <w:rPr>
          <w:rFonts w:ascii="Arial" w:hAnsi="Arial" w:cs="Arial"/>
          <w:b/>
          <w:noProof/>
          <w:sz w:val="22"/>
          <w:szCs w:val="22"/>
        </w:rPr>
        <w:t xml:space="preserve">Prosíme </w:t>
      </w:r>
      <w:r w:rsidRPr="00364B52">
        <w:rPr>
          <w:rFonts w:ascii="Arial" w:hAnsi="Arial" w:cs="Arial"/>
          <w:b/>
          <w:noProof/>
          <w:sz w:val="22"/>
          <w:szCs w:val="22"/>
          <w:u w:val="single"/>
        </w:rPr>
        <w:t>priložiť aj podrobnú kalkuláciu ponukovej ceny uchádzača</w:t>
      </w:r>
      <w:r w:rsidRPr="00364B52">
        <w:rPr>
          <w:rFonts w:ascii="Arial" w:hAnsi="Arial" w:cs="Arial"/>
          <w:b/>
          <w:noProof/>
          <w:sz w:val="22"/>
          <w:szCs w:val="22"/>
        </w:rPr>
        <w:t xml:space="preserve"> v rozsahu a obsahu ocenených </w:t>
      </w:r>
      <w:r w:rsidRPr="00364B52">
        <w:rPr>
          <w:rFonts w:ascii="Arial" w:hAnsi="Arial" w:cs="Arial"/>
          <w:b/>
          <w:noProof/>
          <w:sz w:val="22"/>
          <w:szCs w:val="22"/>
          <w:u w:val="single"/>
        </w:rPr>
        <w:t>výkazov-výmer</w:t>
      </w:r>
      <w:r w:rsidRPr="00364B52">
        <w:rPr>
          <w:rFonts w:ascii="Arial" w:hAnsi="Arial" w:cs="Arial"/>
          <w:b/>
          <w:noProof/>
          <w:sz w:val="22"/>
          <w:szCs w:val="22"/>
        </w:rPr>
        <w:t xml:space="preserve"> z projektovej dokumentácie k tejto </w:t>
      </w:r>
      <w:r w:rsidRPr="00605274">
        <w:rPr>
          <w:rFonts w:ascii="Arial" w:hAnsi="Arial" w:cs="Arial"/>
          <w:b/>
          <w:noProof/>
          <w:sz w:val="22"/>
          <w:szCs w:val="22"/>
        </w:rPr>
        <w:t>zákazke</w:t>
      </w:r>
      <w:r w:rsidRPr="00605274">
        <w:rPr>
          <w:rFonts w:ascii="Arial" w:hAnsi="Arial" w:cs="Arial"/>
          <w:b/>
          <w:color w:val="auto"/>
          <w:sz w:val="22"/>
          <w:szCs w:val="22"/>
        </w:rPr>
        <w:t>,</w:t>
      </w:r>
      <w:bookmarkStart w:id="30" w:name="_Hlk93500017"/>
      <w:r w:rsidRPr="00635CFA">
        <w:rPr>
          <w:rFonts w:ascii="Arial" w:hAnsi="Arial"/>
          <w:b/>
          <w:sz w:val="22"/>
        </w:rPr>
        <w:t xml:space="preserve"> </w:t>
      </w:r>
      <w:r w:rsidRPr="003172D6">
        <w:rPr>
          <w:rFonts w:ascii="Arial" w:hAnsi="Arial"/>
          <w:b/>
          <w:sz w:val="22"/>
        </w:rPr>
        <w:t>ktorá  tvorí neoddeliteľnú súčasť tohto samostatného súpisu návrhov na plnenie kritérií.</w:t>
      </w:r>
      <w:r w:rsidRPr="00364B52">
        <w:rPr>
          <w:rFonts w:ascii="Arial" w:hAnsi="Arial" w:cs="Arial"/>
          <w:b/>
          <w:bCs/>
          <w:noProof/>
          <w:sz w:val="22"/>
          <w:szCs w:val="22"/>
        </w:rPr>
        <w:t xml:space="preserve"> </w:t>
      </w:r>
    </w:p>
    <w:bookmarkEnd w:id="30"/>
    <w:p w14:paraId="672F67C3" w14:textId="2A042813" w:rsidR="00DF0AC5" w:rsidRDefault="00DF0AC5" w:rsidP="00DF0AC5">
      <w:pPr>
        <w:tabs>
          <w:tab w:val="clear" w:pos="709"/>
        </w:tabs>
        <w:ind w:left="0" w:firstLine="0"/>
        <w:outlineLvl w:val="0"/>
        <w:rPr>
          <w:rFonts w:ascii="Arial" w:hAnsi="Arial"/>
          <w:b w:val="0"/>
          <w:sz w:val="22"/>
          <w:szCs w:val="22"/>
          <w:lang w:val="sk-SK"/>
        </w:rPr>
      </w:pPr>
      <w:r w:rsidRPr="00364B52">
        <w:rPr>
          <w:rFonts w:ascii="Arial" w:hAnsi="Arial"/>
          <w:b w:val="0"/>
          <w:sz w:val="22"/>
          <w:szCs w:val="22"/>
          <w:lang w:val="sk-SK"/>
        </w:rPr>
        <w:t>Ponuková cena uchádzača musí zahŕňať všetky náklady na dodanie predmetu obstarávania verejnému obstarávateľovi (vrátane napr. dopravy do miesta dodania, náklady na vybudovanie a prevádzkovanie staveniska</w:t>
      </w:r>
      <w:r w:rsidR="00154797">
        <w:rPr>
          <w:rFonts w:ascii="Arial" w:hAnsi="Arial"/>
          <w:b w:val="0"/>
          <w:sz w:val="22"/>
          <w:szCs w:val="22"/>
          <w:lang w:val="sk-SK"/>
        </w:rPr>
        <w:t xml:space="preserve">, </w:t>
      </w:r>
      <w:r w:rsidRPr="00364B52">
        <w:rPr>
          <w:rFonts w:ascii="Arial" w:hAnsi="Arial"/>
          <w:b w:val="0"/>
          <w:sz w:val="22"/>
          <w:szCs w:val="22"/>
          <w:lang w:val="sk-SK"/>
        </w:rPr>
        <w:t>náklady na všetky dodávky materiálov</w:t>
      </w:r>
      <w:r>
        <w:rPr>
          <w:rFonts w:ascii="Arial" w:hAnsi="Arial"/>
          <w:b w:val="0"/>
          <w:sz w:val="22"/>
          <w:szCs w:val="22"/>
          <w:lang w:val="sk-SK"/>
        </w:rPr>
        <w:t>, náklady na zneškodňovanie odpadov</w:t>
      </w:r>
      <w:r w:rsidRPr="00364B52">
        <w:rPr>
          <w:rFonts w:ascii="Arial" w:hAnsi="Arial"/>
          <w:b w:val="0"/>
          <w:sz w:val="22"/>
          <w:szCs w:val="22"/>
          <w:lang w:val="sk-SK"/>
        </w:rPr>
        <w:t xml:space="preserve"> a pod.)</w:t>
      </w:r>
      <w:r w:rsidRPr="00FC748B">
        <w:t xml:space="preserve"> </w:t>
      </w:r>
      <w:r w:rsidRPr="00364B52">
        <w:rPr>
          <w:rFonts w:ascii="Arial" w:hAnsi="Arial"/>
          <w:b w:val="0"/>
          <w:sz w:val="22"/>
          <w:szCs w:val="22"/>
          <w:lang w:val="sk-SK"/>
        </w:rPr>
        <w:t xml:space="preserve">Hodnotia sa ceny vrátane DPH. </w:t>
      </w:r>
    </w:p>
    <w:p w14:paraId="3A3E4282" w14:textId="44307C57" w:rsidR="00201EA3" w:rsidRDefault="00201EA3" w:rsidP="009C7E7F">
      <w:pPr>
        <w:tabs>
          <w:tab w:val="clear" w:pos="709"/>
        </w:tabs>
        <w:ind w:left="0" w:firstLine="0"/>
        <w:outlineLvl w:val="0"/>
        <w:rPr>
          <w:b w:val="0"/>
          <w:sz w:val="22"/>
          <w:szCs w:val="28"/>
          <w:lang w:val="sk-SK"/>
        </w:rPr>
      </w:pPr>
    </w:p>
    <w:p w14:paraId="131EDDB1" w14:textId="222B78BD" w:rsidR="00675FE9" w:rsidRDefault="00675FE9" w:rsidP="009C7E7F">
      <w:pPr>
        <w:tabs>
          <w:tab w:val="clear" w:pos="709"/>
        </w:tabs>
        <w:ind w:left="0" w:firstLine="0"/>
        <w:outlineLvl w:val="0"/>
        <w:rPr>
          <w:b w:val="0"/>
          <w:sz w:val="22"/>
          <w:szCs w:val="28"/>
          <w:lang w:val="sk-SK"/>
        </w:rPr>
      </w:pPr>
    </w:p>
    <w:p w14:paraId="1AB430DD" w14:textId="77777777" w:rsidR="00675FE9" w:rsidRPr="001F1DCE" w:rsidRDefault="00675FE9" w:rsidP="00675FE9">
      <w:pPr>
        <w:tabs>
          <w:tab w:val="clear" w:pos="709"/>
        </w:tabs>
        <w:ind w:left="0" w:firstLine="0"/>
        <w:rPr>
          <w:rFonts w:ascii="Arial" w:hAnsi="Arial" w:cs="Arial"/>
          <w:b w:val="0"/>
          <w:bCs/>
          <w:sz w:val="24"/>
          <w:lang w:val="sk-SK"/>
        </w:rPr>
      </w:pPr>
      <w:r w:rsidRPr="001F1DCE">
        <w:rPr>
          <w:rFonts w:ascii="Arial" w:hAnsi="Arial" w:cs="Arial"/>
          <w:b w:val="0"/>
          <w:bCs/>
          <w:sz w:val="24"/>
          <w:lang w:val="sk-SK"/>
        </w:rPr>
        <w:t>V ............................... dňa ..................</w:t>
      </w:r>
    </w:p>
    <w:p w14:paraId="0DC34A75" w14:textId="77777777" w:rsidR="00675FE9" w:rsidRPr="001F1DCE" w:rsidRDefault="00675FE9" w:rsidP="00675FE9">
      <w:pPr>
        <w:tabs>
          <w:tab w:val="clear" w:pos="709"/>
        </w:tabs>
        <w:ind w:left="4248" w:firstLine="708"/>
        <w:jc w:val="center"/>
        <w:rPr>
          <w:rFonts w:ascii="Arial" w:hAnsi="Arial" w:cs="Arial"/>
          <w:b w:val="0"/>
          <w:bCs/>
          <w:sz w:val="24"/>
          <w:lang w:val="sk-SK"/>
        </w:rPr>
      </w:pPr>
    </w:p>
    <w:p w14:paraId="180C1883" w14:textId="77777777" w:rsidR="00675FE9" w:rsidRDefault="00675FE9" w:rsidP="00675FE9">
      <w:pPr>
        <w:tabs>
          <w:tab w:val="clear" w:pos="709"/>
        </w:tabs>
        <w:ind w:left="4248" w:firstLine="708"/>
        <w:jc w:val="center"/>
        <w:rPr>
          <w:rFonts w:ascii="Arial" w:hAnsi="Arial" w:cs="Arial"/>
          <w:b w:val="0"/>
          <w:bCs/>
          <w:sz w:val="24"/>
          <w:lang w:val="sk-SK"/>
        </w:rPr>
      </w:pPr>
    </w:p>
    <w:p w14:paraId="2315214C" w14:textId="77777777" w:rsidR="00675FE9" w:rsidRPr="001F1DCE" w:rsidRDefault="00675FE9" w:rsidP="00675FE9">
      <w:pPr>
        <w:tabs>
          <w:tab w:val="clear" w:pos="709"/>
        </w:tabs>
        <w:ind w:left="4248" w:firstLine="708"/>
        <w:jc w:val="center"/>
        <w:rPr>
          <w:rFonts w:ascii="Arial" w:hAnsi="Arial" w:cs="Arial"/>
          <w:b w:val="0"/>
          <w:bCs/>
          <w:sz w:val="24"/>
          <w:lang w:val="sk-SK"/>
        </w:rPr>
      </w:pPr>
    </w:p>
    <w:p w14:paraId="7CAB33ED" w14:textId="77777777" w:rsidR="00675FE9" w:rsidRPr="001F1DCE" w:rsidRDefault="00675FE9" w:rsidP="00675FE9">
      <w:pPr>
        <w:tabs>
          <w:tab w:val="clear" w:pos="709"/>
        </w:tabs>
        <w:ind w:left="4248" w:firstLine="708"/>
        <w:jc w:val="center"/>
        <w:rPr>
          <w:rFonts w:ascii="Arial" w:hAnsi="Arial" w:cs="Arial"/>
          <w:b w:val="0"/>
          <w:bCs/>
          <w:sz w:val="24"/>
          <w:lang w:val="sk-SK"/>
        </w:rPr>
      </w:pPr>
      <w:r w:rsidRPr="001F1DCE">
        <w:rPr>
          <w:rFonts w:ascii="Arial" w:hAnsi="Arial" w:cs="Arial"/>
          <w:b w:val="0"/>
          <w:bCs/>
          <w:sz w:val="24"/>
          <w:lang w:val="sk-SK"/>
        </w:rPr>
        <w:t>................................................................</w:t>
      </w:r>
    </w:p>
    <w:p w14:paraId="4EF40AB3" w14:textId="77777777" w:rsidR="00675FE9" w:rsidRPr="001F1DCE" w:rsidRDefault="00675FE9" w:rsidP="00675FE9">
      <w:pPr>
        <w:tabs>
          <w:tab w:val="clear" w:pos="709"/>
        </w:tabs>
        <w:autoSpaceDE w:val="0"/>
        <w:autoSpaceDN w:val="0"/>
        <w:adjustRightInd w:val="0"/>
        <w:ind w:left="0" w:firstLine="0"/>
        <w:jc w:val="center"/>
        <w:rPr>
          <w:rFonts w:ascii="Arial" w:hAnsi="Arial" w:cs="Arial"/>
          <w:b w:val="0"/>
          <w:color w:val="000000"/>
          <w:sz w:val="24"/>
          <w:lang w:val="sk-SK"/>
        </w:rPr>
      </w:pPr>
      <w:r w:rsidRPr="001F1DCE">
        <w:rPr>
          <w:rFonts w:ascii="Arial" w:hAnsi="Arial" w:cs="Arial"/>
          <w:b w:val="0"/>
          <w:color w:val="000000"/>
          <w:sz w:val="24"/>
          <w:lang w:val="sk-SK"/>
        </w:rPr>
        <w:t xml:space="preserve">                                    </w:t>
      </w:r>
      <w:r>
        <w:rPr>
          <w:rFonts w:ascii="Arial" w:hAnsi="Arial" w:cs="Arial"/>
          <w:b w:val="0"/>
          <w:color w:val="000000"/>
          <w:sz w:val="24"/>
          <w:lang w:val="sk-SK"/>
        </w:rPr>
        <w:t xml:space="preserve">                               </w:t>
      </w:r>
      <w:r w:rsidRPr="001F1DCE">
        <w:rPr>
          <w:rFonts w:ascii="Arial" w:hAnsi="Arial" w:cs="Arial"/>
          <w:b w:val="0"/>
          <w:color w:val="000000"/>
          <w:sz w:val="24"/>
          <w:lang w:val="sk-SK"/>
        </w:rPr>
        <w:t>meno, priezvisko a podpis oprávneného zástupcu</w:t>
      </w:r>
    </w:p>
    <w:p w14:paraId="3DF1C2CF" w14:textId="4BA30E71" w:rsidR="00154797" w:rsidRPr="00154797" w:rsidRDefault="00675FE9" w:rsidP="00154797">
      <w:pPr>
        <w:tabs>
          <w:tab w:val="clear" w:pos="709"/>
        </w:tabs>
        <w:ind w:left="0" w:firstLine="0"/>
        <w:jc w:val="center"/>
        <w:rPr>
          <w:rFonts w:ascii="Arial" w:hAnsi="Arial" w:cs="Arial"/>
          <w:b w:val="0"/>
          <w:color w:val="000000"/>
          <w:sz w:val="24"/>
          <w:lang w:val="sk-SK"/>
        </w:rPr>
      </w:pPr>
      <w:r w:rsidRPr="001F1DCE">
        <w:rPr>
          <w:rFonts w:ascii="Arial" w:hAnsi="Arial" w:cs="Arial"/>
          <w:b w:val="0"/>
          <w:color w:val="000000"/>
          <w:sz w:val="24"/>
          <w:lang w:val="sk-SK"/>
        </w:rPr>
        <w:t xml:space="preserve">                                                                           (príp. viacerých zástupcov) uchádzača</w:t>
      </w:r>
    </w:p>
    <w:p w14:paraId="5B34BA04" w14:textId="77777777" w:rsidR="00154797" w:rsidRDefault="00154797" w:rsidP="00675FE9">
      <w:pPr>
        <w:tabs>
          <w:tab w:val="clear" w:pos="709"/>
        </w:tabs>
        <w:autoSpaceDE w:val="0"/>
        <w:autoSpaceDN w:val="0"/>
        <w:adjustRightInd w:val="0"/>
        <w:ind w:left="0" w:firstLine="0"/>
        <w:jc w:val="left"/>
        <w:rPr>
          <w:rFonts w:ascii="Arial" w:hAnsi="Arial" w:cs="Arial"/>
          <w:szCs w:val="20"/>
          <w:lang w:val="sk-SK"/>
        </w:rPr>
      </w:pPr>
    </w:p>
    <w:p w14:paraId="42486BEE" w14:textId="77777777" w:rsidR="00154797" w:rsidRDefault="00154797" w:rsidP="00675FE9">
      <w:pPr>
        <w:tabs>
          <w:tab w:val="clear" w:pos="709"/>
        </w:tabs>
        <w:autoSpaceDE w:val="0"/>
        <w:autoSpaceDN w:val="0"/>
        <w:adjustRightInd w:val="0"/>
        <w:ind w:left="0" w:firstLine="0"/>
        <w:jc w:val="left"/>
        <w:rPr>
          <w:rFonts w:ascii="Arial" w:hAnsi="Arial" w:cs="Arial"/>
          <w:szCs w:val="20"/>
          <w:lang w:val="sk-SK"/>
        </w:rPr>
      </w:pPr>
    </w:p>
    <w:p w14:paraId="050BDF95" w14:textId="77777777" w:rsidR="00154797" w:rsidRDefault="00154797" w:rsidP="00675FE9">
      <w:pPr>
        <w:tabs>
          <w:tab w:val="clear" w:pos="709"/>
        </w:tabs>
        <w:autoSpaceDE w:val="0"/>
        <w:autoSpaceDN w:val="0"/>
        <w:adjustRightInd w:val="0"/>
        <w:ind w:left="0" w:firstLine="0"/>
        <w:jc w:val="left"/>
        <w:rPr>
          <w:rFonts w:ascii="Arial" w:hAnsi="Arial" w:cs="Arial"/>
          <w:szCs w:val="20"/>
          <w:lang w:val="sk-SK"/>
        </w:rPr>
      </w:pPr>
    </w:p>
    <w:p w14:paraId="4355BF92" w14:textId="77777777" w:rsidR="00154797" w:rsidRDefault="00154797" w:rsidP="00675FE9">
      <w:pPr>
        <w:tabs>
          <w:tab w:val="clear" w:pos="709"/>
        </w:tabs>
        <w:autoSpaceDE w:val="0"/>
        <w:autoSpaceDN w:val="0"/>
        <w:adjustRightInd w:val="0"/>
        <w:ind w:left="0" w:firstLine="0"/>
        <w:jc w:val="left"/>
        <w:rPr>
          <w:rFonts w:ascii="Arial" w:hAnsi="Arial" w:cs="Arial"/>
          <w:szCs w:val="20"/>
          <w:lang w:val="sk-SK"/>
        </w:rPr>
      </w:pPr>
    </w:p>
    <w:p w14:paraId="2FCE2FB5" w14:textId="338D006A" w:rsidR="00675FE9" w:rsidRPr="006C07A0" w:rsidRDefault="00675FE9" w:rsidP="00675FE9">
      <w:pPr>
        <w:tabs>
          <w:tab w:val="clear" w:pos="709"/>
        </w:tabs>
        <w:autoSpaceDE w:val="0"/>
        <w:autoSpaceDN w:val="0"/>
        <w:adjustRightInd w:val="0"/>
        <w:ind w:left="0" w:firstLine="0"/>
        <w:jc w:val="left"/>
        <w:rPr>
          <w:rFonts w:ascii="Arial" w:hAnsi="Arial" w:cs="Arial"/>
          <w:szCs w:val="20"/>
          <w:lang w:val="sk-SK"/>
        </w:rPr>
      </w:pPr>
      <w:r w:rsidRPr="006C07A0">
        <w:rPr>
          <w:rFonts w:ascii="Arial" w:hAnsi="Arial" w:cs="Arial"/>
          <w:szCs w:val="20"/>
          <w:lang w:val="sk-SK"/>
        </w:rPr>
        <w:t>Upozornenie pre uchádzačov:</w:t>
      </w:r>
    </w:p>
    <w:p w14:paraId="1408F0DF" w14:textId="77777777" w:rsidR="00675FE9" w:rsidRDefault="00675FE9" w:rsidP="00675FE9">
      <w:pPr>
        <w:tabs>
          <w:tab w:val="clear" w:pos="709"/>
        </w:tabs>
        <w:ind w:left="0" w:firstLine="0"/>
        <w:rPr>
          <w:rFonts w:ascii="Arial" w:hAnsi="Arial" w:cs="Arial"/>
          <w:b w:val="0"/>
          <w:szCs w:val="20"/>
          <w:lang w:val="sk-SK"/>
        </w:rPr>
      </w:pPr>
      <w:r w:rsidRPr="006C07A0">
        <w:rPr>
          <w:rFonts w:ascii="Arial" w:hAnsi="Arial" w:cs="Arial"/>
          <w:b w:val="0"/>
          <w:szCs w:val="20"/>
          <w:lang w:val="sk-SK"/>
        </w:rPr>
        <w:t xml:space="preserve">V prípade, ak ponuková cena uchádzača vrátane DPH bude vyššia ako predpokladaná hodnota zákazky určená verejným obstarávateľom s DPH, môže verejný obstarávateľ považovať takúto ponuku za neprijateľnú a má právo neprijať ju. </w:t>
      </w:r>
    </w:p>
    <w:p w14:paraId="360D64BE" w14:textId="77777777" w:rsidR="00675FE9" w:rsidRDefault="00675FE9" w:rsidP="00675FE9">
      <w:pPr>
        <w:tabs>
          <w:tab w:val="clear" w:pos="709"/>
        </w:tabs>
        <w:ind w:left="0" w:firstLine="0"/>
        <w:rPr>
          <w:rFonts w:ascii="Arial" w:hAnsi="Arial" w:cs="Arial"/>
          <w:b w:val="0"/>
          <w:szCs w:val="20"/>
          <w:lang w:val="sk-SK"/>
        </w:rPr>
      </w:pPr>
      <w:r w:rsidRPr="007415C5">
        <w:rPr>
          <w:rFonts w:ascii="Arial" w:hAnsi="Arial" w:cs="Arial"/>
          <w:b w:val="0"/>
          <w:szCs w:val="20"/>
          <w:lang w:val="sk-SK"/>
        </w:rPr>
        <w:t xml:space="preserve">Navrhovanú cenu je potrebné </w:t>
      </w:r>
      <w:r w:rsidRPr="007415C5">
        <w:rPr>
          <w:rFonts w:ascii="Arial" w:hAnsi="Arial" w:cs="Arial"/>
          <w:bCs/>
          <w:szCs w:val="20"/>
          <w:lang w:val="sk-SK"/>
        </w:rPr>
        <w:t>určiť najviac na 2 desatinné miesta</w:t>
      </w:r>
      <w:r w:rsidRPr="007415C5">
        <w:rPr>
          <w:rFonts w:ascii="Arial" w:hAnsi="Arial" w:cs="Arial"/>
          <w:b w:val="0"/>
          <w:szCs w:val="20"/>
          <w:lang w:val="sk-SK"/>
        </w:rPr>
        <w:t xml:space="preserve">. Ak uchádzač určí jeho ponukovú cenu len na jedno desatinné miesto, platí, že na mieste druhého desatinného čísla je 0. </w:t>
      </w:r>
      <w:r w:rsidRPr="0057281D">
        <w:rPr>
          <w:rFonts w:ascii="Arial" w:hAnsi="Arial" w:cs="Arial"/>
          <w:b w:val="0"/>
          <w:szCs w:val="20"/>
          <w:lang w:val="sk-SK"/>
        </w:rPr>
        <w:t>(Ceny vo výkaze výmer môžu byť určené aj s viacerými desatinnými miestami, avšak celková ponuková cena musí byť určená najviac na 2 desatinné miesta).</w:t>
      </w:r>
    </w:p>
    <w:p w14:paraId="3082A779" w14:textId="77777777" w:rsidR="00FF5E33" w:rsidRDefault="00FF5E33" w:rsidP="00FF5E33">
      <w:pPr>
        <w:tabs>
          <w:tab w:val="clear" w:pos="709"/>
        </w:tabs>
        <w:ind w:left="0" w:firstLine="0"/>
        <w:outlineLvl w:val="0"/>
        <w:rPr>
          <w:rFonts w:ascii="Arial" w:hAnsi="Arial"/>
          <w:sz w:val="24"/>
          <w:highlight w:val="lightGray"/>
          <w:lang w:val="sk-SK"/>
        </w:rPr>
      </w:pPr>
    </w:p>
    <w:p w14:paraId="446DB683" w14:textId="31D52F50" w:rsidR="00B00BC0" w:rsidRPr="00F34E2C" w:rsidRDefault="00B00BC0" w:rsidP="002E5C52">
      <w:pPr>
        <w:tabs>
          <w:tab w:val="clear" w:pos="709"/>
        </w:tabs>
        <w:ind w:left="426" w:hanging="426"/>
        <w:jc w:val="center"/>
        <w:outlineLvl w:val="0"/>
        <w:rPr>
          <w:rFonts w:ascii="Arial" w:hAnsi="Arial"/>
          <w:sz w:val="22"/>
          <w:szCs w:val="22"/>
          <w:highlight w:val="lightGray"/>
          <w:lang w:val="sk-SK"/>
        </w:rPr>
      </w:pPr>
      <w:r w:rsidRPr="00F34E2C">
        <w:rPr>
          <w:rFonts w:ascii="Arial" w:hAnsi="Arial"/>
          <w:sz w:val="22"/>
          <w:szCs w:val="22"/>
          <w:highlight w:val="lightGray"/>
          <w:lang w:val="sk-SK"/>
        </w:rPr>
        <w:t>!   TOTO TLAČIVO JE POV</w:t>
      </w:r>
      <w:r w:rsidR="003D68EE" w:rsidRPr="00F34E2C">
        <w:rPr>
          <w:rFonts w:ascii="Arial" w:hAnsi="Arial"/>
          <w:sz w:val="22"/>
          <w:szCs w:val="22"/>
          <w:highlight w:val="lightGray"/>
          <w:lang w:val="sk-SK"/>
        </w:rPr>
        <w:t>I</w:t>
      </w:r>
      <w:r w:rsidRPr="00F34E2C">
        <w:rPr>
          <w:rFonts w:ascii="Arial" w:hAnsi="Arial"/>
          <w:sz w:val="22"/>
          <w:szCs w:val="22"/>
          <w:highlight w:val="lightGray"/>
          <w:lang w:val="sk-SK"/>
        </w:rPr>
        <w:t>NNÁ SÚČASŤ PONUKY !!!</w:t>
      </w:r>
    </w:p>
    <w:p w14:paraId="5A84D73E" w14:textId="77777777" w:rsidR="00F34E2C" w:rsidRPr="002E5C52" w:rsidRDefault="00F34E2C" w:rsidP="002E5C52">
      <w:pPr>
        <w:tabs>
          <w:tab w:val="clear" w:pos="709"/>
        </w:tabs>
        <w:ind w:left="426" w:hanging="426"/>
        <w:jc w:val="center"/>
        <w:outlineLvl w:val="0"/>
        <w:rPr>
          <w:rFonts w:ascii="Arial" w:hAnsi="Arial"/>
          <w:sz w:val="24"/>
          <w:highlight w:val="lightGray"/>
          <w:lang w:val="sk-SK"/>
        </w:rPr>
      </w:pPr>
    </w:p>
    <w:p w14:paraId="39F07B73" w14:textId="496DED0D" w:rsidR="00EF5542" w:rsidRPr="00154797" w:rsidRDefault="00023F29" w:rsidP="00154797">
      <w:pPr>
        <w:pBdr>
          <w:top w:val="single" w:sz="4" w:space="1" w:color="auto"/>
        </w:pBdr>
        <w:tabs>
          <w:tab w:val="clear" w:pos="709"/>
        </w:tabs>
        <w:ind w:left="0" w:firstLine="0"/>
        <w:rPr>
          <w:rFonts w:ascii="Arial" w:hAnsi="Arial" w:cs="Arial"/>
          <w:bCs/>
          <w:szCs w:val="20"/>
          <w:highlight w:val="lightGray"/>
          <w:lang w:val="sk-SK"/>
        </w:rPr>
      </w:pPr>
      <w:r w:rsidRPr="00916E86">
        <w:rPr>
          <w:rFonts w:ascii="Arial" w:hAnsi="Arial" w:cs="Arial"/>
          <w:b w:val="0"/>
          <w:bCs/>
          <w:color w:val="595959"/>
          <w:sz w:val="16"/>
          <w:szCs w:val="16"/>
          <w:lang w:val="sk-SK"/>
        </w:rPr>
        <w:t>V prípade účasti skupiny podpísané všetkými členmi skupiny (</w:t>
      </w:r>
      <w:proofErr w:type="spellStart"/>
      <w:r w:rsidRPr="00916E86">
        <w:rPr>
          <w:rFonts w:ascii="Arial" w:hAnsi="Arial" w:cs="Arial"/>
          <w:b w:val="0"/>
          <w:bCs/>
          <w:color w:val="595959"/>
          <w:sz w:val="16"/>
          <w:szCs w:val="16"/>
          <w:lang w:val="sk-SK"/>
        </w:rPr>
        <w:t>t.z</w:t>
      </w:r>
      <w:proofErr w:type="spellEnd"/>
      <w:r w:rsidRPr="00916E86">
        <w:rPr>
          <w:rFonts w:ascii="Arial" w:hAnsi="Arial" w:cs="Arial"/>
          <w:b w:val="0"/>
          <w:bCs/>
          <w:color w:val="595959"/>
          <w:sz w:val="16"/>
          <w:szCs w:val="16"/>
          <w:lang w:val="sk-SK"/>
        </w:rPr>
        <w:t>. oprávneným zástupcom/zástupcami každého člena skupiny), pokiaľ plná moc nezahŕňa aj podpis ponuky</w:t>
      </w:r>
    </w:p>
    <w:p w14:paraId="1721F849" w14:textId="77777777" w:rsidR="00FF5E33" w:rsidRDefault="00FF5E33" w:rsidP="00EF5542">
      <w:pPr>
        <w:pBdr>
          <w:top w:val="single" w:sz="4" w:space="1" w:color="auto"/>
        </w:pBdr>
        <w:tabs>
          <w:tab w:val="clear" w:pos="709"/>
        </w:tabs>
        <w:autoSpaceDE w:val="0"/>
        <w:autoSpaceDN w:val="0"/>
        <w:adjustRightInd w:val="0"/>
        <w:spacing w:line="276" w:lineRule="auto"/>
        <w:ind w:left="0" w:firstLine="0"/>
        <w:rPr>
          <w:rFonts w:ascii="Arial" w:hAnsi="Arial" w:cs="Arial"/>
          <w:bCs/>
          <w:sz w:val="24"/>
          <w:szCs w:val="20"/>
          <w:lang w:val="sk-SK"/>
        </w:rPr>
      </w:pPr>
    </w:p>
    <w:p w14:paraId="7E26A964" w14:textId="6AA6AC04" w:rsidR="00EF5542" w:rsidRPr="00E03FE8" w:rsidRDefault="00EF5542" w:rsidP="00EF5542">
      <w:pPr>
        <w:pBdr>
          <w:top w:val="single" w:sz="4" w:space="1" w:color="auto"/>
        </w:pBdr>
        <w:tabs>
          <w:tab w:val="clear" w:pos="709"/>
        </w:tabs>
        <w:autoSpaceDE w:val="0"/>
        <w:autoSpaceDN w:val="0"/>
        <w:adjustRightInd w:val="0"/>
        <w:spacing w:line="276" w:lineRule="auto"/>
        <w:ind w:left="0" w:firstLine="0"/>
        <w:rPr>
          <w:rFonts w:ascii="Arial" w:hAnsi="Arial" w:cs="Arial"/>
          <w:b w:val="0"/>
          <w:bCs/>
          <w:sz w:val="18"/>
          <w:szCs w:val="18"/>
          <w:lang w:val="sk-SK"/>
        </w:rPr>
      </w:pPr>
      <w:r w:rsidRPr="00631F26">
        <w:rPr>
          <w:rFonts w:ascii="Arial" w:hAnsi="Arial" w:cs="Arial"/>
          <w:bCs/>
          <w:sz w:val="24"/>
          <w:szCs w:val="20"/>
          <w:lang w:val="sk-SK"/>
        </w:rPr>
        <w:lastRenderedPageBreak/>
        <w:t>Identifikácia verejného obstarávateľa</w:t>
      </w:r>
      <w:r>
        <w:rPr>
          <w:rFonts w:ascii="Arial" w:hAnsi="Arial" w:cs="Arial"/>
          <w:bCs/>
          <w:sz w:val="24"/>
          <w:szCs w:val="20"/>
          <w:lang w:val="sk-SK"/>
        </w:rPr>
        <w:t>:</w:t>
      </w:r>
    </w:p>
    <w:p w14:paraId="2C3D4A9B" w14:textId="77777777" w:rsidR="00EF5542" w:rsidRPr="00457DE3" w:rsidRDefault="00EF5542" w:rsidP="00EF5542">
      <w:pPr>
        <w:ind w:left="0" w:firstLine="0"/>
        <w:rPr>
          <w:rFonts w:ascii="Arial" w:hAnsi="Arial" w:cs="Arial"/>
          <w:b w:val="0"/>
          <w:sz w:val="24"/>
          <w:lang w:val="sk-SK"/>
        </w:rPr>
      </w:pPr>
      <w:proofErr w:type="spellStart"/>
      <w:r w:rsidRPr="00631F26">
        <w:rPr>
          <w:rFonts w:ascii="Arial" w:hAnsi="Arial" w:cs="Arial"/>
          <w:b w:val="0"/>
          <w:sz w:val="24"/>
        </w:rPr>
        <w:t>Názov</w:t>
      </w:r>
      <w:proofErr w:type="spellEnd"/>
      <w:r w:rsidRPr="00631F26">
        <w:rPr>
          <w:rFonts w:ascii="Arial" w:hAnsi="Arial" w:cs="Arial"/>
          <w:b w:val="0"/>
          <w:sz w:val="24"/>
        </w:rPr>
        <w:tab/>
        <w:t>:</w:t>
      </w:r>
      <w:r w:rsidRPr="00631F26">
        <w:rPr>
          <w:rFonts w:ascii="Arial" w:hAnsi="Arial" w:cs="Arial"/>
          <w:b w:val="0"/>
          <w:sz w:val="24"/>
        </w:rPr>
        <w:tab/>
      </w:r>
      <w:r w:rsidRPr="00631F26">
        <w:rPr>
          <w:rFonts w:ascii="Arial" w:hAnsi="Arial" w:cs="Arial"/>
          <w:b w:val="0"/>
          <w:sz w:val="24"/>
        </w:rPr>
        <w:tab/>
      </w:r>
      <w:r>
        <w:rPr>
          <w:rFonts w:ascii="Arial" w:hAnsi="Arial" w:cs="Arial"/>
          <w:sz w:val="24"/>
          <w:lang w:val="sk-SK"/>
        </w:rPr>
        <w:t>Mesto Trenčín</w:t>
      </w:r>
    </w:p>
    <w:p w14:paraId="4663D7BA" w14:textId="77777777" w:rsidR="00EF5542" w:rsidRDefault="00EF5542" w:rsidP="00EF5542">
      <w:pPr>
        <w:spacing w:line="264" w:lineRule="auto"/>
        <w:ind w:left="708"/>
        <w:rPr>
          <w:rFonts w:ascii="Arial" w:hAnsi="Arial" w:cs="Arial"/>
          <w:b w:val="0"/>
          <w:sz w:val="24"/>
          <w:lang w:val="sk-SK"/>
        </w:rPr>
      </w:pPr>
      <w:proofErr w:type="spellStart"/>
      <w:r w:rsidRPr="00631F26">
        <w:rPr>
          <w:rFonts w:ascii="Arial" w:hAnsi="Arial" w:cs="Arial"/>
          <w:b w:val="0"/>
          <w:sz w:val="24"/>
        </w:rPr>
        <w:t>Sídlo</w:t>
      </w:r>
      <w:proofErr w:type="spellEnd"/>
      <w:r w:rsidRPr="00631F26">
        <w:rPr>
          <w:rFonts w:ascii="Arial" w:hAnsi="Arial" w:cs="Arial"/>
          <w:b w:val="0"/>
          <w:sz w:val="24"/>
        </w:rPr>
        <w:t xml:space="preserve">: </w:t>
      </w:r>
      <w:r w:rsidRPr="00631F26">
        <w:rPr>
          <w:rFonts w:ascii="Arial" w:hAnsi="Arial" w:cs="Arial"/>
          <w:b w:val="0"/>
          <w:sz w:val="24"/>
        </w:rPr>
        <w:tab/>
      </w:r>
      <w:r w:rsidRPr="00631F26">
        <w:rPr>
          <w:rFonts w:ascii="Arial" w:hAnsi="Arial" w:cs="Arial"/>
          <w:b w:val="0"/>
          <w:sz w:val="24"/>
        </w:rPr>
        <w:tab/>
      </w:r>
      <w:r w:rsidRPr="00631F26">
        <w:rPr>
          <w:rFonts w:ascii="Arial" w:hAnsi="Arial" w:cs="Arial"/>
          <w:b w:val="0"/>
          <w:sz w:val="24"/>
        </w:rPr>
        <w:tab/>
      </w:r>
      <w:r w:rsidRPr="00631F26">
        <w:rPr>
          <w:rFonts w:ascii="Arial" w:hAnsi="Arial" w:cs="Arial"/>
          <w:b w:val="0"/>
          <w:sz w:val="24"/>
        </w:rPr>
        <w:tab/>
      </w:r>
      <w:r>
        <w:rPr>
          <w:rFonts w:ascii="Arial" w:hAnsi="Arial" w:cs="Arial"/>
          <w:b w:val="0"/>
          <w:sz w:val="24"/>
          <w:lang w:val="sk-SK"/>
        </w:rPr>
        <w:t>Mierové nám. č.1/2, 911 64 Trenčín</w:t>
      </w:r>
    </w:p>
    <w:p w14:paraId="7F57D5FB" w14:textId="77777777" w:rsidR="00EF5542" w:rsidRDefault="00EF5542" w:rsidP="00EF5542">
      <w:pPr>
        <w:ind w:left="0" w:firstLine="0"/>
        <w:jc w:val="left"/>
        <w:rPr>
          <w:rFonts w:ascii="Arial" w:hAnsi="Arial" w:cs="Arial"/>
          <w:b w:val="0"/>
          <w:sz w:val="24"/>
          <w:lang w:val="sk-SK"/>
        </w:rPr>
      </w:pPr>
      <w:r>
        <w:rPr>
          <w:rFonts w:ascii="Arial" w:hAnsi="Arial" w:cs="Arial"/>
          <w:b w:val="0"/>
          <w:sz w:val="24"/>
          <w:lang w:val="sk-SK"/>
        </w:rPr>
        <w:t xml:space="preserve">Zastúpenie: </w:t>
      </w:r>
      <w:r>
        <w:rPr>
          <w:rFonts w:ascii="Arial" w:hAnsi="Arial" w:cs="Arial"/>
          <w:b w:val="0"/>
          <w:sz w:val="24"/>
          <w:lang w:val="sk-SK"/>
        </w:rPr>
        <w:tab/>
      </w:r>
      <w:r>
        <w:rPr>
          <w:rFonts w:ascii="Arial" w:hAnsi="Arial" w:cs="Arial"/>
          <w:b w:val="0"/>
          <w:sz w:val="24"/>
          <w:lang w:val="sk-SK"/>
        </w:rPr>
        <w:tab/>
        <w:t>Mgr. Richard Rybníček, primátor mesta</w:t>
      </w:r>
    </w:p>
    <w:p w14:paraId="67B8EF19" w14:textId="77777777" w:rsidR="00EF5542" w:rsidRDefault="00EF5542" w:rsidP="00EF5542">
      <w:pPr>
        <w:ind w:left="0" w:firstLine="0"/>
        <w:jc w:val="left"/>
        <w:rPr>
          <w:rFonts w:ascii="Arial" w:hAnsi="Arial" w:cs="Arial"/>
          <w:b w:val="0"/>
          <w:sz w:val="24"/>
          <w:lang w:val="sk-SK"/>
        </w:rPr>
      </w:pPr>
      <w:r>
        <w:rPr>
          <w:rFonts w:ascii="Arial" w:hAnsi="Arial" w:cs="Arial"/>
          <w:b w:val="0"/>
          <w:sz w:val="24"/>
          <w:lang w:val="sk-SK"/>
        </w:rPr>
        <w:t xml:space="preserve">IČO: </w:t>
      </w:r>
      <w:r>
        <w:rPr>
          <w:rFonts w:ascii="Arial" w:hAnsi="Arial" w:cs="Arial"/>
          <w:b w:val="0"/>
          <w:sz w:val="24"/>
          <w:lang w:val="sk-SK"/>
        </w:rPr>
        <w:tab/>
      </w:r>
      <w:r>
        <w:rPr>
          <w:rFonts w:ascii="Arial" w:hAnsi="Arial" w:cs="Arial"/>
          <w:b w:val="0"/>
          <w:sz w:val="24"/>
          <w:lang w:val="sk-SK"/>
        </w:rPr>
        <w:tab/>
      </w:r>
      <w:r>
        <w:rPr>
          <w:rFonts w:ascii="Arial" w:hAnsi="Arial" w:cs="Arial"/>
          <w:b w:val="0"/>
          <w:sz w:val="24"/>
          <w:lang w:val="sk-SK"/>
        </w:rPr>
        <w:tab/>
        <w:t>00 312 037</w:t>
      </w:r>
    </w:p>
    <w:p w14:paraId="3CB98818" w14:textId="77777777" w:rsidR="00EF5542" w:rsidRDefault="00EF5542" w:rsidP="00EF5542">
      <w:pPr>
        <w:ind w:left="0" w:firstLine="0"/>
        <w:jc w:val="left"/>
        <w:rPr>
          <w:rFonts w:ascii="Arial" w:hAnsi="Arial" w:cs="Arial"/>
          <w:b w:val="0"/>
          <w:sz w:val="24"/>
          <w:lang w:val="sk-SK"/>
        </w:rPr>
      </w:pPr>
      <w:r>
        <w:rPr>
          <w:rFonts w:ascii="Arial" w:hAnsi="Arial" w:cs="Arial"/>
          <w:b w:val="0"/>
          <w:sz w:val="24"/>
          <w:lang w:val="sk-SK"/>
        </w:rPr>
        <w:t>DIČ:</w:t>
      </w:r>
      <w:r>
        <w:rPr>
          <w:rFonts w:ascii="Arial" w:hAnsi="Arial" w:cs="Arial"/>
          <w:b w:val="0"/>
          <w:sz w:val="24"/>
          <w:lang w:val="sk-SK"/>
        </w:rPr>
        <w:tab/>
      </w:r>
      <w:r>
        <w:rPr>
          <w:rFonts w:ascii="Arial" w:hAnsi="Arial" w:cs="Arial"/>
          <w:b w:val="0"/>
          <w:sz w:val="24"/>
          <w:lang w:val="sk-SK"/>
        </w:rPr>
        <w:tab/>
      </w:r>
      <w:r>
        <w:rPr>
          <w:rFonts w:ascii="Arial" w:hAnsi="Arial" w:cs="Arial"/>
          <w:b w:val="0"/>
          <w:sz w:val="24"/>
          <w:lang w:val="sk-SK"/>
        </w:rPr>
        <w:tab/>
        <w:t>2021079995</w:t>
      </w:r>
    </w:p>
    <w:p w14:paraId="34A6DDC8" w14:textId="55404E5E" w:rsidR="00EF5542" w:rsidRPr="00B6272C" w:rsidRDefault="00EF5542" w:rsidP="00EF5542">
      <w:pPr>
        <w:tabs>
          <w:tab w:val="clear" w:pos="709"/>
        </w:tabs>
        <w:ind w:left="0" w:firstLine="0"/>
        <w:jc w:val="left"/>
        <w:rPr>
          <w:rFonts w:ascii="Arial" w:hAnsi="Arial" w:cs="Arial"/>
          <w:b w:val="0"/>
          <w:sz w:val="24"/>
          <w:lang w:val="sk-SK"/>
        </w:rPr>
      </w:pPr>
      <w:r w:rsidRPr="00B303B9">
        <w:rPr>
          <w:rStyle w:val="style11"/>
          <w:rFonts w:ascii="Arial" w:hAnsi="Arial" w:cs="Arial"/>
          <w:b w:val="0"/>
          <w:color w:val="auto"/>
          <w:sz w:val="24"/>
          <w:lang w:val="sk-SK"/>
        </w:rPr>
        <w:t xml:space="preserve">Tel.: </w:t>
      </w:r>
      <w:r w:rsidRPr="00B303B9">
        <w:rPr>
          <w:rStyle w:val="style11"/>
          <w:rFonts w:ascii="Arial" w:hAnsi="Arial" w:cs="Arial"/>
          <w:b w:val="0"/>
          <w:color w:val="auto"/>
          <w:sz w:val="24"/>
          <w:lang w:val="sk-SK"/>
        </w:rPr>
        <w:tab/>
      </w:r>
      <w:r w:rsidRPr="00B303B9">
        <w:rPr>
          <w:rStyle w:val="style11"/>
          <w:rFonts w:ascii="Arial" w:hAnsi="Arial" w:cs="Arial"/>
          <w:b w:val="0"/>
          <w:color w:val="auto"/>
          <w:sz w:val="24"/>
          <w:lang w:val="sk-SK"/>
        </w:rPr>
        <w:tab/>
      </w:r>
      <w:r w:rsidRPr="00B303B9">
        <w:rPr>
          <w:rStyle w:val="style11"/>
          <w:rFonts w:ascii="Arial" w:hAnsi="Arial" w:cs="Arial"/>
          <w:b w:val="0"/>
          <w:color w:val="auto"/>
          <w:sz w:val="24"/>
          <w:lang w:val="sk-SK"/>
        </w:rPr>
        <w:tab/>
      </w:r>
      <w:r w:rsidR="00B303B9" w:rsidRPr="00B303B9">
        <w:rPr>
          <w:rStyle w:val="style11"/>
          <w:rFonts w:ascii="Arial" w:hAnsi="Arial" w:cs="Arial"/>
          <w:b w:val="0"/>
          <w:color w:val="auto"/>
          <w:sz w:val="24"/>
          <w:lang w:val="sk-SK"/>
        </w:rPr>
        <w:t>0902 911 221</w:t>
      </w:r>
      <w:r w:rsidRPr="00B303B9">
        <w:rPr>
          <w:rFonts w:ascii="Arial" w:hAnsi="Arial" w:cs="Arial"/>
          <w:b w:val="0"/>
          <w:sz w:val="24"/>
          <w:lang w:val="sk-SK"/>
        </w:rPr>
        <w:br/>
      </w:r>
      <w:r w:rsidRPr="00B303B9">
        <w:rPr>
          <w:rStyle w:val="style11"/>
          <w:rFonts w:ascii="Arial" w:hAnsi="Arial" w:cs="Arial"/>
          <w:b w:val="0"/>
          <w:color w:val="auto"/>
          <w:sz w:val="24"/>
          <w:lang w:val="sk-SK"/>
        </w:rPr>
        <w:t>E-mail:</w:t>
      </w:r>
      <w:r w:rsidRPr="00B6272C">
        <w:rPr>
          <w:rStyle w:val="style11"/>
          <w:rFonts w:ascii="Arial" w:hAnsi="Arial" w:cs="Arial"/>
          <w:b w:val="0"/>
          <w:color w:val="auto"/>
          <w:sz w:val="24"/>
          <w:lang w:val="sk-SK"/>
        </w:rPr>
        <w:t xml:space="preserve">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B303B9">
        <w:rPr>
          <w:rStyle w:val="style11"/>
          <w:rFonts w:ascii="Arial" w:hAnsi="Arial" w:cs="Arial"/>
          <w:b w:val="0"/>
          <w:color w:val="auto"/>
          <w:sz w:val="24"/>
          <w:lang w:val="sk-SK"/>
        </w:rPr>
        <w:t>jessica.adaskova@trencin.sk</w:t>
      </w:r>
    </w:p>
    <w:p w14:paraId="00970C10" w14:textId="77777777" w:rsidR="00EF5542" w:rsidRDefault="00EF5542" w:rsidP="00EF5542">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Http://  </w:t>
      </w:r>
      <w:r w:rsidRPr="00B6272C">
        <w:rPr>
          <w:rFonts w:ascii="Arial" w:hAnsi="Arial" w:cs="Arial"/>
          <w:b w:val="0"/>
          <w:sz w:val="24"/>
          <w:lang w:val="sk-SK"/>
        </w:rPr>
        <w:tab/>
      </w:r>
      <w:r w:rsidRPr="00B6272C">
        <w:rPr>
          <w:rFonts w:ascii="Arial" w:hAnsi="Arial" w:cs="Arial"/>
          <w:b w:val="0"/>
          <w:sz w:val="24"/>
          <w:lang w:val="sk-SK"/>
        </w:rPr>
        <w:tab/>
      </w:r>
      <w:hyperlink r:id="rId24" w:history="1">
        <w:r w:rsidRPr="000A7DBB">
          <w:rPr>
            <w:rStyle w:val="Hypertextovprepojenie"/>
            <w:rFonts w:ascii="Arial" w:hAnsi="Arial" w:cs="Arial"/>
            <w:b w:val="0"/>
            <w:sz w:val="24"/>
            <w:lang w:val="sk-SK"/>
          </w:rPr>
          <w:t>www.trencin.sk</w:t>
        </w:r>
      </w:hyperlink>
    </w:p>
    <w:p w14:paraId="3DB68373" w14:textId="77777777" w:rsidR="00EF5542" w:rsidRDefault="00EF5542" w:rsidP="00EF5542">
      <w:pPr>
        <w:tabs>
          <w:tab w:val="clear" w:pos="709"/>
        </w:tabs>
        <w:ind w:left="0" w:firstLine="0"/>
        <w:jc w:val="left"/>
        <w:rPr>
          <w:rFonts w:ascii="Arial" w:hAnsi="Arial" w:cs="Arial"/>
          <w:b w:val="0"/>
          <w:sz w:val="24"/>
          <w:lang w:val="sk-SK"/>
        </w:rPr>
      </w:pPr>
    </w:p>
    <w:p w14:paraId="1DDDB11E" w14:textId="77777777" w:rsidR="00EF5542" w:rsidRPr="00B6272C" w:rsidRDefault="00EF5542" w:rsidP="00EF5542">
      <w:pPr>
        <w:tabs>
          <w:tab w:val="clear" w:pos="709"/>
        </w:tabs>
        <w:ind w:left="0" w:firstLine="0"/>
        <w:jc w:val="left"/>
        <w:rPr>
          <w:rFonts w:ascii="Arial" w:hAnsi="Arial" w:cs="Arial"/>
          <w:b w:val="0"/>
          <w:sz w:val="24"/>
          <w:lang w:val="sk-SK"/>
        </w:rPr>
      </w:pPr>
    </w:p>
    <w:p w14:paraId="5CE07EC6" w14:textId="77777777" w:rsidR="00EF5542" w:rsidRPr="002E5C52" w:rsidRDefault="00EF5542" w:rsidP="00EF5542">
      <w:pPr>
        <w:tabs>
          <w:tab w:val="clear" w:pos="709"/>
        </w:tabs>
        <w:ind w:left="0" w:firstLine="0"/>
        <w:jc w:val="left"/>
        <w:rPr>
          <w:rFonts w:ascii="Arial" w:hAnsi="Arial"/>
          <w:sz w:val="24"/>
          <w:lang w:val="sk-SK"/>
        </w:rPr>
      </w:pPr>
      <w:r w:rsidRPr="000C49A5">
        <w:rPr>
          <w:rFonts w:ascii="Arial" w:hAnsi="Arial" w:cs="Arial"/>
          <w:sz w:val="24"/>
          <w:szCs w:val="20"/>
          <w:lang w:val="sk-SK"/>
        </w:rPr>
        <w:t>(ďalej v texte týchto podkladov len: „verejný obstarávateľ“ alebo „obstarávateľ“)</w:t>
      </w:r>
      <w:r>
        <w:rPr>
          <w:rFonts w:ascii="Arial" w:hAnsi="Arial" w:cs="Arial"/>
          <w:b w:val="0"/>
          <w:sz w:val="24"/>
          <w:szCs w:val="20"/>
          <w:lang w:val="sk-SK"/>
        </w:rPr>
        <w:t xml:space="preserve"> </w:t>
      </w:r>
      <w:r>
        <w:rPr>
          <w:rFonts w:ascii="Arial" w:hAnsi="Arial" w:cs="Arial"/>
          <w:b w:val="0"/>
          <w:sz w:val="24"/>
          <w:szCs w:val="20"/>
          <w:lang w:val="sk-SK"/>
        </w:rPr>
        <w:br/>
      </w:r>
    </w:p>
    <w:p w14:paraId="2B6C5895" w14:textId="77777777" w:rsidR="00EF5542" w:rsidRDefault="00EF5542" w:rsidP="00EF5542">
      <w:pPr>
        <w:tabs>
          <w:tab w:val="clear" w:pos="709"/>
        </w:tabs>
        <w:ind w:left="0" w:firstLine="0"/>
        <w:jc w:val="left"/>
        <w:rPr>
          <w:rFonts w:ascii="Arial" w:hAnsi="Arial" w:cs="Arial"/>
          <w:b w:val="0"/>
          <w:sz w:val="18"/>
          <w:szCs w:val="18"/>
          <w:lang w:val="sk-SK"/>
        </w:rPr>
      </w:pPr>
    </w:p>
    <w:p w14:paraId="768F201F" w14:textId="77777777" w:rsidR="00EF5542" w:rsidRDefault="00EF5542" w:rsidP="00EF5542">
      <w:pPr>
        <w:tabs>
          <w:tab w:val="clear" w:pos="709"/>
        </w:tabs>
        <w:ind w:left="0" w:firstLine="0"/>
        <w:jc w:val="left"/>
        <w:rPr>
          <w:rFonts w:ascii="Arial" w:hAnsi="Arial" w:cs="Arial"/>
          <w:b w:val="0"/>
          <w:sz w:val="18"/>
          <w:szCs w:val="18"/>
          <w:lang w:val="sk-SK"/>
        </w:rPr>
      </w:pPr>
    </w:p>
    <w:p w14:paraId="6BD036DA" w14:textId="77777777" w:rsidR="00EF5542" w:rsidRPr="00D81330" w:rsidRDefault="00EF5542" w:rsidP="00EF5542">
      <w:pPr>
        <w:tabs>
          <w:tab w:val="clear" w:pos="709"/>
        </w:tabs>
        <w:autoSpaceDE w:val="0"/>
        <w:autoSpaceDN w:val="0"/>
        <w:adjustRightInd w:val="0"/>
        <w:ind w:left="0" w:firstLine="0"/>
        <w:jc w:val="center"/>
        <w:rPr>
          <w:rFonts w:ascii="Arial" w:hAnsi="Arial" w:cs="Arial"/>
          <w:b w:val="0"/>
          <w:color w:val="000000"/>
          <w:sz w:val="28"/>
          <w:szCs w:val="28"/>
          <w:lang w:val="sk-SK"/>
        </w:rPr>
      </w:pPr>
      <w:r>
        <w:rPr>
          <w:rFonts w:ascii="Arial" w:hAnsi="Arial" w:cs="Arial"/>
          <w:bCs/>
          <w:color w:val="000000"/>
          <w:sz w:val="28"/>
          <w:szCs w:val="28"/>
          <w:lang w:val="sk-SK"/>
        </w:rPr>
        <w:t xml:space="preserve">BEŽNÝ POSTUP PRE </w:t>
      </w:r>
      <w:r w:rsidRPr="00D81330">
        <w:rPr>
          <w:rFonts w:ascii="Arial" w:hAnsi="Arial" w:cs="Arial"/>
          <w:bCs/>
          <w:color w:val="000000"/>
          <w:sz w:val="28"/>
          <w:szCs w:val="28"/>
          <w:lang w:val="sk-SK"/>
        </w:rPr>
        <w:t>PODLIMITN</w:t>
      </w:r>
      <w:r>
        <w:rPr>
          <w:rFonts w:ascii="Arial" w:hAnsi="Arial" w:cs="Arial"/>
          <w:bCs/>
          <w:color w:val="000000"/>
          <w:sz w:val="28"/>
          <w:szCs w:val="28"/>
          <w:lang w:val="sk-SK"/>
        </w:rPr>
        <w:t>É</w:t>
      </w:r>
      <w:r w:rsidRPr="00D81330">
        <w:rPr>
          <w:rFonts w:ascii="Arial" w:hAnsi="Arial" w:cs="Arial"/>
          <w:bCs/>
          <w:color w:val="000000"/>
          <w:sz w:val="28"/>
          <w:szCs w:val="28"/>
          <w:lang w:val="sk-SK"/>
        </w:rPr>
        <w:t xml:space="preserve"> ZÁKAZK</w:t>
      </w:r>
      <w:r>
        <w:rPr>
          <w:rFonts w:ascii="Arial" w:hAnsi="Arial" w:cs="Arial"/>
          <w:bCs/>
          <w:color w:val="000000"/>
          <w:sz w:val="28"/>
          <w:szCs w:val="28"/>
          <w:lang w:val="sk-SK"/>
        </w:rPr>
        <w:t>Y</w:t>
      </w:r>
    </w:p>
    <w:p w14:paraId="2DD5311F" w14:textId="77777777" w:rsidR="00EF5542" w:rsidRDefault="00EF5542" w:rsidP="00EF5542">
      <w:pPr>
        <w:tabs>
          <w:tab w:val="clear" w:pos="709"/>
        </w:tabs>
        <w:ind w:left="0" w:firstLine="0"/>
        <w:jc w:val="center"/>
        <w:rPr>
          <w:rFonts w:ascii="Arial" w:hAnsi="Arial"/>
          <w:b w:val="0"/>
          <w:color w:val="000000"/>
          <w:sz w:val="23"/>
          <w:lang w:val="sk-SK"/>
        </w:rPr>
      </w:pPr>
    </w:p>
    <w:p w14:paraId="66CA49B3" w14:textId="77777777" w:rsidR="00EF5542" w:rsidRDefault="00EF5542" w:rsidP="00EF5542">
      <w:pPr>
        <w:tabs>
          <w:tab w:val="clear" w:pos="709"/>
        </w:tabs>
        <w:ind w:left="0" w:firstLine="0"/>
        <w:jc w:val="center"/>
        <w:rPr>
          <w:rFonts w:ascii="Arial" w:hAnsi="Arial" w:cs="Arial"/>
          <w:b w:val="0"/>
          <w:color w:val="000000"/>
          <w:sz w:val="23"/>
          <w:szCs w:val="23"/>
          <w:lang w:val="sk-SK"/>
        </w:rPr>
      </w:pPr>
      <w:r w:rsidRPr="002E5C52">
        <w:rPr>
          <w:rFonts w:ascii="Arial" w:hAnsi="Arial"/>
          <w:b w:val="0"/>
          <w:color w:val="000000"/>
          <w:sz w:val="23"/>
          <w:lang w:val="sk-SK"/>
        </w:rPr>
        <w:t>podľa § 112 a </w:t>
      </w:r>
      <w:proofErr w:type="spellStart"/>
      <w:r w:rsidRPr="002E5C52">
        <w:rPr>
          <w:rFonts w:ascii="Arial" w:hAnsi="Arial"/>
          <w:b w:val="0"/>
          <w:color w:val="000000"/>
          <w:sz w:val="23"/>
          <w:lang w:val="sk-SK"/>
        </w:rPr>
        <w:t>nasl</w:t>
      </w:r>
      <w:proofErr w:type="spellEnd"/>
      <w:r w:rsidRPr="002E5C52">
        <w:rPr>
          <w:rFonts w:ascii="Arial" w:hAnsi="Arial"/>
          <w:b w:val="0"/>
          <w:color w:val="000000"/>
          <w:sz w:val="23"/>
          <w:lang w:val="sk-SK"/>
        </w:rPr>
        <w:t>.</w:t>
      </w:r>
      <w:r w:rsidRPr="00632F19">
        <w:rPr>
          <w:rFonts w:ascii="Arial" w:hAnsi="Arial" w:cs="Arial"/>
          <w:b w:val="0"/>
          <w:color w:val="000000"/>
          <w:sz w:val="23"/>
          <w:szCs w:val="23"/>
          <w:lang w:val="sk-SK"/>
        </w:rPr>
        <w:t xml:space="preserve"> zákona č. 343/2015 Z. z. o verejnom obstarávaní a o zmene a doplnení niektorých zákonov v znení neskorších predpisov</w:t>
      </w:r>
    </w:p>
    <w:p w14:paraId="797A5741" w14:textId="77777777" w:rsidR="00EF5542" w:rsidRPr="00806F03" w:rsidRDefault="00EF5542" w:rsidP="00EF5542">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14:paraId="68EC040D" w14:textId="14FA0949" w:rsidR="005147ED" w:rsidRDefault="005147ED" w:rsidP="005147ED">
      <w:pPr>
        <w:tabs>
          <w:tab w:val="clear" w:pos="709"/>
        </w:tabs>
        <w:ind w:left="0" w:firstLine="0"/>
        <w:jc w:val="center"/>
        <w:rPr>
          <w:rFonts w:ascii="Arial" w:hAnsi="Arial" w:cs="Arial"/>
          <w:i/>
          <w:caps/>
          <w:sz w:val="28"/>
          <w:szCs w:val="28"/>
          <w:lang w:val="sk-SK"/>
        </w:rPr>
      </w:pPr>
    </w:p>
    <w:p w14:paraId="5742FAFA" w14:textId="77777777" w:rsidR="00641549" w:rsidRPr="00806F03" w:rsidRDefault="00641549" w:rsidP="005147ED">
      <w:pPr>
        <w:tabs>
          <w:tab w:val="clear" w:pos="709"/>
        </w:tabs>
        <w:ind w:left="0" w:firstLine="0"/>
        <w:jc w:val="center"/>
        <w:rPr>
          <w:rFonts w:ascii="Arial" w:hAnsi="Arial" w:cs="Arial"/>
          <w:i/>
          <w:caps/>
          <w:sz w:val="28"/>
          <w:szCs w:val="28"/>
          <w:lang w:val="sk-SK"/>
        </w:rPr>
      </w:pPr>
    </w:p>
    <w:p w14:paraId="416465A7" w14:textId="77777777" w:rsidR="005147ED" w:rsidRPr="003B18B6" w:rsidRDefault="005147ED" w:rsidP="005147ED">
      <w:pPr>
        <w:tabs>
          <w:tab w:val="clear" w:pos="709"/>
        </w:tabs>
        <w:autoSpaceDE w:val="0"/>
        <w:autoSpaceDN w:val="0"/>
        <w:adjustRightInd w:val="0"/>
        <w:ind w:left="0" w:firstLine="0"/>
        <w:jc w:val="left"/>
        <w:rPr>
          <w:rFonts w:ascii="Arial" w:hAnsi="Arial" w:cs="Arial"/>
          <w:b w:val="0"/>
          <w:color w:val="000000"/>
          <w:sz w:val="24"/>
          <w:lang w:val="sk-SK"/>
        </w:rPr>
      </w:pPr>
    </w:p>
    <w:p w14:paraId="7AE475B0" w14:textId="788DD91A" w:rsidR="00201EA3" w:rsidRPr="00201EA3" w:rsidRDefault="00201EA3" w:rsidP="00201EA3">
      <w:pPr>
        <w:tabs>
          <w:tab w:val="clear" w:pos="709"/>
        </w:tabs>
        <w:ind w:left="0" w:firstLine="0"/>
        <w:jc w:val="center"/>
        <w:rPr>
          <w:rFonts w:ascii="Arial" w:hAnsi="Arial" w:cs="Arial"/>
          <w:iCs/>
          <w:sz w:val="32"/>
          <w:szCs w:val="32"/>
          <w:lang w:val="sk-SK"/>
        </w:rPr>
      </w:pPr>
      <w:r w:rsidRPr="00201EA3">
        <w:rPr>
          <w:rFonts w:ascii="Arial" w:hAnsi="Arial" w:cs="Arial"/>
          <w:iCs/>
          <w:sz w:val="36"/>
          <w:szCs w:val="36"/>
        </w:rPr>
        <w:t>“</w:t>
      </w:r>
      <w:r w:rsidRPr="00201EA3">
        <w:rPr>
          <w:rFonts w:ascii="Arial" w:hAnsi="Arial" w:cs="Arial"/>
          <w:iCs/>
          <w:sz w:val="36"/>
          <w:szCs w:val="36"/>
          <w:lang w:val="sk-SK"/>
        </w:rPr>
        <w:t>Cyklotra</w:t>
      </w:r>
      <w:r w:rsidR="00154797">
        <w:rPr>
          <w:rFonts w:ascii="Arial" w:hAnsi="Arial" w:cs="Arial"/>
          <w:iCs/>
          <w:sz w:val="36"/>
          <w:szCs w:val="36"/>
          <w:lang w:val="sk-SK"/>
        </w:rPr>
        <w:t>sa Brnianska ul. 1. etapa</w:t>
      </w:r>
      <w:r w:rsidRPr="00201EA3">
        <w:rPr>
          <w:rFonts w:ascii="Arial" w:hAnsi="Arial" w:cs="Arial"/>
          <w:iCs/>
          <w:sz w:val="36"/>
          <w:szCs w:val="36"/>
        </w:rPr>
        <w:t>”</w:t>
      </w:r>
    </w:p>
    <w:p w14:paraId="66CC4DD0" w14:textId="77777777" w:rsidR="00E13C99" w:rsidRDefault="00E13C99" w:rsidP="00E13C99">
      <w:pPr>
        <w:tabs>
          <w:tab w:val="clear" w:pos="709"/>
        </w:tabs>
        <w:ind w:left="0" w:firstLine="0"/>
        <w:jc w:val="center"/>
        <w:rPr>
          <w:rFonts w:ascii="Arial" w:hAnsi="Arial" w:cs="Arial"/>
          <w:b w:val="0"/>
          <w:sz w:val="24"/>
          <w:szCs w:val="20"/>
          <w:lang w:val="sk-SK"/>
        </w:rPr>
      </w:pPr>
    </w:p>
    <w:p w14:paraId="46D212C8" w14:textId="77777777" w:rsidR="00980BAC" w:rsidRDefault="00980BAC" w:rsidP="002E5C52">
      <w:pPr>
        <w:tabs>
          <w:tab w:val="clear" w:pos="709"/>
        </w:tabs>
        <w:ind w:left="0" w:firstLine="0"/>
        <w:jc w:val="center"/>
        <w:rPr>
          <w:rFonts w:ascii="Arial" w:hAnsi="Arial" w:cs="Arial"/>
          <w:b w:val="0"/>
          <w:sz w:val="24"/>
          <w:szCs w:val="20"/>
          <w:lang w:val="sk-SK"/>
        </w:rPr>
      </w:pPr>
    </w:p>
    <w:p w14:paraId="042763EB" w14:textId="77777777" w:rsidR="00BE1521" w:rsidRPr="007415C5" w:rsidRDefault="00BE1521" w:rsidP="00BE1521">
      <w:pPr>
        <w:tabs>
          <w:tab w:val="clear" w:pos="709"/>
        </w:tabs>
        <w:ind w:left="0" w:firstLine="0"/>
        <w:jc w:val="center"/>
        <w:rPr>
          <w:rFonts w:ascii="Arial" w:hAnsi="Arial" w:cs="Arial"/>
          <w:b w:val="0"/>
          <w:sz w:val="24"/>
          <w:szCs w:val="20"/>
          <w:lang w:val="sk-SK"/>
        </w:rPr>
      </w:pPr>
    </w:p>
    <w:p w14:paraId="7630D901" w14:textId="77777777" w:rsidR="00BE1521" w:rsidRPr="007415C5" w:rsidRDefault="00BE1521" w:rsidP="00BE1521">
      <w:pPr>
        <w:pStyle w:val="Nadpis4"/>
        <w:rPr>
          <w:rFonts w:ascii="Arial" w:hAnsi="Arial" w:cs="Arial"/>
          <w:b/>
          <w:szCs w:val="28"/>
        </w:rPr>
      </w:pPr>
      <w:r w:rsidRPr="007415C5">
        <w:rPr>
          <w:rFonts w:ascii="Arial" w:hAnsi="Arial" w:cs="Arial"/>
          <w:b/>
          <w:szCs w:val="28"/>
        </w:rPr>
        <w:t>SÚŤAŽNÉ  PODKLADY</w:t>
      </w:r>
    </w:p>
    <w:p w14:paraId="4B01E2C4" w14:textId="77777777" w:rsidR="008778D2" w:rsidRPr="000C49A5" w:rsidRDefault="008778D2" w:rsidP="008778D2">
      <w:pPr>
        <w:tabs>
          <w:tab w:val="clear" w:pos="709"/>
        </w:tabs>
        <w:ind w:left="0" w:firstLine="0"/>
        <w:jc w:val="center"/>
        <w:rPr>
          <w:rFonts w:ascii="Arial" w:hAnsi="Arial" w:cs="Arial"/>
          <w:b w:val="0"/>
          <w:sz w:val="24"/>
          <w:szCs w:val="20"/>
          <w:lang w:val="sk-SK"/>
        </w:rPr>
      </w:pPr>
    </w:p>
    <w:p w14:paraId="22654628" w14:textId="77777777" w:rsidR="008778D2" w:rsidRPr="000C49A5" w:rsidRDefault="008778D2" w:rsidP="008778D2">
      <w:pPr>
        <w:tabs>
          <w:tab w:val="clear" w:pos="709"/>
        </w:tabs>
        <w:ind w:left="0" w:firstLine="0"/>
        <w:jc w:val="center"/>
        <w:rPr>
          <w:rFonts w:ascii="Arial" w:hAnsi="Arial" w:cs="Arial"/>
          <w:b w:val="0"/>
          <w:sz w:val="24"/>
          <w:szCs w:val="20"/>
          <w:lang w:val="sk-SK"/>
        </w:rPr>
      </w:pPr>
    </w:p>
    <w:p w14:paraId="224134EA" w14:textId="77777777" w:rsidR="008778D2" w:rsidRPr="000C49A5" w:rsidRDefault="008778D2" w:rsidP="008778D2">
      <w:pPr>
        <w:tabs>
          <w:tab w:val="clear" w:pos="709"/>
        </w:tabs>
        <w:ind w:left="0" w:firstLine="0"/>
        <w:rPr>
          <w:rFonts w:ascii="Arial" w:hAnsi="Arial" w:cs="Arial"/>
          <w:b w:val="0"/>
          <w:sz w:val="24"/>
          <w:szCs w:val="20"/>
          <w:lang w:val="sk-SK"/>
        </w:rPr>
      </w:pPr>
    </w:p>
    <w:p w14:paraId="3A97BA51" w14:textId="77777777" w:rsidR="008778D2" w:rsidRPr="000C49A5" w:rsidRDefault="008778D2" w:rsidP="008778D2">
      <w:pPr>
        <w:tabs>
          <w:tab w:val="clear" w:pos="709"/>
        </w:tabs>
        <w:ind w:left="0" w:firstLine="0"/>
        <w:jc w:val="center"/>
        <w:rPr>
          <w:rFonts w:ascii="Arial" w:hAnsi="Arial" w:cs="Arial"/>
          <w:b w:val="0"/>
          <w:sz w:val="24"/>
          <w:szCs w:val="20"/>
          <w:lang w:val="sk-SK"/>
        </w:rPr>
      </w:pPr>
      <w:r w:rsidRPr="00535D36">
        <w:rPr>
          <w:rFonts w:ascii="Arial" w:hAnsi="Arial" w:cs="Arial"/>
          <w:b w:val="0"/>
          <w:sz w:val="24"/>
          <w:szCs w:val="20"/>
          <w:lang w:val="sk-SK"/>
        </w:rPr>
        <w:t>B.1  OPIS PREDMETU OBSTARÁVANIA</w:t>
      </w:r>
    </w:p>
    <w:p w14:paraId="69D38FF0" w14:textId="77777777" w:rsidR="008778D2" w:rsidRPr="000C49A5" w:rsidRDefault="008778D2" w:rsidP="008778D2">
      <w:pPr>
        <w:tabs>
          <w:tab w:val="clear" w:pos="709"/>
        </w:tabs>
        <w:ind w:left="0" w:firstLine="0"/>
        <w:jc w:val="center"/>
        <w:rPr>
          <w:rFonts w:ascii="Arial" w:hAnsi="Arial" w:cs="Arial"/>
          <w:b w:val="0"/>
          <w:sz w:val="24"/>
          <w:szCs w:val="20"/>
          <w:lang w:val="sk-SK"/>
        </w:rPr>
      </w:pPr>
    </w:p>
    <w:p w14:paraId="7445D435" w14:textId="77777777" w:rsidR="003454DE" w:rsidRDefault="003454DE" w:rsidP="008778D2">
      <w:pPr>
        <w:tabs>
          <w:tab w:val="clear" w:pos="709"/>
        </w:tabs>
        <w:ind w:left="0" w:firstLine="0"/>
        <w:rPr>
          <w:rFonts w:ascii="Arial" w:hAnsi="Arial" w:cs="Arial"/>
          <w:b w:val="0"/>
          <w:sz w:val="24"/>
          <w:szCs w:val="20"/>
          <w:lang w:val="sk-SK"/>
        </w:rPr>
      </w:pPr>
    </w:p>
    <w:p w14:paraId="35EAF648" w14:textId="77777777" w:rsidR="00BD259A" w:rsidRDefault="00BD259A" w:rsidP="008778D2">
      <w:pPr>
        <w:tabs>
          <w:tab w:val="clear" w:pos="709"/>
        </w:tabs>
        <w:ind w:left="0" w:firstLine="0"/>
        <w:rPr>
          <w:rFonts w:ascii="Arial" w:hAnsi="Arial" w:cs="Arial"/>
          <w:b w:val="0"/>
          <w:sz w:val="24"/>
          <w:szCs w:val="20"/>
          <w:lang w:val="sk-SK"/>
        </w:rPr>
      </w:pPr>
    </w:p>
    <w:p w14:paraId="11F6F9E8" w14:textId="77777777" w:rsidR="008778D2" w:rsidRDefault="008778D2" w:rsidP="008778D2">
      <w:pPr>
        <w:tabs>
          <w:tab w:val="clear" w:pos="709"/>
        </w:tabs>
        <w:ind w:left="0" w:firstLine="0"/>
        <w:rPr>
          <w:rFonts w:ascii="Arial" w:hAnsi="Arial" w:cs="Arial"/>
          <w:b w:val="0"/>
          <w:sz w:val="24"/>
          <w:szCs w:val="20"/>
          <w:lang w:val="sk-SK"/>
        </w:rPr>
      </w:pPr>
    </w:p>
    <w:p w14:paraId="4ADDF347" w14:textId="77777777" w:rsidR="00D722CB" w:rsidRDefault="00D722CB" w:rsidP="008778D2">
      <w:pPr>
        <w:tabs>
          <w:tab w:val="clear" w:pos="709"/>
        </w:tabs>
        <w:ind w:left="0" w:firstLine="0"/>
        <w:rPr>
          <w:rFonts w:ascii="Arial" w:hAnsi="Arial" w:cs="Arial"/>
          <w:b w:val="0"/>
          <w:sz w:val="24"/>
          <w:szCs w:val="20"/>
          <w:lang w:val="sk-SK"/>
        </w:rPr>
      </w:pPr>
    </w:p>
    <w:p w14:paraId="3FCAB4E6" w14:textId="77777777" w:rsidR="00EA50BD" w:rsidRDefault="00EA50BD" w:rsidP="008778D2">
      <w:pPr>
        <w:tabs>
          <w:tab w:val="clear" w:pos="709"/>
        </w:tabs>
        <w:ind w:left="0" w:firstLine="0"/>
        <w:rPr>
          <w:rFonts w:ascii="Arial" w:hAnsi="Arial" w:cs="Arial"/>
          <w:b w:val="0"/>
          <w:sz w:val="24"/>
          <w:szCs w:val="20"/>
          <w:lang w:val="sk-SK"/>
        </w:rPr>
      </w:pPr>
    </w:p>
    <w:p w14:paraId="5E8AA7AE" w14:textId="77777777" w:rsidR="00410233" w:rsidRDefault="00410233" w:rsidP="008778D2">
      <w:pPr>
        <w:tabs>
          <w:tab w:val="clear" w:pos="709"/>
        </w:tabs>
        <w:ind w:left="0" w:firstLine="0"/>
        <w:rPr>
          <w:rFonts w:ascii="Arial" w:hAnsi="Arial" w:cs="Arial"/>
          <w:b w:val="0"/>
          <w:sz w:val="24"/>
          <w:szCs w:val="20"/>
          <w:lang w:val="sk-SK"/>
        </w:rPr>
      </w:pPr>
    </w:p>
    <w:p w14:paraId="084FAD09" w14:textId="77777777" w:rsidR="00EA50BD" w:rsidRDefault="00EA50BD" w:rsidP="008778D2">
      <w:pPr>
        <w:tabs>
          <w:tab w:val="clear" w:pos="709"/>
        </w:tabs>
        <w:ind w:left="0" w:firstLine="0"/>
        <w:rPr>
          <w:rFonts w:ascii="Arial" w:hAnsi="Arial" w:cs="Arial"/>
          <w:b w:val="0"/>
          <w:sz w:val="24"/>
          <w:szCs w:val="20"/>
          <w:lang w:val="sk-SK"/>
        </w:rPr>
      </w:pPr>
    </w:p>
    <w:p w14:paraId="73ADD82E" w14:textId="77777777" w:rsidR="00CB64C2" w:rsidRDefault="00CB64C2" w:rsidP="008778D2">
      <w:pPr>
        <w:tabs>
          <w:tab w:val="clear" w:pos="709"/>
        </w:tabs>
        <w:ind w:left="0" w:firstLine="0"/>
        <w:rPr>
          <w:rFonts w:ascii="Arial" w:hAnsi="Arial" w:cs="Arial"/>
          <w:b w:val="0"/>
          <w:sz w:val="24"/>
          <w:szCs w:val="20"/>
          <w:lang w:val="sk-SK"/>
        </w:rPr>
      </w:pPr>
    </w:p>
    <w:p w14:paraId="6F4B5977" w14:textId="77777777" w:rsidR="00CB64C2" w:rsidRDefault="00CB64C2" w:rsidP="008778D2">
      <w:pPr>
        <w:tabs>
          <w:tab w:val="clear" w:pos="709"/>
        </w:tabs>
        <w:ind w:left="0" w:firstLine="0"/>
        <w:rPr>
          <w:rFonts w:ascii="Arial" w:hAnsi="Arial" w:cs="Arial"/>
          <w:b w:val="0"/>
          <w:sz w:val="24"/>
          <w:szCs w:val="20"/>
          <w:lang w:val="sk-SK"/>
        </w:rPr>
      </w:pPr>
    </w:p>
    <w:p w14:paraId="38B414B4" w14:textId="77777777" w:rsidR="001C42C2" w:rsidRPr="000C49A5" w:rsidRDefault="001C42C2" w:rsidP="008778D2">
      <w:pPr>
        <w:tabs>
          <w:tab w:val="clear" w:pos="709"/>
        </w:tabs>
        <w:ind w:left="0" w:firstLine="0"/>
        <w:rPr>
          <w:rFonts w:ascii="Arial" w:hAnsi="Arial" w:cs="Arial"/>
          <w:b w:val="0"/>
          <w:sz w:val="24"/>
          <w:szCs w:val="20"/>
          <w:lang w:val="sk-SK"/>
        </w:rPr>
      </w:pPr>
    </w:p>
    <w:p w14:paraId="6F8B1B93" w14:textId="77777777" w:rsidR="008778D2" w:rsidRPr="000C49A5" w:rsidRDefault="008778D2" w:rsidP="008778D2">
      <w:pPr>
        <w:tabs>
          <w:tab w:val="clear" w:pos="709"/>
        </w:tabs>
        <w:ind w:left="0" w:firstLine="0"/>
        <w:rPr>
          <w:rFonts w:ascii="Arial" w:hAnsi="Arial" w:cs="Arial"/>
          <w:b w:val="0"/>
          <w:sz w:val="24"/>
          <w:szCs w:val="20"/>
          <w:lang w:val="sk-SK"/>
        </w:rPr>
      </w:pPr>
    </w:p>
    <w:p w14:paraId="65AA7D5B" w14:textId="21D109CF" w:rsidR="00694E3D" w:rsidRDefault="006C0114" w:rsidP="006C0114">
      <w:pPr>
        <w:tabs>
          <w:tab w:val="clear" w:pos="709"/>
        </w:tabs>
        <w:ind w:left="0" w:firstLine="0"/>
        <w:jc w:val="center"/>
        <w:rPr>
          <w:rFonts w:ascii="Arial" w:hAnsi="Arial" w:cs="Arial"/>
          <w:b w:val="0"/>
          <w:sz w:val="24"/>
          <w:szCs w:val="20"/>
          <w:lang w:val="sk-SK"/>
        </w:rPr>
      </w:pPr>
      <w:r w:rsidRPr="00760664">
        <w:rPr>
          <w:rFonts w:ascii="Arial" w:hAnsi="Arial" w:cs="Arial"/>
          <w:b w:val="0"/>
          <w:sz w:val="24"/>
          <w:szCs w:val="20"/>
          <w:lang w:val="sk-SK"/>
        </w:rPr>
        <w:t xml:space="preserve">Trenčín, </w:t>
      </w:r>
      <w:r w:rsidR="00154797" w:rsidRPr="008D7096">
        <w:rPr>
          <w:rFonts w:ascii="Arial" w:hAnsi="Arial" w:cs="Arial"/>
          <w:b w:val="0"/>
          <w:sz w:val="24"/>
          <w:szCs w:val="20"/>
          <w:lang w:val="sk-SK"/>
        </w:rPr>
        <w:t xml:space="preserve">november </w:t>
      </w:r>
      <w:r w:rsidR="00EF5542" w:rsidRPr="008D7096">
        <w:rPr>
          <w:rFonts w:ascii="Arial" w:hAnsi="Arial" w:cs="Arial"/>
          <w:b w:val="0"/>
          <w:sz w:val="24"/>
          <w:szCs w:val="20"/>
          <w:lang w:val="sk-SK"/>
        </w:rPr>
        <w:t>2022</w:t>
      </w:r>
      <w:r>
        <w:rPr>
          <w:rFonts w:ascii="Arial" w:hAnsi="Arial" w:cs="Arial"/>
          <w:b w:val="0"/>
          <w:sz w:val="24"/>
          <w:szCs w:val="20"/>
          <w:lang w:val="sk-SK"/>
        </w:rPr>
        <w:t xml:space="preserve"> </w:t>
      </w:r>
    </w:p>
    <w:p w14:paraId="3FB9E10C" w14:textId="77777777" w:rsidR="00201EA3" w:rsidRDefault="00201EA3" w:rsidP="006C0114">
      <w:pPr>
        <w:tabs>
          <w:tab w:val="clear" w:pos="709"/>
        </w:tabs>
        <w:ind w:left="0" w:firstLine="0"/>
        <w:jc w:val="center"/>
        <w:rPr>
          <w:rFonts w:ascii="Arial" w:hAnsi="Arial" w:cs="Arial"/>
          <w:b w:val="0"/>
          <w:sz w:val="24"/>
          <w:szCs w:val="20"/>
          <w:lang w:val="sk-SK"/>
        </w:rPr>
      </w:pPr>
    </w:p>
    <w:p w14:paraId="7274F332" w14:textId="74CEB5ED" w:rsidR="00F32E12" w:rsidRDefault="00F32E12" w:rsidP="006C0114">
      <w:pPr>
        <w:tabs>
          <w:tab w:val="clear" w:pos="709"/>
        </w:tabs>
        <w:ind w:left="0" w:firstLine="0"/>
        <w:jc w:val="center"/>
        <w:rPr>
          <w:rFonts w:ascii="Arial" w:hAnsi="Arial" w:cs="Arial"/>
          <w:b w:val="0"/>
          <w:sz w:val="24"/>
          <w:szCs w:val="20"/>
          <w:lang w:val="sk-SK"/>
        </w:rPr>
      </w:pPr>
    </w:p>
    <w:p w14:paraId="39262C20" w14:textId="77777777" w:rsidR="00154797" w:rsidRDefault="00154797" w:rsidP="006C0114">
      <w:pPr>
        <w:tabs>
          <w:tab w:val="clear" w:pos="709"/>
        </w:tabs>
        <w:ind w:left="0" w:firstLine="0"/>
        <w:jc w:val="center"/>
        <w:rPr>
          <w:rFonts w:ascii="Arial" w:hAnsi="Arial" w:cs="Arial"/>
          <w:b w:val="0"/>
          <w:sz w:val="24"/>
          <w:szCs w:val="20"/>
          <w:lang w:val="sk-SK"/>
        </w:rPr>
      </w:pPr>
    </w:p>
    <w:p w14:paraId="3F27C527" w14:textId="18B0819A" w:rsidR="00EF5542" w:rsidRDefault="00EF5542" w:rsidP="006C0114">
      <w:pPr>
        <w:tabs>
          <w:tab w:val="clear" w:pos="709"/>
        </w:tabs>
        <w:ind w:left="0" w:firstLine="0"/>
        <w:jc w:val="center"/>
        <w:rPr>
          <w:rFonts w:ascii="Arial" w:hAnsi="Arial" w:cs="Arial"/>
          <w:b w:val="0"/>
          <w:sz w:val="24"/>
          <w:szCs w:val="20"/>
          <w:lang w:val="sk-SK"/>
        </w:rPr>
      </w:pPr>
    </w:p>
    <w:p w14:paraId="4668C2FE" w14:textId="3C0D6024" w:rsidR="005F6C7F" w:rsidRDefault="005F6C7F" w:rsidP="006C0114">
      <w:pPr>
        <w:tabs>
          <w:tab w:val="clear" w:pos="709"/>
        </w:tabs>
        <w:ind w:left="0" w:firstLine="0"/>
        <w:jc w:val="center"/>
        <w:rPr>
          <w:rFonts w:ascii="Arial" w:hAnsi="Arial" w:cs="Arial"/>
          <w:b w:val="0"/>
          <w:sz w:val="24"/>
          <w:szCs w:val="20"/>
          <w:lang w:val="sk-SK"/>
        </w:rPr>
      </w:pPr>
    </w:p>
    <w:p w14:paraId="7E9177DB" w14:textId="77777777" w:rsidR="008778D2" w:rsidRPr="000C49A5" w:rsidRDefault="008778D2" w:rsidP="008778D2">
      <w:pPr>
        <w:pBdr>
          <w:bottom w:val="single" w:sz="4" w:space="1" w:color="808080"/>
        </w:pBdr>
        <w:tabs>
          <w:tab w:val="clear" w:pos="709"/>
        </w:tabs>
        <w:ind w:left="0" w:firstLine="0"/>
        <w:jc w:val="right"/>
        <w:rPr>
          <w:rFonts w:ascii="Arial" w:hAnsi="Arial" w:cs="Arial"/>
          <w:sz w:val="24"/>
          <w:szCs w:val="20"/>
          <w:lang w:val="sk-SK"/>
        </w:rPr>
      </w:pPr>
      <w:r w:rsidRPr="009F0B59">
        <w:rPr>
          <w:rFonts w:ascii="Arial" w:hAnsi="Arial" w:cs="Arial"/>
          <w:sz w:val="24"/>
          <w:szCs w:val="20"/>
          <w:lang w:val="sk-SK"/>
        </w:rPr>
        <w:lastRenderedPageBreak/>
        <w:t>B.1  OPIS PREDMETU OBSTARÁVANIA</w:t>
      </w:r>
    </w:p>
    <w:p w14:paraId="2DB018AD" w14:textId="77777777" w:rsidR="00C75CC1" w:rsidRDefault="00C75CC1" w:rsidP="00C75CC1">
      <w:pPr>
        <w:tabs>
          <w:tab w:val="clear" w:pos="709"/>
        </w:tabs>
        <w:ind w:left="540" w:firstLine="0"/>
        <w:rPr>
          <w:rFonts w:ascii="Arial" w:hAnsi="Arial" w:cs="Arial"/>
          <w:b w:val="0"/>
          <w:sz w:val="24"/>
          <w:lang w:val="sk-SK"/>
        </w:rPr>
      </w:pPr>
    </w:p>
    <w:p w14:paraId="57AF7219" w14:textId="77777777" w:rsidR="00CA16A3" w:rsidRDefault="00E57C15" w:rsidP="00CA16A3">
      <w:pPr>
        <w:tabs>
          <w:tab w:val="clear" w:pos="709"/>
        </w:tabs>
        <w:ind w:left="0" w:firstLine="0"/>
        <w:rPr>
          <w:rFonts w:ascii="Arial" w:hAnsi="Arial" w:cs="Arial"/>
          <w:bCs/>
          <w:sz w:val="24"/>
          <w:szCs w:val="20"/>
          <w:lang w:val="sk-SK"/>
        </w:rPr>
      </w:pPr>
      <w:r w:rsidRPr="008D7096">
        <w:rPr>
          <w:rFonts w:ascii="Arial" w:hAnsi="Arial" w:cs="Arial"/>
          <w:bCs/>
          <w:sz w:val="24"/>
          <w:szCs w:val="20"/>
          <w:highlight w:val="yellow"/>
          <w:lang w:val="sk-SK"/>
        </w:rPr>
        <w:t xml:space="preserve">1. </w:t>
      </w:r>
      <w:r w:rsidR="00CA16A3" w:rsidRPr="008D7096">
        <w:rPr>
          <w:rFonts w:ascii="Arial" w:hAnsi="Arial" w:cs="Arial"/>
          <w:bCs/>
          <w:sz w:val="24"/>
          <w:szCs w:val="20"/>
          <w:highlight w:val="yellow"/>
          <w:lang w:val="sk-SK"/>
        </w:rPr>
        <w:t>Predmet obstarávania</w:t>
      </w:r>
    </w:p>
    <w:p w14:paraId="00B90D57" w14:textId="77777777" w:rsidR="006C4B24" w:rsidRDefault="006C4B24" w:rsidP="002E5C52">
      <w:pPr>
        <w:pStyle w:val="Zkladntext"/>
        <w:widowControl/>
        <w:autoSpaceDE/>
        <w:autoSpaceDN/>
        <w:spacing w:before="0"/>
        <w:ind w:right="40" w:firstLine="0"/>
        <w:rPr>
          <w:rFonts w:ascii="Arial" w:hAnsi="Arial"/>
          <w:color w:val="auto"/>
          <w:lang w:val="sk-SK"/>
        </w:rPr>
      </w:pPr>
    </w:p>
    <w:p w14:paraId="02874CE5" w14:textId="33C5043D" w:rsidR="009E7ACB" w:rsidRDefault="0014340E" w:rsidP="00201EA3">
      <w:pPr>
        <w:pStyle w:val="Normlnywebov"/>
        <w:jc w:val="both"/>
        <w:rPr>
          <w:rStyle w:val="apple-style-span"/>
          <w:rFonts w:ascii="Arial" w:hAnsi="Arial" w:cs="Arial"/>
          <w:bCs/>
        </w:rPr>
      </w:pPr>
      <w:bookmarkStart w:id="31" w:name="_Hlk118701330"/>
      <w:r>
        <w:rPr>
          <w:rStyle w:val="apple-style-span"/>
          <w:rFonts w:ascii="Arial" w:hAnsi="Arial" w:cs="Arial"/>
          <w:bCs/>
        </w:rPr>
        <w:t xml:space="preserve">Predmetom </w:t>
      </w:r>
      <w:r w:rsidR="00154797">
        <w:rPr>
          <w:rStyle w:val="apple-style-span"/>
          <w:rFonts w:ascii="Arial" w:hAnsi="Arial" w:cs="Arial"/>
          <w:bCs/>
        </w:rPr>
        <w:t xml:space="preserve">verejného obstarávania je prepojenie cyklistickej trasy v zmysle </w:t>
      </w:r>
      <w:proofErr w:type="spellStart"/>
      <w:r w:rsidR="00154797">
        <w:rPr>
          <w:rStyle w:val="apple-style-span"/>
          <w:rFonts w:ascii="Arial" w:hAnsi="Arial" w:cs="Arial"/>
          <w:bCs/>
        </w:rPr>
        <w:t>Cyklogenerelu</w:t>
      </w:r>
      <w:proofErr w:type="spellEnd"/>
      <w:r w:rsidR="00154797">
        <w:rPr>
          <w:rStyle w:val="apple-style-span"/>
          <w:rFonts w:ascii="Arial" w:hAnsi="Arial" w:cs="Arial"/>
          <w:bCs/>
        </w:rPr>
        <w:t xml:space="preserve">, t. j. </w:t>
      </w:r>
      <w:proofErr w:type="spellStart"/>
      <w:r w:rsidR="00154797">
        <w:rPr>
          <w:rStyle w:val="apple-style-span"/>
          <w:rFonts w:ascii="Arial" w:hAnsi="Arial" w:cs="Arial"/>
          <w:bCs/>
        </w:rPr>
        <w:t>Vážskú</w:t>
      </w:r>
      <w:proofErr w:type="spellEnd"/>
      <w:r w:rsidR="00154797">
        <w:rPr>
          <w:rStyle w:val="apple-style-span"/>
          <w:rFonts w:ascii="Arial" w:hAnsi="Arial" w:cs="Arial"/>
          <w:bCs/>
        </w:rPr>
        <w:t xml:space="preserve"> magistrálu /hrádza Váhu/ - </w:t>
      </w:r>
      <w:proofErr w:type="spellStart"/>
      <w:r w:rsidR="00154797">
        <w:rPr>
          <w:rStyle w:val="apple-style-span"/>
          <w:rFonts w:ascii="Arial" w:hAnsi="Arial" w:cs="Arial"/>
          <w:bCs/>
        </w:rPr>
        <w:t>Brnianská</w:t>
      </w:r>
      <w:proofErr w:type="spellEnd"/>
      <w:r w:rsidR="00154797">
        <w:rPr>
          <w:rStyle w:val="apple-style-span"/>
          <w:rFonts w:ascii="Arial" w:hAnsi="Arial" w:cs="Arial"/>
          <w:bCs/>
        </w:rPr>
        <w:t xml:space="preserve"> – </w:t>
      </w:r>
      <w:proofErr w:type="spellStart"/>
      <w:r w:rsidR="00154797">
        <w:rPr>
          <w:rStyle w:val="apple-style-span"/>
          <w:rFonts w:ascii="Arial" w:hAnsi="Arial" w:cs="Arial"/>
          <w:bCs/>
        </w:rPr>
        <w:t>Hanzlíková</w:t>
      </w:r>
      <w:proofErr w:type="spellEnd"/>
      <w:r w:rsidR="00154797">
        <w:rPr>
          <w:rStyle w:val="apple-style-span"/>
          <w:rFonts w:ascii="Arial" w:hAnsi="Arial" w:cs="Arial"/>
          <w:bCs/>
        </w:rPr>
        <w:t xml:space="preserve">. Na ulici Brnianska je riešená cyklistická trasa v 2 etapách. Prvý etapa rieši napojenie na okružnú križovatku </w:t>
      </w:r>
      <w:proofErr w:type="spellStart"/>
      <w:r w:rsidR="00154797">
        <w:rPr>
          <w:rStyle w:val="apple-style-span"/>
          <w:rFonts w:ascii="Arial" w:hAnsi="Arial" w:cs="Arial"/>
          <w:bCs/>
        </w:rPr>
        <w:t>Brnianská</w:t>
      </w:r>
      <w:proofErr w:type="spellEnd"/>
      <w:r w:rsidR="00154797">
        <w:rPr>
          <w:rStyle w:val="apple-style-span"/>
          <w:rFonts w:ascii="Arial" w:hAnsi="Arial" w:cs="Arial"/>
          <w:bCs/>
        </w:rPr>
        <w:t xml:space="preserve"> </w:t>
      </w:r>
      <w:r w:rsidR="00215F46">
        <w:rPr>
          <w:rStyle w:val="apple-style-span"/>
          <w:rFonts w:ascii="Arial" w:hAnsi="Arial" w:cs="Arial"/>
          <w:bCs/>
        </w:rPr>
        <w:t>–</w:t>
      </w:r>
      <w:r w:rsidR="00154797">
        <w:rPr>
          <w:rStyle w:val="apple-style-span"/>
          <w:rFonts w:ascii="Arial" w:hAnsi="Arial" w:cs="Arial"/>
          <w:bCs/>
        </w:rPr>
        <w:t xml:space="preserve"> </w:t>
      </w:r>
      <w:r w:rsidR="00215F46">
        <w:rPr>
          <w:rStyle w:val="apple-style-span"/>
          <w:rFonts w:ascii="Arial" w:hAnsi="Arial" w:cs="Arial"/>
          <w:bCs/>
        </w:rPr>
        <w:t xml:space="preserve">Bratislavská a končí okružnou križovatkou Brnianska – </w:t>
      </w:r>
      <w:proofErr w:type="spellStart"/>
      <w:r w:rsidR="00215F46">
        <w:rPr>
          <w:rStyle w:val="apple-style-span"/>
          <w:rFonts w:ascii="Arial" w:hAnsi="Arial" w:cs="Arial"/>
          <w:bCs/>
        </w:rPr>
        <w:t>Zlatovská</w:t>
      </w:r>
      <w:proofErr w:type="spellEnd"/>
      <w:r w:rsidR="00215F46">
        <w:rPr>
          <w:rStyle w:val="apple-style-span"/>
          <w:rFonts w:ascii="Arial" w:hAnsi="Arial" w:cs="Arial"/>
          <w:bCs/>
        </w:rPr>
        <w:t xml:space="preserve">. </w:t>
      </w:r>
    </w:p>
    <w:p w14:paraId="624E6F4F" w14:textId="18A35816" w:rsidR="00215F46" w:rsidRPr="008D7096" w:rsidRDefault="00215F46" w:rsidP="00201EA3">
      <w:pPr>
        <w:pStyle w:val="Normlnywebov"/>
        <w:jc w:val="both"/>
        <w:rPr>
          <w:rStyle w:val="apple-style-span"/>
          <w:rFonts w:ascii="Arial" w:hAnsi="Arial" w:cs="Arial"/>
          <w:bCs/>
        </w:rPr>
      </w:pPr>
      <w:r w:rsidRPr="008D7096">
        <w:rPr>
          <w:rStyle w:val="apple-style-span"/>
          <w:rFonts w:ascii="Arial" w:hAnsi="Arial" w:cs="Arial"/>
          <w:bCs/>
        </w:rPr>
        <w:t xml:space="preserve">Zhodnotenie jestvujúceho stavu. – Komunikácia je kategórie MO 10/50. Po jednej strane je chodník. Obojstranný chodník je len v niektorých miestach. Priečny sklon komunikácie je jednostranný. Pohybuje sa cca od 1,5-3%. V mieste odvodňovacieho prúžku je </w:t>
      </w:r>
      <w:proofErr w:type="spellStart"/>
      <w:r w:rsidRPr="008D7096">
        <w:rPr>
          <w:rStyle w:val="apple-style-span"/>
          <w:rFonts w:ascii="Arial" w:hAnsi="Arial" w:cs="Arial"/>
          <w:bCs/>
        </w:rPr>
        <w:t>prídlažba</w:t>
      </w:r>
      <w:proofErr w:type="spellEnd"/>
      <w:r w:rsidRPr="008D7096">
        <w:rPr>
          <w:rStyle w:val="apple-style-span"/>
          <w:rFonts w:ascii="Arial" w:hAnsi="Arial" w:cs="Arial"/>
          <w:bCs/>
        </w:rPr>
        <w:t xml:space="preserve"> v šírke 0,5 m. Pozdĺžny sklon v osi komunikácie sa pohybuje od 0,0 – 0,5%. </w:t>
      </w:r>
    </w:p>
    <w:p w14:paraId="4D770EEC" w14:textId="34E20552" w:rsidR="00215F46" w:rsidRPr="008D7096" w:rsidRDefault="00215F46" w:rsidP="00201EA3">
      <w:pPr>
        <w:pStyle w:val="Normlnywebov"/>
        <w:jc w:val="both"/>
        <w:rPr>
          <w:rStyle w:val="apple-style-span"/>
          <w:rFonts w:ascii="Arial" w:hAnsi="Arial" w:cs="Arial"/>
          <w:bCs/>
        </w:rPr>
      </w:pPr>
      <w:r w:rsidRPr="008D7096">
        <w:rPr>
          <w:rStyle w:val="apple-style-span"/>
          <w:rFonts w:ascii="Arial" w:hAnsi="Arial" w:cs="Arial"/>
          <w:bCs/>
        </w:rPr>
        <w:t xml:space="preserve">Technické riešenie – </w:t>
      </w:r>
      <w:bookmarkStart w:id="32" w:name="_Hlk118815943"/>
      <w:r w:rsidRPr="008D7096">
        <w:rPr>
          <w:rStyle w:val="apple-style-span"/>
          <w:rFonts w:ascii="Arial" w:hAnsi="Arial" w:cs="Arial"/>
          <w:bCs/>
        </w:rPr>
        <w:t>Nakoľko v </w:t>
      </w:r>
      <w:proofErr w:type="spellStart"/>
      <w:r w:rsidRPr="008D7096">
        <w:rPr>
          <w:rStyle w:val="apple-style-span"/>
          <w:rFonts w:ascii="Arial" w:hAnsi="Arial" w:cs="Arial"/>
          <w:bCs/>
        </w:rPr>
        <w:t>cyklopruhoch</w:t>
      </w:r>
      <w:proofErr w:type="spellEnd"/>
      <w:r w:rsidRPr="008D7096">
        <w:rPr>
          <w:rStyle w:val="apple-style-span"/>
          <w:rFonts w:ascii="Arial" w:hAnsi="Arial" w:cs="Arial"/>
          <w:bCs/>
        </w:rPr>
        <w:t xml:space="preserve"> nemá byť </w:t>
      </w:r>
      <w:proofErr w:type="spellStart"/>
      <w:r w:rsidRPr="008D7096">
        <w:rPr>
          <w:rStyle w:val="apple-style-span"/>
          <w:rFonts w:ascii="Arial" w:hAnsi="Arial" w:cs="Arial"/>
          <w:bCs/>
        </w:rPr>
        <w:t>prídlažba</w:t>
      </w:r>
      <w:proofErr w:type="spellEnd"/>
      <w:r w:rsidRPr="008D7096">
        <w:rPr>
          <w:rStyle w:val="apple-style-span"/>
          <w:rFonts w:ascii="Arial" w:hAnsi="Arial" w:cs="Arial"/>
          <w:bCs/>
        </w:rPr>
        <w:t>, bude potrebné výškovo upraviť komunikáciu tak, aby pri obrubníku bol dodržaný min. 0,5% spád. A aby výška obrubníka sa pohybovala normou stanovenú výšku od min. 0,08 m až po max 0,15 m. Preto sa navrhuje osadiť nový obrubník a výškovo sa bude upravovať aj chodník, čiže je potrebné vybúrať aj kryt chodníka a upraviť tak, aby mal aspoň min. spád. Ďalej je potrebné odstrániť s </w:t>
      </w:r>
      <w:proofErr w:type="spellStart"/>
      <w:r w:rsidRPr="008D7096">
        <w:rPr>
          <w:rStyle w:val="apple-style-span"/>
          <w:rFonts w:ascii="Arial" w:hAnsi="Arial" w:cs="Arial"/>
          <w:bCs/>
        </w:rPr>
        <w:t>cyklopruhu</w:t>
      </w:r>
      <w:proofErr w:type="spellEnd"/>
      <w:r w:rsidRPr="008D7096">
        <w:rPr>
          <w:rStyle w:val="apple-style-span"/>
          <w:rFonts w:ascii="Arial" w:hAnsi="Arial" w:cs="Arial"/>
          <w:bCs/>
        </w:rPr>
        <w:t xml:space="preserve"> jestvujúce vpuste. Pri obrubníku sa osadia do obrubníku a pri parkovacích miestach sa osadia do plochy parkovísk. </w:t>
      </w:r>
    </w:p>
    <w:p w14:paraId="5DF2F022" w14:textId="22CC22E0" w:rsidR="00215F46" w:rsidRDefault="00215F46" w:rsidP="00201EA3">
      <w:pPr>
        <w:pStyle w:val="Normlnywebov"/>
        <w:jc w:val="both"/>
        <w:rPr>
          <w:rStyle w:val="apple-style-span"/>
          <w:rFonts w:ascii="Arial" w:hAnsi="Arial" w:cs="Arial"/>
          <w:bCs/>
        </w:rPr>
      </w:pPr>
      <w:r w:rsidRPr="008D7096">
        <w:rPr>
          <w:rStyle w:val="apple-style-span"/>
          <w:rFonts w:ascii="Arial" w:hAnsi="Arial" w:cs="Arial"/>
          <w:bCs/>
        </w:rPr>
        <w:t xml:space="preserve">Komunikácia je šírky 9 m rozdelením na 2 </w:t>
      </w:r>
      <w:proofErr w:type="spellStart"/>
      <w:r w:rsidRPr="008D7096">
        <w:rPr>
          <w:rStyle w:val="apple-style-span"/>
          <w:rFonts w:ascii="Arial" w:hAnsi="Arial" w:cs="Arial"/>
          <w:bCs/>
        </w:rPr>
        <w:t>cyklopruhy</w:t>
      </w:r>
      <w:proofErr w:type="spellEnd"/>
      <w:r w:rsidRPr="008D7096">
        <w:rPr>
          <w:rStyle w:val="apple-style-span"/>
          <w:rFonts w:ascii="Arial" w:hAnsi="Arial" w:cs="Arial"/>
          <w:bCs/>
        </w:rPr>
        <w:t xml:space="preserve"> v šírke 1,25 m nám ostáva na jazdné pruhy 2x3m + vodiaca čiara 2x0,25 m. Na ulici </w:t>
      </w:r>
      <w:proofErr w:type="spellStart"/>
      <w:r w:rsidRPr="008D7096">
        <w:rPr>
          <w:rStyle w:val="apple-style-span"/>
          <w:rFonts w:ascii="Arial" w:hAnsi="Arial" w:cs="Arial"/>
          <w:bCs/>
        </w:rPr>
        <w:t>Kožušnická</w:t>
      </w:r>
      <w:proofErr w:type="spellEnd"/>
      <w:r w:rsidRPr="008D7096">
        <w:rPr>
          <w:rStyle w:val="apple-style-span"/>
          <w:rFonts w:ascii="Arial" w:hAnsi="Arial" w:cs="Arial"/>
          <w:bCs/>
        </w:rPr>
        <w:t xml:space="preserve"> Brnianska sa zrealizuje časť chodníka a zrealizuje sa nový priechod pre chodcov.</w:t>
      </w:r>
    </w:p>
    <w:bookmarkEnd w:id="32"/>
    <w:p w14:paraId="3F7C5C30" w14:textId="3ACCD872" w:rsidR="00215F46" w:rsidRDefault="00215F46" w:rsidP="00201EA3">
      <w:pPr>
        <w:pStyle w:val="Normlnywebov"/>
        <w:jc w:val="both"/>
        <w:rPr>
          <w:rStyle w:val="apple-style-span"/>
          <w:rFonts w:ascii="Arial" w:hAnsi="Arial" w:cs="Arial"/>
          <w:bCs/>
        </w:rPr>
      </w:pPr>
      <w:r>
        <w:rPr>
          <w:rStyle w:val="apple-style-span"/>
          <w:rFonts w:ascii="Arial" w:hAnsi="Arial" w:cs="Arial"/>
          <w:bCs/>
        </w:rPr>
        <w:t xml:space="preserve">Súčasťou stavebných prác je aj nové verejné osvetlenie pre chodcov. Na osvetlenie prechodov cyklotrasy sú navrhnuté svietidlá MARUT osadené na stožiaroch určených pre osvetľovanie prechodov, ktoré budú na ľavých stranách prechodov vo vzdialenosti 1,5m od stredu pruhu. Osvetlenie je pripojené na jestvujúcu osvetľovaciu sústavu s rovnakým osvetľovacím režimom. Pripojenie osvetlenia je navrhnuté káblami z jestvujúceho stĺpu verejného osvetlenia, vedenými zemou v chráničkách. Prechod kábla cez cestu bude riešený podtlakom. </w:t>
      </w:r>
    </w:p>
    <w:p w14:paraId="5F984EC0" w14:textId="5A62A58E" w:rsidR="0048619C" w:rsidRDefault="0048619C" w:rsidP="00201EA3">
      <w:pPr>
        <w:pStyle w:val="Normlnywebov"/>
        <w:jc w:val="both"/>
        <w:rPr>
          <w:rStyle w:val="apple-style-span"/>
          <w:rFonts w:ascii="Arial" w:hAnsi="Arial" w:cs="Arial"/>
          <w:bCs/>
        </w:rPr>
      </w:pPr>
    </w:p>
    <w:p w14:paraId="683432B7" w14:textId="77777777" w:rsidR="0048619C" w:rsidRDefault="0048619C" w:rsidP="0048619C">
      <w:pPr>
        <w:ind w:left="300" w:hanging="300"/>
        <w:rPr>
          <w:rFonts w:ascii="Arial" w:hAnsi="Arial" w:cs="Arial"/>
          <w:bCs/>
          <w:sz w:val="22"/>
          <w:szCs w:val="22"/>
          <w:lang w:val="sk-SK"/>
        </w:rPr>
      </w:pPr>
      <w:r w:rsidRPr="00033E90">
        <w:rPr>
          <w:rFonts w:ascii="Arial" w:hAnsi="Arial" w:cs="Arial"/>
          <w:bCs/>
          <w:sz w:val="22"/>
          <w:szCs w:val="22"/>
          <w:lang w:val="sk-SK"/>
        </w:rPr>
        <w:t>UPOZORNENIE:</w:t>
      </w:r>
    </w:p>
    <w:p w14:paraId="358A8154" w14:textId="77777777" w:rsidR="0048619C" w:rsidRDefault="0048619C" w:rsidP="0048619C">
      <w:pPr>
        <w:ind w:left="0" w:firstLine="0"/>
        <w:rPr>
          <w:rFonts w:ascii="Arial" w:hAnsi="Arial" w:cs="Arial"/>
          <w:bCs/>
          <w:sz w:val="24"/>
          <w:highlight w:val="yellow"/>
          <w:lang w:val="sk-SK"/>
        </w:rPr>
      </w:pPr>
    </w:p>
    <w:p w14:paraId="1D904E1B" w14:textId="12DE5484" w:rsidR="0048619C" w:rsidRPr="00033E90" w:rsidRDefault="0048619C" w:rsidP="0048619C">
      <w:pPr>
        <w:ind w:left="0" w:firstLine="0"/>
        <w:rPr>
          <w:rFonts w:ascii="Arial" w:hAnsi="Arial" w:cs="Arial"/>
          <w:bCs/>
          <w:sz w:val="22"/>
          <w:szCs w:val="22"/>
          <w:lang w:val="sk-SK"/>
        </w:rPr>
      </w:pPr>
      <w:r w:rsidRPr="00033E90">
        <w:rPr>
          <w:rFonts w:ascii="Arial" w:hAnsi="Arial" w:cs="Arial"/>
          <w:b w:val="0"/>
          <w:bCs/>
          <w:sz w:val="24"/>
          <w:szCs w:val="32"/>
          <w:lang w:val="sk-SK"/>
        </w:rPr>
        <w:t xml:space="preserve">Zhotoviteľ zákazky je povinný pred začatím zhotovovania diela označiť stavenisko na viditeľnom mieste tabuľou s rozmermi formátu min. A2 s údajmi podľa § 43i ods. 3 písm. b) </w:t>
      </w:r>
      <w:r w:rsidR="0006186C">
        <w:rPr>
          <w:rFonts w:ascii="Arial" w:hAnsi="Arial" w:cs="Arial"/>
          <w:b w:val="0"/>
          <w:bCs/>
          <w:sz w:val="24"/>
          <w:szCs w:val="32"/>
          <w:lang w:val="sk-SK"/>
        </w:rPr>
        <w:t xml:space="preserve">stavebného zákona </w:t>
      </w:r>
      <w:r w:rsidRPr="00033E90">
        <w:rPr>
          <w:rFonts w:ascii="Arial" w:hAnsi="Arial" w:cs="Arial"/>
          <w:b w:val="0"/>
          <w:bCs/>
          <w:sz w:val="24"/>
          <w:szCs w:val="32"/>
          <w:lang w:val="sk-SK"/>
        </w:rPr>
        <w:t xml:space="preserve">a zachovávať viditeľnosť tohto označenia počas celej doby zhotovovania diela, pričom </w:t>
      </w:r>
      <w:r w:rsidRPr="00033E90">
        <w:rPr>
          <w:rFonts w:ascii="Arial" w:hAnsi="Arial" w:cs="Arial"/>
          <w:sz w:val="24"/>
          <w:szCs w:val="32"/>
          <w:u w:val="single"/>
          <w:lang w:val="sk-SK"/>
        </w:rPr>
        <w:t>náklady na jeho osadenie a následnú likvidáciu sú zahrnuté v cene za zhotovenie diela</w:t>
      </w:r>
      <w:r w:rsidRPr="00033E90">
        <w:rPr>
          <w:rFonts w:ascii="Arial" w:hAnsi="Arial" w:cs="Arial"/>
          <w:b w:val="0"/>
          <w:bCs/>
          <w:sz w:val="24"/>
          <w:szCs w:val="32"/>
          <w:lang w:val="sk-SK"/>
        </w:rPr>
        <w:t xml:space="preserve"> podľa čl. IV Zmluvy o dielo. Informačná tabuľa bude obsahovať text s názvom stavby, obchodné meno Objednávateľa, obchodné meno Zhotoviteľa, meno zodpovedného stavbyvedúceho popr. meno stavebného dozoru, číslo rozhodnutia ktorým bola stavba povolená, termín predpokladaného začatia a ukončenia diela, ako aj prípadné ďalšie informácie požadované všeobecne záväznými právnymi predpismi/záväznými podmienkami určenými príslušným stavebným úradom.</w:t>
      </w:r>
    </w:p>
    <w:bookmarkEnd w:id="31"/>
    <w:p w14:paraId="77B40DF2" w14:textId="77777777" w:rsidR="00F052DF" w:rsidRDefault="00F052DF" w:rsidP="0032204A">
      <w:pPr>
        <w:tabs>
          <w:tab w:val="clear" w:pos="709"/>
        </w:tabs>
        <w:autoSpaceDE w:val="0"/>
        <w:autoSpaceDN w:val="0"/>
        <w:ind w:left="0" w:firstLine="0"/>
        <w:jc w:val="left"/>
        <w:rPr>
          <w:rFonts w:ascii="Arial" w:hAnsi="Arial" w:cs="Arial"/>
          <w:b w:val="0"/>
          <w:sz w:val="24"/>
          <w:lang w:val="sk-SK"/>
        </w:rPr>
      </w:pPr>
    </w:p>
    <w:p w14:paraId="41F74EAB" w14:textId="77777777" w:rsidR="00215F46" w:rsidRDefault="0032204A" w:rsidP="009E12EF">
      <w:pPr>
        <w:tabs>
          <w:tab w:val="clear" w:pos="709"/>
        </w:tabs>
        <w:autoSpaceDE w:val="0"/>
        <w:autoSpaceDN w:val="0"/>
        <w:ind w:left="0" w:firstLine="0"/>
        <w:jc w:val="left"/>
        <w:rPr>
          <w:rFonts w:ascii="Arial" w:hAnsi="Arial" w:cs="Arial"/>
        </w:rPr>
      </w:pPr>
      <w:r w:rsidRPr="005B3B7A">
        <w:rPr>
          <w:rFonts w:ascii="Arial" w:hAnsi="Arial" w:cs="Arial"/>
          <w:b w:val="0"/>
          <w:sz w:val="24"/>
          <w:lang w:val="sk-SK"/>
        </w:rPr>
        <w:t xml:space="preserve">Ďalšie podrobnosti sú uvedené v </w:t>
      </w:r>
      <w:r w:rsidR="009E12EF">
        <w:rPr>
          <w:rFonts w:ascii="Arial" w:hAnsi="Arial" w:cs="Arial"/>
          <w:b w:val="0"/>
          <w:sz w:val="24"/>
          <w:lang w:val="sk-SK"/>
        </w:rPr>
        <w:t>súvisiac</w:t>
      </w:r>
      <w:r w:rsidRPr="005B3B7A">
        <w:rPr>
          <w:rFonts w:ascii="Arial" w:hAnsi="Arial" w:cs="Arial"/>
          <w:b w:val="0"/>
          <w:sz w:val="24"/>
          <w:lang w:val="sk-SK"/>
        </w:rPr>
        <w:t xml:space="preserve">ej dokumentácii. </w:t>
      </w:r>
    </w:p>
    <w:p w14:paraId="54491844" w14:textId="6A0F0125" w:rsidR="000B4AD9" w:rsidRPr="001B4F86" w:rsidRDefault="009E12EF" w:rsidP="001B4F86">
      <w:pPr>
        <w:tabs>
          <w:tab w:val="clear" w:pos="709"/>
        </w:tabs>
        <w:autoSpaceDE w:val="0"/>
        <w:autoSpaceDN w:val="0"/>
        <w:ind w:left="0" w:firstLine="0"/>
        <w:jc w:val="left"/>
        <w:rPr>
          <w:rFonts w:ascii="Arial" w:hAnsi="Arial" w:cs="Arial"/>
          <w:b w:val="0"/>
          <w:sz w:val="24"/>
          <w:lang w:val="sk-SK"/>
        </w:rPr>
      </w:pPr>
      <w:r w:rsidRPr="005B3B7A">
        <w:rPr>
          <w:rFonts w:ascii="Arial" w:hAnsi="Arial" w:cs="Arial"/>
          <w:b w:val="0"/>
          <w:sz w:val="24"/>
          <w:lang w:val="sk-SK"/>
        </w:rPr>
        <w:t xml:space="preserve"> </w:t>
      </w:r>
    </w:p>
    <w:p w14:paraId="2FC96CFF" w14:textId="77777777" w:rsidR="00460C80" w:rsidRPr="005B3B7A" w:rsidRDefault="00460C80" w:rsidP="0048619C">
      <w:pPr>
        <w:tabs>
          <w:tab w:val="clear" w:pos="709"/>
        </w:tabs>
        <w:ind w:left="0" w:firstLine="0"/>
        <w:rPr>
          <w:rFonts w:ascii="Arial" w:hAnsi="Arial" w:cs="Arial"/>
          <w:sz w:val="24"/>
          <w:u w:val="single"/>
          <w:lang w:val="sk-SK"/>
        </w:rPr>
      </w:pPr>
      <w:r w:rsidRPr="008F6104">
        <w:rPr>
          <w:rFonts w:ascii="Arial" w:hAnsi="Arial" w:cs="Arial"/>
          <w:b w:val="0"/>
          <w:bCs/>
          <w:sz w:val="24"/>
          <w:lang w:val="sk-SK"/>
        </w:rPr>
        <w:t xml:space="preserve">2.1 </w:t>
      </w:r>
      <w:r w:rsidRPr="005B3B7A">
        <w:rPr>
          <w:rFonts w:ascii="Arial" w:hAnsi="Arial" w:cs="Arial"/>
          <w:sz w:val="24"/>
          <w:u w:val="single"/>
          <w:lang w:val="sk-SK"/>
        </w:rPr>
        <w:t xml:space="preserve">Kód predmetu zákazky z CPV: </w:t>
      </w:r>
    </w:p>
    <w:p w14:paraId="669CCB48" w14:textId="77777777" w:rsidR="00460C80" w:rsidRPr="007D02E8" w:rsidRDefault="00460C80" w:rsidP="00460C80">
      <w:pPr>
        <w:tabs>
          <w:tab w:val="clear" w:pos="709"/>
        </w:tabs>
        <w:ind w:left="143" w:firstLine="708"/>
        <w:rPr>
          <w:rFonts w:ascii="Arial" w:hAnsi="Arial" w:cs="Arial"/>
          <w:b w:val="0"/>
          <w:sz w:val="24"/>
          <w:szCs w:val="20"/>
          <w:lang w:val="sk-SK"/>
        </w:rPr>
      </w:pPr>
    </w:p>
    <w:p w14:paraId="282F6B2A" w14:textId="77777777" w:rsidR="00460C80" w:rsidRPr="007D02E8" w:rsidRDefault="00460C80" w:rsidP="00460C80">
      <w:pPr>
        <w:tabs>
          <w:tab w:val="clear" w:pos="709"/>
        </w:tabs>
        <w:autoSpaceDE w:val="0"/>
        <w:autoSpaceDN w:val="0"/>
        <w:adjustRightInd w:val="0"/>
        <w:ind w:left="851" w:firstLine="0"/>
        <w:jc w:val="left"/>
        <w:rPr>
          <w:rFonts w:ascii="Arial" w:hAnsi="Arial" w:cs="Arial"/>
          <w:b w:val="0"/>
          <w:sz w:val="24"/>
          <w:lang w:val="sk-SK"/>
        </w:rPr>
      </w:pPr>
      <w:r w:rsidRPr="007D02E8">
        <w:rPr>
          <w:rFonts w:ascii="Arial" w:hAnsi="Arial" w:cs="Arial"/>
          <w:b w:val="0"/>
          <w:sz w:val="24"/>
          <w:lang w:val="sk-SK"/>
        </w:rPr>
        <w:t>Hlavný predmet</w:t>
      </w:r>
    </w:p>
    <w:p w14:paraId="3E2EF436" w14:textId="77777777" w:rsidR="00460C80" w:rsidRDefault="00460C80" w:rsidP="00460C80">
      <w:pPr>
        <w:tabs>
          <w:tab w:val="clear" w:pos="709"/>
        </w:tabs>
        <w:autoSpaceDE w:val="0"/>
        <w:autoSpaceDN w:val="0"/>
        <w:adjustRightInd w:val="0"/>
        <w:ind w:left="851" w:firstLine="0"/>
        <w:jc w:val="left"/>
        <w:rPr>
          <w:rFonts w:ascii="Arial" w:hAnsi="Arial" w:cs="Arial"/>
          <w:b w:val="0"/>
          <w:sz w:val="24"/>
          <w:lang w:val="sk-SK"/>
        </w:rPr>
      </w:pPr>
      <w:r w:rsidRPr="007D02E8">
        <w:rPr>
          <w:rFonts w:ascii="Arial" w:hAnsi="Arial" w:cs="Arial"/>
          <w:b w:val="0"/>
          <w:sz w:val="24"/>
          <w:lang w:val="sk-SK"/>
        </w:rPr>
        <w:t xml:space="preserve">Hlavný slovník: </w:t>
      </w:r>
    </w:p>
    <w:p w14:paraId="2A5BA02C" w14:textId="77777777" w:rsidR="00460C80" w:rsidRPr="007D02E8" w:rsidRDefault="00460C80" w:rsidP="00460C80">
      <w:pPr>
        <w:tabs>
          <w:tab w:val="clear" w:pos="709"/>
        </w:tabs>
        <w:autoSpaceDE w:val="0"/>
        <w:autoSpaceDN w:val="0"/>
        <w:adjustRightInd w:val="0"/>
        <w:ind w:left="851" w:firstLine="0"/>
        <w:jc w:val="left"/>
        <w:rPr>
          <w:rFonts w:ascii="Arial" w:hAnsi="Arial" w:cs="Arial"/>
          <w:b w:val="0"/>
          <w:sz w:val="24"/>
          <w:lang w:val="sk-SK"/>
        </w:rPr>
      </w:pPr>
    </w:p>
    <w:tbl>
      <w:tblPr>
        <w:tblW w:w="9907" w:type="dxa"/>
        <w:tblInd w:w="65" w:type="dxa"/>
        <w:tblCellMar>
          <w:left w:w="70" w:type="dxa"/>
          <w:right w:w="70" w:type="dxa"/>
        </w:tblCellMar>
        <w:tblLook w:val="0000" w:firstRow="0" w:lastRow="0" w:firstColumn="0" w:lastColumn="0" w:noHBand="0" w:noVBand="0"/>
      </w:tblPr>
      <w:tblGrid>
        <w:gridCol w:w="1805"/>
        <w:gridCol w:w="8102"/>
      </w:tblGrid>
      <w:tr w:rsidR="00460C80" w:rsidRPr="00E30819" w14:paraId="39CA5BE2" w14:textId="77777777" w:rsidTr="002D42EB">
        <w:trPr>
          <w:trHeight w:val="255"/>
        </w:trPr>
        <w:tc>
          <w:tcPr>
            <w:tcW w:w="1805" w:type="dxa"/>
            <w:tcBorders>
              <w:top w:val="nil"/>
              <w:left w:val="single" w:sz="4" w:space="0" w:color="auto"/>
              <w:bottom w:val="single" w:sz="4" w:space="0" w:color="auto"/>
              <w:right w:val="single" w:sz="4" w:space="0" w:color="auto"/>
            </w:tcBorders>
            <w:noWrap/>
          </w:tcPr>
          <w:p w14:paraId="181C88AF" w14:textId="77777777" w:rsidR="00460C80" w:rsidRPr="00E30819" w:rsidRDefault="00460C80" w:rsidP="002D42EB">
            <w:pPr>
              <w:tabs>
                <w:tab w:val="clear" w:pos="709"/>
              </w:tabs>
              <w:ind w:left="0" w:firstLine="0"/>
              <w:jc w:val="left"/>
              <w:rPr>
                <w:rFonts w:ascii="Arial" w:hAnsi="Arial" w:cs="Arial"/>
                <w:b w:val="0"/>
                <w:sz w:val="24"/>
                <w:szCs w:val="20"/>
                <w:lang w:val="sk-SK"/>
              </w:rPr>
            </w:pPr>
            <w:r w:rsidRPr="00EA50BD">
              <w:rPr>
                <w:rFonts w:ascii="Arial" w:hAnsi="Arial" w:cs="Arial"/>
                <w:b w:val="0"/>
                <w:sz w:val="24"/>
                <w:lang w:val="sk-SK"/>
              </w:rPr>
              <w:lastRenderedPageBreak/>
              <w:t>45233162-2</w:t>
            </w:r>
          </w:p>
        </w:tc>
        <w:tc>
          <w:tcPr>
            <w:tcW w:w="8102" w:type="dxa"/>
            <w:tcBorders>
              <w:top w:val="nil"/>
              <w:left w:val="nil"/>
              <w:bottom w:val="single" w:sz="4" w:space="0" w:color="auto"/>
              <w:right w:val="single" w:sz="4" w:space="0" w:color="auto"/>
            </w:tcBorders>
            <w:noWrap/>
          </w:tcPr>
          <w:p w14:paraId="19B46D1B" w14:textId="77777777" w:rsidR="00460C80" w:rsidRPr="00E30819" w:rsidRDefault="00460C80" w:rsidP="002D42EB">
            <w:pPr>
              <w:tabs>
                <w:tab w:val="clear" w:pos="709"/>
              </w:tabs>
              <w:ind w:left="0" w:firstLine="0"/>
              <w:jc w:val="left"/>
              <w:rPr>
                <w:rFonts w:ascii="Arial" w:hAnsi="Arial" w:cs="Arial"/>
                <w:b w:val="0"/>
                <w:sz w:val="24"/>
                <w:szCs w:val="20"/>
                <w:lang w:val="sk-SK"/>
              </w:rPr>
            </w:pPr>
            <w:r w:rsidRPr="00EA50BD">
              <w:rPr>
                <w:rFonts w:ascii="Arial" w:hAnsi="Arial" w:cs="Arial"/>
                <w:b w:val="0"/>
                <w:sz w:val="24"/>
                <w:lang w:val="sk-SK"/>
              </w:rPr>
              <w:t xml:space="preserve"> Stavebné práce na stavbe cyklistických trás</w:t>
            </w:r>
          </w:p>
        </w:tc>
      </w:tr>
    </w:tbl>
    <w:p w14:paraId="2333B3FC" w14:textId="77777777" w:rsidR="00460C80" w:rsidRPr="00E30819" w:rsidRDefault="00460C80" w:rsidP="00460C80">
      <w:pPr>
        <w:tabs>
          <w:tab w:val="clear" w:pos="709"/>
        </w:tabs>
        <w:autoSpaceDE w:val="0"/>
        <w:autoSpaceDN w:val="0"/>
        <w:adjustRightInd w:val="0"/>
        <w:ind w:left="851" w:firstLine="0"/>
        <w:jc w:val="left"/>
        <w:rPr>
          <w:rFonts w:ascii="Arial" w:hAnsi="Arial" w:cs="Arial"/>
          <w:b w:val="0"/>
          <w:sz w:val="24"/>
          <w:lang w:val="sk-SK"/>
        </w:rPr>
      </w:pPr>
    </w:p>
    <w:p w14:paraId="118C9DF2" w14:textId="77777777" w:rsidR="00460C80" w:rsidRPr="00E30819" w:rsidRDefault="00460C80" w:rsidP="00460C80">
      <w:pPr>
        <w:tabs>
          <w:tab w:val="clear" w:pos="709"/>
        </w:tabs>
        <w:autoSpaceDE w:val="0"/>
        <w:autoSpaceDN w:val="0"/>
        <w:adjustRightInd w:val="0"/>
        <w:ind w:left="851" w:firstLine="0"/>
        <w:jc w:val="left"/>
        <w:rPr>
          <w:rFonts w:ascii="Arial" w:hAnsi="Arial" w:cs="Arial"/>
          <w:b w:val="0"/>
          <w:sz w:val="24"/>
          <w:lang w:val="sk-SK"/>
        </w:rPr>
      </w:pPr>
      <w:r w:rsidRPr="00E30819">
        <w:rPr>
          <w:rFonts w:ascii="Arial" w:hAnsi="Arial" w:cs="Arial"/>
          <w:b w:val="0"/>
          <w:sz w:val="24"/>
          <w:lang w:val="sk-SK"/>
        </w:rPr>
        <w:t>Doplňujúce predmety</w:t>
      </w:r>
    </w:p>
    <w:p w14:paraId="5A9406C2" w14:textId="77777777" w:rsidR="00460C80" w:rsidRPr="00E30819" w:rsidRDefault="00460C80" w:rsidP="00460C80">
      <w:pPr>
        <w:tabs>
          <w:tab w:val="clear" w:pos="709"/>
        </w:tabs>
        <w:autoSpaceDE w:val="0"/>
        <w:autoSpaceDN w:val="0"/>
        <w:adjustRightInd w:val="0"/>
        <w:ind w:left="851" w:firstLine="0"/>
        <w:jc w:val="left"/>
        <w:rPr>
          <w:rFonts w:ascii="Arial" w:hAnsi="Arial" w:cs="Arial"/>
          <w:b w:val="0"/>
          <w:sz w:val="24"/>
          <w:lang w:val="sk-SK"/>
        </w:rPr>
      </w:pPr>
      <w:r w:rsidRPr="00E30819">
        <w:rPr>
          <w:rFonts w:ascii="Arial" w:hAnsi="Arial" w:cs="Arial"/>
          <w:b w:val="0"/>
          <w:sz w:val="24"/>
          <w:lang w:val="sk-SK"/>
        </w:rPr>
        <w:t>Hlavný slovník:</w:t>
      </w:r>
    </w:p>
    <w:p w14:paraId="7BD42301" w14:textId="77777777" w:rsidR="00460C80" w:rsidRPr="00141405" w:rsidRDefault="00460C80" w:rsidP="00460C80">
      <w:pPr>
        <w:tabs>
          <w:tab w:val="clear" w:pos="709"/>
        </w:tabs>
        <w:autoSpaceDE w:val="0"/>
        <w:autoSpaceDN w:val="0"/>
        <w:adjustRightInd w:val="0"/>
        <w:ind w:left="851" w:firstLine="0"/>
        <w:jc w:val="left"/>
        <w:rPr>
          <w:rFonts w:ascii="Arial" w:hAnsi="Arial" w:cs="Arial"/>
          <w:b w:val="0"/>
          <w:sz w:val="24"/>
          <w:highlight w:val="yellow"/>
          <w:lang w:val="sk-SK"/>
        </w:rPr>
      </w:pPr>
    </w:p>
    <w:tbl>
      <w:tblPr>
        <w:tblW w:w="9907" w:type="dxa"/>
        <w:tblInd w:w="65" w:type="dxa"/>
        <w:tblCellMar>
          <w:left w:w="70" w:type="dxa"/>
          <w:right w:w="70" w:type="dxa"/>
        </w:tblCellMar>
        <w:tblLook w:val="0000" w:firstRow="0" w:lastRow="0" w:firstColumn="0" w:lastColumn="0" w:noHBand="0" w:noVBand="0"/>
      </w:tblPr>
      <w:tblGrid>
        <w:gridCol w:w="1805"/>
        <w:gridCol w:w="8102"/>
      </w:tblGrid>
      <w:tr w:rsidR="00460C80" w:rsidRPr="00141405" w14:paraId="713E1E71" w14:textId="77777777" w:rsidTr="002D42EB">
        <w:trPr>
          <w:trHeight w:val="163"/>
        </w:trPr>
        <w:tc>
          <w:tcPr>
            <w:tcW w:w="1805" w:type="dxa"/>
            <w:tcBorders>
              <w:top w:val="nil"/>
              <w:left w:val="single" w:sz="4" w:space="0" w:color="auto"/>
              <w:bottom w:val="single" w:sz="4" w:space="0" w:color="auto"/>
              <w:right w:val="single" w:sz="4" w:space="0" w:color="auto"/>
            </w:tcBorders>
            <w:noWrap/>
          </w:tcPr>
          <w:p w14:paraId="144FD819" w14:textId="77777777" w:rsidR="00460C80" w:rsidRPr="0033661A" w:rsidRDefault="00460C80" w:rsidP="002D42EB">
            <w:pPr>
              <w:tabs>
                <w:tab w:val="clear" w:pos="709"/>
              </w:tabs>
              <w:ind w:left="0" w:firstLine="0"/>
              <w:jc w:val="left"/>
              <w:rPr>
                <w:rFonts w:ascii="Arial" w:hAnsi="Arial" w:cs="Arial"/>
                <w:b w:val="0"/>
                <w:sz w:val="24"/>
                <w:szCs w:val="20"/>
                <w:lang w:val="sk-SK"/>
              </w:rPr>
            </w:pPr>
            <w:r w:rsidRPr="00EA50BD">
              <w:rPr>
                <w:rFonts w:ascii="Arial" w:hAnsi="Arial" w:cs="Arial"/>
                <w:b w:val="0"/>
                <w:sz w:val="24"/>
                <w:lang w:val="sk-SK"/>
              </w:rPr>
              <w:t>45233161-5</w:t>
            </w:r>
          </w:p>
        </w:tc>
        <w:tc>
          <w:tcPr>
            <w:tcW w:w="8102" w:type="dxa"/>
            <w:tcBorders>
              <w:top w:val="nil"/>
              <w:left w:val="nil"/>
              <w:bottom w:val="single" w:sz="4" w:space="0" w:color="auto"/>
              <w:right w:val="single" w:sz="4" w:space="0" w:color="auto"/>
            </w:tcBorders>
            <w:noWrap/>
          </w:tcPr>
          <w:p w14:paraId="5621FEF0" w14:textId="77777777" w:rsidR="00460C80" w:rsidRPr="0033661A" w:rsidRDefault="00460C80" w:rsidP="002D42EB">
            <w:pPr>
              <w:tabs>
                <w:tab w:val="clear" w:pos="709"/>
              </w:tabs>
              <w:ind w:left="0" w:firstLine="0"/>
              <w:jc w:val="left"/>
              <w:rPr>
                <w:rFonts w:ascii="Arial" w:hAnsi="Arial" w:cs="Arial"/>
                <w:b w:val="0"/>
                <w:sz w:val="24"/>
                <w:szCs w:val="20"/>
                <w:lang w:val="sk-SK"/>
              </w:rPr>
            </w:pPr>
            <w:r w:rsidRPr="00EA50BD">
              <w:rPr>
                <w:rFonts w:ascii="Arial" w:hAnsi="Arial" w:cs="Arial"/>
                <w:b w:val="0"/>
                <w:sz w:val="24"/>
                <w:lang w:val="sk-SK"/>
              </w:rPr>
              <w:t>Stavebné práce na stavbe chodníkov</w:t>
            </w:r>
          </w:p>
        </w:tc>
      </w:tr>
      <w:tr w:rsidR="00460C80" w:rsidRPr="00141405" w14:paraId="23AC0AC2" w14:textId="77777777" w:rsidTr="008D7096">
        <w:trPr>
          <w:trHeight w:val="163"/>
        </w:trPr>
        <w:tc>
          <w:tcPr>
            <w:tcW w:w="1805" w:type="dxa"/>
            <w:tcBorders>
              <w:top w:val="nil"/>
              <w:left w:val="single" w:sz="4" w:space="0" w:color="auto"/>
              <w:bottom w:val="single" w:sz="4" w:space="0" w:color="auto"/>
              <w:right w:val="single" w:sz="4" w:space="0" w:color="auto"/>
            </w:tcBorders>
            <w:noWrap/>
          </w:tcPr>
          <w:p w14:paraId="7722CC69" w14:textId="77777777" w:rsidR="00460C80" w:rsidRPr="0033661A" w:rsidRDefault="00460C80" w:rsidP="002D42EB">
            <w:pPr>
              <w:tabs>
                <w:tab w:val="clear" w:pos="709"/>
              </w:tabs>
              <w:ind w:left="0" w:firstLine="0"/>
              <w:jc w:val="left"/>
              <w:rPr>
                <w:rFonts w:ascii="Arial" w:hAnsi="Arial" w:cs="Arial"/>
                <w:b w:val="0"/>
                <w:sz w:val="24"/>
                <w:lang w:val="sk-SK"/>
              </w:rPr>
            </w:pPr>
            <w:r w:rsidRPr="002E5C52">
              <w:rPr>
                <w:rFonts w:ascii="Arial" w:hAnsi="Arial"/>
                <w:b w:val="0"/>
                <w:sz w:val="24"/>
                <w:lang w:val="sk-SK"/>
              </w:rPr>
              <w:t>45233160-8</w:t>
            </w:r>
          </w:p>
        </w:tc>
        <w:tc>
          <w:tcPr>
            <w:tcW w:w="8102" w:type="dxa"/>
            <w:tcBorders>
              <w:top w:val="nil"/>
              <w:left w:val="nil"/>
              <w:bottom w:val="single" w:sz="4" w:space="0" w:color="auto"/>
              <w:right w:val="single" w:sz="4" w:space="0" w:color="auto"/>
            </w:tcBorders>
            <w:noWrap/>
          </w:tcPr>
          <w:p w14:paraId="0D08BFA0" w14:textId="77777777" w:rsidR="00460C80" w:rsidRPr="0033661A" w:rsidRDefault="00460C80" w:rsidP="002D42EB">
            <w:pPr>
              <w:tabs>
                <w:tab w:val="clear" w:pos="709"/>
              </w:tabs>
              <w:ind w:left="0" w:firstLine="0"/>
              <w:jc w:val="left"/>
              <w:rPr>
                <w:rFonts w:ascii="Arial" w:hAnsi="Arial" w:cs="Arial"/>
                <w:b w:val="0"/>
                <w:sz w:val="24"/>
                <w:lang w:val="sk-SK"/>
              </w:rPr>
            </w:pPr>
            <w:r w:rsidRPr="002E5C52">
              <w:rPr>
                <w:rFonts w:ascii="Arial" w:hAnsi="Arial"/>
                <w:b w:val="0"/>
                <w:sz w:val="24"/>
                <w:lang w:val="sk-SK"/>
              </w:rPr>
              <w:t>Cestičky a iné spevnené povrchy</w:t>
            </w:r>
          </w:p>
        </w:tc>
      </w:tr>
      <w:tr w:rsidR="00460C80" w:rsidRPr="00141405" w14:paraId="5B2F6ECA" w14:textId="77777777" w:rsidTr="008D7096">
        <w:trPr>
          <w:trHeight w:val="163"/>
        </w:trPr>
        <w:tc>
          <w:tcPr>
            <w:tcW w:w="1805" w:type="dxa"/>
            <w:tcBorders>
              <w:top w:val="single" w:sz="4" w:space="0" w:color="auto"/>
              <w:left w:val="single" w:sz="4" w:space="0" w:color="auto"/>
              <w:bottom w:val="single" w:sz="4" w:space="0" w:color="auto"/>
              <w:right w:val="single" w:sz="4" w:space="0" w:color="auto"/>
            </w:tcBorders>
            <w:noWrap/>
          </w:tcPr>
          <w:p w14:paraId="1A257FB5" w14:textId="77777777" w:rsidR="00460C80" w:rsidRPr="0033661A" w:rsidRDefault="00460C80" w:rsidP="002D42EB">
            <w:pPr>
              <w:tabs>
                <w:tab w:val="clear" w:pos="709"/>
              </w:tabs>
              <w:ind w:left="0" w:firstLine="0"/>
              <w:jc w:val="left"/>
              <w:rPr>
                <w:rFonts w:ascii="Arial" w:hAnsi="Arial" w:cs="Arial"/>
                <w:b w:val="0"/>
                <w:sz w:val="24"/>
                <w:lang w:val="sk-SK"/>
              </w:rPr>
            </w:pPr>
            <w:r w:rsidRPr="00EA50BD">
              <w:rPr>
                <w:rFonts w:ascii="Arial" w:hAnsi="Arial" w:cs="Arial"/>
                <w:b w:val="0"/>
                <w:sz w:val="24"/>
                <w:szCs w:val="20"/>
                <w:lang w:val="sk-SK" w:eastAsia="en-US"/>
              </w:rPr>
              <w:t>45233120-6</w:t>
            </w:r>
          </w:p>
        </w:tc>
        <w:tc>
          <w:tcPr>
            <w:tcW w:w="8102" w:type="dxa"/>
            <w:tcBorders>
              <w:top w:val="single" w:sz="4" w:space="0" w:color="auto"/>
              <w:left w:val="nil"/>
              <w:bottom w:val="single" w:sz="4" w:space="0" w:color="auto"/>
              <w:right w:val="single" w:sz="4" w:space="0" w:color="auto"/>
            </w:tcBorders>
            <w:noWrap/>
          </w:tcPr>
          <w:p w14:paraId="2BA10451" w14:textId="77777777" w:rsidR="00460C80" w:rsidRPr="0033661A" w:rsidRDefault="00460C80" w:rsidP="002D42EB">
            <w:pPr>
              <w:tabs>
                <w:tab w:val="clear" w:pos="709"/>
              </w:tabs>
              <w:ind w:left="0" w:firstLine="0"/>
              <w:jc w:val="left"/>
              <w:rPr>
                <w:rFonts w:ascii="Arial" w:hAnsi="Arial" w:cs="Arial"/>
                <w:b w:val="0"/>
                <w:sz w:val="24"/>
                <w:lang w:val="sk-SK"/>
              </w:rPr>
            </w:pPr>
            <w:r w:rsidRPr="00EA50BD">
              <w:rPr>
                <w:rFonts w:ascii="Arial" w:hAnsi="Arial" w:cs="Arial"/>
                <w:b w:val="0"/>
                <w:sz w:val="24"/>
                <w:szCs w:val="20"/>
                <w:lang w:val="sk-SK" w:eastAsia="en-US"/>
              </w:rPr>
              <w:t>Stavebné práce na výstavbe ciest</w:t>
            </w:r>
          </w:p>
        </w:tc>
      </w:tr>
      <w:tr w:rsidR="008D7096" w:rsidRPr="00DD002A" w14:paraId="34A0AEC4" w14:textId="77777777" w:rsidTr="008D7096">
        <w:trPr>
          <w:trHeight w:val="163"/>
        </w:trPr>
        <w:tc>
          <w:tcPr>
            <w:tcW w:w="1805" w:type="dxa"/>
            <w:tcBorders>
              <w:top w:val="single" w:sz="4" w:space="0" w:color="auto"/>
              <w:left w:val="single" w:sz="4" w:space="0" w:color="auto"/>
              <w:bottom w:val="single" w:sz="4" w:space="0" w:color="auto"/>
              <w:right w:val="single" w:sz="4" w:space="0" w:color="auto"/>
            </w:tcBorders>
            <w:noWrap/>
          </w:tcPr>
          <w:p w14:paraId="456F9D51" w14:textId="77777777" w:rsidR="008D7096" w:rsidRPr="008D7096" w:rsidRDefault="008D7096" w:rsidP="003C4431">
            <w:pPr>
              <w:tabs>
                <w:tab w:val="clear" w:pos="709"/>
              </w:tabs>
              <w:ind w:left="0" w:firstLine="0"/>
              <w:jc w:val="left"/>
              <w:rPr>
                <w:rFonts w:ascii="Arial" w:hAnsi="Arial" w:cs="Arial"/>
                <w:b w:val="0"/>
                <w:sz w:val="24"/>
                <w:szCs w:val="20"/>
                <w:lang w:val="sk-SK" w:eastAsia="en-US"/>
              </w:rPr>
            </w:pPr>
            <w:r w:rsidRPr="008D7096">
              <w:rPr>
                <w:rFonts w:ascii="Arial" w:hAnsi="Arial" w:cs="Arial"/>
                <w:b w:val="0"/>
                <w:sz w:val="24"/>
                <w:szCs w:val="20"/>
                <w:lang w:val="sk-SK" w:eastAsia="en-US"/>
              </w:rPr>
              <w:t>45316110-9</w:t>
            </w:r>
          </w:p>
        </w:tc>
        <w:tc>
          <w:tcPr>
            <w:tcW w:w="8102" w:type="dxa"/>
            <w:tcBorders>
              <w:top w:val="single" w:sz="4" w:space="0" w:color="auto"/>
              <w:left w:val="nil"/>
              <w:bottom w:val="single" w:sz="4" w:space="0" w:color="auto"/>
              <w:right w:val="single" w:sz="4" w:space="0" w:color="auto"/>
            </w:tcBorders>
            <w:noWrap/>
          </w:tcPr>
          <w:p w14:paraId="65F2F4A8" w14:textId="77777777" w:rsidR="008D7096" w:rsidRPr="008D7096" w:rsidRDefault="008D7096" w:rsidP="003C4431">
            <w:pPr>
              <w:tabs>
                <w:tab w:val="clear" w:pos="709"/>
              </w:tabs>
              <w:ind w:left="0" w:firstLine="0"/>
              <w:jc w:val="left"/>
              <w:rPr>
                <w:rFonts w:ascii="Arial" w:hAnsi="Arial" w:cs="Arial"/>
                <w:b w:val="0"/>
                <w:sz w:val="24"/>
                <w:szCs w:val="20"/>
                <w:lang w:val="sk-SK" w:eastAsia="en-US"/>
              </w:rPr>
            </w:pPr>
            <w:r w:rsidRPr="008D7096">
              <w:rPr>
                <w:rFonts w:ascii="Arial" w:hAnsi="Arial" w:cs="Arial"/>
                <w:b w:val="0"/>
                <w:sz w:val="24"/>
                <w:szCs w:val="20"/>
                <w:lang w:val="sk-SK" w:eastAsia="en-US"/>
              </w:rPr>
              <w:t>Inštalovanie osvetlenia ciest</w:t>
            </w:r>
          </w:p>
        </w:tc>
      </w:tr>
    </w:tbl>
    <w:p w14:paraId="4C2A5787" w14:textId="77777777" w:rsidR="00460C80" w:rsidRDefault="00460C80" w:rsidP="00460C80">
      <w:pPr>
        <w:rPr>
          <w:rStyle w:val="apple-style-span"/>
          <w:rFonts w:ascii="Arial" w:hAnsi="Arial" w:cs="Arial"/>
          <w:sz w:val="24"/>
          <w:highlight w:val="cyan"/>
        </w:rPr>
      </w:pPr>
    </w:p>
    <w:p w14:paraId="25AD1352" w14:textId="77777777" w:rsidR="0066158D" w:rsidRDefault="0066158D" w:rsidP="005F6C7F">
      <w:pPr>
        <w:tabs>
          <w:tab w:val="clear" w:pos="709"/>
        </w:tabs>
        <w:rPr>
          <w:rStyle w:val="apple-style-span"/>
          <w:rFonts w:ascii="Arial" w:hAnsi="Arial" w:cs="Arial"/>
          <w:sz w:val="24"/>
        </w:rPr>
      </w:pPr>
    </w:p>
    <w:p w14:paraId="7B7BA70C" w14:textId="5F178DF0" w:rsidR="00460C80" w:rsidRDefault="005F6C7F" w:rsidP="005F6C7F">
      <w:pPr>
        <w:tabs>
          <w:tab w:val="clear" w:pos="709"/>
        </w:tabs>
        <w:rPr>
          <w:rStyle w:val="apple-style-span"/>
          <w:rFonts w:ascii="Arial" w:hAnsi="Arial" w:cs="Arial"/>
          <w:sz w:val="24"/>
        </w:rPr>
      </w:pPr>
      <w:r>
        <w:rPr>
          <w:rStyle w:val="apple-style-span"/>
          <w:rFonts w:ascii="Arial" w:hAnsi="Arial" w:cs="Arial"/>
          <w:sz w:val="24"/>
        </w:rPr>
        <w:t xml:space="preserve"> </w:t>
      </w:r>
      <w:r w:rsidR="00460C80" w:rsidRPr="005F6C7F">
        <w:rPr>
          <w:rStyle w:val="apple-style-span"/>
          <w:rFonts w:ascii="Arial" w:hAnsi="Arial" w:cs="Arial"/>
          <w:sz w:val="24"/>
        </w:rPr>
        <w:t xml:space="preserve">Do </w:t>
      </w:r>
      <w:proofErr w:type="spellStart"/>
      <w:r w:rsidR="00460C80" w:rsidRPr="005F6C7F">
        <w:rPr>
          <w:rStyle w:val="apple-style-span"/>
          <w:rFonts w:ascii="Arial" w:hAnsi="Arial" w:cs="Arial"/>
          <w:sz w:val="24"/>
        </w:rPr>
        <w:t>stavebných</w:t>
      </w:r>
      <w:proofErr w:type="spellEnd"/>
      <w:r w:rsidR="00460C80" w:rsidRPr="005F6C7F">
        <w:rPr>
          <w:rStyle w:val="apple-style-span"/>
          <w:rFonts w:ascii="Arial" w:hAnsi="Arial" w:cs="Arial"/>
          <w:sz w:val="24"/>
        </w:rPr>
        <w:t xml:space="preserve"> </w:t>
      </w:r>
      <w:proofErr w:type="spellStart"/>
      <w:r w:rsidR="00460C80" w:rsidRPr="005F6C7F">
        <w:rPr>
          <w:rStyle w:val="apple-style-span"/>
          <w:rFonts w:ascii="Arial" w:hAnsi="Arial" w:cs="Arial"/>
          <w:sz w:val="24"/>
        </w:rPr>
        <w:t>prác</w:t>
      </w:r>
      <w:proofErr w:type="spellEnd"/>
      <w:r w:rsidR="00460C80" w:rsidRPr="005F6C7F">
        <w:rPr>
          <w:rStyle w:val="apple-style-span"/>
          <w:rFonts w:ascii="Arial" w:hAnsi="Arial" w:cs="Arial"/>
          <w:sz w:val="24"/>
        </w:rPr>
        <w:t xml:space="preserve"> a </w:t>
      </w:r>
      <w:proofErr w:type="spellStart"/>
      <w:r w:rsidR="00460C80" w:rsidRPr="005F6C7F">
        <w:rPr>
          <w:rStyle w:val="apple-style-span"/>
          <w:rFonts w:ascii="Arial" w:hAnsi="Arial" w:cs="Arial"/>
          <w:sz w:val="24"/>
        </w:rPr>
        <w:t>rozpočtu</w:t>
      </w:r>
      <w:proofErr w:type="spellEnd"/>
      <w:r w:rsidR="00460C80" w:rsidRPr="005F6C7F">
        <w:rPr>
          <w:rStyle w:val="apple-style-span"/>
          <w:rFonts w:ascii="Arial" w:hAnsi="Arial" w:cs="Arial"/>
          <w:sz w:val="24"/>
        </w:rPr>
        <w:t xml:space="preserve"> </w:t>
      </w:r>
      <w:proofErr w:type="spellStart"/>
      <w:r w:rsidR="00460C80" w:rsidRPr="005F6C7F">
        <w:rPr>
          <w:rStyle w:val="apple-style-span"/>
          <w:rFonts w:ascii="Arial" w:hAnsi="Arial" w:cs="Arial"/>
          <w:sz w:val="24"/>
        </w:rPr>
        <w:t>treba</w:t>
      </w:r>
      <w:proofErr w:type="spellEnd"/>
      <w:r w:rsidR="00460C80" w:rsidRPr="005F6C7F">
        <w:rPr>
          <w:rStyle w:val="apple-style-span"/>
          <w:rFonts w:ascii="Arial" w:hAnsi="Arial" w:cs="Arial"/>
          <w:sz w:val="24"/>
        </w:rPr>
        <w:t xml:space="preserve"> </w:t>
      </w:r>
      <w:proofErr w:type="spellStart"/>
      <w:r w:rsidR="00460C80" w:rsidRPr="005F6C7F">
        <w:rPr>
          <w:rStyle w:val="apple-style-span"/>
          <w:rFonts w:ascii="Arial" w:hAnsi="Arial" w:cs="Arial"/>
          <w:sz w:val="24"/>
        </w:rPr>
        <w:t>zahrnúť</w:t>
      </w:r>
      <w:proofErr w:type="spellEnd"/>
      <w:r w:rsidR="00460C80" w:rsidRPr="005F6C7F">
        <w:rPr>
          <w:rStyle w:val="apple-style-span"/>
          <w:rFonts w:ascii="Arial" w:hAnsi="Arial" w:cs="Arial"/>
          <w:sz w:val="24"/>
        </w:rPr>
        <w:t xml:space="preserve"> </w:t>
      </w:r>
      <w:proofErr w:type="spellStart"/>
      <w:r w:rsidR="00460C80" w:rsidRPr="005F6C7F">
        <w:rPr>
          <w:rStyle w:val="apple-style-span"/>
          <w:rFonts w:ascii="Arial" w:hAnsi="Arial" w:cs="Arial"/>
          <w:sz w:val="24"/>
        </w:rPr>
        <w:t>aj</w:t>
      </w:r>
      <w:proofErr w:type="spellEnd"/>
      <w:r w:rsidR="00460C80" w:rsidRPr="005F6C7F">
        <w:rPr>
          <w:rStyle w:val="apple-style-span"/>
          <w:rFonts w:ascii="Arial" w:hAnsi="Arial" w:cs="Arial"/>
          <w:sz w:val="24"/>
        </w:rPr>
        <w:t>:</w:t>
      </w:r>
    </w:p>
    <w:p w14:paraId="36E4DCD0" w14:textId="77777777" w:rsidR="005F6C7F" w:rsidRPr="005F6C7F" w:rsidRDefault="005F6C7F" w:rsidP="005F6C7F">
      <w:pPr>
        <w:tabs>
          <w:tab w:val="clear" w:pos="709"/>
        </w:tabs>
        <w:rPr>
          <w:rStyle w:val="apple-style-span"/>
          <w:rFonts w:ascii="Arial" w:hAnsi="Arial" w:cs="Arial"/>
          <w:b w:val="0"/>
          <w:sz w:val="24"/>
        </w:rPr>
      </w:pPr>
    </w:p>
    <w:p w14:paraId="51C47144" w14:textId="77777777" w:rsidR="00460C80" w:rsidRPr="005F6C7F" w:rsidRDefault="00460C80" w:rsidP="005F6C7F">
      <w:pPr>
        <w:pStyle w:val="Odsekzoznamu"/>
        <w:spacing w:after="160" w:line="252" w:lineRule="auto"/>
        <w:ind w:left="0" w:firstLine="4"/>
        <w:contextualSpacing/>
      </w:pPr>
      <w:r w:rsidRPr="005F6C7F">
        <w:rPr>
          <w:rFonts w:ascii="Arial" w:hAnsi="Arial" w:cs="Arial"/>
        </w:rPr>
        <w:t>- vytýčenie stavby a sietí jednotlivými správcami</w:t>
      </w:r>
    </w:p>
    <w:p w14:paraId="783A2BEB" w14:textId="1F3E588E" w:rsidR="00460C80" w:rsidRPr="005F6C7F" w:rsidRDefault="00D75813" w:rsidP="005F6C7F">
      <w:pPr>
        <w:pStyle w:val="Odsekzoznamu"/>
        <w:spacing w:line="252" w:lineRule="auto"/>
        <w:ind w:left="0" w:firstLine="4"/>
        <w:contextualSpacing/>
        <w:rPr>
          <w:rFonts w:ascii="Arial" w:hAnsi="Arial" w:cs="Arial"/>
        </w:rPr>
      </w:pPr>
      <w:r w:rsidRPr="005F6C7F">
        <w:rPr>
          <w:rFonts w:ascii="Arial" w:hAnsi="Arial" w:cs="Arial"/>
        </w:rPr>
        <w:t>- zabezpečenie a realizáciu dopravného značenia</w:t>
      </w:r>
    </w:p>
    <w:p w14:paraId="6AB3DDFD" w14:textId="77777777" w:rsidR="00460C80" w:rsidRPr="005F6C7F" w:rsidRDefault="00460C80" w:rsidP="005F6C7F">
      <w:pPr>
        <w:pStyle w:val="Odsekzoznamu"/>
        <w:spacing w:line="252" w:lineRule="auto"/>
        <w:ind w:left="0" w:firstLine="4"/>
        <w:contextualSpacing/>
        <w:rPr>
          <w:rFonts w:ascii="Arial" w:hAnsi="Arial" w:cs="Arial"/>
        </w:rPr>
      </w:pPr>
      <w:r w:rsidRPr="005F6C7F">
        <w:rPr>
          <w:rFonts w:ascii="Arial" w:hAnsi="Arial" w:cs="Arial"/>
        </w:rPr>
        <w:t xml:space="preserve">- </w:t>
      </w:r>
      <w:proofErr w:type="spellStart"/>
      <w:r w:rsidRPr="005F6C7F">
        <w:rPr>
          <w:rFonts w:ascii="Arial" w:hAnsi="Arial" w:cs="Arial"/>
        </w:rPr>
        <w:t>porealizačné</w:t>
      </w:r>
      <w:proofErr w:type="spellEnd"/>
      <w:r w:rsidRPr="005F6C7F">
        <w:rPr>
          <w:rFonts w:ascii="Arial" w:hAnsi="Arial" w:cs="Arial"/>
        </w:rPr>
        <w:t xml:space="preserve"> zameranie </w:t>
      </w:r>
    </w:p>
    <w:p w14:paraId="11582A6D" w14:textId="77777777" w:rsidR="00460C80" w:rsidRPr="005F6C7F" w:rsidRDefault="00460C80" w:rsidP="005F6C7F">
      <w:pPr>
        <w:pStyle w:val="Odsekzoznamu"/>
        <w:spacing w:line="252" w:lineRule="auto"/>
        <w:ind w:left="0" w:firstLine="4"/>
        <w:contextualSpacing/>
        <w:rPr>
          <w:rFonts w:ascii="Arial" w:hAnsi="Arial" w:cs="Arial"/>
        </w:rPr>
      </w:pPr>
      <w:r w:rsidRPr="005F6C7F">
        <w:rPr>
          <w:rFonts w:ascii="Arial" w:hAnsi="Arial" w:cs="Arial"/>
        </w:rPr>
        <w:t>- všetky ostatné náklady potrebné na zhotovenie diela v zmysle výkazu – výmer</w:t>
      </w:r>
    </w:p>
    <w:p w14:paraId="3C8D318A" w14:textId="77777777" w:rsidR="00A50230" w:rsidRPr="009E12EF" w:rsidRDefault="00A50230" w:rsidP="00460C80">
      <w:pPr>
        <w:tabs>
          <w:tab w:val="clear" w:pos="709"/>
        </w:tabs>
        <w:ind w:left="0" w:firstLine="0"/>
        <w:jc w:val="left"/>
        <w:rPr>
          <w:rFonts w:ascii="Arial" w:hAnsi="Arial" w:cs="Arial"/>
          <w:b w:val="0"/>
          <w:sz w:val="24"/>
          <w:highlight w:val="yellow"/>
          <w:lang w:val="sk-SK"/>
        </w:rPr>
      </w:pPr>
    </w:p>
    <w:p w14:paraId="0F1FE796" w14:textId="77777777" w:rsidR="00460C80" w:rsidRPr="007E1B6E" w:rsidRDefault="00460C80" w:rsidP="00460C80">
      <w:pPr>
        <w:tabs>
          <w:tab w:val="clear" w:pos="709"/>
        </w:tabs>
        <w:ind w:left="0" w:firstLine="0"/>
        <w:jc w:val="left"/>
        <w:rPr>
          <w:rFonts w:ascii="Arial" w:hAnsi="Arial" w:cs="Arial"/>
          <w:b w:val="0"/>
          <w:vanish/>
          <w:sz w:val="24"/>
          <w:highlight w:val="yellow"/>
          <w:lang w:val="sk-SK"/>
        </w:rPr>
      </w:pPr>
    </w:p>
    <w:p w14:paraId="2E30A2A4" w14:textId="77777777" w:rsidR="00EF5542" w:rsidRPr="005B3B7A" w:rsidRDefault="00EF5542" w:rsidP="00EF5542">
      <w:pPr>
        <w:tabs>
          <w:tab w:val="clear" w:pos="709"/>
        </w:tabs>
        <w:autoSpaceDE w:val="0"/>
        <w:autoSpaceDN w:val="0"/>
        <w:ind w:left="0" w:firstLine="0"/>
        <w:jc w:val="left"/>
        <w:rPr>
          <w:rFonts w:ascii="Arial" w:hAnsi="Arial" w:cs="Arial"/>
        </w:rPr>
      </w:pPr>
      <w:r w:rsidRPr="005B3B7A">
        <w:rPr>
          <w:rFonts w:ascii="Arial" w:hAnsi="Arial" w:cs="Arial"/>
          <w:b w:val="0"/>
          <w:sz w:val="24"/>
          <w:lang w:val="sk-SK"/>
        </w:rPr>
        <w:t xml:space="preserve">Ďalšie podrobnosti sú uvedené v projektovej dokumentácii. </w:t>
      </w:r>
    </w:p>
    <w:p w14:paraId="1ADC294C" w14:textId="77777777" w:rsidR="00EF5542" w:rsidRDefault="00EF5542" w:rsidP="00EF5542">
      <w:pPr>
        <w:autoSpaceDE w:val="0"/>
        <w:autoSpaceDN w:val="0"/>
        <w:adjustRightInd w:val="0"/>
        <w:ind w:left="567" w:hanging="567"/>
        <w:rPr>
          <w:rFonts w:ascii="Arial" w:eastAsia="Calibri" w:hAnsi="Arial" w:cs="Arial"/>
          <w:b w:val="0"/>
          <w:sz w:val="24"/>
        </w:rPr>
      </w:pPr>
    </w:p>
    <w:p w14:paraId="0B291989" w14:textId="77777777" w:rsidR="00EF5542" w:rsidRPr="00DF5657" w:rsidRDefault="00EF5542" w:rsidP="00EF5542">
      <w:pPr>
        <w:tabs>
          <w:tab w:val="clear" w:pos="709"/>
        </w:tabs>
        <w:ind w:left="0" w:firstLine="0"/>
        <w:rPr>
          <w:rFonts w:ascii="Arial" w:hAnsi="Arial"/>
          <w:bCs/>
          <w:color w:val="000000"/>
          <w:sz w:val="24"/>
          <w:szCs w:val="28"/>
          <w:u w:val="single"/>
          <w:lang w:val="sk-SK"/>
        </w:rPr>
      </w:pPr>
      <w:r w:rsidRPr="00DF5657">
        <w:rPr>
          <w:rFonts w:ascii="Arial" w:hAnsi="Arial"/>
          <w:bCs/>
          <w:color w:val="000000"/>
          <w:sz w:val="24"/>
          <w:szCs w:val="28"/>
          <w:u w:val="single"/>
          <w:lang w:val="sk-SK"/>
        </w:rPr>
        <w:t>Pozn.: Stavebný dozor si zabezpečí verejný obstarávateľ sám, na vlastné náklady.</w:t>
      </w:r>
    </w:p>
    <w:p w14:paraId="42C556D7" w14:textId="77777777" w:rsidR="00EF5542" w:rsidRPr="001B544E" w:rsidRDefault="00EF5542" w:rsidP="00EF5542">
      <w:pPr>
        <w:autoSpaceDE w:val="0"/>
        <w:autoSpaceDN w:val="0"/>
        <w:adjustRightInd w:val="0"/>
        <w:ind w:left="567" w:hanging="567"/>
        <w:rPr>
          <w:rFonts w:ascii="Arial" w:eastAsia="Calibri" w:hAnsi="Arial" w:cs="Arial"/>
          <w:b w:val="0"/>
          <w:sz w:val="24"/>
        </w:rPr>
      </w:pPr>
    </w:p>
    <w:p w14:paraId="27A1472E" w14:textId="7792080B" w:rsidR="00EF5542" w:rsidRDefault="00EF5542" w:rsidP="00EF5542">
      <w:pPr>
        <w:ind w:left="567" w:hanging="567"/>
        <w:rPr>
          <w:rFonts w:ascii="Arial" w:eastAsia="Calibri" w:hAnsi="Arial" w:cs="Arial"/>
          <w:b w:val="0"/>
          <w:sz w:val="24"/>
        </w:rPr>
      </w:pPr>
      <w:r w:rsidRPr="001B544E">
        <w:rPr>
          <w:rFonts w:ascii="Arial" w:hAnsi="Arial" w:cs="Arial"/>
          <w:b w:val="0"/>
          <w:sz w:val="24"/>
        </w:rPr>
        <w:t>2.</w:t>
      </w:r>
      <w:r w:rsidR="009249E3">
        <w:rPr>
          <w:rFonts w:ascii="Arial" w:hAnsi="Arial" w:cs="Arial"/>
          <w:b w:val="0"/>
          <w:sz w:val="24"/>
        </w:rPr>
        <w:t>2</w:t>
      </w:r>
      <w:r w:rsidRPr="001B544E">
        <w:rPr>
          <w:rFonts w:ascii="Arial" w:hAnsi="Arial" w:cs="Arial"/>
          <w:b w:val="0"/>
          <w:sz w:val="24"/>
        </w:rPr>
        <w:t xml:space="preserve"> </w:t>
      </w:r>
      <w:proofErr w:type="spellStart"/>
      <w:r w:rsidRPr="001B544E">
        <w:rPr>
          <w:rFonts w:ascii="Arial" w:hAnsi="Arial" w:cs="Arial"/>
          <w:b w:val="0"/>
          <w:sz w:val="24"/>
        </w:rPr>
        <w:t>Podrobné</w:t>
      </w:r>
      <w:proofErr w:type="spellEnd"/>
      <w:r w:rsidRPr="001B544E">
        <w:rPr>
          <w:rFonts w:ascii="Arial" w:hAnsi="Arial" w:cs="Arial"/>
          <w:b w:val="0"/>
          <w:sz w:val="24"/>
        </w:rPr>
        <w:t xml:space="preserve"> </w:t>
      </w:r>
      <w:proofErr w:type="spellStart"/>
      <w:r w:rsidRPr="001B544E">
        <w:rPr>
          <w:rFonts w:ascii="Arial" w:hAnsi="Arial" w:cs="Arial"/>
          <w:b w:val="0"/>
          <w:sz w:val="24"/>
        </w:rPr>
        <w:t>vymedzenie</w:t>
      </w:r>
      <w:proofErr w:type="spellEnd"/>
      <w:r w:rsidRPr="001B544E">
        <w:rPr>
          <w:rFonts w:ascii="Arial" w:hAnsi="Arial" w:cs="Arial"/>
          <w:b w:val="0"/>
          <w:sz w:val="24"/>
        </w:rPr>
        <w:t xml:space="preserve"> </w:t>
      </w:r>
      <w:proofErr w:type="spellStart"/>
      <w:r w:rsidRPr="001B544E">
        <w:rPr>
          <w:rFonts w:ascii="Arial" w:hAnsi="Arial" w:cs="Arial"/>
          <w:b w:val="0"/>
          <w:sz w:val="24"/>
        </w:rPr>
        <w:t>predmetu</w:t>
      </w:r>
      <w:proofErr w:type="spellEnd"/>
      <w:r w:rsidRPr="001B544E">
        <w:rPr>
          <w:rFonts w:ascii="Arial" w:hAnsi="Arial" w:cs="Arial"/>
          <w:b w:val="0"/>
          <w:sz w:val="24"/>
        </w:rPr>
        <w:t xml:space="preserve"> </w:t>
      </w:r>
      <w:proofErr w:type="spellStart"/>
      <w:r w:rsidRPr="001B544E">
        <w:rPr>
          <w:rFonts w:ascii="Arial" w:hAnsi="Arial" w:cs="Arial"/>
          <w:b w:val="0"/>
          <w:sz w:val="24"/>
        </w:rPr>
        <w:t>obstarávania</w:t>
      </w:r>
      <w:proofErr w:type="spellEnd"/>
      <w:r w:rsidRPr="001B544E">
        <w:rPr>
          <w:rFonts w:ascii="Arial" w:hAnsi="Arial" w:cs="Arial"/>
          <w:b w:val="0"/>
          <w:sz w:val="24"/>
        </w:rPr>
        <w:t xml:space="preserve"> </w:t>
      </w:r>
      <w:proofErr w:type="spellStart"/>
      <w:r w:rsidRPr="001B544E">
        <w:rPr>
          <w:rFonts w:ascii="Arial" w:hAnsi="Arial" w:cs="Arial"/>
          <w:b w:val="0"/>
          <w:sz w:val="24"/>
        </w:rPr>
        <w:t>tvorí</w:t>
      </w:r>
      <w:proofErr w:type="spellEnd"/>
      <w:r w:rsidRPr="001B544E">
        <w:rPr>
          <w:rFonts w:ascii="Arial" w:hAnsi="Arial" w:cs="Arial"/>
          <w:b w:val="0"/>
          <w:sz w:val="24"/>
        </w:rPr>
        <w:t xml:space="preserve"> </w:t>
      </w:r>
      <w:proofErr w:type="spellStart"/>
      <w:r w:rsidRPr="001B544E">
        <w:rPr>
          <w:rFonts w:ascii="Arial" w:hAnsi="Arial" w:cs="Arial"/>
          <w:b w:val="0"/>
          <w:sz w:val="24"/>
        </w:rPr>
        <w:t>časť</w:t>
      </w:r>
      <w:proofErr w:type="spellEnd"/>
      <w:r>
        <w:rPr>
          <w:rFonts w:ascii="Arial" w:hAnsi="Arial" w:cs="Arial"/>
          <w:b w:val="0"/>
          <w:sz w:val="24"/>
        </w:rPr>
        <w:t xml:space="preserve"> </w:t>
      </w:r>
      <w:r w:rsidRPr="001B544E">
        <w:rPr>
          <w:rFonts w:ascii="Arial" w:hAnsi="Arial" w:cs="Arial"/>
          <w:b w:val="0"/>
          <w:i/>
          <w:iCs/>
          <w:sz w:val="24"/>
        </w:rPr>
        <w:t xml:space="preserve">B.1 </w:t>
      </w:r>
      <w:r>
        <w:rPr>
          <w:rFonts w:ascii="Arial" w:hAnsi="Arial" w:cs="Arial"/>
          <w:b w:val="0"/>
          <w:sz w:val="24"/>
        </w:rPr>
        <w:t xml:space="preserve">a </w:t>
      </w:r>
      <w:r w:rsidRPr="00CA185F">
        <w:rPr>
          <w:rFonts w:ascii="Arial" w:eastAsia="Calibri" w:hAnsi="Arial" w:cs="Arial"/>
          <w:b w:val="0"/>
          <w:sz w:val="24"/>
        </w:rPr>
        <w:t xml:space="preserve">B.3 </w:t>
      </w:r>
      <w:proofErr w:type="spellStart"/>
      <w:r w:rsidRPr="00CA185F">
        <w:rPr>
          <w:rFonts w:ascii="Arial" w:eastAsia="Calibri" w:hAnsi="Arial" w:cs="Arial"/>
          <w:b w:val="0"/>
          <w:sz w:val="24"/>
        </w:rPr>
        <w:t>súťažných</w:t>
      </w:r>
      <w:proofErr w:type="spellEnd"/>
      <w:r w:rsidRPr="00CA185F">
        <w:rPr>
          <w:rFonts w:ascii="Arial" w:eastAsia="Calibri" w:hAnsi="Arial" w:cs="Arial"/>
          <w:b w:val="0"/>
          <w:sz w:val="24"/>
        </w:rPr>
        <w:t xml:space="preserve"> </w:t>
      </w:r>
      <w:proofErr w:type="spellStart"/>
      <w:r w:rsidRPr="00CA185F">
        <w:rPr>
          <w:rFonts w:ascii="Arial" w:eastAsia="Calibri" w:hAnsi="Arial" w:cs="Arial"/>
          <w:b w:val="0"/>
          <w:sz w:val="24"/>
        </w:rPr>
        <w:t>podkladov</w:t>
      </w:r>
      <w:proofErr w:type="spellEnd"/>
      <w:r w:rsidRPr="00CA185F">
        <w:rPr>
          <w:rFonts w:ascii="Arial" w:eastAsia="Calibri" w:hAnsi="Arial" w:cs="Arial"/>
          <w:b w:val="0"/>
          <w:sz w:val="24"/>
        </w:rPr>
        <w:t>.</w:t>
      </w:r>
    </w:p>
    <w:p w14:paraId="713477B7" w14:textId="77777777" w:rsidR="00EF5542" w:rsidRDefault="00EF5542" w:rsidP="00EF5542">
      <w:pPr>
        <w:ind w:left="567" w:hanging="567"/>
        <w:jc w:val="left"/>
        <w:rPr>
          <w:rFonts w:ascii="Arial" w:hAnsi="Arial" w:cs="Arial"/>
          <w:bCs/>
          <w:sz w:val="24"/>
          <w:highlight w:val="cyan"/>
          <w:lang w:val="sk-SK"/>
        </w:rPr>
      </w:pPr>
    </w:p>
    <w:p w14:paraId="04E196AE" w14:textId="77777777" w:rsidR="00EF5542" w:rsidRDefault="00EF5542" w:rsidP="00EF5542">
      <w:pPr>
        <w:ind w:left="567" w:hanging="567"/>
        <w:jc w:val="left"/>
        <w:rPr>
          <w:rFonts w:ascii="Arial" w:hAnsi="Arial" w:cs="Arial"/>
          <w:bCs/>
          <w:sz w:val="24"/>
          <w:highlight w:val="cyan"/>
          <w:lang w:val="sk-SK"/>
        </w:rPr>
      </w:pPr>
      <w:r w:rsidRPr="008D7601">
        <w:rPr>
          <w:rFonts w:ascii="Arial" w:hAnsi="Arial" w:cs="Arial"/>
          <w:bCs/>
          <w:sz w:val="24"/>
          <w:highlight w:val="cyan"/>
          <w:lang w:val="sk-SK"/>
        </w:rPr>
        <w:t xml:space="preserve">Pre určenie ponukovej ceny je potrebné </w:t>
      </w:r>
      <w:proofErr w:type="spellStart"/>
      <w:r w:rsidRPr="008D7601">
        <w:rPr>
          <w:rFonts w:ascii="Arial" w:hAnsi="Arial" w:cs="Arial"/>
          <w:bCs/>
          <w:sz w:val="24"/>
          <w:highlight w:val="cyan"/>
          <w:lang w:val="sk-SK"/>
        </w:rPr>
        <w:t>naceniť</w:t>
      </w:r>
      <w:proofErr w:type="spellEnd"/>
      <w:r w:rsidRPr="008D7601">
        <w:rPr>
          <w:rFonts w:ascii="Arial" w:hAnsi="Arial" w:cs="Arial"/>
          <w:bCs/>
          <w:sz w:val="24"/>
          <w:highlight w:val="cyan"/>
          <w:lang w:val="sk-SK"/>
        </w:rPr>
        <w:t xml:space="preserve"> zákazku tak, ako je uvedené vo</w:t>
      </w:r>
    </w:p>
    <w:p w14:paraId="5D5E339A" w14:textId="77777777" w:rsidR="00EF5542" w:rsidRPr="00F30BE4" w:rsidRDefault="00EF5542" w:rsidP="00EF5542">
      <w:pPr>
        <w:ind w:left="567" w:hanging="567"/>
        <w:jc w:val="left"/>
        <w:rPr>
          <w:rFonts w:ascii="Arial" w:hAnsi="Arial" w:cs="Arial"/>
          <w:bCs/>
          <w:sz w:val="24"/>
          <w:highlight w:val="cyan"/>
          <w:lang w:val="sk-SK"/>
        </w:rPr>
      </w:pPr>
      <w:r w:rsidRPr="008D7601">
        <w:rPr>
          <w:rFonts w:ascii="Arial" w:hAnsi="Arial" w:cs="Arial"/>
          <w:bCs/>
          <w:sz w:val="24"/>
          <w:highlight w:val="cyan"/>
          <w:lang w:val="sk-SK"/>
        </w:rPr>
        <w:t>Výkaze</w:t>
      </w:r>
      <w:r>
        <w:rPr>
          <w:rFonts w:ascii="Arial" w:hAnsi="Arial" w:cs="Arial"/>
          <w:bCs/>
          <w:sz w:val="24"/>
          <w:highlight w:val="cyan"/>
          <w:lang w:val="sk-SK"/>
        </w:rPr>
        <w:t xml:space="preserve"> </w:t>
      </w:r>
      <w:r w:rsidRPr="008D7601">
        <w:rPr>
          <w:rFonts w:ascii="Arial" w:hAnsi="Arial" w:cs="Arial"/>
          <w:bCs/>
          <w:sz w:val="24"/>
          <w:highlight w:val="cyan"/>
          <w:lang w:val="sk-SK"/>
        </w:rPr>
        <w:t>výmer (</w:t>
      </w:r>
      <w:proofErr w:type="spellStart"/>
      <w:r w:rsidRPr="008D7601">
        <w:rPr>
          <w:rFonts w:ascii="Arial" w:hAnsi="Arial" w:cs="Arial"/>
          <w:bCs/>
          <w:sz w:val="24"/>
          <w:highlight w:val="cyan"/>
          <w:lang w:val="sk-SK"/>
        </w:rPr>
        <w:t>t.z</w:t>
      </w:r>
      <w:proofErr w:type="spellEnd"/>
      <w:r w:rsidRPr="008D7601">
        <w:rPr>
          <w:rFonts w:ascii="Arial" w:hAnsi="Arial" w:cs="Arial"/>
          <w:bCs/>
          <w:sz w:val="24"/>
          <w:highlight w:val="cyan"/>
          <w:lang w:val="sk-SK"/>
        </w:rPr>
        <w:t>. pre určenie rozsahu diela je prioritný výkaz-výmer).</w:t>
      </w:r>
    </w:p>
    <w:p w14:paraId="01EE831A" w14:textId="77777777" w:rsidR="00EF5542" w:rsidRDefault="00EF5542" w:rsidP="00EF5542">
      <w:pPr>
        <w:ind w:left="567" w:hanging="567"/>
        <w:rPr>
          <w:rFonts w:ascii="Arial" w:hAnsi="Arial" w:cs="Arial"/>
          <w:b w:val="0"/>
          <w:sz w:val="24"/>
        </w:rPr>
      </w:pPr>
    </w:p>
    <w:p w14:paraId="795F0ED1" w14:textId="77777777" w:rsidR="00BA0E91" w:rsidRDefault="00BA0E91" w:rsidP="00BA0E91">
      <w:pPr>
        <w:ind w:left="567" w:hanging="567"/>
        <w:jc w:val="left"/>
        <w:rPr>
          <w:rFonts w:ascii="Arial" w:hAnsi="Arial" w:cs="Arial"/>
          <w:bCs/>
          <w:sz w:val="24"/>
          <w:highlight w:val="cyan"/>
          <w:lang w:val="sk-SK"/>
        </w:rPr>
      </w:pPr>
      <w:r>
        <w:rPr>
          <w:rFonts w:ascii="Arial" w:hAnsi="Arial" w:cs="Arial"/>
          <w:bCs/>
          <w:sz w:val="24"/>
          <w:highlight w:val="cyan"/>
          <w:lang w:val="sk-SK"/>
        </w:rPr>
        <w:t>Celkový výkaz výmer k tejto zákazke tvoria:</w:t>
      </w:r>
    </w:p>
    <w:p w14:paraId="4EC8583E" w14:textId="77777777" w:rsidR="00BA0E91" w:rsidRDefault="00BA0E91" w:rsidP="00BA0E91">
      <w:pPr>
        <w:ind w:left="567" w:hanging="567"/>
        <w:rPr>
          <w:rFonts w:ascii="Arial" w:hAnsi="Arial" w:cs="Arial"/>
          <w:b w:val="0"/>
          <w:sz w:val="24"/>
        </w:rPr>
      </w:pPr>
      <w:r>
        <w:rPr>
          <w:rFonts w:ascii="Arial" w:hAnsi="Arial" w:cs="Arial"/>
          <w:b w:val="0"/>
          <w:sz w:val="24"/>
        </w:rPr>
        <w:t xml:space="preserve">1. </w:t>
      </w:r>
      <w:proofErr w:type="spellStart"/>
      <w:r>
        <w:rPr>
          <w:rFonts w:ascii="Arial" w:hAnsi="Arial" w:cs="Arial"/>
          <w:b w:val="0"/>
          <w:sz w:val="24"/>
        </w:rPr>
        <w:t>Zemné</w:t>
      </w:r>
      <w:proofErr w:type="spellEnd"/>
      <w:r>
        <w:rPr>
          <w:rFonts w:ascii="Arial" w:hAnsi="Arial" w:cs="Arial"/>
          <w:b w:val="0"/>
          <w:sz w:val="24"/>
        </w:rPr>
        <w:t xml:space="preserve"> </w:t>
      </w:r>
      <w:proofErr w:type="spellStart"/>
      <w:r>
        <w:rPr>
          <w:rFonts w:ascii="Arial" w:hAnsi="Arial" w:cs="Arial"/>
          <w:b w:val="0"/>
          <w:sz w:val="24"/>
        </w:rPr>
        <w:t>práce</w:t>
      </w:r>
      <w:proofErr w:type="spellEnd"/>
      <w:r>
        <w:rPr>
          <w:rFonts w:ascii="Arial" w:hAnsi="Arial" w:cs="Arial"/>
          <w:b w:val="0"/>
          <w:sz w:val="24"/>
        </w:rPr>
        <w:t xml:space="preserve"> </w:t>
      </w:r>
    </w:p>
    <w:p w14:paraId="76EE2726" w14:textId="77777777" w:rsidR="00BA0E91" w:rsidRDefault="00BA0E91" w:rsidP="00BA0E91">
      <w:pPr>
        <w:ind w:left="567" w:hanging="567"/>
        <w:rPr>
          <w:rFonts w:ascii="Arial" w:hAnsi="Arial" w:cs="Arial"/>
          <w:b w:val="0"/>
          <w:sz w:val="24"/>
        </w:rPr>
      </w:pPr>
      <w:r>
        <w:rPr>
          <w:rFonts w:ascii="Arial" w:hAnsi="Arial" w:cs="Arial"/>
          <w:b w:val="0"/>
          <w:sz w:val="24"/>
        </w:rPr>
        <w:t xml:space="preserve">4. </w:t>
      </w:r>
      <w:proofErr w:type="spellStart"/>
      <w:r>
        <w:rPr>
          <w:rFonts w:ascii="Arial" w:hAnsi="Arial" w:cs="Arial"/>
          <w:b w:val="0"/>
          <w:sz w:val="24"/>
        </w:rPr>
        <w:t>Vodorovné</w:t>
      </w:r>
      <w:proofErr w:type="spellEnd"/>
      <w:r>
        <w:rPr>
          <w:rFonts w:ascii="Arial" w:hAnsi="Arial" w:cs="Arial"/>
          <w:b w:val="0"/>
          <w:sz w:val="24"/>
        </w:rPr>
        <w:t xml:space="preserve"> </w:t>
      </w:r>
      <w:proofErr w:type="spellStart"/>
      <w:r>
        <w:rPr>
          <w:rFonts w:ascii="Arial" w:hAnsi="Arial" w:cs="Arial"/>
          <w:b w:val="0"/>
          <w:sz w:val="24"/>
        </w:rPr>
        <w:t>konštrukcie</w:t>
      </w:r>
      <w:proofErr w:type="spellEnd"/>
      <w:r>
        <w:rPr>
          <w:rFonts w:ascii="Arial" w:hAnsi="Arial" w:cs="Arial"/>
          <w:b w:val="0"/>
          <w:sz w:val="24"/>
        </w:rPr>
        <w:t xml:space="preserve"> </w:t>
      </w:r>
    </w:p>
    <w:p w14:paraId="2960DAD6" w14:textId="77777777" w:rsidR="00BA0E91" w:rsidRDefault="00BA0E91" w:rsidP="00BA0E91">
      <w:pPr>
        <w:ind w:left="567" w:hanging="567"/>
        <w:rPr>
          <w:rFonts w:ascii="Arial" w:hAnsi="Arial" w:cs="Arial"/>
          <w:b w:val="0"/>
          <w:sz w:val="24"/>
        </w:rPr>
      </w:pPr>
      <w:r>
        <w:rPr>
          <w:rFonts w:ascii="Arial" w:hAnsi="Arial" w:cs="Arial"/>
          <w:b w:val="0"/>
          <w:sz w:val="24"/>
        </w:rPr>
        <w:t xml:space="preserve">5. </w:t>
      </w:r>
      <w:proofErr w:type="spellStart"/>
      <w:r>
        <w:rPr>
          <w:rFonts w:ascii="Arial" w:hAnsi="Arial" w:cs="Arial"/>
          <w:b w:val="0"/>
          <w:sz w:val="24"/>
        </w:rPr>
        <w:t>Komunikácie</w:t>
      </w:r>
      <w:proofErr w:type="spellEnd"/>
    </w:p>
    <w:p w14:paraId="03B80B4D" w14:textId="77777777" w:rsidR="00BA0E91" w:rsidRDefault="00BA0E91" w:rsidP="00BA0E91">
      <w:pPr>
        <w:ind w:left="567" w:hanging="567"/>
        <w:rPr>
          <w:rFonts w:ascii="Arial" w:hAnsi="Arial" w:cs="Arial"/>
          <w:b w:val="0"/>
          <w:sz w:val="24"/>
        </w:rPr>
      </w:pPr>
      <w:r>
        <w:rPr>
          <w:rFonts w:ascii="Arial" w:hAnsi="Arial" w:cs="Arial"/>
          <w:b w:val="0"/>
          <w:sz w:val="24"/>
        </w:rPr>
        <w:t xml:space="preserve">8. </w:t>
      </w:r>
      <w:proofErr w:type="spellStart"/>
      <w:r>
        <w:rPr>
          <w:rFonts w:ascii="Arial" w:hAnsi="Arial" w:cs="Arial"/>
          <w:b w:val="0"/>
          <w:sz w:val="24"/>
        </w:rPr>
        <w:t>Rúrové</w:t>
      </w:r>
      <w:proofErr w:type="spellEnd"/>
      <w:r>
        <w:rPr>
          <w:rFonts w:ascii="Arial" w:hAnsi="Arial" w:cs="Arial"/>
          <w:b w:val="0"/>
          <w:sz w:val="24"/>
        </w:rPr>
        <w:t xml:space="preserve"> </w:t>
      </w:r>
      <w:proofErr w:type="spellStart"/>
      <w:r>
        <w:rPr>
          <w:rFonts w:ascii="Arial" w:hAnsi="Arial" w:cs="Arial"/>
          <w:b w:val="0"/>
          <w:sz w:val="24"/>
        </w:rPr>
        <w:t>vedenia</w:t>
      </w:r>
      <w:proofErr w:type="spellEnd"/>
    </w:p>
    <w:p w14:paraId="46964E5B" w14:textId="77777777" w:rsidR="00BA0E91" w:rsidRDefault="00BA0E91" w:rsidP="00BA0E91">
      <w:pPr>
        <w:ind w:left="567" w:hanging="567"/>
        <w:rPr>
          <w:rFonts w:ascii="Arial" w:hAnsi="Arial" w:cs="Arial"/>
          <w:b w:val="0"/>
          <w:sz w:val="24"/>
        </w:rPr>
      </w:pPr>
      <w:r>
        <w:rPr>
          <w:rFonts w:ascii="Arial" w:hAnsi="Arial" w:cs="Arial"/>
          <w:b w:val="0"/>
          <w:sz w:val="24"/>
        </w:rPr>
        <w:t xml:space="preserve">9. </w:t>
      </w:r>
      <w:proofErr w:type="spellStart"/>
      <w:r>
        <w:rPr>
          <w:rFonts w:ascii="Arial" w:hAnsi="Arial" w:cs="Arial"/>
          <w:b w:val="0"/>
          <w:sz w:val="24"/>
        </w:rPr>
        <w:t>Ostatné</w:t>
      </w:r>
      <w:proofErr w:type="spellEnd"/>
      <w:r>
        <w:rPr>
          <w:rFonts w:ascii="Arial" w:hAnsi="Arial" w:cs="Arial"/>
          <w:b w:val="0"/>
          <w:sz w:val="24"/>
        </w:rPr>
        <w:t xml:space="preserve"> </w:t>
      </w:r>
      <w:proofErr w:type="spellStart"/>
      <w:r>
        <w:rPr>
          <w:rFonts w:ascii="Arial" w:hAnsi="Arial" w:cs="Arial"/>
          <w:b w:val="0"/>
          <w:sz w:val="24"/>
        </w:rPr>
        <w:t>konštrukcie</w:t>
      </w:r>
      <w:proofErr w:type="spellEnd"/>
      <w:r>
        <w:rPr>
          <w:rFonts w:ascii="Arial" w:hAnsi="Arial" w:cs="Arial"/>
          <w:b w:val="0"/>
          <w:sz w:val="24"/>
        </w:rPr>
        <w:t xml:space="preserve"> a </w:t>
      </w:r>
      <w:proofErr w:type="spellStart"/>
      <w:r>
        <w:rPr>
          <w:rFonts w:ascii="Arial" w:hAnsi="Arial" w:cs="Arial"/>
          <w:b w:val="0"/>
          <w:sz w:val="24"/>
        </w:rPr>
        <w:t>práce</w:t>
      </w:r>
      <w:proofErr w:type="spellEnd"/>
      <w:r>
        <w:rPr>
          <w:rFonts w:ascii="Arial" w:hAnsi="Arial" w:cs="Arial"/>
          <w:b w:val="0"/>
          <w:sz w:val="24"/>
        </w:rPr>
        <w:t xml:space="preserve">     </w:t>
      </w:r>
    </w:p>
    <w:p w14:paraId="0F48DA8B" w14:textId="77777777" w:rsidR="00BA0E91" w:rsidRDefault="00BA0E91" w:rsidP="00BA0E91">
      <w:pPr>
        <w:ind w:left="0" w:firstLine="0"/>
        <w:rPr>
          <w:rFonts w:ascii="Arial" w:hAnsi="Arial" w:cs="Arial"/>
          <w:b w:val="0"/>
          <w:sz w:val="24"/>
        </w:rPr>
      </w:pPr>
      <w:r>
        <w:rPr>
          <w:rFonts w:ascii="Arial" w:hAnsi="Arial" w:cs="Arial"/>
          <w:b w:val="0"/>
          <w:sz w:val="24"/>
        </w:rPr>
        <w:t xml:space="preserve">- M21 – 155 </w:t>
      </w:r>
      <w:proofErr w:type="spellStart"/>
      <w:r>
        <w:rPr>
          <w:rFonts w:ascii="Arial" w:hAnsi="Arial" w:cs="Arial"/>
          <w:b w:val="0"/>
          <w:sz w:val="24"/>
        </w:rPr>
        <w:t>Elektromontáže</w:t>
      </w:r>
      <w:proofErr w:type="spellEnd"/>
      <w:r>
        <w:rPr>
          <w:rFonts w:ascii="Arial" w:hAnsi="Arial" w:cs="Arial"/>
          <w:b w:val="0"/>
          <w:sz w:val="24"/>
        </w:rPr>
        <w:t xml:space="preserve"> </w:t>
      </w:r>
      <w:r w:rsidRPr="004874EE">
        <w:rPr>
          <w:rFonts w:ascii="Arial" w:hAnsi="Arial" w:cs="Arial"/>
          <w:b w:val="0"/>
          <w:sz w:val="24"/>
          <w:highlight w:val="yellow"/>
        </w:rPr>
        <w:t>(</w:t>
      </w:r>
      <w:proofErr w:type="spellStart"/>
      <w:r w:rsidRPr="00A660A4">
        <w:rPr>
          <w:rFonts w:ascii="Arial" w:hAnsi="Arial" w:cs="Arial"/>
          <w:b w:val="0"/>
          <w:sz w:val="24"/>
          <w:highlight w:val="yellow"/>
        </w:rPr>
        <w:t>jednotlivé</w:t>
      </w:r>
      <w:proofErr w:type="spellEnd"/>
      <w:r w:rsidRPr="00A660A4">
        <w:rPr>
          <w:rFonts w:ascii="Arial" w:hAnsi="Arial" w:cs="Arial"/>
          <w:b w:val="0"/>
          <w:sz w:val="24"/>
          <w:highlight w:val="yellow"/>
        </w:rPr>
        <w:t xml:space="preserve"> </w:t>
      </w:r>
      <w:proofErr w:type="spellStart"/>
      <w:r w:rsidRPr="00A660A4">
        <w:rPr>
          <w:rFonts w:ascii="Arial" w:hAnsi="Arial" w:cs="Arial"/>
          <w:b w:val="0"/>
          <w:sz w:val="24"/>
          <w:highlight w:val="yellow"/>
        </w:rPr>
        <w:t>položky</w:t>
      </w:r>
      <w:proofErr w:type="spellEnd"/>
      <w:r w:rsidRPr="00A660A4">
        <w:rPr>
          <w:rFonts w:ascii="Arial" w:hAnsi="Arial" w:cs="Arial"/>
          <w:b w:val="0"/>
          <w:sz w:val="24"/>
          <w:highlight w:val="yellow"/>
        </w:rPr>
        <w:t xml:space="preserve"> je </w:t>
      </w:r>
      <w:proofErr w:type="spellStart"/>
      <w:r w:rsidRPr="00A660A4">
        <w:rPr>
          <w:rFonts w:ascii="Arial" w:hAnsi="Arial" w:cs="Arial"/>
          <w:b w:val="0"/>
          <w:sz w:val="24"/>
          <w:highlight w:val="yellow"/>
        </w:rPr>
        <w:t>potrebné</w:t>
      </w:r>
      <w:proofErr w:type="spellEnd"/>
      <w:r w:rsidRPr="00A660A4">
        <w:rPr>
          <w:rFonts w:ascii="Arial" w:hAnsi="Arial" w:cs="Arial"/>
          <w:b w:val="0"/>
          <w:sz w:val="24"/>
          <w:highlight w:val="yellow"/>
        </w:rPr>
        <w:t xml:space="preserve"> </w:t>
      </w:r>
      <w:proofErr w:type="spellStart"/>
      <w:r w:rsidRPr="00A660A4">
        <w:rPr>
          <w:rFonts w:ascii="Arial" w:hAnsi="Arial" w:cs="Arial"/>
          <w:b w:val="0"/>
          <w:sz w:val="24"/>
          <w:highlight w:val="yellow"/>
        </w:rPr>
        <w:t>naceniť</w:t>
      </w:r>
      <w:proofErr w:type="spellEnd"/>
      <w:r w:rsidRPr="00A660A4">
        <w:rPr>
          <w:rFonts w:ascii="Arial" w:hAnsi="Arial" w:cs="Arial"/>
          <w:b w:val="0"/>
          <w:sz w:val="24"/>
          <w:highlight w:val="yellow"/>
        </w:rPr>
        <w:t xml:space="preserve"> v </w:t>
      </w:r>
      <w:proofErr w:type="spellStart"/>
      <w:r w:rsidRPr="00A660A4">
        <w:rPr>
          <w:rFonts w:ascii="Arial" w:hAnsi="Arial" w:cs="Arial"/>
          <w:b w:val="0"/>
          <w:sz w:val="24"/>
          <w:highlight w:val="yellow"/>
        </w:rPr>
        <w:t>samostatnom</w:t>
      </w:r>
      <w:proofErr w:type="spellEnd"/>
      <w:r w:rsidRPr="00A660A4">
        <w:rPr>
          <w:rFonts w:ascii="Arial" w:hAnsi="Arial" w:cs="Arial"/>
          <w:b w:val="0"/>
          <w:sz w:val="24"/>
          <w:highlight w:val="yellow"/>
        </w:rPr>
        <w:t xml:space="preserve"> </w:t>
      </w:r>
      <w:proofErr w:type="spellStart"/>
      <w:r w:rsidRPr="00A660A4">
        <w:rPr>
          <w:rFonts w:ascii="Arial" w:hAnsi="Arial" w:cs="Arial"/>
          <w:b w:val="0"/>
          <w:sz w:val="24"/>
          <w:highlight w:val="yellow"/>
        </w:rPr>
        <w:t>Výkaze</w:t>
      </w:r>
      <w:proofErr w:type="spellEnd"/>
      <w:r w:rsidRPr="00A660A4">
        <w:rPr>
          <w:rFonts w:ascii="Arial" w:hAnsi="Arial" w:cs="Arial"/>
          <w:b w:val="0"/>
          <w:sz w:val="24"/>
          <w:highlight w:val="yellow"/>
        </w:rPr>
        <w:t xml:space="preserve"> </w:t>
      </w:r>
      <w:proofErr w:type="spellStart"/>
      <w:r w:rsidRPr="00A660A4">
        <w:rPr>
          <w:rFonts w:ascii="Arial" w:hAnsi="Arial" w:cs="Arial"/>
          <w:b w:val="0"/>
          <w:sz w:val="24"/>
          <w:highlight w:val="yellow"/>
        </w:rPr>
        <w:t>výmer</w:t>
      </w:r>
      <w:proofErr w:type="spellEnd"/>
      <w:r w:rsidRPr="00A660A4">
        <w:rPr>
          <w:rFonts w:ascii="Arial" w:hAnsi="Arial" w:cs="Arial"/>
          <w:b w:val="0"/>
          <w:sz w:val="24"/>
          <w:highlight w:val="yellow"/>
        </w:rPr>
        <w:t xml:space="preserve"> </w:t>
      </w:r>
      <w:proofErr w:type="spellStart"/>
      <w:r w:rsidRPr="00A660A4">
        <w:rPr>
          <w:rFonts w:ascii="Arial" w:hAnsi="Arial" w:cs="Arial"/>
          <w:b w:val="0"/>
          <w:sz w:val="24"/>
          <w:highlight w:val="yellow"/>
        </w:rPr>
        <w:t>tejto</w:t>
      </w:r>
      <w:proofErr w:type="spellEnd"/>
      <w:r w:rsidRPr="00A660A4">
        <w:rPr>
          <w:rFonts w:ascii="Arial" w:hAnsi="Arial" w:cs="Arial"/>
          <w:b w:val="0"/>
          <w:sz w:val="24"/>
          <w:highlight w:val="yellow"/>
        </w:rPr>
        <w:t xml:space="preserve"> </w:t>
      </w:r>
      <w:proofErr w:type="spellStart"/>
      <w:r w:rsidRPr="00A660A4">
        <w:rPr>
          <w:rFonts w:ascii="Arial" w:hAnsi="Arial" w:cs="Arial"/>
          <w:b w:val="0"/>
          <w:sz w:val="24"/>
          <w:highlight w:val="yellow"/>
        </w:rPr>
        <w:t>časti</w:t>
      </w:r>
      <w:proofErr w:type="spellEnd"/>
      <w:r w:rsidRPr="00A660A4">
        <w:rPr>
          <w:rFonts w:ascii="Arial" w:hAnsi="Arial" w:cs="Arial"/>
          <w:b w:val="0"/>
          <w:sz w:val="24"/>
          <w:highlight w:val="yellow"/>
        </w:rPr>
        <w:t xml:space="preserve"> a </w:t>
      </w:r>
      <w:proofErr w:type="spellStart"/>
      <w:r w:rsidRPr="00A660A4">
        <w:rPr>
          <w:rFonts w:ascii="Arial" w:hAnsi="Arial" w:cs="Arial"/>
          <w:b w:val="0"/>
          <w:sz w:val="24"/>
          <w:highlight w:val="yellow"/>
        </w:rPr>
        <w:t>upozorňujeme</w:t>
      </w:r>
      <w:proofErr w:type="spellEnd"/>
      <w:r w:rsidRPr="00A660A4">
        <w:rPr>
          <w:rFonts w:ascii="Arial" w:hAnsi="Arial" w:cs="Arial"/>
          <w:b w:val="0"/>
          <w:sz w:val="24"/>
          <w:highlight w:val="yellow"/>
        </w:rPr>
        <w:t xml:space="preserve"> </w:t>
      </w:r>
      <w:proofErr w:type="spellStart"/>
      <w:r w:rsidRPr="00A660A4">
        <w:rPr>
          <w:rFonts w:ascii="Arial" w:hAnsi="Arial" w:cs="Arial"/>
          <w:b w:val="0"/>
          <w:sz w:val="24"/>
          <w:highlight w:val="yellow"/>
        </w:rPr>
        <w:t>uchádzačov</w:t>
      </w:r>
      <w:proofErr w:type="spellEnd"/>
      <w:r w:rsidRPr="00A660A4">
        <w:rPr>
          <w:rFonts w:ascii="Arial" w:hAnsi="Arial" w:cs="Arial"/>
          <w:b w:val="0"/>
          <w:sz w:val="24"/>
          <w:highlight w:val="yellow"/>
        </w:rPr>
        <w:t xml:space="preserve"> </w:t>
      </w:r>
      <w:proofErr w:type="spellStart"/>
      <w:r w:rsidRPr="00A660A4">
        <w:rPr>
          <w:rFonts w:ascii="Arial" w:hAnsi="Arial" w:cs="Arial"/>
          <w:b w:val="0"/>
          <w:sz w:val="24"/>
          <w:highlight w:val="yellow"/>
        </w:rPr>
        <w:t>na</w:t>
      </w:r>
      <w:proofErr w:type="spellEnd"/>
      <w:r w:rsidRPr="00A660A4">
        <w:rPr>
          <w:rFonts w:ascii="Arial" w:hAnsi="Arial" w:cs="Arial"/>
          <w:b w:val="0"/>
          <w:sz w:val="24"/>
          <w:highlight w:val="yellow"/>
        </w:rPr>
        <w:t xml:space="preserve"> to, aby </w:t>
      </w:r>
      <w:proofErr w:type="spellStart"/>
      <w:r w:rsidRPr="00A660A4">
        <w:rPr>
          <w:rFonts w:ascii="Arial" w:hAnsi="Arial" w:cs="Arial"/>
          <w:b w:val="0"/>
          <w:sz w:val="24"/>
          <w:highlight w:val="yellow"/>
        </w:rPr>
        <w:t>nezabudli</w:t>
      </w:r>
      <w:proofErr w:type="spellEnd"/>
      <w:r w:rsidRPr="00A660A4">
        <w:rPr>
          <w:rFonts w:ascii="Arial" w:hAnsi="Arial" w:cs="Arial"/>
          <w:b w:val="0"/>
          <w:sz w:val="24"/>
          <w:highlight w:val="yellow"/>
        </w:rPr>
        <w:t xml:space="preserve"> </w:t>
      </w:r>
      <w:proofErr w:type="spellStart"/>
      <w:r w:rsidRPr="00A660A4">
        <w:rPr>
          <w:rFonts w:ascii="Arial" w:hAnsi="Arial" w:cs="Arial"/>
          <w:b w:val="0"/>
          <w:sz w:val="24"/>
          <w:highlight w:val="yellow"/>
        </w:rPr>
        <w:t>výslednú</w:t>
      </w:r>
      <w:proofErr w:type="spellEnd"/>
      <w:r w:rsidRPr="00A660A4">
        <w:rPr>
          <w:rFonts w:ascii="Arial" w:hAnsi="Arial" w:cs="Arial"/>
          <w:b w:val="0"/>
          <w:sz w:val="24"/>
          <w:highlight w:val="yellow"/>
        </w:rPr>
        <w:t xml:space="preserve"> </w:t>
      </w:r>
      <w:proofErr w:type="spellStart"/>
      <w:r w:rsidRPr="00A660A4">
        <w:rPr>
          <w:rFonts w:ascii="Arial" w:hAnsi="Arial" w:cs="Arial"/>
          <w:b w:val="0"/>
          <w:sz w:val="24"/>
          <w:highlight w:val="yellow"/>
        </w:rPr>
        <w:t>sumu</w:t>
      </w:r>
      <w:proofErr w:type="spellEnd"/>
      <w:r w:rsidRPr="00A660A4">
        <w:rPr>
          <w:rFonts w:ascii="Arial" w:hAnsi="Arial" w:cs="Arial"/>
          <w:b w:val="0"/>
          <w:sz w:val="24"/>
          <w:highlight w:val="yellow"/>
        </w:rPr>
        <w:t xml:space="preserve"> </w:t>
      </w:r>
      <w:proofErr w:type="spellStart"/>
      <w:r w:rsidRPr="00A660A4">
        <w:rPr>
          <w:rFonts w:ascii="Arial" w:hAnsi="Arial" w:cs="Arial"/>
          <w:b w:val="0"/>
          <w:sz w:val="24"/>
          <w:highlight w:val="yellow"/>
        </w:rPr>
        <w:t>doplniť</w:t>
      </w:r>
      <w:proofErr w:type="spellEnd"/>
      <w:r w:rsidRPr="00A660A4">
        <w:rPr>
          <w:rFonts w:ascii="Arial" w:hAnsi="Arial" w:cs="Arial"/>
          <w:b w:val="0"/>
          <w:sz w:val="24"/>
          <w:highlight w:val="yellow"/>
        </w:rPr>
        <w:t xml:space="preserve"> </w:t>
      </w:r>
      <w:proofErr w:type="spellStart"/>
      <w:r w:rsidRPr="00A660A4">
        <w:rPr>
          <w:rFonts w:ascii="Arial" w:hAnsi="Arial" w:cs="Arial"/>
          <w:b w:val="0"/>
          <w:sz w:val="24"/>
          <w:highlight w:val="yellow"/>
        </w:rPr>
        <w:t>aj</w:t>
      </w:r>
      <w:proofErr w:type="spellEnd"/>
      <w:r w:rsidRPr="00A660A4">
        <w:rPr>
          <w:rFonts w:ascii="Arial" w:hAnsi="Arial" w:cs="Arial"/>
          <w:b w:val="0"/>
          <w:sz w:val="24"/>
          <w:highlight w:val="yellow"/>
        </w:rPr>
        <w:t xml:space="preserve"> do </w:t>
      </w:r>
      <w:proofErr w:type="spellStart"/>
      <w:r w:rsidRPr="00A660A4">
        <w:rPr>
          <w:rFonts w:ascii="Arial" w:hAnsi="Arial" w:cs="Arial"/>
          <w:b w:val="0"/>
          <w:sz w:val="24"/>
          <w:highlight w:val="yellow"/>
        </w:rPr>
        <w:t>krycieho</w:t>
      </w:r>
      <w:proofErr w:type="spellEnd"/>
      <w:r w:rsidRPr="00A660A4">
        <w:rPr>
          <w:rFonts w:ascii="Arial" w:hAnsi="Arial" w:cs="Arial"/>
          <w:b w:val="0"/>
          <w:sz w:val="24"/>
          <w:highlight w:val="yellow"/>
        </w:rPr>
        <w:t xml:space="preserve"> </w:t>
      </w:r>
      <w:proofErr w:type="spellStart"/>
      <w:r w:rsidRPr="00A660A4">
        <w:rPr>
          <w:rFonts w:ascii="Arial" w:hAnsi="Arial" w:cs="Arial"/>
          <w:b w:val="0"/>
          <w:sz w:val="24"/>
          <w:highlight w:val="yellow"/>
        </w:rPr>
        <w:t>listu</w:t>
      </w:r>
      <w:proofErr w:type="spellEnd"/>
      <w:r w:rsidRPr="00A660A4">
        <w:rPr>
          <w:rFonts w:ascii="Arial" w:hAnsi="Arial" w:cs="Arial"/>
          <w:b w:val="0"/>
          <w:sz w:val="24"/>
          <w:highlight w:val="yellow"/>
        </w:rPr>
        <w:t xml:space="preserve"> </w:t>
      </w:r>
      <w:proofErr w:type="spellStart"/>
      <w:r w:rsidRPr="00A660A4">
        <w:rPr>
          <w:rFonts w:ascii="Arial" w:hAnsi="Arial" w:cs="Arial"/>
          <w:b w:val="0"/>
          <w:sz w:val="24"/>
          <w:highlight w:val="yellow"/>
        </w:rPr>
        <w:t>celej</w:t>
      </w:r>
      <w:proofErr w:type="spellEnd"/>
      <w:r w:rsidRPr="00A660A4">
        <w:rPr>
          <w:rFonts w:ascii="Arial" w:hAnsi="Arial" w:cs="Arial"/>
          <w:b w:val="0"/>
          <w:sz w:val="24"/>
          <w:highlight w:val="yellow"/>
        </w:rPr>
        <w:t xml:space="preserve"> </w:t>
      </w:r>
      <w:proofErr w:type="spellStart"/>
      <w:r w:rsidRPr="00A660A4">
        <w:rPr>
          <w:rFonts w:ascii="Arial" w:hAnsi="Arial" w:cs="Arial"/>
          <w:b w:val="0"/>
          <w:sz w:val="24"/>
          <w:highlight w:val="yellow"/>
        </w:rPr>
        <w:t>stavby</w:t>
      </w:r>
      <w:proofErr w:type="spellEnd"/>
      <w:r w:rsidRPr="00A660A4">
        <w:rPr>
          <w:rFonts w:ascii="Arial" w:hAnsi="Arial" w:cs="Arial"/>
          <w:b w:val="0"/>
          <w:sz w:val="24"/>
          <w:highlight w:val="yellow"/>
        </w:rPr>
        <w:t xml:space="preserve"> “</w:t>
      </w:r>
      <w:proofErr w:type="spellStart"/>
      <w:r w:rsidRPr="00A660A4">
        <w:rPr>
          <w:rFonts w:ascii="Arial" w:hAnsi="Arial" w:cs="Arial"/>
          <w:b w:val="0"/>
          <w:sz w:val="24"/>
          <w:highlight w:val="yellow"/>
        </w:rPr>
        <w:t>Cyklotrasa</w:t>
      </w:r>
      <w:proofErr w:type="spellEnd"/>
      <w:r w:rsidRPr="00A660A4">
        <w:rPr>
          <w:rFonts w:ascii="Arial" w:hAnsi="Arial" w:cs="Arial"/>
          <w:b w:val="0"/>
          <w:sz w:val="24"/>
          <w:highlight w:val="yellow"/>
        </w:rPr>
        <w:t xml:space="preserve"> </w:t>
      </w:r>
      <w:proofErr w:type="spellStart"/>
      <w:r w:rsidRPr="00A660A4">
        <w:rPr>
          <w:rFonts w:ascii="Arial" w:hAnsi="Arial" w:cs="Arial"/>
          <w:b w:val="0"/>
          <w:sz w:val="24"/>
          <w:highlight w:val="yellow"/>
        </w:rPr>
        <w:t>Brnianska</w:t>
      </w:r>
      <w:proofErr w:type="spellEnd"/>
      <w:r w:rsidRPr="00A660A4">
        <w:rPr>
          <w:rFonts w:ascii="Arial" w:hAnsi="Arial" w:cs="Arial"/>
          <w:b w:val="0"/>
          <w:sz w:val="24"/>
          <w:highlight w:val="yellow"/>
        </w:rPr>
        <w:t xml:space="preserve"> </w:t>
      </w:r>
      <w:proofErr w:type="spellStart"/>
      <w:r w:rsidRPr="00A660A4">
        <w:rPr>
          <w:rFonts w:ascii="Arial" w:hAnsi="Arial" w:cs="Arial"/>
          <w:b w:val="0"/>
          <w:sz w:val="24"/>
          <w:highlight w:val="yellow"/>
        </w:rPr>
        <w:t>ul</w:t>
      </w:r>
      <w:proofErr w:type="spellEnd"/>
      <w:r w:rsidRPr="00A660A4">
        <w:rPr>
          <w:rFonts w:ascii="Arial" w:hAnsi="Arial" w:cs="Arial"/>
          <w:b w:val="0"/>
          <w:sz w:val="24"/>
          <w:highlight w:val="yellow"/>
        </w:rPr>
        <w:t xml:space="preserve">. 1. </w:t>
      </w:r>
      <w:proofErr w:type="spellStart"/>
      <w:r w:rsidRPr="00A660A4">
        <w:rPr>
          <w:rFonts w:ascii="Arial" w:hAnsi="Arial" w:cs="Arial"/>
          <w:b w:val="0"/>
          <w:sz w:val="24"/>
          <w:highlight w:val="yellow"/>
        </w:rPr>
        <w:t>etapa</w:t>
      </w:r>
      <w:proofErr w:type="spellEnd"/>
      <w:r w:rsidRPr="00A660A4">
        <w:rPr>
          <w:rFonts w:ascii="Arial" w:hAnsi="Arial" w:cs="Arial"/>
          <w:b w:val="0"/>
          <w:sz w:val="24"/>
          <w:highlight w:val="yellow"/>
        </w:rPr>
        <w:t xml:space="preserve">”, </w:t>
      </w:r>
      <w:r>
        <w:rPr>
          <w:rFonts w:ascii="Arial" w:hAnsi="Arial" w:cs="Arial"/>
          <w:b w:val="0"/>
          <w:sz w:val="24"/>
          <w:highlight w:val="yellow"/>
        </w:rPr>
        <w:t xml:space="preserve">a </w:t>
      </w:r>
      <w:r w:rsidRPr="00A660A4">
        <w:rPr>
          <w:rFonts w:ascii="Arial" w:hAnsi="Arial" w:cs="Arial"/>
          <w:b w:val="0"/>
          <w:sz w:val="24"/>
          <w:highlight w:val="yellow"/>
        </w:rPr>
        <w:t xml:space="preserve">do </w:t>
      </w:r>
      <w:proofErr w:type="spellStart"/>
      <w:r w:rsidRPr="00A660A4">
        <w:rPr>
          <w:rFonts w:ascii="Arial" w:hAnsi="Arial" w:cs="Arial"/>
          <w:b w:val="0"/>
          <w:sz w:val="24"/>
          <w:highlight w:val="yellow"/>
        </w:rPr>
        <w:t>rekapitulácie</w:t>
      </w:r>
      <w:proofErr w:type="spellEnd"/>
      <w:r w:rsidRPr="00A660A4">
        <w:rPr>
          <w:rFonts w:ascii="Arial" w:hAnsi="Arial" w:cs="Arial"/>
          <w:b w:val="0"/>
          <w:sz w:val="24"/>
          <w:highlight w:val="yellow"/>
        </w:rPr>
        <w:t xml:space="preserve"> </w:t>
      </w:r>
      <w:proofErr w:type="spellStart"/>
      <w:r w:rsidRPr="00A660A4">
        <w:rPr>
          <w:rFonts w:ascii="Arial" w:hAnsi="Arial" w:cs="Arial"/>
          <w:b w:val="0"/>
          <w:sz w:val="24"/>
          <w:highlight w:val="yellow"/>
        </w:rPr>
        <w:t>rozpočtu</w:t>
      </w:r>
      <w:proofErr w:type="spellEnd"/>
      <w:r w:rsidRPr="00A660A4">
        <w:rPr>
          <w:rFonts w:ascii="Arial" w:hAnsi="Arial" w:cs="Arial"/>
          <w:b w:val="0"/>
          <w:sz w:val="24"/>
          <w:highlight w:val="yellow"/>
        </w:rPr>
        <w:t xml:space="preserve"> </w:t>
      </w:r>
      <w:proofErr w:type="spellStart"/>
      <w:r w:rsidRPr="00A660A4">
        <w:rPr>
          <w:rFonts w:ascii="Arial" w:hAnsi="Arial" w:cs="Arial"/>
          <w:b w:val="0"/>
          <w:sz w:val="24"/>
          <w:highlight w:val="yellow"/>
        </w:rPr>
        <w:t>celej</w:t>
      </w:r>
      <w:proofErr w:type="spellEnd"/>
      <w:r w:rsidRPr="00A660A4">
        <w:rPr>
          <w:rFonts w:ascii="Arial" w:hAnsi="Arial" w:cs="Arial"/>
          <w:b w:val="0"/>
          <w:sz w:val="24"/>
          <w:highlight w:val="yellow"/>
        </w:rPr>
        <w:t xml:space="preserve"> </w:t>
      </w:r>
      <w:proofErr w:type="spellStart"/>
      <w:r w:rsidRPr="00A660A4">
        <w:rPr>
          <w:rFonts w:ascii="Arial" w:hAnsi="Arial" w:cs="Arial"/>
          <w:b w:val="0"/>
          <w:sz w:val="24"/>
          <w:highlight w:val="yellow"/>
        </w:rPr>
        <w:t>stavby</w:t>
      </w:r>
      <w:proofErr w:type="spellEnd"/>
      <w:r w:rsidRPr="00A660A4">
        <w:rPr>
          <w:rFonts w:ascii="Arial" w:hAnsi="Arial" w:cs="Arial"/>
          <w:b w:val="0"/>
          <w:sz w:val="24"/>
          <w:highlight w:val="yellow"/>
        </w:rPr>
        <w:t>).</w:t>
      </w:r>
      <w:r>
        <w:rPr>
          <w:rFonts w:ascii="Arial" w:hAnsi="Arial" w:cs="Arial"/>
          <w:b w:val="0"/>
          <w:sz w:val="24"/>
        </w:rPr>
        <w:t xml:space="preserve">  </w:t>
      </w:r>
    </w:p>
    <w:p w14:paraId="36281BFE" w14:textId="77777777" w:rsidR="00EF5542" w:rsidRDefault="00EF5542" w:rsidP="00EF5542"/>
    <w:p w14:paraId="3C6C4BA0" w14:textId="77777777" w:rsidR="00EF5542" w:rsidRPr="007E1B6E" w:rsidRDefault="00EF5542" w:rsidP="00EF5542">
      <w:pPr>
        <w:tabs>
          <w:tab w:val="clear" w:pos="709"/>
        </w:tabs>
        <w:ind w:left="900" w:hanging="900"/>
        <w:rPr>
          <w:rFonts w:ascii="Arial" w:hAnsi="Arial" w:cs="Arial"/>
          <w:b w:val="0"/>
          <w:sz w:val="16"/>
          <w:szCs w:val="20"/>
          <w:highlight w:val="yellow"/>
          <w:lang w:val="sk-SK"/>
        </w:rPr>
      </w:pPr>
      <w:r w:rsidRPr="007E1B6E">
        <w:rPr>
          <w:rFonts w:ascii="Arial" w:hAnsi="Arial" w:cs="Arial"/>
          <w:b w:val="0"/>
          <w:sz w:val="24"/>
          <w:szCs w:val="20"/>
          <w:highlight w:val="yellow"/>
          <w:lang w:val="sk-SK"/>
        </w:rPr>
        <w:t xml:space="preserve">   </w:t>
      </w:r>
    </w:p>
    <w:p w14:paraId="219E1391" w14:textId="41CC980A" w:rsidR="00EF5542" w:rsidRPr="001126EC" w:rsidRDefault="00EF5542" w:rsidP="00EF5542">
      <w:pPr>
        <w:tabs>
          <w:tab w:val="clear" w:pos="709"/>
        </w:tabs>
        <w:autoSpaceDE w:val="0"/>
        <w:autoSpaceDN w:val="0"/>
        <w:adjustRightInd w:val="0"/>
        <w:ind w:left="851" w:hanging="851"/>
        <w:rPr>
          <w:rFonts w:ascii="Arial" w:hAnsi="Arial"/>
          <w:b w:val="0"/>
          <w:sz w:val="24"/>
          <w:u w:val="single"/>
          <w:lang w:val="sk-SK"/>
        </w:rPr>
      </w:pPr>
      <w:r w:rsidRPr="001B544E">
        <w:rPr>
          <w:rFonts w:ascii="Arial" w:hAnsi="Arial" w:cs="Arial"/>
          <w:b w:val="0"/>
          <w:sz w:val="24"/>
        </w:rPr>
        <w:t>2.</w:t>
      </w:r>
      <w:r w:rsidR="009249E3">
        <w:rPr>
          <w:rFonts w:ascii="Arial" w:hAnsi="Arial" w:cs="Arial"/>
          <w:b w:val="0"/>
          <w:sz w:val="24"/>
        </w:rPr>
        <w:t>3</w:t>
      </w:r>
      <w:r w:rsidRPr="001126EC">
        <w:rPr>
          <w:rFonts w:ascii="Arial" w:hAnsi="Arial" w:cs="Arial"/>
          <w:b w:val="0"/>
          <w:sz w:val="24"/>
        </w:rPr>
        <w:t xml:space="preserve">   </w:t>
      </w:r>
      <w:r w:rsidRPr="001126EC">
        <w:rPr>
          <w:rFonts w:ascii="Arial" w:hAnsi="Arial" w:cs="Arial"/>
          <w:sz w:val="24"/>
          <w:highlight w:val="cyan"/>
          <w:u w:val="single"/>
          <w:lang w:val="sk-SK"/>
        </w:rPr>
        <w:t>Predpokladaná hodnota celej zákazky bez DPH:</w:t>
      </w:r>
      <w:r w:rsidR="00371104">
        <w:rPr>
          <w:rFonts w:ascii="Arial" w:hAnsi="Arial"/>
          <w:sz w:val="24"/>
          <w:highlight w:val="cyan"/>
          <w:u w:val="single"/>
          <w:lang w:val="sk-SK"/>
        </w:rPr>
        <w:t xml:space="preserve"> 374.316,40</w:t>
      </w:r>
      <w:r w:rsidRPr="001126EC">
        <w:rPr>
          <w:rFonts w:ascii="Arial" w:hAnsi="Arial" w:cs="Arial"/>
          <w:bCs/>
          <w:sz w:val="24"/>
          <w:highlight w:val="cyan"/>
          <w:u w:val="single"/>
        </w:rPr>
        <w:t>€</w:t>
      </w:r>
      <w:r w:rsidRPr="001126EC">
        <w:rPr>
          <w:bCs/>
          <w:sz w:val="24"/>
          <w:u w:val="single"/>
        </w:rPr>
        <w:t xml:space="preserve"> </w:t>
      </w:r>
      <w:r w:rsidRPr="001126EC">
        <w:rPr>
          <w:rFonts w:ascii="Arial" w:hAnsi="Arial" w:cs="Arial"/>
          <w:bCs/>
          <w:sz w:val="24"/>
          <w:u w:val="single"/>
        </w:rPr>
        <w:t xml:space="preserve"> </w:t>
      </w:r>
    </w:p>
    <w:p w14:paraId="48615E5E" w14:textId="77777777" w:rsidR="00EF5542" w:rsidRPr="002E5C52" w:rsidRDefault="00EF5542" w:rsidP="00EF5542">
      <w:pPr>
        <w:tabs>
          <w:tab w:val="clear" w:pos="709"/>
        </w:tabs>
        <w:autoSpaceDE w:val="0"/>
        <w:autoSpaceDN w:val="0"/>
        <w:adjustRightInd w:val="0"/>
        <w:ind w:left="851" w:hanging="851"/>
        <w:jc w:val="left"/>
        <w:rPr>
          <w:rFonts w:ascii="Arial" w:hAnsi="Arial"/>
          <w:b w:val="0"/>
          <w:lang w:val="sk-SK"/>
        </w:rPr>
      </w:pPr>
    </w:p>
    <w:p w14:paraId="69D2C3F0" w14:textId="152943E7" w:rsidR="00694E3D" w:rsidRDefault="00694E3D" w:rsidP="00694E3D">
      <w:pPr>
        <w:tabs>
          <w:tab w:val="clear" w:pos="709"/>
        </w:tabs>
        <w:autoSpaceDE w:val="0"/>
        <w:autoSpaceDN w:val="0"/>
        <w:adjustRightInd w:val="0"/>
        <w:ind w:left="0" w:firstLine="0"/>
        <w:rPr>
          <w:rFonts w:ascii="Arial" w:hAnsi="Arial"/>
          <w:bCs/>
          <w:sz w:val="24"/>
          <w:lang w:val="sk-SK"/>
        </w:rPr>
      </w:pPr>
      <w:r w:rsidRPr="00814C56">
        <w:rPr>
          <w:rFonts w:ascii="Arial" w:hAnsi="Arial"/>
          <w:bCs/>
          <w:sz w:val="24"/>
          <w:lang w:val="sk-SK"/>
        </w:rPr>
        <w:t>V prípade, ak ponuková cena uchádzača</w:t>
      </w:r>
      <w:r w:rsidR="002C6CD9">
        <w:rPr>
          <w:rFonts w:ascii="Arial" w:hAnsi="Arial"/>
          <w:bCs/>
          <w:sz w:val="24"/>
          <w:lang w:val="sk-SK"/>
        </w:rPr>
        <w:t xml:space="preserve"> </w:t>
      </w:r>
      <w:r>
        <w:rPr>
          <w:rFonts w:ascii="Arial" w:hAnsi="Arial" w:cs="Arial"/>
          <w:sz w:val="24"/>
          <w:szCs w:val="20"/>
          <w:lang w:val="sk-SK"/>
        </w:rPr>
        <w:t>vrátane DPH</w:t>
      </w:r>
      <w:r w:rsidRPr="00814C56">
        <w:rPr>
          <w:rFonts w:ascii="Arial" w:hAnsi="Arial"/>
          <w:bCs/>
          <w:sz w:val="24"/>
          <w:lang w:val="sk-SK"/>
        </w:rPr>
        <w:t xml:space="preserve"> bude vyššia ako predpokladaná hodnota zákazky určená verejným obstarávateľom s DPH, môže verejný obstarávateľ považovať takúto ponuku za neprijateľnú a má právo neprijať ju.</w:t>
      </w:r>
    </w:p>
    <w:p w14:paraId="5ABAC0FF" w14:textId="7046C924" w:rsidR="00716CE2" w:rsidRDefault="00716CE2" w:rsidP="00694E3D">
      <w:pPr>
        <w:tabs>
          <w:tab w:val="clear" w:pos="709"/>
        </w:tabs>
        <w:autoSpaceDE w:val="0"/>
        <w:autoSpaceDN w:val="0"/>
        <w:adjustRightInd w:val="0"/>
        <w:ind w:left="0" w:firstLine="0"/>
        <w:rPr>
          <w:rFonts w:ascii="Arial" w:hAnsi="Arial"/>
          <w:bCs/>
          <w:sz w:val="24"/>
          <w:lang w:val="sk-SK"/>
        </w:rPr>
      </w:pPr>
    </w:p>
    <w:p w14:paraId="640E388D" w14:textId="6B1EADF0" w:rsidR="00716CE2" w:rsidRDefault="00716CE2" w:rsidP="00716CE2">
      <w:pPr>
        <w:autoSpaceDE w:val="0"/>
        <w:autoSpaceDN w:val="0"/>
        <w:adjustRightInd w:val="0"/>
        <w:ind w:left="567" w:hanging="567"/>
        <w:rPr>
          <w:rFonts w:ascii="Arial" w:hAnsi="Arial" w:cs="Arial"/>
          <w:bCs/>
          <w:sz w:val="24"/>
          <w:lang w:val="sk-SK"/>
        </w:rPr>
      </w:pPr>
      <w:r w:rsidRPr="005146F0">
        <w:rPr>
          <w:rFonts w:ascii="Arial" w:hAnsi="Arial" w:cs="Arial"/>
          <w:b w:val="0"/>
          <w:sz w:val="24"/>
          <w:lang w:val="sk-SK"/>
        </w:rPr>
        <w:t xml:space="preserve">Pozn.: </w:t>
      </w:r>
      <w:r w:rsidRPr="00E266B6">
        <w:rPr>
          <w:rFonts w:ascii="Arial" w:hAnsi="Arial" w:cs="Arial"/>
          <w:bCs/>
          <w:sz w:val="24"/>
          <w:highlight w:val="cyan"/>
          <w:lang w:val="sk-SK"/>
        </w:rPr>
        <w:t>Elektronická aukcia sa pri tejto zákazke n e p o u ž i j e !!!</w:t>
      </w:r>
    </w:p>
    <w:p w14:paraId="0697EEE3" w14:textId="77777777" w:rsidR="00EF5542" w:rsidRDefault="00EF5542" w:rsidP="00694E3D">
      <w:pPr>
        <w:tabs>
          <w:tab w:val="clear" w:pos="709"/>
        </w:tabs>
        <w:autoSpaceDE w:val="0"/>
        <w:autoSpaceDN w:val="0"/>
        <w:adjustRightInd w:val="0"/>
        <w:ind w:left="0" w:firstLine="0"/>
        <w:rPr>
          <w:rFonts w:ascii="Arial" w:hAnsi="Arial"/>
          <w:bCs/>
          <w:sz w:val="24"/>
          <w:lang w:val="sk-SK"/>
        </w:rPr>
      </w:pPr>
    </w:p>
    <w:p w14:paraId="56446342" w14:textId="47FF278C" w:rsidR="00801C9D" w:rsidRDefault="00801C9D" w:rsidP="00801C9D">
      <w:pPr>
        <w:tabs>
          <w:tab w:val="clear" w:pos="709"/>
        </w:tabs>
        <w:rPr>
          <w:rFonts w:ascii="Arial" w:hAnsi="Arial" w:cs="Arial"/>
          <w:b w:val="0"/>
          <w:bCs/>
          <w:sz w:val="24"/>
          <w:u w:val="single"/>
          <w:lang w:val="sk-SK"/>
        </w:rPr>
      </w:pPr>
      <w:r w:rsidRPr="00814C56">
        <w:rPr>
          <w:rFonts w:ascii="Arial" w:hAnsi="Arial" w:cs="Arial"/>
          <w:b w:val="0"/>
          <w:bCs/>
          <w:sz w:val="24"/>
          <w:u w:val="single"/>
          <w:lang w:val="sk-SK"/>
        </w:rPr>
        <w:t>Miesto a termín dodania predmetu obstarávania</w:t>
      </w:r>
    </w:p>
    <w:p w14:paraId="229CF702" w14:textId="77777777" w:rsidR="00497FC4" w:rsidRDefault="00497FC4" w:rsidP="00801C9D">
      <w:pPr>
        <w:tabs>
          <w:tab w:val="clear" w:pos="709"/>
        </w:tabs>
        <w:rPr>
          <w:rFonts w:ascii="Arial" w:hAnsi="Arial" w:cs="Arial"/>
          <w:b w:val="0"/>
          <w:bCs/>
          <w:sz w:val="24"/>
          <w:u w:val="single"/>
          <w:lang w:val="sk-SK"/>
        </w:rPr>
      </w:pPr>
    </w:p>
    <w:p w14:paraId="18A0BFE8" w14:textId="39A6790E" w:rsidR="00801C9D" w:rsidRDefault="00497FC4" w:rsidP="00194BA0">
      <w:pPr>
        <w:tabs>
          <w:tab w:val="clear" w:pos="709"/>
        </w:tabs>
        <w:autoSpaceDE w:val="0"/>
        <w:autoSpaceDN w:val="0"/>
        <w:adjustRightInd w:val="0"/>
        <w:ind w:left="0" w:firstLine="0"/>
        <w:rPr>
          <w:rFonts w:ascii="Arial" w:hAnsi="Arial"/>
          <w:b w:val="0"/>
          <w:bCs/>
          <w:sz w:val="24"/>
          <w:lang w:val="sk-SK"/>
        </w:rPr>
      </w:pPr>
      <w:r w:rsidRPr="00C3268A">
        <w:rPr>
          <w:rFonts w:ascii="Arial" w:hAnsi="Arial" w:cs="Arial"/>
          <w:b w:val="0"/>
          <w:sz w:val="24"/>
          <w:lang w:val="sk-SK"/>
        </w:rPr>
        <w:t>Hlavné miesto uskutočňovania prác</w:t>
      </w:r>
      <w:r w:rsidRPr="00C3268A">
        <w:rPr>
          <w:rFonts w:ascii="Arial" w:hAnsi="Arial"/>
          <w:sz w:val="24"/>
          <w:lang w:val="sk-SK"/>
        </w:rPr>
        <w:t xml:space="preserve">: </w:t>
      </w:r>
      <w:r w:rsidR="00194BA0">
        <w:rPr>
          <w:rFonts w:ascii="Arial" w:hAnsi="Arial"/>
          <w:b w:val="0"/>
          <w:bCs/>
          <w:sz w:val="24"/>
          <w:lang w:val="sk-SK"/>
        </w:rPr>
        <w:t>intravilán mesta Trenčín</w:t>
      </w:r>
    </w:p>
    <w:p w14:paraId="427EF2CA" w14:textId="77777777" w:rsidR="00460C80" w:rsidRDefault="00460C80" w:rsidP="00194BA0">
      <w:pPr>
        <w:tabs>
          <w:tab w:val="clear" w:pos="709"/>
        </w:tabs>
        <w:autoSpaceDE w:val="0"/>
        <w:autoSpaceDN w:val="0"/>
        <w:adjustRightInd w:val="0"/>
        <w:ind w:left="0" w:firstLine="0"/>
        <w:rPr>
          <w:rFonts w:ascii="Arial" w:hAnsi="Arial"/>
          <w:b w:val="0"/>
          <w:bCs/>
          <w:sz w:val="24"/>
          <w:lang w:val="sk-SK"/>
        </w:rPr>
      </w:pPr>
    </w:p>
    <w:p w14:paraId="0F6BE7C0" w14:textId="77777777" w:rsidR="00460C80" w:rsidRDefault="00460C80" w:rsidP="00460C80">
      <w:pPr>
        <w:tabs>
          <w:tab w:val="clear" w:pos="709"/>
        </w:tabs>
        <w:ind w:left="0" w:firstLine="426"/>
        <w:rPr>
          <w:rFonts w:ascii="Arial" w:hAnsi="Arial" w:cs="Arial"/>
          <w:b w:val="0"/>
          <w:sz w:val="24"/>
          <w:lang w:val="sk-SK"/>
        </w:rPr>
      </w:pPr>
      <w:r w:rsidRPr="007415C5">
        <w:rPr>
          <w:rFonts w:ascii="Arial" w:hAnsi="Arial" w:cs="Arial"/>
          <w:b w:val="0"/>
          <w:sz w:val="24"/>
          <w:lang w:val="sk-SK"/>
        </w:rPr>
        <w:t xml:space="preserve">NUTS kód: </w:t>
      </w:r>
      <w:r w:rsidRPr="007415C5">
        <w:rPr>
          <w:rFonts w:ascii="Arial" w:hAnsi="Arial" w:cs="Arial"/>
          <w:b w:val="0"/>
          <w:sz w:val="24"/>
          <w:lang w:val="sk-SK"/>
        </w:rPr>
        <w:tab/>
        <w:t xml:space="preserve">  SK022 – Trenčiansky kraj.</w:t>
      </w:r>
    </w:p>
    <w:p w14:paraId="1A0D205E" w14:textId="77777777" w:rsidR="00716CE2" w:rsidRDefault="00716CE2" w:rsidP="00194BA0">
      <w:pPr>
        <w:tabs>
          <w:tab w:val="clear" w:pos="709"/>
        </w:tabs>
        <w:autoSpaceDE w:val="0"/>
        <w:autoSpaceDN w:val="0"/>
        <w:adjustRightInd w:val="0"/>
        <w:ind w:left="0" w:firstLine="0"/>
        <w:rPr>
          <w:rFonts w:ascii="Arial" w:hAnsi="Arial"/>
          <w:b w:val="0"/>
          <w:bCs/>
          <w:sz w:val="24"/>
          <w:lang w:val="sk-SK"/>
        </w:rPr>
      </w:pPr>
    </w:p>
    <w:p w14:paraId="69EEF475" w14:textId="62E1F59E" w:rsidR="0059280F" w:rsidRDefault="0059280F" w:rsidP="0059280F">
      <w:pPr>
        <w:tabs>
          <w:tab w:val="clear" w:pos="709"/>
        </w:tabs>
        <w:ind w:left="0" w:firstLine="0"/>
        <w:rPr>
          <w:rFonts w:ascii="Arial" w:hAnsi="Arial" w:cs="Arial"/>
          <w:b w:val="0"/>
          <w:sz w:val="24"/>
          <w:szCs w:val="20"/>
          <w:lang w:val="sk-SK"/>
        </w:rPr>
      </w:pPr>
      <w:r w:rsidRPr="00BE4514">
        <w:rPr>
          <w:rFonts w:ascii="Arial" w:hAnsi="Arial" w:cs="Arial"/>
          <w:b w:val="0"/>
          <w:sz w:val="24"/>
          <w:szCs w:val="20"/>
          <w:lang w:val="sk-SK"/>
        </w:rPr>
        <w:t>Verejný obstarávateľ požaduje, aby úspešný uchádzač zhotovil predmet zákazky v termínoch:</w:t>
      </w:r>
    </w:p>
    <w:p w14:paraId="5BC3DCCC" w14:textId="471ABEC9" w:rsidR="0032204A" w:rsidRDefault="0032204A" w:rsidP="0032204A">
      <w:pPr>
        <w:ind w:left="0" w:firstLine="0"/>
        <w:rPr>
          <w:rFonts w:ascii="Arial" w:hAnsi="Arial" w:cs="Arial"/>
          <w:sz w:val="24"/>
          <w:lang w:val="sk-SK"/>
        </w:rPr>
      </w:pPr>
    </w:p>
    <w:tbl>
      <w:tblPr>
        <w:tblW w:w="9030" w:type="dxa"/>
        <w:tblInd w:w="261" w:type="dxa"/>
        <w:tblLayout w:type="fixed"/>
        <w:tblCellMar>
          <w:left w:w="10" w:type="dxa"/>
          <w:right w:w="10" w:type="dxa"/>
        </w:tblCellMar>
        <w:tblLook w:val="04A0" w:firstRow="1" w:lastRow="0" w:firstColumn="1" w:lastColumn="0" w:noHBand="0" w:noVBand="1"/>
      </w:tblPr>
      <w:tblGrid>
        <w:gridCol w:w="3118"/>
        <w:gridCol w:w="5912"/>
      </w:tblGrid>
      <w:tr w:rsidR="0032204A" w14:paraId="510B1576" w14:textId="77777777" w:rsidTr="003C35AD">
        <w:tc>
          <w:tcPr>
            <w:tcW w:w="3118" w:type="dxa"/>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hideMark/>
          </w:tcPr>
          <w:p w14:paraId="03FA53FB" w14:textId="77777777" w:rsidR="0032204A" w:rsidRDefault="0032204A" w:rsidP="003C35AD">
            <w:pPr>
              <w:spacing w:line="247" w:lineRule="auto"/>
              <w:ind w:left="300" w:hanging="300"/>
              <w:rPr>
                <w:rFonts w:ascii="Arial" w:hAnsi="Arial" w:cs="Arial"/>
                <w:b w:val="0"/>
                <w:i/>
                <w:iCs/>
                <w:sz w:val="24"/>
                <w:lang w:val="sk-SK" w:eastAsia="en-US"/>
              </w:rPr>
            </w:pPr>
            <w:r>
              <w:rPr>
                <w:rFonts w:ascii="Arial" w:hAnsi="Arial" w:cs="Arial"/>
                <w:b w:val="0"/>
                <w:i/>
                <w:iCs/>
                <w:sz w:val="24"/>
                <w:lang w:val="sk-SK" w:eastAsia="en-US"/>
              </w:rPr>
              <w:t>Etapa</w:t>
            </w:r>
          </w:p>
        </w:tc>
        <w:tc>
          <w:tcPr>
            <w:tcW w:w="5912"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hideMark/>
          </w:tcPr>
          <w:p w14:paraId="35747DCE" w14:textId="77777777" w:rsidR="0032204A" w:rsidRDefault="0032204A" w:rsidP="003C35AD">
            <w:pPr>
              <w:spacing w:line="247" w:lineRule="auto"/>
              <w:ind w:left="300" w:hanging="300"/>
              <w:rPr>
                <w:rFonts w:ascii="Arial" w:hAnsi="Arial" w:cs="Arial"/>
                <w:b w:val="0"/>
                <w:i/>
                <w:iCs/>
                <w:sz w:val="24"/>
                <w:lang w:val="sk-SK" w:eastAsia="en-US"/>
              </w:rPr>
            </w:pPr>
            <w:r>
              <w:rPr>
                <w:rFonts w:ascii="Arial" w:hAnsi="Arial" w:cs="Arial"/>
                <w:b w:val="0"/>
                <w:i/>
                <w:iCs/>
                <w:sz w:val="24"/>
                <w:lang w:val="sk-SK" w:eastAsia="en-US"/>
              </w:rPr>
              <w:t>Termín</w:t>
            </w:r>
          </w:p>
        </w:tc>
      </w:tr>
      <w:tr w:rsidR="0032204A" w14:paraId="50AE46DD" w14:textId="77777777" w:rsidTr="003C35AD">
        <w:tc>
          <w:tcPr>
            <w:tcW w:w="3118"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tcPr>
          <w:p w14:paraId="3143309A" w14:textId="77777777" w:rsidR="0032204A" w:rsidRDefault="0032204A" w:rsidP="003C35AD">
            <w:pPr>
              <w:spacing w:line="247" w:lineRule="auto"/>
              <w:ind w:left="300" w:hanging="300"/>
              <w:rPr>
                <w:sz w:val="24"/>
              </w:rPr>
            </w:pPr>
            <w:r>
              <w:rPr>
                <w:rFonts w:ascii="Arial" w:hAnsi="Arial" w:cs="Arial"/>
                <w:b w:val="0"/>
                <w:sz w:val="24"/>
                <w:lang w:val="sk-SK" w:eastAsia="en-US"/>
              </w:rPr>
              <w:t>Odovzdanie staveniska:</w:t>
            </w:r>
          </w:p>
          <w:p w14:paraId="79AC4A86" w14:textId="77777777" w:rsidR="0032204A" w:rsidRDefault="0032204A" w:rsidP="003C35AD">
            <w:pPr>
              <w:spacing w:line="247" w:lineRule="auto"/>
              <w:ind w:left="300" w:firstLine="0"/>
              <w:rPr>
                <w:rFonts w:ascii="Arial" w:hAnsi="Arial" w:cs="Arial"/>
                <w:b w:val="0"/>
                <w:sz w:val="24"/>
                <w:lang w:val="sk-SK" w:eastAsia="en-US"/>
              </w:rPr>
            </w:pPr>
          </w:p>
        </w:tc>
        <w:tc>
          <w:tcPr>
            <w:tcW w:w="5912"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1B3FAED" w14:textId="77777777" w:rsidR="0032204A" w:rsidRDefault="0032204A" w:rsidP="003C35AD">
            <w:pPr>
              <w:spacing w:line="247" w:lineRule="auto"/>
              <w:ind w:left="79" w:firstLine="0"/>
              <w:rPr>
                <w:sz w:val="24"/>
              </w:rPr>
            </w:pPr>
            <w:r>
              <w:rPr>
                <w:rFonts w:ascii="Arial" w:hAnsi="Arial" w:cs="Arial"/>
                <w:b w:val="0"/>
                <w:sz w:val="24"/>
                <w:lang w:val="sk-SK" w:eastAsia="en-US"/>
              </w:rPr>
              <w:t xml:space="preserve">Najneskôr do </w:t>
            </w:r>
            <w:r>
              <w:rPr>
                <w:rFonts w:ascii="Arial" w:hAnsi="Arial" w:cs="Arial"/>
                <w:sz w:val="24"/>
                <w:lang w:val="sk-SK" w:eastAsia="en-US"/>
              </w:rPr>
              <w:t>10 pracovných dní</w:t>
            </w:r>
            <w:r>
              <w:rPr>
                <w:rFonts w:ascii="Arial" w:hAnsi="Arial" w:cs="Arial"/>
                <w:b w:val="0"/>
                <w:sz w:val="24"/>
                <w:lang w:val="sk-SK" w:eastAsia="en-US"/>
              </w:rPr>
              <w:t xml:space="preserve"> po dni, v ktorom nadobudne účinnosť zmluva s úspešným uchádzačom </w:t>
            </w:r>
          </w:p>
        </w:tc>
      </w:tr>
      <w:tr w:rsidR="0032204A" w14:paraId="330F8956" w14:textId="77777777" w:rsidTr="003C35AD">
        <w:tc>
          <w:tcPr>
            <w:tcW w:w="31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8E17449" w14:textId="77777777" w:rsidR="0032204A" w:rsidRDefault="0032204A" w:rsidP="003C35AD">
            <w:pPr>
              <w:spacing w:line="247" w:lineRule="auto"/>
              <w:rPr>
                <w:sz w:val="24"/>
              </w:rPr>
            </w:pPr>
            <w:r>
              <w:rPr>
                <w:rFonts w:ascii="Arial" w:hAnsi="Arial" w:cs="Arial"/>
                <w:b w:val="0"/>
                <w:sz w:val="24"/>
                <w:lang w:val="sk-SK" w:eastAsia="en-US"/>
              </w:rPr>
              <w:t>Začatie prác:</w:t>
            </w:r>
          </w:p>
        </w:tc>
        <w:tc>
          <w:tcPr>
            <w:tcW w:w="59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C36F2DC" w14:textId="77777777" w:rsidR="0032204A" w:rsidRDefault="0032204A" w:rsidP="003C35AD">
            <w:pPr>
              <w:spacing w:line="247" w:lineRule="auto"/>
              <w:ind w:left="79" w:firstLine="0"/>
              <w:rPr>
                <w:rFonts w:ascii="Arial" w:hAnsi="Arial" w:cs="Arial"/>
                <w:b w:val="0"/>
                <w:sz w:val="24"/>
                <w:lang w:val="sk-SK" w:eastAsia="en-US"/>
              </w:rPr>
            </w:pPr>
            <w:r>
              <w:rPr>
                <w:rFonts w:ascii="Arial" w:hAnsi="Arial" w:cs="Arial"/>
                <w:b w:val="0"/>
                <w:sz w:val="24"/>
                <w:lang w:val="sk-SK" w:eastAsia="en-US"/>
              </w:rPr>
              <w:t>V deň odovzdania staveniska</w:t>
            </w:r>
          </w:p>
        </w:tc>
      </w:tr>
      <w:tr w:rsidR="0032204A" w14:paraId="4FACA657" w14:textId="77777777" w:rsidTr="003C35AD">
        <w:trPr>
          <w:trHeight w:val="590"/>
        </w:trPr>
        <w:tc>
          <w:tcPr>
            <w:tcW w:w="31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614708C" w14:textId="77777777" w:rsidR="0032204A" w:rsidRDefault="0032204A" w:rsidP="003C35AD">
            <w:pPr>
              <w:spacing w:line="247" w:lineRule="auto"/>
              <w:ind w:left="0" w:firstLine="0"/>
              <w:rPr>
                <w:sz w:val="24"/>
              </w:rPr>
            </w:pPr>
            <w:r>
              <w:rPr>
                <w:rFonts w:ascii="Arial" w:hAnsi="Arial" w:cs="Arial"/>
                <w:b w:val="0"/>
                <w:sz w:val="24"/>
                <w:lang w:val="sk-SK" w:eastAsia="en-US"/>
              </w:rPr>
              <w:t>Kompletné ukončenie prác:</w:t>
            </w:r>
          </w:p>
        </w:tc>
        <w:tc>
          <w:tcPr>
            <w:tcW w:w="59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tbl>
            <w:tblPr>
              <w:tblW w:w="11055" w:type="dxa"/>
              <w:tblLayout w:type="fixed"/>
              <w:tblCellMar>
                <w:left w:w="10" w:type="dxa"/>
                <w:right w:w="10" w:type="dxa"/>
              </w:tblCellMar>
              <w:tblLook w:val="04A0" w:firstRow="1" w:lastRow="0" w:firstColumn="1" w:lastColumn="0" w:noHBand="0" w:noVBand="1"/>
            </w:tblPr>
            <w:tblGrid>
              <w:gridCol w:w="5527"/>
              <w:gridCol w:w="5528"/>
            </w:tblGrid>
            <w:tr w:rsidR="0032204A" w14:paraId="59C1DE90" w14:textId="77777777" w:rsidTr="003C35AD">
              <w:trPr>
                <w:trHeight w:val="777"/>
              </w:trPr>
              <w:tc>
                <w:tcPr>
                  <w:tcW w:w="5527" w:type="dxa"/>
                  <w:tcMar>
                    <w:top w:w="0" w:type="dxa"/>
                    <w:left w:w="108" w:type="dxa"/>
                    <w:bottom w:w="0" w:type="dxa"/>
                    <w:right w:w="108" w:type="dxa"/>
                  </w:tcMar>
                  <w:hideMark/>
                </w:tcPr>
                <w:p w14:paraId="092E8F91" w14:textId="2BAF1909" w:rsidR="0032204A" w:rsidRDefault="0032204A" w:rsidP="003C35AD">
                  <w:pPr>
                    <w:spacing w:line="247" w:lineRule="auto"/>
                    <w:ind w:left="-27" w:firstLine="0"/>
                    <w:rPr>
                      <w:sz w:val="24"/>
                    </w:rPr>
                  </w:pPr>
                  <w:r>
                    <w:rPr>
                      <w:rFonts w:ascii="Arial" w:hAnsi="Arial" w:cs="Arial"/>
                      <w:b w:val="0"/>
                      <w:sz w:val="24"/>
                      <w:lang w:val="sk-SK" w:eastAsia="en-US"/>
                    </w:rPr>
                    <w:t xml:space="preserve">V lehote </w:t>
                  </w:r>
                  <w:r w:rsidRPr="009249E3">
                    <w:rPr>
                      <w:rFonts w:ascii="Arial" w:hAnsi="Arial" w:cs="Arial"/>
                      <w:bCs/>
                      <w:sz w:val="24"/>
                      <w:highlight w:val="yellow"/>
                      <w:lang w:val="sk-SK" w:eastAsia="en-US"/>
                    </w:rPr>
                    <w:t xml:space="preserve">do </w:t>
                  </w:r>
                  <w:r w:rsidR="009249E3" w:rsidRPr="009249E3">
                    <w:rPr>
                      <w:rFonts w:ascii="Arial" w:hAnsi="Arial" w:cs="Arial"/>
                      <w:bCs/>
                      <w:sz w:val="24"/>
                      <w:highlight w:val="yellow"/>
                      <w:lang w:val="sk-SK" w:eastAsia="en-US"/>
                    </w:rPr>
                    <w:t>10 týždňov</w:t>
                  </w:r>
                  <w:r w:rsidRPr="00194BA0">
                    <w:rPr>
                      <w:rFonts w:ascii="Arial" w:hAnsi="Arial" w:cs="Arial"/>
                      <w:bCs/>
                      <w:sz w:val="24"/>
                      <w:lang w:val="sk-SK" w:eastAsia="en-US"/>
                    </w:rPr>
                    <w:t xml:space="preserve"> </w:t>
                  </w:r>
                  <w:r>
                    <w:rPr>
                      <w:rFonts w:ascii="Arial" w:hAnsi="Arial" w:cs="Arial"/>
                      <w:b w:val="0"/>
                      <w:sz w:val="24"/>
                      <w:lang w:val="sk-SK" w:eastAsia="en-US"/>
                    </w:rPr>
                    <w:t xml:space="preserve">po dni odovzdania staveniska </w:t>
                  </w:r>
                </w:p>
              </w:tc>
              <w:tc>
                <w:tcPr>
                  <w:tcW w:w="5528" w:type="dxa"/>
                  <w:tcMar>
                    <w:top w:w="0" w:type="dxa"/>
                    <w:left w:w="108" w:type="dxa"/>
                    <w:bottom w:w="0" w:type="dxa"/>
                    <w:right w:w="108" w:type="dxa"/>
                  </w:tcMar>
                </w:tcPr>
                <w:p w14:paraId="5A4665F2" w14:textId="77777777" w:rsidR="0032204A" w:rsidRDefault="0032204A" w:rsidP="003C35AD">
                  <w:pPr>
                    <w:autoSpaceDE w:val="0"/>
                    <w:spacing w:line="247" w:lineRule="auto"/>
                    <w:ind w:left="300" w:firstLine="0"/>
                    <w:rPr>
                      <w:rFonts w:ascii="Arial" w:hAnsi="Arial" w:cs="Arial"/>
                      <w:b w:val="0"/>
                      <w:sz w:val="24"/>
                      <w:lang w:val="sk-SK" w:eastAsia="en-US"/>
                    </w:rPr>
                  </w:pPr>
                </w:p>
              </w:tc>
            </w:tr>
          </w:tbl>
          <w:p w14:paraId="7D84187E" w14:textId="77777777" w:rsidR="0032204A" w:rsidRDefault="0032204A" w:rsidP="003C35AD">
            <w:pPr>
              <w:spacing w:line="247" w:lineRule="auto"/>
              <w:ind w:left="300" w:firstLine="0"/>
              <w:rPr>
                <w:rFonts w:ascii="Arial" w:hAnsi="Arial" w:cs="Arial"/>
                <w:b w:val="0"/>
                <w:sz w:val="24"/>
                <w:lang w:val="sk-SK" w:eastAsia="en-US"/>
              </w:rPr>
            </w:pPr>
          </w:p>
        </w:tc>
      </w:tr>
    </w:tbl>
    <w:p w14:paraId="42D4D701" w14:textId="77777777" w:rsidR="009D140A" w:rsidRDefault="009D140A" w:rsidP="009D140A">
      <w:pPr>
        <w:tabs>
          <w:tab w:val="clear" w:pos="709"/>
        </w:tabs>
        <w:autoSpaceDE w:val="0"/>
        <w:autoSpaceDN w:val="0"/>
        <w:adjustRightInd w:val="0"/>
        <w:ind w:left="0" w:right="40" w:firstLine="0"/>
        <w:rPr>
          <w:rFonts w:ascii="Arial" w:hAnsi="Arial" w:cs="Arial"/>
          <w:bCs/>
          <w:color w:val="000000"/>
          <w:sz w:val="24"/>
          <w:lang w:val="sk-SK"/>
        </w:rPr>
      </w:pPr>
    </w:p>
    <w:p w14:paraId="2D774D7F" w14:textId="69DDF5B7" w:rsidR="009E12EF" w:rsidRPr="009E2011" w:rsidRDefault="009E12EF" w:rsidP="009E12EF">
      <w:pPr>
        <w:ind w:left="0" w:firstLine="0"/>
        <w:rPr>
          <w:rFonts w:ascii="Arial" w:hAnsi="Arial" w:cs="Arial"/>
          <w:sz w:val="24"/>
          <w:lang w:val="sk-SK"/>
        </w:rPr>
      </w:pPr>
      <w:r w:rsidRPr="009E2011">
        <w:rPr>
          <w:rFonts w:ascii="Arial" w:hAnsi="Arial" w:cs="Arial"/>
          <w:sz w:val="24"/>
          <w:lang w:val="sk-SK"/>
        </w:rPr>
        <w:t>Úspešný uchádzač bude zhotovovať dielo</w:t>
      </w:r>
      <w:r w:rsidR="009249E3">
        <w:rPr>
          <w:rFonts w:ascii="Arial" w:hAnsi="Arial" w:cs="Arial"/>
          <w:sz w:val="24"/>
          <w:lang w:val="sk-SK"/>
        </w:rPr>
        <w:t xml:space="preserve"> </w:t>
      </w:r>
      <w:r w:rsidRPr="009E2011">
        <w:rPr>
          <w:rFonts w:ascii="Arial" w:hAnsi="Arial" w:cs="Arial"/>
          <w:sz w:val="24"/>
          <w:lang w:val="sk-SK"/>
        </w:rPr>
        <w:t>aj v súlade s harmonogramom výstavby a postupu prác, ktorý vyprac</w:t>
      </w:r>
      <w:r w:rsidR="002C6CD9">
        <w:rPr>
          <w:rFonts w:ascii="Arial" w:hAnsi="Arial" w:cs="Arial"/>
          <w:sz w:val="24"/>
          <w:lang w:val="sk-SK"/>
        </w:rPr>
        <w:t>uje</w:t>
      </w:r>
      <w:r w:rsidRPr="009E2011">
        <w:rPr>
          <w:rFonts w:ascii="Arial" w:hAnsi="Arial" w:cs="Arial"/>
          <w:sz w:val="24"/>
          <w:lang w:val="sk-SK"/>
        </w:rPr>
        <w:t xml:space="preserve"> uchádzač (v súlade s vyššie uvedenými termínmi) a ktorý bude neoddeliteľnou súčasťou </w:t>
      </w:r>
      <w:r>
        <w:rPr>
          <w:rFonts w:ascii="Arial" w:hAnsi="Arial" w:cs="Arial"/>
          <w:sz w:val="24"/>
          <w:lang w:val="sk-SK"/>
        </w:rPr>
        <w:t xml:space="preserve">príslušnej </w:t>
      </w:r>
      <w:r w:rsidRPr="009E2011">
        <w:rPr>
          <w:rFonts w:ascii="Arial" w:hAnsi="Arial" w:cs="Arial"/>
          <w:sz w:val="24"/>
          <w:lang w:val="sk-SK"/>
        </w:rPr>
        <w:t>zmluvy</w:t>
      </w:r>
      <w:r>
        <w:rPr>
          <w:rFonts w:ascii="Arial" w:hAnsi="Arial" w:cs="Arial"/>
          <w:sz w:val="24"/>
          <w:lang w:val="sk-SK"/>
        </w:rPr>
        <w:t xml:space="preserve"> (</w:t>
      </w:r>
      <w:proofErr w:type="spellStart"/>
      <w:r w:rsidRPr="009249E3">
        <w:rPr>
          <w:rFonts w:ascii="Arial" w:hAnsi="Arial" w:cs="Arial"/>
          <w:sz w:val="24"/>
          <w:highlight w:val="yellow"/>
          <w:lang w:val="sk-SK"/>
        </w:rPr>
        <w:t>t.j</w:t>
      </w:r>
      <w:proofErr w:type="spellEnd"/>
      <w:r w:rsidRPr="009249E3">
        <w:rPr>
          <w:rFonts w:ascii="Arial" w:hAnsi="Arial" w:cs="Arial"/>
          <w:sz w:val="24"/>
          <w:highlight w:val="yellow"/>
          <w:lang w:val="sk-SK"/>
        </w:rPr>
        <w:t>. zmluva o</w:t>
      </w:r>
      <w:r w:rsidR="009249E3" w:rsidRPr="009249E3">
        <w:rPr>
          <w:rFonts w:ascii="Arial" w:hAnsi="Arial" w:cs="Arial"/>
          <w:sz w:val="24"/>
          <w:highlight w:val="yellow"/>
          <w:lang w:val="sk-SK"/>
        </w:rPr>
        <w:t> </w:t>
      </w:r>
      <w:r w:rsidRPr="009249E3">
        <w:rPr>
          <w:rFonts w:ascii="Arial" w:hAnsi="Arial" w:cs="Arial"/>
          <w:sz w:val="24"/>
          <w:highlight w:val="yellow"/>
          <w:lang w:val="sk-SK"/>
        </w:rPr>
        <w:t>dielo</w:t>
      </w:r>
      <w:r w:rsidR="009249E3">
        <w:rPr>
          <w:rFonts w:ascii="Arial" w:hAnsi="Arial" w:cs="Arial"/>
          <w:sz w:val="24"/>
          <w:lang w:val="sk-SK"/>
        </w:rPr>
        <w:t xml:space="preserve">) </w:t>
      </w:r>
      <w:r w:rsidRPr="009E2011">
        <w:rPr>
          <w:rFonts w:ascii="Arial" w:hAnsi="Arial" w:cs="Arial"/>
          <w:sz w:val="24"/>
          <w:lang w:val="sk-SK"/>
        </w:rPr>
        <w:t xml:space="preserve">uzavretej medzi verejným obstarávateľom a uchádzačom ako príloha zmluvy. </w:t>
      </w:r>
      <w:proofErr w:type="spellStart"/>
      <w:r w:rsidRPr="009E2011">
        <w:rPr>
          <w:rFonts w:ascii="Arial" w:hAnsi="Arial" w:cs="Arial"/>
          <w:sz w:val="24"/>
          <w:lang w:val="sk-SK"/>
        </w:rPr>
        <w:t>T.z</w:t>
      </w:r>
      <w:proofErr w:type="spellEnd"/>
      <w:r w:rsidRPr="009E2011">
        <w:rPr>
          <w:rFonts w:ascii="Arial" w:hAnsi="Arial" w:cs="Arial"/>
          <w:sz w:val="24"/>
          <w:lang w:val="sk-SK"/>
        </w:rPr>
        <w:t xml:space="preserve">. uchádzač vypracuje vlastný harmonogram výstavby a postupu prác a ten priloží ako prílohu k návrhu zmluvy. </w:t>
      </w:r>
    </w:p>
    <w:p w14:paraId="54E4D1D5" w14:textId="77777777" w:rsidR="009E12EF" w:rsidRPr="00032F79" w:rsidRDefault="009E12EF" w:rsidP="009E12EF">
      <w:pPr>
        <w:ind w:left="0" w:firstLine="0"/>
        <w:rPr>
          <w:rFonts w:ascii="Arial" w:hAnsi="Arial" w:cs="Arial"/>
          <w:color w:val="FF0000"/>
          <w:sz w:val="24"/>
          <w:lang w:val="sk-SK"/>
        </w:rPr>
      </w:pPr>
    </w:p>
    <w:p w14:paraId="3C76B73E" w14:textId="5CA39C93" w:rsidR="00801C9D" w:rsidRDefault="002954EA" w:rsidP="009249E3">
      <w:pPr>
        <w:tabs>
          <w:tab w:val="clear" w:pos="709"/>
        </w:tabs>
        <w:autoSpaceDE w:val="0"/>
        <w:autoSpaceDN w:val="0"/>
        <w:adjustRightInd w:val="0"/>
        <w:ind w:left="0" w:firstLine="0"/>
        <w:rPr>
          <w:rFonts w:ascii="Arial" w:hAnsi="Arial" w:cs="Arial"/>
          <w:b w:val="0"/>
          <w:sz w:val="24"/>
          <w:lang w:val="sk-SK"/>
        </w:rPr>
      </w:pPr>
      <w:r w:rsidRPr="002954EA">
        <w:rPr>
          <w:rFonts w:ascii="Arial" w:hAnsi="Arial" w:cs="Arial"/>
          <w:b w:val="0"/>
          <w:color w:val="000000"/>
          <w:sz w:val="24"/>
          <w:lang w:val="sk-SK"/>
        </w:rPr>
        <w:t xml:space="preserve"> </w:t>
      </w:r>
      <w:r w:rsidR="003A2127" w:rsidRPr="00D91285">
        <w:rPr>
          <w:rFonts w:ascii="Arial" w:hAnsi="Arial" w:cs="Arial"/>
          <w:b w:val="0"/>
          <w:color w:val="000000"/>
          <w:sz w:val="24"/>
          <w:u w:val="single"/>
          <w:lang w:val="sk-SK"/>
        </w:rPr>
        <w:t>Verejný obstarávateľ</w:t>
      </w:r>
      <w:r w:rsidR="00B72362" w:rsidRPr="00D91285">
        <w:rPr>
          <w:rFonts w:ascii="Arial" w:hAnsi="Arial" w:cs="Arial"/>
          <w:b w:val="0"/>
          <w:color w:val="000000"/>
          <w:sz w:val="24"/>
          <w:u w:val="single"/>
          <w:lang w:val="sk-SK"/>
        </w:rPr>
        <w:t xml:space="preserve">  požaduje</w:t>
      </w:r>
      <w:r w:rsidR="00B72362" w:rsidRPr="00D91285">
        <w:rPr>
          <w:rFonts w:ascii="Arial" w:hAnsi="Arial" w:cs="Arial"/>
          <w:b w:val="0"/>
          <w:color w:val="000000"/>
          <w:sz w:val="24"/>
          <w:lang w:val="sk-SK"/>
        </w:rPr>
        <w:t>,</w:t>
      </w:r>
      <w:r w:rsidR="00801C9D" w:rsidRPr="00801C9D">
        <w:rPr>
          <w:rFonts w:ascii="Arial" w:hAnsi="Arial" w:cs="Arial"/>
          <w:b w:val="0"/>
          <w:color w:val="000000"/>
          <w:sz w:val="24"/>
          <w:u w:val="single"/>
          <w:lang w:val="sk-SK"/>
        </w:rPr>
        <w:t xml:space="preserve"> </w:t>
      </w:r>
      <w:r w:rsidR="00801C9D" w:rsidRPr="00B37110">
        <w:rPr>
          <w:rFonts w:ascii="Arial" w:hAnsi="Arial" w:cs="Arial"/>
          <w:b w:val="0"/>
          <w:color w:val="000000"/>
          <w:sz w:val="24"/>
          <w:u w:val="single"/>
          <w:lang w:val="sk-SK"/>
        </w:rPr>
        <w:t>aby</w:t>
      </w:r>
      <w:r w:rsidR="00801C9D" w:rsidRPr="00B37110">
        <w:rPr>
          <w:rFonts w:ascii="Arial" w:hAnsi="Arial" w:cs="Arial"/>
          <w:b w:val="0"/>
          <w:sz w:val="24"/>
          <w:u w:val="single"/>
          <w:lang w:val="sk-SK"/>
        </w:rPr>
        <w:t xml:space="preserve"> </w:t>
      </w:r>
      <w:r w:rsidR="00801C9D">
        <w:rPr>
          <w:rFonts w:ascii="Arial" w:hAnsi="Arial" w:cs="Arial"/>
          <w:b w:val="0"/>
          <w:sz w:val="24"/>
          <w:lang w:val="sk-SK"/>
        </w:rPr>
        <w:t>:</w:t>
      </w:r>
      <w:r w:rsidR="00B72362" w:rsidRPr="00D91285">
        <w:rPr>
          <w:rFonts w:ascii="Arial" w:hAnsi="Arial" w:cs="Arial"/>
          <w:b w:val="0"/>
          <w:sz w:val="24"/>
          <w:lang w:val="sk-SK"/>
        </w:rPr>
        <w:t xml:space="preserve"> </w:t>
      </w:r>
    </w:p>
    <w:p w14:paraId="31608F54" w14:textId="3106AD02" w:rsidR="002411E3" w:rsidRPr="0096165A" w:rsidRDefault="003A2127" w:rsidP="00266DCF">
      <w:pPr>
        <w:pStyle w:val="Odsekzoznamu"/>
        <w:numPr>
          <w:ilvl w:val="0"/>
          <w:numId w:val="22"/>
        </w:numPr>
        <w:autoSpaceDE w:val="0"/>
        <w:autoSpaceDN w:val="0"/>
        <w:adjustRightInd w:val="0"/>
        <w:jc w:val="both"/>
        <w:rPr>
          <w:rFonts w:ascii="Arial" w:hAnsi="Arial"/>
        </w:rPr>
      </w:pPr>
      <w:r w:rsidRPr="0096165A">
        <w:rPr>
          <w:rFonts w:ascii="Arial" w:hAnsi="Arial" w:cs="Arial"/>
        </w:rPr>
        <w:t>Zhotoviteľ</w:t>
      </w:r>
      <w:r w:rsidR="00542760" w:rsidRPr="0096165A">
        <w:rPr>
          <w:rFonts w:ascii="Arial" w:hAnsi="Arial" w:cs="Arial"/>
        </w:rPr>
        <w:t xml:space="preserve"> </w:t>
      </w:r>
      <w:r w:rsidR="00542760" w:rsidRPr="0096165A">
        <w:rPr>
          <w:rFonts w:ascii="Arial" w:hAnsi="Arial" w:cs="Arial"/>
          <w:bCs/>
        </w:rPr>
        <w:t>(</w:t>
      </w:r>
      <w:r w:rsidR="00542760" w:rsidRPr="0096165A">
        <w:rPr>
          <w:rFonts w:ascii="Arial" w:hAnsi="Arial"/>
        </w:rPr>
        <w:t>úspešný uchádzač</w:t>
      </w:r>
      <w:r w:rsidR="00542760" w:rsidRPr="0096165A">
        <w:rPr>
          <w:rFonts w:ascii="Arial" w:hAnsi="Arial" w:cs="Arial"/>
          <w:bCs/>
        </w:rPr>
        <w:t>)</w:t>
      </w:r>
      <w:r w:rsidR="00542760" w:rsidRPr="0096165A">
        <w:rPr>
          <w:rFonts w:ascii="Arial" w:hAnsi="Arial"/>
        </w:rPr>
        <w:t xml:space="preserve"> </w:t>
      </w:r>
      <w:r w:rsidRPr="0096165A">
        <w:rPr>
          <w:rFonts w:ascii="Arial" w:hAnsi="Arial"/>
        </w:rPr>
        <w:t>riadne a včas uhrádzal</w:t>
      </w:r>
      <w:r w:rsidR="002954EA" w:rsidRPr="0096165A">
        <w:rPr>
          <w:rFonts w:ascii="Arial" w:hAnsi="Arial"/>
        </w:rPr>
        <w:t xml:space="preserve"> </w:t>
      </w:r>
      <w:r w:rsidRPr="0096165A">
        <w:rPr>
          <w:rFonts w:ascii="Arial" w:hAnsi="Arial"/>
        </w:rPr>
        <w:t xml:space="preserve">všetky svoje platby voči subdodávateľom </w:t>
      </w:r>
      <w:r w:rsidRPr="0096165A">
        <w:rPr>
          <w:rFonts w:ascii="Arial" w:hAnsi="Arial" w:cs="Arial"/>
        </w:rPr>
        <w:t>Zhotoviteľa</w:t>
      </w:r>
      <w:r w:rsidR="002411E3" w:rsidRPr="0096165A">
        <w:rPr>
          <w:rFonts w:ascii="Arial" w:hAnsi="Arial" w:cs="Arial"/>
        </w:rPr>
        <w:t>.</w:t>
      </w:r>
    </w:p>
    <w:p w14:paraId="60676022" w14:textId="77777777" w:rsidR="00E97B43" w:rsidRPr="00D91285" w:rsidRDefault="002411E3" w:rsidP="00266DCF">
      <w:pPr>
        <w:tabs>
          <w:tab w:val="clear" w:pos="709"/>
        </w:tabs>
        <w:autoSpaceDE w:val="0"/>
        <w:autoSpaceDN w:val="0"/>
        <w:adjustRightInd w:val="0"/>
        <w:ind w:left="284" w:firstLine="0"/>
        <w:rPr>
          <w:rFonts w:ascii="Arial" w:hAnsi="Arial" w:cs="Arial"/>
          <w:b w:val="0"/>
          <w:color w:val="000000"/>
          <w:sz w:val="24"/>
          <w:lang w:val="sk-SK"/>
        </w:rPr>
      </w:pPr>
      <w:r w:rsidRPr="00D91285">
        <w:rPr>
          <w:rFonts w:ascii="Arial" w:hAnsi="Arial"/>
          <w:b w:val="0"/>
          <w:color w:val="000000"/>
          <w:sz w:val="24"/>
          <w:lang w:val="sk-SK"/>
        </w:rPr>
        <w:t>V</w:t>
      </w:r>
      <w:r w:rsidRPr="00D91285">
        <w:rPr>
          <w:rFonts w:ascii="Arial" w:hAnsi="Arial" w:cs="Arial"/>
          <w:b w:val="0"/>
          <w:color w:val="000000"/>
          <w:sz w:val="24"/>
          <w:lang w:val="sk-SK"/>
        </w:rPr>
        <w:t> </w:t>
      </w:r>
      <w:r w:rsidRPr="00D91285">
        <w:rPr>
          <w:rFonts w:ascii="Arial" w:hAnsi="Arial"/>
          <w:b w:val="0"/>
          <w:color w:val="000000"/>
          <w:sz w:val="24"/>
          <w:lang w:val="sk-SK"/>
        </w:rPr>
        <w:t xml:space="preserve">zmysle </w:t>
      </w:r>
      <w:r w:rsidRPr="00D91285">
        <w:rPr>
          <w:rFonts w:ascii="Arial" w:hAnsi="Arial" w:cs="Arial"/>
          <w:b w:val="0"/>
          <w:color w:val="000000"/>
          <w:sz w:val="24"/>
          <w:lang w:val="sk-SK"/>
        </w:rPr>
        <w:t>Zmluvy o dielo,</w:t>
      </w:r>
      <w:r w:rsidR="00312BCA" w:rsidRPr="00D91285">
        <w:rPr>
          <w:rFonts w:ascii="Arial" w:hAnsi="Arial" w:cs="Arial"/>
          <w:b w:val="0"/>
          <w:color w:val="000000"/>
          <w:sz w:val="24"/>
          <w:lang w:val="sk-SK"/>
        </w:rPr>
        <w:t xml:space="preserve"> ktorá bude</w:t>
      </w:r>
      <w:r w:rsidRPr="00D91285">
        <w:rPr>
          <w:rFonts w:ascii="Arial" w:hAnsi="Arial"/>
          <w:b w:val="0"/>
          <w:color w:val="000000"/>
          <w:sz w:val="24"/>
          <w:lang w:val="sk-SK"/>
        </w:rPr>
        <w:t xml:space="preserve"> výsledkom zadávania </w:t>
      </w:r>
      <w:r w:rsidR="00312BCA" w:rsidRPr="00D91285">
        <w:rPr>
          <w:rFonts w:ascii="Arial" w:hAnsi="Arial" w:cs="Arial"/>
          <w:b w:val="0"/>
          <w:color w:val="000000"/>
          <w:sz w:val="24"/>
          <w:lang w:val="sk-SK"/>
        </w:rPr>
        <w:t xml:space="preserve">tejto </w:t>
      </w:r>
      <w:r w:rsidR="00312BCA" w:rsidRPr="00D91285">
        <w:rPr>
          <w:rFonts w:ascii="Arial" w:hAnsi="Arial"/>
          <w:b w:val="0"/>
          <w:color w:val="000000"/>
          <w:sz w:val="24"/>
          <w:lang w:val="sk-SK"/>
        </w:rPr>
        <w:t xml:space="preserve">zákazky platí: </w:t>
      </w:r>
    </w:p>
    <w:p w14:paraId="1800CBD0" w14:textId="4F160464" w:rsidR="00530BDD" w:rsidRPr="00266DCF" w:rsidRDefault="00E97B43" w:rsidP="00266DCF">
      <w:pPr>
        <w:tabs>
          <w:tab w:val="clear" w:pos="709"/>
          <w:tab w:val="left" w:pos="426"/>
        </w:tabs>
        <w:ind w:left="284" w:firstLine="0"/>
        <w:rPr>
          <w:rFonts w:ascii="Arial" w:hAnsi="Arial"/>
          <w:b w:val="0"/>
          <w:sz w:val="24"/>
          <w:lang w:val="sk-SK"/>
        </w:rPr>
      </w:pPr>
      <w:r w:rsidRPr="00D91285">
        <w:rPr>
          <w:rFonts w:ascii="Arial" w:hAnsi="Arial"/>
          <w:b w:val="0"/>
          <w:sz w:val="24"/>
          <w:lang w:val="sk-SK"/>
        </w:rPr>
        <w:t xml:space="preserve">Pokiaľ bude </w:t>
      </w:r>
      <w:r w:rsidRPr="00D91285">
        <w:rPr>
          <w:rFonts w:ascii="Arial" w:hAnsi="Arial" w:cs="Arial"/>
          <w:b w:val="0"/>
          <w:sz w:val="24"/>
          <w:lang w:val="sk-SK"/>
        </w:rPr>
        <w:t>Zhotoviteľ</w:t>
      </w:r>
      <w:r w:rsidRPr="00D91285">
        <w:rPr>
          <w:rFonts w:ascii="Arial" w:hAnsi="Arial"/>
          <w:b w:val="0"/>
          <w:sz w:val="24"/>
          <w:lang w:val="sk-SK"/>
        </w:rPr>
        <w:t xml:space="preserve"> v omeškaní s úhradami svojich platieb voči subdodávateľom </w:t>
      </w:r>
      <w:r w:rsidRPr="00D91285">
        <w:rPr>
          <w:rFonts w:ascii="Arial" w:hAnsi="Arial" w:cs="Arial"/>
          <w:b w:val="0"/>
          <w:sz w:val="24"/>
          <w:lang w:val="sk-SK"/>
        </w:rPr>
        <w:t>Zhotoviteľa a</w:t>
      </w:r>
      <w:r w:rsidRPr="00D91285">
        <w:rPr>
          <w:rFonts w:ascii="Arial" w:hAnsi="Arial"/>
          <w:b w:val="0"/>
          <w:sz w:val="24"/>
          <w:lang w:val="sk-SK"/>
        </w:rPr>
        <w:t xml:space="preserve"> dlhšie než 30 kalendárnych dní oproti príslušným uzatvoreným zmluvám, </w:t>
      </w:r>
      <w:r w:rsidRPr="00D91285">
        <w:rPr>
          <w:rFonts w:ascii="Arial" w:hAnsi="Arial" w:cs="Arial"/>
          <w:b w:val="0"/>
          <w:sz w:val="24"/>
          <w:lang w:val="sk-SK"/>
        </w:rPr>
        <w:t>Zhotoviteľ</w:t>
      </w:r>
      <w:r w:rsidRPr="00D91285">
        <w:rPr>
          <w:rFonts w:ascii="Arial" w:hAnsi="Arial"/>
          <w:b w:val="0"/>
          <w:sz w:val="24"/>
          <w:lang w:val="sk-SK"/>
        </w:rPr>
        <w:t xml:space="preserve"> súhlasí a </w:t>
      </w:r>
      <w:r w:rsidRPr="00D91285">
        <w:rPr>
          <w:rFonts w:ascii="Arial" w:hAnsi="Arial" w:cs="Arial"/>
          <w:b w:val="0"/>
          <w:sz w:val="24"/>
          <w:lang w:val="sk-SK"/>
        </w:rPr>
        <w:t>Objednávateľ</w:t>
      </w:r>
      <w:r w:rsidRPr="00D91285">
        <w:rPr>
          <w:rFonts w:ascii="Arial" w:hAnsi="Arial"/>
          <w:b w:val="0"/>
          <w:sz w:val="24"/>
          <w:lang w:val="sk-SK"/>
        </w:rPr>
        <w:t xml:space="preserve"> má právo (nie však povinnosť)  uhradiť takéto platby takýmto subdodávateľom </w:t>
      </w:r>
      <w:r w:rsidRPr="00D91285">
        <w:rPr>
          <w:rFonts w:ascii="Arial" w:hAnsi="Arial" w:cs="Arial"/>
          <w:b w:val="0"/>
          <w:sz w:val="24"/>
          <w:lang w:val="sk-SK"/>
        </w:rPr>
        <w:t>Zhotoviteľa priamo</w:t>
      </w:r>
      <w:r w:rsidRPr="00D91285">
        <w:rPr>
          <w:rFonts w:ascii="Arial" w:hAnsi="Arial"/>
          <w:b w:val="0"/>
          <w:sz w:val="24"/>
          <w:lang w:val="sk-SK"/>
        </w:rPr>
        <w:t xml:space="preserve"> a takto vzniknutú pohľadávku/pohľadávky voči </w:t>
      </w:r>
      <w:r w:rsidRPr="00D91285">
        <w:rPr>
          <w:rFonts w:ascii="Arial" w:hAnsi="Arial" w:cs="Arial"/>
          <w:b w:val="0"/>
          <w:sz w:val="24"/>
          <w:lang w:val="sk-SK"/>
        </w:rPr>
        <w:t>Zhotoviteľovi</w:t>
      </w:r>
      <w:r w:rsidRPr="00D91285">
        <w:rPr>
          <w:rFonts w:ascii="Arial" w:hAnsi="Arial"/>
          <w:b w:val="0"/>
          <w:sz w:val="24"/>
          <w:lang w:val="sk-SK"/>
        </w:rPr>
        <w:t xml:space="preserve"> je </w:t>
      </w:r>
      <w:r w:rsidRPr="00D91285">
        <w:rPr>
          <w:rFonts w:ascii="Arial" w:hAnsi="Arial" w:cs="Arial"/>
          <w:b w:val="0"/>
          <w:sz w:val="24"/>
          <w:lang w:val="sk-SK"/>
        </w:rPr>
        <w:t>Objednávateľ</w:t>
      </w:r>
      <w:r w:rsidRPr="00D91285">
        <w:rPr>
          <w:rFonts w:ascii="Arial" w:hAnsi="Arial"/>
          <w:b w:val="0"/>
          <w:sz w:val="24"/>
          <w:lang w:val="sk-SK"/>
        </w:rPr>
        <w:t xml:space="preserve"> oprávnený si započítať proti pohľadávke/pohľadávkam </w:t>
      </w:r>
      <w:r w:rsidRPr="00D91285">
        <w:rPr>
          <w:rFonts w:ascii="Arial" w:hAnsi="Arial" w:cs="Arial"/>
          <w:b w:val="0"/>
          <w:sz w:val="24"/>
          <w:lang w:val="sk-SK"/>
        </w:rPr>
        <w:t>Zhotoviteľa</w:t>
      </w:r>
      <w:r w:rsidRPr="00D91285">
        <w:rPr>
          <w:rFonts w:ascii="Arial" w:hAnsi="Arial"/>
          <w:b w:val="0"/>
          <w:sz w:val="24"/>
          <w:lang w:val="sk-SK"/>
        </w:rPr>
        <w:t xml:space="preserve"> voči </w:t>
      </w:r>
      <w:r w:rsidRPr="00D91285">
        <w:rPr>
          <w:rFonts w:ascii="Arial" w:hAnsi="Arial" w:cs="Arial"/>
          <w:b w:val="0"/>
          <w:sz w:val="24"/>
          <w:lang w:val="sk-SK"/>
        </w:rPr>
        <w:t>Objednávateľovi</w:t>
      </w:r>
      <w:r w:rsidRPr="00D91285">
        <w:rPr>
          <w:rFonts w:ascii="Arial" w:hAnsi="Arial"/>
          <w:b w:val="0"/>
          <w:sz w:val="24"/>
          <w:lang w:val="sk-SK"/>
        </w:rPr>
        <w:t xml:space="preserve"> vyplývajúcim zo Zmluvy. </w:t>
      </w:r>
      <w:r w:rsidRPr="00D91285">
        <w:rPr>
          <w:rFonts w:ascii="Arial" w:hAnsi="Arial" w:cs="Arial"/>
          <w:b w:val="0"/>
          <w:sz w:val="24"/>
          <w:lang w:val="sk-SK"/>
        </w:rPr>
        <w:t>Objednávateľ</w:t>
      </w:r>
      <w:r w:rsidRPr="00D91285">
        <w:rPr>
          <w:rFonts w:ascii="Arial" w:hAnsi="Arial"/>
          <w:b w:val="0"/>
          <w:sz w:val="24"/>
          <w:lang w:val="sk-SK"/>
        </w:rPr>
        <w:t xml:space="preserve"> je povinný preveriť oprávnenosť nároku uplatneného subdodávateľom </w:t>
      </w:r>
      <w:r w:rsidRPr="00D91285">
        <w:rPr>
          <w:rFonts w:ascii="Arial" w:hAnsi="Arial" w:cs="Arial"/>
          <w:b w:val="0"/>
          <w:sz w:val="24"/>
          <w:lang w:val="sk-SK"/>
        </w:rPr>
        <w:t>Zhotoviteľa.</w:t>
      </w:r>
      <w:r w:rsidRPr="00D91285">
        <w:rPr>
          <w:rFonts w:ascii="Arial" w:hAnsi="Arial"/>
          <w:b w:val="0"/>
          <w:sz w:val="24"/>
          <w:lang w:val="sk-SK"/>
        </w:rPr>
        <w:t xml:space="preserve"> Uvedené realizuje </w:t>
      </w:r>
      <w:r w:rsidRPr="00D91285">
        <w:rPr>
          <w:rFonts w:ascii="Arial" w:hAnsi="Arial" w:cs="Arial"/>
          <w:b w:val="0"/>
          <w:sz w:val="24"/>
          <w:lang w:val="sk-SK"/>
        </w:rPr>
        <w:t xml:space="preserve"> </w:t>
      </w:r>
      <w:r w:rsidRPr="00D91285">
        <w:rPr>
          <w:rFonts w:ascii="Arial" w:hAnsi="Arial"/>
          <w:b w:val="0"/>
          <w:sz w:val="24"/>
          <w:lang w:val="sk-SK"/>
        </w:rPr>
        <w:t xml:space="preserve">písomnou žiadosťou, ktorou bude požadovať od </w:t>
      </w:r>
      <w:r w:rsidRPr="00D91285">
        <w:rPr>
          <w:rFonts w:ascii="Arial" w:hAnsi="Arial" w:cs="Arial"/>
          <w:b w:val="0"/>
          <w:sz w:val="24"/>
          <w:lang w:val="sk-SK"/>
        </w:rPr>
        <w:t>Zhotoviteľa</w:t>
      </w:r>
      <w:r w:rsidRPr="00D91285">
        <w:rPr>
          <w:rFonts w:ascii="Arial" w:hAnsi="Arial"/>
          <w:b w:val="0"/>
          <w:sz w:val="24"/>
          <w:lang w:val="sk-SK"/>
        </w:rPr>
        <w:t>, aby v lehote 7 dní odo dňa prevzatia</w:t>
      </w:r>
      <w:r w:rsidR="00357C9E" w:rsidRPr="00D91285">
        <w:rPr>
          <w:rFonts w:ascii="Arial" w:hAnsi="Arial"/>
          <w:b w:val="0"/>
          <w:sz w:val="24"/>
          <w:lang w:val="sk-SK"/>
        </w:rPr>
        <w:t xml:space="preserve"> </w:t>
      </w:r>
      <w:r w:rsidRPr="00D91285">
        <w:rPr>
          <w:rFonts w:ascii="Arial" w:hAnsi="Arial"/>
          <w:b w:val="0"/>
          <w:sz w:val="24"/>
          <w:lang w:val="sk-SK"/>
        </w:rPr>
        <w:t>žiadosti</w:t>
      </w:r>
      <w:r w:rsidR="00357C9E" w:rsidRPr="00D91285">
        <w:rPr>
          <w:rFonts w:ascii="Arial" w:hAnsi="Arial"/>
          <w:b w:val="0"/>
          <w:sz w:val="24"/>
          <w:lang w:val="sk-SK"/>
        </w:rPr>
        <w:t xml:space="preserve"> </w:t>
      </w:r>
      <w:r w:rsidRPr="00D91285">
        <w:rPr>
          <w:rFonts w:ascii="Arial" w:hAnsi="Arial"/>
          <w:b w:val="0"/>
          <w:sz w:val="24"/>
          <w:lang w:val="sk-SK"/>
        </w:rPr>
        <w:t>doručil</w:t>
      </w:r>
      <w:r w:rsidR="00357C9E" w:rsidRPr="00D91285">
        <w:rPr>
          <w:rFonts w:ascii="Arial" w:hAnsi="Arial"/>
          <w:b w:val="0"/>
          <w:sz w:val="24"/>
          <w:lang w:val="sk-SK"/>
        </w:rPr>
        <w:t xml:space="preserve"> </w:t>
      </w:r>
      <w:r w:rsidRPr="00D91285">
        <w:rPr>
          <w:rFonts w:ascii="Arial" w:hAnsi="Arial" w:cs="Arial"/>
          <w:b w:val="0"/>
          <w:sz w:val="24"/>
          <w:lang w:val="sk-SK"/>
        </w:rPr>
        <w:t>Objednávateľovi</w:t>
      </w:r>
      <w:r w:rsidR="00357C9E" w:rsidRPr="00D91285">
        <w:rPr>
          <w:rFonts w:ascii="Arial" w:hAnsi="Arial" w:cs="Arial"/>
          <w:b w:val="0"/>
          <w:sz w:val="24"/>
          <w:lang w:val="sk-SK"/>
        </w:rPr>
        <w:t xml:space="preserve"> </w:t>
      </w:r>
      <w:r w:rsidRPr="00D91285">
        <w:rPr>
          <w:rFonts w:ascii="Arial" w:hAnsi="Arial"/>
          <w:b w:val="0"/>
          <w:sz w:val="24"/>
          <w:lang w:val="sk-SK"/>
        </w:rPr>
        <w:t>stanovisko k</w:t>
      </w:r>
      <w:r w:rsidR="00357C9E" w:rsidRPr="00D91285">
        <w:rPr>
          <w:rFonts w:ascii="Arial" w:hAnsi="Arial"/>
          <w:b w:val="0"/>
          <w:sz w:val="24"/>
          <w:lang w:val="sk-SK"/>
        </w:rPr>
        <w:t> </w:t>
      </w:r>
      <w:r w:rsidRPr="00D91285">
        <w:rPr>
          <w:rFonts w:ascii="Arial" w:hAnsi="Arial"/>
          <w:b w:val="0"/>
          <w:sz w:val="24"/>
          <w:lang w:val="sk-SK"/>
        </w:rPr>
        <w:t>nároku</w:t>
      </w:r>
      <w:r w:rsidR="00357C9E" w:rsidRPr="00D91285">
        <w:rPr>
          <w:rFonts w:ascii="Arial" w:hAnsi="Arial"/>
          <w:b w:val="0"/>
          <w:sz w:val="24"/>
          <w:lang w:val="sk-SK"/>
        </w:rPr>
        <w:t xml:space="preserve"> </w:t>
      </w:r>
      <w:r w:rsidRPr="00D91285">
        <w:rPr>
          <w:rFonts w:ascii="Arial" w:hAnsi="Arial"/>
          <w:b w:val="0"/>
          <w:sz w:val="24"/>
          <w:lang w:val="sk-SK"/>
        </w:rPr>
        <w:t xml:space="preserve">uplatneného subdodávateľom </w:t>
      </w:r>
      <w:r w:rsidRPr="00D91285">
        <w:rPr>
          <w:rFonts w:ascii="Arial" w:hAnsi="Arial" w:cs="Arial"/>
          <w:b w:val="0"/>
          <w:sz w:val="24"/>
          <w:lang w:val="sk-SK"/>
        </w:rPr>
        <w:t>Zhotoviteľa.</w:t>
      </w:r>
      <w:r w:rsidRPr="00D91285">
        <w:rPr>
          <w:rFonts w:ascii="Arial" w:hAnsi="Arial"/>
          <w:b w:val="0"/>
          <w:sz w:val="24"/>
          <w:lang w:val="sk-SK"/>
        </w:rPr>
        <w:t xml:space="preserve"> V prípade ak </w:t>
      </w:r>
      <w:r w:rsidRPr="00D91285">
        <w:rPr>
          <w:rFonts w:ascii="Arial" w:hAnsi="Arial" w:cs="Arial"/>
          <w:b w:val="0"/>
          <w:sz w:val="24"/>
          <w:lang w:val="sk-SK"/>
        </w:rPr>
        <w:t>Zhotoviteľ</w:t>
      </w:r>
      <w:r w:rsidRPr="00D91285">
        <w:rPr>
          <w:rFonts w:ascii="Arial" w:hAnsi="Arial"/>
          <w:b w:val="0"/>
          <w:sz w:val="24"/>
          <w:lang w:val="sk-SK"/>
        </w:rPr>
        <w:t xml:space="preserve"> v tejto lehote nedoručí svoje stanovisko alebo ak z tohto stanoviska  a z tvrdení a dôkazov predložených  subdodávateľom </w:t>
      </w:r>
      <w:r w:rsidRPr="00D91285">
        <w:rPr>
          <w:rFonts w:ascii="Arial" w:hAnsi="Arial" w:cs="Arial"/>
          <w:b w:val="0"/>
          <w:sz w:val="24"/>
          <w:lang w:val="sk-SK"/>
        </w:rPr>
        <w:t>Zhotoviteľa</w:t>
      </w:r>
      <w:r w:rsidRPr="00D91285">
        <w:rPr>
          <w:rFonts w:ascii="Arial" w:hAnsi="Arial"/>
          <w:b w:val="0"/>
          <w:sz w:val="24"/>
          <w:lang w:val="sk-SK"/>
        </w:rPr>
        <w:t xml:space="preserve"> bude vyplývať nespochybniteľný právny nárok na úhradu platby,  </w:t>
      </w:r>
      <w:r w:rsidRPr="00D91285">
        <w:rPr>
          <w:rFonts w:ascii="Arial" w:hAnsi="Arial" w:cs="Arial"/>
          <w:b w:val="0"/>
          <w:sz w:val="24"/>
          <w:lang w:val="sk-SK"/>
        </w:rPr>
        <w:t>Objednávateľ</w:t>
      </w:r>
      <w:r w:rsidRPr="00D91285">
        <w:rPr>
          <w:rFonts w:ascii="Arial" w:hAnsi="Arial"/>
          <w:b w:val="0"/>
          <w:sz w:val="24"/>
          <w:lang w:val="sk-SK"/>
        </w:rPr>
        <w:t xml:space="preserve"> má právo túto platbu subdodávateľom </w:t>
      </w:r>
      <w:r w:rsidRPr="00D91285">
        <w:rPr>
          <w:rFonts w:ascii="Arial" w:hAnsi="Arial" w:cs="Arial"/>
          <w:b w:val="0"/>
          <w:sz w:val="24"/>
          <w:lang w:val="sk-SK"/>
        </w:rPr>
        <w:t>Zhotoviteľa</w:t>
      </w:r>
      <w:r w:rsidRPr="00D91285">
        <w:rPr>
          <w:rFonts w:ascii="Arial" w:hAnsi="Arial"/>
          <w:b w:val="0"/>
          <w:sz w:val="24"/>
          <w:lang w:val="sk-SK"/>
        </w:rPr>
        <w:t xml:space="preserve"> uhradiť.</w:t>
      </w:r>
      <w:r w:rsidRPr="00D91285">
        <w:rPr>
          <w:rFonts w:ascii="Arial" w:hAnsi="Arial" w:cs="Arial"/>
          <w:b w:val="0"/>
          <w:sz w:val="24"/>
          <w:lang w:val="sk-SK"/>
        </w:rPr>
        <w:t> </w:t>
      </w:r>
      <w:r w:rsidRPr="00D91285">
        <w:rPr>
          <w:rFonts w:ascii="Arial" w:hAnsi="Arial"/>
          <w:b w:val="0"/>
          <w:sz w:val="24"/>
          <w:lang w:val="sk-SK"/>
        </w:rPr>
        <w:t xml:space="preserve"> Úhradu takejto platby je </w:t>
      </w:r>
      <w:r w:rsidRPr="00D91285">
        <w:rPr>
          <w:rFonts w:ascii="Arial" w:hAnsi="Arial" w:cs="Arial"/>
          <w:b w:val="0"/>
          <w:sz w:val="24"/>
          <w:lang w:val="sk-SK"/>
        </w:rPr>
        <w:t>Objednávateľ</w:t>
      </w:r>
      <w:r w:rsidRPr="00D91285">
        <w:rPr>
          <w:rFonts w:ascii="Arial" w:hAnsi="Arial"/>
          <w:b w:val="0"/>
          <w:sz w:val="24"/>
          <w:lang w:val="sk-SK"/>
        </w:rPr>
        <w:t xml:space="preserve"> povinný </w:t>
      </w:r>
      <w:r w:rsidRPr="00D91285">
        <w:rPr>
          <w:rFonts w:ascii="Arial" w:hAnsi="Arial" w:cs="Arial"/>
          <w:b w:val="0"/>
          <w:sz w:val="24"/>
          <w:lang w:val="sk-SK"/>
        </w:rPr>
        <w:t> </w:t>
      </w:r>
      <w:r w:rsidRPr="00D91285">
        <w:rPr>
          <w:rFonts w:ascii="Arial" w:hAnsi="Arial"/>
          <w:b w:val="0"/>
          <w:sz w:val="24"/>
          <w:lang w:val="sk-SK"/>
        </w:rPr>
        <w:t xml:space="preserve">oznámiť min. 5 dní vopred písomne </w:t>
      </w:r>
      <w:r w:rsidRPr="00D91285">
        <w:rPr>
          <w:rFonts w:ascii="Arial" w:hAnsi="Arial" w:cs="Arial"/>
          <w:b w:val="0"/>
          <w:sz w:val="24"/>
          <w:lang w:val="sk-SK"/>
        </w:rPr>
        <w:t>Zhotoviteľovi.</w:t>
      </w:r>
      <w:r w:rsidRPr="00D91285">
        <w:rPr>
          <w:rFonts w:ascii="Arial" w:hAnsi="Arial"/>
          <w:b w:val="0"/>
          <w:sz w:val="24"/>
          <w:lang w:val="sk-SK"/>
        </w:rPr>
        <w:t xml:space="preserve"> </w:t>
      </w:r>
    </w:p>
    <w:p w14:paraId="71979BDD" w14:textId="77777777" w:rsidR="00AA42AD" w:rsidRPr="00FD117B" w:rsidRDefault="00AA42AD" w:rsidP="00FD117B">
      <w:pPr>
        <w:tabs>
          <w:tab w:val="clear" w:pos="709"/>
        </w:tabs>
        <w:ind w:left="0" w:firstLine="0"/>
        <w:rPr>
          <w:rFonts w:ascii="Arial" w:hAnsi="Arial" w:cs="Arial"/>
          <w:b w:val="0"/>
          <w:sz w:val="24"/>
          <w:highlight w:val="yellow"/>
          <w:lang w:val="sk-SK"/>
        </w:rPr>
      </w:pPr>
    </w:p>
    <w:p w14:paraId="60435B0E" w14:textId="66B097BF" w:rsidR="00F5057A" w:rsidRPr="0096165A" w:rsidRDefault="00F5057A" w:rsidP="00971BF0">
      <w:pPr>
        <w:pStyle w:val="Odsekzoznamu"/>
        <w:numPr>
          <w:ilvl w:val="0"/>
          <w:numId w:val="22"/>
        </w:numPr>
        <w:autoSpaceDE w:val="0"/>
        <w:autoSpaceDN w:val="0"/>
        <w:adjustRightInd w:val="0"/>
        <w:rPr>
          <w:rFonts w:ascii="Arial" w:hAnsi="Arial" w:cs="Arial"/>
        </w:rPr>
      </w:pPr>
      <w:r w:rsidRPr="0096165A">
        <w:rPr>
          <w:rFonts w:ascii="Arial" w:hAnsi="Arial" w:cs="Arial"/>
        </w:rPr>
        <w:t xml:space="preserve">Realizácia predmetu obstarávania zahŕňa záväzok uchádzača dodať aj všetky doklady potrebné k uvedeniu diela do prevádzky a jeho užívaniu vyplývajúce z príslušných právnych predpisov a STN noriem (vydané odborne spôsobilými osobami) vzťahujúce sa na predmet obstarávania, ak sú vyžadované z príslušných právnych predpisov a STN noriem (vydané odborne spôsobilými osobami) vzťahujúce sa na predmet obstarávania </w:t>
      </w:r>
      <w:r w:rsidRPr="0096165A">
        <w:rPr>
          <w:rFonts w:ascii="Arial" w:hAnsi="Arial" w:cs="Arial"/>
          <w:u w:val="single"/>
        </w:rPr>
        <w:t>(pokiaľ z platnej legislatívy a STN noriem takejto povinnosti nepodliehajú, tak sa na túto požiadavku neprihliada),</w:t>
      </w:r>
    </w:p>
    <w:p w14:paraId="130905F9" w14:textId="77777777" w:rsidR="00F5057A" w:rsidRPr="002C0F74" w:rsidRDefault="00F5057A" w:rsidP="002E5C52">
      <w:pPr>
        <w:tabs>
          <w:tab w:val="clear" w:pos="709"/>
        </w:tabs>
        <w:autoSpaceDE w:val="0"/>
        <w:autoSpaceDN w:val="0"/>
        <w:adjustRightInd w:val="0"/>
        <w:ind w:left="709" w:firstLine="0"/>
        <w:rPr>
          <w:rFonts w:ascii="Arial" w:hAnsi="Arial" w:cs="Arial"/>
          <w:b w:val="0"/>
          <w:sz w:val="24"/>
          <w:lang w:val="sk-SK"/>
        </w:rPr>
      </w:pPr>
    </w:p>
    <w:p w14:paraId="10B7FDFD" w14:textId="77777777" w:rsidR="0096165A" w:rsidRPr="00627C04" w:rsidRDefault="00174EDB" w:rsidP="00971BF0">
      <w:pPr>
        <w:pStyle w:val="Odsekzoznamu"/>
        <w:numPr>
          <w:ilvl w:val="0"/>
          <w:numId w:val="22"/>
        </w:numPr>
        <w:autoSpaceDE w:val="0"/>
        <w:autoSpaceDN w:val="0"/>
        <w:adjustRightInd w:val="0"/>
        <w:rPr>
          <w:rFonts w:ascii="Arial" w:hAnsi="Arial" w:cs="Arial"/>
        </w:rPr>
      </w:pPr>
      <w:r w:rsidRPr="00627C04">
        <w:rPr>
          <w:rFonts w:ascii="Arial" w:hAnsi="Arial" w:cs="Arial"/>
        </w:rPr>
        <w:t>Celá ponuka, tiež doklady a dokumenty v nej predložené musia byť vyhotovené v štátnom (slovenskom) jazyku</w:t>
      </w:r>
      <w:r w:rsidR="0096165A" w:rsidRPr="00627C04">
        <w:rPr>
          <w:rFonts w:ascii="Arial" w:hAnsi="Arial" w:cs="Arial"/>
        </w:rPr>
        <w:t xml:space="preserve"> a môže sa predkladať aj v českom jazyku</w:t>
      </w:r>
      <w:r w:rsidRPr="00627C04">
        <w:rPr>
          <w:rFonts w:ascii="Arial" w:hAnsi="Arial" w:cs="Arial"/>
        </w:rPr>
        <w:t>.</w:t>
      </w:r>
    </w:p>
    <w:p w14:paraId="7D977DFE" w14:textId="77777777" w:rsidR="0096165A" w:rsidRPr="0096165A" w:rsidRDefault="0096165A" w:rsidP="0096165A">
      <w:pPr>
        <w:pStyle w:val="Odsekzoznamu"/>
        <w:rPr>
          <w:rFonts w:ascii="Arial" w:hAnsi="Arial" w:cs="Arial"/>
          <w:color w:val="000000"/>
        </w:rPr>
      </w:pPr>
    </w:p>
    <w:p w14:paraId="77DAD9CB" w14:textId="3504B59C" w:rsidR="00174EDB" w:rsidRPr="0096165A" w:rsidRDefault="00174EDB" w:rsidP="0096165A">
      <w:pPr>
        <w:pStyle w:val="Odsekzoznamu"/>
        <w:autoSpaceDE w:val="0"/>
        <w:autoSpaceDN w:val="0"/>
        <w:adjustRightInd w:val="0"/>
        <w:ind w:left="430"/>
        <w:rPr>
          <w:rFonts w:ascii="Arial" w:hAnsi="Arial" w:cs="Arial"/>
          <w:highlight w:val="yellow"/>
        </w:rPr>
      </w:pPr>
      <w:r w:rsidRPr="0096165A">
        <w:rPr>
          <w:rFonts w:ascii="Arial" w:hAnsi="Arial" w:cs="Arial"/>
          <w:color w:val="000000"/>
        </w:rPr>
        <w:lastRenderedPageBreak/>
        <w:t>Ponuky, návrhy a ďalšie doklady a dokumenty vo verejnom obstarávaní sa predkladajú v štátnom jazyku a môžu sa predkladať aj v českom jazyku. Ak je doklad alebo dokument vyhotovený v inom ako štátnom jazyku alebo českom jazyku, predkladá sa spolu s jeho úradným prekladom do štátneho jazyka. Ak sa zistí rozdiel v ich obsahu, rozhodujúci je úradný preklad do štátneho jazyka.</w:t>
      </w:r>
    </w:p>
    <w:p w14:paraId="1C82AA1D" w14:textId="21E237CF" w:rsidR="00EC701D" w:rsidRPr="002C0F74" w:rsidRDefault="00EC701D" w:rsidP="00174EDB">
      <w:pPr>
        <w:tabs>
          <w:tab w:val="clear" w:pos="709"/>
        </w:tabs>
        <w:ind w:left="284" w:hanging="284"/>
        <w:rPr>
          <w:rFonts w:ascii="Arial" w:hAnsi="Arial" w:cs="Arial"/>
          <w:b w:val="0"/>
          <w:sz w:val="24"/>
          <w:szCs w:val="20"/>
          <w:lang w:val="sk-SK"/>
        </w:rPr>
      </w:pPr>
    </w:p>
    <w:p w14:paraId="61332DEF" w14:textId="4D834B3F" w:rsidR="0096165A" w:rsidRDefault="00F5057A" w:rsidP="00971BF0">
      <w:pPr>
        <w:pStyle w:val="Odsekzoznamu"/>
        <w:numPr>
          <w:ilvl w:val="0"/>
          <w:numId w:val="22"/>
        </w:numPr>
        <w:autoSpaceDE w:val="0"/>
        <w:autoSpaceDN w:val="0"/>
        <w:adjustRightInd w:val="0"/>
        <w:rPr>
          <w:rFonts w:ascii="Arial" w:hAnsi="Arial" w:cs="Arial"/>
        </w:rPr>
      </w:pPr>
      <w:r w:rsidRPr="0096165A">
        <w:rPr>
          <w:rFonts w:ascii="Arial" w:hAnsi="Arial" w:cs="Arial"/>
        </w:rPr>
        <w:t xml:space="preserve">  Uchádzač musí pri plnení tejto zákazky postupovať v súlade s platnými právnymi predpismi SR a EÚ (najmä so Stavebným zákonom a pod.) a taktiež musí dodržiavať príslušné platné a účinne VZN Mesta Trenčín – najmä týkajúce sa nakladania s odpadmi, týkajúce sa čistoty atď. Pri stavebných prácach je nutné dodržiavať všetky technologické a bezpečnostné predpisy, STN a vyhlášky.</w:t>
      </w:r>
    </w:p>
    <w:p w14:paraId="40EA8814" w14:textId="77777777" w:rsidR="0096165A" w:rsidRDefault="0096165A" w:rsidP="0096165A">
      <w:pPr>
        <w:pStyle w:val="Odsekzoznamu"/>
        <w:autoSpaceDE w:val="0"/>
        <w:autoSpaceDN w:val="0"/>
        <w:adjustRightInd w:val="0"/>
        <w:ind w:left="430"/>
        <w:rPr>
          <w:rFonts w:ascii="Arial" w:hAnsi="Arial" w:cs="Arial"/>
        </w:rPr>
      </w:pPr>
    </w:p>
    <w:p w14:paraId="7213F2B1" w14:textId="1B5D3126" w:rsidR="00F5057A" w:rsidRPr="0096165A" w:rsidRDefault="00F5057A" w:rsidP="00971BF0">
      <w:pPr>
        <w:pStyle w:val="Odsekzoznamu"/>
        <w:numPr>
          <w:ilvl w:val="0"/>
          <w:numId w:val="22"/>
        </w:numPr>
        <w:autoSpaceDE w:val="0"/>
        <w:autoSpaceDN w:val="0"/>
        <w:adjustRightInd w:val="0"/>
        <w:rPr>
          <w:rFonts w:ascii="Arial" w:hAnsi="Arial" w:cs="Arial"/>
        </w:rPr>
      </w:pPr>
      <w:r w:rsidRPr="0096165A">
        <w:rPr>
          <w:rFonts w:ascii="Arial" w:hAnsi="Arial" w:cs="Arial"/>
          <w:color w:val="000000"/>
        </w:rPr>
        <w:t xml:space="preserve">Verejný obstarávateľ požaduje, aby: </w:t>
      </w:r>
    </w:p>
    <w:p w14:paraId="02526B90" w14:textId="52D4C81B" w:rsidR="00F5057A" w:rsidRPr="002C0F74" w:rsidRDefault="00F5057A" w:rsidP="00357C9E">
      <w:pPr>
        <w:tabs>
          <w:tab w:val="clear" w:pos="709"/>
        </w:tabs>
        <w:autoSpaceDE w:val="0"/>
        <w:autoSpaceDN w:val="0"/>
        <w:adjustRightInd w:val="0"/>
        <w:ind w:left="567" w:hanging="283"/>
        <w:rPr>
          <w:rFonts w:ascii="Arial" w:hAnsi="Arial" w:cs="Arial"/>
          <w:b w:val="0"/>
          <w:color w:val="000000"/>
          <w:sz w:val="24"/>
          <w:lang w:val="sk-SK"/>
        </w:rPr>
      </w:pPr>
      <w:r w:rsidRPr="002C0F74">
        <w:rPr>
          <w:rFonts w:ascii="Arial" w:hAnsi="Arial" w:cs="Arial"/>
          <w:b w:val="0"/>
          <w:color w:val="000000"/>
          <w:sz w:val="24"/>
          <w:lang w:val="sk-SK"/>
        </w:rPr>
        <w:t xml:space="preserve">a) predmet zákazky dosahoval všetky určené parametre počas celej záručnej doby predmetu zákazky, </w:t>
      </w:r>
    </w:p>
    <w:p w14:paraId="2EF51F26" w14:textId="77777777" w:rsidR="00F5057A" w:rsidRPr="002C0F74" w:rsidRDefault="00F5057A" w:rsidP="00357C9E">
      <w:pPr>
        <w:tabs>
          <w:tab w:val="clear" w:pos="709"/>
        </w:tabs>
        <w:autoSpaceDE w:val="0"/>
        <w:autoSpaceDN w:val="0"/>
        <w:adjustRightInd w:val="0"/>
        <w:ind w:left="567" w:hanging="283"/>
        <w:rPr>
          <w:rFonts w:ascii="Arial" w:hAnsi="Arial" w:cs="Arial"/>
          <w:b w:val="0"/>
          <w:color w:val="000000"/>
          <w:sz w:val="24"/>
          <w:lang w:val="sk-SK"/>
        </w:rPr>
      </w:pPr>
      <w:r w:rsidRPr="002C0F74">
        <w:rPr>
          <w:rFonts w:ascii="Arial" w:hAnsi="Arial" w:cs="Arial"/>
          <w:b w:val="0"/>
          <w:color w:val="000000"/>
          <w:sz w:val="24"/>
          <w:lang w:val="sk-SK"/>
        </w:rPr>
        <w:t xml:space="preserve">b) predmet zákazky musí spĺňať ďalšie, aj v tomto opise predmetu zákazky nemenované podmienky, vyplývajúce zo záväzných a platných technických a právnych noriem Slovenskej republiky a Európskej únie, vzťahujúce sa na predmet zákazky, ak sú podľa záväzných a platných technických a právnych noriem Slovenskej republiky a Európskej únie vyžadované (pokiaľ z platnej legislatívy takéto podmienky nie sú, tak sa na túto požiadavku neprihliada), </w:t>
      </w:r>
    </w:p>
    <w:p w14:paraId="0CB8B240" w14:textId="77777777" w:rsidR="00F5057A" w:rsidRPr="002C0F74" w:rsidRDefault="00F5057A" w:rsidP="00357C9E">
      <w:pPr>
        <w:tabs>
          <w:tab w:val="clear" w:pos="709"/>
        </w:tabs>
        <w:autoSpaceDE w:val="0"/>
        <w:autoSpaceDN w:val="0"/>
        <w:adjustRightInd w:val="0"/>
        <w:ind w:left="567" w:hanging="283"/>
        <w:rPr>
          <w:rFonts w:ascii="Arial" w:hAnsi="Arial" w:cs="Arial"/>
          <w:b w:val="0"/>
          <w:color w:val="000000"/>
          <w:sz w:val="24"/>
          <w:lang w:val="sk-SK"/>
        </w:rPr>
      </w:pPr>
      <w:r w:rsidRPr="002C0F74">
        <w:rPr>
          <w:rFonts w:ascii="Arial" w:hAnsi="Arial" w:cs="Arial"/>
          <w:b w:val="0"/>
          <w:color w:val="000000"/>
          <w:sz w:val="24"/>
          <w:lang w:val="sk-SK"/>
        </w:rPr>
        <w:t xml:space="preserve">c) uchádzač je povinný predložiť najneskôr pri odovzdaní diela objednávateľovi všetky doklady na prihlásenie častí predmetu zmluvy do evidencií vedených štátnymi alebo samosprávnymi orgánmi, ak takejto povinnosti podliehajú (pokiaľ z platnej legislatívy takejto povinnosti nepodliehajú, tak sa na túto požiadavku neprihliada), </w:t>
      </w:r>
    </w:p>
    <w:p w14:paraId="249B09A2" w14:textId="77777777" w:rsidR="00F5057A" w:rsidRPr="002C0F74" w:rsidRDefault="00F5057A" w:rsidP="00357C9E">
      <w:pPr>
        <w:tabs>
          <w:tab w:val="clear" w:pos="709"/>
        </w:tabs>
        <w:autoSpaceDE w:val="0"/>
        <w:autoSpaceDN w:val="0"/>
        <w:adjustRightInd w:val="0"/>
        <w:ind w:left="567" w:hanging="283"/>
        <w:rPr>
          <w:rFonts w:ascii="Arial" w:hAnsi="Arial" w:cs="Arial"/>
          <w:b w:val="0"/>
          <w:color w:val="000000"/>
          <w:sz w:val="24"/>
          <w:lang w:val="sk-SK"/>
        </w:rPr>
      </w:pPr>
      <w:r w:rsidRPr="002C0F74">
        <w:rPr>
          <w:rFonts w:ascii="Arial" w:hAnsi="Arial" w:cs="Arial"/>
          <w:b w:val="0"/>
          <w:color w:val="000000"/>
          <w:sz w:val="24"/>
          <w:lang w:val="sk-SK"/>
        </w:rPr>
        <w:t xml:space="preserve">d) uchádzač je povinný predložiť najneskôr pri odovzdaní diela objednávateľovi </w:t>
      </w:r>
      <w:proofErr w:type="spellStart"/>
      <w:r w:rsidRPr="002C0F74">
        <w:rPr>
          <w:rFonts w:ascii="Arial" w:hAnsi="Arial" w:cs="Arial"/>
          <w:b w:val="0"/>
          <w:color w:val="000000"/>
          <w:sz w:val="24"/>
          <w:lang w:val="sk-SK"/>
        </w:rPr>
        <w:t>pasporty</w:t>
      </w:r>
      <w:proofErr w:type="spellEnd"/>
      <w:r w:rsidRPr="002C0F74">
        <w:rPr>
          <w:rFonts w:ascii="Arial" w:hAnsi="Arial" w:cs="Arial"/>
          <w:b w:val="0"/>
          <w:color w:val="000000"/>
          <w:sz w:val="24"/>
          <w:lang w:val="sk-SK"/>
        </w:rPr>
        <w:t xml:space="preserve">, záručné listy, a návody na obsluhu a ostatnú dokumentáciu k predmetu zákazky v slovenskom jazyku, českom jazyku (príp. v pôvodnom jazyku a doložené prekladom do slovenského alebo českého jazyka), </w:t>
      </w:r>
    </w:p>
    <w:p w14:paraId="6ACD5128" w14:textId="77777777" w:rsidR="00F5057A" w:rsidRPr="002C0F74" w:rsidRDefault="00F5057A" w:rsidP="00357C9E">
      <w:pPr>
        <w:tabs>
          <w:tab w:val="clear" w:pos="709"/>
        </w:tabs>
        <w:autoSpaceDE w:val="0"/>
        <w:autoSpaceDN w:val="0"/>
        <w:adjustRightInd w:val="0"/>
        <w:ind w:left="567" w:hanging="283"/>
        <w:rPr>
          <w:rFonts w:ascii="Arial" w:hAnsi="Arial" w:cs="Arial"/>
          <w:b w:val="0"/>
          <w:color w:val="000000"/>
          <w:sz w:val="24"/>
          <w:lang w:val="sk-SK"/>
        </w:rPr>
      </w:pPr>
      <w:r w:rsidRPr="002C0F74">
        <w:rPr>
          <w:rFonts w:ascii="Arial" w:hAnsi="Arial" w:cs="Arial"/>
          <w:b w:val="0"/>
          <w:color w:val="000000"/>
          <w:sz w:val="24"/>
          <w:lang w:val="sk-SK"/>
        </w:rPr>
        <w:t>e) uchádzač je povinný predložiť najneskôr pri odovzdaní diela objednávateľovi, certifikáty a atesty, správy o vykonaných odborných skúškach a odborných prehliadkach a skúškach a osta</w:t>
      </w:r>
      <w:r w:rsidR="00760664" w:rsidRPr="002C0F74">
        <w:rPr>
          <w:rFonts w:ascii="Arial" w:hAnsi="Arial" w:cs="Arial"/>
          <w:b w:val="0"/>
          <w:color w:val="000000"/>
          <w:sz w:val="24"/>
          <w:lang w:val="sk-SK"/>
        </w:rPr>
        <w:t>t</w:t>
      </w:r>
      <w:r w:rsidRPr="002C0F74">
        <w:rPr>
          <w:rFonts w:ascii="Arial" w:hAnsi="Arial" w:cs="Arial"/>
          <w:b w:val="0"/>
          <w:color w:val="000000"/>
          <w:sz w:val="24"/>
          <w:lang w:val="sk-SK"/>
        </w:rPr>
        <w:t>né doklady súvisiace s predmetom zákazky, ak sú vyžadované podľa platných právnych predpisov v slovenskom jazyku, českom jazyku (príp. v pôvodnom jazyku a doložené prekladom do sl</w:t>
      </w:r>
      <w:r w:rsidR="0067039A" w:rsidRPr="002C0F74">
        <w:rPr>
          <w:rFonts w:ascii="Arial" w:hAnsi="Arial" w:cs="Arial"/>
          <w:b w:val="0"/>
          <w:color w:val="000000"/>
          <w:sz w:val="24"/>
          <w:lang w:val="sk-SK"/>
        </w:rPr>
        <w:t>ovenského alebo českého jazyka),</w:t>
      </w:r>
    </w:p>
    <w:p w14:paraId="52FC1A78" w14:textId="77777777" w:rsidR="0096165A" w:rsidRDefault="0067039A" w:rsidP="0096165A">
      <w:pPr>
        <w:tabs>
          <w:tab w:val="clear" w:pos="709"/>
        </w:tabs>
        <w:ind w:left="567" w:hanging="283"/>
        <w:jc w:val="left"/>
        <w:rPr>
          <w:rFonts w:ascii="Arial" w:hAnsi="Arial" w:cs="Arial"/>
          <w:b w:val="0"/>
          <w:color w:val="000000"/>
          <w:sz w:val="24"/>
          <w:lang w:val="sk-SK"/>
        </w:rPr>
      </w:pPr>
      <w:r w:rsidRPr="002C0F74">
        <w:rPr>
          <w:rFonts w:ascii="Arial" w:hAnsi="Arial" w:cs="Arial"/>
          <w:b w:val="0"/>
          <w:sz w:val="24"/>
          <w:szCs w:val="20"/>
          <w:lang w:val="sk-SK"/>
        </w:rPr>
        <w:t>f) zhotoviteľ predložil najneskôr pri odovzdaní diela doklady o zneškodňovaní odpadov, keď zhotoviteľ je povinný zabezpečiť na svoje náklady likvidáciu zariadenia staveniska potrebného pre realizáciu predmetu zmluvy vrátane likvidácie odpadov vzniknutých činnosťou zhotoviteľa</w:t>
      </w:r>
      <w:r w:rsidR="0053512C" w:rsidRPr="002C0F74">
        <w:rPr>
          <w:rFonts w:ascii="Arial" w:hAnsi="Arial" w:cs="Arial"/>
          <w:b w:val="0"/>
          <w:sz w:val="24"/>
          <w:szCs w:val="20"/>
          <w:lang w:val="sk-SK"/>
        </w:rPr>
        <w:t>.</w:t>
      </w:r>
    </w:p>
    <w:p w14:paraId="766EBEEC" w14:textId="77777777" w:rsidR="0096165A" w:rsidRDefault="0096165A" w:rsidP="0096165A">
      <w:pPr>
        <w:tabs>
          <w:tab w:val="clear" w:pos="709"/>
        </w:tabs>
        <w:ind w:left="567" w:hanging="283"/>
        <w:jc w:val="left"/>
        <w:rPr>
          <w:rFonts w:ascii="Arial" w:hAnsi="Arial" w:cs="Arial"/>
          <w:b w:val="0"/>
          <w:color w:val="000000"/>
          <w:sz w:val="24"/>
          <w:lang w:val="sk-SK"/>
        </w:rPr>
      </w:pPr>
    </w:p>
    <w:p w14:paraId="78D7A87F" w14:textId="67C76BCB" w:rsidR="00357C9E" w:rsidRPr="0096165A" w:rsidRDefault="00F5057A" w:rsidP="00971BF0">
      <w:pPr>
        <w:pStyle w:val="Odsekzoznamu"/>
        <w:numPr>
          <w:ilvl w:val="0"/>
          <w:numId w:val="22"/>
        </w:numPr>
        <w:rPr>
          <w:rFonts w:ascii="Arial" w:hAnsi="Arial" w:cs="Arial"/>
          <w:color w:val="000000"/>
        </w:rPr>
      </w:pPr>
      <w:r w:rsidRPr="0096165A">
        <w:rPr>
          <w:rFonts w:ascii="Arial" w:hAnsi="Arial" w:cs="Arial"/>
        </w:rPr>
        <w:t xml:space="preserve">Uchádzač, ktorý nedodrží požiadavky uvedené v tejto časti podkladov bude  z  </w:t>
      </w:r>
    </w:p>
    <w:p w14:paraId="0468081A" w14:textId="77777777" w:rsidR="00F5057A" w:rsidRPr="002C0F74" w:rsidRDefault="00357C9E" w:rsidP="00357C9E">
      <w:pPr>
        <w:tabs>
          <w:tab w:val="clear" w:pos="709"/>
        </w:tabs>
        <w:autoSpaceDE w:val="0"/>
        <w:autoSpaceDN w:val="0"/>
        <w:adjustRightInd w:val="0"/>
        <w:rPr>
          <w:rFonts w:ascii="Arial" w:hAnsi="Arial" w:cs="Arial"/>
          <w:b w:val="0"/>
          <w:sz w:val="24"/>
          <w:szCs w:val="20"/>
          <w:lang w:val="sk-SK"/>
        </w:rPr>
      </w:pPr>
      <w:r w:rsidRPr="002C0F74">
        <w:rPr>
          <w:rFonts w:ascii="Arial" w:hAnsi="Arial" w:cs="Arial"/>
          <w:b w:val="0"/>
          <w:sz w:val="24"/>
          <w:szCs w:val="20"/>
          <w:lang w:val="sk-SK"/>
        </w:rPr>
        <w:t xml:space="preserve">    </w:t>
      </w:r>
      <w:r w:rsidR="00F5057A" w:rsidRPr="002C0F74">
        <w:rPr>
          <w:rFonts w:ascii="Arial" w:hAnsi="Arial" w:cs="Arial"/>
          <w:b w:val="0"/>
          <w:sz w:val="24"/>
          <w:szCs w:val="20"/>
          <w:lang w:val="sk-SK"/>
        </w:rPr>
        <w:t>vyhodnotenia vylúčený, resp. bude vylúčená jeho ponuka.</w:t>
      </w:r>
    </w:p>
    <w:p w14:paraId="260B7994" w14:textId="77777777" w:rsidR="00F5057A" w:rsidRPr="002C0F74" w:rsidRDefault="00F5057A" w:rsidP="00F5057A">
      <w:pPr>
        <w:tabs>
          <w:tab w:val="clear" w:pos="709"/>
        </w:tabs>
        <w:autoSpaceDE w:val="0"/>
        <w:autoSpaceDN w:val="0"/>
        <w:adjustRightInd w:val="0"/>
        <w:ind w:left="780" w:hanging="780"/>
        <w:rPr>
          <w:rFonts w:ascii="Arial" w:hAnsi="Arial" w:cs="Arial"/>
          <w:b w:val="0"/>
          <w:sz w:val="24"/>
          <w:lang w:val="sk-SK"/>
        </w:rPr>
      </w:pPr>
    </w:p>
    <w:p w14:paraId="79F9F4E6" w14:textId="35EC9942" w:rsidR="0096165A" w:rsidRDefault="00357C9E" w:rsidP="00971BF0">
      <w:pPr>
        <w:pStyle w:val="Odsekzoznamu"/>
        <w:numPr>
          <w:ilvl w:val="0"/>
          <w:numId w:val="22"/>
        </w:numPr>
        <w:autoSpaceDE w:val="0"/>
        <w:autoSpaceDN w:val="0"/>
        <w:adjustRightInd w:val="0"/>
        <w:rPr>
          <w:rFonts w:ascii="Arial" w:hAnsi="Arial" w:cs="Arial"/>
        </w:rPr>
      </w:pPr>
      <w:r w:rsidRPr="0096165A">
        <w:rPr>
          <w:rFonts w:ascii="Arial" w:hAnsi="Arial" w:cs="Arial"/>
        </w:rPr>
        <w:t xml:space="preserve"> </w:t>
      </w:r>
      <w:r w:rsidR="00F5057A" w:rsidRPr="0096165A">
        <w:rPr>
          <w:rFonts w:ascii="Arial" w:hAnsi="Arial" w:cs="Arial"/>
        </w:rPr>
        <w:t>V súvislosti s označením niektorých materiálov, výrobkov a pod. obchodným názvom v súťažných podkladoch, resp. v projektovej dokumentácií, verejný obstarávateľ umožňuje predl</w:t>
      </w:r>
      <w:r w:rsidR="00690ABE" w:rsidRPr="0096165A">
        <w:rPr>
          <w:rFonts w:ascii="Arial" w:hAnsi="Arial" w:cs="Arial"/>
        </w:rPr>
        <w:t xml:space="preserve">oženie ponuky podľa § </w:t>
      </w:r>
      <w:r w:rsidR="00EB7EF5" w:rsidRPr="0096165A">
        <w:rPr>
          <w:rFonts w:ascii="Arial" w:hAnsi="Arial" w:cs="Arial"/>
        </w:rPr>
        <w:t>42</w:t>
      </w:r>
      <w:r w:rsidR="00690ABE" w:rsidRPr="0096165A">
        <w:rPr>
          <w:rFonts w:ascii="Arial" w:hAnsi="Arial" w:cs="Arial"/>
        </w:rPr>
        <w:t xml:space="preserve"> odsek </w:t>
      </w:r>
      <w:r w:rsidR="00EB7EF5" w:rsidRPr="0096165A">
        <w:rPr>
          <w:rFonts w:ascii="Arial" w:hAnsi="Arial" w:cs="Arial"/>
        </w:rPr>
        <w:t>3</w:t>
      </w:r>
      <w:r w:rsidR="00F5057A" w:rsidRPr="0096165A">
        <w:rPr>
          <w:rFonts w:ascii="Arial" w:hAnsi="Arial" w:cs="Arial"/>
        </w:rPr>
        <w:t xml:space="preserve"> </w:t>
      </w:r>
      <w:r w:rsidR="000A3E98">
        <w:rPr>
          <w:rFonts w:ascii="Arial" w:hAnsi="Arial" w:cs="Arial"/>
        </w:rPr>
        <w:t>ZVO</w:t>
      </w:r>
      <w:r w:rsidR="00F5057A" w:rsidRPr="0096165A">
        <w:rPr>
          <w:rFonts w:ascii="Arial" w:hAnsi="Arial" w:cs="Arial"/>
        </w:rPr>
        <w:t xml:space="preserve">– t. z. predmet zákazky v celom rozsahu je opísaný v projektovej dokumentácii, resp. vo výkaze-výmer z projektovej dokumentácie tak, aby bol presne a zrozumiteľne špecifikovaný. Ak niektorý z použitých parametrov, alebo rozpätie parametrov identifikuje konkrétny typ výrobku, alebo výrobok konkrétneho výrobcu, verejný obstarávateľ umožní nahradiť takýto výrobok ekvivalentným výrobkom alebo ekvivalentom technického riešenia pod podmienkou, že ekvivalentný výrobok alebo ekvivalentné technické riešenie bude spĺňať úžitkové, prevádzkové a funkčné </w:t>
      </w:r>
      <w:r w:rsidR="00F5057A" w:rsidRPr="0096165A">
        <w:rPr>
          <w:rFonts w:ascii="Arial" w:hAnsi="Arial" w:cs="Arial"/>
        </w:rPr>
        <w:lastRenderedPageBreak/>
        <w:t>charakteristiky, ktoré sú nevyhnutné na zabezpečenie účelu, na ktoré sú uvedené technológie a zariadenia určené. Pri výrobkoch, príslušenstvách konkrétnej značky, uchádzač môže predložiť aj ekvivalenty inej značky v rovnakej alebo vyššej kvalite. V týchto prípadoch je uchádzač povinný vo svojej ponuke presne špecifikovať o ktoré výrobky ide a musí zároveň presne uviesť ktoré výrobky použije pri plnení zákazky s verejným obstarávateľom. Zároveň uvedie ich presné parametre, vlastnosti atď., aby mohol verejný obstarávateľ posúdiť, či ponúkané riešenie bude spĺňať úžitkové, prevádzkové a funkčné charakteristiky, ktoré sú nevyhnutné na zabezpečenie účelu, na ktoré sú uvedené výrobky určené a či sú v rovnakej alebo vyššej kvalite ako tie, ktoré boli uvedené v projektovej dokumentácií.</w:t>
      </w:r>
    </w:p>
    <w:p w14:paraId="622BCB26" w14:textId="77777777" w:rsidR="0096165A" w:rsidRDefault="0096165A" w:rsidP="0096165A">
      <w:pPr>
        <w:pStyle w:val="Odsekzoznamu"/>
        <w:autoSpaceDE w:val="0"/>
        <w:autoSpaceDN w:val="0"/>
        <w:adjustRightInd w:val="0"/>
        <w:ind w:left="430"/>
        <w:rPr>
          <w:rFonts w:ascii="Arial" w:hAnsi="Arial" w:cs="Arial"/>
        </w:rPr>
      </w:pPr>
    </w:p>
    <w:p w14:paraId="2ACE372B" w14:textId="0535207B" w:rsidR="00A92E36" w:rsidRPr="0096165A" w:rsidRDefault="00A92E36" w:rsidP="0096165A">
      <w:pPr>
        <w:pStyle w:val="Odsekzoznamu"/>
        <w:autoSpaceDE w:val="0"/>
        <w:autoSpaceDN w:val="0"/>
        <w:adjustRightInd w:val="0"/>
        <w:ind w:left="430"/>
        <w:rPr>
          <w:rFonts w:ascii="Arial" w:hAnsi="Arial" w:cs="Arial"/>
        </w:rPr>
      </w:pPr>
      <w:r w:rsidRPr="0096165A">
        <w:rPr>
          <w:rFonts w:ascii="Arial" w:hAnsi="Arial" w:cs="Arial"/>
        </w:rPr>
        <w:t>Nedodržanie rozmerov nie je prípustné. Rozmery mimo odchýlok nebudú požadované za ekvivalent, ale za nesplnenie požiadaviek pre predmet zákazky.</w:t>
      </w:r>
    </w:p>
    <w:p w14:paraId="44B78748" w14:textId="77777777" w:rsidR="00174EDB" w:rsidRPr="002C0F74" w:rsidRDefault="00174EDB" w:rsidP="00F5057A">
      <w:pPr>
        <w:tabs>
          <w:tab w:val="clear" w:pos="709"/>
        </w:tabs>
        <w:autoSpaceDE w:val="0"/>
        <w:autoSpaceDN w:val="0"/>
        <w:adjustRightInd w:val="0"/>
        <w:ind w:left="780" w:hanging="780"/>
        <w:rPr>
          <w:rFonts w:ascii="Arial" w:hAnsi="Arial" w:cs="Arial"/>
          <w:b w:val="0"/>
          <w:sz w:val="24"/>
          <w:lang w:val="sk-SK"/>
        </w:rPr>
      </w:pPr>
    </w:p>
    <w:p w14:paraId="5DF202A8" w14:textId="66D6F7DE" w:rsidR="00F5057A" w:rsidRPr="0096165A" w:rsidRDefault="00D422A3" w:rsidP="00971BF0">
      <w:pPr>
        <w:pStyle w:val="Odsekzoznamu"/>
        <w:numPr>
          <w:ilvl w:val="0"/>
          <w:numId w:val="22"/>
        </w:numPr>
        <w:autoSpaceDE w:val="0"/>
        <w:autoSpaceDN w:val="0"/>
        <w:adjustRightInd w:val="0"/>
        <w:rPr>
          <w:rFonts w:ascii="Arial" w:hAnsi="Arial" w:cs="Arial"/>
        </w:rPr>
      </w:pPr>
      <w:r w:rsidRPr="0096165A">
        <w:rPr>
          <w:rFonts w:ascii="Arial" w:hAnsi="Arial" w:cs="Arial"/>
        </w:rPr>
        <w:t xml:space="preserve"> </w:t>
      </w:r>
      <w:r w:rsidR="00F5057A" w:rsidRPr="0096165A">
        <w:rPr>
          <w:rFonts w:ascii="Arial" w:hAnsi="Arial" w:cs="Arial"/>
        </w:rPr>
        <w:t>Ďalšie podrobnosti o realizácií predmetu tejto zákazky sú uvedené v časti B.3 a A.1 týchto</w:t>
      </w:r>
      <w:r w:rsidR="0096165A">
        <w:rPr>
          <w:rFonts w:ascii="Arial" w:hAnsi="Arial" w:cs="Arial"/>
        </w:rPr>
        <w:t xml:space="preserve"> </w:t>
      </w:r>
      <w:r w:rsidR="00F5057A" w:rsidRPr="0096165A">
        <w:rPr>
          <w:rFonts w:ascii="Arial" w:hAnsi="Arial" w:cs="Arial"/>
        </w:rPr>
        <w:t xml:space="preserve">podkladov. </w:t>
      </w:r>
    </w:p>
    <w:p w14:paraId="285CD028" w14:textId="77777777" w:rsidR="00A319DD" w:rsidRDefault="00A319DD" w:rsidP="00A95F35">
      <w:pPr>
        <w:tabs>
          <w:tab w:val="clear" w:pos="709"/>
        </w:tabs>
        <w:autoSpaceDE w:val="0"/>
        <w:autoSpaceDN w:val="0"/>
        <w:adjustRightInd w:val="0"/>
        <w:ind w:left="0" w:firstLine="0"/>
        <w:rPr>
          <w:rFonts w:ascii="Arial" w:hAnsi="Arial" w:cs="Arial"/>
          <w:b w:val="0"/>
          <w:sz w:val="24"/>
          <w:szCs w:val="20"/>
          <w:lang w:val="sk-SK"/>
        </w:rPr>
      </w:pPr>
    </w:p>
    <w:p w14:paraId="0BAA624E" w14:textId="77777777" w:rsidR="00F5057A" w:rsidRDefault="00F5057A" w:rsidP="00A95F35">
      <w:pPr>
        <w:tabs>
          <w:tab w:val="clear" w:pos="709"/>
        </w:tabs>
        <w:autoSpaceDE w:val="0"/>
        <w:autoSpaceDN w:val="0"/>
        <w:adjustRightInd w:val="0"/>
        <w:ind w:left="0" w:firstLine="0"/>
        <w:rPr>
          <w:rFonts w:ascii="Arial" w:hAnsi="Arial" w:cs="Arial"/>
          <w:b w:val="0"/>
          <w:sz w:val="24"/>
          <w:szCs w:val="20"/>
          <w:lang w:val="sk-SK"/>
        </w:rPr>
      </w:pPr>
    </w:p>
    <w:p w14:paraId="2015008E" w14:textId="622B3F6F" w:rsidR="000E3070" w:rsidRDefault="000E3070" w:rsidP="00A95F35">
      <w:pPr>
        <w:tabs>
          <w:tab w:val="clear" w:pos="709"/>
        </w:tabs>
        <w:autoSpaceDE w:val="0"/>
        <w:autoSpaceDN w:val="0"/>
        <w:adjustRightInd w:val="0"/>
        <w:ind w:left="0" w:firstLine="0"/>
        <w:rPr>
          <w:rFonts w:ascii="Arial" w:hAnsi="Arial" w:cs="Arial"/>
          <w:b w:val="0"/>
          <w:sz w:val="24"/>
          <w:szCs w:val="20"/>
          <w:lang w:val="sk-SK"/>
        </w:rPr>
      </w:pPr>
    </w:p>
    <w:p w14:paraId="302D7DA9" w14:textId="5C3A8B4B" w:rsidR="00AF047D" w:rsidRDefault="00AF047D" w:rsidP="00A95F35">
      <w:pPr>
        <w:tabs>
          <w:tab w:val="clear" w:pos="709"/>
        </w:tabs>
        <w:autoSpaceDE w:val="0"/>
        <w:autoSpaceDN w:val="0"/>
        <w:adjustRightInd w:val="0"/>
        <w:ind w:left="0" w:firstLine="0"/>
        <w:rPr>
          <w:rFonts w:ascii="Arial" w:hAnsi="Arial" w:cs="Arial"/>
          <w:b w:val="0"/>
          <w:sz w:val="24"/>
          <w:szCs w:val="20"/>
          <w:lang w:val="sk-SK"/>
        </w:rPr>
      </w:pPr>
    </w:p>
    <w:p w14:paraId="4CFEA05A" w14:textId="5F5A69F2" w:rsidR="00AF047D" w:rsidRDefault="00AF047D" w:rsidP="00A95F35">
      <w:pPr>
        <w:tabs>
          <w:tab w:val="clear" w:pos="709"/>
        </w:tabs>
        <w:autoSpaceDE w:val="0"/>
        <w:autoSpaceDN w:val="0"/>
        <w:adjustRightInd w:val="0"/>
        <w:ind w:left="0" w:firstLine="0"/>
        <w:rPr>
          <w:rFonts w:ascii="Arial" w:hAnsi="Arial" w:cs="Arial"/>
          <w:b w:val="0"/>
          <w:sz w:val="24"/>
          <w:szCs w:val="20"/>
          <w:lang w:val="sk-SK"/>
        </w:rPr>
      </w:pPr>
    </w:p>
    <w:p w14:paraId="2A9F4D2B" w14:textId="3C6045CF" w:rsidR="00AF047D" w:rsidRDefault="00AF047D" w:rsidP="00A95F35">
      <w:pPr>
        <w:tabs>
          <w:tab w:val="clear" w:pos="709"/>
        </w:tabs>
        <w:autoSpaceDE w:val="0"/>
        <w:autoSpaceDN w:val="0"/>
        <w:adjustRightInd w:val="0"/>
        <w:ind w:left="0" w:firstLine="0"/>
        <w:rPr>
          <w:rFonts w:ascii="Arial" w:hAnsi="Arial" w:cs="Arial"/>
          <w:b w:val="0"/>
          <w:sz w:val="24"/>
          <w:szCs w:val="20"/>
          <w:lang w:val="sk-SK"/>
        </w:rPr>
      </w:pPr>
    </w:p>
    <w:p w14:paraId="5462F236" w14:textId="72F2DD8D" w:rsidR="00AF047D" w:rsidRDefault="00AF047D" w:rsidP="00A95F35">
      <w:pPr>
        <w:tabs>
          <w:tab w:val="clear" w:pos="709"/>
        </w:tabs>
        <w:autoSpaceDE w:val="0"/>
        <w:autoSpaceDN w:val="0"/>
        <w:adjustRightInd w:val="0"/>
        <w:ind w:left="0" w:firstLine="0"/>
        <w:rPr>
          <w:rFonts w:ascii="Arial" w:hAnsi="Arial" w:cs="Arial"/>
          <w:b w:val="0"/>
          <w:sz w:val="24"/>
          <w:szCs w:val="20"/>
          <w:lang w:val="sk-SK"/>
        </w:rPr>
      </w:pPr>
    </w:p>
    <w:p w14:paraId="6A2A658D" w14:textId="0D3ED267" w:rsidR="00AF047D" w:rsidRDefault="00AF047D" w:rsidP="00A95F35">
      <w:pPr>
        <w:tabs>
          <w:tab w:val="clear" w:pos="709"/>
        </w:tabs>
        <w:autoSpaceDE w:val="0"/>
        <w:autoSpaceDN w:val="0"/>
        <w:adjustRightInd w:val="0"/>
        <w:ind w:left="0" w:firstLine="0"/>
        <w:rPr>
          <w:rFonts w:ascii="Arial" w:hAnsi="Arial" w:cs="Arial"/>
          <w:b w:val="0"/>
          <w:sz w:val="24"/>
          <w:szCs w:val="20"/>
          <w:lang w:val="sk-SK"/>
        </w:rPr>
      </w:pPr>
    </w:p>
    <w:p w14:paraId="3E1A70A4" w14:textId="17601866" w:rsidR="00FF5E33" w:rsidRDefault="00FF5E33" w:rsidP="00A95F35">
      <w:pPr>
        <w:tabs>
          <w:tab w:val="clear" w:pos="709"/>
        </w:tabs>
        <w:autoSpaceDE w:val="0"/>
        <w:autoSpaceDN w:val="0"/>
        <w:adjustRightInd w:val="0"/>
        <w:ind w:left="0" w:firstLine="0"/>
        <w:rPr>
          <w:rFonts w:ascii="Arial" w:hAnsi="Arial" w:cs="Arial"/>
          <w:b w:val="0"/>
          <w:sz w:val="24"/>
          <w:szCs w:val="20"/>
          <w:lang w:val="sk-SK"/>
        </w:rPr>
      </w:pPr>
    </w:p>
    <w:p w14:paraId="5C94CC35" w14:textId="536AEE36" w:rsidR="00FF5E33" w:rsidRDefault="00FF5E33" w:rsidP="00A95F35">
      <w:pPr>
        <w:tabs>
          <w:tab w:val="clear" w:pos="709"/>
        </w:tabs>
        <w:autoSpaceDE w:val="0"/>
        <w:autoSpaceDN w:val="0"/>
        <w:adjustRightInd w:val="0"/>
        <w:ind w:left="0" w:firstLine="0"/>
        <w:rPr>
          <w:rFonts w:ascii="Arial" w:hAnsi="Arial" w:cs="Arial"/>
          <w:b w:val="0"/>
          <w:sz w:val="24"/>
          <w:szCs w:val="20"/>
          <w:lang w:val="sk-SK"/>
        </w:rPr>
      </w:pPr>
    </w:p>
    <w:p w14:paraId="4841691B" w14:textId="106A0255" w:rsidR="00FF5E33" w:rsidRDefault="00FF5E33" w:rsidP="00A95F35">
      <w:pPr>
        <w:tabs>
          <w:tab w:val="clear" w:pos="709"/>
        </w:tabs>
        <w:autoSpaceDE w:val="0"/>
        <w:autoSpaceDN w:val="0"/>
        <w:adjustRightInd w:val="0"/>
        <w:ind w:left="0" w:firstLine="0"/>
        <w:rPr>
          <w:rFonts w:ascii="Arial" w:hAnsi="Arial" w:cs="Arial"/>
          <w:b w:val="0"/>
          <w:sz w:val="24"/>
          <w:szCs w:val="20"/>
          <w:lang w:val="sk-SK"/>
        </w:rPr>
      </w:pPr>
    </w:p>
    <w:p w14:paraId="4DE84255" w14:textId="62458D58" w:rsidR="00FF5E33" w:rsidRDefault="00FF5E33" w:rsidP="00A95F35">
      <w:pPr>
        <w:tabs>
          <w:tab w:val="clear" w:pos="709"/>
        </w:tabs>
        <w:autoSpaceDE w:val="0"/>
        <w:autoSpaceDN w:val="0"/>
        <w:adjustRightInd w:val="0"/>
        <w:ind w:left="0" w:firstLine="0"/>
        <w:rPr>
          <w:rFonts w:ascii="Arial" w:hAnsi="Arial" w:cs="Arial"/>
          <w:b w:val="0"/>
          <w:sz w:val="24"/>
          <w:szCs w:val="20"/>
          <w:lang w:val="sk-SK"/>
        </w:rPr>
      </w:pPr>
    </w:p>
    <w:p w14:paraId="214C5A56" w14:textId="09326844" w:rsidR="00FF5E33" w:rsidRDefault="00FF5E33" w:rsidP="00A95F35">
      <w:pPr>
        <w:tabs>
          <w:tab w:val="clear" w:pos="709"/>
        </w:tabs>
        <w:autoSpaceDE w:val="0"/>
        <w:autoSpaceDN w:val="0"/>
        <w:adjustRightInd w:val="0"/>
        <w:ind w:left="0" w:firstLine="0"/>
        <w:rPr>
          <w:rFonts w:ascii="Arial" w:hAnsi="Arial" w:cs="Arial"/>
          <w:b w:val="0"/>
          <w:sz w:val="24"/>
          <w:szCs w:val="20"/>
          <w:lang w:val="sk-SK"/>
        </w:rPr>
      </w:pPr>
    </w:p>
    <w:p w14:paraId="6DD6B611" w14:textId="6113A14F" w:rsidR="00FF5E33" w:rsidRDefault="00FF5E33" w:rsidP="00A95F35">
      <w:pPr>
        <w:tabs>
          <w:tab w:val="clear" w:pos="709"/>
        </w:tabs>
        <w:autoSpaceDE w:val="0"/>
        <w:autoSpaceDN w:val="0"/>
        <w:adjustRightInd w:val="0"/>
        <w:ind w:left="0" w:firstLine="0"/>
        <w:rPr>
          <w:rFonts w:ascii="Arial" w:hAnsi="Arial" w:cs="Arial"/>
          <w:b w:val="0"/>
          <w:sz w:val="24"/>
          <w:szCs w:val="20"/>
          <w:lang w:val="sk-SK"/>
        </w:rPr>
      </w:pPr>
    </w:p>
    <w:p w14:paraId="49204CB5" w14:textId="772BA301" w:rsidR="00FF5E33" w:rsidRDefault="00FF5E33" w:rsidP="00A95F35">
      <w:pPr>
        <w:tabs>
          <w:tab w:val="clear" w:pos="709"/>
        </w:tabs>
        <w:autoSpaceDE w:val="0"/>
        <w:autoSpaceDN w:val="0"/>
        <w:adjustRightInd w:val="0"/>
        <w:ind w:left="0" w:firstLine="0"/>
        <w:rPr>
          <w:rFonts w:ascii="Arial" w:hAnsi="Arial" w:cs="Arial"/>
          <w:b w:val="0"/>
          <w:sz w:val="24"/>
          <w:szCs w:val="20"/>
          <w:lang w:val="sk-SK"/>
        </w:rPr>
      </w:pPr>
    </w:p>
    <w:p w14:paraId="601942BD" w14:textId="442243B9" w:rsidR="00FF5E33" w:rsidRDefault="00FF5E33" w:rsidP="00A95F35">
      <w:pPr>
        <w:tabs>
          <w:tab w:val="clear" w:pos="709"/>
        </w:tabs>
        <w:autoSpaceDE w:val="0"/>
        <w:autoSpaceDN w:val="0"/>
        <w:adjustRightInd w:val="0"/>
        <w:ind w:left="0" w:firstLine="0"/>
        <w:rPr>
          <w:rFonts w:ascii="Arial" w:hAnsi="Arial" w:cs="Arial"/>
          <w:b w:val="0"/>
          <w:sz w:val="24"/>
          <w:szCs w:val="20"/>
          <w:lang w:val="sk-SK"/>
        </w:rPr>
      </w:pPr>
    </w:p>
    <w:p w14:paraId="718CDBBB" w14:textId="43D698BC" w:rsidR="00FF5E33" w:rsidRDefault="00FF5E33" w:rsidP="00A95F35">
      <w:pPr>
        <w:tabs>
          <w:tab w:val="clear" w:pos="709"/>
        </w:tabs>
        <w:autoSpaceDE w:val="0"/>
        <w:autoSpaceDN w:val="0"/>
        <w:adjustRightInd w:val="0"/>
        <w:ind w:left="0" w:firstLine="0"/>
        <w:rPr>
          <w:rFonts w:ascii="Arial" w:hAnsi="Arial" w:cs="Arial"/>
          <w:b w:val="0"/>
          <w:sz w:val="24"/>
          <w:szCs w:val="20"/>
          <w:lang w:val="sk-SK"/>
        </w:rPr>
      </w:pPr>
    </w:p>
    <w:p w14:paraId="1AAE2B42" w14:textId="26BE36FB" w:rsidR="00FF5E33" w:rsidRDefault="00FF5E33" w:rsidP="00A95F35">
      <w:pPr>
        <w:tabs>
          <w:tab w:val="clear" w:pos="709"/>
        </w:tabs>
        <w:autoSpaceDE w:val="0"/>
        <w:autoSpaceDN w:val="0"/>
        <w:adjustRightInd w:val="0"/>
        <w:ind w:left="0" w:firstLine="0"/>
        <w:rPr>
          <w:rFonts w:ascii="Arial" w:hAnsi="Arial" w:cs="Arial"/>
          <w:b w:val="0"/>
          <w:sz w:val="24"/>
          <w:szCs w:val="20"/>
          <w:lang w:val="sk-SK"/>
        </w:rPr>
      </w:pPr>
    </w:p>
    <w:p w14:paraId="6A4FF0E8" w14:textId="17D9D730" w:rsidR="00FF5E33" w:rsidRDefault="00FF5E33" w:rsidP="00A95F35">
      <w:pPr>
        <w:tabs>
          <w:tab w:val="clear" w:pos="709"/>
        </w:tabs>
        <w:autoSpaceDE w:val="0"/>
        <w:autoSpaceDN w:val="0"/>
        <w:adjustRightInd w:val="0"/>
        <w:ind w:left="0" w:firstLine="0"/>
        <w:rPr>
          <w:rFonts w:ascii="Arial" w:hAnsi="Arial" w:cs="Arial"/>
          <w:b w:val="0"/>
          <w:sz w:val="24"/>
          <w:szCs w:val="20"/>
          <w:lang w:val="sk-SK"/>
        </w:rPr>
      </w:pPr>
    </w:p>
    <w:p w14:paraId="1B211D4A" w14:textId="606D52FB" w:rsidR="00FF5E33" w:rsidRDefault="00FF5E33" w:rsidP="00A95F35">
      <w:pPr>
        <w:tabs>
          <w:tab w:val="clear" w:pos="709"/>
        </w:tabs>
        <w:autoSpaceDE w:val="0"/>
        <w:autoSpaceDN w:val="0"/>
        <w:adjustRightInd w:val="0"/>
        <w:ind w:left="0" w:firstLine="0"/>
        <w:rPr>
          <w:rFonts w:ascii="Arial" w:hAnsi="Arial" w:cs="Arial"/>
          <w:b w:val="0"/>
          <w:sz w:val="24"/>
          <w:szCs w:val="20"/>
          <w:lang w:val="sk-SK"/>
        </w:rPr>
      </w:pPr>
    </w:p>
    <w:p w14:paraId="5D1562BD" w14:textId="1879DAA8" w:rsidR="00FF5E33" w:rsidRDefault="00FF5E33" w:rsidP="00A95F35">
      <w:pPr>
        <w:tabs>
          <w:tab w:val="clear" w:pos="709"/>
        </w:tabs>
        <w:autoSpaceDE w:val="0"/>
        <w:autoSpaceDN w:val="0"/>
        <w:adjustRightInd w:val="0"/>
        <w:ind w:left="0" w:firstLine="0"/>
        <w:rPr>
          <w:rFonts w:ascii="Arial" w:hAnsi="Arial" w:cs="Arial"/>
          <w:b w:val="0"/>
          <w:sz w:val="24"/>
          <w:szCs w:val="20"/>
          <w:lang w:val="sk-SK"/>
        </w:rPr>
      </w:pPr>
    </w:p>
    <w:p w14:paraId="15C62B63" w14:textId="6E7B2BF6" w:rsidR="00FF5E33" w:rsidRDefault="00FF5E33" w:rsidP="00A95F35">
      <w:pPr>
        <w:tabs>
          <w:tab w:val="clear" w:pos="709"/>
        </w:tabs>
        <w:autoSpaceDE w:val="0"/>
        <w:autoSpaceDN w:val="0"/>
        <w:adjustRightInd w:val="0"/>
        <w:ind w:left="0" w:firstLine="0"/>
        <w:rPr>
          <w:rFonts w:ascii="Arial" w:hAnsi="Arial" w:cs="Arial"/>
          <w:b w:val="0"/>
          <w:sz w:val="24"/>
          <w:szCs w:val="20"/>
          <w:lang w:val="sk-SK"/>
        </w:rPr>
      </w:pPr>
    </w:p>
    <w:p w14:paraId="065262A6" w14:textId="219F2B89" w:rsidR="00FF5E33" w:rsidRDefault="00FF5E33" w:rsidP="00A95F35">
      <w:pPr>
        <w:tabs>
          <w:tab w:val="clear" w:pos="709"/>
        </w:tabs>
        <w:autoSpaceDE w:val="0"/>
        <w:autoSpaceDN w:val="0"/>
        <w:adjustRightInd w:val="0"/>
        <w:ind w:left="0" w:firstLine="0"/>
        <w:rPr>
          <w:rFonts w:ascii="Arial" w:hAnsi="Arial" w:cs="Arial"/>
          <w:b w:val="0"/>
          <w:sz w:val="24"/>
          <w:szCs w:val="20"/>
          <w:lang w:val="sk-SK"/>
        </w:rPr>
      </w:pPr>
    </w:p>
    <w:p w14:paraId="7255E735" w14:textId="6493BE2F" w:rsidR="00FF5E33" w:rsidRDefault="00FF5E33" w:rsidP="00A95F35">
      <w:pPr>
        <w:tabs>
          <w:tab w:val="clear" w:pos="709"/>
        </w:tabs>
        <w:autoSpaceDE w:val="0"/>
        <w:autoSpaceDN w:val="0"/>
        <w:adjustRightInd w:val="0"/>
        <w:ind w:left="0" w:firstLine="0"/>
        <w:rPr>
          <w:rFonts w:ascii="Arial" w:hAnsi="Arial" w:cs="Arial"/>
          <w:b w:val="0"/>
          <w:sz w:val="24"/>
          <w:szCs w:val="20"/>
          <w:lang w:val="sk-SK"/>
        </w:rPr>
      </w:pPr>
    </w:p>
    <w:p w14:paraId="12F3FA80" w14:textId="34DDC9C8" w:rsidR="00FF5E33" w:rsidRDefault="00FF5E33" w:rsidP="00A95F35">
      <w:pPr>
        <w:tabs>
          <w:tab w:val="clear" w:pos="709"/>
        </w:tabs>
        <w:autoSpaceDE w:val="0"/>
        <w:autoSpaceDN w:val="0"/>
        <w:adjustRightInd w:val="0"/>
        <w:ind w:left="0" w:firstLine="0"/>
        <w:rPr>
          <w:rFonts w:ascii="Arial" w:hAnsi="Arial" w:cs="Arial"/>
          <w:b w:val="0"/>
          <w:sz w:val="24"/>
          <w:szCs w:val="20"/>
          <w:lang w:val="sk-SK"/>
        </w:rPr>
      </w:pPr>
    </w:p>
    <w:p w14:paraId="3B92C9DC" w14:textId="0956CC59" w:rsidR="00FF5E33" w:rsidRDefault="00FF5E33" w:rsidP="00A95F35">
      <w:pPr>
        <w:tabs>
          <w:tab w:val="clear" w:pos="709"/>
        </w:tabs>
        <w:autoSpaceDE w:val="0"/>
        <w:autoSpaceDN w:val="0"/>
        <w:adjustRightInd w:val="0"/>
        <w:ind w:left="0" w:firstLine="0"/>
        <w:rPr>
          <w:rFonts w:ascii="Arial" w:hAnsi="Arial" w:cs="Arial"/>
          <w:b w:val="0"/>
          <w:sz w:val="24"/>
          <w:szCs w:val="20"/>
          <w:lang w:val="sk-SK"/>
        </w:rPr>
      </w:pPr>
    </w:p>
    <w:p w14:paraId="61EA3A7C" w14:textId="71D2A42D" w:rsidR="00FF5E33" w:rsidRDefault="00FF5E33" w:rsidP="00A95F35">
      <w:pPr>
        <w:tabs>
          <w:tab w:val="clear" w:pos="709"/>
        </w:tabs>
        <w:autoSpaceDE w:val="0"/>
        <w:autoSpaceDN w:val="0"/>
        <w:adjustRightInd w:val="0"/>
        <w:ind w:left="0" w:firstLine="0"/>
        <w:rPr>
          <w:rFonts w:ascii="Arial" w:hAnsi="Arial" w:cs="Arial"/>
          <w:b w:val="0"/>
          <w:sz w:val="24"/>
          <w:szCs w:val="20"/>
          <w:lang w:val="sk-SK"/>
        </w:rPr>
      </w:pPr>
    </w:p>
    <w:p w14:paraId="38F1393A" w14:textId="192D28AF" w:rsidR="00FF5E33" w:rsidRDefault="00FF5E33" w:rsidP="00A95F35">
      <w:pPr>
        <w:tabs>
          <w:tab w:val="clear" w:pos="709"/>
        </w:tabs>
        <w:autoSpaceDE w:val="0"/>
        <w:autoSpaceDN w:val="0"/>
        <w:adjustRightInd w:val="0"/>
        <w:ind w:left="0" w:firstLine="0"/>
        <w:rPr>
          <w:rFonts w:ascii="Arial" w:hAnsi="Arial" w:cs="Arial"/>
          <w:b w:val="0"/>
          <w:sz w:val="24"/>
          <w:szCs w:val="20"/>
          <w:lang w:val="sk-SK"/>
        </w:rPr>
      </w:pPr>
    </w:p>
    <w:p w14:paraId="747E8768" w14:textId="351D85B6" w:rsidR="00FF5E33" w:rsidRDefault="00FF5E33" w:rsidP="00A95F35">
      <w:pPr>
        <w:tabs>
          <w:tab w:val="clear" w:pos="709"/>
        </w:tabs>
        <w:autoSpaceDE w:val="0"/>
        <w:autoSpaceDN w:val="0"/>
        <w:adjustRightInd w:val="0"/>
        <w:ind w:left="0" w:firstLine="0"/>
        <w:rPr>
          <w:rFonts w:ascii="Arial" w:hAnsi="Arial" w:cs="Arial"/>
          <w:b w:val="0"/>
          <w:sz w:val="24"/>
          <w:szCs w:val="20"/>
          <w:lang w:val="sk-SK"/>
        </w:rPr>
      </w:pPr>
    </w:p>
    <w:p w14:paraId="489F645E" w14:textId="25DA4E68" w:rsidR="00FF5E33" w:rsidRDefault="00FF5E33" w:rsidP="00A95F35">
      <w:pPr>
        <w:tabs>
          <w:tab w:val="clear" w:pos="709"/>
        </w:tabs>
        <w:autoSpaceDE w:val="0"/>
        <w:autoSpaceDN w:val="0"/>
        <w:adjustRightInd w:val="0"/>
        <w:ind w:left="0" w:firstLine="0"/>
        <w:rPr>
          <w:rFonts w:ascii="Arial" w:hAnsi="Arial" w:cs="Arial"/>
          <w:b w:val="0"/>
          <w:sz w:val="24"/>
          <w:szCs w:val="20"/>
          <w:lang w:val="sk-SK"/>
        </w:rPr>
      </w:pPr>
    </w:p>
    <w:p w14:paraId="42FEA09B" w14:textId="3D643652" w:rsidR="00FF5E33" w:rsidRDefault="00FF5E33" w:rsidP="00A95F35">
      <w:pPr>
        <w:tabs>
          <w:tab w:val="clear" w:pos="709"/>
        </w:tabs>
        <w:autoSpaceDE w:val="0"/>
        <w:autoSpaceDN w:val="0"/>
        <w:adjustRightInd w:val="0"/>
        <w:ind w:left="0" w:firstLine="0"/>
        <w:rPr>
          <w:rFonts w:ascii="Arial" w:hAnsi="Arial" w:cs="Arial"/>
          <w:b w:val="0"/>
          <w:sz w:val="24"/>
          <w:szCs w:val="20"/>
          <w:lang w:val="sk-SK"/>
        </w:rPr>
      </w:pPr>
    </w:p>
    <w:p w14:paraId="7E315924" w14:textId="5CABD9CE" w:rsidR="00AF047D" w:rsidRDefault="00AF047D" w:rsidP="00A95F35">
      <w:pPr>
        <w:tabs>
          <w:tab w:val="clear" w:pos="709"/>
        </w:tabs>
        <w:autoSpaceDE w:val="0"/>
        <w:autoSpaceDN w:val="0"/>
        <w:adjustRightInd w:val="0"/>
        <w:ind w:left="0" w:firstLine="0"/>
        <w:rPr>
          <w:rFonts w:ascii="Arial" w:hAnsi="Arial" w:cs="Arial"/>
          <w:b w:val="0"/>
          <w:sz w:val="24"/>
          <w:szCs w:val="20"/>
          <w:lang w:val="sk-SK"/>
        </w:rPr>
      </w:pPr>
    </w:p>
    <w:p w14:paraId="47CFAD38" w14:textId="05352114" w:rsidR="000B4AD9" w:rsidRDefault="000B4AD9" w:rsidP="00A95F35">
      <w:pPr>
        <w:tabs>
          <w:tab w:val="clear" w:pos="709"/>
        </w:tabs>
        <w:autoSpaceDE w:val="0"/>
        <w:autoSpaceDN w:val="0"/>
        <w:adjustRightInd w:val="0"/>
        <w:ind w:left="0" w:firstLine="0"/>
        <w:rPr>
          <w:rFonts w:ascii="Arial" w:hAnsi="Arial" w:cs="Arial"/>
          <w:b w:val="0"/>
          <w:sz w:val="24"/>
          <w:szCs w:val="20"/>
          <w:lang w:val="sk-SK"/>
        </w:rPr>
      </w:pPr>
    </w:p>
    <w:p w14:paraId="6242A6AC" w14:textId="77777777" w:rsidR="000B4AD9" w:rsidRDefault="000B4AD9" w:rsidP="00A95F35">
      <w:pPr>
        <w:tabs>
          <w:tab w:val="clear" w:pos="709"/>
        </w:tabs>
        <w:autoSpaceDE w:val="0"/>
        <w:autoSpaceDN w:val="0"/>
        <w:adjustRightInd w:val="0"/>
        <w:ind w:left="0" w:firstLine="0"/>
        <w:rPr>
          <w:rFonts w:ascii="Arial" w:hAnsi="Arial" w:cs="Arial"/>
          <w:b w:val="0"/>
          <w:sz w:val="24"/>
          <w:szCs w:val="20"/>
          <w:lang w:val="sk-SK"/>
        </w:rPr>
      </w:pPr>
    </w:p>
    <w:p w14:paraId="7E924D64" w14:textId="4DAFEAAA" w:rsidR="009D140A" w:rsidRDefault="009D140A" w:rsidP="00A95F35">
      <w:pPr>
        <w:tabs>
          <w:tab w:val="clear" w:pos="709"/>
        </w:tabs>
        <w:autoSpaceDE w:val="0"/>
        <w:autoSpaceDN w:val="0"/>
        <w:adjustRightInd w:val="0"/>
        <w:ind w:left="0" w:firstLine="0"/>
        <w:rPr>
          <w:rFonts w:ascii="Arial" w:hAnsi="Arial" w:cs="Arial"/>
          <w:b w:val="0"/>
          <w:sz w:val="24"/>
          <w:szCs w:val="20"/>
          <w:lang w:val="sk-SK"/>
        </w:rPr>
      </w:pPr>
    </w:p>
    <w:p w14:paraId="45B97E48" w14:textId="77777777" w:rsidR="009D140A" w:rsidRDefault="009D140A" w:rsidP="009D140A">
      <w:pPr>
        <w:pBdr>
          <w:top w:val="single" w:sz="4" w:space="1" w:color="auto"/>
        </w:pBdr>
        <w:tabs>
          <w:tab w:val="clear" w:pos="709"/>
        </w:tabs>
        <w:autoSpaceDE w:val="0"/>
        <w:autoSpaceDN w:val="0"/>
        <w:adjustRightInd w:val="0"/>
        <w:spacing w:line="276" w:lineRule="auto"/>
        <w:ind w:left="0" w:firstLine="0"/>
        <w:rPr>
          <w:rFonts w:ascii="Arial" w:hAnsi="Arial" w:cs="Arial"/>
          <w:bCs/>
          <w:sz w:val="24"/>
          <w:szCs w:val="20"/>
          <w:lang w:val="sk-SK"/>
        </w:rPr>
      </w:pPr>
    </w:p>
    <w:p w14:paraId="25B1BBC7" w14:textId="69C856DE" w:rsidR="009D140A" w:rsidRPr="00E03FE8" w:rsidRDefault="009D140A" w:rsidP="009D140A">
      <w:pPr>
        <w:pBdr>
          <w:top w:val="single" w:sz="4" w:space="1" w:color="auto"/>
        </w:pBdr>
        <w:tabs>
          <w:tab w:val="clear" w:pos="709"/>
        </w:tabs>
        <w:autoSpaceDE w:val="0"/>
        <w:autoSpaceDN w:val="0"/>
        <w:adjustRightInd w:val="0"/>
        <w:spacing w:line="276" w:lineRule="auto"/>
        <w:ind w:left="0" w:firstLine="0"/>
        <w:rPr>
          <w:rFonts w:ascii="Arial" w:hAnsi="Arial" w:cs="Arial"/>
          <w:b w:val="0"/>
          <w:bCs/>
          <w:sz w:val="18"/>
          <w:szCs w:val="18"/>
          <w:lang w:val="sk-SK"/>
        </w:rPr>
      </w:pPr>
      <w:r w:rsidRPr="00631F26">
        <w:rPr>
          <w:rFonts w:ascii="Arial" w:hAnsi="Arial" w:cs="Arial"/>
          <w:bCs/>
          <w:sz w:val="24"/>
          <w:szCs w:val="20"/>
          <w:lang w:val="sk-SK"/>
        </w:rPr>
        <w:t>Identifikácia verejného obstarávateľa</w:t>
      </w:r>
      <w:r>
        <w:rPr>
          <w:rFonts w:ascii="Arial" w:hAnsi="Arial" w:cs="Arial"/>
          <w:bCs/>
          <w:sz w:val="24"/>
          <w:szCs w:val="20"/>
          <w:lang w:val="sk-SK"/>
        </w:rPr>
        <w:t>:</w:t>
      </w:r>
    </w:p>
    <w:p w14:paraId="2E7D88B3" w14:textId="77777777" w:rsidR="009D140A" w:rsidRPr="00457DE3" w:rsidRDefault="009D140A" w:rsidP="009D140A">
      <w:pPr>
        <w:ind w:left="0" w:firstLine="0"/>
        <w:rPr>
          <w:rFonts w:ascii="Arial" w:hAnsi="Arial" w:cs="Arial"/>
          <w:b w:val="0"/>
          <w:sz w:val="24"/>
          <w:lang w:val="sk-SK"/>
        </w:rPr>
      </w:pPr>
      <w:proofErr w:type="spellStart"/>
      <w:r w:rsidRPr="00631F26">
        <w:rPr>
          <w:rFonts w:ascii="Arial" w:hAnsi="Arial" w:cs="Arial"/>
          <w:b w:val="0"/>
          <w:sz w:val="24"/>
        </w:rPr>
        <w:t>Názov</w:t>
      </w:r>
      <w:proofErr w:type="spellEnd"/>
      <w:r w:rsidRPr="00631F26">
        <w:rPr>
          <w:rFonts w:ascii="Arial" w:hAnsi="Arial" w:cs="Arial"/>
          <w:b w:val="0"/>
          <w:sz w:val="24"/>
        </w:rPr>
        <w:tab/>
        <w:t>:</w:t>
      </w:r>
      <w:r w:rsidRPr="00631F26">
        <w:rPr>
          <w:rFonts w:ascii="Arial" w:hAnsi="Arial" w:cs="Arial"/>
          <w:b w:val="0"/>
          <w:sz w:val="24"/>
        </w:rPr>
        <w:tab/>
      </w:r>
      <w:r w:rsidRPr="00631F26">
        <w:rPr>
          <w:rFonts w:ascii="Arial" w:hAnsi="Arial" w:cs="Arial"/>
          <w:b w:val="0"/>
          <w:sz w:val="24"/>
        </w:rPr>
        <w:tab/>
      </w:r>
      <w:r>
        <w:rPr>
          <w:rFonts w:ascii="Arial" w:hAnsi="Arial" w:cs="Arial"/>
          <w:sz w:val="24"/>
          <w:lang w:val="sk-SK"/>
        </w:rPr>
        <w:t>Mesto Trenčín</w:t>
      </w:r>
    </w:p>
    <w:p w14:paraId="20F218D7" w14:textId="77777777" w:rsidR="009D140A" w:rsidRDefault="009D140A" w:rsidP="009D140A">
      <w:pPr>
        <w:spacing w:line="264" w:lineRule="auto"/>
        <w:ind w:left="708"/>
        <w:rPr>
          <w:rFonts w:ascii="Arial" w:hAnsi="Arial" w:cs="Arial"/>
          <w:b w:val="0"/>
          <w:sz w:val="24"/>
          <w:lang w:val="sk-SK"/>
        </w:rPr>
      </w:pPr>
      <w:proofErr w:type="spellStart"/>
      <w:r w:rsidRPr="00631F26">
        <w:rPr>
          <w:rFonts w:ascii="Arial" w:hAnsi="Arial" w:cs="Arial"/>
          <w:b w:val="0"/>
          <w:sz w:val="24"/>
        </w:rPr>
        <w:t>Sídlo</w:t>
      </w:r>
      <w:proofErr w:type="spellEnd"/>
      <w:r w:rsidRPr="00631F26">
        <w:rPr>
          <w:rFonts w:ascii="Arial" w:hAnsi="Arial" w:cs="Arial"/>
          <w:b w:val="0"/>
          <w:sz w:val="24"/>
        </w:rPr>
        <w:t xml:space="preserve">: </w:t>
      </w:r>
      <w:r w:rsidRPr="00631F26">
        <w:rPr>
          <w:rFonts w:ascii="Arial" w:hAnsi="Arial" w:cs="Arial"/>
          <w:b w:val="0"/>
          <w:sz w:val="24"/>
        </w:rPr>
        <w:tab/>
      </w:r>
      <w:r w:rsidRPr="00631F26">
        <w:rPr>
          <w:rFonts w:ascii="Arial" w:hAnsi="Arial" w:cs="Arial"/>
          <w:b w:val="0"/>
          <w:sz w:val="24"/>
        </w:rPr>
        <w:tab/>
      </w:r>
      <w:r w:rsidRPr="00631F26">
        <w:rPr>
          <w:rFonts w:ascii="Arial" w:hAnsi="Arial" w:cs="Arial"/>
          <w:b w:val="0"/>
          <w:sz w:val="24"/>
        </w:rPr>
        <w:tab/>
      </w:r>
      <w:r w:rsidRPr="00631F26">
        <w:rPr>
          <w:rFonts w:ascii="Arial" w:hAnsi="Arial" w:cs="Arial"/>
          <w:b w:val="0"/>
          <w:sz w:val="24"/>
        </w:rPr>
        <w:tab/>
      </w:r>
      <w:r>
        <w:rPr>
          <w:rFonts w:ascii="Arial" w:hAnsi="Arial" w:cs="Arial"/>
          <w:b w:val="0"/>
          <w:sz w:val="24"/>
          <w:lang w:val="sk-SK"/>
        </w:rPr>
        <w:t>Mierové nám. č.1/2, 911 64 Trenčín</w:t>
      </w:r>
    </w:p>
    <w:p w14:paraId="02AFB378" w14:textId="77777777" w:rsidR="009D140A" w:rsidRDefault="009D140A" w:rsidP="009D140A">
      <w:pPr>
        <w:ind w:left="0" w:firstLine="0"/>
        <w:jc w:val="left"/>
        <w:rPr>
          <w:rFonts w:ascii="Arial" w:hAnsi="Arial" w:cs="Arial"/>
          <w:b w:val="0"/>
          <w:sz w:val="24"/>
          <w:lang w:val="sk-SK"/>
        </w:rPr>
      </w:pPr>
      <w:r>
        <w:rPr>
          <w:rFonts w:ascii="Arial" w:hAnsi="Arial" w:cs="Arial"/>
          <w:b w:val="0"/>
          <w:sz w:val="24"/>
          <w:lang w:val="sk-SK"/>
        </w:rPr>
        <w:t xml:space="preserve">Zastúpenie: </w:t>
      </w:r>
      <w:r>
        <w:rPr>
          <w:rFonts w:ascii="Arial" w:hAnsi="Arial" w:cs="Arial"/>
          <w:b w:val="0"/>
          <w:sz w:val="24"/>
          <w:lang w:val="sk-SK"/>
        </w:rPr>
        <w:tab/>
      </w:r>
      <w:r>
        <w:rPr>
          <w:rFonts w:ascii="Arial" w:hAnsi="Arial" w:cs="Arial"/>
          <w:b w:val="0"/>
          <w:sz w:val="24"/>
          <w:lang w:val="sk-SK"/>
        </w:rPr>
        <w:tab/>
        <w:t>Mgr. Richard Rybníček, primátor mesta</w:t>
      </w:r>
    </w:p>
    <w:p w14:paraId="2984C163" w14:textId="77777777" w:rsidR="009D140A" w:rsidRDefault="009D140A" w:rsidP="009D140A">
      <w:pPr>
        <w:ind w:left="0" w:firstLine="0"/>
        <w:jc w:val="left"/>
        <w:rPr>
          <w:rFonts w:ascii="Arial" w:hAnsi="Arial" w:cs="Arial"/>
          <w:b w:val="0"/>
          <w:sz w:val="24"/>
          <w:lang w:val="sk-SK"/>
        </w:rPr>
      </w:pPr>
      <w:r>
        <w:rPr>
          <w:rFonts w:ascii="Arial" w:hAnsi="Arial" w:cs="Arial"/>
          <w:b w:val="0"/>
          <w:sz w:val="24"/>
          <w:lang w:val="sk-SK"/>
        </w:rPr>
        <w:t xml:space="preserve">IČO: </w:t>
      </w:r>
      <w:r>
        <w:rPr>
          <w:rFonts w:ascii="Arial" w:hAnsi="Arial" w:cs="Arial"/>
          <w:b w:val="0"/>
          <w:sz w:val="24"/>
          <w:lang w:val="sk-SK"/>
        </w:rPr>
        <w:tab/>
      </w:r>
      <w:r>
        <w:rPr>
          <w:rFonts w:ascii="Arial" w:hAnsi="Arial" w:cs="Arial"/>
          <w:b w:val="0"/>
          <w:sz w:val="24"/>
          <w:lang w:val="sk-SK"/>
        </w:rPr>
        <w:tab/>
      </w:r>
      <w:r>
        <w:rPr>
          <w:rFonts w:ascii="Arial" w:hAnsi="Arial" w:cs="Arial"/>
          <w:b w:val="0"/>
          <w:sz w:val="24"/>
          <w:lang w:val="sk-SK"/>
        </w:rPr>
        <w:tab/>
        <w:t>00 312 037</w:t>
      </w:r>
    </w:p>
    <w:p w14:paraId="64FBAEAF" w14:textId="77777777" w:rsidR="009D140A" w:rsidRDefault="009D140A" w:rsidP="009D140A">
      <w:pPr>
        <w:ind w:left="0" w:firstLine="0"/>
        <w:jc w:val="left"/>
        <w:rPr>
          <w:rFonts w:ascii="Arial" w:hAnsi="Arial" w:cs="Arial"/>
          <w:b w:val="0"/>
          <w:sz w:val="24"/>
          <w:lang w:val="sk-SK"/>
        </w:rPr>
      </w:pPr>
      <w:r>
        <w:rPr>
          <w:rFonts w:ascii="Arial" w:hAnsi="Arial" w:cs="Arial"/>
          <w:b w:val="0"/>
          <w:sz w:val="24"/>
          <w:lang w:val="sk-SK"/>
        </w:rPr>
        <w:t>DIČ:</w:t>
      </w:r>
      <w:r>
        <w:rPr>
          <w:rFonts w:ascii="Arial" w:hAnsi="Arial" w:cs="Arial"/>
          <w:b w:val="0"/>
          <w:sz w:val="24"/>
          <w:lang w:val="sk-SK"/>
        </w:rPr>
        <w:tab/>
      </w:r>
      <w:r>
        <w:rPr>
          <w:rFonts w:ascii="Arial" w:hAnsi="Arial" w:cs="Arial"/>
          <w:b w:val="0"/>
          <w:sz w:val="24"/>
          <w:lang w:val="sk-SK"/>
        </w:rPr>
        <w:tab/>
      </w:r>
      <w:r>
        <w:rPr>
          <w:rFonts w:ascii="Arial" w:hAnsi="Arial" w:cs="Arial"/>
          <w:b w:val="0"/>
          <w:sz w:val="24"/>
          <w:lang w:val="sk-SK"/>
        </w:rPr>
        <w:tab/>
        <w:t>2021079995</w:t>
      </w:r>
    </w:p>
    <w:p w14:paraId="26695780" w14:textId="0630FC29" w:rsidR="009D140A" w:rsidRPr="00B6272C" w:rsidRDefault="009D140A" w:rsidP="009D140A">
      <w:pPr>
        <w:tabs>
          <w:tab w:val="clear" w:pos="709"/>
        </w:tabs>
        <w:ind w:left="0" w:firstLine="0"/>
        <w:jc w:val="left"/>
        <w:rPr>
          <w:rFonts w:ascii="Arial" w:hAnsi="Arial" w:cs="Arial"/>
          <w:b w:val="0"/>
          <w:sz w:val="24"/>
          <w:lang w:val="sk-SK"/>
        </w:rPr>
      </w:pPr>
      <w:r w:rsidRPr="003B21E0">
        <w:rPr>
          <w:rStyle w:val="style11"/>
          <w:rFonts w:ascii="Arial" w:hAnsi="Arial" w:cs="Arial"/>
          <w:b w:val="0"/>
          <w:color w:val="auto"/>
          <w:sz w:val="24"/>
          <w:lang w:val="sk-SK"/>
        </w:rPr>
        <w:t xml:space="preserve">Tel.: </w:t>
      </w:r>
      <w:r w:rsidRPr="003B21E0">
        <w:rPr>
          <w:rStyle w:val="style11"/>
          <w:rFonts w:ascii="Arial" w:hAnsi="Arial" w:cs="Arial"/>
          <w:b w:val="0"/>
          <w:color w:val="auto"/>
          <w:sz w:val="24"/>
          <w:lang w:val="sk-SK"/>
        </w:rPr>
        <w:tab/>
      </w:r>
      <w:r w:rsidRPr="003B21E0">
        <w:rPr>
          <w:rStyle w:val="style11"/>
          <w:rFonts w:ascii="Arial" w:hAnsi="Arial" w:cs="Arial"/>
          <w:b w:val="0"/>
          <w:color w:val="auto"/>
          <w:sz w:val="24"/>
          <w:lang w:val="sk-SK"/>
        </w:rPr>
        <w:tab/>
      </w:r>
      <w:r w:rsidRPr="003B21E0">
        <w:rPr>
          <w:rStyle w:val="style11"/>
          <w:rFonts w:ascii="Arial" w:hAnsi="Arial" w:cs="Arial"/>
          <w:b w:val="0"/>
          <w:color w:val="auto"/>
          <w:sz w:val="24"/>
          <w:lang w:val="sk-SK"/>
        </w:rPr>
        <w:tab/>
      </w:r>
      <w:r w:rsidR="003B21E0" w:rsidRPr="003B21E0">
        <w:rPr>
          <w:rStyle w:val="style11"/>
          <w:rFonts w:ascii="Arial" w:hAnsi="Arial" w:cs="Arial"/>
          <w:b w:val="0"/>
          <w:color w:val="auto"/>
          <w:sz w:val="24"/>
          <w:lang w:val="sk-SK"/>
        </w:rPr>
        <w:t>0902 911 221</w:t>
      </w:r>
      <w:r w:rsidRPr="003B21E0">
        <w:rPr>
          <w:rFonts w:ascii="Arial" w:hAnsi="Arial" w:cs="Arial"/>
          <w:b w:val="0"/>
          <w:sz w:val="24"/>
          <w:lang w:val="sk-SK"/>
        </w:rPr>
        <w:br/>
      </w:r>
      <w:r w:rsidRPr="003B21E0">
        <w:rPr>
          <w:rStyle w:val="style11"/>
          <w:rFonts w:ascii="Arial" w:hAnsi="Arial" w:cs="Arial"/>
          <w:b w:val="0"/>
          <w:color w:val="auto"/>
          <w:sz w:val="24"/>
          <w:lang w:val="sk-SK"/>
        </w:rPr>
        <w:t>E-mail:</w:t>
      </w:r>
      <w:r w:rsidRPr="00B6272C">
        <w:rPr>
          <w:rStyle w:val="style11"/>
          <w:rFonts w:ascii="Arial" w:hAnsi="Arial" w:cs="Arial"/>
          <w:b w:val="0"/>
          <w:color w:val="auto"/>
          <w:sz w:val="24"/>
          <w:lang w:val="sk-SK"/>
        </w:rPr>
        <w:t xml:space="preserve">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3B21E0">
        <w:rPr>
          <w:rStyle w:val="style11"/>
          <w:rFonts w:ascii="Arial" w:hAnsi="Arial" w:cs="Arial"/>
          <w:b w:val="0"/>
          <w:color w:val="auto"/>
          <w:sz w:val="24"/>
          <w:lang w:val="sk-SK"/>
        </w:rPr>
        <w:t>jessica.adaskova@trencin.sk</w:t>
      </w:r>
    </w:p>
    <w:p w14:paraId="324EA0DE" w14:textId="77777777" w:rsidR="009D140A" w:rsidRDefault="009D140A" w:rsidP="009D140A">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Http://  </w:t>
      </w:r>
      <w:r w:rsidRPr="00B6272C">
        <w:rPr>
          <w:rFonts w:ascii="Arial" w:hAnsi="Arial" w:cs="Arial"/>
          <w:b w:val="0"/>
          <w:sz w:val="24"/>
          <w:lang w:val="sk-SK"/>
        </w:rPr>
        <w:tab/>
      </w:r>
      <w:r w:rsidRPr="00B6272C">
        <w:rPr>
          <w:rFonts w:ascii="Arial" w:hAnsi="Arial" w:cs="Arial"/>
          <w:b w:val="0"/>
          <w:sz w:val="24"/>
          <w:lang w:val="sk-SK"/>
        </w:rPr>
        <w:tab/>
      </w:r>
      <w:hyperlink r:id="rId25" w:history="1">
        <w:r w:rsidRPr="000A7DBB">
          <w:rPr>
            <w:rStyle w:val="Hypertextovprepojenie"/>
            <w:rFonts w:ascii="Arial" w:hAnsi="Arial" w:cs="Arial"/>
            <w:b w:val="0"/>
            <w:sz w:val="24"/>
            <w:lang w:val="sk-SK"/>
          </w:rPr>
          <w:t>www.trencin.sk</w:t>
        </w:r>
      </w:hyperlink>
    </w:p>
    <w:p w14:paraId="0D7E368C" w14:textId="77777777" w:rsidR="009D140A" w:rsidRDefault="009D140A" w:rsidP="009D140A">
      <w:pPr>
        <w:tabs>
          <w:tab w:val="clear" w:pos="709"/>
        </w:tabs>
        <w:ind w:left="0" w:firstLine="0"/>
        <w:jc w:val="left"/>
        <w:rPr>
          <w:rFonts w:ascii="Arial" w:hAnsi="Arial" w:cs="Arial"/>
          <w:b w:val="0"/>
          <w:sz w:val="24"/>
          <w:lang w:val="sk-SK"/>
        </w:rPr>
      </w:pPr>
    </w:p>
    <w:p w14:paraId="3DFF60CA" w14:textId="77777777" w:rsidR="009D140A" w:rsidRPr="00B6272C" w:rsidRDefault="009D140A" w:rsidP="009D140A">
      <w:pPr>
        <w:tabs>
          <w:tab w:val="clear" w:pos="709"/>
        </w:tabs>
        <w:ind w:left="0" w:firstLine="0"/>
        <w:jc w:val="left"/>
        <w:rPr>
          <w:rFonts w:ascii="Arial" w:hAnsi="Arial" w:cs="Arial"/>
          <w:b w:val="0"/>
          <w:sz w:val="24"/>
          <w:lang w:val="sk-SK"/>
        </w:rPr>
      </w:pPr>
    </w:p>
    <w:p w14:paraId="09310D9D" w14:textId="77777777" w:rsidR="009D140A" w:rsidRPr="002E5C52" w:rsidRDefault="009D140A" w:rsidP="009D140A">
      <w:pPr>
        <w:tabs>
          <w:tab w:val="clear" w:pos="709"/>
        </w:tabs>
        <w:ind w:left="0" w:firstLine="0"/>
        <w:jc w:val="left"/>
        <w:rPr>
          <w:rFonts w:ascii="Arial" w:hAnsi="Arial"/>
          <w:sz w:val="24"/>
          <w:lang w:val="sk-SK"/>
        </w:rPr>
      </w:pPr>
      <w:r w:rsidRPr="000C49A5">
        <w:rPr>
          <w:rFonts w:ascii="Arial" w:hAnsi="Arial" w:cs="Arial"/>
          <w:sz w:val="24"/>
          <w:szCs w:val="20"/>
          <w:lang w:val="sk-SK"/>
        </w:rPr>
        <w:t>(ďalej v texte týchto podkladov len: „verejný obstarávateľ“ alebo „obstarávateľ“)</w:t>
      </w:r>
      <w:r>
        <w:rPr>
          <w:rFonts w:ascii="Arial" w:hAnsi="Arial" w:cs="Arial"/>
          <w:b w:val="0"/>
          <w:sz w:val="24"/>
          <w:szCs w:val="20"/>
          <w:lang w:val="sk-SK"/>
        </w:rPr>
        <w:t xml:space="preserve"> </w:t>
      </w:r>
      <w:r>
        <w:rPr>
          <w:rFonts w:ascii="Arial" w:hAnsi="Arial" w:cs="Arial"/>
          <w:b w:val="0"/>
          <w:sz w:val="24"/>
          <w:szCs w:val="20"/>
          <w:lang w:val="sk-SK"/>
        </w:rPr>
        <w:br/>
      </w:r>
    </w:p>
    <w:p w14:paraId="39E3E68D" w14:textId="77777777" w:rsidR="009D140A" w:rsidRDefault="009D140A" w:rsidP="009D140A">
      <w:pPr>
        <w:tabs>
          <w:tab w:val="clear" w:pos="709"/>
        </w:tabs>
        <w:ind w:left="0" w:firstLine="0"/>
        <w:jc w:val="left"/>
        <w:rPr>
          <w:rFonts w:ascii="Arial" w:hAnsi="Arial" w:cs="Arial"/>
          <w:b w:val="0"/>
          <w:sz w:val="18"/>
          <w:szCs w:val="18"/>
          <w:lang w:val="sk-SK"/>
        </w:rPr>
      </w:pPr>
    </w:p>
    <w:p w14:paraId="771070A2" w14:textId="77777777" w:rsidR="009D140A" w:rsidRDefault="009D140A" w:rsidP="009D140A">
      <w:pPr>
        <w:tabs>
          <w:tab w:val="clear" w:pos="709"/>
        </w:tabs>
        <w:ind w:left="0" w:firstLine="0"/>
        <w:jc w:val="left"/>
        <w:rPr>
          <w:rFonts w:ascii="Arial" w:hAnsi="Arial" w:cs="Arial"/>
          <w:b w:val="0"/>
          <w:sz w:val="18"/>
          <w:szCs w:val="18"/>
          <w:lang w:val="sk-SK"/>
        </w:rPr>
      </w:pPr>
    </w:p>
    <w:p w14:paraId="4CBDE6A5" w14:textId="77777777" w:rsidR="009D140A" w:rsidRPr="00D81330" w:rsidRDefault="009D140A" w:rsidP="009D140A">
      <w:pPr>
        <w:tabs>
          <w:tab w:val="clear" w:pos="709"/>
        </w:tabs>
        <w:autoSpaceDE w:val="0"/>
        <w:autoSpaceDN w:val="0"/>
        <w:adjustRightInd w:val="0"/>
        <w:ind w:left="0" w:firstLine="0"/>
        <w:jc w:val="center"/>
        <w:rPr>
          <w:rFonts w:ascii="Arial" w:hAnsi="Arial" w:cs="Arial"/>
          <w:b w:val="0"/>
          <w:color w:val="000000"/>
          <w:sz w:val="28"/>
          <w:szCs w:val="28"/>
          <w:lang w:val="sk-SK"/>
        </w:rPr>
      </w:pPr>
      <w:r>
        <w:rPr>
          <w:rFonts w:ascii="Arial" w:hAnsi="Arial" w:cs="Arial"/>
          <w:bCs/>
          <w:color w:val="000000"/>
          <w:sz w:val="28"/>
          <w:szCs w:val="28"/>
          <w:lang w:val="sk-SK"/>
        </w:rPr>
        <w:t xml:space="preserve">BEŽNÝ POSTUP PRE </w:t>
      </w:r>
      <w:r w:rsidRPr="00D81330">
        <w:rPr>
          <w:rFonts w:ascii="Arial" w:hAnsi="Arial" w:cs="Arial"/>
          <w:bCs/>
          <w:color w:val="000000"/>
          <w:sz w:val="28"/>
          <w:szCs w:val="28"/>
          <w:lang w:val="sk-SK"/>
        </w:rPr>
        <w:t>PODLIMITN</w:t>
      </w:r>
      <w:r>
        <w:rPr>
          <w:rFonts w:ascii="Arial" w:hAnsi="Arial" w:cs="Arial"/>
          <w:bCs/>
          <w:color w:val="000000"/>
          <w:sz w:val="28"/>
          <w:szCs w:val="28"/>
          <w:lang w:val="sk-SK"/>
        </w:rPr>
        <w:t>É</w:t>
      </w:r>
      <w:r w:rsidRPr="00D81330">
        <w:rPr>
          <w:rFonts w:ascii="Arial" w:hAnsi="Arial" w:cs="Arial"/>
          <w:bCs/>
          <w:color w:val="000000"/>
          <w:sz w:val="28"/>
          <w:szCs w:val="28"/>
          <w:lang w:val="sk-SK"/>
        </w:rPr>
        <w:t xml:space="preserve"> ZÁKAZK</w:t>
      </w:r>
      <w:r>
        <w:rPr>
          <w:rFonts w:ascii="Arial" w:hAnsi="Arial" w:cs="Arial"/>
          <w:bCs/>
          <w:color w:val="000000"/>
          <w:sz w:val="28"/>
          <w:szCs w:val="28"/>
          <w:lang w:val="sk-SK"/>
        </w:rPr>
        <w:t>Y</w:t>
      </w:r>
    </w:p>
    <w:p w14:paraId="2C462215" w14:textId="77777777" w:rsidR="009D140A" w:rsidRDefault="009D140A" w:rsidP="009D140A">
      <w:pPr>
        <w:tabs>
          <w:tab w:val="clear" w:pos="709"/>
        </w:tabs>
        <w:ind w:left="0" w:firstLine="0"/>
        <w:jc w:val="center"/>
        <w:rPr>
          <w:rFonts w:ascii="Arial" w:hAnsi="Arial"/>
          <w:b w:val="0"/>
          <w:color w:val="000000"/>
          <w:sz w:val="23"/>
          <w:lang w:val="sk-SK"/>
        </w:rPr>
      </w:pPr>
    </w:p>
    <w:p w14:paraId="199646D0" w14:textId="77777777" w:rsidR="009D140A" w:rsidRDefault="009D140A" w:rsidP="009D140A">
      <w:pPr>
        <w:tabs>
          <w:tab w:val="clear" w:pos="709"/>
        </w:tabs>
        <w:ind w:left="0" w:firstLine="0"/>
        <w:jc w:val="center"/>
        <w:rPr>
          <w:rFonts w:ascii="Arial" w:hAnsi="Arial" w:cs="Arial"/>
          <w:b w:val="0"/>
          <w:color w:val="000000"/>
          <w:sz w:val="23"/>
          <w:szCs w:val="23"/>
          <w:lang w:val="sk-SK"/>
        </w:rPr>
      </w:pPr>
      <w:r w:rsidRPr="002E5C52">
        <w:rPr>
          <w:rFonts w:ascii="Arial" w:hAnsi="Arial"/>
          <w:b w:val="0"/>
          <w:color w:val="000000"/>
          <w:sz w:val="23"/>
          <w:lang w:val="sk-SK"/>
        </w:rPr>
        <w:t>podľa § 112 a </w:t>
      </w:r>
      <w:proofErr w:type="spellStart"/>
      <w:r w:rsidRPr="002E5C52">
        <w:rPr>
          <w:rFonts w:ascii="Arial" w:hAnsi="Arial"/>
          <w:b w:val="0"/>
          <w:color w:val="000000"/>
          <w:sz w:val="23"/>
          <w:lang w:val="sk-SK"/>
        </w:rPr>
        <w:t>nasl</w:t>
      </w:r>
      <w:proofErr w:type="spellEnd"/>
      <w:r w:rsidRPr="002E5C52">
        <w:rPr>
          <w:rFonts w:ascii="Arial" w:hAnsi="Arial"/>
          <w:b w:val="0"/>
          <w:color w:val="000000"/>
          <w:sz w:val="23"/>
          <w:lang w:val="sk-SK"/>
        </w:rPr>
        <w:t>.</w:t>
      </w:r>
      <w:r w:rsidRPr="00632F19">
        <w:rPr>
          <w:rFonts w:ascii="Arial" w:hAnsi="Arial" w:cs="Arial"/>
          <w:b w:val="0"/>
          <w:color w:val="000000"/>
          <w:sz w:val="23"/>
          <w:szCs w:val="23"/>
          <w:lang w:val="sk-SK"/>
        </w:rPr>
        <w:t xml:space="preserve"> zákona č. 343/2015 Z. z. o verejnom obstarávaní a o zmene a doplnení niektorých zákonov v znení neskorších predpisov</w:t>
      </w:r>
    </w:p>
    <w:p w14:paraId="35276278" w14:textId="77777777" w:rsidR="009D140A" w:rsidRPr="00806F03" w:rsidRDefault="009D140A" w:rsidP="009D140A">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14:paraId="2253D410" w14:textId="3FA33145" w:rsidR="005147ED" w:rsidRDefault="005147ED" w:rsidP="002E5C52">
      <w:pPr>
        <w:tabs>
          <w:tab w:val="clear" w:pos="709"/>
        </w:tabs>
        <w:ind w:left="0" w:firstLine="0"/>
        <w:jc w:val="center"/>
        <w:rPr>
          <w:rFonts w:ascii="Arial" w:hAnsi="Arial"/>
          <w:i/>
          <w:caps/>
          <w:sz w:val="28"/>
          <w:lang w:val="sk-SK"/>
        </w:rPr>
      </w:pPr>
    </w:p>
    <w:p w14:paraId="72A605D8" w14:textId="77777777" w:rsidR="00641549" w:rsidRPr="002E5C52" w:rsidRDefault="00641549" w:rsidP="002E5C52">
      <w:pPr>
        <w:tabs>
          <w:tab w:val="clear" w:pos="709"/>
        </w:tabs>
        <w:ind w:left="0" w:firstLine="0"/>
        <w:jc w:val="center"/>
        <w:rPr>
          <w:rFonts w:ascii="Arial" w:hAnsi="Arial"/>
          <w:i/>
          <w:caps/>
          <w:sz w:val="28"/>
          <w:lang w:val="sk-SK"/>
        </w:rPr>
      </w:pPr>
    </w:p>
    <w:p w14:paraId="04FB2AB4" w14:textId="77777777" w:rsidR="005147ED" w:rsidRPr="002E5C52" w:rsidRDefault="005147ED" w:rsidP="002E5C52">
      <w:pPr>
        <w:tabs>
          <w:tab w:val="clear" w:pos="709"/>
        </w:tabs>
        <w:autoSpaceDE w:val="0"/>
        <w:autoSpaceDN w:val="0"/>
        <w:adjustRightInd w:val="0"/>
        <w:ind w:left="0" w:firstLine="0"/>
        <w:jc w:val="left"/>
        <w:rPr>
          <w:rFonts w:ascii="Arial" w:hAnsi="Arial"/>
          <w:b w:val="0"/>
          <w:color w:val="000000"/>
          <w:sz w:val="24"/>
          <w:lang w:val="sk-SK"/>
        </w:rPr>
      </w:pPr>
    </w:p>
    <w:p w14:paraId="32A1FA68" w14:textId="551D5329" w:rsidR="00E13C99" w:rsidRPr="007E1B6E" w:rsidRDefault="007E1B6E" w:rsidP="00E13C99">
      <w:pPr>
        <w:tabs>
          <w:tab w:val="clear" w:pos="709"/>
        </w:tabs>
        <w:ind w:left="0" w:firstLine="0"/>
        <w:jc w:val="center"/>
        <w:rPr>
          <w:rFonts w:ascii="Arial" w:hAnsi="Arial" w:cs="Arial"/>
          <w:b w:val="0"/>
          <w:sz w:val="48"/>
          <w:szCs w:val="40"/>
          <w:lang w:val="sk-SK"/>
        </w:rPr>
      </w:pPr>
      <w:r w:rsidRPr="007E1B6E">
        <w:rPr>
          <w:rFonts w:ascii="Arial" w:hAnsi="Arial" w:cs="Arial"/>
          <w:sz w:val="36"/>
          <w:szCs w:val="40"/>
          <w:lang w:val="sk-SK"/>
        </w:rPr>
        <w:t>„</w:t>
      </w:r>
      <w:r w:rsidR="00CD263F">
        <w:rPr>
          <w:rFonts w:ascii="Arial" w:hAnsi="Arial" w:cs="Arial"/>
          <w:bCs/>
          <w:sz w:val="36"/>
          <w:szCs w:val="40"/>
          <w:lang w:val="sk-SK"/>
        </w:rPr>
        <w:t>Cyklotras</w:t>
      </w:r>
      <w:r w:rsidR="0096165A">
        <w:rPr>
          <w:rFonts w:ascii="Arial" w:hAnsi="Arial" w:cs="Arial"/>
          <w:bCs/>
          <w:sz w:val="36"/>
          <w:szCs w:val="40"/>
          <w:lang w:val="sk-SK"/>
        </w:rPr>
        <w:t>a Brnianska ul. 1. etapa</w:t>
      </w:r>
      <w:r w:rsidRPr="007E1B6E">
        <w:rPr>
          <w:rFonts w:ascii="Arial" w:hAnsi="Arial" w:cs="Arial"/>
          <w:bCs/>
          <w:sz w:val="36"/>
          <w:szCs w:val="40"/>
          <w:lang w:val="sk-SK"/>
        </w:rPr>
        <w:t>“</w:t>
      </w:r>
    </w:p>
    <w:p w14:paraId="0B103868" w14:textId="77777777" w:rsidR="00E13C99" w:rsidRDefault="00E13C99" w:rsidP="00E13C99">
      <w:pPr>
        <w:tabs>
          <w:tab w:val="clear" w:pos="709"/>
        </w:tabs>
        <w:ind w:left="0" w:firstLine="0"/>
        <w:jc w:val="center"/>
        <w:rPr>
          <w:rFonts w:ascii="Arial" w:hAnsi="Arial" w:cs="Arial"/>
          <w:b w:val="0"/>
          <w:sz w:val="24"/>
          <w:szCs w:val="20"/>
          <w:lang w:val="sk-SK"/>
        </w:rPr>
      </w:pPr>
    </w:p>
    <w:p w14:paraId="0850B258" w14:textId="77777777" w:rsidR="0054568E" w:rsidRDefault="0054568E" w:rsidP="0054568E">
      <w:pPr>
        <w:tabs>
          <w:tab w:val="clear" w:pos="709"/>
        </w:tabs>
        <w:ind w:left="0" w:firstLine="0"/>
        <w:jc w:val="center"/>
        <w:rPr>
          <w:rFonts w:ascii="Arial" w:hAnsi="Arial" w:cs="Arial"/>
          <w:b w:val="0"/>
          <w:sz w:val="24"/>
          <w:szCs w:val="20"/>
          <w:lang w:val="sk-SK"/>
        </w:rPr>
      </w:pPr>
    </w:p>
    <w:p w14:paraId="1AD6952A" w14:textId="77777777" w:rsidR="00BE1521" w:rsidRDefault="00BE1521" w:rsidP="00BE1521">
      <w:pPr>
        <w:tabs>
          <w:tab w:val="clear" w:pos="709"/>
        </w:tabs>
        <w:ind w:left="0" w:firstLine="0"/>
        <w:jc w:val="center"/>
        <w:rPr>
          <w:rFonts w:ascii="Arial" w:hAnsi="Arial" w:cs="Arial"/>
          <w:b w:val="0"/>
          <w:sz w:val="24"/>
          <w:szCs w:val="20"/>
          <w:lang w:val="sk-SK"/>
        </w:rPr>
      </w:pPr>
    </w:p>
    <w:p w14:paraId="352532C4" w14:textId="77777777" w:rsidR="0054568E" w:rsidRDefault="0054568E" w:rsidP="00BE1521">
      <w:pPr>
        <w:tabs>
          <w:tab w:val="clear" w:pos="709"/>
        </w:tabs>
        <w:ind w:left="0" w:firstLine="0"/>
        <w:jc w:val="center"/>
        <w:rPr>
          <w:rFonts w:ascii="Arial" w:hAnsi="Arial" w:cs="Arial"/>
          <w:b w:val="0"/>
          <w:sz w:val="24"/>
          <w:szCs w:val="20"/>
          <w:lang w:val="sk-SK"/>
        </w:rPr>
      </w:pPr>
    </w:p>
    <w:p w14:paraId="6F19601E" w14:textId="77777777" w:rsidR="0054568E" w:rsidRPr="007415C5" w:rsidRDefault="0054568E" w:rsidP="00BE1521">
      <w:pPr>
        <w:tabs>
          <w:tab w:val="clear" w:pos="709"/>
        </w:tabs>
        <w:ind w:left="0" w:firstLine="0"/>
        <w:jc w:val="center"/>
        <w:rPr>
          <w:rFonts w:ascii="Arial" w:hAnsi="Arial" w:cs="Arial"/>
          <w:b w:val="0"/>
          <w:sz w:val="24"/>
          <w:szCs w:val="20"/>
          <w:lang w:val="sk-SK"/>
        </w:rPr>
      </w:pPr>
    </w:p>
    <w:p w14:paraId="3B8953B6" w14:textId="77777777" w:rsidR="00BE1521" w:rsidRPr="007415C5" w:rsidRDefault="00BE1521" w:rsidP="00BE1521">
      <w:pPr>
        <w:pStyle w:val="Nadpis4"/>
        <w:rPr>
          <w:rFonts w:ascii="Arial" w:hAnsi="Arial" w:cs="Arial"/>
          <w:b/>
          <w:szCs w:val="28"/>
        </w:rPr>
      </w:pPr>
      <w:r w:rsidRPr="007415C5">
        <w:rPr>
          <w:rFonts w:ascii="Arial" w:hAnsi="Arial" w:cs="Arial"/>
          <w:b/>
          <w:szCs w:val="28"/>
        </w:rPr>
        <w:t>SÚŤAŽNÉ  PODKLADY</w:t>
      </w:r>
    </w:p>
    <w:p w14:paraId="1E5D4DDA" w14:textId="77777777" w:rsidR="001C6BA0" w:rsidRDefault="001C6BA0" w:rsidP="008778D2">
      <w:pPr>
        <w:tabs>
          <w:tab w:val="clear" w:pos="709"/>
        </w:tabs>
        <w:ind w:left="0" w:firstLine="0"/>
        <w:jc w:val="right"/>
        <w:rPr>
          <w:rFonts w:ascii="Arial" w:hAnsi="Arial" w:cs="Arial"/>
          <w:b w:val="0"/>
          <w:sz w:val="24"/>
          <w:szCs w:val="20"/>
          <w:lang w:val="sk-SK"/>
        </w:rPr>
      </w:pPr>
    </w:p>
    <w:p w14:paraId="7C806AC6" w14:textId="77777777" w:rsidR="001C6BA0" w:rsidRDefault="001C6BA0" w:rsidP="008778D2">
      <w:pPr>
        <w:tabs>
          <w:tab w:val="clear" w:pos="709"/>
        </w:tabs>
        <w:ind w:left="0" w:firstLine="0"/>
        <w:jc w:val="right"/>
        <w:rPr>
          <w:rFonts w:ascii="Arial" w:hAnsi="Arial" w:cs="Arial"/>
          <w:b w:val="0"/>
          <w:sz w:val="24"/>
          <w:szCs w:val="20"/>
          <w:lang w:val="sk-SK"/>
        </w:rPr>
      </w:pPr>
    </w:p>
    <w:p w14:paraId="658D322D" w14:textId="77777777" w:rsidR="008778D2" w:rsidRPr="000C49A5" w:rsidRDefault="008778D2" w:rsidP="008778D2">
      <w:pPr>
        <w:tabs>
          <w:tab w:val="clear" w:pos="709"/>
        </w:tabs>
        <w:ind w:left="0" w:firstLine="0"/>
        <w:jc w:val="right"/>
        <w:rPr>
          <w:rFonts w:ascii="Arial" w:hAnsi="Arial" w:cs="Arial"/>
          <w:sz w:val="16"/>
          <w:szCs w:val="20"/>
          <w:lang w:val="sk-SK"/>
        </w:rPr>
      </w:pPr>
      <w:r w:rsidRPr="000C49A5">
        <w:rPr>
          <w:rFonts w:ascii="Arial" w:hAnsi="Arial" w:cs="Arial"/>
          <w:b w:val="0"/>
          <w:sz w:val="24"/>
          <w:szCs w:val="20"/>
          <w:lang w:val="sk-SK"/>
        </w:rPr>
        <w:br/>
      </w:r>
    </w:p>
    <w:p w14:paraId="74CAD91D" w14:textId="77777777" w:rsidR="008778D2" w:rsidRPr="000C49A5" w:rsidRDefault="008778D2" w:rsidP="008778D2">
      <w:pPr>
        <w:tabs>
          <w:tab w:val="clear" w:pos="709"/>
        </w:tabs>
        <w:ind w:left="0" w:firstLine="0"/>
        <w:jc w:val="center"/>
        <w:rPr>
          <w:rFonts w:ascii="Arial" w:hAnsi="Arial" w:cs="Arial"/>
          <w:b w:val="0"/>
          <w:sz w:val="24"/>
          <w:szCs w:val="20"/>
          <w:lang w:val="sk-SK"/>
        </w:rPr>
      </w:pPr>
      <w:r w:rsidRPr="000C49A5">
        <w:rPr>
          <w:rFonts w:ascii="Arial" w:hAnsi="Arial" w:cs="Arial"/>
          <w:b w:val="0"/>
          <w:sz w:val="24"/>
          <w:szCs w:val="20"/>
          <w:lang w:val="sk-SK"/>
        </w:rPr>
        <w:t>B.2  SPÔSOB URČENIA CENY</w:t>
      </w:r>
    </w:p>
    <w:p w14:paraId="24F8158A" w14:textId="77777777" w:rsidR="008778D2" w:rsidRPr="000C49A5" w:rsidRDefault="008778D2" w:rsidP="008778D2">
      <w:pPr>
        <w:tabs>
          <w:tab w:val="clear" w:pos="709"/>
        </w:tabs>
        <w:ind w:left="0" w:firstLine="0"/>
        <w:rPr>
          <w:rFonts w:ascii="Arial" w:hAnsi="Arial" w:cs="Arial"/>
          <w:b w:val="0"/>
          <w:sz w:val="24"/>
          <w:szCs w:val="20"/>
          <w:lang w:val="sk-SK"/>
        </w:rPr>
      </w:pPr>
    </w:p>
    <w:p w14:paraId="5C5F071A" w14:textId="77777777" w:rsidR="008778D2" w:rsidRPr="000C49A5" w:rsidRDefault="008778D2" w:rsidP="008778D2">
      <w:pPr>
        <w:tabs>
          <w:tab w:val="clear" w:pos="709"/>
        </w:tabs>
        <w:ind w:left="0" w:firstLine="0"/>
        <w:rPr>
          <w:rFonts w:ascii="Arial" w:hAnsi="Arial" w:cs="Arial"/>
          <w:b w:val="0"/>
          <w:sz w:val="24"/>
          <w:szCs w:val="20"/>
          <w:lang w:val="sk-SK"/>
        </w:rPr>
      </w:pPr>
    </w:p>
    <w:p w14:paraId="44A06496" w14:textId="77777777" w:rsidR="00F26BF0" w:rsidRDefault="00F26BF0" w:rsidP="008778D2">
      <w:pPr>
        <w:tabs>
          <w:tab w:val="clear" w:pos="709"/>
        </w:tabs>
        <w:ind w:left="0" w:firstLine="0"/>
        <w:rPr>
          <w:rFonts w:ascii="Arial" w:hAnsi="Arial" w:cs="Arial"/>
          <w:b w:val="0"/>
          <w:sz w:val="24"/>
          <w:szCs w:val="20"/>
          <w:lang w:val="sk-SK"/>
        </w:rPr>
      </w:pPr>
    </w:p>
    <w:p w14:paraId="583F96CC" w14:textId="77777777" w:rsidR="00410233" w:rsidRDefault="00410233" w:rsidP="008778D2">
      <w:pPr>
        <w:tabs>
          <w:tab w:val="clear" w:pos="709"/>
        </w:tabs>
        <w:ind w:left="0" w:firstLine="0"/>
        <w:rPr>
          <w:rFonts w:ascii="Arial" w:hAnsi="Arial" w:cs="Arial"/>
          <w:b w:val="0"/>
          <w:sz w:val="24"/>
          <w:szCs w:val="20"/>
          <w:lang w:val="sk-SK"/>
        </w:rPr>
      </w:pPr>
    </w:p>
    <w:p w14:paraId="1A88F4D1" w14:textId="77777777" w:rsidR="004A7BEC" w:rsidRDefault="004A7BEC" w:rsidP="008778D2">
      <w:pPr>
        <w:tabs>
          <w:tab w:val="clear" w:pos="709"/>
        </w:tabs>
        <w:ind w:left="0" w:firstLine="0"/>
        <w:rPr>
          <w:rFonts w:ascii="Arial" w:hAnsi="Arial" w:cs="Arial"/>
          <w:b w:val="0"/>
          <w:sz w:val="24"/>
          <w:szCs w:val="20"/>
          <w:lang w:val="sk-SK"/>
        </w:rPr>
      </w:pPr>
    </w:p>
    <w:p w14:paraId="1324AE33" w14:textId="77777777" w:rsidR="00F26BF0" w:rsidRDefault="00F26BF0" w:rsidP="008778D2">
      <w:pPr>
        <w:tabs>
          <w:tab w:val="clear" w:pos="709"/>
        </w:tabs>
        <w:ind w:left="0" w:firstLine="0"/>
        <w:rPr>
          <w:rFonts w:ascii="Arial" w:hAnsi="Arial" w:cs="Arial"/>
          <w:b w:val="0"/>
          <w:sz w:val="24"/>
          <w:szCs w:val="20"/>
          <w:lang w:val="sk-SK"/>
        </w:rPr>
      </w:pPr>
    </w:p>
    <w:p w14:paraId="013B9DD1" w14:textId="77777777" w:rsidR="008778D2" w:rsidRPr="000C49A5" w:rsidRDefault="008778D2" w:rsidP="008778D2">
      <w:pPr>
        <w:tabs>
          <w:tab w:val="clear" w:pos="709"/>
        </w:tabs>
        <w:ind w:left="0" w:firstLine="0"/>
        <w:rPr>
          <w:rFonts w:ascii="Arial" w:hAnsi="Arial" w:cs="Arial"/>
          <w:b w:val="0"/>
          <w:sz w:val="24"/>
          <w:szCs w:val="20"/>
          <w:lang w:val="sk-SK"/>
        </w:rPr>
      </w:pPr>
    </w:p>
    <w:p w14:paraId="1FA1426F" w14:textId="7EAAFF34" w:rsidR="005C0477" w:rsidRDefault="009A77C0" w:rsidP="006C0114">
      <w:pPr>
        <w:tabs>
          <w:tab w:val="clear" w:pos="709"/>
        </w:tabs>
        <w:ind w:left="0" w:firstLine="0"/>
        <w:jc w:val="center"/>
        <w:rPr>
          <w:rFonts w:ascii="Arial" w:hAnsi="Arial" w:cs="Arial"/>
          <w:b w:val="0"/>
          <w:sz w:val="24"/>
          <w:szCs w:val="20"/>
          <w:lang w:val="sk-SK"/>
        </w:rPr>
      </w:pPr>
      <w:r w:rsidRPr="002E5C52">
        <w:rPr>
          <w:rFonts w:ascii="Arial" w:hAnsi="Arial"/>
          <w:b w:val="0"/>
          <w:sz w:val="24"/>
          <w:lang w:val="sk-SK"/>
        </w:rPr>
        <w:t>Trenčín</w:t>
      </w:r>
      <w:r w:rsidRPr="00E8722B">
        <w:rPr>
          <w:rFonts w:ascii="Arial" w:hAnsi="Arial"/>
          <w:b w:val="0"/>
          <w:sz w:val="24"/>
          <w:lang w:val="sk-SK"/>
        </w:rPr>
        <w:t xml:space="preserve">, </w:t>
      </w:r>
      <w:r w:rsidR="0096165A" w:rsidRPr="00E8722B">
        <w:rPr>
          <w:rFonts w:ascii="Arial" w:hAnsi="Arial" w:cs="Arial"/>
          <w:b w:val="0"/>
          <w:sz w:val="24"/>
          <w:szCs w:val="20"/>
          <w:lang w:val="sk-SK"/>
        </w:rPr>
        <w:t xml:space="preserve">november </w:t>
      </w:r>
      <w:r w:rsidR="009D140A" w:rsidRPr="00E8722B">
        <w:rPr>
          <w:rFonts w:ascii="Arial" w:hAnsi="Arial" w:cs="Arial"/>
          <w:b w:val="0"/>
          <w:sz w:val="24"/>
          <w:szCs w:val="20"/>
          <w:lang w:val="sk-SK"/>
        </w:rPr>
        <w:t>2022</w:t>
      </w:r>
      <w:r w:rsidR="006C0114">
        <w:rPr>
          <w:rFonts w:ascii="Arial" w:hAnsi="Arial" w:cs="Arial"/>
          <w:b w:val="0"/>
          <w:sz w:val="24"/>
          <w:szCs w:val="20"/>
          <w:lang w:val="sk-SK"/>
        </w:rPr>
        <w:t xml:space="preserve"> </w:t>
      </w:r>
    </w:p>
    <w:p w14:paraId="3EAF34B7" w14:textId="77777777" w:rsidR="00CD263F" w:rsidRDefault="00CD263F" w:rsidP="006C0114">
      <w:pPr>
        <w:tabs>
          <w:tab w:val="clear" w:pos="709"/>
        </w:tabs>
        <w:ind w:left="0" w:firstLine="0"/>
        <w:jc w:val="center"/>
        <w:rPr>
          <w:rFonts w:ascii="Arial" w:hAnsi="Arial" w:cs="Arial"/>
          <w:b w:val="0"/>
          <w:sz w:val="24"/>
          <w:szCs w:val="20"/>
          <w:lang w:val="sk-SK"/>
        </w:rPr>
      </w:pPr>
    </w:p>
    <w:p w14:paraId="17D39677" w14:textId="1320E6F3" w:rsidR="00BA178C" w:rsidRDefault="00BA178C" w:rsidP="006C0114">
      <w:pPr>
        <w:tabs>
          <w:tab w:val="clear" w:pos="709"/>
        </w:tabs>
        <w:ind w:left="0" w:firstLine="0"/>
        <w:jc w:val="center"/>
        <w:rPr>
          <w:rFonts w:ascii="Arial" w:hAnsi="Arial" w:cs="Arial"/>
          <w:b w:val="0"/>
          <w:sz w:val="24"/>
          <w:szCs w:val="20"/>
          <w:lang w:val="sk-SK"/>
        </w:rPr>
      </w:pPr>
    </w:p>
    <w:p w14:paraId="7048A6BB" w14:textId="610C3D42" w:rsidR="0096165A" w:rsidRDefault="0096165A" w:rsidP="006C0114">
      <w:pPr>
        <w:tabs>
          <w:tab w:val="clear" w:pos="709"/>
        </w:tabs>
        <w:ind w:left="0" w:firstLine="0"/>
        <w:jc w:val="center"/>
        <w:rPr>
          <w:rFonts w:ascii="Arial" w:hAnsi="Arial" w:cs="Arial"/>
          <w:b w:val="0"/>
          <w:sz w:val="24"/>
          <w:szCs w:val="20"/>
          <w:lang w:val="sk-SK"/>
        </w:rPr>
      </w:pPr>
    </w:p>
    <w:p w14:paraId="2D97065D" w14:textId="77777777" w:rsidR="0096165A" w:rsidRDefault="0096165A" w:rsidP="006C0114">
      <w:pPr>
        <w:tabs>
          <w:tab w:val="clear" w:pos="709"/>
        </w:tabs>
        <w:ind w:left="0" w:firstLine="0"/>
        <w:jc w:val="center"/>
        <w:rPr>
          <w:rFonts w:ascii="Arial" w:hAnsi="Arial" w:cs="Arial"/>
          <w:b w:val="0"/>
          <w:sz w:val="24"/>
          <w:szCs w:val="20"/>
          <w:lang w:val="sk-SK"/>
        </w:rPr>
      </w:pPr>
    </w:p>
    <w:p w14:paraId="33422DD0" w14:textId="0CE440A9" w:rsidR="0096165A" w:rsidRDefault="0096165A" w:rsidP="006C0114">
      <w:pPr>
        <w:tabs>
          <w:tab w:val="clear" w:pos="709"/>
        </w:tabs>
        <w:ind w:left="0" w:firstLine="0"/>
        <w:jc w:val="center"/>
        <w:rPr>
          <w:rFonts w:ascii="Arial" w:hAnsi="Arial" w:cs="Arial"/>
          <w:b w:val="0"/>
          <w:sz w:val="24"/>
          <w:szCs w:val="20"/>
          <w:lang w:val="sk-SK"/>
        </w:rPr>
      </w:pPr>
    </w:p>
    <w:p w14:paraId="2B913A6F" w14:textId="77777777" w:rsidR="0096165A" w:rsidRDefault="0096165A" w:rsidP="006C0114">
      <w:pPr>
        <w:tabs>
          <w:tab w:val="clear" w:pos="709"/>
        </w:tabs>
        <w:ind w:left="0" w:firstLine="0"/>
        <w:jc w:val="center"/>
        <w:rPr>
          <w:rFonts w:ascii="Arial" w:hAnsi="Arial" w:cs="Arial"/>
          <w:b w:val="0"/>
          <w:sz w:val="24"/>
          <w:szCs w:val="20"/>
          <w:lang w:val="sk-SK"/>
        </w:rPr>
      </w:pPr>
    </w:p>
    <w:p w14:paraId="523160B8" w14:textId="77777777" w:rsidR="008778D2" w:rsidRPr="000C49A5" w:rsidRDefault="008778D2" w:rsidP="008778D2">
      <w:pPr>
        <w:pBdr>
          <w:bottom w:val="single" w:sz="4" w:space="1" w:color="auto"/>
        </w:pBdr>
        <w:tabs>
          <w:tab w:val="clear" w:pos="709"/>
        </w:tabs>
        <w:ind w:left="1440" w:hanging="1014"/>
        <w:jc w:val="right"/>
        <w:rPr>
          <w:rFonts w:ascii="Arial" w:hAnsi="Arial" w:cs="Arial"/>
          <w:bCs/>
          <w:caps/>
          <w:sz w:val="24"/>
          <w:lang w:val="sk-SK"/>
        </w:rPr>
      </w:pPr>
      <w:r w:rsidRPr="000C49A5">
        <w:rPr>
          <w:rFonts w:ascii="Arial" w:hAnsi="Arial" w:cs="Arial"/>
          <w:bCs/>
          <w:sz w:val="24"/>
          <w:lang w:val="sk-SK"/>
        </w:rPr>
        <w:lastRenderedPageBreak/>
        <w:t>B. 2 SP</w:t>
      </w:r>
      <w:r w:rsidRPr="000C49A5">
        <w:rPr>
          <w:rFonts w:ascii="Arial" w:hAnsi="Arial" w:cs="Arial"/>
          <w:bCs/>
          <w:caps/>
          <w:sz w:val="24"/>
          <w:lang w:val="sk-SK"/>
        </w:rPr>
        <w:t>ôsob určenia ceny</w:t>
      </w:r>
    </w:p>
    <w:p w14:paraId="4B584F15" w14:textId="77777777" w:rsidR="00FB0CF4" w:rsidRDefault="00FB0CF4" w:rsidP="00FB0CF4">
      <w:pPr>
        <w:tabs>
          <w:tab w:val="clear" w:pos="709"/>
        </w:tabs>
        <w:ind w:left="426" w:firstLine="0"/>
        <w:outlineLvl w:val="0"/>
        <w:rPr>
          <w:rFonts w:ascii="Arial" w:hAnsi="Arial" w:cs="Arial"/>
          <w:b w:val="0"/>
          <w:sz w:val="24"/>
          <w:szCs w:val="20"/>
          <w:lang w:val="sk-SK"/>
        </w:rPr>
      </w:pPr>
    </w:p>
    <w:p w14:paraId="15DEA31C" w14:textId="77777777" w:rsidR="0011254C" w:rsidRPr="002E5C52" w:rsidRDefault="0011254C" w:rsidP="002567A3">
      <w:pPr>
        <w:numPr>
          <w:ilvl w:val="0"/>
          <w:numId w:val="5"/>
        </w:numPr>
        <w:tabs>
          <w:tab w:val="clear" w:pos="709"/>
        </w:tabs>
        <w:ind w:left="426" w:hanging="426"/>
        <w:outlineLvl w:val="0"/>
        <w:rPr>
          <w:rFonts w:ascii="Arial" w:hAnsi="Arial"/>
          <w:b w:val="0"/>
          <w:sz w:val="24"/>
          <w:lang w:val="sk-SK"/>
        </w:rPr>
      </w:pPr>
      <w:r w:rsidRPr="002E5C52">
        <w:rPr>
          <w:rFonts w:ascii="Arial" w:hAnsi="Arial"/>
          <w:b w:val="0"/>
          <w:sz w:val="24"/>
          <w:lang w:val="sk-SK"/>
        </w:rPr>
        <w:t>Ponuková cena, v Eurách,  musí byť zostavená v súlade so zákonom č.18 / 1996 Z. z. o cenách v znení neskorších predpisov a vyhlášky č. 87/1996 Z. z., ktorou sa tento zákon vykonáva.</w:t>
      </w:r>
    </w:p>
    <w:p w14:paraId="192431C8" w14:textId="77777777" w:rsidR="0011254C" w:rsidRPr="002E5C52" w:rsidRDefault="0011254C" w:rsidP="002567A3">
      <w:pPr>
        <w:numPr>
          <w:ilvl w:val="0"/>
          <w:numId w:val="5"/>
        </w:numPr>
        <w:tabs>
          <w:tab w:val="clear" w:pos="709"/>
        </w:tabs>
        <w:ind w:left="426" w:hanging="426"/>
        <w:outlineLvl w:val="0"/>
        <w:rPr>
          <w:rFonts w:ascii="Arial" w:hAnsi="Arial"/>
          <w:b w:val="0"/>
          <w:sz w:val="24"/>
          <w:lang w:val="sk-SK"/>
        </w:rPr>
      </w:pPr>
      <w:r w:rsidRPr="002E5C52">
        <w:rPr>
          <w:rFonts w:ascii="Arial" w:hAnsi="Arial"/>
          <w:b w:val="0"/>
          <w:sz w:val="24"/>
          <w:lang w:val="sk-SK"/>
        </w:rPr>
        <w:t xml:space="preserve">Ceny je potrebné uviesť v € celkom, z toho DPH a bez DPH.  Cena sa bude fakturovať v súlade s platnou sadzbou DPH podľa platnej právnej úpravy v SR. Dojednaná cena sa </w:t>
      </w:r>
      <w:r w:rsidR="00C00539" w:rsidRPr="002E5C52">
        <w:rPr>
          <w:rFonts w:ascii="Arial" w:hAnsi="Arial"/>
          <w:b w:val="0"/>
          <w:sz w:val="24"/>
          <w:lang w:val="sk-SK"/>
        </w:rPr>
        <w:t>ne</w:t>
      </w:r>
      <w:r w:rsidRPr="002E5C52">
        <w:rPr>
          <w:rFonts w:ascii="Arial" w:hAnsi="Arial"/>
          <w:b w:val="0"/>
          <w:sz w:val="24"/>
          <w:lang w:val="sk-SK"/>
        </w:rPr>
        <w:t xml:space="preserve">bude v súvislosti s prípadnou zmenou výšky DPH vyplývajúcou zo zmeny zákona meniť. </w:t>
      </w:r>
    </w:p>
    <w:p w14:paraId="1C967982" w14:textId="77777777" w:rsidR="0011254C" w:rsidRPr="002E5C52" w:rsidRDefault="0011254C" w:rsidP="002567A3">
      <w:pPr>
        <w:numPr>
          <w:ilvl w:val="0"/>
          <w:numId w:val="5"/>
        </w:numPr>
        <w:tabs>
          <w:tab w:val="clear" w:pos="709"/>
        </w:tabs>
        <w:ind w:left="426" w:hanging="426"/>
        <w:jc w:val="left"/>
        <w:outlineLvl w:val="0"/>
        <w:rPr>
          <w:rFonts w:ascii="Arial" w:hAnsi="Arial"/>
          <w:b w:val="0"/>
          <w:sz w:val="24"/>
          <w:lang w:val="sk-SK"/>
        </w:rPr>
      </w:pPr>
      <w:r w:rsidRPr="002E5C52">
        <w:rPr>
          <w:rFonts w:ascii="Arial" w:hAnsi="Arial"/>
          <w:b w:val="0"/>
          <w:sz w:val="24"/>
          <w:lang w:val="sk-SK"/>
        </w:rPr>
        <w:t>Ak je uchádzač platcom dane  z pridanej hodnoty (ďalej len "DPH"), navrhovanú zmluvnú cenu uvedie v zložení:</w:t>
      </w:r>
      <w:r w:rsidRPr="002E5C52">
        <w:rPr>
          <w:rFonts w:ascii="Arial" w:hAnsi="Arial"/>
          <w:b w:val="0"/>
          <w:sz w:val="24"/>
          <w:lang w:val="sk-SK"/>
        </w:rPr>
        <w:br/>
        <w:t>3.1 navrhovaná zmluvná cena bez DPH,</w:t>
      </w:r>
      <w:r w:rsidRPr="002E5C52">
        <w:rPr>
          <w:rFonts w:ascii="Arial" w:hAnsi="Arial"/>
          <w:b w:val="0"/>
          <w:sz w:val="24"/>
          <w:lang w:val="sk-SK"/>
        </w:rPr>
        <w:br/>
        <w:t>3.2 výška DPH,</w:t>
      </w:r>
      <w:r w:rsidRPr="002E5C52">
        <w:rPr>
          <w:rFonts w:ascii="Arial" w:hAnsi="Arial"/>
          <w:b w:val="0"/>
          <w:sz w:val="24"/>
          <w:lang w:val="sk-SK"/>
        </w:rPr>
        <w:br/>
        <w:t>3.3 navrhovaná zmluvná cena vrátane DPH.</w:t>
      </w:r>
    </w:p>
    <w:p w14:paraId="53C03E60" w14:textId="77777777" w:rsidR="001C6BA0" w:rsidRPr="002E5C52" w:rsidRDefault="0011254C" w:rsidP="002567A3">
      <w:pPr>
        <w:numPr>
          <w:ilvl w:val="0"/>
          <w:numId w:val="5"/>
        </w:numPr>
        <w:tabs>
          <w:tab w:val="clear" w:pos="709"/>
        </w:tabs>
        <w:ind w:left="426" w:hanging="426"/>
        <w:outlineLvl w:val="0"/>
        <w:rPr>
          <w:rFonts w:ascii="Arial" w:hAnsi="Arial"/>
          <w:b w:val="0"/>
          <w:sz w:val="24"/>
          <w:lang w:val="sk-SK"/>
        </w:rPr>
      </w:pPr>
      <w:r w:rsidRPr="002E5C52">
        <w:rPr>
          <w:rFonts w:ascii="Arial" w:hAnsi="Arial"/>
          <w:b w:val="0"/>
          <w:sz w:val="24"/>
          <w:lang w:val="sk-SK"/>
        </w:rPr>
        <w:t>Ak uchádzač nie je platcom DPH, uvedie navrhovanú zmluvnú cenu celkom. Na skutočnosť, že nie je platcom DPH upozorní v ponuke.</w:t>
      </w:r>
    </w:p>
    <w:p w14:paraId="1125D407" w14:textId="77777777" w:rsidR="0097151F" w:rsidRPr="002E5C52" w:rsidRDefault="0097151F" w:rsidP="0097151F">
      <w:pPr>
        <w:tabs>
          <w:tab w:val="clear" w:pos="709"/>
        </w:tabs>
        <w:ind w:left="426" w:firstLine="0"/>
        <w:jc w:val="left"/>
        <w:rPr>
          <w:rFonts w:ascii="Calibri" w:hAnsi="Calibri"/>
          <w:b w:val="0"/>
          <w:sz w:val="24"/>
          <w:lang w:val="sk-SK"/>
        </w:rPr>
      </w:pPr>
      <w:r w:rsidRPr="002E5C52">
        <w:rPr>
          <w:rFonts w:ascii="Arial" w:hAnsi="Arial"/>
          <w:b w:val="0"/>
          <w:sz w:val="24"/>
          <w:lang w:val="sk-SK"/>
        </w:rPr>
        <w:t xml:space="preserve">V prípade, ak má  Uchádzač </w:t>
      </w:r>
      <w:r w:rsidRPr="009A77C0">
        <w:rPr>
          <w:rFonts w:ascii="Arial" w:hAnsi="Arial" w:cs="Arial"/>
          <w:b w:val="0"/>
          <w:sz w:val="24"/>
          <w:lang w:val="sk-SK"/>
        </w:rPr>
        <w:t xml:space="preserve">- Zhotoviteľ </w:t>
      </w:r>
      <w:r w:rsidRPr="002E5C52">
        <w:rPr>
          <w:rFonts w:ascii="Arial" w:hAnsi="Arial"/>
          <w:b w:val="0"/>
          <w:sz w:val="24"/>
          <w:lang w:val="sk-SK"/>
        </w:rPr>
        <w:t>sídlo mimo územia Slovenskej republiky a je platcom DPH, verejný obstarávateľ</w:t>
      </w:r>
      <w:r w:rsidRPr="009A77C0">
        <w:rPr>
          <w:rFonts w:ascii="Arial" w:hAnsi="Arial" w:cs="Arial"/>
          <w:b w:val="0"/>
          <w:sz w:val="24"/>
          <w:lang w:val="sk-SK"/>
        </w:rPr>
        <w:t> </w:t>
      </w:r>
      <w:r w:rsidR="00FC78A7" w:rsidRPr="009A77C0">
        <w:rPr>
          <w:rFonts w:ascii="Arial" w:hAnsi="Arial" w:cs="Arial"/>
          <w:b w:val="0"/>
          <w:sz w:val="24"/>
          <w:lang w:val="sk-SK"/>
        </w:rPr>
        <w:t>-</w:t>
      </w:r>
      <w:r w:rsidRPr="009A77C0">
        <w:rPr>
          <w:rFonts w:ascii="Arial" w:hAnsi="Arial" w:cs="Arial"/>
          <w:b w:val="0"/>
          <w:sz w:val="24"/>
          <w:lang w:val="sk-SK"/>
        </w:rPr>
        <w:t xml:space="preserve">  Objednávateľ</w:t>
      </w:r>
      <w:r w:rsidRPr="002E5C52">
        <w:rPr>
          <w:rFonts w:ascii="Arial" w:hAnsi="Arial"/>
          <w:b w:val="0"/>
          <w:sz w:val="24"/>
          <w:lang w:val="sk-SK"/>
        </w:rPr>
        <w:t xml:space="preserve"> má povinnosť v zmysle platných právnych predpisov SR odviesť daň za Uchádzača </w:t>
      </w:r>
      <w:r w:rsidRPr="009A77C0">
        <w:rPr>
          <w:rFonts w:ascii="Arial" w:hAnsi="Arial" w:cs="Arial"/>
          <w:b w:val="0"/>
          <w:sz w:val="24"/>
          <w:lang w:val="sk-SK"/>
        </w:rPr>
        <w:t>- Zhotoviteľa  -</w:t>
      </w:r>
      <w:r w:rsidRPr="002E5C52">
        <w:rPr>
          <w:rFonts w:ascii="Arial" w:hAnsi="Arial"/>
          <w:b w:val="0"/>
          <w:sz w:val="24"/>
          <w:lang w:val="sk-SK"/>
        </w:rPr>
        <w:t xml:space="preserve"> to znamená, že Uchádzač </w:t>
      </w:r>
      <w:r w:rsidRPr="009A77C0">
        <w:rPr>
          <w:rFonts w:ascii="Arial" w:hAnsi="Arial" w:cs="Arial"/>
          <w:b w:val="0"/>
          <w:sz w:val="24"/>
          <w:lang w:val="sk-SK"/>
        </w:rPr>
        <w:t xml:space="preserve">- Zhotoviteľ </w:t>
      </w:r>
      <w:r w:rsidRPr="002E5C52">
        <w:rPr>
          <w:rFonts w:ascii="Arial" w:hAnsi="Arial"/>
          <w:b w:val="0"/>
          <w:sz w:val="24"/>
          <w:lang w:val="sk-SK"/>
        </w:rPr>
        <w:t>nebude fakturovať DPH.</w:t>
      </w:r>
    </w:p>
    <w:p w14:paraId="7343BA46" w14:textId="137C6C3B" w:rsidR="00B66D8F" w:rsidRPr="002E5C52" w:rsidRDefault="00B66D8F" w:rsidP="00B66D8F">
      <w:pPr>
        <w:tabs>
          <w:tab w:val="clear" w:pos="709"/>
        </w:tabs>
        <w:ind w:left="426" w:firstLine="0"/>
        <w:rPr>
          <w:rFonts w:ascii="Arial" w:hAnsi="Arial"/>
          <w:b w:val="0"/>
          <w:sz w:val="24"/>
          <w:lang w:val="sk-SK"/>
        </w:rPr>
      </w:pPr>
      <w:r w:rsidRPr="002E5C52">
        <w:rPr>
          <w:rFonts w:ascii="Arial" w:hAnsi="Arial"/>
          <w:b w:val="0"/>
          <w:color w:val="000000"/>
          <w:sz w:val="24"/>
          <w:lang w:val="sk-SK"/>
        </w:rPr>
        <w:t xml:space="preserve">Avšak - keďže celková cena, ktorú Verejný obstarávateľ </w:t>
      </w:r>
      <w:r w:rsidRPr="009A77C0">
        <w:rPr>
          <w:rFonts w:ascii="Arial" w:hAnsi="Arial" w:cs="Arial"/>
          <w:b w:val="0"/>
          <w:color w:val="000000"/>
          <w:sz w:val="24"/>
          <w:lang w:val="sk-SK"/>
        </w:rPr>
        <w:t xml:space="preserve">- Objednávateľ </w:t>
      </w:r>
      <w:r w:rsidRPr="002E5C52">
        <w:rPr>
          <w:rFonts w:ascii="Arial" w:hAnsi="Arial"/>
          <w:b w:val="0"/>
          <w:color w:val="000000"/>
          <w:sz w:val="24"/>
          <w:lang w:val="sk-SK"/>
        </w:rPr>
        <w:t>zaplatí za predmet tejto zmluvy je</w:t>
      </w:r>
      <w:r w:rsidR="00760C75">
        <w:rPr>
          <w:rFonts w:ascii="Arial" w:hAnsi="Arial"/>
          <w:b w:val="0"/>
          <w:color w:val="000000"/>
          <w:sz w:val="24"/>
          <w:lang w:val="sk-SK"/>
        </w:rPr>
        <w:t xml:space="preserve"> </w:t>
      </w:r>
      <w:r w:rsidRPr="002E5C52">
        <w:rPr>
          <w:rFonts w:ascii="Arial" w:hAnsi="Arial"/>
          <w:b w:val="0"/>
          <w:color w:val="000000"/>
          <w:sz w:val="24"/>
          <w:lang w:val="sk-SK"/>
        </w:rPr>
        <w:t xml:space="preserve">kritériom na vyhodnotenie ponúk, Uchádzač </w:t>
      </w:r>
      <w:r w:rsidRPr="009A77C0">
        <w:rPr>
          <w:rFonts w:ascii="Arial" w:hAnsi="Arial" w:cs="Arial"/>
          <w:b w:val="0"/>
          <w:color w:val="000000"/>
          <w:sz w:val="24"/>
          <w:lang w:val="sk-SK"/>
        </w:rPr>
        <w:t xml:space="preserve">- </w:t>
      </w:r>
      <w:r w:rsidR="002E5C52">
        <w:rPr>
          <w:rFonts w:ascii="Arial" w:hAnsi="Arial" w:cs="Arial"/>
          <w:b w:val="0"/>
          <w:color w:val="000000"/>
          <w:sz w:val="24"/>
          <w:lang w:val="sk-SK"/>
        </w:rPr>
        <w:t>Zhotoviteľ</w:t>
      </w:r>
      <w:r w:rsidRPr="009A77C0">
        <w:rPr>
          <w:rFonts w:ascii="Arial" w:hAnsi="Arial" w:cs="Arial"/>
          <w:b w:val="0"/>
          <w:color w:val="000000"/>
          <w:sz w:val="24"/>
          <w:lang w:val="sk-SK"/>
        </w:rPr>
        <w:t xml:space="preserve"> </w:t>
      </w:r>
      <w:r w:rsidRPr="002E5C52">
        <w:rPr>
          <w:rFonts w:ascii="Arial" w:hAnsi="Arial"/>
          <w:b w:val="0"/>
          <w:color w:val="000000"/>
          <w:sz w:val="24"/>
          <w:lang w:val="sk-SK"/>
        </w:rPr>
        <w:t xml:space="preserve">(platca DPH) so sídlom mimo územia SR uvedie svoju cenu tak, že k nej pripočíta </w:t>
      </w:r>
      <w:r w:rsidRPr="002E5C52">
        <w:rPr>
          <w:rFonts w:ascii="Arial" w:hAnsi="Arial"/>
          <w:b w:val="0"/>
          <w:sz w:val="24"/>
          <w:lang w:val="sk-SK"/>
        </w:rPr>
        <w:t xml:space="preserve">príslušnú  výšku DPH podľa zákona </w:t>
      </w:r>
      <w:r w:rsidR="000A7943">
        <w:rPr>
          <w:rFonts w:ascii="Arial" w:hAnsi="Arial"/>
          <w:b w:val="0"/>
          <w:sz w:val="24"/>
          <w:lang w:val="sk-SK"/>
        </w:rPr>
        <w:t>o DPH</w:t>
      </w:r>
      <w:r w:rsidRPr="002E5C52">
        <w:rPr>
          <w:rFonts w:ascii="Arial" w:hAnsi="Arial"/>
          <w:b w:val="0"/>
          <w:sz w:val="24"/>
          <w:lang w:val="sk-SK"/>
        </w:rPr>
        <w:t>.</w:t>
      </w:r>
    </w:p>
    <w:p w14:paraId="084E164E" w14:textId="55D8527A" w:rsidR="008643B3" w:rsidRPr="002E5C52" w:rsidRDefault="001C6BA0" w:rsidP="002567A3">
      <w:pPr>
        <w:numPr>
          <w:ilvl w:val="0"/>
          <w:numId w:val="5"/>
        </w:numPr>
        <w:tabs>
          <w:tab w:val="clear" w:pos="709"/>
        </w:tabs>
        <w:ind w:left="426" w:hanging="426"/>
        <w:outlineLvl w:val="0"/>
        <w:rPr>
          <w:rFonts w:ascii="Arial" w:hAnsi="Arial"/>
          <w:b w:val="0"/>
          <w:sz w:val="24"/>
          <w:lang w:val="sk-SK"/>
        </w:rPr>
      </w:pPr>
      <w:r w:rsidRPr="002E5C52">
        <w:rPr>
          <w:rFonts w:ascii="Arial" w:hAnsi="Arial"/>
          <w:b w:val="0"/>
          <w:sz w:val="24"/>
          <w:lang w:val="sk-SK"/>
        </w:rPr>
        <w:t>Uchádzačom navrhovaná zmluvná cena bude vyjadrená v Eurách.</w:t>
      </w:r>
      <w:r w:rsidR="00760C75">
        <w:rPr>
          <w:rFonts w:ascii="Arial" w:hAnsi="Arial"/>
          <w:b w:val="0"/>
          <w:sz w:val="24"/>
          <w:lang w:val="sk-SK"/>
        </w:rPr>
        <w:t xml:space="preserve"> </w:t>
      </w:r>
      <w:r w:rsidRPr="002E5C52">
        <w:rPr>
          <w:rFonts w:ascii="Arial" w:hAnsi="Arial"/>
          <w:b w:val="0"/>
          <w:sz w:val="24"/>
          <w:lang w:val="sk-SK"/>
        </w:rPr>
        <w:t xml:space="preserve">Navrhovanú cenu je potrebné </w:t>
      </w:r>
      <w:r w:rsidRPr="002E5C52">
        <w:rPr>
          <w:rFonts w:ascii="Arial" w:hAnsi="Arial"/>
          <w:sz w:val="24"/>
          <w:lang w:val="sk-SK"/>
        </w:rPr>
        <w:t>určiť najviac na 2 desatinné miesta</w:t>
      </w:r>
      <w:r w:rsidRPr="002E5C52">
        <w:rPr>
          <w:rFonts w:ascii="Arial" w:hAnsi="Arial"/>
          <w:b w:val="0"/>
          <w:sz w:val="24"/>
          <w:lang w:val="sk-SK"/>
        </w:rPr>
        <w:t xml:space="preserve">. Ak uchádzač určí jeho ponukovú cenu/ceny len na jedno desatinné miesto, platí, že na mieste druhého desatinného čísla je číslica 0. </w:t>
      </w:r>
      <w:r w:rsidR="008643B3" w:rsidRPr="002E5C52">
        <w:rPr>
          <w:rFonts w:ascii="Arial" w:hAnsi="Arial"/>
          <w:b w:val="0"/>
          <w:sz w:val="24"/>
          <w:lang w:val="sk-SK"/>
        </w:rPr>
        <w:t>(Ceny vo výkaze výmer môžu byť určené aj s viacerými desatinnými miestami, avšak celková ponuková cena musí byť určená najviac na 2 desatinné miesta).</w:t>
      </w:r>
    </w:p>
    <w:p w14:paraId="36BA6004" w14:textId="77777777" w:rsidR="00DE35C2" w:rsidRPr="002E5C52" w:rsidRDefault="008643B3" w:rsidP="00284603">
      <w:pPr>
        <w:tabs>
          <w:tab w:val="clear" w:pos="709"/>
        </w:tabs>
        <w:ind w:left="426" w:hanging="426"/>
        <w:outlineLvl w:val="0"/>
        <w:rPr>
          <w:rFonts w:ascii="Arial" w:hAnsi="Arial"/>
          <w:b w:val="0"/>
          <w:sz w:val="24"/>
          <w:lang w:val="sk-SK"/>
        </w:rPr>
      </w:pPr>
      <w:r w:rsidRPr="002E5C52">
        <w:rPr>
          <w:rFonts w:ascii="Arial" w:hAnsi="Arial"/>
          <w:b w:val="0"/>
          <w:sz w:val="24"/>
          <w:lang w:val="sk-SK"/>
        </w:rPr>
        <w:t xml:space="preserve">6.  </w:t>
      </w:r>
      <w:r w:rsidR="00DE35C2" w:rsidRPr="002E5C52">
        <w:rPr>
          <w:rFonts w:ascii="Arial" w:hAnsi="Arial"/>
          <w:b w:val="0"/>
          <w:sz w:val="24"/>
          <w:lang w:val="sk-SK"/>
        </w:rPr>
        <w:t xml:space="preserve">Uchádzač určí jeho ponukovú cenu tak, že ocení celý predmet zákazky, všetky jeho časti, súčasti. Ponuková cena musí obsahovať cenu za celú požadovanú prácu a všetky dodávky, </w:t>
      </w:r>
      <w:proofErr w:type="spellStart"/>
      <w:r w:rsidR="00DE35C2" w:rsidRPr="002E5C52">
        <w:rPr>
          <w:rFonts w:ascii="Arial" w:hAnsi="Arial"/>
          <w:b w:val="0"/>
          <w:sz w:val="24"/>
          <w:lang w:val="sk-SK"/>
        </w:rPr>
        <w:t>t.j</w:t>
      </w:r>
      <w:proofErr w:type="spellEnd"/>
      <w:r w:rsidR="00DE35C2" w:rsidRPr="002E5C52">
        <w:rPr>
          <w:rFonts w:ascii="Arial" w:hAnsi="Arial"/>
          <w:b w:val="0"/>
          <w:sz w:val="24"/>
          <w:lang w:val="sk-SK"/>
        </w:rPr>
        <w:t xml:space="preserve">. sumár všetkých položiek, ktorý vychádza z ocenených položiek výkazov výmer, resp. výpisov materiálu uvedeného v dokumentácii pre všetky tam uvedené objekty. Ponuková cena uchádzača musí zahŕňať všetky náklady na dodanie predmetu obstarávania verejnému obstarávateľovi (vrátane napr. dopravy do miesta dodania, náklady na vybudovanie a prevádzkovanie staveniska, náklady na všetky dodávky materiálov a pod.) </w:t>
      </w:r>
    </w:p>
    <w:p w14:paraId="27023D57" w14:textId="77777777" w:rsidR="008643B3" w:rsidRPr="002E5C52" w:rsidRDefault="008643B3" w:rsidP="00284603">
      <w:pPr>
        <w:tabs>
          <w:tab w:val="clear" w:pos="709"/>
        </w:tabs>
        <w:ind w:left="426" w:hanging="426"/>
        <w:outlineLvl w:val="0"/>
        <w:rPr>
          <w:rFonts w:ascii="Arial" w:hAnsi="Arial"/>
          <w:b w:val="0"/>
          <w:sz w:val="24"/>
          <w:lang w:val="sk-SK"/>
        </w:rPr>
      </w:pPr>
      <w:r w:rsidRPr="002E5C52">
        <w:rPr>
          <w:rFonts w:ascii="Arial" w:hAnsi="Arial"/>
          <w:b w:val="0"/>
          <w:sz w:val="24"/>
          <w:lang w:val="sk-SK"/>
        </w:rPr>
        <w:t xml:space="preserve">7. Uchádzač musí v cene predmetu obstarávania uviesť pre každú požadovanú položku výkazu-výmer aj jednotkovú cenu. Celková ponuková cena je daná súčinom jednotkovej ceny a množstva uvedeného vo výkazoch výmeroch, resp. výpisoch materiálu pre všetky objekty uvedené v  dokumentácii (t. z. ponuková cena je súčtom cien všetkých položiek v uvedených vo výkaze-výmer pri dodržaní tam uvedených množstiev – kusov, </w:t>
      </w:r>
      <w:proofErr w:type="spellStart"/>
      <w:r w:rsidRPr="002E5C52">
        <w:rPr>
          <w:rFonts w:ascii="Arial" w:hAnsi="Arial"/>
          <w:b w:val="0"/>
          <w:sz w:val="24"/>
          <w:lang w:val="sk-SK"/>
        </w:rPr>
        <w:t>m.j</w:t>
      </w:r>
      <w:proofErr w:type="spellEnd"/>
      <w:r w:rsidRPr="002E5C52">
        <w:rPr>
          <w:rFonts w:ascii="Arial" w:hAnsi="Arial"/>
          <w:b w:val="0"/>
          <w:sz w:val="24"/>
          <w:lang w:val="sk-SK"/>
        </w:rPr>
        <w:t>. a pod.).</w:t>
      </w:r>
      <w:r w:rsidRPr="002E5C52">
        <w:rPr>
          <w:rFonts w:ascii="Arial" w:hAnsi="Arial"/>
          <w:sz w:val="24"/>
          <w:lang w:val="sk-SK"/>
        </w:rPr>
        <w:t xml:space="preserve"> </w:t>
      </w:r>
      <w:r w:rsidRPr="002E5C52">
        <w:rPr>
          <w:rFonts w:ascii="Arial" w:hAnsi="Arial"/>
          <w:b w:val="0"/>
          <w:sz w:val="24"/>
          <w:lang w:val="sk-SK"/>
        </w:rPr>
        <w:t>Položky (časti predmetu obstarávania) uvedené vo výkaze výmer, resp. výpise materiálu,</w:t>
      </w:r>
      <w:r w:rsidRPr="002E5C52">
        <w:rPr>
          <w:rFonts w:ascii="Arial" w:hAnsi="Arial"/>
          <w:sz w:val="24"/>
          <w:lang w:val="sk-SK"/>
        </w:rPr>
        <w:t xml:space="preserve"> </w:t>
      </w:r>
      <w:r w:rsidRPr="002E5C52">
        <w:rPr>
          <w:rFonts w:ascii="Arial" w:hAnsi="Arial"/>
          <w:b w:val="0"/>
          <w:sz w:val="24"/>
          <w:lang w:val="sk-SK"/>
        </w:rPr>
        <w:t xml:space="preserve"> pre ktoré uchádzač neuvedie jednotkovú cenu, budú považované za  už zahrnuté v iných cenách. </w:t>
      </w:r>
    </w:p>
    <w:p w14:paraId="1BF7FBD0" w14:textId="05690996" w:rsidR="003F4534" w:rsidRPr="002E5C52" w:rsidRDefault="003F4534" w:rsidP="00327CEC">
      <w:pPr>
        <w:tabs>
          <w:tab w:val="clear" w:pos="709"/>
        </w:tabs>
        <w:ind w:left="426" w:firstLine="0"/>
        <w:rPr>
          <w:rFonts w:ascii="Arial" w:hAnsi="Arial"/>
          <w:sz w:val="24"/>
          <w:lang w:val="sk-SK"/>
        </w:rPr>
      </w:pPr>
      <w:r w:rsidRPr="002E5C52">
        <w:rPr>
          <w:rFonts w:ascii="Arial" w:hAnsi="Arial"/>
          <w:sz w:val="24"/>
          <w:u w:val="single"/>
          <w:lang w:val="sk-SK"/>
        </w:rPr>
        <w:t>Ocenen</w:t>
      </w:r>
      <w:r w:rsidR="00327CEC" w:rsidRPr="002E5C52">
        <w:rPr>
          <w:rFonts w:ascii="Arial" w:hAnsi="Arial"/>
          <w:sz w:val="24"/>
          <w:u w:val="single"/>
          <w:lang w:val="sk-SK"/>
        </w:rPr>
        <w:t xml:space="preserve">ý </w:t>
      </w:r>
      <w:r w:rsidRPr="002E5C52">
        <w:rPr>
          <w:rFonts w:ascii="Arial" w:hAnsi="Arial"/>
          <w:sz w:val="24"/>
          <w:u w:val="single"/>
          <w:lang w:val="sk-SK"/>
        </w:rPr>
        <w:t>výkaz – výmer (t. z. podrobná kalkulácia celkovej ponukovej ceny uchádzačov) tvor</w:t>
      </w:r>
      <w:r w:rsidR="00327CEC" w:rsidRPr="002E5C52">
        <w:rPr>
          <w:rFonts w:ascii="Arial" w:hAnsi="Arial"/>
          <w:sz w:val="24"/>
          <w:u w:val="single"/>
          <w:lang w:val="sk-SK"/>
        </w:rPr>
        <w:t>í</w:t>
      </w:r>
      <w:r w:rsidRPr="002E5C52">
        <w:rPr>
          <w:rFonts w:ascii="Arial" w:hAnsi="Arial"/>
          <w:sz w:val="24"/>
          <w:u w:val="single"/>
          <w:lang w:val="sk-SK"/>
        </w:rPr>
        <w:t xml:space="preserve"> prílohu k samostatnému súpisu návrhov na plnenie kritérií</w:t>
      </w:r>
      <w:r w:rsidRPr="002E5C52">
        <w:rPr>
          <w:rFonts w:ascii="Arial" w:hAnsi="Arial"/>
          <w:sz w:val="24"/>
          <w:lang w:val="sk-SK"/>
        </w:rPr>
        <w:t>.</w:t>
      </w:r>
    </w:p>
    <w:p w14:paraId="13841FCD" w14:textId="1857A1BB" w:rsidR="005E5F37" w:rsidRDefault="005E5F37" w:rsidP="005E5F37">
      <w:pPr>
        <w:tabs>
          <w:tab w:val="clear" w:pos="709"/>
        </w:tabs>
        <w:ind w:left="426" w:hanging="426"/>
        <w:outlineLvl w:val="0"/>
        <w:rPr>
          <w:rFonts w:ascii="Arial" w:hAnsi="Arial"/>
          <w:sz w:val="24"/>
          <w:u w:val="single"/>
          <w:lang w:val="sk-SK"/>
        </w:rPr>
      </w:pPr>
      <w:r w:rsidRPr="002E5C52">
        <w:rPr>
          <w:rFonts w:ascii="Arial" w:hAnsi="Arial"/>
          <w:b w:val="0"/>
          <w:sz w:val="24"/>
          <w:lang w:val="sk-SK"/>
        </w:rPr>
        <w:t>8</w:t>
      </w:r>
      <w:r w:rsidRPr="002E5C52">
        <w:rPr>
          <w:rFonts w:ascii="Arial" w:hAnsi="Arial"/>
          <w:sz w:val="24"/>
          <w:lang w:val="sk-SK"/>
        </w:rPr>
        <w:t xml:space="preserve">. </w:t>
      </w:r>
      <w:r w:rsidR="009E4CFB" w:rsidRPr="002E5C52">
        <w:rPr>
          <w:rFonts w:ascii="Arial" w:hAnsi="Arial"/>
          <w:sz w:val="24"/>
          <w:lang w:val="sk-SK"/>
        </w:rPr>
        <w:t xml:space="preserve">V prípade, že uchádzač zistí nedostatky dokumentácie, resp. niektorej časti dokumentácie alebo chyby/odchýlky vo výkaze výmer alebo vo výpise materiálu od </w:t>
      </w:r>
      <w:r w:rsidR="00596675" w:rsidRPr="002E5C52">
        <w:rPr>
          <w:rFonts w:ascii="Arial" w:hAnsi="Arial"/>
          <w:sz w:val="24"/>
          <w:lang w:val="sk-SK"/>
        </w:rPr>
        <w:t xml:space="preserve"> dokumentácie </w:t>
      </w:r>
      <w:r w:rsidR="009E4CFB" w:rsidRPr="002E5C52">
        <w:rPr>
          <w:rFonts w:ascii="Arial" w:hAnsi="Arial"/>
          <w:sz w:val="24"/>
          <w:lang w:val="sk-SK"/>
        </w:rPr>
        <w:t xml:space="preserve">v etape spracovania svojej ponuky, </w:t>
      </w:r>
      <w:r w:rsidR="009E4CFB" w:rsidRPr="002E5C52">
        <w:rPr>
          <w:rFonts w:ascii="Arial" w:hAnsi="Arial"/>
          <w:sz w:val="24"/>
          <w:u w:val="single"/>
          <w:lang w:val="sk-SK"/>
        </w:rPr>
        <w:t xml:space="preserve">ocení ich samostatne a nezahrnie do celkovej ponukovej ceny predmetu obstarávania. Vo svojej ponuke však na tento fakt upozorní verejného obstarávateľa. Tieto položky nebudú zahrnuté do </w:t>
      </w:r>
      <w:r w:rsidR="009E4CFB" w:rsidRPr="002E5C52">
        <w:rPr>
          <w:rFonts w:ascii="Arial" w:hAnsi="Arial"/>
          <w:sz w:val="24"/>
          <w:u w:val="single"/>
          <w:lang w:val="sk-SK"/>
        </w:rPr>
        <w:lastRenderedPageBreak/>
        <w:t>vyhodnotenia, slúžia výlučne len pre informáciu verejnému obstarávateľovi o prípadných chybách v dokumentácii.</w:t>
      </w:r>
    </w:p>
    <w:p w14:paraId="74E43881" w14:textId="77777777" w:rsidR="009D140A" w:rsidRPr="002E5C52" w:rsidRDefault="009D140A" w:rsidP="005E5F37">
      <w:pPr>
        <w:tabs>
          <w:tab w:val="clear" w:pos="709"/>
        </w:tabs>
        <w:ind w:left="426" w:hanging="426"/>
        <w:outlineLvl w:val="0"/>
        <w:rPr>
          <w:rFonts w:ascii="Arial" w:hAnsi="Arial"/>
          <w:sz w:val="24"/>
          <w:u w:val="single"/>
          <w:lang w:val="sk-SK"/>
        </w:rPr>
      </w:pPr>
    </w:p>
    <w:p w14:paraId="4EC4A8A7" w14:textId="77777777" w:rsidR="00A01243" w:rsidRPr="002E5C52" w:rsidRDefault="00B54985" w:rsidP="00354BFC">
      <w:pPr>
        <w:tabs>
          <w:tab w:val="clear" w:pos="709"/>
        </w:tabs>
        <w:ind w:left="426" w:hanging="426"/>
        <w:rPr>
          <w:rFonts w:ascii="Arial" w:hAnsi="Arial"/>
          <w:b w:val="0"/>
          <w:sz w:val="24"/>
          <w:lang w:val="sk-SK"/>
        </w:rPr>
      </w:pPr>
      <w:r w:rsidRPr="002E5C52">
        <w:rPr>
          <w:rFonts w:ascii="Arial" w:hAnsi="Arial"/>
          <w:b w:val="0"/>
          <w:sz w:val="24"/>
          <w:lang w:val="sk-SK"/>
        </w:rPr>
        <w:t xml:space="preserve">9. </w:t>
      </w:r>
      <w:r w:rsidR="00BA178C">
        <w:rPr>
          <w:rFonts w:ascii="Arial" w:hAnsi="Arial"/>
          <w:b w:val="0"/>
          <w:sz w:val="24"/>
          <w:lang w:val="sk-SK"/>
        </w:rPr>
        <w:t xml:space="preserve">  </w:t>
      </w:r>
      <w:r w:rsidR="00A01243" w:rsidRPr="002E5C52">
        <w:rPr>
          <w:rFonts w:ascii="Arial" w:hAnsi="Arial"/>
          <w:b w:val="0"/>
          <w:sz w:val="24"/>
          <w:lang w:val="sk-SK"/>
        </w:rPr>
        <w:t>Navrhovanú cenu predmetu zmluvy nie je možné navŕšiť počas trvania zmluvy v dôsledku registrácie úspešného uchádzača za platiteľa DPH.</w:t>
      </w:r>
    </w:p>
    <w:p w14:paraId="6986FCCF" w14:textId="77777777" w:rsidR="00A01243" w:rsidRDefault="00A01243" w:rsidP="00A01243">
      <w:pPr>
        <w:tabs>
          <w:tab w:val="clear" w:pos="709"/>
        </w:tabs>
        <w:ind w:left="426" w:hanging="426"/>
        <w:outlineLvl w:val="0"/>
        <w:rPr>
          <w:rFonts w:ascii="Arial" w:hAnsi="Arial" w:cs="Arial"/>
          <w:b w:val="0"/>
          <w:bCs/>
          <w:sz w:val="24"/>
          <w:lang w:val="sk-SK"/>
        </w:rPr>
      </w:pPr>
    </w:p>
    <w:p w14:paraId="3336997B" w14:textId="77777777" w:rsidR="009D140A" w:rsidRDefault="009D140A" w:rsidP="009D140A">
      <w:pPr>
        <w:ind w:left="300" w:hanging="300"/>
        <w:rPr>
          <w:rFonts w:ascii="Arial" w:hAnsi="Arial" w:cs="Arial"/>
          <w:bCs/>
          <w:sz w:val="22"/>
          <w:szCs w:val="22"/>
          <w:lang w:val="sk-SK"/>
        </w:rPr>
      </w:pPr>
      <w:bookmarkStart w:id="33" w:name="_Hlk119070332"/>
      <w:r w:rsidRPr="00033E90">
        <w:rPr>
          <w:rFonts w:ascii="Arial" w:hAnsi="Arial" w:cs="Arial"/>
          <w:bCs/>
          <w:sz w:val="22"/>
          <w:szCs w:val="22"/>
          <w:lang w:val="sk-SK"/>
        </w:rPr>
        <w:t>UPOZORNENIE:</w:t>
      </w:r>
    </w:p>
    <w:p w14:paraId="50AAC698" w14:textId="77777777" w:rsidR="009D140A" w:rsidRDefault="009D140A" w:rsidP="009D140A">
      <w:pPr>
        <w:ind w:left="0" w:firstLine="0"/>
        <w:rPr>
          <w:rFonts w:ascii="Arial" w:hAnsi="Arial" w:cs="Arial"/>
          <w:bCs/>
          <w:sz w:val="24"/>
          <w:highlight w:val="yellow"/>
          <w:lang w:val="sk-SK"/>
        </w:rPr>
      </w:pPr>
    </w:p>
    <w:p w14:paraId="52CE612C" w14:textId="454563DF" w:rsidR="009D140A" w:rsidRPr="00033E90" w:rsidRDefault="009D140A" w:rsidP="009D140A">
      <w:pPr>
        <w:ind w:left="0" w:firstLine="0"/>
        <w:rPr>
          <w:rFonts w:ascii="Arial" w:hAnsi="Arial" w:cs="Arial"/>
          <w:bCs/>
          <w:sz w:val="22"/>
          <w:szCs w:val="22"/>
          <w:lang w:val="sk-SK"/>
        </w:rPr>
      </w:pPr>
      <w:r w:rsidRPr="00033E90">
        <w:rPr>
          <w:rFonts w:ascii="Arial" w:hAnsi="Arial" w:cs="Arial"/>
          <w:b w:val="0"/>
          <w:bCs/>
          <w:sz w:val="24"/>
          <w:szCs w:val="32"/>
          <w:lang w:val="sk-SK"/>
        </w:rPr>
        <w:t xml:space="preserve">Zhotoviteľ zákazky je povinný pred začatím zhotovovania diela označiť stavenisko na viditeľnom mieste tabuľou s rozmermi formátu min. A2 s údajmi podľa § 43i ods. 3 písm. b) </w:t>
      </w:r>
      <w:r w:rsidR="0006186C">
        <w:rPr>
          <w:rFonts w:ascii="Arial" w:hAnsi="Arial" w:cs="Arial"/>
          <w:b w:val="0"/>
          <w:bCs/>
          <w:sz w:val="24"/>
          <w:szCs w:val="32"/>
          <w:lang w:val="sk-SK"/>
        </w:rPr>
        <w:t xml:space="preserve">stavebného zákona </w:t>
      </w:r>
      <w:r w:rsidRPr="00033E90">
        <w:rPr>
          <w:rFonts w:ascii="Arial" w:hAnsi="Arial" w:cs="Arial"/>
          <w:b w:val="0"/>
          <w:bCs/>
          <w:sz w:val="24"/>
          <w:szCs w:val="32"/>
          <w:lang w:val="sk-SK"/>
        </w:rPr>
        <w:t xml:space="preserve">a zachovávať viditeľnosť tohto označenia počas celej doby zhotovovania diela, pričom </w:t>
      </w:r>
      <w:r w:rsidRPr="00033E90">
        <w:rPr>
          <w:rFonts w:ascii="Arial" w:hAnsi="Arial" w:cs="Arial"/>
          <w:sz w:val="24"/>
          <w:szCs w:val="32"/>
          <w:u w:val="single"/>
          <w:lang w:val="sk-SK"/>
        </w:rPr>
        <w:t>náklady na jeho osadenie a následnú likvidáciu sú zahrnuté v cene za zhotovenie diela</w:t>
      </w:r>
      <w:r w:rsidRPr="00033E90">
        <w:rPr>
          <w:rFonts w:ascii="Arial" w:hAnsi="Arial" w:cs="Arial"/>
          <w:b w:val="0"/>
          <w:bCs/>
          <w:sz w:val="24"/>
          <w:szCs w:val="32"/>
          <w:lang w:val="sk-SK"/>
        </w:rPr>
        <w:t xml:space="preserve"> podľa čl. IV Zmluvy o dielo. Informačná tabuľa bude obsahovať text s názvom stavby, obchodné meno Objednávateľa, obchodné meno Zhotoviteľa, meno zodpovedného stavbyvedúceho popr. meno stavebného dozoru, číslo rozhodnutia ktorým bola stavba povolená, termín predpokladaného začatia a ukončenia diela, ako aj prípadné ďalšie informácie požadované všeobecne záväznými právnymi predpismi/záväznými podmienkami určenými príslušným stavebným úradom.</w:t>
      </w:r>
    </w:p>
    <w:bookmarkEnd w:id="33"/>
    <w:p w14:paraId="6D9BD781" w14:textId="77777777" w:rsidR="009E7ACB" w:rsidRDefault="009E7ACB" w:rsidP="009E7ACB">
      <w:pPr>
        <w:ind w:left="426" w:hanging="426"/>
        <w:rPr>
          <w:rFonts w:ascii="Arial" w:hAnsi="Arial" w:cs="Arial"/>
          <w:b w:val="0"/>
          <w:sz w:val="22"/>
          <w:szCs w:val="22"/>
          <w:lang w:val="sk-SK"/>
        </w:rPr>
      </w:pPr>
    </w:p>
    <w:p w14:paraId="25E91EEF" w14:textId="7B547323" w:rsidR="00F026D6" w:rsidRDefault="00F026D6" w:rsidP="002E5C52">
      <w:pPr>
        <w:tabs>
          <w:tab w:val="clear" w:pos="709"/>
        </w:tabs>
        <w:ind w:left="426" w:hanging="426"/>
        <w:outlineLvl w:val="0"/>
        <w:rPr>
          <w:rFonts w:ascii="Arial" w:hAnsi="Arial"/>
          <w:b w:val="0"/>
          <w:sz w:val="24"/>
          <w:lang w:val="sk-SK"/>
        </w:rPr>
      </w:pPr>
    </w:p>
    <w:p w14:paraId="71D20E62" w14:textId="227EAB6E" w:rsidR="00F026D6" w:rsidRDefault="00F026D6" w:rsidP="002E5C52">
      <w:pPr>
        <w:tabs>
          <w:tab w:val="clear" w:pos="709"/>
        </w:tabs>
        <w:ind w:left="426" w:hanging="426"/>
        <w:outlineLvl w:val="0"/>
        <w:rPr>
          <w:rFonts w:ascii="Arial" w:hAnsi="Arial"/>
          <w:b w:val="0"/>
          <w:sz w:val="24"/>
          <w:lang w:val="sk-SK"/>
        </w:rPr>
      </w:pPr>
    </w:p>
    <w:p w14:paraId="70836F1A" w14:textId="7D4A37F8" w:rsidR="00F026D6" w:rsidRDefault="00F026D6" w:rsidP="002E5C52">
      <w:pPr>
        <w:tabs>
          <w:tab w:val="clear" w:pos="709"/>
        </w:tabs>
        <w:ind w:left="426" w:hanging="426"/>
        <w:outlineLvl w:val="0"/>
        <w:rPr>
          <w:rFonts w:ascii="Arial" w:hAnsi="Arial"/>
          <w:b w:val="0"/>
          <w:sz w:val="24"/>
          <w:lang w:val="sk-SK"/>
        </w:rPr>
      </w:pPr>
    </w:p>
    <w:p w14:paraId="23522B4B" w14:textId="22539C03" w:rsidR="00F026D6" w:rsidRDefault="00F026D6" w:rsidP="002E5C52">
      <w:pPr>
        <w:tabs>
          <w:tab w:val="clear" w:pos="709"/>
        </w:tabs>
        <w:ind w:left="426" w:hanging="426"/>
        <w:outlineLvl w:val="0"/>
        <w:rPr>
          <w:rFonts w:ascii="Arial" w:hAnsi="Arial"/>
          <w:b w:val="0"/>
          <w:sz w:val="24"/>
          <w:lang w:val="sk-SK"/>
        </w:rPr>
      </w:pPr>
    </w:p>
    <w:p w14:paraId="7C94E8AB" w14:textId="77AED032" w:rsidR="00F026D6" w:rsidRDefault="00F026D6" w:rsidP="002E5C52">
      <w:pPr>
        <w:tabs>
          <w:tab w:val="clear" w:pos="709"/>
        </w:tabs>
        <w:ind w:left="426" w:hanging="426"/>
        <w:outlineLvl w:val="0"/>
        <w:rPr>
          <w:rFonts w:ascii="Arial" w:hAnsi="Arial"/>
          <w:b w:val="0"/>
          <w:sz w:val="24"/>
          <w:lang w:val="sk-SK"/>
        </w:rPr>
      </w:pPr>
    </w:p>
    <w:p w14:paraId="0875F38C" w14:textId="300CEC32" w:rsidR="00F026D6" w:rsidRDefault="00F026D6" w:rsidP="002E5C52">
      <w:pPr>
        <w:tabs>
          <w:tab w:val="clear" w:pos="709"/>
        </w:tabs>
        <w:ind w:left="426" w:hanging="426"/>
        <w:outlineLvl w:val="0"/>
        <w:rPr>
          <w:rFonts w:ascii="Arial" w:hAnsi="Arial"/>
          <w:b w:val="0"/>
          <w:sz w:val="24"/>
          <w:lang w:val="sk-SK"/>
        </w:rPr>
      </w:pPr>
    </w:p>
    <w:p w14:paraId="7ACE05B0" w14:textId="4CBD34BC" w:rsidR="00F026D6" w:rsidRDefault="00F026D6" w:rsidP="002E5C52">
      <w:pPr>
        <w:tabs>
          <w:tab w:val="clear" w:pos="709"/>
        </w:tabs>
        <w:ind w:left="426" w:hanging="426"/>
        <w:outlineLvl w:val="0"/>
        <w:rPr>
          <w:rFonts w:ascii="Arial" w:hAnsi="Arial"/>
          <w:b w:val="0"/>
          <w:sz w:val="24"/>
          <w:lang w:val="sk-SK"/>
        </w:rPr>
      </w:pPr>
    </w:p>
    <w:p w14:paraId="119CFD9F" w14:textId="4EBA70C3" w:rsidR="00F026D6" w:rsidRDefault="00F026D6" w:rsidP="002E5C52">
      <w:pPr>
        <w:tabs>
          <w:tab w:val="clear" w:pos="709"/>
        </w:tabs>
        <w:ind w:left="426" w:hanging="426"/>
        <w:outlineLvl w:val="0"/>
        <w:rPr>
          <w:rFonts w:ascii="Arial" w:hAnsi="Arial"/>
          <w:b w:val="0"/>
          <w:sz w:val="24"/>
          <w:lang w:val="sk-SK"/>
        </w:rPr>
      </w:pPr>
    </w:p>
    <w:p w14:paraId="6184C4ED" w14:textId="3D839B01" w:rsidR="00F026D6" w:rsidRDefault="00F026D6" w:rsidP="002E5C52">
      <w:pPr>
        <w:tabs>
          <w:tab w:val="clear" w:pos="709"/>
        </w:tabs>
        <w:ind w:left="426" w:hanging="426"/>
        <w:outlineLvl w:val="0"/>
        <w:rPr>
          <w:rFonts w:ascii="Arial" w:hAnsi="Arial"/>
          <w:b w:val="0"/>
          <w:sz w:val="24"/>
          <w:lang w:val="sk-SK"/>
        </w:rPr>
      </w:pPr>
    </w:p>
    <w:p w14:paraId="7CDE4635" w14:textId="76385F14" w:rsidR="00F026D6" w:rsidRDefault="00F026D6" w:rsidP="002E5C52">
      <w:pPr>
        <w:tabs>
          <w:tab w:val="clear" w:pos="709"/>
        </w:tabs>
        <w:ind w:left="426" w:hanging="426"/>
        <w:outlineLvl w:val="0"/>
        <w:rPr>
          <w:rFonts w:ascii="Arial" w:hAnsi="Arial"/>
          <w:b w:val="0"/>
          <w:sz w:val="24"/>
          <w:lang w:val="sk-SK"/>
        </w:rPr>
      </w:pPr>
    </w:p>
    <w:p w14:paraId="6BA47DF8" w14:textId="20818F1A" w:rsidR="00F026D6" w:rsidRDefault="00F026D6" w:rsidP="002E5C52">
      <w:pPr>
        <w:tabs>
          <w:tab w:val="clear" w:pos="709"/>
        </w:tabs>
        <w:ind w:left="426" w:hanging="426"/>
        <w:outlineLvl w:val="0"/>
        <w:rPr>
          <w:rFonts w:ascii="Arial" w:hAnsi="Arial"/>
          <w:b w:val="0"/>
          <w:sz w:val="24"/>
          <w:lang w:val="sk-SK"/>
        </w:rPr>
      </w:pPr>
    </w:p>
    <w:p w14:paraId="255BA39A" w14:textId="47A0058A" w:rsidR="00F026D6" w:rsidRDefault="00F026D6" w:rsidP="002E5C52">
      <w:pPr>
        <w:tabs>
          <w:tab w:val="clear" w:pos="709"/>
        </w:tabs>
        <w:ind w:left="426" w:hanging="426"/>
        <w:outlineLvl w:val="0"/>
        <w:rPr>
          <w:rFonts w:ascii="Arial" w:hAnsi="Arial"/>
          <w:b w:val="0"/>
          <w:sz w:val="24"/>
          <w:lang w:val="sk-SK"/>
        </w:rPr>
      </w:pPr>
    </w:p>
    <w:p w14:paraId="61015A9E" w14:textId="0BFE574A" w:rsidR="00F026D6" w:rsidRDefault="00F026D6" w:rsidP="002E5C52">
      <w:pPr>
        <w:tabs>
          <w:tab w:val="clear" w:pos="709"/>
        </w:tabs>
        <w:ind w:left="426" w:hanging="426"/>
        <w:outlineLvl w:val="0"/>
        <w:rPr>
          <w:rFonts w:ascii="Arial" w:hAnsi="Arial"/>
          <w:b w:val="0"/>
          <w:sz w:val="24"/>
          <w:lang w:val="sk-SK"/>
        </w:rPr>
      </w:pPr>
    </w:p>
    <w:p w14:paraId="376756F9" w14:textId="128064ED" w:rsidR="00F026D6" w:rsidRDefault="00F026D6" w:rsidP="002E5C52">
      <w:pPr>
        <w:tabs>
          <w:tab w:val="clear" w:pos="709"/>
        </w:tabs>
        <w:ind w:left="426" w:hanging="426"/>
        <w:outlineLvl w:val="0"/>
        <w:rPr>
          <w:rFonts w:ascii="Arial" w:hAnsi="Arial"/>
          <w:b w:val="0"/>
          <w:sz w:val="24"/>
          <w:lang w:val="sk-SK"/>
        </w:rPr>
      </w:pPr>
    </w:p>
    <w:p w14:paraId="62ACA319" w14:textId="77777777" w:rsidR="00F026D6" w:rsidRPr="002E5C52" w:rsidRDefault="00F026D6" w:rsidP="002E5C52">
      <w:pPr>
        <w:tabs>
          <w:tab w:val="clear" w:pos="709"/>
        </w:tabs>
        <w:ind w:left="426" w:hanging="426"/>
        <w:outlineLvl w:val="0"/>
        <w:rPr>
          <w:rFonts w:ascii="Arial" w:hAnsi="Arial"/>
          <w:b w:val="0"/>
          <w:sz w:val="24"/>
          <w:lang w:val="sk-SK"/>
        </w:rPr>
      </w:pPr>
    </w:p>
    <w:p w14:paraId="500ADE08" w14:textId="20466113" w:rsidR="009A77C0" w:rsidRDefault="009A77C0" w:rsidP="002E5C52">
      <w:pPr>
        <w:tabs>
          <w:tab w:val="clear" w:pos="709"/>
        </w:tabs>
        <w:ind w:left="426" w:hanging="426"/>
        <w:outlineLvl w:val="0"/>
        <w:rPr>
          <w:rFonts w:ascii="Arial" w:hAnsi="Arial"/>
          <w:b w:val="0"/>
          <w:sz w:val="24"/>
          <w:lang w:val="sk-SK"/>
        </w:rPr>
      </w:pPr>
    </w:p>
    <w:p w14:paraId="4706E7E0" w14:textId="6EFA4B46" w:rsidR="003B21E0" w:rsidRDefault="003B21E0" w:rsidP="002E5C52">
      <w:pPr>
        <w:tabs>
          <w:tab w:val="clear" w:pos="709"/>
        </w:tabs>
        <w:ind w:left="426" w:hanging="426"/>
        <w:outlineLvl w:val="0"/>
        <w:rPr>
          <w:rFonts w:ascii="Arial" w:hAnsi="Arial"/>
          <w:b w:val="0"/>
          <w:sz w:val="24"/>
          <w:lang w:val="sk-SK"/>
        </w:rPr>
      </w:pPr>
    </w:p>
    <w:p w14:paraId="1326A089" w14:textId="4BE97505" w:rsidR="003B21E0" w:rsidRDefault="003B21E0" w:rsidP="002E5C52">
      <w:pPr>
        <w:tabs>
          <w:tab w:val="clear" w:pos="709"/>
        </w:tabs>
        <w:ind w:left="426" w:hanging="426"/>
        <w:outlineLvl w:val="0"/>
        <w:rPr>
          <w:rFonts w:ascii="Arial" w:hAnsi="Arial"/>
          <w:b w:val="0"/>
          <w:sz w:val="24"/>
          <w:lang w:val="sk-SK"/>
        </w:rPr>
      </w:pPr>
    </w:p>
    <w:p w14:paraId="563B2512" w14:textId="3609FEBA" w:rsidR="003B21E0" w:rsidRDefault="003B21E0" w:rsidP="002E5C52">
      <w:pPr>
        <w:tabs>
          <w:tab w:val="clear" w:pos="709"/>
        </w:tabs>
        <w:ind w:left="426" w:hanging="426"/>
        <w:outlineLvl w:val="0"/>
        <w:rPr>
          <w:rFonts w:ascii="Arial" w:hAnsi="Arial"/>
          <w:b w:val="0"/>
          <w:sz w:val="24"/>
          <w:lang w:val="sk-SK"/>
        </w:rPr>
      </w:pPr>
    </w:p>
    <w:p w14:paraId="387E0195" w14:textId="550F8D11" w:rsidR="003B21E0" w:rsidRDefault="003B21E0" w:rsidP="002E5C52">
      <w:pPr>
        <w:tabs>
          <w:tab w:val="clear" w:pos="709"/>
        </w:tabs>
        <w:ind w:left="426" w:hanging="426"/>
        <w:outlineLvl w:val="0"/>
        <w:rPr>
          <w:rFonts w:ascii="Arial" w:hAnsi="Arial"/>
          <w:b w:val="0"/>
          <w:sz w:val="24"/>
          <w:lang w:val="sk-SK"/>
        </w:rPr>
      </w:pPr>
    </w:p>
    <w:p w14:paraId="50A39A25" w14:textId="2F5D5688" w:rsidR="003B21E0" w:rsidRDefault="003B21E0" w:rsidP="002E5C52">
      <w:pPr>
        <w:tabs>
          <w:tab w:val="clear" w:pos="709"/>
        </w:tabs>
        <w:ind w:left="426" w:hanging="426"/>
        <w:outlineLvl w:val="0"/>
        <w:rPr>
          <w:rFonts w:ascii="Arial" w:hAnsi="Arial"/>
          <w:b w:val="0"/>
          <w:sz w:val="24"/>
          <w:lang w:val="sk-SK"/>
        </w:rPr>
      </w:pPr>
    </w:p>
    <w:p w14:paraId="2ACD781F" w14:textId="27861980" w:rsidR="003B21E0" w:rsidRDefault="003B21E0" w:rsidP="002E5C52">
      <w:pPr>
        <w:tabs>
          <w:tab w:val="clear" w:pos="709"/>
        </w:tabs>
        <w:ind w:left="426" w:hanging="426"/>
        <w:outlineLvl w:val="0"/>
        <w:rPr>
          <w:rFonts w:ascii="Arial" w:hAnsi="Arial"/>
          <w:b w:val="0"/>
          <w:sz w:val="24"/>
          <w:lang w:val="sk-SK"/>
        </w:rPr>
      </w:pPr>
    </w:p>
    <w:p w14:paraId="5E8D0DFA" w14:textId="645E1ECA" w:rsidR="003B21E0" w:rsidRDefault="003B21E0" w:rsidP="002E5C52">
      <w:pPr>
        <w:tabs>
          <w:tab w:val="clear" w:pos="709"/>
        </w:tabs>
        <w:ind w:left="426" w:hanging="426"/>
        <w:outlineLvl w:val="0"/>
        <w:rPr>
          <w:rFonts w:ascii="Arial" w:hAnsi="Arial"/>
          <w:b w:val="0"/>
          <w:sz w:val="24"/>
          <w:lang w:val="sk-SK"/>
        </w:rPr>
      </w:pPr>
    </w:p>
    <w:p w14:paraId="09D0059A" w14:textId="0C738CBC" w:rsidR="003B21E0" w:rsidRDefault="003B21E0" w:rsidP="002E5C52">
      <w:pPr>
        <w:tabs>
          <w:tab w:val="clear" w:pos="709"/>
        </w:tabs>
        <w:ind w:left="426" w:hanging="426"/>
        <w:outlineLvl w:val="0"/>
        <w:rPr>
          <w:rFonts w:ascii="Arial" w:hAnsi="Arial"/>
          <w:b w:val="0"/>
          <w:sz w:val="24"/>
          <w:lang w:val="sk-SK"/>
        </w:rPr>
      </w:pPr>
    </w:p>
    <w:p w14:paraId="47EACD15" w14:textId="15CA6EBB" w:rsidR="003B21E0" w:rsidRDefault="003B21E0" w:rsidP="002E5C52">
      <w:pPr>
        <w:tabs>
          <w:tab w:val="clear" w:pos="709"/>
        </w:tabs>
        <w:ind w:left="426" w:hanging="426"/>
        <w:outlineLvl w:val="0"/>
        <w:rPr>
          <w:rFonts w:ascii="Arial" w:hAnsi="Arial"/>
          <w:b w:val="0"/>
          <w:sz w:val="24"/>
          <w:lang w:val="sk-SK"/>
        </w:rPr>
      </w:pPr>
    </w:p>
    <w:p w14:paraId="1206B615" w14:textId="2683F54F" w:rsidR="003B21E0" w:rsidRDefault="003B21E0" w:rsidP="002E5C52">
      <w:pPr>
        <w:tabs>
          <w:tab w:val="clear" w:pos="709"/>
        </w:tabs>
        <w:ind w:left="426" w:hanging="426"/>
        <w:outlineLvl w:val="0"/>
        <w:rPr>
          <w:rFonts w:ascii="Arial" w:hAnsi="Arial"/>
          <w:b w:val="0"/>
          <w:sz w:val="24"/>
          <w:lang w:val="sk-SK"/>
        </w:rPr>
      </w:pPr>
    </w:p>
    <w:p w14:paraId="2F669B96" w14:textId="0E6B92B3" w:rsidR="003B21E0" w:rsidRDefault="003B21E0" w:rsidP="002E5C52">
      <w:pPr>
        <w:tabs>
          <w:tab w:val="clear" w:pos="709"/>
        </w:tabs>
        <w:ind w:left="426" w:hanging="426"/>
        <w:outlineLvl w:val="0"/>
        <w:rPr>
          <w:rFonts w:ascii="Arial" w:hAnsi="Arial"/>
          <w:b w:val="0"/>
          <w:sz w:val="24"/>
          <w:lang w:val="sk-SK"/>
        </w:rPr>
      </w:pPr>
    </w:p>
    <w:p w14:paraId="4FE7A243" w14:textId="0448B7E4" w:rsidR="003B21E0" w:rsidRDefault="003B21E0" w:rsidP="002E5C52">
      <w:pPr>
        <w:tabs>
          <w:tab w:val="clear" w:pos="709"/>
        </w:tabs>
        <w:ind w:left="426" w:hanging="426"/>
        <w:outlineLvl w:val="0"/>
        <w:rPr>
          <w:rFonts w:ascii="Arial" w:hAnsi="Arial"/>
          <w:b w:val="0"/>
          <w:sz w:val="24"/>
          <w:lang w:val="sk-SK"/>
        </w:rPr>
      </w:pPr>
    </w:p>
    <w:p w14:paraId="74C3473E" w14:textId="77777777" w:rsidR="003B21E0" w:rsidRPr="002E5C52" w:rsidRDefault="003B21E0" w:rsidP="002E5C52">
      <w:pPr>
        <w:tabs>
          <w:tab w:val="clear" w:pos="709"/>
        </w:tabs>
        <w:ind w:left="426" w:hanging="426"/>
        <w:outlineLvl w:val="0"/>
        <w:rPr>
          <w:rFonts w:ascii="Arial" w:hAnsi="Arial"/>
          <w:b w:val="0"/>
          <w:sz w:val="24"/>
          <w:lang w:val="sk-SK"/>
        </w:rPr>
      </w:pPr>
    </w:p>
    <w:p w14:paraId="4E201451" w14:textId="4AE4EA6F" w:rsidR="00E90E20" w:rsidRDefault="00E90E20" w:rsidP="00CE7D65">
      <w:pPr>
        <w:tabs>
          <w:tab w:val="clear" w:pos="709"/>
        </w:tabs>
        <w:ind w:left="0" w:firstLine="0"/>
        <w:outlineLvl w:val="0"/>
        <w:rPr>
          <w:rFonts w:ascii="Arial" w:hAnsi="Arial"/>
          <w:b w:val="0"/>
          <w:sz w:val="24"/>
          <w:lang w:val="sk-SK"/>
        </w:rPr>
      </w:pPr>
    </w:p>
    <w:p w14:paraId="4B026F8D" w14:textId="77777777" w:rsidR="00CE7D65" w:rsidRDefault="00CE7D65" w:rsidP="00CE7D65">
      <w:pPr>
        <w:tabs>
          <w:tab w:val="clear" w:pos="709"/>
        </w:tabs>
        <w:ind w:left="0" w:firstLine="0"/>
        <w:outlineLvl w:val="0"/>
        <w:rPr>
          <w:rFonts w:ascii="Arial" w:hAnsi="Arial"/>
          <w:b w:val="0"/>
          <w:sz w:val="24"/>
          <w:lang w:val="sk-SK"/>
        </w:rPr>
      </w:pPr>
    </w:p>
    <w:p w14:paraId="1CE00608" w14:textId="595411D5" w:rsidR="00E90E20" w:rsidRDefault="00E90E20" w:rsidP="002E5C52">
      <w:pPr>
        <w:tabs>
          <w:tab w:val="clear" w:pos="709"/>
        </w:tabs>
        <w:ind w:left="426" w:hanging="426"/>
        <w:outlineLvl w:val="0"/>
        <w:rPr>
          <w:rFonts w:ascii="Arial" w:hAnsi="Arial"/>
          <w:b w:val="0"/>
          <w:sz w:val="24"/>
          <w:lang w:val="sk-SK"/>
        </w:rPr>
      </w:pPr>
    </w:p>
    <w:p w14:paraId="3F4CA481" w14:textId="77777777" w:rsidR="009D140A" w:rsidRPr="00E03FE8" w:rsidRDefault="009D140A" w:rsidP="009D140A">
      <w:pPr>
        <w:pBdr>
          <w:top w:val="single" w:sz="4" w:space="1" w:color="auto"/>
        </w:pBdr>
        <w:tabs>
          <w:tab w:val="clear" w:pos="709"/>
        </w:tabs>
        <w:autoSpaceDE w:val="0"/>
        <w:autoSpaceDN w:val="0"/>
        <w:adjustRightInd w:val="0"/>
        <w:spacing w:line="276" w:lineRule="auto"/>
        <w:ind w:left="0" w:firstLine="0"/>
        <w:rPr>
          <w:rFonts w:ascii="Arial" w:hAnsi="Arial" w:cs="Arial"/>
          <w:b w:val="0"/>
          <w:bCs/>
          <w:sz w:val="18"/>
          <w:szCs w:val="18"/>
          <w:lang w:val="sk-SK"/>
        </w:rPr>
      </w:pPr>
      <w:r w:rsidRPr="00631F26">
        <w:rPr>
          <w:rFonts w:ascii="Arial" w:hAnsi="Arial" w:cs="Arial"/>
          <w:bCs/>
          <w:sz w:val="24"/>
          <w:szCs w:val="20"/>
          <w:lang w:val="sk-SK"/>
        </w:rPr>
        <w:lastRenderedPageBreak/>
        <w:t>Identifikácia verejného obstarávateľa</w:t>
      </w:r>
      <w:r>
        <w:rPr>
          <w:rFonts w:ascii="Arial" w:hAnsi="Arial" w:cs="Arial"/>
          <w:bCs/>
          <w:sz w:val="24"/>
          <w:szCs w:val="20"/>
          <w:lang w:val="sk-SK"/>
        </w:rPr>
        <w:t>:</w:t>
      </w:r>
    </w:p>
    <w:p w14:paraId="7A4FB5F6" w14:textId="77777777" w:rsidR="009D140A" w:rsidRPr="00457DE3" w:rsidRDefault="009D140A" w:rsidP="009D140A">
      <w:pPr>
        <w:ind w:left="0" w:firstLine="0"/>
        <w:rPr>
          <w:rFonts w:ascii="Arial" w:hAnsi="Arial" w:cs="Arial"/>
          <w:b w:val="0"/>
          <w:sz w:val="24"/>
          <w:lang w:val="sk-SK"/>
        </w:rPr>
      </w:pPr>
      <w:proofErr w:type="spellStart"/>
      <w:r w:rsidRPr="00631F26">
        <w:rPr>
          <w:rFonts w:ascii="Arial" w:hAnsi="Arial" w:cs="Arial"/>
          <w:b w:val="0"/>
          <w:sz w:val="24"/>
        </w:rPr>
        <w:t>Názov</w:t>
      </w:r>
      <w:proofErr w:type="spellEnd"/>
      <w:r w:rsidRPr="00631F26">
        <w:rPr>
          <w:rFonts w:ascii="Arial" w:hAnsi="Arial" w:cs="Arial"/>
          <w:b w:val="0"/>
          <w:sz w:val="24"/>
        </w:rPr>
        <w:tab/>
        <w:t>:</w:t>
      </w:r>
      <w:r w:rsidRPr="00631F26">
        <w:rPr>
          <w:rFonts w:ascii="Arial" w:hAnsi="Arial" w:cs="Arial"/>
          <w:b w:val="0"/>
          <w:sz w:val="24"/>
        </w:rPr>
        <w:tab/>
      </w:r>
      <w:r w:rsidRPr="00631F26">
        <w:rPr>
          <w:rFonts w:ascii="Arial" w:hAnsi="Arial" w:cs="Arial"/>
          <w:b w:val="0"/>
          <w:sz w:val="24"/>
        </w:rPr>
        <w:tab/>
      </w:r>
      <w:r>
        <w:rPr>
          <w:rFonts w:ascii="Arial" w:hAnsi="Arial" w:cs="Arial"/>
          <w:sz w:val="24"/>
          <w:lang w:val="sk-SK"/>
        </w:rPr>
        <w:t>Mesto Trenčín</w:t>
      </w:r>
    </w:p>
    <w:p w14:paraId="5F049B0C" w14:textId="77777777" w:rsidR="009D140A" w:rsidRDefault="009D140A" w:rsidP="009D140A">
      <w:pPr>
        <w:spacing w:line="264" w:lineRule="auto"/>
        <w:ind w:left="708"/>
        <w:rPr>
          <w:rFonts w:ascii="Arial" w:hAnsi="Arial" w:cs="Arial"/>
          <w:b w:val="0"/>
          <w:sz w:val="24"/>
          <w:lang w:val="sk-SK"/>
        </w:rPr>
      </w:pPr>
      <w:proofErr w:type="spellStart"/>
      <w:r w:rsidRPr="00631F26">
        <w:rPr>
          <w:rFonts w:ascii="Arial" w:hAnsi="Arial" w:cs="Arial"/>
          <w:b w:val="0"/>
          <w:sz w:val="24"/>
        </w:rPr>
        <w:t>Sídlo</w:t>
      </w:r>
      <w:proofErr w:type="spellEnd"/>
      <w:r w:rsidRPr="00631F26">
        <w:rPr>
          <w:rFonts w:ascii="Arial" w:hAnsi="Arial" w:cs="Arial"/>
          <w:b w:val="0"/>
          <w:sz w:val="24"/>
        </w:rPr>
        <w:t xml:space="preserve">: </w:t>
      </w:r>
      <w:r w:rsidRPr="00631F26">
        <w:rPr>
          <w:rFonts w:ascii="Arial" w:hAnsi="Arial" w:cs="Arial"/>
          <w:b w:val="0"/>
          <w:sz w:val="24"/>
        </w:rPr>
        <w:tab/>
      </w:r>
      <w:r w:rsidRPr="00631F26">
        <w:rPr>
          <w:rFonts w:ascii="Arial" w:hAnsi="Arial" w:cs="Arial"/>
          <w:b w:val="0"/>
          <w:sz w:val="24"/>
        </w:rPr>
        <w:tab/>
      </w:r>
      <w:r w:rsidRPr="00631F26">
        <w:rPr>
          <w:rFonts w:ascii="Arial" w:hAnsi="Arial" w:cs="Arial"/>
          <w:b w:val="0"/>
          <w:sz w:val="24"/>
        </w:rPr>
        <w:tab/>
      </w:r>
      <w:r w:rsidRPr="00631F26">
        <w:rPr>
          <w:rFonts w:ascii="Arial" w:hAnsi="Arial" w:cs="Arial"/>
          <w:b w:val="0"/>
          <w:sz w:val="24"/>
        </w:rPr>
        <w:tab/>
      </w:r>
      <w:r>
        <w:rPr>
          <w:rFonts w:ascii="Arial" w:hAnsi="Arial" w:cs="Arial"/>
          <w:b w:val="0"/>
          <w:sz w:val="24"/>
          <w:lang w:val="sk-SK"/>
        </w:rPr>
        <w:t>Mierové nám. č.1/2, 911 64 Trenčín</w:t>
      </w:r>
    </w:p>
    <w:p w14:paraId="4EBCFECA" w14:textId="77777777" w:rsidR="009D140A" w:rsidRDefault="009D140A" w:rsidP="009D140A">
      <w:pPr>
        <w:ind w:left="0" w:firstLine="0"/>
        <w:jc w:val="left"/>
        <w:rPr>
          <w:rFonts w:ascii="Arial" w:hAnsi="Arial" w:cs="Arial"/>
          <w:b w:val="0"/>
          <w:sz w:val="24"/>
          <w:lang w:val="sk-SK"/>
        </w:rPr>
      </w:pPr>
      <w:r>
        <w:rPr>
          <w:rFonts w:ascii="Arial" w:hAnsi="Arial" w:cs="Arial"/>
          <w:b w:val="0"/>
          <w:sz w:val="24"/>
          <w:lang w:val="sk-SK"/>
        </w:rPr>
        <w:t xml:space="preserve">Zastúpenie: </w:t>
      </w:r>
      <w:r>
        <w:rPr>
          <w:rFonts w:ascii="Arial" w:hAnsi="Arial" w:cs="Arial"/>
          <w:b w:val="0"/>
          <w:sz w:val="24"/>
          <w:lang w:val="sk-SK"/>
        </w:rPr>
        <w:tab/>
      </w:r>
      <w:r>
        <w:rPr>
          <w:rFonts w:ascii="Arial" w:hAnsi="Arial" w:cs="Arial"/>
          <w:b w:val="0"/>
          <w:sz w:val="24"/>
          <w:lang w:val="sk-SK"/>
        </w:rPr>
        <w:tab/>
        <w:t>Mgr. Richard Rybníček, primátor mesta</w:t>
      </w:r>
    </w:p>
    <w:p w14:paraId="438766A5" w14:textId="77777777" w:rsidR="009D140A" w:rsidRDefault="009D140A" w:rsidP="009D140A">
      <w:pPr>
        <w:ind w:left="0" w:firstLine="0"/>
        <w:jc w:val="left"/>
        <w:rPr>
          <w:rFonts w:ascii="Arial" w:hAnsi="Arial" w:cs="Arial"/>
          <w:b w:val="0"/>
          <w:sz w:val="24"/>
          <w:lang w:val="sk-SK"/>
        </w:rPr>
      </w:pPr>
      <w:r>
        <w:rPr>
          <w:rFonts w:ascii="Arial" w:hAnsi="Arial" w:cs="Arial"/>
          <w:b w:val="0"/>
          <w:sz w:val="24"/>
          <w:lang w:val="sk-SK"/>
        </w:rPr>
        <w:t xml:space="preserve">IČO: </w:t>
      </w:r>
      <w:r>
        <w:rPr>
          <w:rFonts w:ascii="Arial" w:hAnsi="Arial" w:cs="Arial"/>
          <w:b w:val="0"/>
          <w:sz w:val="24"/>
          <w:lang w:val="sk-SK"/>
        </w:rPr>
        <w:tab/>
      </w:r>
      <w:r>
        <w:rPr>
          <w:rFonts w:ascii="Arial" w:hAnsi="Arial" w:cs="Arial"/>
          <w:b w:val="0"/>
          <w:sz w:val="24"/>
          <w:lang w:val="sk-SK"/>
        </w:rPr>
        <w:tab/>
      </w:r>
      <w:r>
        <w:rPr>
          <w:rFonts w:ascii="Arial" w:hAnsi="Arial" w:cs="Arial"/>
          <w:b w:val="0"/>
          <w:sz w:val="24"/>
          <w:lang w:val="sk-SK"/>
        </w:rPr>
        <w:tab/>
        <w:t>00 312 037</w:t>
      </w:r>
    </w:p>
    <w:p w14:paraId="3C79AAEC" w14:textId="77777777" w:rsidR="009D140A" w:rsidRDefault="009D140A" w:rsidP="009D140A">
      <w:pPr>
        <w:ind w:left="0" w:firstLine="0"/>
        <w:jc w:val="left"/>
        <w:rPr>
          <w:rFonts w:ascii="Arial" w:hAnsi="Arial" w:cs="Arial"/>
          <w:b w:val="0"/>
          <w:sz w:val="24"/>
          <w:lang w:val="sk-SK"/>
        </w:rPr>
      </w:pPr>
      <w:r>
        <w:rPr>
          <w:rFonts w:ascii="Arial" w:hAnsi="Arial" w:cs="Arial"/>
          <w:b w:val="0"/>
          <w:sz w:val="24"/>
          <w:lang w:val="sk-SK"/>
        </w:rPr>
        <w:t>DIČ:</w:t>
      </w:r>
      <w:r>
        <w:rPr>
          <w:rFonts w:ascii="Arial" w:hAnsi="Arial" w:cs="Arial"/>
          <w:b w:val="0"/>
          <w:sz w:val="24"/>
          <w:lang w:val="sk-SK"/>
        </w:rPr>
        <w:tab/>
      </w:r>
      <w:r>
        <w:rPr>
          <w:rFonts w:ascii="Arial" w:hAnsi="Arial" w:cs="Arial"/>
          <w:b w:val="0"/>
          <w:sz w:val="24"/>
          <w:lang w:val="sk-SK"/>
        </w:rPr>
        <w:tab/>
      </w:r>
      <w:r>
        <w:rPr>
          <w:rFonts w:ascii="Arial" w:hAnsi="Arial" w:cs="Arial"/>
          <w:b w:val="0"/>
          <w:sz w:val="24"/>
          <w:lang w:val="sk-SK"/>
        </w:rPr>
        <w:tab/>
        <w:t>2021079995</w:t>
      </w:r>
    </w:p>
    <w:p w14:paraId="229EF78D" w14:textId="648393E0" w:rsidR="009D140A" w:rsidRPr="003B21E0" w:rsidRDefault="009D140A" w:rsidP="009D140A">
      <w:pPr>
        <w:tabs>
          <w:tab w:val="clear" w:pos="709"/>
        </w:tabs>
        <w:ind w:left="0" w:firstLine="0"/>
        <w:jc w:val="left"/>
        <w:rPr>
          <w:rFonts w:ascii="Arial" w:hAnsi="Arial" w:cs="Arial"/>
          <w:b w:val="0"/>
          <w:sz w:val="24"/>
          <w:lang w:val="sk-SK"/>
        </w:rPr>
      </w:pPr>
      <w:r w:rsidRPr="003B21E0">
        <w:rPr>
          <w:rStyle w:val="style11"/>
          <w:rFonts w:ascii="Arial" w:hAnsi="Arial" w:cs="Arial"/>
          <w:b w:val="0"/>
          <w:color w:val="auto"/>
          <w:sz w:val="24"/>
          <w:lang w:val="sk-SK"/>
        </w:rPr>
        <w:t xml:space="preserve">Tel.: </w:t>
      </w:r>
      <w:r w:rsidRPr="003B21E0">
        <w:rPr>
          <w:rStyle w:val="style11"/>
          <w:rFonts w:ascii="Arial" w:hAnsi="Arial" w:cs="Arial"/>
          <w:b w:val="0"/>
          <w:color w:val="auto"/>
          <w:sz w:val="24"/>
          <w:lang w:val="sk-SK"/>
        </w:rPr>
        <w:tab/>
      </w:r>
      <w:r w:rsidRPr="003B21E0">
        <w:rPr>
          <w:rStyle w:val="style11"/>
          <w:rFonts w:ascii="Arial" w:hAnsi="Arial" w:cs="Arial"/>
          <w:b w:val="0"/>
          <w:color w:val="auto"/>
          <w:sz w:val="24"/>
          <w:lang w:val="sk-SK"/>
        </w:rPr>
        <w:tab/>
      </w:r>
      <w:r w:rsidRPr="003B21E0">
        <w:rPr>
          <w:rStyle w:val="style11"/>
          <w:rFonts w:ascii="Arial" w:hAnsi="Arial" w:cs="Arial"/>
          <w:b w:val="0"/>
          <w:color w:val="auto"/>
          <w:sz w:val="24"/>
          <w:lang w:val="sk-SK"/>
        </w:rPr>
        <w:tab/>
      </w:r>
      <w:r w:rsidR="003B21E0" w:rsidRPr="003B21E0">
        <w:rPr>
          <w:rStyle w:val="style11"/>
          <w:rFonts w:ascii="Arial" w:hAnsi="Arial" w:cs="Arial"/>
          <w:b w:val="0"/>
          <w:color w:val="auto"/>
          <w:sz w:val="24"/>
          <w:lang w:val="sk-SK"/>
        </w:rPr>
        <w:t>0902 911 221</w:t>
      </w:r>
      <w:r w:rsidRPr="003B21E0">
        <w:rPr>
          <w:rFonts w:ascii="Arial" w:hAnsi="Arial" w:cs="Arial"/>
          <w:b w:val="0"/>
          <w:sz w:val="24"/>
          <w:lang w:val="sk-SK"/>
        </w:rPr>
        <w:br/>
      </w:r>
      <w:r w:rsidRPr="003B21E0">
        <w:rPr>
          <w:rStyle w:val="style11"/>
          <w:rFonts w:ascii="Arial" w:hAnsi="Arial" w:cs="Arial"/>
          <w:b w:val="0"/>
          <w:color w:val="auto"/>
          <w:sz w:val="24"/>
          <w:lang w:val="sk-SK"/>
        </w:rPr>
        <w:t xml:space="preserve">E-mail: </w:t>
      </w:r>
      <w:r w:rsidRPr="003B21E0">
        <w:rPr>
          <w:rStyle w:val="style11"/>
          <w:rFonts w:ascii="Arial" w:hAnsi="Arial" w:cs="Arial"/>
          <w:b w:val="0"/>
          <w:color w:val="auto"/>
          <w:sz w:val="24"/>
          <w:lang w:val="sk-SK"/>
        </w:rPr>
        <w:tab/>
      </w:r>
      <w:r w:rsidRPr="003B21E0">
        <w:rPr>
          <w:rStyle w:val="style11"/>
          <w:rFonts w:ascii="Arial" w:hAnsi="Arial" w:cs="Arial"/>
          <w:b w:val="0"/>
          <w:color w:val="auto"/>
          <w:sz w:val="24"/>
          <w:lang w:val="sk-SK"/>
        </w:rPr>
        <w:tab/>
      </w:r>
      <w:r w:rsidR="003B21E0" w:rsidRPr="003B21E0">
        <w:rPr>
          <w:rStyle w:val="style11"/>
          <w:rFonts w:ascii="Arial" w:hAnsi="Arial" w:cs="Arial"/>
          <w:b w:val="0"/>
          <w:color w:val="auto"/>
          <w:sz w:val="24"/>
          <w:lang w:val="sk-SK"/>
        </w:rPr>
        <w:t>jessica.adaskova@trencin.sk</w:t>
      </w:r>
    </w:p>
    <w:p w14:paraId="478BB191" w14:textId="77777777" w:rsidR="009D140A" w:rsidRDefault="009D140A" w:rsidP="009D140A">
      <w:pPr>
        <w:tabs>
          <w:tab w:val="clear" w:pos="709"/>
        </w:tabs>
        <w:ind w:left="0" w:firstLine="0"/>
        <w:jc w:val="left"/>
        <w:rPr>
          <w:rFonts w:ascii="Arial" w:hAnsi="Arial" w:cs="Arial"/>
          <w:b w:val="0"/>
          <w:sz w:val="24"/>
          <w:lang w:val="sk-SK"/>
        </w:rPr>
      </w:pPr>
      <w:r w:rsidRPr="003B21E0">
        <w:rPr>
          <w:rFonts w:ascii="Arial" w:hAnsi="Arial" w:cs="Arial"/>
          <w:b w:val="0"/>
          <w:sz w:val="24"/>
          <w:lang w:val="sk-SK"/>
        </w:rPr>
        <w:t>Http://</w:t>
      </w:r>
      <w:r w:rsidRPr="00B6272C">
        <w:rPr>
          <w:rFonts w:ascii="Arial" w:hAnsi="Arial" w:cs="Arial"/>
          <w:b w:val="0"/>
          <w:sz w:val="24"/>
          <w:lang w:val="sk-SK"/>
        </w:rPr>
        <w:t xml:space="preserve">  </w:t>
      </w:r>
      <w:r w:rsidRPr="00B6272C">
        <w:rPr>
          <w:rFonts w:ascii="Arial" w:hAnsi="Arial" w:cs="Arial"/>
          <w:b w:val="0"/>
          <w:sz w:val="24"/>
          <w:lang w:val="sk-SK"/>
        </w:rPr>
        <w:tab/>
      </w:r>
      <w:r w:rsidRPr="00B6272C">
        <w:rPr>
          <w:rFonts w:ascii="Arial" w:hAnsi="Arial" w:cs="Arial"/>
          <w:b w:val="0"/>
          <w:sz w:val="24"/>
          <w:lang w:val="sk-SK"/>
        </w:rPr>
        <w:tab/>
      </w:r>
      <w:hyperlink r:id="rId26" w:history="1">
        <w:r w:rsidRPr="000A7DBB">
          <w:rPr>
            <w:rStyle w:val="Hypertextovprepojenie"/>
            <w:rFonts w:ascii="Arial" w:hAnsi="Arial" w:cs="Arial"/>
            <w:b w:val="0"/>
            <w:sz w:val="24"/>
            <w:lang w:val="sk-SK"/>
          </w:rPr>
          <w:t>www.trencin.sk</w:t>
        </w:r>
      </w:hyperlink>
    </w:p>
    <w:p w14:paraId="5527DD3E" w14:textId="77777777" w:rsidR="009D140A" w:rsidRDefault="009D140A" w:rsidP="009D140A">
      <w:pPr>
        <w:tabs>
          <w:tab w:val="clear" w:pos="709"/>
        </w:tabs>
        <w:ind w:left="0" w:firstLine="0"/>
        <w:jc w:val="left"/>
        <w:rPr>
          <w:rFonts w:ascii="Arial" w:hAnsi="Arial" w:cs="Arial"/>
          <w:b w:val="0"/>
          <w:sz w:val="24"/>
          <w:lang w:val="sk-SK"/>
        </w:rPr>
      </w:pPr>
    </w:p>
    <w:p w14:paraId="755F7DFE" w14:textId="77777777" w:rsidR="009D140A" w:rsidRPr="00B6272C" w:rsidRDefault="009D140A" w:rsidP="009D140A">
      <w:pPr>
        <w:tabs>
          <w:tab w:val="clear" w:pos="709"/>
        </w:tabs>
        <w:ind w:left="0" w:firstLine="0"/>
        <w:jc w:val="left"/>
        <w:rPr>
          <w:rFonts w:ascii="Arial" w:hAnsi="Arial" w:cs="Arial"/>
          <w:b w:val="0"/>
          <w:sz w:val="24"/>
          <w:lang w:val="sk-SK"/>
        </w:rPr>
      </w:pPr>
    </w:p>
    <w:p w14:paraId="6B717DBF" w14:textId="77777777" w:rsidR="009D140A" w:rsidRPr="002E5C52" w:rsidRDefault="009D140A" w:rsidP="009D140A">
      <w:pPr>
        <w:tabs>
          <w:tab w:val="clear" w:pos="709"/>
        </w:tabs>
        <w:ind w:left="0" w:firstLine="0"/>
        <w:jc w:val="left"/>
        <w:rPr>
          <w:rFonts w:ascii="Arial" w:hAnsi="Arial"/>
          <w:sz w:val="24"/>
          <w:lang w:val="sk-SK"/>
        </w:rPr>
      </w:pPr>
      <w:r w:rsidRPr="000C49A5">
        <w:rPr>
          <w:rFonts w:ascii="Arial" w:hAnsi="Arial" w:cs="Arial"/>
          <w:sz w:val="24"/>
          <w:szCs w:val="20"/>
          <w:lang w:val="sk-SK"/>
        </w:rPr>
        <w:t>(ďalej v texte týchto podkladov len: „verejný obstarávateľ“ alebo „obstarávateľ“)</w:t>
      </w:r>
      <w:r>
        <w:rPr>
          <w:rFonts w:ascii="Arial" w:hAnsi="Arial" w:cs="Arial"/>
          <w:b w:val="0"/>
          <w:sz w:val="24"/>
          <w:szCs w:val="20"/>
          <w:lang w:val="sk-SK"/>
        </w:rPr>
        <w:t xml:space="preserve"> </w:t>
      </w:r>
      <w:r>
        <w:rPr>
          <w:rFonts w:ascii="Arial" w:hAnsi="Arial" w:cs="Arial"/>
          <w:b w:val="0"/>
          <w:sz w:val="24"/>
          <w:szCs w:val="20"/>
          <w:lang w:val="sk-SK"/>
        </w:rPr>
        <w:br/>
      </w:r>
    </w:p>
    <w:p w14:paraId="7BF1E79E" w14:textId="77777777" w:rsidR="009D140A" w:rsidRDefault="009D140A" w:rsidP="009D140A">
      <w:pPr>
        <w:tabs>
          <w:tab w:val="clear" w:pos="709"/>
        </w:tabs>
        <w:ind w:left="0" w:firstLine="0"/>
        <w:jc w:val="left"/>
        <w:rPr>
          <w:rFonts w:ascii="Arial" w:hAnsi="Arial" w:cs="Arial"/>
          <w:b w:val="0"/>
          <w:sz w:val="18"/>
          <w:szCs w:val="18"/>
          <w:lang w:val="sk-SK"/>
        </w:rPr>
      </w:pPr>
    </w:p>
    <w:p w14:paraId="0A4F9382" w14:textId="77777777" w:rsidR="009D140A" w:rsidRDefault="009D140A" w:rsidP="009D140A">
      <w:pPr>
        <w:tabs>
          <w:tab w:val="clear" w:pos="709"/>
        </w:tabs>
        <w:ind w:left="0" w:firstLine="0"/>
        <w:jc w:val="left"/>
        <w:rPr>
          <w:rFonts w:ascii="Arial" w:hAnsi="Arial" w:cs="Arial"/>
          <w:b w:val="0"/>
          <w:sz w:val="18"/>
          <w:szCs w:val="18"/>
          <w:lang w:val="sk-SK"/>
        </w:rPr>
      </w:pPr>
    </w:p>
    <w:p w14:paraId="29DAA67D" w14:textId="77777777" w:rsidR="009D140A" w:rsidRPr="00D81330" w:rsidRDefault="009D140A" w:rsidP="009D140A">
      <w:pPr>
        <w:tabs>
          <w:tab w:val="clear" w:pos="709"/>
        </w:tabs>
        <w:autoSpaceDE w:val="0"/>
        <w:autoSpaceDN w:val="0"/>
        <w:adjustRightInd w:val="0"/>
        <w:ind w:left="0" w:firstLine="0"/>
        <w:jc w:val="center"/>
        <w:rPr>
          <w:rFonts w:ascii="Arial" w:hAnsi="Arial" w:cs="Arial"/>
          <w:b w:val="0"/>
          <w:color w:val="000000"/>
          <w:sz w:val="28"/>
          <w:szCs w:val="28"/>
          <w:lang w:val="sk-SK"/>
        </w:rPr>
      </w:pPr>
      <w:r>
        <w:rPr>
          <w:rFonts w:ascii="Arial" w:hAnsi="Arial" w:cs="Arial"/>
          <w:bCs/>
          <w:color w:val="000000"/>
          <w:sz w:val="28"/>
          <w:szCs w:val="28"/>
          <w:lang w:val="sk-SK"/>
        </w:rPr>
        <w:t xml:space="preserve">BEŽNÝ POSTUP PRE </w:t>
      </w:r>
      <w:r w:rsidRPr="00D81330">
        <w:rPr>
          <w:rFonts w:ascii="Arial" w:hAnsi="Arial" w:cs="Arial"/>
          <w:bCs/>
          <w:color w:val="000000"/>
          <w:sz w:val="28"/>
          <w:szCs w:val="28"/>
          <w:lang w:val="sk-SK"/>
        </w:rPr>
        <w:t>PODLIMITN</w:t>
      </w:r>
      <w:r>
        <w:rPr>
          <w:rFonts w:ascii="Arial" w:hAnsi="Arial" w:cs="Arial"/>
          <w:bCs/>
          <w:color w:val="000000"/>
          <w:sz w:val="28"/>
          <w:szCs w:val="28"/>
          <w:lang w:val="sk-SK"/>
        </w:rPr>
        <w:t>Ě</w:t>
      </w:r>
      <w:r w:rsidRPr="00D81330">
        <w:rPr>
          <w:rFonts w:ascii="Arial" w:hAnsi="Arial" w:cs="Arial"/>
          <w:bCs/>
          <w:color w:val="000000"/>
          <w:sz w:val="28"/>
          <w:szCs w:val="28"/>
          <w:lang w:val="sk-SK"/>
        </w:rPr>
        <w:t xml:space="preserve"> ZÁKAZK</w:t>
      </w:r>
      <w:r>
        <w:rPr>
          <w:rFonts w:ascii="Arial" w:hAnsi="Arial" w:cs="Arial"/>
          <w:bCs/>
          <w:color w:val="000000"/>
          <w:sz w:val="28"/>
          <w:szCs w:val="28"/>
          <w:lang w:val="sk-SK"/>
        </w:rPr>
        <w:t>Y</w:t>
      </w:r>
    </w:p>
    <w:p w14:paraId="4431CF18" w14:textId="77777777" w:rsidR="009D140A" w:rsidRDefault="009D140A" w:rsidP="009D140A">
      <w:pPr>
        <w:tabs>
          <w:tab w:val="clear" w:pos="709"/>
        </w:tabs>
        <w:ind w:left="0" w:firstLine="0"/>
        <w:jc w:val="center"/>
        <w:rPr>
          <w:rFonts w:ascii="Arial" w:hAnsi="Arial"/>
          <w:b w:val="0"/>
          <w:color w:val="000000"/>
          <w:sz w:val="23"/>
          <w:lang w:val="sk-SK"/>
        </w:rPr>
      </w:pPr>
    </w:p>
    <w:p w14:paraId="45E2A2B6" w14:textId="77777777" w:rsidR="009D140A" w:rsidRDefault="009D140A" w:rsidP="009D140A">
      <w:pPr>
        <w:tabs>
          <w:tab w:val="clear" w:pos="709"/>
        </w:tabs>
        <w:ind w:left="0" w:firstLine="0"/>
        <w:jc w:val="center"/>
        <w:rPr>
          <w:rFonts w:ascii="Arial" w:hAnsi="Arial" w:cs="Arial"/>
          <w:b w:val="0"/>
          <w:color w:val="000000"/>
          <w:sz w:val="23"/>
          <w:szCs w:val="23"/>
          <w:lang w:val="sk-SK"/>
        </w:rPr>
      </w:pPr>
      <w:r w:rsidRPr="002E5C52">
        <w:rPr>
          <w:rFonts w:ascii="Arial" w:hAnsi="Arial"/>
          <w:b w:val="0"/>
          <w:color w:val="000000"/>
          <w:sz w:val="23"/>
          <w:lang w:val="sk-SK"/>
        </w:rPr>
        <w:t>podľa § 112 a </w:t>
      </w:r>
      <w:proofErr w:type="spellStart"/>
      <w:r w:rsidRPr="002E5C52">
        <w:rPr>
          <w:rFonts w:ascii="Arial" w:hAnsi="Arial"/>
          <w:b w:val="0"/>
          <w:color w:val="000000"/>
          <w:sz w:val="23"/>
          <w:lang w:val="sk-SK"/>
        </w:rPr>
        <w:t>nasl</w:t>
      </w:r>
      <w:proofErr w:type="spellEnd"/>
      <w:r w:rsidRPr="002E5C52">
        <w:rPr>
          <w:rFonts w:ascii="Arial" w:hAnsi="Arial"/>
          <w:b w:val="0"/>
          <w:color w:val="000000"/>
          <w:sz w:val="23"/>
          <w:lang w:val="sk-SK"/>
        </w:rPr>
        <w:t>.</w:t>
      </w:r>
      <w:r w:rsidRPr="00632F19">
        <w:rPr>
          <w:rFonts w:ascii="Arial" w:hAnsi="Arial" w:cs="Arial"/>
          <w:b w:val="0"/>
          <w:color w:val="000000"/>
          <w:sz w:val="23"/>
          <w:szCs w:val="23"/>
          <w:lang w:val="sk-SK"/>
        </w:rPr>
        <w:t xml:space="preserve"> zákona č. 343/2015 Z. z. o verejnom obstarávaní a o zmene a doplnení niektorých zákonov v znení neskorších predpisov</w:t>
      </w:r>
    </w:p>
    <w:p w14:paraId="2288F58A" w14:textId="77777777" w:rsidR="009D140A" w:rsidRPr="00806F03" w:rsidRDefault="009D140A" w:rsidP="009D140A">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14:paraId="7B40654D" w14:textId="07DD0872" w:rsidR="009D140A" w:rsidRDefault="009D140A" w:rsidP="009D140A">
      <w:pPr>
        <w:tabs>
          <w:tab w:val="clear" w:pos="709"/>
        </w:tabs>
        <w:ind w:left="0" w:firstLine="0"/>
        <w:jc w:val="center"/>
        <w:rPr>
          <w:rFonts w:ascii="Arial" w:hAnsi="Arial" w:cs="Arial"/>
          <w:b w:val="0"/>
          <w:sz w:val="24"/>
          <w:lang w:val="sk-SK"/>
        </w:rPr>
      </w:pPr>
    </w:p>
    <w:p w14:paraId="4599A6A0" w14:textId="77777777" w:rsidR="00641549" w:rsidRPr="00806F03" w:rsidRDefault="00641549" w:rsidP="009D140A">
      <w:pPr>
        <w:tabs>
          <w:tab w:val="clear" w:pos="709"/>
        </w:tabs>
        <w:ind w:left="0" w:firstLine="0"/>
        <w:jc w:val="center"/>
        <w:rPr>
          <w:rFonts w:ascii="Arial" w:hAnsi="Arial" w:cs="Arial"/>
          <w:b w:val="0"/>
          <w:sz w:val="24"/>
          <w:lang w:val="sk-SK"/>
        </w:rPr>
      </w:pPr>
    </w:p>
    <w:p w14:paraId="4578234D" w14:textId="77777777" w:rsidR="005147ED" w:rsidRPr="00806F03" w:rsidRDefault="005147ED" w:rsidP="005147ED">
      <w:pPr>
        <w:tabs>
          <w:tab w:val="clear" w:pos="709"/>
        </w:tabs>
        <w:ind w:left="0" w:firstLine="0"/>
        <w:jc w:val="center"/>
        <w:rPr>
          <w:rFonts w:ascii="Arial" w:hAnsi="Arial" w:cs="Arial"/>
          <w:i/>
          <w:caps/>
          <w:sz w:val="28"/>
          <w:szCs w:val="28"/>
          <w:lang w:val="sk-SK"/>
        </w:rPr>
      </w:pPr>
    </w:p>
    <w:p w14:paraId="2CEF1E09" w14:textId="77777777" w:rsidR="005147ED" w:rsidRPr="003B18B6" w:rsidRDefault="005147ED" w:rsidP="005147ED">
      <w:pPr>
        <w:tabs>
          <w:tab w:val="clear" w:pos="709"/>
        </w:tabs>
        <w:autoSpaceDE w:val="0"/>
        <w:autoSpaceDN w:val="0"/>
        <w:adjustRightInd w:val="0"/>
        <w:ind w:left="0" w:firstLine="0"/>
        <w:jc w:val="left"/>
        <w:rPr>
          <w:rFonts w:ascii="Arial" w:hAnsi="Arial" w:cs="Arial"/>
          <w:b w:val="0"/>
          <w:color w:val="000000"/>
          <w:sz w:val="24"/>
          <w:lang w:val="sk-SK"/>
        </w:rPr>
      </w:pPr>
    </w:p>
    <w:p w14:paraId="5659B142" w14:textId="76682928" w:rsidR="00CD263F" w:rsidRPr="007E1B6E" w:rsidRDefault="00CD263F" w:rsidP="00CD263F">
      <w:pPr>
        <w:tabs>
          <w:tab w:val="clear" w:pos="709"/>
        </w:tabs>
        <w:ind w:left="0" w:firstLine="0"/>
        <w:jc w:val="center"/>
        <w:rPr>
          <w:rFonts w:ascii="Arial" w:hAnsi="Arial" w:cs="Arial"/>
          <w:b w:val="0"/>
          <w:sz w:val="48"/>
          <w:szCs w:val="40"/>
          <w:lang w:val="sk-SK"/>
        </w:rPr>
      </w:pPr>
      <w:r w:rsidRPr="007E1B6E">
        <w:rPr>
          <w:rFonts w:ascii="Arial" w:hAnsi="Arial" w:cs="Arial"/>
          <w:sz w:val="36"/>
          <w:szCs w:val="40"/>
          <w:lang w:val="sk-SK"/>
        </w:rPr>
        <w:t>„</w:t>
      </w:r>
      <w:r>
        <w:rPr>
          <w:rFonts w:ascii="Arial" w:hAnsi="Arial" w:cs="Arial"/>
          <w:bCs/>
          <w:sz w:val="36"/>
          <w:szCs w:val="40"/>
          <w:lang w:val="sk-SK"/>
        </w:rPr>
        <w:t>Cyklotras</w:t>
      </w:r>
      <w:r w:rsidR="00760C75">
        <w:rPr>
          <w:rFonts w:ascii="Arial" w:hAnsi="Arial" w:cs="Arial"/>
          <w:bCs/>
          <w:sz w:val="36"/>
          <w:szCs w:val="40"/>
          <w:lang w:val="sk-SK"/>
        </w:rPr>
        <w:t>a Brnianska ul. 1. etapa</w:t>
      </w:r>
      <w:r w:rsidRPr="007E1B6E">
        <w:rPr>
          <w:rFonts w:ascii="Arial" w:hAnsi="Arial" w:cs="Arial"/>
          <w:bCs/>
          <w:sz w:val="36"/>
          <w:szCs w:val="40"/>
          <w:lang w:val="sk-SK"/>
        </w:rPr>
        <w:t>“</w:t>
      </w:r>
    </w:p>
    <w:p w14:paraId="3B5FF37C" w14:textId="77777777" w:rsidR="00E13C99" w:rsidRPr="007E1B6E" w:rsidRDefault="00E13C99" w:rsidP="00E13C99">
      <w:pPr>
        <w:tabs>
          <w:tab w:val="clear" w:pos="709"/>
        </w:tabs>
        <w:ind w:left="0" w:firstLine="0"/>
        <w:jc w:val="center"/>
        <w:rPr>
          <w:rFonts w:ascii="Arial" w:hAnsi="Arial" w:cs="Arial"/>
          <w:b w:val="0"/>
          <w:sz w:val="48"/>
          <w:szCs w:val="40"/>
          <w:lang w:val="sk-SK"/>
        </w:rPr>
      </w:pPr>
    </w:p>
    <w:p w14:paraId="6B0CBA61" w14:textId="77777777" w:rsidR="0054568E" w:rsidRDefault="0054568E" w:rsidP="00E64130">
      <w:pPr>
        <w:pStyle w:val="Nadpis2"/>
        <w:jc w:val="center"/>
        <w:rPr>
          <w:rFonts w:cs="Arial"/>
        </w:rPr>
      </w:pPr>
    </w:p>
    <w:p w14:paraId="62570F60" w14:textId="77777777" w:rsidR="00BE1521" w:rsidRPr="007415C5" w:rsidRDefault="00BE1521" w:rsidP="00BE1521">
      <w:pPr>
        <w:pStyle w:val="Default"/>
        <w:spacing w:line="276" w:lineRule="auto"/>
        <w:jc w:val="center"/>
        <w:rPr>
          <w:rFonts w:cs="Arial"/>
          <w:b/>
          <w:i/>
          <w:color w:val="auto"/>
          <w:lang w:val="sk-SK"/>
        </w:rPr>
      </w:pPr>
      <w:r>
        <w:rPr>
          <w:rFonts w:cs="Arial"/>
          <w:b/>
          <w:i/>
          <w:lang w:val="sk-SK"/>
        </w:rPr>
        <w:t xml:space="preserve"> </w:t>
      </w:r>
    </w:p>
    <w:p w14:paraId="40F5C4B2" w14:textId="77777777" w:rsidR="00BE1521" w:rsidRPr="007415C5" w:rsidRDefault="00BE1521" w:rsidP="00BE1521">
      <w:pPr>
        <w:tabs>
          <w:tab w:val="clear" w:pos="709"/>
        </w:tabs>
        <w:ind w:left="0" w:firstLine="0"/>
        <w:jc w:val="center"/>
        <w:rPr>
          <w:rFonts w:ascii="Arial" w:hAnsi="Arial" w:cs="Arial"/>
          <w:b w:val="0"/>
          <w:sz w:val="24"/>
          <w:szCs w:val="20"/>
          <w:lang w:val="sk-SK"/>
        </w:rPr>
      </w:pPr>
    </w:p>
    <w:p w14:paraId="2F87ACF1" w14:textId="77777777" w:rsidR="00BE1521" w:rsidRPr="007415C5" w:rsidRDefault="00BE1521" w:rsidP="00BE1521">
      <w:pPr>
        <w:pStyle w:val="Nadpis4"/>
        <w:rPr>
          <w:rFonts w:ascii="Arial" w:hAnsi="Arial" w:cs="Arial"/>
          <w:b/>
          <w:szCs w:val="28"/>
        </w:rPr>
      </w:pPr>
      <w:r w:rsidRPr="007415C5">
        <w:rPr>
          <w:rFonts w:ascii="Arial" w:hAnsi="Arial" w:cs="Arial"/>
          <w:b/>
          <w:szCs w:val="28"/>
        </w:rPr>
        <w:t>SÚŤAŽNÉ  PODKLADY</w:t>
      </w:r>
    </w:p>
    <w:p w14:paraId="03026FF2" w14:textId="77777777" w:rsidR="008778D2" w:rsidRDefault="008778D2" w:rsidP="008778D2">
      <w:pPr>
        <w:tabs>
          <w:tab w:val="clear" w:pos="709"/>
        </w:tabs>
        <w:ind w:left="0" w:firstLine="0"/>
        <w:rPr>
          <w:rFonts w:ascii="Arial" w:hAnsi="Arial" w:cs="Arial"/>
          <w:b w:val="0"/>
          <w:sz w:val="24"/>
          <w:szCs w:val="20"/>
          <w:lang w:val="sk-SK"/>
        </w:rPr>
      </w:pPr>
    </w:p>
    <w:p w14:paraId="0F8D5AF4" w14:textId="77777777" w:rsidR="00BE1521" w:rsidRDefault="00BE1521" w:rsidP="008778D2">
      <w:pPr>
        <w:tabs>
          <w:tab w:val="clear" w:pos="709"/>
        </w:tabs>
        <w:ind w:left="0" w:firstLine="0"/>
        <w:rPr>
          <w:rFonts w:ascii="Arial" w:hAnsi="Arial" w:cs="Arial"/>
          <w:b w:val="0"/>
          <w:sz w:val="24"/>
          <w:szCs w:val="20"/>
          <w:lang w:val="sk-SK"/>
        </w:rPr>
      </w:pPr>
    </w:p>
    <w:p w14:paraId="3CE6F36C" w14:textId="77777777" w:rsidR="00437062" w:rsidRPr="000C49A5" w:rsidRDefault="00437062" w:rsidP="008778D2">
      <w:pPr>
        <w:tabs>
          <w:tab w:val="clear" w:pos="709"/>
        </w:tabs>
        <w:ind w:left="0" w:firstLine="0"/>
        <w:rPr>
          <w:rFonts w:ascii="Arial" w:hAnsi="Arial" w:cs="Arial"/>
          <w:b w:val="0"/>
          <w:sz w:val="24"/>
          <w:szCs w:val="20"/>
          <w:lang w:val="sk-SK"/>
        </w:rPr>
      </w:pPr>
    </w:p>
    <w:p w14:paraId="03154A3C" w14:textId="77777777" w:rsidR="008778D2" w:rsidRPr="000C49A5" w:rsidRDefault="008778D2" w:rsidP="008778D2">
      <w:pPr>
        <w:tabs>
          <w:tab w:val="clear" w:pos="709"/>
        </w:tabs>
        <w:ind w:left="0" w:firstLine="0"/>
        <w:jc w:val="center"/>
        <w:rPr>
          <w:rFonts w:ascii="Arial" w:hAnsi="Arial" w:cs="Arial"/>
          <w:b w:val="0"/>
          <w:sz w:val="24"/>
          <w:szCs w:val="20"/>
          <w:lang w:val="sk-SK"/>
        </w:rPr>
      </w:pPr>
      <w:r w:rsidRPr="000C49A5">
        <w:rPr>
          <w:rFonts w:ascii="Arial" w:hAnsi="Arial" w:cs="Arial"/>
          <w:b w:val="0"/>
          <w:sz w:val="24"/>
          <w:szCs w:val="20"/>
          <w:lang w:val="sk-SK"/>
        </w:rPr>
        <w:t>B.3  OBCHODNÉ PODMIENKY DODANIA PREDMETU OBSTARÁVANIA</w:t>
      </w:r>
    </w:p>
    <w:p w14:paraId="62CD84A9" w14:textId="77777777" w:rsidR="008778D2" w:rsidRDefault="008778D2" w:rsidP="008778D2">
      <w:pPr>
        <w:tabs>
          <w:tab w:val="clear" w:pos="709"/>
        </w:tabs>
        <w:ind w:left="0" w:firstLine="0"/>
        <w:rPr>
          <w:rFonts w:ascii="Arial" w:hAnsi="Arial" w:cs="Arial"/>
          <w:b w:val="0"/>
          <w:sz w:val="24"/>
          <w:szCs w:val="20"/>
          <w:lang w:val="sk-SK"/>
        </w:rPr>
      </w:pPr>
      <w:r w:rsidRPr="000C49A5">
        <w:rPr>
          <w:rFonts w:ascii="Arial" w:hAnsi="Arial" w:cs="Arial"/>
          <w:b w:val="0"/>
          <w:sz w:val="24"/>
          <w:szCs w:val="20"/>
          <w:lang w:val="sk-SK"/>
        </w:rPr>
        <w:br/>
      </w:r>
    </w:p>
    <w:p w14:paraId="01672F54" w14:textId="77777777" w:rsidR="008778D2" w:rsidRPr="000C49A5" w:rsidRDefault="008778D2" w:rsidP="008778D2">
      <w:pPr>
        <w:tabs>
          <w:tab w:val="clear" w:pos="709"/>
        </w:tabs>
        <w:ind w:left="0" w:firstLine="0"/>
        <w:rPr>
          <w:rFonts w:ascii="Arial" w:hAnsi="Arial" w:cs="Arial"/>
          <w:b w:val="0"/>
          <w:sz w:val="24"/>
          <w:szCs w:val="20"/>
          <w:lang w:val="sk-SK"/>
        </w:rPr>
      </w:pPr>
    </w:p>
    <w:p w14:paraId="6E8F4B28" w14:textId="77777777" w:rsidR="00C501C2" w:rsidRDefault="00C501C2" w:rsidP="008778D2">
      <w:pPr>
        <w:tabs>
          <w:tab w:val="clear" w:pos="709"/>
        </w:tabs>
        <w:ind w:left="0" w:firstLine="0"/>
        <w:rPr>
          <w:rFonts w:ascii="Arial" w:hAnsi="Arial" w:cs="Arial"/>
          <w:b w:val="0"/>
          <w:sz w:val="24"/>
          <w:szCs w:val="20"/>
          <w:lang w:val="sk-SK"/>
        </w:rPr>
      </w:pPr>
    </w:p>
    <w:p w14:paraId="0A432CBB" w14:textId="77777777" w:rsidR="00410233" w:rsidRDefault="00410233" w:rsidP="008778D2">
      <w:pPr>
        <w:tabs>
          <w:tab w:val="clear" w:pos="709"/>
        </w:tabs>
        <w:ind w:left="0" w:firstLine="0"/>
        <w:rPr>
          <w:rFonts w:ascii="Arial" w:hAnsi="Arial" w:cs="Arial"/>
          <w:b w:val="0"/>
          <w:sz w:val="24"/>
          <w:szCs w:val="20"/>
          <w:lang w:val="sk-SK"/>
        </w:rPr>
      </w:pPr>
    </w:p>
    <w:p w14:paraId="4E17AFDD" w14:textId="77777777" w:rsidR="00C501C2" w:rsidRDefault="00C501C2" w:rsidP="008778D2">
      <w:pPr>
        <w:tabs>
          <w:tab w:val="clear" w:pos="709"/>
        </w:tabs>
        <w:ind w:left="0" w:firstLine="0"/>
        <w:rPr>
          <w:rFonts w:ascii="Arial" w:hAnsi="Arial" w:cs="Arial"/>
          <w:b w:val="0"/>
          <w:sz w:val="24"/>
          <w:szCs w:val="20"/>
          <w:lang w:val="sk-SK"/>
        </w:rPr>
      </w:pPr>
    </w:p>
    <w:p w14:paraId="7DC29862" w14:textId="77777777" w:rsidR="00F26BF0" w:rsidRDefault="00F26BF0" w:rsidP="008778D2">
      <w:pPr>
        <w:tabs>
          <w:tab w:val="clear" w:pos="709"/>
        </w:tabs>
        <w:ind w:left="0" w:firstLine="0"/>
        <w:rPr>
          <w:rFonts w:ascii="Arial" w:hAnsi="Arial" w:cs="Arial"/>
          <w:b w:val="0"/>
          <w:sz w:val="24"/>
          <w:szCs w:val="20"/>
          <w:lang w:val="sk-SK"/>
        </w:rPr>
      </w:pPr>
    </w:p>
    <w:p w14:paraId="2D5CE568" w14:textId="77777777" w:rsidR="00C355FE" w:rsidRDefault="00C355FE" w:rsidP="008778D2">
      <w:pPr>
        <w:tabs>
          <w:tab w:val="clear" w:pos="709"/>
        </w:tabs>
        <w:ind w:left="0" w:firstLine="0"/>
        <w:rPr>
          <w:rFonts w:ascii="Arial" w:hAnsi="Arial" w:cs="Arial"/>
          <w:b w:val="0"/>
          <w:sz w:val="24"/>
          <w:szCs w:val="20"/>
          <w:lang w:val="sk-SK"/>
        </w:rPr>
      </w:pPr>
    </w:p>
    <w:p w14:paraId="5FD99FB8" w14:textId="19963BC1" w:rsidR="00340D47" w:rsidRDefault="00340D47" w:rsidP="008778D2">
      <w:pPr>
        <w:tabs>
          <w:tab w:val="clear" w:pos="709"/>
        </w:tabs>
        <w:ind w:left="0" w:firstLine="0"/>
        <w:rPr>
          <w:rFonts w:ascii="Arial" w:hAnsi="Arial" w:cs="Arial"/>
          <w:b w:val="0"/>
          <w:sz w:val="24"/>
          <w:szCs w:val="20"/>
          <w:lang w:val="sk-SK"/>
        </w:rPr>
      </w:pPr>
    </w:p>
    <w:p w14:paraId="337F0E4A" w14:textId="77777777" w:rsidR="009D140A" w:rsidRDefault="009D140A" w:rsidP="008778D2">
      <w:pPr>
        <w:tabs>
          <w:tab w:val="clear" w:pos="709"/>
        </w:tabs>
        <w:ind w:left="0" w:firstLine="0"/>
        <w:rPr>
          <w:rFonts w:ascii="Arial" w:hAnsi="Arial" w:cs="Arial"/>
          <w:b w:val="0"/>
          <w:sz w:val="24"/>
          <w:szCs w:val="20"/>
          <w:lang w:val="sk-SK"/>
        </w:rPr>
      </w:pPr>
    </w:p>
    <w:p w14:paraId="3AD146FC" w14:textId="77777777" w:rsidR="00340D47" w:rsidRPr="000C49A5" w:rsidRDefault="00340D47" w:rsidP="008778D2">
      <w:pPr>
        <w:tabs>
          <w:tab w:val="clear" w:pos="709"/>
        </w:tabs>
        <w:ind w:left="0" w:firstLine="0"/>
        <w:rPr>
          <w:rFonts w:ascii="Arial" w:hAnsi="Arial" w:cs="Arial"/>
          <w:b w:val="0"/>
          <w:sz w:val="24"/>
          <w:szCs w:val="20"/>
          <w:lang w:val="sk-SK"/>
        </w:rPr>
      </w:pPr>
    </w:p>
    <w:p w14:paraId="716EEFE5" w14:textId="6ACFE125" w:rsidR="005C0477" w:rsidRDefault="006C0114" w:rsidP="006C0114">
      <w:pPr>
        <w:tabs>
          <w:tab w:val="clear" w:pos="709"/>
        </w:tabs>
        <w:ind w:left="0" w:firstLine="0"/>
        <w:jc w:val="center"/>
        <w:rPr>
          <w:rFonts w:ascii="Arial" w:hAnsi="Arial" w:cs="Arial"/>
          <w:b w:val="0"/>
          <w:sz w:val="24"/>
          <w:szCs w:val="20"/>
          <w:lang w:val="sk-SK"/>
        </w:rPr>
      </w:pPr>
      <w:r w:rsidRPr="002E5C52">
        <w:rPr>
          <w:rFonts w:ascii="Arial" w:hAnsi="Arial"/>
          <w:b w:val="0"/>
          <w:sz w:val="24"/>
          <w:lang w:val="sk-SK"/>
        </w:rPr>
        <w:t>Trenčín</w:t>
      </w:r>
      <w:r w:rsidRPr="0048619C">
        <w:rPr>
          <w:rFonts w:ascii="Arial" w:hAnsi="Arial"/>
          <w:b w:val="0"/>
          <w:sz w:val="24"/>
          <w:lang w:val="sk-SK"/>
        </w:rPr>
        <w:t xml:space="preserve">, </w:t>
      </w:r>
      <w:r w:rsidR="00760C75" w:rsidRPr="0048619C">
        <w:rPr>
          <w:rFonts w:ascii="Arial" w:hAnsi="Arial" w:cs="Arial"/>
          <w:b w:val="0"/>
          <w:sz w:val="24"/>
          <w:szCs w:val="20"/>
          <w:lang w:val="sk-SK"/>
        </w:rPr>
        <w:t>november</w:t>
      </w:r>
      <w:r w:rsidR="009D140A" w:rsidRPr="0048619C">
        <w:rPr>
          <w:rFonts w:ascii="Arial" w:hAnsi="Arial" w:cs="Arial"/>
          <w:b w:val="0"/>
          <w:sz w:val="24"/>
          <w:szCs w:val="20"/>
          <w:lang w:val="sk-SK"/>
        </w:rPr>
        <w:t xml:space="preserve"> 2022</w:t>
      </w:r>
    </w:p>
    <w:p w14:paraId="16685BD4" w14:textId="14FFDDBE" w:rsidR="009D140A" w:rsidRDefault="009D140A" w:rsidP="006C0114">
      <w:pPr>
        <w:tabs>
          <w:tab w:val="clear" w:pos="709"/>
        </w:tabs>
        <w:ind w:left="0" w:firstLine="0"/>
        <w:jc w:val="center"/>
        <w:rPr>
          <w:rFonts w:ascii="Arial" w:hAnsi="Arial" w:cs="Arial"/>
          <w:b w:val="0"/>
          <w:sz w:val="24"/>
          <w:szCs w:val="20"/>
          <w:lang w:val="sk-SK"/>
        </w:rPr>
      </w:pPr>
    </w:p>
    <w:p w14:paraId="36EA7F64" w14:textId="77777777" w:rsidR="00760C75" w:rsidRDefault="00760C75" w:rsidP="006C0114">
      <w:pPr>
        <w:tabs>
          <w:tab w:val="clear" w:pos="709"/>
        </w:tabs>
        <w:ind w:left="0" w:firstLine="0"/>
        <w:jc w:val="center"/>
        <w:rPr>
          <w:rFonts w:ascii="Arial" w:hAnsi="Arial" w:cs="Arial"/>
          <w:b w:val="0"/>
          <w:sz w:val="24"/>
          <w:szCs w:val="20"/>
          <w:lang w:val="sk-SK"/>
        </w:rPr>
      </w:pPr>
    </w:p>
    <w:p w14:paraId="1EF03F05" w14:textId="01AE783D" w:rsidR="009D140A" w:rsidRDefault="009D140A" w:rsidP="006C0114">
      <w:pPr>
        <w:tabs>
          <w:tab w:val="clear" w:pos="709"/>
        </w:tabs>
        <w:ind w:left="0" w:firstLine="0"/>
        <w:jc w:val="center"/>
        <w:rPr>
          <w:rFonts w:ascii="Arial" w:hAnsi="Arial" w:cs="Arial"/>
          <w:b w:val="0"/>
          <w:sz w:val="24"/>
          <w:szCs w:val="20"/>
          <w:lang w:val="sk-SK"/>
        </w:rPr>
      </w:pPr>
    </w:p>
    <w:p w14:paraId="12114954" w14:textId="77777777" w:rsidR="0011254C" w:rsidRPr="00194E60" w:rsidRDefault="0011254C" w:rsidP="0011254C">
      <w:pPr>
        <w:pBdr>
          <w:bottom w:val="single" w:sz="4" w:space="1" w:color="808080"/>
        </w:pBdr>
        <w:tabs>
          <w:tab w:val="clear" w:pos="709"/>
        </w:tabs>
        <w:ind w:left="0" w:firstLine="0"/>
        <w:jc w:val="right"/>
        <w:rPr>
          <w:rFonts w:ascii="Arial" w:hAnsi="Arial" w:cs="Arial"/>
          <w:bCs/>
          <w:sz w:val="24"/>
          <w:szCs w:val="20"/>
          <w:lang w:val="sk-SK"/>
        </w:rPr>
      </w:pPr>
      <w:r w:rsidRPr="00194E60">
        <w:rPr>
          <w:rFonts w:ascii="Arial" w:hAnsi="Arial" w:cs="Arial"/>
          <w:bCs/>
          <w:sz w:val="24"/>
          <w:szCs w:val="20"/>
          <w:lang w:val="sk-SK"/>
        </w:rPr>
        <w:lastRenderedPageBreak/>
        <w:t>B.3  OBCHODNÉ PODMIENKY DODANIA PREDMETU OBSTARÁVANIA</w:t>
      </w:r>
    </w:p>
    <w:p w14:paraId="3C36E612" w14:textId="77777777" w:rsidR="009C6773" w:rsidRPr="007415C5" w:rsidRDefault="009C6773" w:rsidP="002E5C52">
      <w:pPr>
        <w:ind w:left="700" w:hanging="520"/>
        <w:rPr>
          <w:rFonts w:ascii="Arial" w:hAnsi="Arial" w:cs="Arial"/>
          <w:b w:val="0"/>
          <w:sz w:val="24"/>
          <w:szCs w:val="20"/>
          <w:lang w:val="sk-SK"/>
        </w:rPr>
      </w:pPr>
    </w:p>
    <w:p w14:paraId="57D03CD1" w14:textId="486030A7" w:rsidR="00642633" w:rsidRPr="00CD263F" w:rsidRDefault="00642633" w:rsidP="00760C75">
      <w:pPr>
        <w:tabs>
          <w:tab w:val="clear" w:pos="709"/>
        </w:tabs>
        <w:ind w:left="284" w:hanging="284"/>
        <w:rPr>
          <w:rFonts w:ascii="Arial" w:hAnsi="Arial" w:cs="Arial"/>
          <w:b w:val="0"/>
          <w:sz w:val="24"/>
          <w:lang w:val="sk-SK"/>
        </w:rPr>
      </w:pPr>
      <w:r w:rsidRPr="00CD263F">
        <w:rPr>
          <w:rFonts w:ascii="Arial" w:hAnsi="Arial" w:cs="Arial"/>
          <w:b w:val="0"/>
          <w:sz w:val="24"/>
          <w:lang w:val="sk-SK"/>
        </w:rPr>
        <w:t>1.1</w:t>
      </w:r>
      <w:r w:rsidRPr="00CD263F">
        <w:t xml:space="preserve"> </w:t>
      </w:r>
      <w:r w:rsidRPr="00CD263F">
        <w:rPr>
          <w:rFonts w:ascii="Arial" w:hAnsi="Arial" w:cs="Arial"/>
          <w:b w:val="0"/>
          <w:sz w:val="24"/>
          <w:lang w:val="sk-SK"/>
        </w:rPr>
        <w:t xml:space="preserve">Úspešnému uchádzačovi, ktorého ponuka bude vyhodnotená ako najúspešnejšia bude zaslaná informácia o výsledku vyhodnotenia ponúk a poradie uchádzačov v súlade s § 55 ods. 2  </w:t>
      </w:r>
      <w:r w:rsidR="009F43EC">
        <w:rPr>
          <w:rFonts w:ascii="Arial" w:hAnsi="Arial" w:cs="Arial"/>
          <w:b w:val="0"/>
          <w:sz w:val="24"/>
          <w:lang w:val="sk-SK"/>
        </w:rPr>
        <w:t>ZVO</w:t>
      </w:r>
      <w:r w:rsidRPr="00CD263F">
        <w:rPr>
          <w:rFonts w:ascii="Arial" w:hAnsi="Arial" w:cs="Arial"/>
          <w:b w:val="0"/>
          <w:sz w:val="24"/>
          <w:lang w:val="sk-SK"/>
        </w:rPr>
        <w:t xml:space="preserve"> spolu s výzvou na poskytnutie súčinnosti podľa § 56 ods. 8 </w:t>
      </w:r>
      <w:r w:rsidR="002E3CDB">
        <w:rPr>
          <w:rFonts w:ascii="Arial" w:hAnsi="Arial" w:cs="Arial"/>
          <w:b w:val="0"/>
          <w:sz w:val="24"/>
          <w:lang w:val="sk-SK"/>
        </w:rPr>
        <w:t>ZVO</w:t>
      </w:r>
      <w:r w:rsidRPr="00CD263F">
        <w:rPr>
          <w:rFonts w:ascii="Arial" w:hAnsi="Arial" w:cs="Arial"/>
          <w:b w:val="0"/>
          <w:sz w:val="24"/>
          <w:lang w:val="sk-SK"/>
        </w:rPr>
        <w:t>, ktorej obsahom bude výzva na predloženie Zmluvy o dielo v zmysle týchto súťažných podkladov podpísanú opr</w:t>
      </w:r>
      <w:r w:rsidR="00760C75">
        <w:rPr>
          <w:rFonts w:ascii="Arial" w:hAnsi="Arial" w:cs="Arial"/>
          <w:b w:val="0"/>
          <w:sz w:val="24"/>
          <w:lang w:val="sk-SK"/>
        </w:rPr>
        <w:t>ávn</w:t>
      </w:r>
      <w:r w:rsidRPr="00CD263F">
        <w:rPr>
          <w:rFonts w:ascii="Arial" w:hAnsi="Arial" w:cs="Arial"/>
          <w:b w:val="0"/>
          <w:sz w:val="24"/>
          <w:lang w:val="sk-SK"/>
        </w:rPr>
        <w:t xml:space="preserve">enou osobou v piatich vyhotoveniach spolu s prílohami, a to </w:t>
      </w:r>
      <w:r w:rsidRPr="00CD263F">
        <w:rPr>
          <w:rFonts w:ascii="Arial" w:hAnsi="Arial" w:cs="Arial"/>
          <w:bCs/>
          <w:sz w:val="24"/>
          <w:lang w:val="sk-SK"/>
        </w:rPr>
        <w:t>do 10 pracovných dní</w:t>
      </w:r>
      <w:r w:rsidRPr="00CD263F">
        <w:rPr>
          <w:rFonts w:ascii="Arial" w:hAnsi="Arial" w:cs="Arial"/>
          <w:b w:val="0"/>
          <w:sz w:val="24"/>
          <w:lang w:val="sk-SK"/>
        </w:rPr>
        <w:t xml:space="preserve"> odo dňa doručenia predmetnej výzvy podľa § 56 ods. 8 </w:t>
      </w:r>
      <w:r w:rsidR="002E3CDB">
        <w:rPr>
          <w:rFonts w:ascii="Arial" w:hAnsi="Arial" w:cs="Arial"/>
          <w:b w:val="0"/>
          <w:sz w:val="24"/>
          <w:lang w:val="sk-SK"/>
        </w:rPr>
        <w:t>ZVO</w:t>
      </w:r>
      <w:r w:rsidRPr="00CD263F">
        <w:rPr>
          <w:rFonts w:ascii="Arial" w:hAnsi="Arial" w:cs="Arial"/>
          <w:b w:val="0"/>
          <w:sz w:val="24"/>
          <w:lang w:val="sk-SK"/>
        </w:rPr>
        <w:t>.</w:t>
      </w:r>
      <w:r w:rsidR="00760C75">
        <w:rPr>
          <w:rFonts w:ascii="Arial" w:hAnsi="Arial" w:cs="Arial"/>
          <w:b w:val="0"/>
          <w:sz w:val="24"/>
          <w:lang w:val="sk-SK"/>
        </w:rPr>
        <w:t xml:space="preserve"> </w:t>
      </w:r>
      <w:r w:rsidRPr="00CD263F">
        <w:rPr>
          <w:rFonts w:ascii="Arial" w:hAnsi="Arial" w:cs="Arial"/>
          <w:b w:val="0"/>
          <w:sz w:val="24"/>
          <w:lang w:val="sk-SK"/>
        </w:rPr>
        <w:t xml:space="preserve">Pre odstránenie pochybností uvádzame, že deň, v ktorom bola doručená informácia o výsledku  a výzva na súčinnosť sa do lehoty 10 pracovných dní nezapočítava (tzn. prvým dňom lehoty je nasledujúci pracovný deň). </w:t>
      </w:r>
    </w:p>
    <w:p w14:paraId="6ABA0AF2" w14:textId="77777777" w:rsidR="00642633" w:rsidRPr="00CD263F" w:rsidRDefault="00642633" w:rsidP="00760C75">
      <w:pPr>
        <w:tabs>
          <w:tab w:val="clear" w:pos="709"/>
        </w:tabs>
        <w:ind w:left="0" w:firstLine="0"/>
        <w:rPr>
          <w:rFonts w:ascii="Arial" w:hAnsi="Arial" w:cs="Arial"/>
          <w:b w:val="0"/>
          <w:sz w:val="24"/>
          <w:lang w:val="sk-SK"/>
        </w:rPr>
      </w:pPr>
    </w:p>
    <w:p w14:paraId="7E42E1C4" w14:textId="6B7B3A08" w:rsidR="00642633" w:rsidRPr="00CD263F" w:rsidRDefault="00642633" w:rsidP="00642633">
      <w:pPr>
        <w:tabs>
          <w:tab w:val="clear" w:pos="709"/>
        </w:tabs>
        <w:ind w:left="284" w:hanging="284"/>
        <w:rPr>
          <w:rFonts w:ascii="Arial" w:hAnsi="Arial" w:cs="Arial"/>
          <w:b w:val="0"/>
          <w:sz w:val="24"/>
          <w:lang w:val="sk-SK"/>
        </w:rPr>
      </w:pPr>
      <w:r w:rsidRPr="00CD263F">
        <w:rPr>
          <w:rFonts w:ascii="Arial" w:hAnsi="Arial" w:cs="Arial"/>
          <w:b w:val="0"/>
          <w:sz w:val="24"/>
          <w:lang w:val="sk-SK"/>
        </w:rPr>
        <w:t xml:space="preserve">    Zmluv</w:t>
      </w:r>
      <w:r w:rsidR="00760C75">
        <w:rPr>
          <w:rFonts w:ascii="Arial" w:hAnsi="Arial" w:cs="Arial"/>
          <w:b w:val="0"/>
          <w:sz w:val="24"/>
          <w:lang w:val="sk-SK"/>
        </w:rPr>
        <w:t>a</w:t>
      </w:r>
      <w:r w:rsidRPr="00CD263F">
        <w:rPr>
          <w:rFonts w:ascii="Arial" w:hAnsi="Arial" w:cs="Arial"/>
          <w:b w:val="0"/>
          <w:sz w:val="24"/>
          <w:lang w:val="sk-SK"/>
        </w:rPr>
        <w:t xml:space="preserve"> mus</w:t>
      </w:r>
      <w:r w:rsidR="00760C75">
        <w:rPr>
          <w:rFonts w:ascii="Arial" w:hAnsi="Arial" w:cs="Arial"/>
          <w:b w:val="0"/>
          <w:sz w:val="24"/>
          <w:lang w:val="sk-SK"/>
        </w:rPr>
        <w:t>í</w:t>
      </w:r>
      <w:r w:rsidRPr="00CD263F">
        <w:rPr>
          <w:rFonts w:ascii="Arial" w:hAnsi="Arial" w:cs="Arial"/>
          <w:b w:val="0"/>
          <w:sz w:val="24"/>
          <w:lang w:val="sk-SK"/>
        </w:rPr>
        <w:t xml:space="preserve"> byť podpísan</w:t>
      </w:r>
      <w:r w:rsidR="00760C75">
        <w:rPr>
          <w:rFonts w:ascii="Arial" w:hAnsi="Arial" w:cs="Arial"/>
          <w:b w:val="0"/>
          <w:sz w:val="24"/>
          <w:lang w:val="sk-SK"/>
        </w:rPr>
        <w:t xml:space="preserve">á </w:t>
      </w:r>
      <w:r w:rsidRPr="00CD263F">
        <w:rPr>
          <w:rFonts w:ascii="Arial" w:hAnsi="Arial" w:cs="Arial"/>
          <w:b w:val="0"/>
          <w:sz w:val="24"/>
          <w:lang w:val="sk-SK"/>
        </w:rPr>
        <w:t xml:space="preserve">uchádzačom, jeho štatutárnym orgánom alebo členom štatutárneho orgánu alebo iným zástupcom uchádzača, ktorý je oprávnený konať v mene uchádzača v záväzkových vzťahoch. </w:t>
      </w:r>
    </w:p>
    <w:p w14:paraId="66DC2612" w14:textId="77777777" w:rsidR="00642633" w:rsidRPr="00CD263F" w:rsidRDefault="00642633" w:rsidP="00642633">
      <w:pPr>
        <w:tabs>
          <w:tab w:val="clear" w:pos="709"/>
        </w:tabs>
        <w:ind w:left="284" w:hanging="284"/>
        <w:rPr>
          <w:rFonts w:ascii="Arial" w:hAnsi="Arial" w:cs="Arial"/>
          <w:b w:val="0"/>
          <w:sz w:val="24"/>
          <w:lang w:val="sk-SK"/>
        </w:rPr>
      </w:pPr>
    </w:p>
    <w:p w14:paraId="0C5E1864" w14:textId="1AE61B63" w:rsidR="00760C75" w:rsidRDefault="00642633" w:rsidP="00760C75">
      <w:pPr>
        <w:tabs>
          <w:tab w:val="clear" w:pos="709"/>
        </w:tabs>
        <w:ind w:left="284" w:hanging="284"/>
        <w:rPr>
          <w:rFonts w:ascii="Arial" w:hAnsi="Arial" w:cs="Arial"/>
          <w:b w:val="0"/>
          <w:sz w:val="24"/>
          <w:lang w:val="sk-SK"/>
        </w:rPr>
      </w:pPr>
      <w:r w:rsidRPr="00CD263F">
        <w:rPr>
          <w:rFonts w:ascii="Arial" w:hAnsi="Arial" w:cs="Arial"/>
          <w:b w:val="0"/>
          <w:sz w:val="24"/>
          <w:lang w:val="sk-SK"/>
        </w:rPr>
        <w:t xml:space="preserve">    V prípade, ak uchádzačom bude skupina v zmysle § 37 </w:t>
      </w:r>
      <w:r w:rsidR="005F60D9">
        <w:rPr>
          <w:rFonts w:ascii="Arial" w:hAnsi="Arial" w:cs="Arial"/>
          <w:b w:val="0"/>
          <w:sz w:val="24"/>
          <w:lang w:val="sk-SK"/>
        </w:rPr>
        <w:t>ZVO</w:t>
      </w:r>
      <w:r w:rsidRPr="00CD263F">
        <w:rPr>
          <w:rFonts w:ascii="Arial" w:hAnsi="Arial" w:cs="Arial"/>
          <w:b w:val="0"/>
          <w:sz w:val="24"/>
          <w:lang w:val="sk-SK"/>
        </w:rPr>
        <w:t>, návrh zmluvy bude podpísaný oprávneným zástupcom každého z účastníkov skupiny dodávateľov (člena skupiny) a v čl. I návrhu zmluvy budú uvedené údaje každého člena skupiny dodávateľov samostatne. V opačnom prípade bude toto konanie uchádzača považované za odstúpenie od ponuky. V prípade účasti skupiny treba, aby rámcová dohoda bola podpísaná za každého člena skupiny samostatne, príp., ak bude podpisovať rámcovú dohodu splnomocnený zástupca skupiny, je potrebné predložiť plnú moc (originál alebo overenú fotokópiu), v ktorej bude výslovne uvedené, že sa plnomocenstvo vzťahuje aj na podpis Zmluvy s verejným obstarávateľom.</w:t>
      </w:r>
    </w:p>
    <w:p w14:paraId="250104B1" w14:textId="77777777" w:rsidR="00760C75" w:rsidRDefault="00760C75" w:rsidP="00760C75">
      <w:pPr>
        <w:tabs>
          <w:tab w:val="clear" w:pos="709"/>
        </w:tabs>
        <w:ind w:left="284" w:hanging="284"/>
        <w:rPr>
          <w:rFonts w:ascii="Arial" w:hAnsi="Arial" w:cs="Arial"/>
          <w:b w:val="0"/>
          <w:sz w:val="24"/>
          <w:lang w:val="sk-SK"/>
        </w:rPr>
      </w:pPr>
    </w:p>
    <w:p w14:paraId="78677957" w14:textId="10DA627D" w:rsidR="00D80712" w:rsidRPr="00174EDB" w:rsidRDefault="00D80712" w:rsidP="00760C75">
      <w:pPr>
        <w:tabs>
          <w:tab w:val="clear" w:pos="709"/>
        </w:tabs>
        <w:ind w:left="284" w:hanging="284"/>
        <w:rPr>
          <w:rFonts w:ascii="Arial" w:hAnsi="Arial" w:cs="Arial"/>
          <w:b w:val="0"/>
          <w:sz w:val="24"/>
          <w:lang w:val="sk-SK"/>
        </w:rPr>
      </w:pPr>
      <w:r w:rsidRPr="00174EDB">
        <w:rPr>
          <w:rFonts w:ascii="Arial" w:hAnsi="Arial" w:cs="Arial"/>
          <w:b w:val="0"/>
          <w:sz w:val="24"/>
          <w:lang w:val="sk-SK"/>
        </w:rPr>
        <w:t>Úspešný uchádzač je povinný do predložených návrhov zmlúv uviesť cenu za predmet</w:t>
      </w:r>
    </w:p>
    <w:p w14:paraId="34A709F9" w14:textId="77777777" w:rsidR="00D80712" w:rsidRPr="00174EDB" w:rsidRDefault="00D80712" w:rsidP="00D80712">
      <w:pPr>
        <w:tabs>
          <w:tab w:val="clear" w:pos="709"/>
        </w:tabs>
        <w:rPr>
          <w:rFonts w:ascii="Arial" w:hAnsi="Arial" w:cs="Arial"/>
          <w:b w:val="0"/>
          <w:sz w:val="24"/>
          <w:lang w:val="sk-SK"/>
        </w:rPr>
      </w:pPr>
      <w:r w:rsidRPr="00174EDB">
        <w:rPr>
          <w:rFonts w:ascii="Arial" w:hAnsi="Arial" w:cs="Arial"/>
          <w:b w:val="0"/>
          <w:sz w:val="24"/>
          <w:lang w:val="sk-SK"/>
        </w:rPr>
        <w:t>zákazky (obstarávania), ktorá bude totožná s cenou/cenami, ktoré uviedol ako návrh na</w:t>
      </w:r>
    </w:p>
    <w:p w14:paraId="0736699B" w14:textId="77777777" w:rsidR="00D80712" w:rsidRPr="00174EDB" w:rsidRDefault="00D80712" w:rsidP="00D80712">
      <w:pPr>
        <w:tabs>
          <w:tab w:val="clear" w:pos="709"/>
        </w:tabs>
        <w:rPr>
          <w:rFonts w:ascii="Arial" w:hAnsi="Arial" w:cs="Arial"/>
          <w:b w:val="0"/>
          <w:sz w:val="24"/>
          <w:lang w:val="sk-SK"/>
        </w:rPr>
      </w:pPr>
      <w:r w:rsidRPr="00174EDB">
        <w:rPr>
          <w:rFonts w:ascii="Arial" w:hAnsi="Arial" w:cs="Arial"/>
          <w:b w:val="0"/>
          <w:sz w:val="24"/>
          <w:lang w:val="sk-SK"/>
        </w:rPr>
        <w:t>plnenie kritéria na vyhodnotenie ponúk v ponuke. Ako prílohu zmluvy  je úspešný uchádzač</w:t>
      </w:r>
    </w:p>
    <w:p w14:paraId="4D7E121C" w14:textId="77777777" w:rsidR="00D80712" w:rsidRPr="00174EDB" w:rsidRDefault="00D80712" w:rsidP="00D80712">
      <w:pPr>
        <w:tabs>
          <w:tab w:val="clear" w:pos="709"/>
        </w:tabs>
        <w:rPr>
          <w:rFonts w:ascii="Arial" w:hAnsi="Arial" w:cs="Arial"/>
          <w:b w:val="0"/>
          <w:sz w:val="24"/>
          <w:lang w:val="sk-SK"/>
        </w:rPr>
      </w:pPr>
      <w:r w:rsidRPr="00174EDB">
        <w:rPr>
          <w:rFonts w:ascii="Arial" w:hAnsi="Arial" w:cs="Arial"/>
          <w:b w:val="0"/>
          <w:sz w:val="24"/>
          <w:lang w:val="sk-SK"/>
        </w:rPr>
        <w:t>povinný priložiť aj:</w:t>
      </w:r>
    </w:p>
    <w:p w14:paraId="78899BDA" w14:textId="77777777" w:rsidR="00D80712" w:rsidRPr="00174EDB" w:rsidRDefault="00D80712" w:rsidP="00971BF0">
      <w:pPr>
        <w:numPr>
          <w:ilvl w:val="0"/>
          <w:numId w:val="20"/>
        </w:numPr>
        <w:tabs>
          <w:tab w:val="clear" w:pos="709"/>
        </w:tabs>
        <w:rPr>
          <w:rFonts w:ascii="Arial" w:hAnsi="Arial" w:cs="Arial"/>
          <w:b w:val="0"/>
          <w:sz w:val="24"/>
          <w:lang w:val="sk-SK"/>
        </w:rPr>
      </w:pPr>
      <w:r w:rsidRPr="00174EDB">
        <w:rPr>
          <w:rFonts w:ascii="Arial" w:hAnsi="Arial" w:cs="Arial"/>
          <w:b w:val="0"/>
          <w:sz w:val="24"/>
          <w:lang w:val="sk-SK"/>
        </w:rPr>
        <w:t xml:space="preserve">prílohu č. 1 </w:t>
      </w:r>
      <w:r w:rsidRPr="00174EDB">
        <w:rPr>
          <w:rFonts w:ascii="Arial" w:hAnsi="Arial" w:cs="Arial"/>
          <w:b w:val="0"/>
          <w:sz w:val="24"/>
          <w:lang w:val="sk-SK" w:eastAsia="en-US"/>
        </w:rPr>
        <w:t xml:space="preserve">– </w:t>
      </w:r>
      <w:r w:rsidRPr="00174EDB">
        <w:rPr>
          <w:rFonts w:ascii="Arial" w:hAnsi="Arial" w:cs="Arial"/>
          <w:b w:val="0"/>
          <w:sz w:val="24"/>
          <w:lang w:val="sk-SK"/>
        </w:rPr>
        <w:t xml:space="preserve">kalkuláciu ceny (tzn. kompletne ocenenú kalkuláciu ponukovej ceny - výkaz výmery so zohľadnením týchto podkladov), pričom je povinný dodržať svoje ceny uvedené v ponuke a je povinný dodať aj kalkuláciu ponukovej ceny s podrobnosťou a členením na všetky jednotlivé, konkrétne položky tak, aby sedel súčet položiek s cenou ktorú uviedol ako návrh na plnenie kritéria na vyhodnotenie ponúk v ponuke k danej časti zákazky, </w:t>
      </w:r>
    </w:p>
    <w:p w14:paraId="522CF8AC" w14:textId="77777777" w:rsidR="00D80712" w:rsidRPr="00174EDB" w:rsidRDefault="00D80712" w:rsidP="00971BF0">
      <w:pPr>
        <w:numPr>
          <w:ilvl w:val="0"/>
          <w:numId w:val="20"/>
        </w:numPr>
        <w:tabs>
          <w:tab w:val="clear" w:pos="709"/>
        </w:tabs>
        <w:rPr>
          <w:rFonts w:ascii="Arial" w:hAnsi="Arial" w:cs="Arial"/>
          <w:b w:val="0"/>
          <w:sz w:val="24"/>
          <w:lang w:val="sk-SK"/>
        </w:rPr>
      </w:pPr>
      <w:r w:rsidRPr="00174EDB">
        <w:rPr>
          <w:rFonts w:ascii="Arial" w:hAnsi="Arial" w:cs="Arial"/>
          <w:b w:val="0"/>
          <w:sz w:val="24"/>
          <w:lang w:val="sk-SK"/>
        </w:rPr>
        <w:t xml:space="preserve">prílohu č. 2 - </w:t>
      </w:r>
      <w:r w:rsidRPr="00174EDB">
        <w:rPr>
          <w:rFonts w:ascii="Arial" w:hAnsi="Arial" w:cs="Arial"/>
          <w:b w:val="0"/>
          <w:sz w:val="22"/>
          <w:szCs w:val="22"/>
          <w:lang w:val="sk-SK" w:eastAsia="cs-CZ"/>
        </w:rPr>
        <w:t xml:space="preserve">ZOZNAM SUBDODÁVATEĽOV </w:t>
      </w:r>
      <w:r w:rsidRPr="00174EDB">
        <w:rPr>
          <w:rFonts w:ascii="Arial" w:hAnsi="Arial" w:cs="Arial"/>
          <w:b w:val="0"/>
          <w:sz w:val="24"/>
          <w:lang w:val="sk-SK"/>
        </w:rPr>
        <w:t xml:space="preserve">(ak je relevantná).  </w:t>
      </w:r>
    </w:p>
    <w:p w14:paraId="224CCFB4" w14:textId="150E35F5" w:rsidR="00D80712" w:rsidRPr="00174EDB" w:rsidRDefault="00D80712" w:rsidP="00971BF0">
      <w:pPr>
        <w:numPr>
          <w:ilvl w:val="0"/>
          <w:numId w:val="20"/>
        </w:numPr>
        <w:tabs>
          <w:tab w:val="clear" w:pos="709"/>
        </w:tabs>
        <w:rPr>
          <w:rFonts w:ascii="Arial" w:hAnsi="Arial" w:cs="Arial"/>
          <w:b w:val="0"/>
          <w:sz w:val="24"/>
          <w:lang w:val="sk-SK"/>
        </w:rPr>
      </w:pPr>
      <w:r w:rsidRPr="00174EDB">
        <w:rPr>
          <w:rFonts w:ascii="Arial" w:hAnsi="Arial" w:cs="Arial"/>
          <w:b w:val="0"/>
          <w:sz w:val="24"/>
          <w:lang w:val="sk-SK"/>
        </w:rPr>
        <w:t xml:space="preserve">prílohu č. 3 - Harmonogram </w:t>
      </w:r>
      <w:r w:rsidRPr="00174EDB">
        <w:rPr>
          <w:rFonts w:ascii="Arial" w:hAnsi="Arial" w:cs="Arial"/>
          <w:b w:val="0"/>
          <w:bCs/>
          <w:sz w:val="24"/>
          <w:lang w:val="sk-SK"/>
        </w:rPr>
        <w:t>výstavby a postupu prác (návrh Zmluvy o</w:t>
      </w:r>
      <w:r w:rsidR="00736E40">
        <w:rPr>
          <w:rFonts w:ascii="Arial" w:hAnsi="Arial" w:cs="Arial"/>
          <w:b w:val="0"/>
          <w:bCs/>
          <w:sz w:val="24"/>
          <w:lang w:val="sk-SK"/>
        </w:rPr>
        <w:t> </w:t>
      </w:r>
      <w:r w:rsidRPr="00174EDB">
        <w:rPr>
          <w:rFonts w:ascii="Arial" w:hAnsi="Arial" w:cs="Arial"/>
          <w:b w:val="0"/>
          <w:bCs/>
          <w:sz w:val="24"/>
          <w:lang w:val="sk-SK"/>
        </w:rPr>
        <w:t>dielo</w:t>
      </w:r>
      <w:r w:rsidR="00736E40">
        <w:rPr>
          <w:rFonts w:ascii="Arial" w:hAnsi="Arial" w:cs="Arial"/>
          <w:b w:val="0"/>
          <w:bCs/>
          <w:sz w:val="24"/>
          <w:lang w:val="sk-SK"/>
        </w:rPr>
        <w:t>)</w:t>
      </w:r>
    </w:p>
    <w:p w14:paraId="0181DE35" w14:textId="77777777" w:rsidR="00642633" w:rsidRPr="00CD263F" w:rsidRDefault="00642633" w:rsidP="00642633">
      <w:pPr>
        <w:tabs>
          <w:tab w:val="clear" w:pos="709"/>
        </w:tabs>
        <w:ind w:left="0" w:firstLine="0"/>
        <w:rPr>
          <w:rFonts w:ascii="Arial" w:hAnsi="Arial" w:cs="Arial"/>
          <w:b w:val="0"/>
          <w:sz w:val="24"/>
          <w:lang w:val="sk-SK"/>
        </w:rPr>
      </w:pPr>
    </w:p>
    <w:p w14:paraId="65A8C88E" w14:textId="4EC9CC48" w:rsidR="00642633" w:rsidRPr="00CD263F" w:rsidRDefault="00642633" w:rsidP="001922D6">
      <w:pPr>
        <w:tabs>
          <w:tab w:val="clear" w:pos="709"/>
        </w:tabs>
        <w:ind w:left="284" w:firstLine="0"/>
        <w:rPr>
          <w:rFonts w:ascii="Arial" w:hAnsi="Arial" w:cs="Arial"/>
          <w:b w:val="0"/>
          <w:sz w:val="24"/>
          <w:lang w:val="sk-SK"/>
        </w:rPr>
      </w:pPr>
      <w:r w:rsidRPr="00CD263F">
        <w:rPr>
          <w:rFonts w:ascii="Arial" w:hAnsi="Arial" w:cs="Arial"/>
          <w:b w:val="0"/>
          <w:sz w:val="24"/>
          <w:lang w:val="sk-SK"/>
        </w:rPr>
        <w:t>Na predloženom návrhu Zmluvy verejný obstarávateľ trvá a v prípade, ak ho úspešný uchádzač nedodrží, bude ponuka tohto uchádzača vylúčená.</w:t>
      </w:r>
      <w:r w:rsidR="001922D6">
        <w:rPr>
          <w:rFonts w:ascii="Arial" w:hAnsi="Arial" w:cs="Arial"/>
          <w:b w:val="0"/>
          <w:sz w:val="24"/>
          <w:lang w:val="sk-SK"/>
        </w:rPr>
        <w:t xml:space="preserve"> </w:t>
      </w:r>
      <w:r w:rsidRPr="00CD263F">
        <w:rPr>
          <w:rFonts w:ascii="Arial" w:hAnsi="Arial" w:cs="Arial"/>
          <w:b w:val="0"/>
          <w:sz w:val="24"/>
          <w:lang w:val="sk-SK"/>
        </w:rPr>
        <w:t>Tzn., že pri predkladaní ponúk uchádzači nie sú povinní predkladať verejnému obstarávateľovi návrh Zmluvy (predkladajú len čestné vyhlásenie o tom, že uchádzač súhlasí so súťažnými podmienkami a podkladmi, a že súhlasí aj s návrhom obchodných podmienok dodania predmetu obstarávania (tz</w:t>
      </w:r>
      <w:r w:rsidR="00A70310">
        <w:rPr>
          <w:rFonts w:ascii="Arial" w:hAnsi="Arial" w:cs="Arial"/>
          <w:b w:val="0"/>
          <w:sz w:val="24"/>
          <w:lang w:val="sk-SK"/>
        </w:rPr>
        <w:t>n</w:t>
      </w:r>
      <w:r w:rsidRPr="00CD263F">
        <w:rPr>
          <w:rFonts w:ascii="Arial" w:hAnsi="Arial" w:cs="Arial"/>
          <w:b w:val="0"/>
          <w:sz w:val="24"/>
          <w:lang w:val="sk-SK"/>
        </w:rPr>
        <w:t>. s návrhom Zmluvy</w:t>
      </w:r>
      <w:r w:rsidRPr="00C053F8">
        <w:rPr>
          <w:rFonts w:ascii="Arial" w:hAnsi="Arial" w:cs="Arial"/>
          <w:b w:val="0"/>
          <w:sz w:val="24"/>
          <w:lang w:val="sk-SK"/>
        </w:rPr>
        <w:t>), viď bod 16 časti A.1 týchto podkladov.</w:t>
      </w:r>
      <w:r w:rsidRPr="00CD263F">
        <w:rPr>
          <w:rFonts w:ascii="Arial" w:hAnsi="Arial" w:cs="Arial"/>
          <w:b w:val="0"/>
          <w:sz w:val="24"/>
          <w:lang w:val="sk-SK"/>
        </w:rPr>
        <w:t xml:space="preserve"> </w:t>
      </w:r>
    </w:p>
    <w:p w14:paraId="6E31E8E9" w14:textId="77777777" w:rsidR="00E90E20" w:rsidRDefault="00E90E20" w:rsidP="00D80712">
      <w:pPr>
        <w:tabs>
          <w:tab w:val="clear" w:pos="709"/>
        </w:tabs>
        <w:ind w:left="284" w:hanging="284"/>
        <w:rPr>
          <w:rFonts w:ascii="Arial" w:hAnsi="Arial" w:cs="Arial"/>
          <w:b w:val="0"/>
          <w:sz w:val="24"/>
          <w:lang w:val="sk-SK"/>
        </w:rPr>
      </w:pPr>
    </w:p>
    <w:p w14:paraId="125E073E" w14:textId="207DD963" w:rsidR="00D80712" w:rsidRDefault="00D80712" w:rsidP="00D80712">
      <w:pPr>
        <w:tabs>
          <w:tab w:val="clear" w:pos="709"/>
        </w:tabs>
        <w:ind w:left="284" w:hanging="284"/>
        <w:rPr>
          <w:rFonts w:ascii="Arial" w:hAnsi="Arial" w:cs="Arial"/>
          <w:b w:val="0"/>
          <w:sz w:val="24"/>
          <w:lang w:val="sk-SK"/>
        </w:rPr>
      </w:pPr>
      <w:r>
        <w:rPr>
          <w:rFonts w:ascii="Arial" w:hAnsi="Arial" w:cs="Arial"/>
          <w:b w:val="0"/>
          <w:sz w:val="24"/>
          <w:lang w:val="sk-SK"/>
        </w:rPr>
        <w:tab/>
      </w:r>
      <w:bookmarkStart w:id="34" w:name="_Hlk100665624"/>
      <w:r w:rsidRPr="00737456">
        <w:rPr>
          <w:rFonts w:ascii="Arial" w:hAnsi="Arial" w:cs="Arial"/>
          <w:b w:val="0"/>
          <w:sz w:val="24"/>
          <w:lang w:val="sk-SK"/>
        </w:rPr>
        <w:t xml:space="preserve">1.2 Verejný obstarávateľ vyzve úspešného uchádzača na poskytnutie súčinnosti </w:t>
      </w:r>
      <w:r>
        <w:rPr>
          <w:rFonts w:ascii="Arial" w:hAnsi="Arial" w:cs="Arial"/>
          <w:b w:val="0"/>
          <w:sz w:val="24"/>
          <w:lang w:val="sk-SK"/>
        </w:rPr>
        <w:t xml:space="preserve">za účelom overenia dodržania ustanovenia </w:t>
      </w:r>
      <w:r w:rsidRPr="00737456">
        <w:rPr>
          <w:rFonts w:ascii="Arial" w:hAnsi="Arial" w:cs="Arial"/>
          <w:b w:val="0"/>
          <w:sz w:val="24"/>
          <w:lang w:val="sk-SK"/>
        </w:rPr>
        <w:t xml:space="preserve"> § 11 ods. 1 písm. c) </w:t>
      </w:r>
      <w:r w:rsidR="005F60D9">
        <w:rPr>
          <w:rFonts w:ascii="Arial" w:hAnsi="Arial" w:cs="Arial"/>
          <w:b w:val="0"/>
          <w:sz w:val="24"/>
          <w:lang w:val="sk-SK"/>
        </w:rPr>
        <w:t>ZVO</w:t>
      </w:r>
      <w:r>
        <w:rPr>
          <w:rFonts w:ascii="Arial" w:hAnsi="Arial" w:cs="Arial"/>
          <w:b w:val="0"/>
          <w:sz w:val="24"/>
          <w:lang w:val="sk-SK"/>
        </w:rPr>
        <w:t>, ktorý je predpokladom pre možnosť uzavretia zmluvy s úspešným uchádzačom. V</w:t>
      </w:r>
      <w:r w:rsidRPr="00737456">
        <w:rPr>
          <w:rFonts w:ascii="Arial" w:hAnsi="Arial" w:cs="Arial"/>
          <w:b w:val="0"/>
          <w:sz w:val="24"/>
          <w:lang w:val="sk-SK"/>
        </w:rPr>
        <w:t xml:space="preserve"> prípade, že vo Výpise z registra partnerov verejného sektora úspešného uchádzača je v časti č. III - Koneční užívatelia výhod uvedené „verejný funkcionár: áno“. Úspešný uchádzač </w:t>
      </w:r>
      <w:r w:rsidRPr="00737456">
        <w:rPr>
          <w:rFonts w:ascii="Arial" w:hAnsi="Arial" w:cs="Arial"/>
          <w:sz w:val="24"/>
          <w:u w:val="single"/>
          <w:lang w:val="sk-SK"/>
        </w:rPr>
        <w:t xml:space="preserve">predloží </w:t>
      </w:r>
      <w:r>
        <w:rPr>
          <w:rFonts w:ascii="Arial" w:hAnsi="Arial" w:cs="Arial"/>
          <w:sz w:val="24"/>
          <w:u w:val="single"/>
          <w:lang w:val="sk-SK"/>
        </w:rPr>
        <w:t xml:space="preserve">verejnému obstarávateľovi </w:t>
      </w:r>
      <w:r w:rsidRPr="00737456">
        <w:rPr>
          <w:rFonts w:ascii="Arial" w:hAnsi="Arial" w:cs="Arial"/>
          <w:sz w:val="24"/>
          <w:u w:val="single"/>
          <w:lang w:val="sk-SK"/>
        </w:rPr>
        <w:t>čestné vyhlásenie o konečnom užívateľovi/užívateľoch výhod</w:t>
      </w:r>
      <w:r w:rsidRPr="00737456">
        <w:rPr>
          <w:rFonts w:ascii="Arial" w:hAnsi="Arial" w:cs="Arial"/>
          <w:b w:val="0"/>
          <w:bCs/>
          <w:sz w:val="24"/>
          <w:lang w:val="sk-SK"/>
        </w:rPr>
        <w:t xml:space="preserve"> </w:t>
      </w:r>
      <w:r w:rsidRPr="00737456">
        <w:rPr>
          <w:rFonts w:ascii="Arial" w:hAnsi="Arial" w:cs="Arial"/>
          <w:b w:val="0"/>
          <w:bCs/>
          <w:sz w:val="24"/>
          <w:lang w:val="sk-SK"/>
        </w:rPr>
        <w:lastRenderedPageBreak/>
        <w:t xml:space="preserve">(podpísané osobou/osobami oprávnenou zastupovať uchádzača), v ktorom </w:t>
      </w:r>
      <w:r w:rsidRPr="00737456">
        <w:rPr>
          <w:rFonts w:ascii="Arial" w:hAnsi="Arial" w:cs="Arial"/>
          <w:b w:val="0"/>
          <w:bCs/>
          <w:sz w:val="24"/>
          <w:u w:val="single"/>
          <w:lang w:val="sk-SK"/>
        </w:rPr>
        <w:t>presne uvedie identifikačné úd</w:t>
      </w:r>
      <w:r>
        <w:rPr>
          <w:rFonts w:ascii="Arial" w:hAnsi="Arial" w:cs="Arial"/>
          <w:b w:val="0"/>
          <w:bCs/>
          <w:sz w:val="24"/>
          <w:u w:val="single"/>
          <w:lang w:val="sk-SK"/>
        </w:rPr>
        <w:t>a</w:t>
      </w:r>
      <w:r w:rsidRPr="00737456">
        <w:rPr>
          <w:rFonts w:ascii="Arial" w:hAnsi="Arial" w:cs="Arial"/>
          <w:b w:val="0"/>
          <w:bCs/>
          <w:sz w:val="24"/>
          <w:u w:val="single"/>
          <w:lang w:val="sk-SK"/>
        </w:rPr>
        <w:t>je a verejnú funkciu osoby/osôb, ktorá je jeho konečným užívateľom výhod</w:t>
      </w:r>
      <w:r>
        <w:rPr>
          <w:rFonts w:ascii="Arial" w:hAnsi="Arial" w:cs="Arial"/>
          <w:b w:val="0"/>
          <w:bCs/>
          <w:sz w:val="24"/>
          <w:u w:val="single"/>
          <w:lang w:val="sk-SK"/>
        </w:rPr>
        <w:t xml:space="preserve"> a ktorá je verejným funkcionárom</w:t>
      </w:r>
      <w:r w:rsidRPr="00737456">
        <w:rPr>
          <w:rFonts w:ascii="Arial" w:hAnsi="Arial" w:cs="Arial"/>
          <w:b w:val="0"/>
          <w:bCs/>
          <w:sz w:val="24"/>
          <w:lang w:val="sk-SK"/>
        </w:rPr>
        <w:t xml:space="preserve">, </w:t>
      </w:r>
      <w:r w:rsidRPr="00737456">
        <w:rPr>
          <w:rFonts w:ascii="Arial" w:hAnsi="Arial" w:cs="Arial"/>
          <w:b w:val="0"/>
          <w:sz w:val="24"/>
          <w:lang w:val="sk-SK"/>
        </w:rPr>
        <w:t xml:space="preserve">a to do 5 pracovných dní odo dňa doručenia predmetnej výzvy. </w:t>
      </w:r>
    </w:p>
    <w:p w14:paraId="5A8FD612" w14:textId="77777777" w:rsidR="001922D6" w:rsidRPr="00737456" w:rsidRDefault="001922D6" w:rsidP="00D80712">
      <w:pPr>
        <w:tabs>
          <w:tab w:val="clear" w:pos="709"/>
        </w:tabs>
        <w:ind w:left="284" w:hanging="284"/>
        <w:rPr>
          <w:rFonts w:ascii="Arial" w:hAnsi="Arial" w:cs="Arial"/>
          <w:b w:val="0"/>
          <w:sz w:val="24"/>
          <w:lang w:val="sk-SK"/>
        </w:rPr>
      </w:pPr>
    </w:p>
    <w:p w14:paraId="495FECC5" w14:textId="3527B48A" w:rsidR="00D80712" w:rsidRPr="00737456" w:rsidRDefault="00D80712" w:rsidP="001922D6">
      <w:pPr>
        <w:tabs>
          <w:tab w:val="clear" w:pos="709"/>
        </w:tabs>
        <w:ind w:left="284" w:firstLine="0"/>
        <w:rPr>
          <w:rFonts w:ascii="Arial" w:hAnsi="Arial" w:cs="Arial"/>
          <w:b w:val="0"/>
          <w:sz w:val="24"/>
          <w:lang w:val="sk-SK"/>
        </w:rPr>
      </w:pPr>
      <w:r w:rsidRPr="00737456">
        <w:rPr>
          <w:rFonts w:ascii="Arial" w:hAnsi="Arial" w:cs="Arial"/>
          <w:b w:val="0"/>
          <w:sz w:val="24"/>
          <w:lang w:val="sk-SK"/>
        </w:rPr>
        <w:t>Pre odstránenie pochybností uvádzame, že deň, v ktorom bola doručená výzva na súčinnosť sa do lehoty 5 pracovných dní nezapočítava (tzn. prvým dňom lehoty je nasledujúci pracovný deň).</w:t>
      </w:r>
      <w:r w:rsidR="001922D6">
        <w:rPr>
          <w:rFonts w:ascii="Arial" w:hAnsi="Arial" w:cs="Arial"/>
          <w:b w:val="0"/>
          <w:sz w:val="24"/>
          <w:lang w:val="sk-SK"/>
        </w:rPr>
        <w:t xml:space="preserve"> </w:t>
      </w:r>
      <w:r w:rsidRPr="00737456">
        <w:rPr>
          <w:rFonts w:ascii="Arial" w:hAnsi="Arial" w:cs="Arial"/>
          <w:b w:val="0"/>
          <w:bCs/>
          <w:sz w:val="24"/>
          <w:lang w:val="sk-SK"/>
        </w:rPr>
        <w:t xml:space="preserve">Odporúčaný vzor takéhoto vyhlásenia  je uvedený v časti  A.2 týchto podkladov. </w:t>
      </w:r>
    </w:p>
    <w:p w14:paraId="000B2274" w14:textId="77777777" w:rsidR="00D80712" w:rsidRPr="00737456" w:rsidRDefault="00D80712" w:rsidP="00D80712">
      <w:pPr>
        <w:tabs>
          <w:tab w:val="clear" w:pos="709"/>
        </w:tabs>
        <w:ind w:left="284" w:hanging="284"/>
        <w:rPr>
          <w:rFonts w:ascii="Arial" w:hAnsi="Arial" w:cs="Arial"/>
          <w:b w:val="0"/>
          <w:sz w:val="24"/>
          <w:lang w:val="sk-SK"/>
        </w:rPr>
      </w:pPr>
      <w:r w:rsidRPr="00737456">
        <w:rPr>
          <w:rFonts w:ascii="Arial" w:hAnsi="Arial" w:cs="Arial"/>
          <w:b w:val="0"/>
          <w:sz w:val="24"/>
          <w:lang w:val="sk-SK"/>
        </w:rPr>
        <w:t xml:space="preserve">     </w:t>
      </w:r>
    </w:p>
    <w:p w14:paraId="46356A4C" w14:textId="38EF2B38" w:rsidR="00D80712" w:rsidRDefault="00D80712" w:rsidP="00D80712">
      <w:pPr>
        <w:tabs>
          <w:tab w:val="clear" w:pos="709"/>
        </w:tabs>
        <w:ind w:left="284" w:hanging="284"/>
        <w:rPr>
          <w:rFonts w:ascii="Arial" w:hAnsi="Arial" w:cs="Arial"/>
          <w:b w:val="0"/>
          <w:sz w:val="24"/>
          <w:lang w:val="sk-SK"/>
        </w:rPr>
      </w:pPr>
      <w:r w:rsidRPr="00737456">
        <w:rPr>
          <w:rFonts w:ascii="Arial" w:hAnsi="Arial" w:cs="Arial"/>
          <w:b w:val="0"/>
          <w:sz w:val="24"/>
          <w:lang w:val="sk-SK"/>
        </w:rPr>
        <w:t xml:space="preserve">    V prípade, že úspešný uchádzač v predloženom návrhu Zmluvy uvedie v Zozname subdodávateľov subdodávateľa, ktorý má vo Výpise z registra partnerov verejného sektora v časti č. III – Koneční užívatelia výhod uvedené „verejný funkcionár: áno“, verejný obstarávateľ vyzve </w:t>
      </w:r>
      <w:r>
        <w:rPr>
          <w:rFonts w:ascii="Arial" w:hAnsi="Arial" w:cs="Arial"/>
          <w:b w:val="0"/>
          <w:sz w:val="24"/>
          <w:lang w:val="sk-SK"/>
        </w:rPr>
        <w:t xml:space="preserve"> </w:t>
      </w:r>
      <w:r w:rsidRPr="00737456">
        <w:rPr>
          <w:rFonts w:ascii="Arial" w:hAnsi="Arial" w:cs="Arial"/>
          <w:b w:val="0"/>
          <w:sz w:val="24"/>
          <w:lang w:val="sk-SK"/>
        </w:rPr>
        <w:t xml:space="preserve">úspešného uchádzača na poskytnutie súčinnosti </w:t>
      </w:r>
      <w:r>
        <w:rPr>
          <w:rFonts w:ascii="Arial" w:hAnsi="Arial" w:cs="Arial"/>
          <w:b w:val="0"/>
          <w:sz w:val="24"/>
          <w:lang w:val="sk-SK"/>
        </w:rPr>
        <w:t xml:space="preserve">za účelom overenia dodržania ustanovenia </w:t>
      </w:r>
      <w:r w:rsidRPr="00737456">
        <w:rPr>
          <w:rFonts w:ascii="Arial" w:hAnsi="Arial" w:cs="Arial"/>
          <w:b w:val="0"/>
          <w:sz w:val="24"/>
          <w:lang w:val="sk-SK"/>
        </w:rPr>
        <w:t xml:space="preserve"> § 11 ods. 1 písm. </w:t>
      </w:r>
      <w:r>
        <w:rPr>
          <w:rFonts w:ascii="Arial" w:hAnsi="Arial" w:cs="Arial"/>
          <w:b w:val="0"/>
          <w:sz w:val="24"/>
          <w:lang w:val="sk-SK"/>
        </w:rPr>
        <w:t>d</w:t>
      </w:r>
      <w:r w:rsidRPr="00737456">
        <w:rPr>
          <w:rFonts w:ascii="Arial" w:hAnsi="Arial" w:cs="Arial"/>
          <w:b w:val="0"/>
          <w:sz w:val="24"/>
          <w:lang w:val="sk-SK"/>
        </w:rPr>
        <w:t xml:space="preserve">) </w:t>
      </w:r>
      <w:r w:rsidR="005F60D9">
        <w:rPr>
          <w:rFonts w:ascii="Arial" w:hAnsi="Arial" w:cs="Arial"/>
          <w:b w:val="0"/>
          <w:sz w:val="24"/>
          <w:lang w:val="sk-SK"/>
        </w:rPr>
        <w:t>ZVO</w:t>
      </w:r>
      <w:r>
        <w:rPr>
          <w:rFonts w:ascii="Arial" w:hAnsi="Arial" w:cs="Arial"/>
          <w:b w:val="0"/>
          <w:sz w:val="24"/>
          <w:lang w:val="sk-SK"/>
        </w:rPr>
        <w:t xml:space="preserve">, ktorý je predpokladom pre možnosť uzavretia zmluvy s úspešným uchádzačom. </w:t>
      </w:r>
    </w:p>
    <w:p w14:paraId="0A3BBB42" w14:textId="237C91DB" w:rsidR="00D80712" w:rsidRPr="00737456" w:rsidRDefault="00D80712" w:rsidP="00D80712">
      <w:pPr>
        <w:tabs>
          <w:tab w:val="clear" w:pos="709"/>
        </w:tabs>
        <w:ind w:left="284" w:firstLine="0"/>
        <w:rPr>
          <w:rFonts w:ascii="Arial" w:hAnsi="Arial" w:cs="Arial"/>
          <w:b w:val="0"/>
          <w:sz w:val="24"/>
          <w:lang w:val="sk-SK"/>
        </w:rPr>
      </w:pPr>
      <w:r>
        <w:rPr>
          <w:rFonts w:ascii="Arial" w:hAnsi="Arial" w:cs="Arial"/>
          <w:b w:val="0"/>
          <w:sz w:val="24"/>
          <w:lang w:val="sk-SK"/>
        </w:rPr>
        <w:t xml:space="preserve">Uchádzač </w:t>
      </w:r>
      <w:r w:rsidRPr="00737456">
        <w:rPr>
          <w:rFonts w:ascii="Arial" w:hAnsi="Arial" w:cs="Arial"/>
          <w:sz w:val="24"/>
          <w:u w:val="single"/>
          <w:lang w:val="sk-SK"/>
        </w:rPr>
        <w:t>predloží čestné vyhlásenie o konečnom užívateľovi/ užívateľoch výhod</w:t>
      </w:r>
      <w:r w:rsidRPr="00737456">
        <w:rPr>
          <w:rFonts w:ascii="Arial" w:hAnsi="Arial" w:cs="Arial"/>
          <w:b w:val="0"/>
          <w:bCs/>
          <w:sz w:val="24"/>
          <w:lang w:val="sk-SK"/>
        </w:rPr>
        <w:t xml:space="preserve"> </w:t>
      </w:r>
      <w:r>
        <w:rPr>
          <w:rFonts w:ascii="Arial" w:hAnsi="Arial" w:cs="Arial"/>
          <w:b w:val="0"/>
          <w:bCs/>
          <w:sz w:val="24"/>
          <w:lang w:val="sk-SK"/>
        </w:rPr>
        <w:t xml:space="preserve">za svojho subdodávateľa </w:t>
      </w:r>
      <w:r w:rsidRPr="00737456">
        <w:rPr>
          <w:rFonts w:ascii="Arial" w:hAnsi="Arial" w:cs="Arial"/>
          <w:b w:val="0"/>
          <w:bCs/>
          <w:sz w:val="24"/>
          <w:lang w:val="sk-SK"/>
        </w:rPr>
        <w:t>(podpísané osobou/osobami oprávnenou zastupovať uchádzača</w:t>
      </w:r>
      <w:r>
        <w:rPr>
          <w:rFonts w:ascii="Arial" w:hAnsi="Arial" w:cs="Arial"/>
          <w:b w:val="0"/>
          <w:bCs/>
          <w:sz w:val="24"/>
          <w:lang w:val="sk-SK"/>
        </w:rPr>
        <w:t xml:space="preserve"> </w:t>
      </w:r>
      <w:r w:rsidRPr="00730383">
        <w:rPr>
          <w:rFonts w:ascii="Arial" w:hAnsi="Arial" w:cs="Arial"/>
          <w:b w:val="0"/>
          <w:bCs/>
          <w:sz w:val="24"/>
          <w:lang w:val="sk-SK"/>
        </w:rPr>
        <w:t>a aj subdodávateľa</w:t>
      </w:r>
      <w:r w:rsidRPr="00737456">
        <w:rPr>
          <w:rFonts w:ascii="Arial" w:hAnsi="Arial" w:cs="Arial"/>
          <w:b w:val="0"/>
          <w:bCs/>
          <w:sz w:val="24"/>
          <w:lang w:val="sk-SK"/>
        </w:rPr>
        <w:t xml:space="preserve">), v ktorom </w:t>
      </w:r>
      <w:r w:rsidRPr="00737456">
        <w:rPr>
          <w:rFonts w:ascii="Arial" w:hAnsi="Arial" w:cs="Arial"/>
          <w:b w:val="0"/>
          <w:bCs/>
          <w:sz w:val="24"/>
          <w:u w:val="single"/>
          <w:lang w:val="sk-SK"/>
        </w:rPr>
        <w:t>presne uvedie identifikačné úd</w:t>
      </w:r>
      <w:r w:rsidR="00736E40">
        <w:rPr>
          <w:rFonts w:ascii="Arial" w:hAnsi="Arial" w:cs="Arial"/>
          <w:b w:val="0"/>
          <w:bCs/>
          <w:sz w:val="24"/>
          <w:u w:val="single"/>
          <w:lang w:val="sk-SK"/>
        </w:rPr>
        <w:t>a</w:t>
      </w:r>
      <w:r w:rsidRPr="00737456">
        <w:rPr>
          <w:rFonts w:ascii="Arial" w:hAnsi="Arial" w:cs="Arial"/>
          <w:b w:val="0"/>
          <w:bCs/>
          <w:sz w:val="24"/>
          <w:u w:val="single"/>
          <w:lang w:val="sk-SK"/>
        </w:rPr>
        <w:t>je a verejnú funkciu osoby/osôb, ktorá je konečným užívateľom výhod</w:t>
      </w:r>
      <w:r>
        <w:rPr>
          <w:rFonts w:ascii="Arial" w:hAnsi="Arial" w:cs="Arial"/>
          <w:b w:val="0"/>
          <w:bCs/>
          <w:sz w:val="24"/>
          <w:u w:val="single"/>
          <w:lang w:val="sk-SK"/>
        </w:rPr>
        <w:t xml:space="preserve"> subdodávateľa</w:t>
      </w:r>
      <w:r w:rsidRPr="00737456">
        <w:rPr>
          <w:rFonts w:ascii="Arial" w:hAnsi="Arial" w:cs="Arial"/>
          <w:b w:val="0"/>
          <w:bCs/>
          <w:sz w:val="24"/>
          <w:lang w:val="sk-SK"/>
        </w:rPr>
        <w:t xml:space="preserve"> </w:t>
      </w:r>
      <w:r w:rsidRPr="00737456">
        <w:rPr>
          <w:rFonts w:ascii="Arial" w:hAnsi="Arial" w:cs="Arial"/>
          <w:b w:val="0"/>
          <w:sz w:val="24"/>
          <w:lang w:val="sk-SK"/>
        </w:rPr>
        <w:t xml:space="preserve">a to do 5 pracovných dní odo dňa doručenia predmetnej výzvy. </w:t>
      </w:r>
    </w:p>
    <w:p w14:paraId="308B8554" w14:textId="77777777" w:rsidR="00D80712" w:rsidRPr="00737456" w:rsidRDefault="00D80712" w:rsidP="00D80712">
      <w:pPr>
        <w:tabs>
          <w:tab w:val="clear" w:pos="709"/>
        </w:tabs>
        <w:ind w:left="284" w:firstLine="0"/>
        <w:rPr>
          <w:rFonts w:ascii="Arial" w:hAnsi="Arial" w:cs="Arial"/>
          <w:b w:val="0"/>
          <w:sz w:val="24"/>
          <w:lang w:val="sk-SK"/>
        </w:rPr>
      </w:pPr>
      <w:r w:rsidRPr="00737456">
        <w:rPr>
          <w:rFonts w:ascii="Arial" w:hAnsi="Arial" w:cs="Arial"/>
          <w:b w:val="0"/>
          <w:sz w:val="24"/>
          <w:lang w:val="sk-SK"/>
        </w:rPr>
        <w:t xml:space="preserve">Pre odstránenie pochybností uvádzame, že deň, v ktorom bola doručená výzva na súčinnosť sa do lehoty 5 pracovných dní nezapočítava (tzn. prvým dňom lehoty je nasledujúci pracovný deň). </w:t>
      </w:r>
    </w:p>
    <w:p w14:paraId="7386C3C0" w14:textId="77777777" w:rsidR="00D80712" w:rsidRPr="00737456" w:rsidRDefault="00D80712" w:rsidP="00D80712">
      <w:pPr>
        <w:tabs>
          <w:tab w:val="clear" w:pos="709"/>
        </w:tabs>
        <w:ind w:left="284" w:hanging="284"/>
        <w:rPr>
          <w:rFonts w:ascii="Arial" w:hAnsi="Arial" w:cs="Arial"/>
          <w:b w:val="0"/>
          <w:sz w:val="24"/>
          <w:lang w:val="sk-SK"/>
        </w:rPr>
      </w:pPr>
      <w:r w:rsidRPr="00737456">
        <w:rPr>
          <w:rFonts w:ascii="Arial" w:hAnsi="Arial" w:cs="Arial"/>
          <w:b w:val="0"/>
          <w:bCs/>
          <w:sz w:val="24"/>
          <w:lang w:val="sk-SK"/>
        </w:rPr>
        <w:t xml:space="preserve">    Odporúčaný vzor takéhoto vyhlásenia  je uvedený v časti  A.2 týchto podkladov. </w:t>
      </w:r>
    </w:p>
    <w:bookmarkEnd w:id="34"/>
    <w:p w14:paraId="2DBF151C" w14:textId="14108D98" w:rsidR="001D6260" w:rsidRPr="001D6260" w:rsidRDefault="001D6260" w:rsidP="00D80712">
      <w:pPr>
        <w:tabs>
          <w:tab w:val="clear" w:pos="709"/>
          <w:tab w:val="left" w:pos="1275"/>
        </w:tabs>
        <w:ind w:left="284" w:firstLine="0"/>
        <w:rPr>
          <w:rFonts w:ascii="Arial" w:hAnsi="Arial" w:cs="Arial"/>
          <w:b w:val="0"/>
          <w:sz w:val="24"/>
          <w:lang w:val="sk-SK"/>
        </w:rPr>
      </w:pPr>
    </w:p>
    <w:p w14:paraId="09F90671" w14:textId="77777777" w:rsidR="007E1B6E" w:rsidRPr="001D6260" w:rsidRDefault="007E1B6E" w:rsidP="007E1B6E">
      <w:pPr>
        <w:tabs>
          <w:tab w:val="clear" w:pos="709"/>
        </w:tabs>
        <w:autoSpaceDE w:val="0"/>
        <w:autoSpaceDN w:val="0"/>
        <w:adjustRightInd w:val="0"/>
        <w:ind w:left="284" w:hanging="284"/>
        <w:rPr>
          <w:rFonts w:ascii="Arial" w:hAnsi="Arial" w:cs="Arial"/>
          <w:b w:val="0"/>
          <w:sz w:val="24"/>
          <w:lang w:val="sk-SK"/>
        </w:rPr>
      </w:pPr>
    </w:p>
    <w:p w14:paraId="79FBC929" w14:textId="1A0F33E5" w:rsidR="007E1B6E" w:rsidRDefault="007E1B6E" w:rsidP="001922D6">
      <w:pPr>
        <w:tabs>
          <w:tab w:val="clear" w:pos="709"/>
        </w:tabs>
        <w:autoSpaceDE w:val="0"/>
        <w:autoSpaceDN w:val="0"/>
        <w:adjustRightInd w:val="0"/>
        <w:ind w:left="284" w:firstLine="0"/>
        <w:rPr>
          <w:rFonts w:ascii="Arial" w:hAnsi="Arial" w:cs="Arial"/>
          <w:b w:val="0"/>
          <w:color w:val="000000"/>
          <w:sz w:val="24"/>
          <w:lang w:val="sk-SK"/>
        </w:rPr>
      </w:pPr>
      <w:r w:rsidRPr="001D6260">
        <w:rPr>
          <w:rFonts w:ascii="Arial" w:hAnsi="Arial" w:cs="Arial"/>
          <w:b w:val="0"/>
          <w:color w:val="000000"/>
          <w:sz w:val="24"/>
          <w:lang w:val="sk-SK"/>
        </w:rPr>
        <w:t>V bode 1.</w:t>
      </w:r>
      <w:r w:rsidR="001D6260">
        <w:rPr>
          <w:rFonts w:ascii="Arial" w:hAnsi="Arial" w:cs="Arial"/>
          <w:b w:val="0"/>
          <w:color w:val="000000"/>
          <w:sz w:val="24"/>
          <w:lang w:val="sk-SK"/>
        </w:rPr>
        <w:t>3</w:t>
      </w:r>
      <w:r w:rsidRPr="001D6260">
        <w:rPr>
          <w:rFonts w:ascii="Arial" w:hAnsi="Arial" w:cs="Arial"/>
          <w:b w:val="0"/>
          <w:color w:val="000000"/>
          <w:sz w:val="24"/>
          <w:lang w:val="sk-SK"/>
        </w:rPr>
        <w:t xml:space="preserve"> tejto časti podkladov je uvedený návrh zmluvy </w:t>
      </w:r>
      <w:r w:rsidR="00736E40">
        <w:rPr>
          <w:rFonts w:ascii="Arial" w:hAnsi="Arial" w:cs="Arial"/>
          <w:b w:val="0"/>
          <w:color w:val="000000"/>
          <w:sz w:val="24"/>
          <w:lang w:val="sk-SK"/>
        </w:rPr>
        <w:t>o</w:t>
      </w:r>
      <w:r w:rsidR="00853FC9">
        <w:rPr>
          <w:rFonts w:ascii="Arial" w:hAnsi="Arial" w:cs="Arial"/>
          <w:b w:val="0"/>
          <w:color w:val="000000"/>
          <w:sz w:val="24"/>
          <w:lang w:val="sk-SK"/>
        </w:rPr>
        <w:t> </w:t>
      </w:r>
      <w:r w:rsidR="00736E40">
        <w:rPr>
          <w:rFonts w:ascii="Arial" w:hAnsi="Arial" w:cs="Arial"/>
          <w:b w:val="0"/>
          <w:color w:val="000000"/>
          <w:sz w:val="24"/>
          <w:lang w:val="sk-SK"/>
        </w:rPr>
        <w:t>dielo</w:t>
      </w:r>
      <w:r w:rsidR="00853FC9">
        <w:rPr>
          <w:rFonts w:ascii="Arial" w:hAnsi="Arial" w:cs="Arial"/>
          <w:b w:val="0"/>
          <w:color w:val="000000"/>
          <w:sz w:val="24"/>
          <w:lang w:val="sk-SK"/>
        </w:rPr>
        <w:t>.</w:t>
      </w:r>
    </w:p>
    <w:p w14:paraId="0220737B" w14:textId="31FADE25" w:rsidR="00736E40" w:rsidRDefault="00736E40" w:rsidP="00736E40">
      <w:pPr>
        <w:tabs>
          <w:tab w:val="clear" w:pos="709"/>
        </w:tabs>
        <w:autoSpaceDE w:val="0"/>
        <w:autoSpaceDN w:val="0"/>
        <w:adjustRightInd w:val="0"/>
        <w:ind w:left="284" w:hanging="284"/>
        <w:rPr>
          <w:rFonts w:ascii="Arial" w:hAnsi="Arial" w:cs="Arial"/>
          <w:b w:val="0"/>
          <w:color w:val="000000"/>
          <w:sz w:val="24"/>
          <w:lang w:val="sk-SK"/>
        </w:rPr>
      </w:pPr>
    </w:p>
    <w:p w14:paraId="00290E95" w14:textId="77777777" w:rsidR="00736E40" w:rsidRDefault="00736E40" w:rsidP="00736E40">
      <w:pPr>
        <w:tabs>
          <w:tab w:val="clear" w:pos="709"/>
        </w:tabs>
        <w:autoSpaceDE w:val="0"/>
        <w:autoSpaceDN w:val="0"/>
        <w:adjustRightInd w:val="0"/>
        <w:ind w:left="284" w:hanging="284"/>
        <w:rPr>
          <w:rFonts w:ascii="Arial" w:hAnsi="Arial" w:cs="Arial"/>
          <w:b w:val="0"/>
          <w:color w:val="000000"/>
          <w:sz w:val="24"/>
          <w:lang w:val="sk-SK"/>
        </w:rPr>
      </w:pPr>
    </w:p>
    <w:p w14:paraId="785B20D1" w14:textId="5B06E29E" w:rsidR="00A70310" w:rsidRDefault="00A70310" w:rsidP="007E1B6E">
      <w:pPr>
        <w:ind w:left="709" w:hanging="709"/>
        <w:rPr>
          <w:rFonts w:ascii="Arial" w:hAnsi="Arial" w:cs="Arial"/>
          <w:b w:val="0"/>
          <w:color w:val="000000"/>
          <w:sz w:val="24"/>
          <w:lang w:val="sk-SK"/>
        </w:rPr>
      </w:pPr>
    </w:p>
    <w:p w14:paraId="3230A86F" w14:textId="0FBA666C" w:rsidR="00A70310" w:rsidRDefault="00A70310" w:rsidP="007E1B6E">
      <w:pPr>
        <w:ind w:left="709" w:hanging="709"/>
        <w:rPr>
          <w:rFonts w:ascii="Arial" w:hAnsi="Arial" w:cs="Arial"/>
          <w:b w:val="0"/>
          <w:color w:val="000000"/>
          <w:sz w:val="24"/>
          <w:lang w:val="sk-SK"/>
        </w:rPr>
      </w:pPr>
    </w:p>
    <w:p w14:paraId="7CF7E445" w14:textId="5D38A7BB" w:rsidR="00A70310" w:rsidRDefault="00A70310" w:rsidP="007E1B6E">
      <w:pPr>
        <w:ind w:left="709" w:hanging="709"/>
        <w:rPr>
          <w:rFonts w:ascii="Arial" w:hAnsi="Arial" w:cs="Arial"/>
          <w:b w:val="0"/>
          <w:color w:val="000000"/>
          <w:sz w:val="24"/>
          <w:lang w:val="sk-SK"/>
        </w:rPr>
      </w:pPr>
    </w:p>
    <w:p w14:paraId="6187A5D2" w14:textId="2BF150EB" w:rsidR="00736E40" w:rsidRDefault="00736E40" w:rsidP="007E1B6E">
      <w:pPr>
        <w:ind w:left="709" w:hanging="709"/>
        <w:rPr>
          <w:rFonts w:ascii="Arial" w:hAnsi="Arial" w:cs="Arial"/>
          <w:b w:val="0"/>
          <w:color w:val="000000"/>
          <w:sz w:val="24"/>
          <w:lang w:val="sk-SK"/>
        </w:rPr>
      </w:pPr>
    </w:p>
    <w:p w14:paraId="63BA02DD" w14:textId="720CBAAA" w:rsidR="00736E40" w:rsidRDefault="00736E40" w:rsidP="007E1B6E">
      <w:pPr>
        <w:ind w:left="709" w:hanging="709"/>
        <w:rPr>
          <w:rFonts w:ascii="Arial" w:hAnsi="Arial" w:cs="Arial"/>
          <w:b w:val="0"/>
          <w:color w:val="000000"/>
          <w:sz w:val="24"/>
          <w:lang w:val="sk-SK"/>
        </w:rPr>
      </w:pPr>
    </w:p>
    <w:p w14:paraId="6D61F88D" w14:textId="62892F88" w:rsidR="00736E40" w:rsidRDefault="00736E40" w:rsidP="007E1B6E">
      <w:pPr>
        <w:ind w:left="709" w:hanging="709"/>
        <w:rPr>
          <w:rFonts w:ascii="Arial" w:hAnsi="Arial" w:cs="Arial"/>
          <w:b w:val="0"/>
          <w:color w:val="000000"/>
          <w:sz w:val="24"/>
          <w:lang w:val="sk-SK"/>
        </w:rPr>
      </w:pPr>
    </w:p>
    <w:p w14:paraId="43F16D6A" w14:textId="7CF44F2E" w:rsidR="00736E40" w:rsidRDefault="00736E40" w:rsidP="007E1B6E">
      <w:pPr>
        <w:ind w:left="709" w:hanging="709"/>
        <w:rPr>
          <w:rFonts w:ascii="Arial" w:hAnsi="Arial" w:cs="Arial"/>
          <w:b w:val="0"/>
          <w:color w:val="000000"/>
          <w:sz w:val="24"/>
          <w:lang w:val="sk-SK"/>
        </w:rPr>
      </w:pPr>
    </w:p>
    <w:p w14:paraId="438E82A2" w14:textId="77777777" w:rsidR="00736E40" w:rsidRDefault="00736E40" w:rsidP="007E1B6E">
      <w:pPr>
        <w:ind w:left="709" w:hanging="709"/>
        <w:rPr>
          <w:rFonts w:ascii="Arial" w:hAnsi="Arial" w:cs="Arial"/>
          <w:b w:val="0"/>
          <w:color w:val="000000"/>
          <w:sz w:val="24"/>
          <w:lang w:val="sk-SK"/>
        </w:rPr>
      </w:pPr>
    </w:p>
    <w:p w14:paraId="25583FED" w14:textId="45991D7F" w:rsidR="00A70310" w:rsidRDefault="00A70310" w:rsidP="007E1B6E">
      <w:pPr>
        <w:ind w:left="709" w:hanging="709"/>
        <w:rPr>
          <w:rFonts w:ascii="Arial" w:hAnsi="Arial" w:cs="Arial"/>
          <w:b w:val="0"/>
          <w:color w:val="000000"/>
          <w:sz w:val="24"/>
          <w:lang w:val="sk-SK"/>
        </w:rPr>
      </w:pPr>
    </w:p>
    <w:p w14:paraId="1E0D6608" w14:textId="03101308" w:rsidR="00A70310" w:rsidRDefault="00A70310" w:rsidP="007E1B6E">
      <w:pPr>
        <w:ind w:left="709" w:hanging="709"/>
        <w:rPr>
          <w:rFonts w:ascii="Arial" w:hAnsi="Arial" w:cs="Arial"/>
          <w:b w:val="0"/>
          <w:color w:val="000000"/>
          <w:sz w:val="24"/>
          <w:lang w:val="sk-SK"/>
        </w:rPr>
      </w:pPr>
    </w:p>
    <w:p w14:paraId="1AB6D062" w14:textId="7264F51A" w:rsidR="00A70310" w:rsidRDefault="00A70310" w:rsidP="007E1B6E">
      <w:pPr>
        <w:ind w:left="709" w:hanging="709"/>
        <w:rPr>
          <w:rFonts w:ascii="Arial" w:hAnsi="Arial" w:cs="Arial"/>
          <w:b w:val="0"/>
          <w:color w:val="000000"/>
          <w:sz w:val="24"/>
          <w:lang w:val="sk-SK"/>
        </w:rPr>
      </w:pPr>
    </w:p>
    <w:p w14:paraId="261BCB73" w14:textId="1358CEED" w:rsidR="00A70310" w:rsidRDefault="00A70310" w:rsidP="007E1B6E">
      <w:pPr>
        <w:ind w:left="709" w:hanging="709"/>
        <w:rPr>
          <w:rFonts w:ascii="Arial" w:hAnsi="Arial" w:cs="Arial"/>
          <w:b w:val="0"/>
          <w:color w:val="000000"/>
          <w:sz w:val="24"/>
          <w:lang w:val="sk-SK"/>
        </w:rPr>
      </w:pPr>
    </w:p>
    <w:p w14:paraId="51070CE6" w14:textId="5AA7E806" w:rsidR="00A70310" w:rsidRDefault="00A70310" w:rsidP="007E1B6E">
      <w:pPr>
        <w:ind w:left="709" w:hanging="709"/>
        <w:rPr>
          <w:rFonts w:ascii="Arial" w:hAnsi="Arial" w:cs="Arial"/>
          <w:b w:val="0"/>
          <w:color w:val="000000"/>
          <w:sz w:val="24"/>
          <w:lang w:val="sk-SK"/>
        </w:rPr>
      </w:pPr>
    </w:p>
    <w:p w14:paraId="767D0A6A" w14:textId="4F45DA37" w:rsidR="006A524E" w:rsidRDefault="006A524E" w:rsidP="007E1B6E">
      <w:pPr>
        <w:ind w:left="709" w:hanging="709"/>
        <w:rPr>
          <w:rFonts w:ascii="Arial" w:hAnsi="Arial" w:cs="Arial"/>
          <w:b w:val="0"/>
          <w:color w:val="000000"/>
          <w:sz w:val="24"/>
          <w:lang w:val="sk-SK"/>
        </w:rPr>
      </w:pPr>
    </w:p>
    <w:p w14:paraId="45D13FC7" w14:textId="0788A04B" w:rsidR="001922D6" w:rsidRDefault="001922D6" w:rsidP="007E1B6E">
      <w:pPr>
        <w:ind w:left="709" w:hanging="709"/>
        <w:rPr>
          <w:rFonts w:ascii="Arial" w:hAnsi="Arial" w:cs="Arial"/>
          <w:b w:val="0"/>
          <w:color w:val="000000"/>
          <w:sz w:val="24"/>
          <w:lang w:val="sk-SK"/>
        </w:rPr>
      </w:pPr>
    </w:p>
    <w:p w14:paraId="1F7A1F69" w14:textId="77777777" w:rsidR="001922D6" w:rsidRDefault="001922D6" w:rsidP="007E1B6E">
      <w:pPr>
        <w:ind w:left="709" w:hanging="709"/>
        <w:rPr>
          <w:rFonts w:ascii="Arial" w:hAnsi="Arial" w:cs="Arial"/>
          <w:b w:val="0"/>
          <w:color w:val="000000"/>
          <w:sz w:val="24"/>
          <w:lang w:val="sk-SK"/>
        </w:rPr>
      </w:pPr>
    </w:p>
    <w:p w14:paraId="0A73C674" w14:textId="169111EE" w:rsidR="006A524E" w:rsidRDefault="006A524E" w:rsidP="007E1B6E">
      <w:pPr>
        <w:ind w:left="709" w:hanging="709"/>
        <w:rPr>
          <w:rFonts w:ascii="Arial" w:hAnsi="Arial" w:cs="Arial"/>
          <w:b w:val="0"/>
          <w:color w:val="000000"/>
          <w:sz w:val="24"/>
          <w:lang w:val="sk-SK"/>
        </w:rPr>
      </w:pPr>
    </w:p>
    <w:p w14:paraId="56699D5E" w14:textId="082E0AE2" w:rsidR="006A524E" w:rsidRDefault="006A524E" w:rsidP="007E1B6E">
      <w:pPr>
        <w:ind w:left="709" w:hanging="709"/>
        <w:rPr>
          <w:rFonts w:ascii="Arial" w:hAnsi="Arial" w:cs="Arial"/>
          <w:b w:val="0"/>
          <w:color w:val="000000"/>
          <w:sz w:val="24"/>
          <w:lang w:val="sk-SK"/>
        </w:rPr>
      </w:pPr>
    </w:p>
    <w:p w14:paraId="696446FB" w14:textId="470404F1" w:rsidR="005C6A98" w:rsidRDefault="005C6A98" w:rsidP="007E1B6E">
      <w:pPr>
        <w:ind w:left="709" w:hanging="709"/>
        <w:rPr>
          <w:rFonts w:ascii="Arial" w:hAnsi="Arial" w:cs="Arial"/>
          <w:b w:val="0"/>
          <w:color w:val="000000"/>
          <w:sz w:val="24"/>
          <w:lang w:val="sk-SK"/>
        </w:rPr>
      </w:pPr>
    </w:p>
    <w:p w14:paraId="003E71C3" w14:textId="769F0201" w:rsidR="005C6A98" w:rsidRDefault="005C6A98" w:rsidP="007E1B6E">
      <w:pPr>
        <w:ind w:left="709" w:hanging="709"/>
        <w:rPr>
          <w:rFonts w:ascii="Arial" w:hAnsi="Arial" w:cs="Arial"/>
          <w:b w:val="0"/>
          <w:color w:val="000000"/>
          <w:sz w:val="24"/>
          <w:lang w:val="sk-SK"/>
        </w:rPr>
      </w:pPr>
    </w:p>
    <w:p w14:paraId="6AFF946A" w14:textId="69ED842A" w:rsidR="006A524E" w:rsidRDefault="006A524E" w:rsidP="007E1B6E">
      <w:pPr>
        <w:ind w:left="709" w:hanging="709"/>
        <w:rPr>
          <w:rFonts w:ascii="Arial" w:hAnsi="Arial" w:cs="Arial"/>
          <w:b w:val="0"/>
          <w:color w:val="000000"/>
          <w:sz w:val="24"/>
          <w:lang w:val="sk-SK"/>
        </w:rPr>
      </w:pPr>
    </w:p>
    <w:p w14:paraId="57F4418F" w14:textId="5083DFEB" w:rsidR="006A524E" w:rsidRDefault="006A524E" w:rsidP="007E1B6E">
      <w:pPr>
        <w:ind w:left="709" w:hanging="709"/>
        <w:rPr>
          <w:rFonts w:ascii="Arial" w:hAnsi="Arial" w:cs="Arial"/>
          <w:b w:val="0"/>
          <w:color w:val="000000"/>
          <w:sz w:val="24"/>
          <w:lang w:val="sk-SK"/>
        </w:rPr>
      </w:pPr>
    </w:p>
    <w:p w14:paraId="0475F5E2" w14:textId="26D5BB38" w:rsidR="00A70310" w:rsidRDefault="00A70310" w:rsidP="00A70310">
      <w:pPr>
        <w:ind w:left="0" w:firstLine="0"/>
        <w:rPr>
          <w:rFonts w:ascii="Arial" w:hAnsi="Arial" w:cs="Arial"/>
          <w:bCs/>
          <w:i/>
          <w:iCs/>
          <w:sz w:val="22"/>
          <w:szCs w:val="22"/>
          <w:lang w:val="sk-SK"/>
        </w:rPr>
      </w:pPr>
      <w:r>
        <w:rPr>
          <w:rFonts w:ascii="Arial" w:hAnsi="Arial" w:cs="Arial"/>
          <w:bCs/>
          <w:i/>
          <w:iCs/>
          <w:sz w:val="22"/>
          <w:szCs w:val="22"/>
          <w:lang w:val="sk-SK"/>
        </w:rPr>
        <w:lastRenderedPageBreak/>
        <w:t>1.3</w:t>
      </w:r>
    </w:p>
    <w:p w14:paraId="3C668803" w14:textId="77777777" w:rsidR="00A70310" w:rsidRDefault="00A70310" w:rsidP="00A70310">
      <w:pPr>
        <w:ind w:left="0" w:firstLine="0"/>
        <w:jc w:val="center"/>
        <w:rPr>
          <w:rFonts w:ascii="Arial" w:hAnsi="Arial" w:cs="Arial"/>
          <w:bCs/>
          <w:i/>
          <w:iCs/>
          <w:sz w:val="22"/>
          <w:szCs w:val="22"/>
          <w:lang w:val="sk-SK"/>
        </w:rPr>
      </w:pPr>
      <w:r>
        <w:rPr>
          <w:rFonts w:ascii="Arial" w:hAnsi="Arial" w:cs="Arial"/>
          <w:bCs/>
          <w:i/>
          <w:iCs/>
          <w:sz w:val="22"/>
          <w:szCs w:val="22"/>
          <w:lang w:val="sk-SK"/>
        </w:rPr>
        <w:t xml:space="preserve">Z M L U V A   O   D I E L O  </w:t>
      </w:r>
    </w:p>
    <w:p w14:paraId="447CBBAC" w14:textId="370397C6" w:rsidR="00A70310" w:rsidRDefault="00A70310" w:rsidP="00A70310">
      <w:pPr>
        <w:pBdr>
          <w:bottom w:val="single" w:sz="4" w:space="1" w:color="auto"/>
        </w:pBdr>
        <w:ind w:left="0" w:firstLine="0"/>
        <w:jc w:val="center"/>
        <w:rPr>
          <w:rFonts w:ascii="Arial" w:hAnsi="Arial" w:cs="Arial"/>
          <w:b w:val="0"/>
          <w:sz w:val="22"/>
          <w:szCs w:val="22"/>
          <w:lang w:val="sk-SK"/>
        </w:rPr>
      </w:pPr>
      <w:r>
        <w:rPr>
          <w:rFonts w:ascii="Arial" w:hAnsi="Arial" w:cs="Arial"/>
          <w:b w:val="0"/>
          <w:sz w:val="22"/>
          <w:szCs w:val="22"/>
          <w:lang w:val="sk-SK"/>
        </w:rPr>
        <w:t xml:space="preserve">uzatvorená podľa § 536 a </w:t>
      </w:r>
      <w:proofErr w:type="spellStart"/>
      <w:r>
        <w:rPr>
          <w:rFonts w:ascii="Arial" w:hAnsi="Arial" w:cs="Arial"/>
          <w:b w:val="0"/>
          <w:sz w:val="22"/>
          <w:szCs w:val="22"/>
          <w:lang w:val="sk-SK"/>
        </w:rPr>
        <w:t>nasl</w:t>
      </w:r>
      <w:proofErr w:type="spellEnd"/>
      <w:r>
        <w:rPr>
          <w:rFonts w:ascii="Arial" w:hAnsi="Arial" w:cs="Arial"/>
          <w:b w:val="0"/>
          <w:sz w:val="22"/>
          <w:szCs w:val="22"/>
          <w:lang w:val="sk-SK"/>
        </w:rPr>
        <w:t xml:space="preserve">. </w:t>
      </w:r>
      <w:bookmarkStart w:id="35" w:name="_Hlk119480955"/>
      <w:r>
        <w:rPr>
          <w:rFonts w:ascii="Arial" w:hAnsi="Arial" w:cs="Arial"/>
          <w:b w:val="0"/>
          <w:sz w:val="22"/>
          <w:szCs w:val="22"/>
          <w:lang w:val="sk-SK"/>
        </w:rPr>
        <w:t xml:space="preserve">zákona č. 513/1991 Zb. (Obchodný zákonník) v znení neskorších predpisov </w:t>
      </w:r>
      <w:bookmarkEnd w:id="35"/>
      <w:r>
        <w:rPr>
          <w:rFonts w:ascii="Arial" w:hAnsi="Arial" w:cs="Arial"/>
          <w:b w:val="0"/>
          <w:sz w:val="22"/>
          <w:szCs w:val="22"/>
          <w:lang w:val="sk-SK"/>
        </w:rPr>
        <w:t xml:space="preserve">a podľa </w:t>
      </w:r>
      <w:r w:rsidR="00EF2410" w:rsidRPr="00EF2410">
        <w:rPr>
          <w:rFonts w:ascii="Arial" w:hAnsi="Arial" w:cs="Arial"/>
          <w:b w:val="0"/>
          <w:sz w:val="22"/>
          <w:szCs w:val="22"/>
          <w:lang w:val="sk-SK"/>
        </w:rPr>
        <w:t>zákona č. 343/2015 Z. z. o verejnom obstarávaní a o zmene a doplnení niektorých zákonov v znení neskorších predpisov</w:t>
      </w:r>
    </w:p>
    <w:p w14:paraId="0038947F" w14:textId="77777777" w:rsidR="00A70310" w:rsidRDefault="00A70310" w:rsidP="00A70310">
      <w:pPr>
        <w:tabs>
          <w:tab w:val="clear" w:pos="709"/>
          <w:tab w:val="left" w:pos="2160"/>
          <w:tab w:val="left" w:pos="2880"/>
          <w:tab w:val="left" w:pos="4500"/>
        </w:tabs>
        <w:ind w:left="0" w:firstLine="0"/>
        <w:jc w:val="center"/>
        <w:rPr>
          <w:rFonts w:ascii="Arial" w:hAnsi="Arial" w:cs="Arial"/>
          <w:b w:val="0"/>
          <w:color w:val="000000"/>
          <w:sz w:val="22"/>
          <w:szCs w:val="22"/>
          <w:lang w:val="sk-SK"/>
        </w:rPr>
      </w:pPr>
    </w:p>
    <w:p w14:paraId="15A58BE7" w14:textId="77777777" w:rsidR="00A70310" w:rsidRDefault="00A70310" w:rsidP="00A70310">
      <w:pPr>
        <w:tabs>
          <w:tab w:val="clear" w:pos="709"/>
          <w:tab w:val="left" w:pos="2160"/>
          <w:tab w:val="left" w:pos="2880"/>
          <w:tab w:val="left" w:pos="4500"/>
        </w:tabs>
        <w:ind w:left="0" w:firstLine="0"/>
        <w:jc w:val="center"/>
        <w:rPr>
          <w:rFonts w:ascii="Arial" w:hAnsi="Arial" w:cs="Arial"/>
          <w:b w:val="0"/>
          <w:color w:val="000000"/>
          <w:sz w:val="22"/>
          <w:szCs w:val="22"/>
          <w:lang w:val="sk-SK"/>
        </w:rPr>
      </w:pPr>
    </w:p>
    <w:p w14:paraId="0AF4E681" w14:textId="77777777" w:rsidR="00A70310" w:rsidRDefault="00A70310" w:rsidP="00A70310">
      <w:pPr>
        <w:ind w:left="0" w:firstLine="0"/>
        <w:rPr>
          <w:rFonts w:ascii="Arial" w:hAnsi="Arial" w:cs="Arial"/>
          <w:sz w:val="22"/>
          <w:szCs w:val="22"/>
          <w:lang w:val="sk-SK"/>
        </w:rPr>
      </w:pPr>
      <w:r>
        <w:rPr>
          <w:rFonts w:ascii="Arial" w:hAnsi="Arial" w:cs="Arial"/>
          <w:sz w:val="22"/>
          <w:szCs w:val="22"/>
          <w:lang w:val="sk-SK"/>
        </w:rPr>
        <w:t>Objednávateľ:</w:t>
      </w:r>
      <w:r>
        <w:rPr>
          <w:rFonts w:ascii="Arial" w:hAnsi="Arial" w:cs="Arial"/>
          <w:sz w:val="22"/>
          <w:szCs w:val="22"/>
          <w:lang w:val="sk-SK"/>
        </w:rPr>
        <w:tab/>
        <w:t>Mesto Trenčín</w:t>
      </w:r>
    </w:p>
    <w:p w14:paraId="703B8C94" w14:textId="77777777" w:rsidR="00A70310" w:rsidRDefault="00A70310" w:rsidP="00A70310">
      <w:pPr>
        <w:ind w:left="0" w:firstLine="0"/>
        <w:jc w:val="left"/>
        <w:rPr>
          <w:rFonts w:ascii="Arial" w:hAnsi="Arial" w:cs="Arial"/>
          <w:b w:val="0"/>
          <w:sz w:val="22"/>
          <w:szCs w:val="22"/>
          <w:lang w:val="sk-SK"/>
        </w:rPr>
      </w:pPr>
      <w:r>
        <w:rPr>
          <w:rFonts w:ascii="Arial" w:hAnsi="Arial" w:cs="Arial"/>
          <w:b w:val="0"/>
          <w:sz w:val="22"/>
          <w:szCs w:val="22"/>
          <w:lang w:val="sk-SK"/>
        </w:rPr>
        <w:t xml:space="preserve">Sídlo: </w:t>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t>Mierové nám. č.2, 911 64 Trenčín</w:t>
      </w:r>
    </w:p>
    <w:p w14:paraId="378CF21F" w14:textId="77777777" w:rsidR="00A70310" w:rsidRDefault="00A70310" w:rsidP="00A70310">
      <w:pPr>
        <w:ind w:left="0" w:firstLine="0"/>
        <w:jc w:val="left"/>
        <w:rPr>
          <w:rFonts w:ascii="Arial" w:hAnsi="Arial" w:cs="Arial"/>
          <w:b w:val="0"/>
          <w:sz w:val="22"/>
          <w:szCs w:val="22"/>
          <w:highlight w:val="yellow"/>
          <w:lang w:val="sk-SK"/>
        </w:rPr>
      </w:pPr>
      <w:r>
        <w:rPr>
          <w:rFonts w:ascii="Arial" w:hAnsi="Arial" w:cs="Arial"/>
          <w:b w:val="0"/>
          <w:sz w:val="22"/>
          <w:szCs w:val="22"/>
          <w:lang w:val="sk-SK"/>
        </w:rPr>
        <w:t xml:space="preserve">Zastúpenie: </w:t>
      </w:r>
      <w:r>
        <w:rPr>
          <w:rFonts w:ascii="Arial" w:hAnsi="Arial" w:cs="Arial"/>
          <w:b w:val="0"/>
          <w:sz w:val="22"/>
          <w:szCs w:val="22"/>
          <w:lang w:val="sk-SK"/>
        </w:rPr>
        <w:tab/>
      </w:r>
      <w:r>
        <w:rPr>
          <w:rFonts w:ascii="Arial" w:hAnsi="Arial" w:cs="Arial"/>
          <w:b w:val="0"/>
          <w:sz w:val="22"/>
          <w:szCs w:val="22"/>
          <w:lang w:val="sk-SK"/>
        </w:rPr>
        <w:tab/>
        <w:t>Mgr. Richard Rybníček, primátor mesta</w:t>
      </w:r>
    </w:p>
    <w:p w14:paraId="353171F1" w14:textId="77777777" w:rsidR="00A70310" w:rsidRDefault="00A70310" w:rsidP="00A70310">
      <w:pPr>
        <w:ind w:left="0" w:firstLine="0"/>
        <w:jc w:val="left"/>
        <w:rPr>
          <w:rFonts w:ascii="Arial" w:hAnsi="Arial" w:cs="Arial"/>
          <w:b w:val="0"/>
          <w:sz w:val="22"/>
          <w:szCs w:val="22"/>
          <w:lang w:val="sk-SK"/>
        </w:rPr>
      </w:pPr>
      <w:r>
        <w:rPr>
          <w:rFonts w:ascii="Arial" w:hAnsi="Arial" w:cs="Arial"/>
          <w:b w:val="0"/>
          <w:sz w:val="22"/>
          <w:szCs w:val="22"/>
          <w:lang w:val="sk-SK"/>
        </w:rPr>
        <w:t xml:space="preserve">IČO: </w:t>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t>00 312 037</w:t>
      </w:r>
    </w:p>
    <w:p w14:paraId="44ED0CDB" w14:textId="77777777" w:rsidR="00A70310" w:rsidRDefault="00A70310" w:rsidP="00A70310">
      <w:pPr>
        <w:ind w:left="0" w:firstLine="0"/>
        <w:jc w:val="left"/>
        <w:rPr>
          <w:rFonts w:ascii="Arial" w:hAnsi="Arial" w:cs="Arial"/>
          <w:b w:val="0"/>
          <w:sz w:val="22"/>
          <w:szCs w:val="22"/>
          <w:lang w:val="sk-SK"/>
        </w:rPr>
      </w:pPr>
      <w:r>
        <w:rPr>
          <w:rFonts w:ascii="Arial" w:hAnsi="Arial" w:cs="Arial"/>
          <w:b w:val="0"/>
          <w:sz w:val="22"/>
          <w:szCs w:val="22"/>
          <w:lang w:val="sk-SK"/>
        </w:rPr>
        <w:t xml:space="preserve">DIČ: </w:t>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color w:val="212121"/>
          <w:sz w:val="22"/>
          <w:szCs w:val="22"/>
          <w:lang w:val="sk-SK"/>
        </w:rPr>
        <w:t>2021079995</w:t>
      </w:r>
    </w:p>
    <w:p w14:paraId="55131363" w14:textId="77777777" w:rsidR="00A70310" w:rsidRDefault="00A70310" w:rsidP="00A70310">
      <w:pPr>
        <w:pStyle w:val="Bezriadkovania"/>
        <w:rPr>
          <w:rFonts w:ascii="Arial" w:hAnsi="Arial" w:cs="Arial"/>
          <w:color w:val="212121"/>
        </w:rPr>
      </w:pPr>
      <w:r>
        <w:rPr>
          <w:rFonts w:ascii="Arial" w:hAnsi="Arial" w:cs="Arial"/>
          <w:color w:val="212121"/>
        </w:rPr>
        <w:t xml:space="preserve">Bankové spojenie:  </w:t>
      </w:r>
      <w:r>
        <w:rPr>
          <w:rFonts w:ascii="Arial" w:hAnsi="Arial" w:cs="Arial"/>
          <w:color w:val="212121"/>
        </w:rPr>
        <w:tab/>
        <w:t xml:space="preserve">Československá obchodná banka, </w:t>
      </w:r>
      <w:proofErr w:type="spellStart"/>
      <w:r>
        <w:rPr>
          <w:rFonts w:ascii="Arial" w:hAnsi="Arial" w:cs="Arial"/>
          <w:color w:val="212121"/>
        </w:rPr>
        <w:t>a.s</w:t>
      </w:r>
      <w:proofErr w:type="spellEnd"/>
      <w:r>
        <w:rPr>
          <w:rFonts w:ascii="Arial" w:hAnsi="Arial" w:cs="Arial"/>
          <w:color w:val="212121"/>
        </w:rPr>
        <w:t xml:space="preserve">., </w:t>
      </w:r>
      <w:proofErr w:type="spellStart"/>
      <w:r>
        <w:rPr>
          <w:rFonts w:ascii="Arial" w:hAnsi="Arial" w:cs="Arial"/>
          <w:color w:val="212121"/>
        </w:rPr>
        <w:t>korporátna</w:t>
      </w:r>
      <w:proofErr w:type="spellEnd"/>
      <w:r>
        <w:rPr>
          <w:rFonts w:ascii="Arial" w:hAnsi="Arial" w:cs="Arial"/>
          <w:color w:val="212121"/>
        </w:rPr>
        <w:t xml:space="preserve"> pobočka Trenčín</w:t>
      </w:r>
    </w:p>
    <w:p w14:paraId="57DB9109" w14:textId="77777777" w:rsidR="00A70310" w:rsidRDefault="00A70310" w:rsidP="00A70310">
      <w:pPr>
        <w:pStyle w:val="Bezriadkovania"/>
        <w:rPr>
          <w:rFonts w:ascii="Arial" w:hAnsi="Arial" w:cs="Arial"/>
        </w:rPr>
      </w:pPr>
      <w:r>
        <w:rPr>
          <w:rFonts w:ascii="Arial" w:hAnsi="Arial" w:cs="Arial"/>
          <w:color w:val="212121"/>
        </w:rPr>
        <w:t>číslo účtu:</w:t>
      </w:r>
      <w:r>
        <w:rPr>
          <w:rFonts w:ascii="Arial" w:hAnsi="Arial" w:cs="Arial"/>
          <w:color w:val="212121"/>
        </w:rPr>
        <w:tab/>
      </w:r>
      <w:r>
        <w:rPr>
          <w:rFonts w:ascii="Arial" w:hAnsi="Arial" w:cs="Arial"/>
          <w:color w:val="212121"/>
        </w:rPr>
        <w:tab/>
      </w:r>
      <w:r>
        <w:rPr>
          <w:rFonts w:ascii="Arial" w:hAnsi="Arial" w:cs="Arial"/>
          <w:color w:val="000000"/>
        </w:rPr>
        <w:t xml:space="preserve">SK61 7500 0000 0000 2558 1243         </w:t>
      </w:r>
    </w:p>
    <w:p w14:paraId="1D57D878" w14:textId="77777777" w:rsidR="00A70310" w:rsidRDefault="00A70310" w:rsidP="00A70310">
      <w:pPr>
        <w:pStyle w:val="Bezriadkovania"/>
        <w:rPr>
          <w:rFonts w:ascii="Arial" w:hAnsi="Arial" w:cs="Arial"/>
          <w:color w:val="000000"/>
        </w:rPr>
      </w:pPr>
      <w:r>
        <w:rPr>
          <w:rFonts w:ascii="Arial" w:hAnsi="Arial" w:cs="Arial"/>
          <w:color w:val="212121"/>
        </w:rPr>
        <w:t>SWIFT/BIC:</w:t>
      </w:r>
      <w:r>
        <w:rPr>
          <w:rFonts w:ascii="Arial" w:hAnsi="Arial" w:cs="Arial"/>
          <w:color w:val="212121"/>
        </w:rPr>
        <w:tab/>
      </w:r>
      <w:r>
        <w:rPr>
          <w:rFonts w:ascii="Arial" w:hAnsi="Arial" w:cs="Arial"/>
          <w:color w:val="212121"/>
        </w:rPr>
        <w:tab/>
      </w:r>
      <w:r>
        <w:rPr>
          <w:rFonts w:ascii="Arial" w:hAnsi="Arial" w:cs="Arial"/>
          <w:color w:val="000000"/>
        </w:rPr>
        <w:t>CEKOSKBX</w:t>
      </w:r>
    </w:p>
    <w:p w14:paraId="4E183109" w14:textId="77777777" w:rsidR="00A70310" w:rsidRDefault="00A70310" w:rsidP="00A70310">
      <w:pPr>
        <w:ind w:left="0" w:firstLine="0"/>
        <w:jc w:val="left"/>
        <w:rPr>
          <w:rFonts w:ascii="Arial" w:hAnsi="Arial" w:cs="Arial"/>
          <w:b w:val="0"/>
          <w:sz w:val="22"/>
          <w:szCs w:val="22"/>
          <w:lang w:val="sk-SK"/>
        </w:rPr>
      </w:pPr>
      <w:r>
        <w:rPr>
          <w:rFonts w:ascii="Arial" w:hAnsi="Arial" w:cs="Arial"/>
          <w:b w:val="0"/>
          <w:sz w:val="22"/>
          <w:szCs w:val="22"/>
          <w:lang w:val="sk-SK"/>
        </w:rPr>
        <w:t xml:space="preserve">Tel.: </w:t>
      </w:r>
      <w:r>
        <w:rPr>
          <w:rFonts w:ascii="Arial" w:hAnsi="Arial" w:cs="Arial"/>
          <w:b w:val="0"/>
          <w:sz w:val="22"/>
          <w:szCs w:val="22"/>
          <w:lang w:val="sk-SK"/>
        </w:rPr>
        <w:tab/>
      </w:r>
      <w:r>
        <w:rPr>
          <w:rFonts w:ascii="Arial" w:hAnsi="Arial" w:cs="Arial"/>
          <w:b w:val="0"/>
          <w:sz w:val="22"/>
          <w:szCs w:val="22"/>
          <w:lang w:val="sk-SK"/>
        </w:rPr>
        <w:tab/>
        <w:t xml:space="preserve">            032/650411</w:t>
      </w:r>
      <w:r>
        <w:rPr>
          <w:rFonts w:ascii="Arial" w:hAnsi="Arial" w:cs="Arial"/>
          <w:b w:val="0"/>
          <w:sz w:val="22"/>
          <w:szCs w:val="22"/>
          <w:lang w:val="sk-SK"/>
        </w:rPr>
        <w:tab/>
      </w:r>
      <w:hyperlink r:id="rId27" w:tgtFrame="_blank" w:history="1">
        <w:r>
          <w:rPr>
            <w:rStyle w:val="skypepnhmark"/>
            <w:rFonts w:cs="Arial"/>
            <w:b w:val="0"/>
            <w:color w:val="000000"/>
            <w:sz w:val="22"/>
            <w:szCs w:val="22"/>
            <w:lang w:val="sk-SK"/>
          </w:rPr>
          <w:t xml:space="preserve"> </w:t>
        </w:r>
      </w:hyperlink>
    </w:p>
    <w:p w14:paraId="111DFE04" w14:textId="77777777" w:rsidR="00A70310" w:rsidRDefault="00A70310" w:rsidP="00A70310">
      <w:pPr>
        <w:ind w:left="0" w:firstLine="0"/>
        <w:jc w:val="left"/>
        <w:rPr>
          <w:rFonts w:ascii="Arial" w:hAnsi="Arial" w:cs="Arial"/>
          <w:b w:val="0"/>
          <w:sz w:val="22"/>
          <w:szCs w:val="22"/>
          <w:lang w:val="sk-SK"/>
        </w:rPr>
      </w:pPr>
      <w:r>
        <w:rPr>
          <w:rFonts w:ascii="Arial" w:hAnsi="Arial" w:cs="Arial"/>
          <w:b w:val="0"/>
          <w:sz w:val="22"/>
          <w:szCs w:val="22"/>
          <w:lang w:val="sk-SK"/>
        </w:rPr>
        <w:t xml:space="preserve">E-mail: </w:t>
      </w:r>
      <w:r>
        <w:rPr>
          <w:rFonts w:ascii="Arial" w:hAnsi="Arial" w:cs="Arial"/>
          <w:b w:val="0"/>
          <w:sz w:val="22"/>
          <w:szCs w:val="22"/>
          <w:lang w:val="sk-SK"/>
        </w:rPr>
        <w:tab/>
      </w:r>
      <w:r>
        <w:rPr>
          <w:rFonts w:ascii="Arial" w:hAnsi="Arial" w:cs="Arial"/>
          <w:b w:val="0"/>
          <w:sz w:val="22"/>
          <w:szCs w:val="22"/>
          <w:lang w:val="sk-SK"/>
        </w:rPr>
        <w:tab/>
      </w:r>
      <w:hyperlink r:id="rId28" w:history="1">
        <w:r>
          <w:rPr>
            <w:rStyle w:val="Hypertextovprepojenie"/>
            <w:rFonts w:cs="Arial"/>
            <w:b w:val="0"/>
            <w:sz w:val="22"/>
            <w:szCs w:val="22"/>
            <w:lang w:val="sk-SK"/>
          </w:rPr>
          <w:t>trencin@trencin.sk</w:t>
        </w:r>
      </w:hyperlink>
    </w:p>
    <w:p w14:paraId="46A68777" w14:textId="77777777" w:rsidR="00A70310" w:rsidRDefault="00A70310" w:rsidP="00A70310">
      <w:pPr>
        <w:ind w:left="0" w:firstLine="0"/>
        <w:jc w:val="left"/>
        <w:rPr>
          <w:rStyle w:val="style11"/>
          <w:color w:val="000000"/>
        </w:rPr>
      </w:pPr>
    </w:p>
    <w:p w14:paraId="7DA7B9EB" w14:textId="77777777" w:rsidR="00A70310" w:rsidRDefault="00A70310" w:rsidP="00A70310">
      <w:pPr>
        <w:ind w:left="0" w:firstLine="0"/>
        <w:jc w:val="left"/>
        <w:rPr>
          <w:rStyle w:val="style11"/>
          <w:rFonts w:cs="Arial"/>
          <w:b w:val="0"/>
          <w:color w:val="000000"/>
          <w:sz w:val="22"/>
          <w:szCs w:val="22"/>
          <w:lang w:val="sk-SK"/>
        </w:rPr>
      </w:pPr>
    </w:p>
    <w:p w14:paraId="5F395627" w14:textId="0CDE285C" w:rsidR="00D80712" w:rsidRDefault="00A70310" w:rsidP="00A70310">
      <w:pPr>
        <w:ind w:left="0" w:firstLine="0"/>
        <w:jc w:val="left"/>
        <w:rPr>
          <w:rStyle w:val="style11"/>
          <w:rFonts w:ascii="Arial" w:hAnsi="Arial" w:cs="Arial"/>
          <w:b w:val="0"/>
          <w:color w:val="000000"/>
          <w:sz w:val="22"/>
          <w:szCs w:val="22"/>
          <w:lang w:val="sk-SK"/>
        </w:rPr>
      </w:pPr>
      <w:r w:rsidRPr="00C053F8">
        <w:rPr>
          <w:rStyle w:val="style11"/>
          <w:rFonts w:ascii="Arial" w:hAnsi="Arial" w:cs="Arial"/>
          <w:b w:val="0"/>
          <w:color w:val="000000"/>
          <w:sz w:val="22"/>
          <w:szCs w:val="22"/>
          <w:lang w:val="sk-SK"/>
        </w:rPr>
        <w:t>Kontaktná osoba pre účely tejto Zmluvy:</w:t>
      </w:r>
      <w:r w:rsidRPr="004839E3">
        <w:rPr>
          <w:rStyle w:val="style11"/>
          <w:rFonts w:ascii="Arial" w:hAnsi="Arial" w:cs="Arial"/>
          <w:b w:val="0"/>
          <w:color w:val="000000"/>
          <w:sz w:val="22"/>
          <w:szCs w:val="22"/>
          <w:lang w:val="sk-SK"/>
        </w:rPr>
        <w:t xml:space="preserve"> </w:t>
      </w:r>
    </w:p>
    <w:p w14:paraId="020F4D8D" w14:textId="0159E03D" w:rsidR="00A70310" w:rsidRPr="003E652A" w:rsidRDefault="003E652A" w:rsidP="003E652A">
      <w:pPr>
        <w:rPr>
          <w:rFonts w:ascii="Arial" w:hAnsi="Arial" w:cs="Arial"/>
          <w:b w:val="0"/>
          <w:sz w:val="22"/>
          <w:szCs w:val="28"/>
        </w:rPr>
      </w:pPr>
      <w:r w:rsidRPr="003E652A">
        <w:rPr>
          <w:rFonts w:ascii="Arial" w:hAnsi="Arial" w:cs="Arial"/>
          <w:b w:val="0"/>
          <w:sz w:val="22"/>
          <w:szCs w:val="28"/>
        </w:rPr>
        <w:t>Dagmar Kopačková, tel.: +421 911 179 604, e-mail: dagmar.kopackova@trencin.sk</w:t>
      </w:r>
    </w:p>
    <w:p w14:paraId="06CC91F1" w14:textId="77777777" w:rsidR="00234058" w:rsidRDefault="00234058" w:rsidP="00A70310">
      <w:pPr>
        <w:ind w:left="0" w:firstLine="0"/>
        <w:rPr>
          <w:rFonts w:ascii="Arial" w:hAnsi="Arial" w:cs="Arial"/>
          <w:b w:val="0"/>
          <w:sz w:val="22"/>
          <w:szCs w:val="22"/>
          <w:lang w:val="sk-SK"/>
        </w:rPr>
      </w:pPr>
    </w:p>
    <w:p w14:paraId="201EC6A8" w14:textId="4155773F"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(ďalej len: „Objednávateľ“ alebo „objednávateľ“)</w:t>
      </w:r>
    </w:p>
    <w:p w14:paraId="57B7E9DB" w14:textId="77777777" w:rsidR="00A70310" w:rsidRDefault="00A70310" w:rsidP="00A70310">
      <w:pPr>
        <w:ind w:left="0" w:firstLine="0"/>
        <w:rPr>
          <w:rFonts w:ascii="Arial" w:hAnsi="Arial" w:cs="Arial"/>
          <w:b w:val="0"/>
          <w:sz w:val="22"/>
          <w:szCs w:val="22"/>
          <w:lang w:val="sk-SK"/>
        </w:rPr>
      </w:pPr>
    </w:p>
    <w:p w14:paraId="45936AB3" w14:textId="77777777" w:rsidR="00A70310" w:rsidRDefault="00A70310" w:rsidP="00A70310">
      <w:pPr>
        <w:ind w:left="0" w:firstLine="0"/>
        <w:rPr>
          <w:rFonts w:ascii="Arial" w:hAnsi="Arial" w:cs="Arial"/>
          <w:b w:val="0"/>
          <w:sz w:val="22"/>
          <w:szCs w:val="22"/>
          <w:lang w:val="sk-SK"/>
        </w:rPr>
      </w:pPr>
      <w:r>
        <w:rPr>
          <w:rFonts w:ascii="Arial" w:hAnsi="Arial" w:cs="Arial"/>
          <w:bCs/>
          <w:sz w:val="22"/>
          <w:szCs w:val="22"/>
          <w:lang w:val="sk-SK"/>
        </w:rPr>
        <w:t>Zhotoviteľ</w:t>
      </w:r>
      <w:r>
        <w:rPr>
          <w:rFonts w:ascii="Arial" w:hAnsi="Arial" w:cs="Arial"/>
          <w:b w:val="0"/>
          <w:sz w:val="22"/>
          <w:szCs w:val="22"/>
          <w:lang w:val="sk-SK"/>
        </w:rPr>
        <w:t>:</w:t>
      </w:r>
    </w:p>
    <w:p w14:paraId="43711D55"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Sídlo:</w:t>
      </w:r>
    </w:p>
    <w:p w14:paraId="657F2A95"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Zastúpený:</w:t>
      </w:r>
    </w:p>
    <w:p w14:paraId="5A9174C3"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Oprávnený na rokovanie</w:t>
      </w:r>
    </w:p>
    <w:p w14:paraId="1939467E"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 vo veciach technických:</w:t>
      </w:r>
    </w:p>
    <w:p w14:paraId="45520798"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 vo veciach zmluvných:</w:t>
      </w:r>
    </w:p>
    <w:p w14:paraId="76FA386B"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Bankové spojenie:</w:t>
      </w:r>
    </w:p>
    <w:p w14:paraId="785357C7"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číslo účtu:</w:t>
      </w:r>
    </w:p>
    <w:p w14:paraId="305B77B0"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IČO:</w:t>
      </w:r>
    </w:p>
    <w:p w14:paraId="400B614C"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DIČ:</w:t>
      </w:r>
    </w:p>
    <w:p w14:paraId="0FA06998"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Označenie registra:</w:t>
      </w:r>
    </w:p>
    <w:p w14:paraId="17FF9C8D"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Číslo zápisu:</w:t>
      </w:r>
    </w:p>
    <w:p w14:paraId="442586C5"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Tel.:</w:t>
      </w:r>
    </w:p>
    <w:p w14:paraId="6EAFFA39"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 xml:space="preserve">E-mail: </w:t>
      </w:r>
    </w:p>
    <w:p w14:paraId="701F418F" w14:textId="77777777" w:rsidR="00A70310" w:rsidRDefault="00A70310" w:rsidP="00A70310">
      <w:pPr>
        <w:ind w:left="0" w:firstLine="0"/>
        <w:rPr>
          <w:rFonts w:ascii="Arial" w:hAnsi="Arial" w:cs="Arial"/>
          <w:b w:val="0"/>
          <w:sz w:val="22"/>
          <w:szCs w:val="22"/>
          <w:lang w:val="sk-SK"/>
        </w:rPr>
      </w:pPr>
    </w:p>
    <w:p w14:paraId="7A22F7AB" w14:textId="77777777" w:rsidR="00A70310" w:rsidRDefault="00A70310" w:rsidP="00A70310">
      <w:pPr>
        <w:ind w:left="0" w:firstLine="0"/>
        <w:rPr>
          <w:rFonts w:ascii="Arial" w:hAnsi="Arial" w:cs="Arial"/>
          <w:b w:val="0"/>
          <w:sz w:val="22"/>
          <w:szCs w:val="22"/>
          <w:lang w:val="sk-SK"/>
        </w:rPr>
      </w:pPr>
      <w:r w:rsidRPr="00B82927">
        <w:rPr>
          <w:rFonts w:ascii="Arial" w:hAnsi="Arial" w:cs="Arial"/>
          <w:b w:val="0"/>
          <w:sz w:val="22"/>
          <w:szCs w:val="22"/>
          <w:lang w:val="sk-SK"/>
        </w:rPr>
        <w:t>Kontaktná osoba pre účely tejto Zmluvy</w:t>
      </w:r>
      <w:r>
        <w:rPr>
          <w:rFonts w:ascii="Arial" w:hAnsi="Arial" w:cs="Arial"/>
          <w:b w:val="0"/>
          <w:sz w:val="22"/>
          <w:szCs w:val="22"/>
          <w:lang w:val="sk-SK"/>
        </w:rPr>
        <w:t>:</w:t>
      </w:r>
    </w:p>
    <w:p w14:paraId="2A844A8B"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 xml:space="preserve">tel.: </w:t>
      </w:r>
    </w:p>
    <w:p w14:paraId="302C6DDF" w14:textId="3FC34BA4"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e-mail:</w:t>
      </w:r>
    </w:p>
    <w:p w14:paraId="4239B389" w14:textId="77777777" w:rsidR="004839E3" w:rsidRDefault="004839E3" w:rsidP="00A70310">
      <w:pPr>
        <w:ind w:left="0" w:firstLine="0"/>
        <w:rPr>
          <w:rFonts w:ascii="Arial" w:hAnsi="Arial" w:cs="Arial"/>
          <w:b w:val="0"/>
          <w:sz w:val="22"/>
          <w:szCs w:val="22"/>
          <w:lang w:val="sk-SK"/>
        </w:rPr>
      </w:pPr>
    </w:p>
    <w:p w14:paraId="337FC068" w14:textId="77777777" w:rsidR="00A70310" w:rsidRDefault="00A70310" w:rsidP="00A70310">
      <w:pPr>
        <w:ind w:left="0" w:firstLine="0"/>
        <w:rPr>
          <w:rFonts w:ascii="Arial" w:hAnsi="Arial" w:cs="Arial"/>
          <w:b w:val="0"/>
          <w:i/>
          <w:sz w:val="22"/>
          <w:szCs w:val="22"/>
          <w:lang w:val="sk-SK"/>
        </w:rPr>
      </w:pPr>
      <w:r>
        <w:rPr>
          <w:rFonts w:ascii="Arial" w:hAnsi="Arial" w:cs="Arial"/>
          <w:b w:val="0"/>
          <w:i/>
          <w:sz w:val="22"/>
          <w:szCs w:val="22"/>
          <w:lang w:val="sk-SK"/>
        </w:rPr>
        <w:t>(V prípade účasti skupiny uviesť údaje uvedené v tomto bode pre každého člena skupiny samostatne. Členovia skupiny budú zaviazaní spoločne a nerozdielne)</w:t>
      </w:r>
    </w:p>
    <w:p w14:paraId="470518B1" w14:textId="77777777" w:rsidR="00A70310" w:rsidRDefault="00A70310" w:rsidP="00A70310">
      <w:pPr>
        <w:ind w:left="0" w:firstLine="0"/>
        <w:rPr>
          <w:rFonts w:ascii="Arial" w:hAnsi="Arial" w:cs="Arial"/>
          <w:b w:val="0"/>
          <w:i/>
          <w:sz w:val="22"/>
          <w:szCs w:val="22"/>
          <w:lang w:val="sk-SK"/>
        </w:rPr>
      </w:pPr>
    </w:p>
    <w:p w14:paraId="29912002"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(ďalej len: „Zhotoviteľ“ alebo „zhotoviteľ“)</w:t>
      </w:r>
    </w:p>
    <w:p w14:paraId="3F85C12C" w14:textId="77777777" w:rsidR="00A70310" w:rsidRDefault="00A70310" w:rsidP="00A70310">
      <w:pPr>
        <w:tabs>
          <w:tab w:val="clear" w:pos="709"/>
          <w:tab w:val="left" w:pos="2160"/>
          <w:tab w:val="left" w:pos="2880"/>
          <w:tab w:val="left" w:pos="4500"/>
        </w:tabs>
        <w:ind w:left="0" w:firstLine="0"/>
        <w:rPr>
          <w:rFonts w:ascii="Arial" w:hAnsi="Arial" w:cs="Arial"/>
          <w:b w:val="0"/>
          <w:color w:val="000000"/>
          <w:sz w:val="22"/>
          <w:szCs w:val="22"/>
          <w:lang w:val="sk-SK"/>
        </w:rPr>
      </w:pPr>
      <w:r>
        <w:rPr>
          <w:rFonts w:ascii="Arial" w:hAnsi="Arial" w:cs="Arial"/>
          <w:b w:val="0"/>
          <w:color w:val="000000"/>
          <w:sz w:val="22"/>
          <w:szCs w:val="22"/>
          <w:lang w:val="sk-SK"/>
        </w:rPr>
        <w:t>(Objednávateľ a Zhotoviteľ ďalej spoločne ako “Zmluvné strany”)</w:t>
      </w:r>
    </w:p>
    <w:p w14:paraId="095083AA" w14:textId="77777777" w:rsidR="00A70310" w:rsidRDefault="00A70310" w:rsidP="00A70310">
      <w:pPr>
        <w:tabs>
          <w:tab w:val="clear" w:pos="709"/>
          <w:tab w:val="left" w:pos="2160"/>
          <w:tab w:val="left" w:pos="2880"/>
          <w:tab w:val="left" w:pos="4500"/>
        </w:tabs>
        <w:ind w:left="0" w:firstLine="0"/>
        <w:rPr>
          <w:rFonts w:ascii="Arial" w:hAnsi="Arial" w:cs="Arial"/>
          <w:b w:val="0"/>
          <w:color w:val="000000"/>
          <w:sz w:val="22"/>
          <w:szCs w:val="22"/>
          <w:lang w:val="sk-SK"/>
        </w:rPr>
      </w:pPr>
    </w:p>
    <w:p w14:paraId="19BC1069" w14:textId="2FF455B3" w:rsidR="006A524E" w:rsidRDefault="00A70310" w:rsidP="001922D6">
      <w:pPr>
        <w:tabs>
          <w:tab w:val="clear" w:pos="709"/>
          <w:tab w:val="left" w:pos="2160"/>
          <w:tab w:val="left" w:pos="2880"/>
          <w:tab w:val="left" w:pos="4500"/>
        </w:tabs>
        <w:spacing w:before="120" w:after="120"/>
        <w:ind w:left="0" w:firstLine="0"/>
        <w:jc w:val="center"/>
        <w:rPr>
          <w:rFonts w:ascii="Arial" w:hAnsi="Arial" w:cs="Arial"/>
          <w:b w:val="0"/>
          <w:color w:val="000000"/>
          <w:sz w:val="22"/>
          <w:szCs w:val="22"/>
          <w:lang w:val="sk-SK"/>
        </w:rPr>
      </w:pPr>
      <w:r>
        <w:rPr>
          <w:rFonts w:ascii="Arial" w:hAnsi="Arial" w:cs="Arial"/>
          <w:b w:val="0"/>
          <w:color w:val="000000"/>
          <w:sz w:val="22"/>
          <w:szCs w:val="22"/>
          <w:lang w:val="sk-SK"/>
        </w:rPr>
        <w:t>za nasledovných podmienok (ďalej len „Zmluva“):</w:t>
      </w:r>
    </w:p>
    <w:p w14:paraId="4B887EF5" w14:textId="4E7B490E" w:rsidR="001922D6" w:rsidRDefault="001922D6" w:rsidP="001922D6">
      <w:pPr>
        <w:tabs>
          <w:tab w:val="clear" w:pos="709"/>
          <w:tab w:val="left" w:pos="2160"/>
          <w:tab w:val="left" w:pos="2880"/>
          <w:tab w:val="left" w:pos="4500"/>
        </w:tabs>
        <w:spacing w:before="120" w:after="120"/>
        <w:ind w:left="0" w:firstLine="0"/>
        <w:jc w:val="center"/>
        <w:rPr>
          <w:rFonts w:ascii="Arial" w:hAnsi="Arial" w:cs="Arial"/>
          <w:b w:val="0"/>
          <w:color w:val="000000"/>
          <w:sz w:val="22"/>
          <w:szCs w:val="22"/>
          <w:lang w:val="sk-SK"/>
        </w:rPr>
      </w:pPr>
    </w:p>
    <w:p w14:paraId="6AAE85EF" w14:textId="44551896" w:rsidR="001922D6" w:rsidRDefault="001922D6" w:rsidP="001922D6">
      <w:pPr>
        <w:tabs>
          <w:tab w:val="clear" w:pos="709"/>
          <w:tab w:val="left" w:pos="2160"/>
          <w:tab w:val="left" w:pos="2880"/>
          <w:tab w:val="left" w:pos="4500"/>
        </w:tabs>
        <w:spacing w:before="120" w:after="120"/>
        <w:ind w:left="0" w:firstLine="0"/>
        <w:jc w:val="center"/>
        <w:rPr>
          <w:rFonts w:ascii="Arial" w:hAnsi="Arial" w:cs="Arial"/>
          <w:b w:val="0"/>
          <w:color w:val="000000"/>
          <w:sz w:val="22"/>
          <w:szCs w:val="22"/>
          <w:lang w:val="sk-SK"/>
        </w:rPr>
      </w:pPr>
    </w:p>
    <w:p w14:paraId="0F9D0883" w14:textId="165C5126" w:rsidR="001922D6" w:rsidRDefault="001922D6" w:rsidP="001922D6">
      <w:pPr>
        <w:tabs>
          <w:tab w:val="clear" w:pos="709"/>
          <w:tab w:val="left" w:pos="2160"/>
          <w:tab w:val="left" w:pos="2880"/>
          <w:tab w:val="left" w:pos="4500"/>
        </w:tabs>
        <w:spacing w:before="120" w:after="120"/>
        <w:ind w:left="0" w:firstLine="0"/>
        <w:jc w:val="center"/>
        <w:rPr>
          <w:rFonts w:ascii="Arial" w:hAnsi="Arial" w:cs="Arial"/>
          <w:b w:val="0"/>
          <w:color w:val="000000"/>
          <w:sz w:val="22"/>
          <w:szCs w:val="22"/>
          <w:lang w:val="sk-SK"/>
        </w:rPr>
      </w:pPr>
    </w:p>
    <w:p w14:paraId="6EA1E430" w14:textId="77777777" w:rsidR="001922D6" w:rsidRDefault="001922D6" w:rsidP="001922D6">
      <w:pPr>
        <w:tabs>
          <w:tab w:val="clear" w:pos="709"/>
          <w:tab w:val="left" w:pos="2160"/>
          <w:tab w:val="left" w:pos="2880"/>
          <w:tab w:val="left" w:pos="4500"/>
        </w:tabs>
        <w:spacing w:before="120" w:after="120"/>
        <w:ind w:left="0" w:firstLine="0"/>
        <w:jc w:val="center"/>
        <w:rPr>
          <w:rFonts w:ascii="Arial" w:hAnsi="Arial" w:cs="Arial"/>
          <w:b w:val="0"/>
          <w:color w:val="000000"/>
          <w:sz w:val="22"/>
          <w:szCs w:val="22"/>
          <w:lang w:val="sk-SK"/>
        </w:rPr>
      </w:pPr>
    </w:p>
    <w:p w14:paraId="3D4793D6" w14:textId="77777777" w:rsidR="00A70310" w:rsidRDefault="00A70310" w:rsidP="00A70310">
      <w:pPr>
        <w:ind w:left="0" w:firstLine="0"/>
        <w:jc w:val="center"/>
        <w:rPr>
          <w:rFonts w:ascii="Arial" w:hAnsi="Arial" w:cs="Arial"/>
          <w:sz w:val="22"/>
          <w:szCs w:val="22"/>
          <w:lang w:val="sk-SK"/>
        </w:rPr>
      </w:pPr>
      <w:r>
        <w:rPr>
          <w:rFonts w:ascii="Arial" w:hAnsi="Arial" w:cs="Arial"/>
          <w:sz w:val="22"/>
          <w:szCs w:val="22"/>
          <w:lang w:val="sk-SK"/>
        </w:rPr>
        <w:lastRenderedPageBreak/>
        <w:t xml:space="preserve">čl. </w:t>
      </w:r>
      <w:proofErr w:type="spellStart"/>
      <w:r>
        <w:rPr>
          <w:rFonts w:ascii="Arial" w:hAnsi="Arial" w:cs="Arial"/>
          <w:sz w:val="22"/>
          <w:szCs w:val="22"/>
          <w:lang w:val="sk-SK"/>
        </w:rPr>
        <w:t>ll</w:t>
      </w:r>
      <w:proofErr w:type="spellEnd"/>
      <w:r>
        <w:rPr>
          <w:rFonts w:ascii="Arial" w:hAnsi="Arial" w:cs="Arial"/>
          <w:sz w:val="22"/>
          <w:szCs w:val="22"/>
          <w:lang w:val="sk-SK"/>
        </w:rPr>
        <w:t>.</w:t>
      </w:r>
    </w:p>
    <w:p w14:paraId="7DFF5C2B" w14:textId="77777777" w:rsidR="00A70310" w:rsidRDefault="00A70310" w:rsidP="00A70310">
      <w:pPr>
        <w:ind w:left="0" w:firstLine="0"/>
        <w:jc w:val="center"/>
        <w:rPr>
          <w:rFonts w:ascii="Arial" w:hAnsi="Arial" w:cs="Arial"/>
          <w:b w:val="0"/>
          <w:sz w:val="22"/>
          <w:szCs w:val="22"/>
          <w:lang w:val="sk-SK"/>
        </w:rPr>
      </w:pPr>
      <w:r>
        <w:rPr>
          <w:rFonts w:ascii="Arial" w:hAnsi="Arial" w:cs="Arial"/>
          <w:sz w:val="22"/>
          <w:szCs w:val="22"/>
          <w:lang w:val="sk-SK"/>
        </w:rPr>
        <w:t>Predmet Zmluvy</w:t>
      </w:r>
    </w:p>
    <w:p w14:paraId="487FDF3F" w14:textId="77777777" w:rsidR="00A70310" w:rsidRDefault="00A70310" w:rsidP="00A70310">
      <w:pPr>
        <w:pStyle w:val="Zkladntext"/>
        <w:spacing w:before="0"/>
        <w:ind w:left="426" w:right="40" w:firstLine="0"/>
        <w:rPr>
          <w:rFonts w:ascii="Arial" w:hAnsi="Arial" w:cs="Arial"/>
          <w:sz w:val="22"/>
          <w:szCs w:val="22"/>
          <w:lang w:val="sk-SK"/>
        </w:rPr>
      </w:pPr>
    </w:p>
    <w:p w14:paraId="687571D1" w14:textId="06831C89" w:rsidR="00604C1B" w:rsidRPr="00174EDB" w:rsidRDefault="00A70310" w:rsidP="0092610C">
      <w:pPr>
        <w:tabs>
          <w:tab w:val="clear" w:pos="709"/>
        </w:tabs>
        <w:spacing w:line="276" w:lineRule="auto"/>
        <w:ind w:left="284" w:hanging="284"/>
        <w:rPr>
          <w:rFonts w:ascii="Arial" w:hAnsi="Arial" w:cs="Arial"/>
          <w:b w:val="0"/>
          <w:bCs/>
          <w:sz w:val="22"/>
          <w:szCs w:val="22"/>
          <w:lang w:val="sk-SK"/>
        </w:rPr>
      </w:pPr>
      <w:r w:rsidRPr="0092610C">
        <w:rPr>
          <w:rFonts w:ascii="Arial" w:hAnsi="Arial" w:cs="Arial"/>
          <w:b w:val="0"/>
          <w:bCs/>
          <w:sz w:val="22"/>
          <w:szCs w:val="22"/>
          <w:lang w:val="sk-SK"/>
        </w:rPr>
        <w:t>1. Predmetom tejto Zmluvy je záväzok zhotoviteľa zhotoviť riadne a včas dielo:</w:t>
      </w:r>
      <w:r w:rsidRPr="0092610C">
        <w:rPr>
          <w:b w:val="0"/>
          <w:bCs/>
        </w:rPr>
        <w:t xml:space="preserve"> </w:t>
      </w:r>
      <w:r w:rsidRPr="0092610C">
        <w:rPr>
          <w:rFonts w:ascii="Arial" w:hAnsi="Arial" w:cs="Arial"/>
          <w:b w:val="0"/>
          <w:bCs/>
          <w:sz w:val="22"/>
          <w:szCs w:val="22"/>
          <w:lang w:val="sk-SK"/>
        </w:rPr>
        <w:t xml:space="preserve"> </w:t>
      </w:r>
      <w:r w:rsidRPr="0092610C">
        <w:rPr>
          <w:rFonts w:ascii="Arial" w:hAnsi="Arial" w:cs="Arial"/>
          <w:sz w:val="22"/>
          <w:szCs w:val="22"/>
          <w:lang w:val="sk-SK"/>
        </w:rPr>
        <w:t>“</w:t>
      </w:r>
      <w:r w:rsidR="001922D6">
        <w:rPr>
          <w:rFonts w:ascii="Arial" w:hAnsi="Arial" w:cs="Arial"/>
          <w:i/>
          <w:sz w:val="22"/>
          <w:szCs w:val="22"/>
          <w:lang w:val="sk-SK"/>
        </w:rPr>
        <w:t>Cyklotrasa Brnianska ul. 1. etapa</w:t>
      </w:r>
      <w:r w:rsidRPr="0092610C">
        <w:rPr>
          <w:rFonts w:ascii="Arial" w:hAnsi="Arial" w:cs="Arial"/>
          <w:i/>
          <w:sz w:val="22"/>
          <w:szCs w:val="22"/>
          <w:lang w:val="sk-SK"/>
        </w:rPr>
        <w:t>“</w:t>
      </w:r>
      <w:r w:rsidRPr="0092610C">
        <w:rPr>
          <w:rFonts w:ascii="Arial" w:hAnsi="Arial" w:cs="Arial"/>
          <w:b w:val="0"/>
          <w:bCs/>
          <w:i/>
          <w:sz w:val="22"/>
          <w:szCs w:val="22"/>
          <w:lang w:val="sk-SK"/>
        </w:rPr>
        <w:t xml:space="preserve"> </w:t>
      </w:r>
      <w:r w:rsidRPr="0092610C">
        <w:rPr>
          <w:rFonts w:ascii="Arial" w:hAnsi="Arial" w:cs="Arial"/>
          <w:b w:val="0"/>
          <w:bCs/>
          <w:sz w:val="22"/>
          <w:szCs w:val="22"/>
          <w:lang w:val="sk-SK"/>
        </w:rPr>
        <w:t xml:space="preserve">a to v  rozsahu výkazu-výmer, pričom jednotlivé položky výkazu-výmer sú bližšie špecifikované v projektovej dokumentácii </w:t>
      </w:r>
      <w:r w:rsidRPr="00234058">
        <w:rPr>
          <w:rFonts w:ascii="Arial" w:hAnsi="Arial" w:cs="Arial"/>
          <w:b w:val="0"/>
          <w:bCs/>
          <w:sz w:val="22"/>
          <w:szCs w:val="22"/>
          <w:lang w:val="sk-SK"/>
        </w:rPr>
        <w:t>vypracovanej osob</w:t>
      </w:r>
      <w:r w:rsidR="00234058" w:rsidRPr="00234058">
        <w:rPr>
          <w:rFonts w:ascii="Arial" w:hAnsi="Arial" w:cs="Arial"/>
          <w:b w:val="0"/>
          <w:bCs/>
          <w:sz w:val="22"/>
          <w:szCs w:val="22"/>
          <w:lang w:val="sk-SK"/>
        </w:rPr>
        <w:t>ou</w:t>
      </w:r>
      <w:r w:rsidR="0092610C" w:rsidRPr="00234058">
        <w:rPr>
          <w:rFonts w:ascii="Arial" w:hAnsi="Arial" w:cs="Arial"/>
          <w:b w:val="0"/>
          <w:bCs/>
          <w:sz w:val="22"/>
          <w:szCs w:val="22"/>
          <w:lang w:val="sk-SK"/>
        </w:rPr>
        <w:t>:</w:t>
      </w:r>
      <w:r w:rsidR="0092610C">
        <w:rPr>
          <w:rFonts w:ascii="Arial" w:hAnsi="Arial" w:cs="Arial"/>
          <w:b w:val="0"/>
          <w:bCs/>
          <w:sz w:val="22"/>
          <w:szCs w:val="22"/>
          <w:lang w:val="sk-SK"/>
        </w:rPr>
        <w:t xml:space="preserve"> </w:t>
      </w:r>
      <w:r w:rsidR="00234058">
        <w:rPr>
          <w:rFonts w:ascii="Arial" w:hAnsi="Arial" w:cs="Arial"/>
          <w:b w:val="0"/>
          <w:bCs/>
          <w:sz w:val="22"/>
          <w:szCs w:val="22"/>
          <w:lang w:val="sk-SK"/>
        </w:rPr>
        <w:t xml:space="preserve">Ing. Jozef </w:t>
      </w:r>
      <w:proofErr w:type="spellStart"/>
      <w:r w:rsidR="00234058">
        <w:rPr>
          <w:rFonts w:ascii="Arial" w:hAnsi="Arial" w:cs="Arial"/>
          <w:b w:val="0"/>
          <w:bCs/>
          <w:sz w:val="22"/>
          <w:szCs w:val="22"/>
          <w:lang w:val="sk-SK"/>
        </w:rPr>
        <w:t>Plocháň</w:t>
      </w:r>
      <w:proofErr w:type="spellEnd"/>
      <w:r w:rsidR="00234058">
        <w:rPr>
          <w:rFonts w:ascii="Arial" w:hAnsi="Arial" w:cs="Arial"/>
          <w:b w:val="0"/>
          <w:bCs/>
          <w:sz w:val="22"/>
          <w:szCs w:val="22"/>
          <w:lang w:val="sk-SK"/>
        </w:rPr>
        <w:t xml:space="preserve"> </w:t>
      </w:r>
      <w:r w:rsidRPr="0092610C">
        <w:rPr>
          <w:rFonts w:ascii="Arial" w:hAnsi="Arial" w:cs="Arial"/>
          <w:b w:val="0"/>
          <w:bCs/>
          <w:sz w:val="22"/>
          <w:szCs w:val="22"/>
          <w:lang w:val="sk-SK"/>
        </w:rPr>
        <w:t>(ďalej v texte označovaná aj len ako: „projektová dokumentácia“ alebo „projekt“), ktorá bola neoddeliteľnou súčasťou súťažných podkladov k verejnému obstarávaniu -  podlimitnej zákazke:</w:t>
      </w:r>
      <w:r w:rsidRPr="0092610C">
        <w:rPr>
          <w:b w:val="0"/>
          <w:bCs/>
        </w:rPr>
        <w:t xml:space="preserve"> </w:t>
      </w:r>
      <w:r w:rsidRPr="0092610C">
        <w:rPr>
          <w:i/>
        </w:rPr>
        <w:t>“</w:t>
      </w:r>
      <w:r w:rsidR="001922D6">
        <w:rPr>
          <w:rFonts w:ascii="Arial" w:hAnsi="Arial" w:cs="Arial"/>
          <w:i/>
          <w:sz w:val="22"/>
          <w:szCs w:val="22"/>
          <w:lang w:val="sk-SK"/>
        </w:rPr>
        <w:t>Cyklotrasa Brnianska ul. 1. etapa</w:t>
      </w:r>
      <w:r w:rsidRPr="0092610C">
        <w:rPr>
          <w:rFonts w:ascii="Arial" w:hAnsi="Arial" w:cs="Arial"/>
          <w:i/>
          <w:sz w:val="22"/>
          <w:szCs w:val="22"/>
          <w:lang w:val="sk-SK"/>
        </w:rPr>
        <w:t>“ (ďalej aj „predmet zmluvy“ alebo „dielo“),</w:t>
      </w:r>
      <w:r w:rsidRPr="0092610C">
        <w:rPr>
          <w:rFonts w:ascii="Arial" w:hAnsi="Arial" w:cs="Arial"/>
          <w:b w:val="0"/>
          <w:bCs/>
          <w:i/>
          <w:sz w:val="22"/>
          <w:szCs w:val="22"/>
          <w:lang w:val="sk-SK"/>
        </w:rPr>
        <w:t xml:space="preserve">  </w:t>
      </w:r>
      <w:r w:rsidR="00D80712" w:rsidRPr="00174EDB">
        <w:rPr>
          <w:rFonts w:ascii="Arial" w:hAnsi="Arial" w:cs="Arial"/>
          <w:bCs/>
          <w:sz w:val="22"/>
          <w:szCs w:val="22"/>
          <w:lang w:val="sk-SK"/>
        </w:rPr>
        <w:t xml:space="preserve">vyhlásenej pod spisovou značkou verejného obstarávania </w:t>
      </w:r>
      <w:r w:rsidR="005651BA" w:rsidRPr="005651BA">
        <w:rPr>
          <w:rFonts w:ascii="Arial" w:hAnsi="Arial"/>
          <w:bCs/>
          <w:iCs/>
          <w:sz w:val="22"/>
          <w:szCs w:val="22"/>
          <w:lang w:val="sk-SK"/>
        </w:rPr>
        <w:t>MSÚTN-UP-VO/2022/42541/</w:t>
      </w:r>
      <w:proofErr w:type="spellStart"/>
      <w:r w:rsidR="005651BA" w:rsidRPr="005651BA">
        <w:rPr>
          <w:rFonts w:ascii="Arial" w:hAnsi="Arial"/>
          <w:bCs/>
          <w:iCs/>
          <w:sz w:val="22"/>
          <w:szCs w:val="22"/>
          <w:lang w:val="sk-SK"/>
        </w:rPr>
        <w:t>AdJ</w:t>
      </w:r>
      <w:proofErr w:type="spellEnd"/>
      <w:r w:rsidR="005651BA" w:rsidRPr="005651BA">
        <w:rPr>
          <w:rFonts w:ascii="Arial" w:hAnsi="Arial"/>
          <w:bCs/>
          <w:iCs/>
          <w:sz w:val="22"/>
          <w:szCs w:val="22"/>
          <w:lang w:val="sk-SK"/>
        </w:rPr>
        <w:t>)</w:t>
      </w:r>
    </w:p>
    <w:p w14:paraId="7A193080" w14:textId="427FE235" w:rsidR="00A70310" w:rsidRDefault="00A70310" w:rsidP="00A70310">
      <w:pPr>
        <w:pStyle w:val="Zkladntext"/>
        <w:ind w:left="284" w:right="40" w:hanging="284"/>
        <w:rPr>
          <w:rFonts w:ascii="Arial" w:hAnsi="Arial" w:cs="Arial"/>
          <w:b/>
          <w:sz w:val="22"/>
          <w:szCs w:val="22"/>
        </w:rPr>
      </w:pPr>
      <w:r w:rsidRPr="00FD124E">
        <w:rPr>
          <w:rFonts w:ascii="Arial" w:hAnsi="Arial" w:cs="Arial"/>
          <w:bCs/>
          <w:sz w:val="22"/>
          <w:szCs w:val="22"/>
          <w:lang w:val="sk-SK"/>
        </w:rPr>
        <w:t xml:space="preserve"> </w:t>
      </w:r>
      <w:r w:rsidR="0092610C">
        <w:rPr>
          <w:rFonts w:ascii="Arial" w:hAnsi="Arial" w:cs="Arial"/>
          <w:bCs/>
          <w:sz w:val="22"/>
          <w:szCs w:val="22"/>
          <w:lang w:val="sk-SK"/>
        </w:rPr>
        <w:t xml:space="preserve">    </w:t>
      </w:r>
      <w:r w:rsidRPr="00FD124E">
        <w:rPr>
          <w:rFonts w:ascii="Arial" w:hAnsi="Arial" w:cs="Arial"/>
          <w:bCs/>
          <w:sz w:val="22"/>
          <w:szCs w:val="22"/>
          <w:lang w:val="sk-SK"/>
        </w:rPr>
        <w:t>a záväzok Objednávateľa zaplatiť za riadne a včas dodané dielo cenu podľa čl. IV. tejto Zmluvy.</w:t>
      </w:r>
      <w:r>
        <w:rPr>
          <w:rFonts w:ascii="Arial" w:hAnsi="Arial" w:cs="Arial"/>
          <w:b/>
          <w:sz w:val="22"/>
          <w:szCs w:val="22"/>
        </w:rPr>
        <w:t xml:space="preserve">    </w:t>
      </w:r>
    </w:p>
    <w:p w14:paraId="3F15F62D" w14:textId="77777777" w:rsidR="00D80712" w:rsidRPr="00B24279" w:rsidRDefault="00D80712" w:rsidP="00A70310">
      <w:pPr>
        <w:pStyle w:val="Zkladntext"/>
        <w:ind w:left="284" w:right="40" w:hanging="284"/>
        <w:rPr>
          <w:rFonts w:ascii="Arial" w:hAnsi="Arial" w:cs="Arial"/>
          <w:bCs/>
          <w:sz w:val="22"/>
          <w:szCs w:val="22"/>
        </w:rPr>
      </w:pPr>
    </w:p>
    <w:p w14:paraId="1EA8D998" w14:textId="77777777" w:rsidR="00D80712" w:rsidRPr="001677D2" w:rsidRDefault="00D80712" w:rsidP="00D80712">
      <w:pPr>
        <w:pStyle w:val="Zkladntext"/>
        <w:spacing w:before="0"/>
        <w:ind w:left="284" w:firstLine="0"/>
        <w:rPr>
          <w:rFonts w:ascii="Arial" w:hAnsi="Arial" w:cs="Arial"/>
          <w:color w:val="auto"/>
          <w:sz w:val="22"/>
          <w:szCs w:val="22"/>
          <w:u w:val="single"/>
        </w:rPr>
      </w:pPr>
      <w:r w:rsidRPr="001677D2">
        <w:rPr>
          <w:rFonts w:ascii="Arial" w:hAnsi="Arial" w:cs="Arial"/>
          <w:color w:val="auto"/>
          <w:sz w:val="22"/>
          <w:szCs w:val="22"/>
          <w:u w:val="single"/>
        </w:rPr>
        <w:t>Súčasťou stavebných prác resp. vykonania diela je aj:</w:t>
      </w:r>
    </w:p>
    <w:p w14:paraId="4EB061E7" w14:textId="4A86791C" w:rsidR="00D80712" w:rsidRPr="001677D2" w:rsidRDefault="00D80712" w:rsidP="00D80712">
      <w:pPr>
        <w:pStyle w:val="Zkladntext"/>
        <w:spacing w:before="0"/>
        <w:ind w:left="284" w:right="40" w:firstLine="0"/>
        <w:rPr>
          <w:rFonts w:ascii="Arial" w:hAnsi="Arial" w:cs="Arial"/>
          <w:color w:val="auto"/>
          <w:sz w:val="22"/>
          <w:szCs w:val="22"/>
        </w:rPr>
      </w:pPr>
      <w:r w:rsidRPr="001677D2">
        <w:rPr>
          <w:rFonts w:ascii="Arial" w:hAnsi="Arial" w:cs="Arial"/>
          <w:color w:val="auto"/>
          <w:sz w:val="22"/>
          <w:szCs w:val="22"/>
        </w:rPr>
        <w:t>- vytýčenie stavby a  sietí jednotlivými správcami</w:t>
      </w:r>
    </w:p>
    <w:p w14:paraId="0869B35B" w14:textId="29FB13C4" w:rsidR="0065585F" w:rsidRPr="001677D2" w:rsidRDefault="0065585F" w:rsidP="0065585F">
      <w:pPr>
        <w:pStyle w:val="Odsekzoznamu"/>
        <w:spacing w:line="252" w:lineRule="auto"/>
        <w:ind w:left="284"/>
        <w:contextualSpacing/>
        <w:rPr>
          <w:rFonts w:ascii="Arial" w:hAnsi="Arial" w:cs="Arial"/>
          <w:sz w:val="22"/>
          <w:szCs w:val="22"/>
        </w:rPr>
      </w:pPr>
      <w:r w:rsidRPr="001677D2">
        <w:rPr>
          <w:rFonts w:ascii="Arial" w:hAnsi="Arial" w:cs="Arial"/>
          <w:sz w:val="22"/>
          <w:szCs w:val="22"/>
        </w:rPr>
        <w:t>- zabezpečenie a realizáciu dopravného značenia</w:t>
      </w:r>
    </w:p>
    <w:p w14:paraId="5A124E19" w14:textId="77777777" w:rsidR="0065585F" w:rsidRPr="001677D2" w:rsidRDefault="0065585F" w:rsidP="0065585F">
      <w:pPr>
        <w:pStyle w:val="Odsekzoznamu"/>
        <w:spacing w:line="252" w:lineRule="auto"/>
        <w:ind w:left="284"/>
        <w:contextualSpacing/>
        <w:rPr>
          <w:rFonts w:ascii="Arial" w:hAnsi="Arial" w:cs="Arial"/>
          <w:sz w:val="22"/>
          <w:szCs w:val="22"/>
        </w:rPr>
      </w:pPr>
      <w:r w:rsidRPr="001677D2">
        <w:rPr>
          <w:rFonts w:ascii="Arial" w:hAnsi="Arial" w:cs="Arial"/>
          <w:sz w:val="22"/>
          <w:szCs w:val="22"/>
        </w:rPr>
        <w:t xml:space="preserve">- </w:t>
      </w:r>
      <w:proofErr w:type="spellStart"/>
      <w:r w:rsidRPr="001677D2">
        <w:rPr>
          <w:rFonts w:ascii="Arial" w:hAnsi="Arial" w:cs="Arial"/>
          <w:sz w:val="22"/>
          <w:szCs w:val="22"/>
        </w:rPr>
        <w:t>porealizačné</w:t>
      </w:r>
      <w:proofErr w:type="spellEnd"/>
      <w:r w:rsidRPr="001677D2">
        <w:rPr>
          <w:rFonts w:ascii="Arial" w:hAnsi="Arial" w:cs="Arial"/>
          <w:sz w:val="22"/>
          <w:szCs w:val="22"/>
        </w:rPr>
        <w:t xml:space="preserve"> zameranie </w:t>
      </w:r>
    </w:p>
    <w:p w14:paraId="4664141D" w14:textId="086464D8" w:rsidR="00EB57A8" w:rsidRPr="00EB57A8" w:rsidRDefault="0065585F" w:rsidP="00EB57A8">
      <w:pPr>
        <w:pStyle w:val="Odsekzoznamu"/>
        <w:spacing w:line="252" w:lineRule="auto"/>
        <w:ind w:left="284"/>
        <w:contextualSpacing/>
        <w:rPr>
          <w:rStyle w:val="apple-style-span"/>
          <w:rFonts w:ascii="Arial" w:hAnsi="Arial" w:cs="Arial"/>
          <w:sz w:val="22"/>
          <w:szCs w:val="22"/>
        </w:rPr>
      </w:pPr>
      <w:r w:rsidRPr="001677D2">
        <w:rPr>
          <w:rFonts w:ascii="Arial" w:hAnsi="Arial" w:cs="Arial"/>
          <w:sz w:val="22"/>
          <w:szCs w:val="22"/>
        </w:rPr>
        <w:t>- všetky ostatné náklady potrebné na zhotovenie diela v zmysle výkazu – výmer</w:t>
      </w:r>
    </w:p>
    <w:p w14:paraId="19DF1478" w14:textId="05D48E4F" w:rsidR="00EB57A8" w:rsidRPr="00227015" w:rsidRDefault="00EB57A8" w:rsidP="00EB57A8">
      <w:pPr>
        <w:pStyle w:val="Normlnywebov"/>
        <w:ind w:left="284"/>
        <w:jc w:val="both"/>
        <w:rPr>
          <w:rStyle w:val="apple-style-span"/>
          <w:rFonts w:ascii="Arial" w:hAnsi="Arial" w:cs="Arial"/>
          <w:bCs/>
        </w:rPr>
      </w:pPr>
      <w:r w:rsidRPr="00227015">
        <w:rPr>
          <w:rStyle w:val="apple-style-span"/>
          <w:rFonts w:ascii="Arial" w:hAnsi="Arial" w:cs="Arial"/>
          <w:bCs/>
        </w:rPr>
        <w:t xml:space="preserve">Predmetom verejného obstarávania je prepojenie cyklistickej trasy v zmysle </w:t>
      </w:r>
      <w:proofErr w:type="spellStart"/>
      <w:r w:rsidRPr="00227015">
        <w:rPr>
          <w:rStyle w:val="apple-style-span"/>
          <w:rFonts w:ascii="Arial" w:hAnsi="Arial" w:cs="Arial"/>
          <w:bCs/>
        </w:rPr>
        <w:t>Cyklogenerelu</w:t>
      </w:r>
      <w:proofErr w:type="spellEnd"/>
      <w:r w:rsidRPr="00227015">
        <w:rPr>
          <w:rStyle w:val="apple-style-span"/>
          <w:rFonts w:ascii="Arial" w:hAnsi="Arial" w:cs="Arial"/>
          <w:bCs/>
        </w:rPr>
        <w:t xml:space="preserve">, t. j. </w:t>
      </w:r>
      <w:proofErr w:type="spellStart"/>
      <w:r w:rsidRPr="00227015">
        <w:rPr>
          <w:rStyle w:val="apple-style-span"/>
          <w:rFonts w:ascii="Arial" w:hAnsi="Arial" w:cs="Arial"/>
          <w:bCs/>
        </w:rPr>
        <w:t>Vážskú</w:t>
      </w:r>
      <w:proofErr w:type="spellEnd"/>
      <w:r w:rsidRPr="00227015">
        <w:rPr>
          <w:rStyle w:val="apple-style-span"/>
          <w:rFonts w:ascii="Arial" w:hAnsi="Arial" w:cs="Arial"/>
          <w:bCs/>
        </w:rPr>
        <w:t xml:space="preserve"> magistrálu /hrádza Váhu/ - </w:t>
      </w:r>
      <w:proofErr w:type="spellStart"/>
      <w:r w:rsidRPr="00227015">
        <w:rPr>
          <w:rStyle w:val="apple-style-span"/>
          <w:rFonts w:ascii="Arial" w:hAnsi="Arial" w:cs="Arial"/>
          <w:bCs/>
        </w:rPr>
        <w:t>Brnianská</w:t>
      </w:r>
      <w:proofErr w:type="spellEnd"/>
      <w:r w:rsidRPr="00227015">
        <w:rPr>
          <w:rStyle w:val="apple-style-span"/>
          <w:rFonts w:ascii="Arial" w:hAnsi="Arial" w:cs="Arial"/>
          <w:bCs/>
        </w:rPr>
        <w:t xml:space="preserve"> – </w:t>
      </w:r>
      <w:proofErr w:type="spellStart"/>
      <w:r w:rsidRPr="00227015">
        <w:rPr>
          <w:rStyle w:val="apple-style-span"/>
          <w:rFonts w:ascii="Arial" w:hAnsi="Arial" w:cs="Arial"/>
          <w:bCs/>
        </w:rPr>
        <w:t>Hanzlíková</w:t>
      </w:r>
      <w:proofErr w:type="spellEnd"/>
      <w:r w:rsidRPr="00227015">
        <w:rPr>
          <w:rStyle w:val="apple-style-span"/>
          <w:rFonts w:ascii="Arial" w:hAnsi="Arial" w:cs="Arial"/>
          <w:bCs/>
        </w:rPr>
        <w:t xml:space="preserve">. Na ulici Brnianska je riešená cyklistická trasa v 2 etapách. Prvý etapa rieši napojenie na okružnú križovatku </w:t>
      </w:r>
      <w:proofErr w:type="spellStart"/>
      <w:r w:rsidRPr="00227015">
        <w:rPr>
          <w:rStyle w:val="apple-style-span"/>
          <w:rFonts w:ascii="Arial" w:hAnsi="Arial" w:cs="Arial"/>
          <w:bCs/>
        </w:rPr>
        <w:t>Brnianská</w:t>
      </w:r>
      <w:proofErr w:type="spellEnd"/>
      <w:r w:rsidRPr="00227015">
        <w:rPr>
          <w:rStyle w:val="apple-style-span"/>
          <w:rFonts w:ascii="Arial" w:hAnsi="Arial" w:cs="Arial"/>
          <w:bCs/>
        </w:rPr>
        <w:t xml:space="preserve"> – Bratislavská a končí okružnou križovatkou Brnianska – </w:t>
      </w:r>
      <w:proofErr w:type="spellStart"/>
      <w:r w:rsidRPr="00227015">
        <w:rPr>
          <w:rStyle w:val="apple-style-span"/>
          <w:rFonts w:ascii="Arial" w:hAnsi="Arial" w:cs="Arial"/>
          <w:bCs/>
        </w:rPr>
        <w:t>Zlatovská</w:t>
      </w:r>
      <w:proofErr w:type="spellEnd"/>
      <w:r w:rsidRPr="00227015">
        <w:rPr>
          <w:rStyle w:val="apple-style-span"/>
          <w:rFonts w:ascii="Arial" w:hAnsi="Arial" w:cs="Arial"/>
          <w:bCs/>
        </w:rPr>
        <w:t xml:space="preserve">. </w:t>
      </w:r>
    </w:p>
    <w:p w14:paraId="1E20EE34" w14:textId="77777777" w:rsidR="00EB57A8" w:rsidRPr="00227015" w:rsidRDefault="00EB57A8" w:rsidP="00EB57A8">
      <w:pPr>
        <w:pStyle w:val="Normlnywebov"/>
        <w:ind w:left="284"/>
        <w:jc w:val="both"/>
        <w:rPr>
          <w:rStyle w:val="apple-style-span"/>
          <w:rFonts w:ascii="Arial" w:hAnsi="Arial" w:cs="Arial"/>
          <w:bCs/>
        </w:rPr>
      </w:pPr>
      <w:r w:rsidRPr="00227015">
        <w:rPr>
          <w:rStyle w:val="apple-style-span"/>
          <w:rFonts w:ascii="Arial" w:hAnsi="Arial" w:cs="Arial"/>
          <w:bCs/>
        </w:rPr>
        <w:t xml:space="preserve">Zhodnotenie jestvujúceho stavu. – Komunikácia je kategórie MO 10/50. Po jednej strane je chodník. Obojstranný chodník je len v niektorých miestach. Priečny sklon komunikácie je jednostranný. Pohybuje sa cca od 1,5-3%. V mieste odvodňovacieho prúžku je </w:t>
      </w:r>
      <w:proofErr w:type="spellStart"/>
      <w:r w:rsidRPr="00227015">
        <w:rPr>
          <w:rStyle w:val="apple-style-span"/>
          <w:rFonts w:ascii="Arial" w:hAnsi="Arial" w:cs="Arial"/>
          <w:bCs/>
        </w:rPr>
        <w:t>prídlažba</w:t>
      </w:r>
      <w:proofErr w:type="spellEnd"/>
      <w:r w:rsidRPr="00227015">
        <w:rPr>
          <w:rStyle w:val="apple-style-span"/>
          <w:rFonts w:ascii="Arial" w:hAnsi="Arial" w:cs="Arial"/>
          <w:bCs/>
        </w:rPr>
        <w:t xml:space="preserve"> v šírke 0,5 m. Pozdĺžny sklon v osi komunikácie sa pohybuje od 0,0 – 0,5%. </w:t>
      </w:r>
    </w:p>
    <w:p w14:paraId="705EF39D" w14:textId="77777777" w:rsidR="00EB57A8" w:rsidRPr="00227015" w:rsidRDefault="00EB57A8" w:rsidP="00EB57A8">
      <w:pPr>
        <w:pStyle w:val="Normlnywebov"/>
        <w:ind w:left="284"/>
        <w:jc w:val="both"/>
        <w:rPr>
          <w:rStyle w:val="apple-style-span"/>
          <w:rFonts w:ascii="Arial" w:hAnsi="Arial" w:cs="Arial"/>
          <w:bCs/>
        </w:rPr>
      </w:pPr>
      <w:r w:rsidRPr="00227015">
        <w:rPr>
          <w:rStyle w:val="apple-style-span"/>
          <w:rFonts w:ascii="Arial" w:hAnsi="Arial" w:cs="Arial"/>
          <w:bCs/>
        </w:rPr>
        <w:t>Technické riešenie – Nakoľko v </w:t>
      </w:r>
      <w:proofErr w:type="spellStart"/>
      <w:r w:rsidRPr="00227015">
        <w:rPr>
          <w:rStyle w:val="apple-style-span"/>
          <w:rFonts w:ascii="Arial" w:hAnsi="Arial" w:cs="Arial"/>
          <w:bCs/>
        </w:rPr>
        <w:t>cyklopruhoch</w:t>
      </w:r>
      <w:proofErr w:type="spellEnd"/>
      <w:r w:rsidRPr="00227015">
        <w:rPr>
          <w:rStyle w:val="apple-style-span"/>
          <w:rFonts w:ascii="Arial" w:hAnsi="Arial" w:cs="Arial"/>
          <w:bCs/>
        </w:rPr>
        <w:t xml:space="preserve"> nemá byť </w:t>
      </w:r>
      <w:proofErr w:type="spellStart"/>
      <w:r w:rsidRPr="00227015">
        <w:rPr>
          <w:rStyle w:val="apple-style-span"/>
          <w:rFonts w:ascii="Arial" w:hAnsi="Arial" w:cs="Arial"/>
          <w:bCs/>
        </w:rPr>
        <w:t>prídlažba</w:t>
      </w:r>
      <w:proofErr w:type="spellEnd"/>
      <w:r w:rsidRPr="00227015">
        <w:rPr>
          <w:rStyle w:val="apple-style-span"/>
          <w:rFonts w:ascii="Arial" w:hAnsi="Arial" w:cs="Arial"/>
          <w:bCs/>
        </w:rPr>
        <w:t>, bude potrebné výškovo upraviť komunikáciu tak, aby pri obrubníku bol dodržaný min. 0,5% spád. A aby výška obrubníka sa pohybovala normou stanovenú výšku od min. 0,08 m až po max 0,15 m. Preto sa navrhuje osadiť nový obrubník a výškovo sa bude upravovať aj chodník, čiže je potrebné vybúrať aj kryt chodníka a upraviť tak, aby mal aspoň min. spád. Ďalej je potrebné odstrániť s </w:t>
      </w:r>
      <w:proofErr w:type="spellStart"/>
      <w:r w:rsidRPr="00227015">
        <w:rPr>
          <w:rStyle w:val="apple-style-span"/>
          <w:rFonts w:ascii="Arial" w:hAnsi="Arial" w:cs="Arial"/>
          <w:bCs/>
        </w:rPr>
        <w:t>cyklopruhu</w:t>
      </w:r>
      <w:proofErr w:type="spellEnd"/>
      <w:r w:rsidRPr="00227015">
        <w:rPr>
          <w:rStyle w:val="apple-style-span"/>
          <w:rFonts w:ascii="Arial" w:hAnsi="Arial" w:cs="Arial"/>
          <w:bCs/>
        </w:rPr>
        <w:t xml:space="preserve"> jestvujúce vpuste. Pri obrubníku sa osadia do obrubníku a pri parkovacích miestach sa osadia do plochy parkovísk. </w:t>
      </w:r>
    </w:p>
    <w:p w14:paraId="05B4CD1E" w14:textId="77777777" w:rsidR="00EB57A8" w:rsidRPr="00227015" w:rsidRDefault="00EB57A8" w:rsidP="00EB57A8">
      <w:pPr>
        <w:pStyle w:val="Normlnywebov"/>
        <w:ind w:left="284"/>
        <w:jc w:val="both"/>
        <w:rPr>
          <w:rStyle w:val="apple-style-span"/>
          <w:rFonts w:ascii="Arial" w:hAnsi="Arial" w:cs="Arial"/>
          <w:bCs/>
        </w:rPr>
      </w:pPr>
      <w:r w:rsidRPr="00227015">
        <w:rPr>
          <w:rStyle w:val="apple-style-span"/>
          <w:rFonts w:ascii="Arial" w:hAnsi="Arial" w:cs="Arial"/>
          <w:bCs/>
        </w:rPr>
        <w:t xml:space="preserve">Komunikácia je šírky 9 m rozdelením na 2 </w:t>
      </w:r>
      <w:proofErr w:type="spellStart"/>
      <w:r w:rsidRPr="00227015">
        <w:rPr>
          <w:rStyle w:val="apple-style-span"/>
          <w:rFonts w:ascii="Arial" w:hAnsi="Arial" w:cs="Arial"/>
          <w:bCs/>
        </w:rPr>
        <w:t>cyklopruhy</w:t>
      </w:r>
      <w:proofErr w:type="spellEnd"/>
      <w:r w:rsidRPr="00227015">
        <w:rPr>
          <w:rStyle w:val="apple-style-span"/>
          <w:rFonts w:ascii="Arial" w:hAnsi="Arial" w:cs="Arial"/>
          <w:bCs/>
        </w:rPr>
        <w:t xml:space="preserve"> v šírke 1,25 m nám ostáva na jazdné pruhy 2x3m + vodiaca čiara 2x0,25 m. Na ulici </w:t>
      </w:r>
      <w:proofErr w:type="spellStart"/>
      <w:r w:rsidRPr="00227015">
        <w:rPr>
          <w:rStyle w:val="apple-style-span"/>
          <w:rFonts w:ascii="Arial" w:hAnsi="Arial" w:cs="Arial"/>
          <w:bCs/>
        </w:rPr>
        <w:t>Kožušnická</w:t>
      </w:r>
      <w:proofErr w:type="spellEnd"/>
      <w:r w:rsidRPr="00227015">
        <w:rPr>
          <w:rStyle w:val="apple-style-span"/>
          <w:rFonts w:ascii="Arial" w:hAnsi="Arial" w:cs="Arial"/>
          <w:bCs/>
        </w:rPr>
        <w:t xml:space="preserve"> Brnianska sa zrealizuje časť chodníka a zrealizuje sa nový priechod pre chodcov.</w:t>
      </w:r>
    </w:p>
    <w:p w14:paraId="042DADC7" w14:textId="77777777" w:rsidR="00EB57A8" w:rsidRPr="00227015" w:rsidRDefault="00EB57A8" w:rsidP="00EB57A8">
      <w:pPr>
        <w:pStyle w:val="Normlnywebov"/>
        <w:ind w:left="284"/>
        <w:jc w:val="both"/>
        <w:rPr>
          <w:rStyle w:val="apple-style-span"/>
          <w:rFonts w:ascii="Arial" w:hAnsi="Arial" w:cs="Arial"/>
          <w:bCs/>
        </w:rPr>
      </w:pPr>
      <w:r w:rsidRPr="00227015">
        <w:rPr>
          <w:rStyle w:val="apple-style-span"/>
          <w:rFonts w:ascii="Arial" w:hAnsi="Arial" w:cs="Arial"/>
          <w:bCs/>
        </w:rPr>
        <w:t xml:space="preserve">Súčasťou stavebných prác je aj nové verejné osvetlenie pre chodcov. Na osvetlenie prechodov cyklotrasy sú navrhnuté svietidlá MARUT osadené na stožiaroch určených pre osvetľovanie prechodov, ktoré budú na ľavých stranách prechodov vo vzdialenosti 1,5m od stredu pruhu. Osvetlenie je pripojené na jestvujúcu osvetľovaciu sústavu s rovnakým osvetľovacím režimom. Pripojenie osvetlenia je navrhnuté káblami z jestvujúceho stĺpu verejného osvetlenia, vedenými zemou v chráničkách. Prechod kábla cez cestu bude riešený podtlakom. </w:t>
      </w:r>
    </w:p>
    <w:p w14:paraId="7D893B64" w14:textId="4E8224B0" w:rsidR="00A70310" w:rsidRPr="007D061F" w:rsidRDefault="00A70310" w:rsidP="00EB57A8">
      <w:pPr>
        <w:pStyle w:val="Zkladntext"/>
        <w:ind w:right="40" w:firstLine="284"/>
        <w:rPr>
          <w:rFonts w:ascii="Arial" w:hAnsi="Arial" w:cs="Arial"/>
          <w:sz w:val="22"/>
          <w:szCs w:val="22"/>
          <w:lang w:val="sk-SK" w:eastAsia="cs-CZ"/>
        </w:rPr>
      </w:pPr>
      <w:r w:rsidRPr="00227015">
        <w:rPr>
          <w:rFonts w:ascii="Arial" w:hAnsi="Arial" w:cs="Arial"/>
          <w:sz w:val="22"/>
          <w:szCs w:val="22"/>
          <w:lang w:val="sk-SK" w:eastAsia="cs-CZ"/>
        </w:rPr>
        <w:t xml:space="preserve"> </w:t>
      </w:r>
      <w:r w:rsidRPr="00227015">
        <w:rPr>
          <w:rFonts w:ascii="Arial" w:hAnsi="Arial" w:cs="Arial"/>
          <w:i/>
          <w:sz w:val="22"/>
          <w:szCs w:val="22"/>
          <w:lang w:val="sk-SK"/>
        </w:rPr>
        <w:t>(ďalej aj predmet zmluvy).</w:t>
      </w:r>
      <w:r w:rsidRPr="00B420E8">
        <w:rPr>
          <w:rFonts w:ascii="Arial" w:hAnsi="Arial" w:cs="Arial"/>
          <w:i/>
          <w:sz w:val="22"/>
          <w:szCs w:val="22"/>
          <w:lang w:val="sk-SK"/>
        </w:rPr>
        <w:t xml:space="preserve"> </w:t>
      </w:r>
    </w:p>
    <w:p w14:paraId="14B86384" w14:textId="77777777" w:rsidR="00A70310" w:rsidRDefault="00A70310" w:rsidP="00A70310">
      <w:pPr>
        <w:autoSpaceDE w:val="0"/>
        <w:autoSpaceDN w:val="0"/>
        <w:adjustRightInd w:val="0"/>
        <w:ind w:left="284" w:hanging="284"/>
        <w:rPr>
          <w:rFonts w:ascii="Arial" w:hAnsi="Arial" w:cs="Arial"/>
          <w:b w:val="0"/>
          <w:sz w:val="22"/>
          <w:szCs w:val="22"/>
          <w:lang w:val="sk-SK" w:eastAsia="cs-CZ"/>
        </w:rPr>
      </w:pPr>
    </w:p>
    <w:p w14:paraId="00CE7FEC" w14:textId="5C1A441C" w:rsidR="00A70310" w:rsidRDefault="00A70310" w:rsidP="00A70310">
      <w:pPr>
        <w:tabs>
          <w:tab w:val="left" w:pos="142"/>
        </w:tabs>
        <w:autoSpaceDE w:val="0"/>
        <w:autoSpaceDN w:val="0"/>
        <w:adjustRightInd w:val="0"/>
        <w:ind w:left="284" w:hanging="284"/>
        <w:rPr>
          <w:rFonts w:ascii="Arial" w:hAnsi="Arial" w:cs="Arial"/>
          <w:b w:val="0"/>
          <w:sz w:val="22"/>
          <w:szCs w:val="22"/>
          <w:lang w:val="sk-SK"/>
        </w:rPr>
      </w:pPr>
      <w:r>
        <w:rPr>
          <w:rFonts w:ascii="Arial" w:hAnsi="Arial" w:cs="Arial"/>
          <w:b w:val="0"/>
          <w:sz w:val="22"/>
          <w:szCs w:val="22"/>
          <w:lang w:val="sk-SK"/>
        </w:rPr>
        <w:t>2. Miesto vykonania diela je</w:t>
      </w:r>
      <w:r>
        <w:rPr>
          <w:rFonts w:ascii="Arial" w:hAnsi="Arial" w:cs="Arial"/>
          <w:b w:val="0"/>
          <w:bCs/>
          <w:sz w:val="22"/>
          <w:szCs w:val="22"/>
          <w:lang w:val="sk-SK"/>
        </w:rPr>
        <w:t>:</w:t>
      </w:r>
      <w:r w:rsidRPr="0064680A">
        <w:t xml:space="preserve"> </w:t>
      </w:r>
      <w:r w:rsidRPr="0064680A">
        <w:rPr>
          <w:rFonts w:ascii="Arial" w:hAnsi="Arial" w:cs="Arial"/>
          <w:b w:val="0"/>
          <w:bCs/>
          <w:sz w:val="22"/>
          <w:szCs w:val="22"/>
          <w:lang w:val="sk-SK"/>
        </w:rPr>
        <w:t xml:space="preserve">v </w:t>
      </w:r>
      <w:r>
        <w:rPr>
          <w:rFonts w:ascii="Arial" w:hAnsi="Arial" w:cs="Arial"/>
          <w:b w:val="0"/>
          <w:bCs/>
          <w:sz w:val="22"/>
          <w:szCs w:val="22"/>
          <w:lang w:val="sk-SK"/>
        </w:rPr>
        <w:t xml:space="preserve">katastrálnom území </w:t>
      </w:r>
      <w:r w:rsidRPr="0035065F">
        <w:rPr>
          <w:rFonts w:ascii="Arial" w:hAnsi="Arial" w:cs="Arial"/>
          <w:b w:val="0"/>
          <w:bCs/>
          <w:sz w:val="22"/>
          <w:szCs w:val="22"/>
          <w:lang w:val="sk-SK"/>
        </w:rPr>
        <w:t xml:space="preserve">obce Trenčín, </w:t>
      </w:r>
      <w:r w:rsidR="00DB505E" w:rsidRPr="0035065F">
        <w:rPr>
          <w:rFonts w:ascii="Arial" w:hAnsi="Arial" w:cs="Arial"/>
          <w:b w:val="0"/>
          <w:bCs/>
          <w:sz w:val="22"/>
          <w:szCs w:val="22"/>
          <w:lang w:val="sk-SK"/>
        </w:rPr>
        <w:t>intravilán</w:t>
      </w:r>
      <w:r w:rsidRPr="0035065F">
        <w:rPr>
          <w:rFonts w:ascii="Arial" w:hAnsi="Arial" w:cs="Arial"/>
          <w:b w:val="0"/>
          <w:bCs/>
          <w:sz w:val="22"/>
          <w:szCs w:val="22"/>
          <w:lang w:val="sk-SK"/>
        </w:rPr>
        <w:t>, Slovenská republika.</w:t>
      </w:r>
      <w:r>
        <w:rPr>
          <w:rFonts w:ascii="Arial" w:hAnsi="Arial" w:cs="Arial"/>
          <w:b w:val="0"/>
          <w:bCs/>
          <w:sz w:val="22"/>
          <w:szCs w:val="22"/>
          <w:lang w:val="sk-SK"/>
        </w:rPr>
        <w:t xml:space="preserve"> </w:t>
      </w:r>
      <w:r>
        <w:rPr>
          <w:rFonts w:ascii="Arial" w:hAnsi="Arial" w:cs="Arial"/>
          <w:b w:val="0"/>
          <w:sz w:val="22"/>
          <w:szCs w:val="22"/>
          <w:lang w:val="sk-SK"/>
        </w:rPr>
        <w:t>Podrobnosti sú uvedené v projektovej dokumentácii k tejto zákazke</w:t>
      </w:r>
      <w:r>
        <w:rPr>
          <w:rFonts w:ascii="Arial" w:hAnsi="Arial" w:cs="Arial"/>
          <w:b w:val="0"/>
          <w:bCs/>
          <w:sz w:val="22"/>
          <w:szCs w:val="22"/>
          <w:lang w:val="sk-SK"/>
        </w:rPr>
        <w:t xml:space="preserve"> </w:t>
      </w:r>
      <w:r>
        <w:rPr>
          <w:rFonts w:ascii="Arial" w:hAnsi="Arial" w:cs="Arial"/>
          <w:b w:val="0"/>
          <w:sz w:val="22"/>
          <w:szCs w:val="22"/>
          <w:lang w:val="sk-SK"/>
        </w:rPr>
        <w:t>(ďalej len „miesto vykonania diela“).</w:t>
      </w:r>
    </w:p>
    <w:p w14:paraId="0D0E205C" w14:textId="77777777" w:rsidR="00A70310" w:rsidRDefault="00A70310" w:rsidP="001677D2">
      <w:pPr>
        <w:tabs>
          <w:tab w:val="left" w:pos="142"/>
        </w:tabs>
        <w:autoSpaceDE w:val="0"/>
        <w:autoSpaceDN w:val="0"/>
        <w:adjustRightInd w:val="0"/>
        <w:ind w:left="0" w:firstLine="0"/>
        <w:rPr>
          <w:rFonts w:ascii="Arial" w:hAnsi="Arial" w:cs="Arial"/>
          <w:b w:val="0"/>
          <w:sz w:val="22"/>
          <w:szCs w:val="22"/>
          <w:lang w:val="sk-SK"/>
        </w:rPr>
      </w:pPr>
    </w:p>
    <w:p w14:paraId="57BDDE45" w14:textId="3242C6D0" w:rsidR="001677D2" w:rsidRDefault="00A70310" w:rsidP="001677D2">
      <w:pPr>
        <w:pStyle w:val="Odsekzoznamu"/>
        <w:numPr>
          <w:ilvl w:val="0"/>
          <w:numId w:val="2"/>
        </w:numPr>
        <w:ind w:left="284" w:hanging="284"/>
        <w:jc w:val="both"/>
        <w:rPr>
          <w:rFonts w:ascii="Arial" w:hAnsi="Arial" w:cs="Arial"/>
          <w:sz w:val="22"/>
          <w:szCs w:val="22"/>
        </w:rPr>
      </w:pPr>
      <w:bookmarkStart w:id="36" w:name="_Hlk506888804"/>
      <w:bookmarkStart w:id="37" w:name="_Hlk506888797"/>
      <w:r w:rsidRPr="001677D2">
        <w:rPr>
          <w:rFonts w:ascii="Arial" w:hAnsi="Arial" w:cs="Arial"/>
          <w:sz w:val="22"/>
          <w:szCs w:val="22"/>
        </w:rPr>
        <w:lastRenderedPageBreak/>
        <w:t xml:space="preserve">Zhotoviteľ je povinný vykonať predmet Zmluvy uvedený v článku II. tejto Zmluvy (t. z.: „dielo“) odborne, kvalitne, za podmienok uvedených v tejto Zmluve, v súlade s pokynmi objednávateľa a s § 43 d </w:t>
      </w:r>
      <w:r w:rsidR="0006186C">
        <w:rPr>
          <w:rFonts w:ascii="Arial" w:hAnsi="Arial" w:cs="Arial"/>
          <w:sz w:val="22"/>
          <w:szCs w:val="22"/>
        </w:rPr>
        <w:t>stavebného zákona</w:t>
      </w:r>
      <w:r w:rsidRPr="001677D2">
        <w:rPr>
          <w:rFonts w:ascii="Arial" w:hAnsi="Arial" w:cs="Arial"/>
          <w:sz w:val="22"/>
          <w:szCs w:val="22"/>
        </w:rPr>
        <w:t xml:space="preserve"> a súvisiacich STN,  v rozsahu výkazu výmer a podľa projektovej dokumentácie uvedenej v ods. 1 tohto článku a na základe právoplatných a vykonateľných rozhodnutí príslušných správnych orgánov vydaných v súvislosti s dielom na svoje náklady a svoje nebezpečenstvo.</w:t>
      </w:r>
      <w:bookmarkEnd w:id="36"/>
      <w:bookmarkEnd w:id="37"/>
    </w:p>
    <w:p w14:paraId="0F1DBCCE" w14:textId="77777777" w:rsidR="001677D2" w:rsidRPr="001677D2" w:rsidRDefault="001677D2" w:rsidP="001677D2">
      <w:pPr>
        <w:pStyle w:val="Odsekzoznamu"/>
        <w:ind w:left="284"/>
        <w:jc w:val="both"/>
        <w:rPr>
          <w:rFonts w:ascii="Arial" w:hAnsi="Arial" w:cs="Arial"/>
          <w:sz w:val="22"/>
          <w:szCs w:val="22"/>
        </w:rPr>
      </w:pPr>
    </w:p>
    <w:p w14:paraId="0A6FCEEF" w14:textId="2DB4CB32" w:rsidR="003632E9" w:rsidRPr="009F6537" w:rsidRDefault="00A70310" w:rsidP="009F6537">
      <w:pPr>
        <w:pStyle w:val="Odsekzoznamu"/>
        <w:numPr>
          <w:ilvl w:val="0"/>
          <w:numId w:val="2"/>
        </w:numPr>
        <w:ind w:left="284" w:hanging="284"/>
        <w:jc w:val="both"/>
        <w:rPr>
          <w:rFonts w:ascii="Arial" w:hAnsi="Arial" w:cs="Arial"/>
          <w:sz w:val="22"/>
          <w:szCs w:val="22"/>
        </w:rPr>
      </w:pPr>
      <w:r w:rsidRPr="001677D2">
        <w:rPr>
          <w:rFonts w:ascii="Arial" w:hAnsi="Arial" w:cs="Arial"/>
          <w:bCs/>
          <w:sz w:val="22"/>
          <w:szCs w:val="22"/>
        </w:rPr>
        <w:t xml:space="preserve">Zhotoviteľ je povinný vykonať predmet Zmluvy v súlade s jeho ponukou, ktorú predložil objednávateľovi ako uchádzač vo verejnom obstarávaní – podlimitnej zákazke </w:t>
      </w:r>
      <w:r w:rsidR="009E12EF" w:rsidRPr="001677D2">
        <w:rPr>
          <w:rFonts w:ascii="Arial" w:hAnsi="Arial" w:cs="Arial"/>
          <w:bCs/>
          <w:sz w:val="22"/>
          <w:szCs w:val="22"/>
        </w:rPr>
        <w:t xml:space="preserve"> </w:t>
      </w:r>
      <w:r w:rsidR="00174EDB" w:rsidRPr="001677D2">
        <w:rPr>
          <w:rFonts w:ascii="Arial" w:hAnsi="Arial" w:cs="Arial"/>
          <w:sz w:val="22"/>
          <w:szCs w:val="22"/>
        </w:rPr>
        <w:t xml:space="preserve">vyhlásenej pod spisovou značkou verejného obstarávania </w:t>
      </w:r>
      <w:r w:rsidR="005651BA" w:rsidRPr="005651BA">
        <w:rPr>
          <w:rFonts w:ascii="Arial" w:hAnsi="Arial"/>
          <w:iCs/>
          <w:sz w:val="22"/>
          <w:szCs w:val="22"/>
        </w:rPr>
        <w:t>MSÚTN-UP-VO/2022/42541/</w:t>
      </w:r>
      <w:proofErr w:type="spellStart"/>
      <w:r w:rsidR="005651BA" w:rsidRPr="005651BA">
        <w:rPr>
          <w:rFonts w:ascii="Arial" w:hAnsi="Arial"/>
          <w:iCs/>
          <w:sz w:val="22"/>
          <w:szCs w:val="22"/>
        </w:rPr>
        <w:t>AdJ</w:t>
      </w:r>
      <w:proofErr w:type="spellEnd"/>
      <w:r w:rsidR="005651BA" w:rsidRPr="005651BA">
        <w:rPr>
          <w:rFonts w:ascii="Arial" w:hAnsi="Arial"/>
          <w:iCs/>
          <w:sz w:val="22"/>
          <w:szCs w:val="22"/>
        </w:rPr>
        <w:t>)</w:t>
      </w:r>
      <w:r w:rsidRPr="001677D2">
        <w:rPr>
          <w:rFonts w:ascii="Arial" w:hAnsi="Arial" w:cs="Arial"/>
          <w:i/>
          <w:sz w:val="22"/>
          <w:szCs w:val="22"/>
        </w:rPr>
        <w:t>“</w:t>
      </w:r>
      <w:r w:rsidR="009F6537">
        <w:rPr>
          <w:rFonts w:ascii="Arial" w:hAnsi="Arial" w:cs="Arial"/>
          <w:bCs/>
          <w:i/>
          <w:sz w:val="22"/>
          <w:szCs w:val="22"/>
        </w:rPr>
        <w:t>Cyklotrasa Brnianska ul. 1. etapa</w:t>
      </w:r>
      <w:r w:rsidRPr="001677D2">
        <w:rPr>
          <w:rFonts w:ascii="Arial" w:hAnsi="Arial" w:cs="Arial"/>
          <w:bCs/>
          <w:i/>
          <w:sz w:val="22"/>
          <w:szCs w:val="22"/>
        </w:rPr>
        <w:t>“</w:t>
      </w:r>
      <w:r w:rsidR="009F6537">
        <w:rPr>
          <w:rFonts w:ascii="Arial" w:hAnsi="Arial" w:cs="Arial"/>
          <w:bCs/>
          <w:i/>
          <w:sz w:val="22"/>
          <w:szCs w:val="22"/>
        </w:rPr>
        <w:t>.</w:t>
      </w:r>
      <w:r w:rsidRPr="001677D2">
        <w:rPr>
          <w:rFonts w:ascii="Arial" w:hAnsi="Arial" w:cs="Arial"/>
          <w:i/>
          <w:sz w:val="22"/>
          <w:szCs w:val="22"/>
        </w:rPr>
        <w:t xml:space="preserve"> </w:t>
      </w:r>
      <w:r w:rsidRPr="001677D2">
        <w:rPr>
          <w:rFonts w:ascii="Arial" w:hAnsi="Arial" w:cs="Arial"/>
          <w:sz w:val="22"/>
          <w:szCs w:val="22"/>
        </w:rPr>
        <w:t>Táto ponuka je archivovaná ako súčasť dokumentácie o verejnom obstarávaní u objednávateľa. Tieto dokumenty (tzn. súťažné podklady, vrátane projektovej dokumentácie uvedenej vyššie a ponuka) sú obom zmluvným stranám známe, boli zmluvným stranám navzájom odovzdané a obe zmluvné strany ich považujú za súčasť tejto Zmluvy</w:t>
      </w:r>
      <w:r w:rsidR="009F6537">
        <w:rPr>
          <w:rFonts w:ascii="Arial" w:hAnsi="Arial" w:cs="Arial"/>
          <w:sz w:val="22"/>
          <w:szCs w:val="22"/>
        </w:rPr>
        <w:t xml:space="preserve">. </w:t>
      </w:r>
    </w:p>
    <w:p w14:paraId="21680888" w14:textId="2F1C0307" w:rsidR="003632E9" w:rsidRDefault="003632E9" w:rsidP="00174EDB">
      <w:pPr>
        <w:tabs>
          <w:tab w:val="clear" w:pos="709"/>
        </w:tabs>
        <w:spacing w:line="276" w:lineRule="auto"/>
        <w:rPr>
          <w:rFonts w:ascii="Arial" w:hAnsi="Arial" w:cs="Arial"/>
          <w:bCs/>
          <w:sz w:val="22"/>
          <w:szCs w:val="22"/>
        </w:rPr>
      </w:pPr>
    </w:p>
    <w:p w14:paraId="60ACF12B" w14:textId="77777777" w:rsidR="003632E9" w:rsidRPr="00174EDB" w:rsidRDefault="003632E9" w:rsidP="00174EDB">
      <w:pPr>
        <w:tabs>
          <w:tab w:val="clear" w:pos="709"/>
        </w:tabs>
        <w:spacing w:line="276" w:lineRule="auto"/>
        <w:rPr>
          <w:rFonts w:ascii="Arial" w:hAnsi="Arial" w:cs="Arial"/>
          <w:bCs/>
          <w:sz w:val="22"/>
          <w:szCs w:val="22"/>
        </w:rPr>
      </w:pPr>
    </w:p>
    <w:p w14:paraId="4BF0B8FB" w14:textId="77777777" w:rsidR="00A70310" w:rsidRDefault="00A70310" w:rsidP="00A70310">
      <w:pPr>
        <w:ind w:left="0" w:firstLine="0"/>
        <w:jc w:val="center"/>
        <w:rPr>
          <w:rFonts w:ascii="Arial" w:hAnsi="Arial" w:cs="Arial"/>
          <w:sz w:val="22"/>
          <w:szCs w:val="22"/>
          <w:lang w:val="sk-SK"/>
        </w:rPr>
      </w:pPr>
      <w:r>
        <w:rPr>
          <w:rFonts w:ascii="Arial" w:hAnsi="Arial" w:cs="Arial"/>
          <w:sz w:val="22"/>
          <w:szCs w:val="22"/>
          <w:lang w:val="sk-SK"/>
        </w:rPr>
        <w:t xml:space="preserve">čl. </w:t>
      </w:r>
      <w:proofErr w:type="spellStart"/>
      <w:r>
        <w:rPr>
          <w:rFonts w:ascii="Arial" w:hAnsi="Arial" w:cs="Arial"/>
          <w:sz w:val="22"/>
          <w:szCs w:val="22"/>
          <w:lang w:val="sk-SK"/>
        </w:rPr>
        <w:t>lll</w:t>
      </w:r>
      <w:proofErr w:type="spellEnd"/>
      <w:r>
        <w:rPr>
          <w:rFonts w:ascii="Arial" w:hAnsi="Arial" w:cs="Arial"/>
          <w:sz w:val="22"/>
          <w:szCs w:val="22"/>
          <w:lang w:val="sk-SK"/>
        </w:rPr>
        <w:t>.</w:t>
      </w:r>
    </w:p>
    <w:p w14:paraId="6CF54E45" w14:textId="77777777" w:rsidR="00A70310" w:rsidRDefault="00A70310" w:rsidP="00A70310">
      <w:pPr>
        <w:ind w:left="0" w:firstLine="0"/>
        <w:jc w:val="center"/>
        <w:rPr>
          <w:rFonts w:ascii="Arial" w:hAnsi="Arial" w:cs="Arial"/>
          <w:sz w:val="22"/>
          <w:szCs w:val="22"/>
          <w:lang w:val="sk-SK"/>
        </w:rPr>
      </w:pPr>
      <w:r>
        <w:rPr>
          <w:rFonts w:ascii="Arial" w:hAnsi="Arial" w:cs="Arial"/>
          <w:sz w:val="22"/>
          <w:szCs w:val="22"/>
          <w:lang w:val="sk-SK"/>
        </w:rPr>
        <w:t>Termín plnenia</w:t>
      </w:r>
    </w:p>
    <w:p w14:paraId="19C8AC26" w14:textId="77777777" w:rsidR="00A70310" w:rsidRDefault="00A70310" w:rsidP="00A70310">
      <w:pPr>
        <w:ind w:left="300" w:hanging="300"/>
        <w:rPr>
          <w:rFonts w:ascii="Arial" w:hAnsi="Arial" w:cs="Arial"/>
          <w:b w:val="0"/>
          <w:sz w:val="22"/>
          <w:szCs w:val="22"/>
          <w:lang w:val="sk-SK"/>
        </w:rPr>
      </w:pPr>
    </w:p>
    <w:p w14:paraId="4280E3AE" w14:textId="67C31731" w:rsidR="00A70310" w:rsidRDefault="00A70310" w:rsidP="00A70310">
      <w:pPr>
        <w:ind w:left="300" w:hanging="300"/>
        <w:rPr>
          <w:rFonts w:ascii="Arial" w:hAnsi="Arial" w:cs="Arial"/>
          <w:b w:val="0"/>
          <w:sz w:val="22"/>
          <w:szCs w:val="22"/>
          <w:lang w:val="sk-SK"/>
        </w:rPr>
      </w:pPr>
      <w:r>
        <w:rPr>
          <w:rFonts w:ascii="Arial" w:hAnsi="Arial" w:cs="Arial"/>
          <w:b w:val="0"/>
          <w:sz w:val="22"/>
          <w:szCs w:val="22"/>
          <w:lang w:val="sk-SK"/>
        </w:rPr>
        <w:t>1. Zhotoviteľ sa zaväzuje, že zhotoví a dodá predmet Zmluvy uvedený v čl. II tejto Zmluvy v nasledovných termínoch:</w:t>
      </w:r>
    </w:p>
    <w:p w14:paraId="425DA6B7" w14:textId="1DD1943F" w:rsidR="0092610C" w:rsidRDefault="0092610C" w:rsidP="00A70310">
      <w:pPr>
        <w:ind w:left="300" w:hanging="300"/>
        <w:rPr>
          <w:rFonts w:ascii="Arial" w:hAnsi="Arial" w:cs="Arial"/>
          <w:b w:val="0"/>
          <w:sz w:val="22"/>
          <w:szCs w:val="22"/>
          <w:lang w:val="sk-SK"/>
        </w:rPr>
      </w:pPr>
    </w:p>
    <w:p w14:paraId="3B6EE100" w14:textId="77777777" w:rsidR="0092610C" w:rsidRDefault="0092610C" w:rsidP="00A70310">
      <w:pPr>
        <w:ind w:left="300" w:hanging="300"/>
        <w:rPr>
          <w:rFonts w:ascii="Arial" w:hAnsi="Arial" w:cs="Arial"/>
          <w:b w:val="0"/>
          <w:sz w:val="22"/>
          <w:szCs w:val="22"/>
          <w:lang w:val="sk-SK"/>
        </w:rPr>
      </w:pPr>
    </w:p>
    <w:tbl>
      <w:tblPr>
        <w:tblW w:w="9030" w:type="dxa"/>
        <w:tblInd w:w="261" w:type="dxa"/>
        <w:tblLayout w:type="fixed"/>
        <w:tblCellMar>
          <w:left w:w="10" w:type="dxa"/>
          <w:right w:w="10" w:type="dxa"/>
        </w:tblCellMar>
        <w:tblLook w:val="04A0" w:firstRow="1" w:lastRow="0" w:firstColumn="1" w:lastColumn="0" w:noHBand="0" w:noVBand="1"/>
      </w:tblPr>
      <w:tblGrid>
        <w:gridCol w:w="3262"/>
        <w:gridCol w:w="5768"/>
      </w:tblGrid>
      <w:tr w:rsidR="00A70310" w:rsidRPr="00276ABA" w14:paraId="4A93E87F" w14:textId="77777777" w:rsidTr="00C801B9">
        <w:tc>
          <w:tcPr>
            <w:tcW w:w="3259" w:type="dxa"/>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hideMark/>
          </w:tcPr>
          <w:p w14:paraId="65AB54B0" w14:textId="77777777" w:rsidR="00A70310" w:rsidRPr="00276ABA" w:rsidRDefault="00A70310" w:rsidP="00C801B9">
            <w:pPr>
              <w:ind w:left="300" w:hanging="300"/>
              <w:rPr>
                <w:rFonts w:ascii="Arial" w:hAnsi="Arial" w:cs="Arial"/>
                <w:b w:val="0"/>
                <w:i/>
                <w:iCs/>
                <w:sz w:val="22"/>
                <w:szCs w:val="22"/>
                <w:lang w:val="sk-SK"/>
              </w:rPr>
            </w:pPr>
            <w:r w:rsidRPr="00276ABA">
              <w:rPr>
                <w:rFonts w:ascii="Arial" w:hAnsi="Arial" w:cs="Arial"/>
                <w:b w:val="0"/>
                <w:i/>
                <w:iCs/>
                <w:sz w:val="22"/>
                <w:szCs w:val="22"/>
                <w:lang w:val="sk-SK"/>
              </w:rPr>
              <w:t>Etapa</w:t>
            </w:r>
          </w:p>
        </w:tc>
        <w:tc>
          <w:tcPr>
            <w:tcW w:w="5764"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hideMark/>
          </w:tcPr>
          <w:p w14:paraId="78DCD2E7" w14:textId="77777777" w:rsidR="00A70310" w:rsidRPr="00276ABA" w:rsidRDefault="00A70310" w:rsidP="00C801B9">
            <w:pPr>
              <w:ind w:left="300" w:hanging="300"/>
              <w:rPr>
                <w:rFonts w:ascii="Arial" w:hAnsi="Arial" w:cs="Arial"/>
                <w:b w:val="0"/>
                <w:i/>
                <w:iCs/>
                <w:sz w:val="22"/>
                <w:szCs w:val="22"/>
                <w:lang w:val="sk-SK"/>
              </w:rPr>
            </w:pPr>
            <w:r w:rsidRPr="00276ABA">
              <w:rPr>
                <w:rFonts w:ascii="Arial" w:hAnsi="Arial" w:cs="Arial"/>
                <w:b w:val="0"/>
                <w:i/>
                <w:iCs/>
                <w:sz w:val="22"/>
                <w:szCs w:val="22"/>
                <w:lang w:val="sk-SK"/>
              </w:rPr>
              <w:t>Termín</w:t>
            </w:r>
          </w:p>
        </w:tc>
      </w:tr>
      <w:tr w:rsidR="00A70310" w:rsidRPr="00276ABA" w14:paraId="21FD7DDB" w14:textId="77777777" w:rsidTr="00C801B9">
        <w:tc>
          <w:tcPr>
            <w:tcW w:w="3259"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tcPr>
          <w:p w14:paraId="274B1E4A" w14:textId="77777777" w:rsidR="00A70310" w:rsidRPr="00276ABA" w:rsidRDefault="00A70310" w:rsidP="00C801B9">
            <w:pPr>
              <w:ind w:left="300" w:hanging="300"/>
              <w:rPr>
                <w:rFonts w:ascii="Arial" w:hAnsi="Arial" w:cs="Arial"/>
                <w:sz w:val="22"/>
                <w:szCs w:val="22"/>
              </w:rPr>
            </w:pPr>
            <w:r w:rsidRPr="00276ABA">
              <w:rPr>
                <w:rFonts w:ascii="Arial" w:hAnsi="Arial" w:cs="Arial"/>
                <w:b w:val="0"/>
                <w:sz w:val="22"/>
                <w:szCs w:val="22"/>
                <w:lang w:val="sk-SK"/>
              </w:rPr>
              <w:t>Odovzdanie staveniska:</w:t>
            </w:r>
          </w:p>
          <w:p w14:paraId="07D5C1AC" w14:textId="77777777" w:rsidR="00A70310" w:rsidRPr="00276ABA" w:rsidRDefault="00A70310" w:rsidP="00C801B9">
            <w:pPr>
              <w:ind w:left="300" w:hanging="300"/>
              <w:rPr>
                <w:rFonts w:ascii="Arial" w:hAnsi="Arial" w:cs="Arial"/>
                <w:b w:val="0"/>
                <w:sz w:val="22"/>
                <w:szCs w:val="22"/>
                <w:lang w:val="sk-SK"/>
              </w:rPr>
            </w:pPr>
          </w:p>
        </w:tc>
        <w:tc>
          <w:tcPr>
            <w:tcW w:w="5764"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E738D39" w14:textId="77777777" w:rsidR="00A70310" w:rsidRPr="00276ABA" w:rsidRDefault="00A70310" w:rsidP="00C801B9">
            <w:pPr>
              <w:ind w:left="300" w:hanging="300"/>
              <w:rPr>
                <w:rFonts w:ascii="Arial" w:hAnsi="Arial" w:cs="Arial"/>
                <w:sz w:val="22"/>
                <w:szCs w:val="22"/>
              </w:rPr>
            </w:pPr>
            <w:r w:rsidRPr="00276ABA">
              <w:rPr>
                <w:rFonts w:ascii="Arial" w:hAnsi="Arial" w:cs="Arial"/>
                <w:b w:val="0"/>
                <w:sz w:val="22"/>
                <w:szCs w:val="22"/>
                <w:lang w:val="sk-SK"/>
              </w:rPr>
              <w:t xml:space="preserve">Najneskôr do </w:t>
            </w:r>
            <w:r w:rsidRPr="00276ABA">
              <w:rPr>
                <w:rFonts w:ascii="Arial" w:hAnsi="Arial" w:cs="Arial"/>
                <w:sz w:val="22"/>
                <w:szCs w:val="22"/>
                <w:lang w:val="sk-SK"/>
              </w:rPr>
              <w:t>10 pracovných dní</w:t>
            </w:r>
            <w:r w:rsidRPr="00276ABA">
              <w:rPr>
                <w:rFonts w:ascii="Arial" w:hAnsi="Arial" w:cs="Arial"/>
                <w:b w:val="0"/>
                <w:sz w:val="22"/>
                <w:szCs w:val="22"/>
                <w:lang w:val="sk-SK"/>
              </w:rPr>
              <w:t xml:space="preserve"> po dni, v ktorom nadobudne účinnosť zmluva s úspešným uchádzačom </w:t>
            </w:r>
          </w:p>
        </w:tc>
      </w:tr>
      <w:tr w:rsidR="00A70310" w:rsidRPr="00276ABA" w14:paraId="1A822991" w14:textId="77777777" w:rsidTr="00C801B9">
        <w:tc>
          <w:tcPr>
            <w:tcW w:w="32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4D1EC3D" w14:textId="77777777" w:rsidR="00A70310" w:rsidRPr="00276ABA" w:rsidRDefault="00A70310" w:rsidP="00C801B9">
            <w:pPr>
              <w:ind w:left="300" w:hanging="300"/>
              <w:rPr>
                <w:rFonts w:ascii="Arial" w:hAnsi="Arial" w:cs="Arial"/>
                <w:sz w:val="22"/>
                <w:szCs w:val="22"/>
              </w:rPr>
            </w:pPr>
            <w:r w:rsidRPr="00276ABA">
              <w:rPr>
                <w:rFonts w:ascii="Arial" w:hAnsi="Arial" w:cs="Arial"/>
                <w:b w:val="0"/>
                <w:sz w:val="22"/>
                <w:szCs w:val="22"/>
                <w:lang w:val="sk-SK"/>
              </w:rPr>
              <w:t>Začatie prác:</w:t>
            </w:r>
          </w:p>
        </w:tc>
        <w:tc>
          <w:tcPr>
            <w:tcW w:w="5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460A40B" w14:textId="77777777" w:rsidR="00A70310" w:rsidRPr="00276ABA" w:rsidRDefault="00A70310" w:rsidP="00C801B9">
            <w:pPr>
              <w:ind w:left="300" w:hanging="300"/>
              <w:rPr>
                <w:rFonts w:ascii="Arial" w:hAnsi="Arial" w:cs="Arial"/>
                <w:b w:val="0"/>
                <w:sz w:val="22"/>
                <w:szCs w:val="22"/>
                <w:lang w:val="sk-SK"/>
              </w:rPr>
            </w:pPr>
            <w:r w:rsidRPr="00276ABA">
              <w:rPr>
                <w:rFonts w:ascii="Arial" w:hAnsi="Arial" w:cs="Arial"/>
                <w:b w:val="0"/>
                <w:sz w:val="22"/>
                <w:szCs w:val="22"/>
                <w:lang w:val="sk-SK"/>
              </w:rPr>
              <w:t>V deň odovzdania staveniska</w:t>
            </w:r>
          </w:p>
        </w:tc>
      </w:tr>
      <w:tr w:rsidR="00A70310" w:rsidRPr="00276ABA" w14:paraId="365484F0" w14:textId="77777777" w:rsidTr="00C801B9">
        <w:trPr>
          <w:trHeight w:val="590"/>
        </w:trPr>
        <w:tc>
          <w:tcPr>
            <w:tcW w:w="32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E8164EA" w14:textId="77777777" w:rsidR="00A70310" w:rsidRPr="00276ABA" w:rsidRDefault="00A70310" w:rsidP="00C801B9">
            <w:pPr>
              <w:ind w:left="300" w:hanging="300"/>
              <w:rPr>
                <w:rFonts w:ascii="Arial" w:hAnsi="Arial" w:cs="Arial"/>
                <w:sz w:val="22"/>
                <w:szCs w:val="22"/>
              </w:rPr>
            </w:pPr>
            <w:r w:rsidRPr="00276ABA">
              <w:rPr>
                <w:rFonts w:ascii="Arial" w:hAnsi="Arial" w:cs="Arial"/>
                <w:b w:val="0"/>
                <w:sz w:val="22"/>
                <w:szCs w:val="22"/>
                <w:lang w:val="sk-SK"/>
              </w:rPr>
              <w:t>Kompletné ukončenie prác:</w:t>
            </w:r>
          </w:p>
        </w:tc>
        <w:tc>
          <w:tcPr>
            <w:tcW w:w="5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tbl>
            <w:tblPr>
              <w:tblW w:w="11055" w:type="dxa"/>
              <w:tblLayout w:type="fixed"/>
              <w:tblCellMar>
                <w:left w:w="10" w:type="dxa"/>
                <w:right w:w="10" w:type="dxa"/>
              </w:tblCellMar>
              <w:tblLook w:val="04A0" w:firstRow="1" w:lastRow="0" w:firstColumn="1" w:lastColumn="0" w:noHBand="0" w:noVBand="1"/>
            </w:tblPr>
            <w:tblGrid>
              <w:gridCol w:w="5527"/>
              <w:gridCol w:w="5528"/>
            </w:tblGrid>
            <w:tr w:rsidR="00A70310" w:rsidRPr="00276ABA" w14:paraId="1275936C" w14:textId="77777777" w:rsidTr="00C801B9">
              <w:trPr>
                <w:trHeight w:val="777"/>
              </w:trPr>
              <w:tc>
                <w:tcPr>
                  <w:tcW w:w="5527" w:type="dxa"/>
                  <w:tcMar>
                    <w:top w:w="0" w:type="dxa"/>
                    <w:left w:w="108" w:type="dxa"/>
                    <w:bottom w:w="0" w:type="dxa"/>
                    <w:right w:w="108" w:type="dxa"/>
                  </w:tcMar>
                  <w:hideMark/>
                </w:tcPr>
                <w:p w14:paraId="15091231" w14:textId="5F0383D0" w:rsidR="00A70310" w:rsidRPr="00276ABA" w:rsidRDefault="00A70310" w:rsidP="00C801B9">
                  <w:pPr>
                    <w:ind w:left="300" w:hanging="300"/>
                    <w:rPr>
                      <w:rFonts w:ascii="Arial" w:hAnsi="Arial" w:cs="Arial"/>
                      <w:sz w:val="22"/>
                      <w:szCs w:val="22"/>
                    </w:rPr>
                  </w:pPr>
                  <w:r w:rsidRPr="009F6537">
                    <w:rPr>
                      <w:rFonts w:ascii="Arial" w:hAnsi="Arial" w:cs="Arial"/>
                      <w:b w:val="0"/>
                      <w:sz w:val="22"/>
                      <w:szCs w:val="22"/>
                      <w:highlight w:val="yellow"/>
                      <w:lang w:val="sk-SK"/>
                    </w:rPr>
                    <w:t xml:space="preserve">V lehote </w:t>
                  </w:r>
                  <w:r w:rsidRPr="009F6537">
                    <w:rPr>
                      <w:rFonts w:ascii="Arial" w:hAnsi="Arial" w:cs="Arial"/>
                      <w:bCs/>
                      <w:sz w:val="22"/>
                      <w:szCs w:val="22"/>
                      <w:highlight w:val="yellow"/>
                      <w:lang w:val="sk-SK"/>
                    </w:rPr>
                    <w:t>do</w:t>
                  </w:r>
                  <w:r w:rsidRPr="009F6537">
                    <w:rPr>
                      <w:rFonts w:ascii="Arial" w:hAnsi="Arial" w:cs="Arial"/>
                      <w:b w:val="0"/>
                      <w:sz w:val="22"/>
                      <w:szCs w:val="22"/>
                      <w:highlight w:val="yellow"/>
                      <w:lang w:val="sk-SK"/>
                    </w:rPr>
                    <w:t xml:space="preserve"> </w:t>
                  </w:r>
                  <w:r w:rsidR="009F6537" w:rsidRPr="009F6537">
                    <w:rPr>
                      <w:rFonts w:ascii="Arial" w:hAnsi="Arial" w:cs="Arial"/>
                      <w:bCs/>
                      <w:sz w:val="22"/>
                      <w:szCs w:val="22"/>
                      <w:highlight w:val="yellow"/>
                      <w:lang w:val="sk-SK"/>
                    </w:rPr>
                    <w:t xml:space="preserve">10 týždňov </w:t>
                  </w:r>
                  <w:r w:rsidRPr="009F6537">
                    <w:rPr>
                      <w:rFonts w:ascii="Arial" w:hAnsi="Arial" w:cs="Arial"/>
                      <w:b w:val="0"/>
                      <w:sz w:val="22"/>
                      <w:szCs w:val="22"/>
                      <w:highlight w:val="yellow"/>
                      <w:lang w:val="sk-SK"/>
                    </w:rPr>
                    <w:t>po dni odovzdania staveniska</w:t>
                  </w:r>
                  <w:r w:rsidRPr="00276ABA">
                    <w:rPr>
                      <w:rFonts w:ascii="Arial" w:hAnsi="Arial" w:cs="Arial"/>
                      <w:b w:val="0"/>
                      <w:sz w:val="22"/>
                      <w:szCs w:val="22"/>
                      <w:lang w:val="sk-SK"/>
                    </w:rPr>
                    <w:t xml:space="preserve"> </w:t>
                  </w:r>
                </w:p>
              </w:tc>
              <w:tc>
                <w:tcPr>
                  <w:tcW w:w="5528" w:type="dxa"/>
                  <w:tcMar>
                    <w:top w:w="0" w:type="dxa"/>
                    <w:left w:w="108" w:type="dxa"/>
                    <w:bottom w:w="0" w:type="dxa"/>
                    <w:right w:w="108" w:type="dxa"/>
                  </w:tcMar>
                </w:tcPr>
                <w:p w14:paraId="180BA996" w14:textId="77777777" w:rsidR="00A70310" w:rsidRPr="00276ABA" w:rsidRDefault="00A70310" w:rsidP="00C801B9">
                  <w:pPr>
                    <w:ind w:left="300" w:hanging="300"/>
                    <w:rPr>
                      <w:rFonts w:ascii="Arial" w:hAnsi="Arial" w:cs="Arial"/>
                      <w:b w:val="0"/>
                      <w:sz w:val="22"/>
                      <w:szCs w:val="22"/>
                      <w:lang w:val="sk-SK"/>
                    </w:rPr>
                  </w:pPr>
                </w:p>
              </w:tc>
            </w:tr>
          </w:tbl>
          <w:p w14:paraId="43A544FD" w14:textId="77777777" w:rsidR="00A70310" w:rsidRPr="00276ABA" w:rsidRDefault="00A70310" w:rsidP="00C801B9">
            <w:pPr>
              <w:ind w:left="300" w:hanging="300"/>
              <w:rPr>
                <w:rFonts w:ascii="Arial" w:hAnsi="Arial" w:cs="Arial"/>
                <w:b w:val="0"/>
                <w:sz w:val="22"/>
                <w:szCs w:val="22"/>
                <w:lang w:val="sk-SK"/>
              </w:rPr>
            </w:pPr>
          </w:p>
        </w:tc>
      </w:tr>
    </w:tbl>
    <w:p w14:paraId="637CBBA9" w14:textId="77777777" w:rsidR="00A70310" w:rsidRPr="00D909F9" w:rsidRDefault="00A70310" w:rsidP="00A70310">
      <w:pPr>
        <w:tabs>
          <w:tab w:val="clear" w:pos="709"/>
        </w:tabs>
        <w:ind w:left="0" w:firstLine="0"/>
        <w:rPr>
          <w:rFonts w:ascii="Arial" w:hAnsi="Arial" w:cs="Arial"/>
          <w:b w:val="0"/>
          <w:i/>
          <w:sz w:val="22"/>
          <w:szCs w:val="22"/>
          <w:lang w:val="sk-SK"/>
        </w:rPr>
      </w:pPr>
      <w:bookmarkStart w:id="38" w:name="_Hlk26353982"/>
    </w:p>
    <w:bookmarkEnd w:id="38"/>
    <w:p w14:paraId="291EE2A2" w14:textId="6F69AED5" w:rsidR="000E741E" w:rsidRDefault="00A70310" w:rsidP="000E741E">
      <w:pPr>
        <w:ind w:left="300" w:hanging="300"/>
        <w:rPr>
          <w:rFonts w:ascii="Arial" w:hAnsi="Arial" w:cs="Arial"/>
          <w:b w:val="0"/>
          <w:sz w:val="22"/>
          <w:szCs w:val="22"/>
          <w:lang w:val="sk-SK"/>
        </w:rPr>
      </w:pPr>
      <w:r>
        <w:rPr>
          <w:rFonts w:ascii="Arial" w:hAnsi="Arial" w:cs="Arial"/>
          <w:b w:val="0"/>
          <w:sz w:val="22"/>
          <w:szCs w:val="22"/>
          <w:lang w:val="sk-SK"/>
        </w:rPr>
        <w:t xml:space="preserve"> </w:t>
      </w:r>
    </w:p>
    <w:p w14:paraId="174784EB" w14:textId="65ACDF5A" w:rsidR="000E741E" w:rsidRPr="00843F7F" w:rsidRDefault="000E741E" w:rsidP="000E741E">
      <w:pPr>
        <w:tabs>
          <w:tab w:val="clear" w:pos="709"/>
          <w:tab w:val="left" w:pos="284"/>
        </w:tabs>
        <w:ind w:left="284" w:hanging="284"/>
        <w:rPr>
          <w:rFonts w:ascii="Arial" w:hAnsi="Arial" w:cs="Arial"/>
          <w:sz w:val="22"/>
          <w:szCs w:val="22"/>
          <w:lang w:val="sk-SK"/>
        </w:rPr>
      </w:pPr>
      <w:r>
        <w:rPr>
          <w:rFonts w:ascii="Arial" w:hAnsi="Arial" w:cs="Arial"/>
          <w:b w:val="0"/>
          <w:sz w:val="22"/>
          <w:szCs w:val="22"/>
          <w:lang w:val="sk-SK"/>
        </w:rPr>
        <w:t>2. Zhotoviteľ bude zhotovovať dielo v súlade s harmonogramom výstavby a postupu jednotlivých prác pri zhotovovaní diela</w:t>
      </w:r>
      <w:r w:rsidRPr="00096BC6">
        <w:rPr>
          <w:rFonts w:ascii="Arial" w:hAnsi="Arial" w:cs="Arial"/>
          <w:b w:val="0"/>
          <w:sz w:val="22"/>
          <w:szCs w:val="22"/>
          <w:lang w:val="sk-SK"/>
        </w:rPr>
        <w:t xml:space="preserve"> (nadväznosť a prelínanie sa jednotlivých častí</w:t>
      </w:r>
      <w:r>
        <w:rPr>
          <w:rFonts w:ascii="Arial" w:hAnsi="Arial" w:cs="Arial"/>
          <w:b w:val="0"/>
          <w:sz w:val="22"/>
          <w:szCs w:val="22"/>
          <w:lang w:val="sk-SK"/>
        </w:rPr>
        <w:t xml:space="preserve"> zákazky</w:t>
      </w:r>
      <w:r w:rsidRPr="00096BC6">
        <w:rPr>
          <w:rFonts w:ascii="Arial" w:hAnsi="Arial" w:cs="Arial"/>
          <w:b w:val="0"/>
          <w:sz w:val="22"/>
          <w:szCs w:val="22"/>
          <w:lang w:val="sk-SK"/>
        </w:rPr>
        <w:t>)</w:t>
      </w:r>
      <w:r>
        <w:rPr>
          <w:rFonts w:ascii="Arial" w:hAnsi="Arial" w:cs="Arial"/>
          <w:b w:val="0"/>
          <w:sz w:val="22"/>
          <w:szCs w:val="22"/>
          <w:lang w:val="sk-SK"/>
        </w:rPr>
        <w:t xml:space="preserve">,ktorý vypracoval </w:t>
      </w:r>
      <w:r w:rsidRPr="00164658">
        <w:rPr>
          <w:rFonts w:ascii="Arial" w:hAnsi="Arial" w:cs="Arial"/>
          <w:b w:val="0"/>
          <w:sz w:val="22"/>
          <w:szCs w:val="22"/>
          <w:lang w:val="sk-SK"/>
        </w:rPr>
        <w:t>Zhotoviteľ(v súlade s vyššie uvedenými termínmi),</w:t>
      </w:r>
      <w:r>
        <w:rPr>
          <w:rFonts w:ascii="Arial" w:hAnsi="Arial" w:cs="Arial"/>
          <w:b w:val="0"/>
          <w:sz w:val="22"/>
          <w:szCs w:val="22"/>
          <w:lang w:val="sk-SK"/>
        </w:rPr>
        <w:t xml:space="preserve"> </w:t>
      </w:r>
      <w:r w:rsidRPr="00DB53F9">
        <w:rPr>
          <w:rFonts w:ascii="Arial" w:hAnsi="Arial" w:cs="Arial"/>
          <w:b w:val="0"/>
          <w:sz w:val="22"/>
          <w:szCs w:val="22"/>
          <w:lang w:val="sk-SK"/>
        </w:rPr>
        <w:t>pričom si Objednávateľ vyhradzuje právo</w:t>
      </w:r>
      <w:r>
        <w:rPr>
          <w:rFonts w:ascii="Arial" w:hAnsi="Arial" w:cs="Arial"/>
          <w:b w:val="0"/>
          <w:sz w:val="22"/>
          <w:szCs w:val="22"/>
          <w:lang w:val="sk-SK"/>
        </w:rPr>
        <w:t xml:space="preserve"> požiadať Zhotoviteľa o úpravu predloženého ha</w:t>
      </w:r>
      <w:r w:rsidRPr="00DB53F9">
        <w:rPr>
          <w:rFonts w:ascii="Arial" w:hAnsi="Arial" w:cs="Arial"/>
          <w:b w:val="0"/>
          <w:sz w:val="22"/>
          <w:szCs w:val="22"/>
          <w:lang w:val="sk-SK"/>
        </w:rPr>
        <w:t>rmonogram</w:t>
      </w:r>
      <w:r>
        <w:rPr>
          <w:rFonts w:ascii="Arial" w:hAnsi="Arial" w:cs="Arial"/>
          <w:b w:val="0"/>
          <w:sz w:val="22"/>
          <w:szCs w:val="22"/>
          <w:lang w:val="sk-SK"/>
        </w:rPr>
        <w:t>u</w:t>
      </w:r>
      <w:r w:rsidRPr="00DB53F9">
        <w:rPr>
          <w:rFonts w:ascii="Arial" w:hAnsi="Arial" w:cs="Arial"/>
          <w:b w:val="0"/>
          <w:sz w:val="22"/>
          <w:szCs w:val="22"/>
          <w:lang w:val="sk-SK"/>
        </w:rPr>
        <w:t xml:space="preserve"> prác podľa aktuálnej situácie a potrieb pri vykonávaní diela,</w:t>
      </w:r>
      <w:r w:rsidR="003632E9">
        <w:rPr>
          <w:rFonts w:ascii="Arial" w:hAnsi="Arial" w:cs="Arial"/>
          <w:b w:val="0"/>
          <w:sz w:val="22"/>
          <w:szCs w:val="22"/>
          <w:lang w:val="sk-SK"/>
        </w:rPr>
        <w:t xml:space="preserve"> </w:t>
      </w:r>
      <w:r w:rsidRPr="00DB53F9">
        <w:rPr>
          <w:rFonts w:ascii="Arial" w:hAnsi="Arial" w:cs="Arial"/>
          <w:b w:val="0"/>
          <w:sz w:val="22"/>
          <w:szCs w:val="22"/>
          <w:lang w:val="sk-SK"/>
        </w:rPr>
        <w:t xml:space="preserve">pričom Zhotoviteľ je povinný časový harmonogram bezodkladne upraviť. </w:t>
      </w:r>
      <w:r>
        <w:rPr>
          <w:rFonts w:ascii="Arial" w:hAnsi="Arial" w:cs="Arial"/>
          <w:b w:val="0"/>
          <w:sz w:val="22"/>
          <w:szCs w:val="22"/>
          <w:lang w:val="sk-SK"/>
        </w:rPr>
        <w:t>Harmonogram výstavby a postupu prác tvorí prílohu tejto Zmluvy a je jej neoddeliteľnou súčasťou.</w:t>
      </w:r>
    </w:p>
    <w:p w14:paraId="047F009F" w14:textId="77777777" w:rsidR="000E741E" w:rsidRDefault="000E741E" w:rsidP="00A70310">
      <w:pPr>
        <w:ind w:left="300" w:hanging="300"/>
        <w:rPr>
          <w:rFonts w:ascii="Arial" w:hAnsi="Arial" w:cs="Arial"/>
          <w:b w:val="0"/>
          <w:sz w:val="22"/>
          <w:szCs w:val="22"/>
          <w:lang w:val="sk-SK"/>
        </w:rPr>
      </w:pPr>
    </w:p>
    <w:p w14:paraId="46691507" w14:textId="4D8BBAB7" w:rsidR="000E741E" w:rsidRDefault="000E741E" w:rsidP="000E741E">
      <w:pPr>
        <w:ind w:left="300" w:hanging="300"/>
        <w:rPr>
          <w:rFonts w:ascii="Arial" w:hAnsi="Arial" w:cs="Arial"/>
          <w:b w:val="0"/>
          <w:sz w:val="22"/>
          <w:szCs w:val="22"/>
          <w:lang w:val="sk-SK"/>
        </w:rPr>
      </w:pPr>
      <w:r>
        <w:rPr>
          <w:rFonts w:ascii="Arial" w:hAnsi="Arial" w:cs="Arial"/>
          <w:b w:val="0"/>
          <w:sz w:val="22"/>
          <w:szCs w:val="22"/>
          <w:lang w:val="sk-SK"/>
        </w:rPr>
        <w:t>3. Ak zhotoviteľ pripraví dielo alebo jeho dohodnutú časť na odovzdanie pred dohodnutým termínom, zaväzuje sa objednávateľ toto dielo prevziať aj v skoršom ponúknutom termíne, pokiaľ bude dielo zhotovené riadne v súlade s platnými technickými normami, touto Zmluvou a projektovou dokumentáciou  uvedenou v čl. II tejto Zmluvy.</w:t>
      </w:r>
    </w:p>
    <w:p w14:paraId="5E0C6364" w14:textId="77777777" w:rsidR="00A70310" w:rsidRDefault="00A70310" w:rsidP="00A70310">
      <w:pPr>
        <w:ind w:left="0" w:firstLine="0"/>
        <w:rPr>
          <w:rFonts w:ascii="Arial" w:hAnsi="Arial" w:cs="Arial"/>
          <w:b w:val="0"/>
          <w:sz w:val="22"/>
          <w:szCs w:val="22"/>
          <w:lang w:val="sk-SK"/>
        </w:rPr>
      </w:pPr>
    </w:p>
    <w:p w14:paraId="35AC36DB" w14:textId="1DE6A7E0" w:rsidR="000E741E" w:rsidRPr="005E28C3" w:rsidRDefault="000E741E" w:rsidP="000E741E">
      <w:pPr>
        <w:tabs>
          <w:tab w:val="clear" w:pos="709"/>
        </w:tabs>
        <w:ind w:left="284" w:hanging="279"/>
        <w:rPr>
          <w:rFonts w:ascii="Arial" w:hAnsi="Arial" w:cs="Arial"/>
          <w:b w:val="0"/>
          <w:bCs/>
          <w:sz w:val="22"/>
          <w:szCs w:val="22"/>
          <w:lang w:val="sk-SK"/>
        </w:rPr>
      </w:pPr>
      <w:r>
        <w:rPr>
          <w:rFonts w:ascii="Arial" w:hAnsi="Arial" w:cs="Arial"/>
          <w:b w:val="0"/>
          <w:sz w:val="22"/>
          <w:szCs w:val="22"/>
          <w:lang w:val="sk-SK"/>
        </w:rPr>
        <w:t>4</w:t>
      </w:r>
      <w:r w:rsidR="00A70310">
        <w:rPr>
          <w:rFonts w:ascii="Arial" w:hAnsi="Arial" w:cs="Arial"/>
          <w:b w:val="0"/>
          <w:sz w:val="22"/>
          <w:szCs w:val="22"/>
          <w:lang w:val="sk-SK"/>
        </w:rPr>
        <w:t xml:space="preserve">.  </w:t>
      </w:r>
      <w:r w:rsidRPr="005E28C3">
        <w:rPr>
          <w:rFonts w:ascii="Arial" w:hAnsi="Arial" w:cs="Arial"/>
          <w:b w:val="0"/>
          <w:bCs/>
          <w:sz w:val="22"/>
          <w:szCs w:val="22"/>
        </w:rPr>
        <w:t>V </w:t>
      </w:r>
      <w:proofErr w:type="spellStart"/>
      <w:r w:rsidRPr="005E28C3">
        <w:rPr>
          <w:rFonts w:ascii="Arial" w:hAnsi="Arial" w:cs="Arial"/>
          <w:b w:val="0"/>
          <w:bCs/>
          <w:sz w:val="22"/>
          <w:szCs w:val="22"/>
        </w:rPr>
        <w:t>prípade</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ak</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sa</w:t>
      </w:r>
      <w:proofErr w:type="spellEnd"/>
      <w:r w:rsidRPr="005E28C3">
        <w:rPr>
          <w:rFonts w:ascii="Arial" w:hAnsi="Arial" w:cs="Arial"/>
          <w:b w:val="0"/>
          <w:bCs/>
          <w:sz w:val="22"/>
          <w:szCs w:val="22"/>
        </w:rPr>
        <w:t xml:space="preserve"> v </w:t>
      </w:r>
      <w:proofErr w:type="spellStart"/>
      <w:r w:rsidRPr="005E28C3">
        <w:rPr>
          <w:rFonts w:ascii="Arial" w:hAnsi="Arial" w:cs="Arial"/>
          <w:b w:val="0"/>
          <w:bCs/>
          <w:sz w:val="22"/>
          <w:szCs w:val="22"/>
        </w:rPr>
        <w:t>priebehu</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plnenia</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tejto</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Zmluvy</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vyskytne</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potreba</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uskutočniť</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práce</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ktoré</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nie</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sú</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z</w:t>
      </w:r>
      <w:r w:rsidR="00D36C39">
        <w:rPr>
          <w:rFonts w:ascii="Arial" w:hAnsi="Arial" w:cs="Arial"/>
          <w:b w:val="0"/>
          <w:bCs/>
          <w:sz w:val="22"/>
          <w:szCs w:val="22"/>
        </w:rPr>
        <w:t>a</w:t>
      </w:r>
      <w:r w:rsidRPr="005E28C3">
        <w:rPr>
          <w:rFonts w:ascii="Arial" w:hAnsi="Arial" w:cs="Arial"/>
          <w:b w:val="0"/>
          <w:bCs/>
          <w:sz w:val="22"/>
          <w:szCs w:val="22"/>
        </w:rPr>
        <w:t>hrnuté</w:t>
      </w:r>
      <w:proofErr w:type="spellEnd"/>
      <w:r w:rsidRPr="005E28C3">
        <w:rPr>
          <w:rFonts w:ascii="Arial" w:hAnsi="Arial" w:cs="Arial"/>
          <w:b w:val="0"/>
          <w:bCs/>
          <w:sz w:val="22"/>
          <w:szCs w:val="22"/>
        </w:rPr>
        <w:t xml:space="preserve"> v </w:t>
      </w:r>
      <w:proofErr w:type="spellStart"/>
      <w:r w:rsidRPr="005E28C3">
        <w:rPr>
          <w:rFonts w:ascii="Arial" w:hAnsi="Arial" w:cs="Arial"/>
          <w:b w:val="0"/>
          <w:bCs/>
          <w:sz w:val="22"/>
          <w:szCs w:val="22"/>
        </w:rPr>
        <w:t>tejto</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Zmluve</w:t>
      </w:r>
      <w:proofErr w:type="spellEnd"/>
      <w:r w:rsidRPr="005E28C3">
        <w:rPr>
          <w:rFonts w:ascii="Arial" w:hAnsi="Arial" w:cs="Arial"/>
          <w:b w:val="0"/>
          <w:bCs/>
          <w:sz w:val="22"/>
          <w:szCs w:val="22"/>
        </w:rPr>
        <w:t xml:space="preserve">, je </w:t>
      </w:r>
      <w:proofErr w:type="spellStart"/>
      <w:r w:rsidRPr="005E28C3">
        <w:rPr>
          <w:rFonts w:ascii="Arial" w:hAnsi="Arial" w:cs="Arial"/>
          <w:b w:val="0"/>
          <w:bCs/>
          <w:sz w:val="22"/>
          <w:szCs w:val="22"/>
        </w:rPr>
        <w:t>zhotoviteľ</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povinný</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ihneď</w:t>
      </w:r>
      <w:proofErr w:type="spellEnd"/>
      <w:r w:rsidRPr="005E28C3">
        <w:rPr>
          <w:rFonts w:ascii="Arial" w:hAnsi="Arial" w:cs="Arial"/>
          <w:b w:val="0"/>
          <w:bCs/>
          <w:sz w:val="22"/>
          <w:szCs w:val="22"/>
        </w:rPr>
        <w:t xml:space="preserve"> o </w:t>
      </w:r>
      <w:proofErr w:type="spellStart"/>
      <w:r w:rsidRPr="005E28C3">
        <w:rPr>
          <w:rFonts w:ascii="Arial" w:hAnsi="Arial" w:cs="Arial"/>
          <w:b w:val="0"/>
          <w:bCs/>
          <w:sz w:val="22"/>
          <w:szCs w:val="22"/>
        </w:rPr>
        <w:t>tejto</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skutočnosti</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informovať</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stavebný</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dozor</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objednávateľa</w:t>
      </w:r>
      <w:proofErr w:type="spellEnd"/>
      <w:r>
        <w:rPr>
          <w:rFonts w:ascii="Arial" w:hAnsi="Arial" w:cs="Arial"/>
          <w:b w:val="0"/>
          <w:bCs/>
          <w:sz w:val="22"/>
          <w:szCs w:val="22"/>
        </w:rPr>
        <w:t xml:space="preserve"> </w:t>
      </w:r>
      <w:r w:rsidRPr="005E28C3">
        <w:rPr>
          <w:rFonts w:ascii="Arial" w:hAnsi="Arial" w:cs="Arial"/>
          <w:b w:val="0"/>
          <w:bCs/>
          <w:sz w:val="22"/>
          <w:szCs w:val="22"/>
        </w:rPr>
        <w:t>a </w:t>
      </w:r>
      <w:proofErr w:type="spellStart"/>
      <w:r w:rsidRPr="005E28C3">
        <w:rPr>
          <w:rFonts w:ascii="Arial" w:hAnsi="Arial" w:cs="Arial"/>
          <w:b w:val="0"/>
          <w:bCs/>
          <w:sz w:val="22"/>
          <w:szCs w:val="22"/>
        </w:rPr>
        <w:t>písomne</w:t>
      </w:r>
      <w:proofErr w:type="spellEnd"/>
      <w:r w:rsidRPr="005E28C3">
        <w:rPr>
          <w:rFonts w:ascii="Arial" w:hAnsi="Arial" w:cs="Arial"/>
          <w:b w:val="0"/>
          <w:bCs/>
          <w:sz w:val="22"/>
          <w:szCs w:val="22"/>
        </w:rPr>
        <w:t xml:space="preserve"> o </w:t>
      </w:r>
      <w:proofErr w:type="spellStart"/>
      <w:r w:rsidRPr="005E28C3">
        <w:rPr>
          <w:rFonts w:ascii="Arial" w:hAnsi="Arial" w:cs="Arial"/>
          <w:b w:val="0"/>
          <w:bCs/>
          <w:sz w:val="22"/>
          <w:szCs w:val="22"/>
        </w:rPr>
        <w:t>tejto</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skutočnosti</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zaslať</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objednávateľovi</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aj</w:t>
      </w:r>
      <w:proofErr w:type="spellEnd"/>
      <w:r w:rsidRPr="005E28C3">
        <w:rPr>
          <w:rFonts w:ascii="Arial" w:hAnsi="Arial" w:cs="Arial"/>
          <w:b w:val="0"/>
          <w:bCs/>
          <w:sz w:val="22"/>
          <w:szCs w:val="22"/>
        </w:rPr>
        <w:t xml:space="preserve"> list.</w:t>
      </w:r>
      <w:r>
        <w:rPr>
          <w:rFonts w:ascii="Arial" w:hAnsi="Arial" w:cs="Arial"/>
          <w:b w:val="0"/>
          <w:bCs/>
          <w:sz w:val="22"/>
          <w:szCs w:val="22"/>
        </w:rPr>
        <w:t xml:space="preserve"> </w:t>
      </w:r>
      <w:proofErr w:type="spellStart"/>
      <w:r w:rsidRPr="005E28C3">
        <w:rPr>
          <w:rFonts w:ascii="Arial" w:hAnsi="Arial" w:cs="Arial"/>
          <w:b w:val="0"/>
          <w:bCs/>
          <w:sz w:val="22"/>
          <w:szCs w:val="22"/>
        </w:rPr>
        <w:t>Následne</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objednávateľ</w:t>
      </w:r>
      <w:proofErr w:type="spellEnd"/>
      <w:r w:rsidRPr="005E28C3">
        <w:rPr>
          <w:rFonts w:ascii="Arial" w:hAnsi="Arial" w:cs="Arial"/>
          <w:b w:val="0"/>
          <w:bCs/>
          <w:sz w:val="22"/>
          <w:szCs w:val="22"/>
        </w:rPr>
        <w:t> </w:t>
      </w:r>
      <w:proofErr w:type="spellStart"/>
      <w:r w:rsidRPr="005E28C3">
        <w:rPr>
          <w:rFonts w:ascii="Arial" w:hAnsi="Arial" w:cs="Arial"/>
          <w:b w:val="0"/>
          <w:bCs/>
          <w:sz w:val="22"/>
          <w:szCs w:val="22"/>
        </w:rPr>
        <w:t>začne</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rokovanie</w:t>
      </w:r>
      <w:proofErr w:type="spellEnd"/>
      <w:r w:rsidRPr="005E28C3">
        <w:rPr>
          <w:rFonts w:ascii="Arial" w:hAnsi="Arial" w:cs="Arial"/>
          <w:b w:val="0"/>
          <w:bCs/>
          <w:sz w:val="22"/>
          <w:szCs w:val="22"/>
        </w:rPr>
        <w:t xml:space="preserve"> o </w:t>
      </w:r>
      <w:proofErr w:type="spellStart"/>
      <w:r w:rsidRPr="005E28C3">
        <w:rPr>
          <w:rFonts w:ascii="Arial" w:hAnsi="Arial" w:cs="Arial"/>
          <w:b w:val="0"/>
          <w:bCs/>
          <w:sz w:val="22"/>
          <w:szCs w:val="22"/>
        </w:rPr>
        <w:t>riešení</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vzniknutej</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situácie</w:t>
      </w:r>
      <w:proofErr w:type="spellEnd"/>
      <w:r w:rsidRPr="005E28C3">
        <w:rPr>
          <w:rFonts w:ascii="Arial" w:hAnsi="Arial" w:cs="Arial"/>
          <w:b w:val="0"/>
          <w:bCs/>
          <w:sz w:val="22"/>
          <w:szCs w:val="22"/>
        </w:rPr>
        <w:t xml:space="preserve"> so </w:t>
      </w:r>
      <w:proofErr w:type="spellStart"/>
      <w:r w:rsidRPr="005E28C3">
        <w:rPr>
          <w:rFonts w:ascii="Arial" w:hAnsi="Arial" w:cs="Arial"/>
          <w:b w:val="0"/>
          <w:bCs/>
          <w:sz w:val="22"/>
          <w:szCs w:val="22"/>
        </w:rPr>
        <w:t>zhotoviteľom</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Všetky</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prípadné</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naviac</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práce</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musia</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byť</w:t>
      </w:r>
      <w:proofErr w:type="spellEnd"/>
      <w:r w:rsidRPr="005E28C3">
        <w:rPr>
          <w:rFonts w:ascii="Arial" w:hAnsi="Arial" w:cs="Arial"/>
          <w:b w:val="0"/>
          <w:bCs/>
          <w:sz w:val="22"/>
          <w:szCs w:val="22"/>
        </w:rPr>
        <w:t xml:space="preserve"> </w:t>
      </w:r>
      <w:r w:rsidRPr="005E28C3">
        <w:rPr>
          <w:rFonts w:ascii="Arial" w:hAnsi="Arial" w:cs="Arial"/>
          <w:b w:val="0"/>
          <w:bCs/>
          <w:sz w:val="22"/>
          <w:szCs w:val="22"/>
          <w:u w:val="single"/>
        </w:rPr>
        <w:t>pred ich</w:t>
      </w:r>
      <w:r w:rsidRPr="005E28C3">
        <w:rPr>
          <w:rFonts w:ascii="Arial" w:hAnsi="Arial" w:cs="Arial"/>
          <w:b w:val="0"/>
          <w:bCs/>
          <w:sz w:val="22"/>
          <w:szCs w:val="22"/>
        </w:rPr>
        <w:t xml:space="preserve"> </w:t>
      </w:r>
      <w:proofErr w:type="spellStart"/>
      <w:r w:rsidRPr="005E28C3">
        <w:rPr>
          <w:rFonts w:ascii="Arial" w:hAnsi="Arial" w:cs="Arial"/>
          <w:b w:val="0"/>
          <w:bCs/>
          <w:sz w:val="22"/>
          <w:szCs w:val="22"/>
        </w:rPr>
        <w:t>vykonaním</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vopred</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odsúhlasené</w:t>
      </w:r>
      <w:proofErr w:type="spellEnd"/>
      <w:r w:rsidRPr="005E28C3">
        <w:rPr>
          <w:rFonts w:ascii="Arial" w:hAnsi="Arial" w:cs="Arial"/>
          <w:b w:val="0"/>
          <w:bCs/>
          <w:sz w:val="22"/>
          <w:szCs w:val="22"/>
        </w:rPr>
        <w:t xml:space="preserve"> v </w:t>
      </w:r>
      <w:proofErr w:type="spellStart"/>
      <w:r w:rsidRPr="005E28C3">
        <w:rPr>
          <w:rFonts w:ascii="Arial" w:hAnsi="Arial" w:cs="Arial"/>
          <w:b w:val="0"/>
          <w:bCs/>
          <w:sz w:val="22"/>
          <w:szCs w:val="22"/>
        </w:rPr>
        <w:t>stavebnom</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denníku</w:t>
      </w:r>
      <w:proofErr w:type="spellEnd"/>
      <w:r w:rsidRPr="005E28C3">
        <w:rPr>
          <w:rFonts w:ascii="Arial" w:hAnsi="Arial" w:cs="Arial"/>
          <w:b w:val="0"/>
          <w:bCs/>
          <w:sz w:val="22"/>
          <w:szCs w:val="22"/>
        </w:rPr>
        <w:t xml:space="preserve"> a </w:t>
      </w:r>
      <w:proofErr w:type="spellStart"/>
      <w:r w:rsidRPr="005E28C3">
        <w:rPr>
          <w:rFonts w:ascii="Arial" w:hAnsi="Arial" w:cs="Arial"/>
          <w:b w:val="0"/>
          <w:bCs/>
          <w:sz w:val="22"/>
          <w:szCs w:val="22"/>
          <w:u w:val="single"/>
        </w:rPr>
        <w:t>vopred</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upravené</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písomným</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dodatkom</w:t>
      </w:r>
      <w:proofErr w:type="spellEnd"/>
      <w:r w:rsidRPr="005E28C3">
        <w:rPr>
          <w:rFonts w:ascii="Arial" w:hAnsi="Arial" w:cs="Arial"/>
          <w:b w:val="0"/>
          <w:bCs/>
          <w:sz w:val="22"/>
          <w:szCs w:val="22"/>
        </w:rPr>
        <w:t xml:space="preserve"> k </w:t>
      </w:r>
      <w:proofErr w:type="spellStart"/>
      <w:r w:rsidRPr="005E28C3">
        <w:rPr>
          <w:rFonts w:ascii="Arial" w:hAnsi="Arial" w:cs="Arial"/>
          <w:b w:val="0"/>
          <w:bCs/>
          <w:sz w:val="22"/>
          <w:szCs w:val="22"/>
        </w:rPr>
        <w:t>tejto</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Zmluve</w:t>
      </w:r>
      <w:proofErr w:type="spellEnd"/>
      <w:r w:rsidRPr="005E28C3">
        <w:rPr>
          <w:rFonts w:ascii="Arial" w:hAnsi="Arial" w:cs="Arial"/>
          <w:b w:val="0"/>
          <w:bCs/>
          <w:sz w:val="22"/>
          <w:szCs w:val="22"/>
        </w:rPr>
        <w:t xml:space="preserve"> (za </w:t>
      </w:r>
      <w:proofErr w:type="spellStart"/>
      <w:r w:rsidRPr="005E28C3">
        <w:rPr>
          <w:rFonts w:ascii="Arial" w:hAnsi="Arial" w:cs="Arial"/>
          <w:b w:val="0"/>
          <w:bCs/>
          <w:sz w:val="22"/>
          <w:szCs w:val="22"/>
        </w:rPr>
        <w:t>dodržania</w:t>
      </w:r>
      <w:proofErr w:type="spellEnd"/>
      <w:r w:rsidRPr="005E28C3">
        <w:rPr>
          <w:rFonts w:ascii="Arial" w:hAnsi="Arial" w:cs="Arial"/>
          <w:b w:val="0"/>
          <w:bCs/>
          <w:sz w:val="22"/>
          <w:szCs w:val="22"/>
        </w:rPr>
        <w:t xml:space="preserve"> </w:t>
      </w:r>
      <w:r w:rsidR="005F60D9">
        <w:rPr>
          <w:rFonts w:ascii="Arial" w:hAnsi="Arial" w:cs="Arial"/>
          <w:b w:val="0"/>
          <w:bCs/>
          <w:sz w:val="22"/>
          <w:szCs w:val="22"/>
        </w:rPr>
        <w:t>ZVO</w:t>
      </w:r>
      <w:r w:rsidRPr="005E28C3">
        <w:rPr>
          <w:rFonts w:ascii="Arial" w:hAnsi="Arial" w:cs="Arial"/>
          <w:b w:val="0"/>
          <w:bCs/>
          <w:sz w:val="22"/>
          <w:szCs w:val="22"/>
        </w:rPr>
        <w:t xml:space="preserve">), </w:t>
      </w:r>
      <w:proofErr w:type="spellStart"/>
      <w:r w:rsidRPr="005E28C3">
        <w:rPr>
          <w:rFonts w:ascii="Arial" w:hAnsi="Arial" w:cs="Arial"/>
          <w:b w:val="0"/>
          <w:bCs/>
          <w:sz w:val="22"/>
          <w:szCs w:val="22"/>
        </w:rPr>
        <w:t>príp</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novou</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Zmluvou</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Jednotkové</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ceny</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naviac</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prác</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budú</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stanovené</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nasledovne</w:t>
      </w:r>
      <w:proofErr w:type="spellEnd"/>
      <w:r w:rsidRPr="005E28C3">
        <w:rPr>
          <w:rFonts w:ascii="Arial" w:hAnsi="Arial" w:cs="Arial"/>
          <w:b w:val="0"/>
          <w:bCs/>
          <w:sz w:val="22"/>
          <w:szCs w:val="22"/>
        </w:rPr>
        <w:t>:</w:t>
      </w:r>
    </w:p>
    <w:p w14:paraId="73AD1594" w14:textId="77777777" w:rsidR="000E741E" w:rsidRPr="005E28C3" w:rsidRDefault="000E741E" w:rsidP="000E741E">
      <w:pPr>
        <w:tabs>
          <w:tab w:val="clear" w:pos="709"/>
        </w:tabs>
        <w:ind w:left="502" w:firstLine="0"/>
        <w:rPr>
          <w:rFonts w:ascii="Arial" w:hAnsi="Arial" w:cs="Arial"/>
          <w:b w:val="0"/>
          <w:bCs/>
          <w:sz w:val="22"/>
          <w:szCs w:val="22"/>
          <w:lang w:val="sk-SK"/>
        </w:rPr>
      </w:pPr>
    </w:p>
    <w:p w14:paraId="5221C8C0" w14:textId="77777777" w:rsidR="000E741E" w:rsidRPr="005E28C3" w:rsidRDefault="000E741E" w:rsidP="00971BF0">
      <w:pPr>
        <w:pStyle w:val="Odsekzoznamu"/>
        <w:numPr>
          <w:ilvl w:val="0"/>
          <w:numId w:val="21"/>
        </w:numPr>
        <w:suppressAutoHyphens/>
        <w:autoSpaceDN w:val="0"/>
        <w:spacing w:after="160" w:line="254" w:lineRule="auto"/>
        <w:textAlignment w:val="baseline"/>
        <w:rPr>
          <w:rFonts w:ascii="Arial" w:hAnsi="Arial" w:cs="Arial"/>
          <w:bCs/>
          <w:sz w:val="22"/>
          <w:szCs w:val="22"/>
        </w:rPr>
      </w:pPr>
      <w:r w:rsidRPr="005E28C3">
        <w:rPr>
          <w:rFonts w:ascii="Arial" w:hAnsi="Arial" w:cs="Arial"/>
          <w:bCs/>
          <w:sz w:val="22"/>
          <w:szCs w:val="22"/>
        </w:rPr>
        <w:t xml:space="preserve">jednotkové ceny prác, ktoré sú súčasťou </w:t>
      </w:r>
      <w:proofErr w:type="spellStart"/>
      <w:r w:rsidRPr="005E28C3">
        <w:rPr>
          <w:rFonts w:ascii="Arial" w:hAnsi="Arial" w:cs="Arial"/>
          <w:bCs/>
          <w:sz w:val="22"/>
          <w:szCs w:val="22"/>
        </w:rPr>
        <w:t>položkovitého</w:t>
      </w:r>
      <w:proofErr w:type="spellEnd"/>
      <w:r w:rsidRPr="005E28C3">
        <w:rPr>
          <w:rFonts w:ascii="Arial" w:hAnsi="Arial" w:cs="Arial"/>
          <w:bCs/>
          <w:sz w:val="22"/>
          <w:szCs w:val="22"/>
        </w:rPr>
        <w:t xml:space="preserve"> rozpočtu Zmluvy, musia byť dodržané podľa rozpočtu stanoveného touto Zmluvou,</w:t>
      </w:r>
    </w:p>
    <w:p w14:paraId="751F3C7F" w14:textId="77777777" w:rsidR="000E741E" w:rsidRPr="005E28C3" w:rsidRDefault="000E741E" w:rsidP="00971BF0">
      <w:pPr>
        <w:pStyle w:val="Odsekzoznamu"/>
        <w:numPr>
          <w:ilvl w:val="0"/>
          <w:numId w:val="21"/>
        </w:numPr>
        <w:suppressAutoHyphens/>
        <w:autoSpaceDN w:val="0"/>
        <w:spacing w:after="160" w:line="254" w:lineRule="auto"/>
        <w:textAlignment w:val="baseline"/>
        <w:rPr>
          <w:rFonts w:ascii="Arial" w:hAnsi="Arial" w:cs="Arial"/>
          <w:bCs/>
          <w:sz w:val="22"/>
          <w:szCs w:val="22"/>
        </w:rPr>
      </w:pPr>
      <w:r w:rsidRPr="005E28C3">
        <w:rPr>
          <w:rFonts w:ascii="Arial" w:hAnsi="Arial" w:cs="Arial"/>
          <w:bCs/>
          <w:sz w:val="22"/>
          <w:szCs w:val="22"/>
        </w:rPr>
        <w:lastRenderedPageBreak/>
        <w:t xml:space="preserve">jednotkové ceny prác, ktoré nie sú súčasťou </w:t>
      </w:r>
      <w:proofErr w:type="spellStart"/>
      <w:r w:rsidRPr="005E28C3">
        <w:rPr>
          <w:rFonts w:ascii="Arial" w:hAnsi="Arial" w:cs="Arial"/>
          <w:bCs/>
          <w:sz w:val="22"/>
          <w:szCs w:val="22"/>
        </w:rPr>
        <w:t>položkovitého</w:t>
      </w:r>
      <w:proofErr w:type="spellEnd"/>
      <w:r w:rsidRPr="005E28C3">
        <w:rPr>
          <w:rFonts w:ascii="Arial" w:hAnsi="Arial" w:cs="Arial"/>
          <w:bCs/>
          <w:sz w:val="22"/>
          <w:szCs w:val="22"/>
        </w:rPr>
        <w:t xml:space="preserve"> rozpočtu Zmluvy, musia byť dodržané v hodnote totožných položiek podľa </w:t>
      </w:r>
      <w:proofErr w:type="spellStart"/>
      <w:r w:rsidRPr="005E28C3">
        <w:rPr>
          <w:rFonts w:ascii="Arial" w:hAnsi="Arial" w:cs="Arial"/>
          <w:bCs/>
          <w:sz w:val="22"/>
          <w:szCs w:val="22"/>
        </w:rPr>
        <w:t>Cenkrosu</w:t>
      </w:r>
      <w:proofErr w:type="spellEnd"/>
      <w:r w:rsidRPr="005E28C3">
        <w:rPr>
          <w:rFonts w:ascii="Arial" w:hAnsi="Arial" w:cs="Arial"/>
          <w:bCs/>
          <w:sz w:val="22"/>
          <w:szCs w:val="22"/>
        </w:rPr>
        <w:t>.</w:t>
      </w:r>
    </w:p>
    <w:p w14:paraId="4A60D0AB" w14:textId="77777777" w:rsidR="000E741E" w:rsidRDefault="000E741E" w:rsidP="00971BF0">
      <w:pPr>
        <w:pStyle w:val="Odsekzoznamu"/>
        <w:numPr>
          <w:ilvl w:val="0"/>
          <w:numId w:val="21"/>
        </w:numPr>
        <w:suppressAutoHyphens/>
        <w:autoSpaceDN w:val="0"/>
        <w:spacing w:after="160" w:line="254" w:lineRule="auto"/>
        <w:jc w:val="both"/>
        <w:textAlignment w:val="baseline"/>
        <w:rPr>
          <w:rFonts w:ascii="Arial" w:hAnsi="Arial" w:cs="Arial"/>
          <w:bCs/>
          <w:sz w:val="22"/>
          <w:szCs w:val="22"/>
        </w:rPr>
      </w:pPr>
      <w:r w:rsidRPr="005E28C3">
        <w:rPr>
          <w:rFonts w:ascii="Arial" w:hAnsi="Arial" w:cs="Arial"/>
          <w:bCs/>
          <w:sz w:val="22"/>
          <w:szCs w:val="22"/>
        </w:rPr>
        <w:t xml:space="preserve">jednotkové ceny prác, ktoré nie sú súčasťou </w:t>
      </w:r>
      <w:proofErr w:type="spellStart"/>
      <w:r w:rsidRPr="005E28C3">
        <w:rPr>
          <w:rFonts w:ascii="Arial" w:hAnsi="Arial" w:cs="Arial"/>
          <w:bCs/>
          <w:sz w:val="22"/>
          <w:szCs w:val="22"/>
        </w:rPr>
        <w:t>položkovitého</w:t>
      </w:r>
      <w:proofErr w:type="spellEnd"/>
      <w:r w:rsidRPr="005E28C3">
        <w:rPr>
          <w:rFonts w:ascii="Arial" w:hAnsi="Arial" w:cs="Arial"/>
          <w:bCs/>
          <w:sz w:val="22"/>
          <w:szCs w:val="22"/>
        </w:rPr>
        <w:t xml:space="preserve"> rozpočtu Zmluvy, a ktoré zároveň nie sú </w:t>
      </w:r>
      <w:proofErr w:type="spellStart"/>
      <w:r w:rsidRPr="005E28C3">
        <w:rPr>
          <w:rFonts w:ascii="Arial" w:hAnsi="Arial" w:cs="Arial"/>
          <w:bCs/>
          <w:sz w:val="22"/>
          <w:szCs w:val="22"/>
        </w:rPr>
        <w:t>nacenené</w:t>
      </w:r>
      <w:proofErr w:type="spellEnd"/>
      <w:r w:rsidRPr="005E28C3">
        <w:rPr>
          <w:rFonts w:ascii="Arial" w:hAnsi="Arial" w:cs="Arial"/>
          <w:bCs/>
          <w:sz w:val="22"/>
          <w:szCs w:val="22"/>
        </w:rPr>
        <w:t xml:space="preserve"> ani v </w:t>
      </w:r>
      <w:proofErr w:type="spellStart"/>
      <w:r w:rsidRPr="005E28C3">
        <w:rPr>
          <w:rFonts w:ascii="Arial" w:hAnsi="Arial" w:cs="Arial"/>
          <w:bCs/>
          <w:sz w:val="22"/>
          <w:szCs w:val="22"/>
        </w:rPr>
        <w:t>Cenkrose</w:t>
      </w:r>
      <w:proofErr w:type="spellEnd"/>
      <w:r w:rsidRPr="005E28C3">
        <w:rPr>
          <w:rFonts w:ascii="Arial" w:hAnsi="Arial" w:cs="Arial"/>
          <w:bCs/>
          <w:sz w:val="22"/>
          <w:szCs w:val="22"/>
        </w:rPr>
        <w:t xml:space="preserve">, musia byť overené prieskumom trhu vykonanom Objednávateľom pred uzavretím konkrétneho dodatku k zmluve, predmetom ktorého bude vykonanie naviac prác zhotoviteľom, inak nie je žiadna zo Zmluvných strán povinná uzavrieť dodatok na vykonanie naviac </w:t>
      </w:r>
      <w:r>
        <w:rPr>
          <w:rFonts w:ascii="Arial" w:hAnsi="Arial" w:cs="Arial"/>
          <w:bCs/>
          <w:sz w:val="22"/>
          <w:szCs w:val="22"/>
        </w:rPr>
        <w:t>prác.</w:t>
      </w:r>
    </w:p>
    <w:p w14:paraId="3D13FB48" w14:textId="77777777" w:rsidR="000E741E" w:rsidRPr="005E28C3" w:rsidRDefault="000E741E" w:rsidP="000E741E">
      <w:pPr>
        <w:tabs>
          <w:tab w:val="clear" w:pos="709"/>
        </w:tabs>
        <w:ind w:left="502" w:firstLine="0"/>
        <w:rPr>
          <w:rFonts w:ascii="Arial" w:hAnsi="Arial" w:cs="Arial"/>
          <w:b w:val="0"/>
          <w:sz w:val="22"/>
          <w:szCs w:val="22"/>
          <w:lang w:val="sk-SK"/>
        </w:rPr>
      </w:pPr>
      <w:r w:rsidRPr="005E28C3">
        <w:rPr>
          <w:rFonts w:ascii="Arial" w:hAnsi="Arial" w:cs="Arial"/>
          <w:b w:val="0"/>
          <w:sz w:val="22"/>
          <w:szCs w:val="22"/>
          <w:lang w:val="sk-SK"/>
        </w:rPr>
        <w:t xml:space="preserve">V prípade porušenia tohto ustanovenia má objednávateľ právo odstúpiť od tejto Zmluvy a zároveň má nárok na zmluvnú pokutu vo výške 5% z ceny diela uvedenej v čl. IV tejto Zmluvy. Vyššie uvedenou zmluvnou pokutou nie je dotknutý nárok objednávateľa na náhradu škody, ktorá mu vznikla v dôsledku porušenia tejto povinnosti v plnej výške a to aj v prípade, ak vzniknutá škoda prevyšuje výšku zmluvnej pokuty. </w:t>
      </w:r>
    </w:p>
    <w:p w14:paraId="7062D52D" w14:textId="429BD34C" w:rsidR="00A70310" w:rsidRDefault="00A70310" w:rsidP="000E741E">
      <w:pPr>
        <w:ind w:left="284" w:hanging="284"/>
        <w:rPr>
          <w:rFonts w:ascii="Arial" w:hAnsi="Arial" w:cs="Arial"/>
          <w:b w:val="0"/>
          <w:sz w:val="22"/>
          <w:szCs w:val="22"/>
          <w:lang w:val="sk-SK"/>
        </w:rPr>
      </w:pPr>
    </w:p>
    <w:p w14:paraId="1A9922A0" w14:textId="6749E558" w:rsidR="00A70310" w:rsidRDefault="00A70310" w:rsidP="00A70310">
      <w:pPr>
        <w:ind w:left="300" w:hanging="300"/>
        <w:rPr>
          <w:rFonts w:ascii="Arial" w:hAnsi="Arial" w:cs="Arial"/>
          <w:b w:val="0"/>
          <w:sz w:val="22"/>
          <w:szCs w:val="22"/>
          <w:lang w:val="sk-SK"/>
        </w:rPr>
      </w:pPr>
      <w:r>
        <w:rPr>
          <w:rFonts w:ascii="Arial" w:hAnsi="Arial" w:cs="Arial"/>
          <w:b w:val="0"/>
          <w:sz w:val="22"/>
          <w:szCs w:val="22"/>
          <w:lang w:val="sk-SK"/>
        </w:rPr>
        <w:t xml:space="preserve">4. V prípade vzniku zhotoviteľom nezavinených prekážok „vyššej moci“ znemožňujúcich riadne plnenie diela sa aplikujú </w:t>
      </w:r>
      <w:r w:rsidRPr="009F6537">
        <w:rPr>
          <w:rFonts w:ascii="Arial" w:hAnsi="Arial" w:cs="Arial"/>
          <w:b w:val="0"/>
          <w:sz w:val="22"/>
          <w:szCs w:val="22"/>
          <w:lang w:val="sk-SK"/>
        </w:rPr>
        <w:t>ustanovenia čl. XIII. tejto Zmluvy.</w:t>
      </w:r>
      <w:r>
        <w:rPr>
          <w:rFonts w:ascii="Arial" w:hAnsi="Arial" w:cs="Arial"/>
          <w:b w:val="0"/>
          <w:sz w:val="22"/>
          <w:szCs w:val="22"/>
          <w:lang w:val="sk-SK"/>
        </w:rPr>
        <w:t xml:space="preserve"> Toto ustanovenie platí aj v prípade, ak je objednávateľ v omeškaní s poskytnutím dohodnutého spolupôsobenia. O týchto skutočnostiach sa uvedie riadne podpísaný záznam v stavebnom denníku s odôvodnením, v opačnom prípade nie sú dôvodom pre postup podľa prvej vety. V prípade, ak vznikne prekážka „vyššej moci“ pred odovzdaním staveniska, sú Zmluvné strany povinné uzatvoriť dodatok k zmluve v prípade, ak sa tým zmenia  zmluvné povinnosti jeden a/alebo druhej zmluvnej strany.</w:t>
      </w:r>
    </w:p>
    <w:p w14:paraId="7FD21097" w14:textId="77777777" w:rsidR="00A70310" w:rsidRDefault="00A70310" w:rsidP="00A70310">
      <w:pPr>
        <w:ind w:left="300" w:hanging="300"/>
        <w:rPr>
          <w:rFonts w:ascii="Arial" w:hAnsi="Arial" w:cs="Arial"/>
          <w:b w:val="0"/>
          <w:color w:val="000000"/>
          <w:sz w:val="22"/>
          <w:szCs w:val="22"/>
          <w:lang w:val="sk-SK"/>
        </w:rPr>
      </w:pPr>
    </w:p>
    <w:p w14:paraId="38D36119" w14:textId="77777777" w:rsidR="00A70310" w:rsidRDefault="00A70310" w:rsidP="00A70310">
      <w:pPr>
        <w:ind w:left="300" w:hanging="300"/>
        <w:rPr>
          <w:rFonts w:ascii="Arial" w:hAnsi="Arial" w:cs="Arial"/>
          <w:b w:val="0"/>
          <w:color w:val="000000"/>
          <w:sz w:val="22"/>
          <w:szCs w:val="22"/>
          <w:lang w:val="sk-SK"/>
        </w:rPr>
      </w:pPr>
      <w:r>
        <w:rPr>
          <w:rFonts w:ascii="Arial" w:hAnsi="Arial" w:cs="Arial"/>
          <w:b w:val="0"/>
          <w:color w:val="000000"/>
          <w:sz w:val="22"/>
          <w:szCs w:val="22"/>
          <w:lang w:val="sk-SK"/>
        </w:rPr>
        <w:t>5. Objednávateľ sa zaväzuje, že riadne dokončené dielo prevezme a zaplatí za jeho zhotovenie dohodnutú cenu.</w:t>
      </w:r>
    </w:p>
    <w:p w14:paraId="72DABB5F" w14:textId="77777777" w:rsidR="009F6537" w:rsidRDefault="009F6537" w:rsidP="00F73ABF">
      <w:pPr>
        <w:ind w:left="0" w:firstLine="0"/>
        <w:rPr>
          <w:rFonts w:ascii="Arial" w:hAnsi="Arial" w:cs="Arial"/>
          <w:sz w:val="22"/>
          <w:szCs w:val="22"/>
          <w:lang w:val="sk-SK"/>
        </w:rPr>
      </w:pPr>
    </w:p>
    <w:p w14:paraId="72F109AE" w14:textId="77777777" w:rsidR="00A70310" w:rsidRDefault="00A70310" w:rsidP="00A70310">
      <w:pPr>
        <w:ind w:left="0" w:firstLine="0"/>
        <w:jc w:val="center"/>
        <w:rPr>
          <w:rFonts w:ascii="Arial" w:hAnsi="Arial" w:cs="Arial"/>
          <w:sz w:val="22"/>
          <w:szCs w:val="22"/>
          <w:lang w:val="sk-SK"/>
        </w:rPr>
      </w:pPr>
      <w:r>
        <w:rPr>
          <w:rFonts w:ascii="Arial" w:hAnsi="Arial" w:cs="Arial"/>
          <w:sz w:val="22"/>
          <w:szCs w:val="22"/>
          <w:lang w:val="sk-SK"/>
        </w:rPr>
        <w:t>čl. IV.</w:t>
      </w:r>
    </w:p>
    <w:p w14:paraId="240D417D" w14:textId="77777777" w:rsidR="00A70310" w:rsidRDefault="00A70310" w:rsidP="00A70310">
      <w:pPr>
        <w:ind w:left="0" w:firstLine="0"/>
        <w:jc w:val="center"/>
        <w:rPr>
          <w:rFonts w:ascii="Arial" w:hAnsi="Arial" w:cs="Arial"/>
          <w:sz w:val="22"/>
          <w:szCs w:val="22"/>
          <w:lang w:val="sk-SK"/>
        </w:rPr>
      </w:pPr>
      <w:r>
        <w:rPr>
          <w:rFonts w:ascii="Arial" w:hAnsi="Arial" w:cs="Arial"/>
          <w:sz w:val="22"/>
          <w:szCs w:val="22"/>
          <w:lang w:val="sk-SK"/>
        </w:rPr>
        <w:t>Cena predmetu Zmluvy</w:t>
      </w:r>
    </w:p>
    <w:p w14:paraId="2B9613D4" w14:textId="77777777" w:rsidR="00A70310" w:rsidRDefault="00A70310" w:rsidP="00A70310">
      <w:pPr>
        <w:ind w:left="0" w:firstLine="0"/>
        <w:rPr>
          <w:rFonts w:ascii="Arial" w:hAnsi="Arial" w:cs="Arial"/>
          <w:b w:val="0"/>
          <w:sz w:val="22"/>
          <w:szCs w:val="22"/>
          <w:lang w:val="sk-SK"/>
        </w:rPr>
      </w:pPr>
    </w:p>
    <w:p w14:paraId="3783876E" w14:textId="77777777" w:rsidR="00A70310" w:rsidRDefault="00A70310" w:rsidP="00A70310">
      <w:pPr>
        <w:ind w:left="300" w:hanging="300"/>
        <w:rPr>
          <w:rFonts w:ascii="Arial" w:hAnsi="Arial" w:cs="Arial"/>
          <w:b w:val="0"/>
          <w:sz w:val="22"/>
          <w:szCs w:val="22"/>
          <w:lang w:val="sk-SK"/>
        </w:rPr>
      </w:pPr>
      <w:r>
        <w:rPr>
          <w:rFonts w:ascii="Arial" w:hAnsi="Arial" w:cs="Arial"/>
          <w:b w:val="0"/>
          <w:sz w:val="22"/>
          <w:szCs w:val="22"/>
          <w:lang w:val="sk-SK"/>
        </w:rPr>
        <w:t>1. Cena za predmet Zmluvy uvedený v článku II. tejto Zmluvy je stanovená dohodou zmluvných strán v zmysle zákona č. 18/1996 Z. z. o cenách v znení neskorších predpisov a v súlade s ponukou zhotoviteľa ako pevná zmluvná cena diela, jednostranne nemenná a predstavuje:</w:t>
      </w:r>
    </w:p>
    <w:p w14:paraId="4BEF5184" w14:textId="77777777" w:rsidR="00A70310" w:rsidRDefault="00A70310" w:rsidP="00A70310">
      <w:pPr>
        <w:ind w:left="300" w:hanging="300"/>
        <w:rPr>
          <w:rFonts w:ascii="Arial" w:hAnsi="Arial" w:cs="Arial"/>
          <w:b w:val="0"/>
          <w:sz w:val="22"/>
          <w:szCs w:val="22"/>
          <w:lang w:val="sk-SK"/>
        </w:rPr>
      </w:pPr>
    </w:p>
    <w:p w14:paraId="37170487" w14:textId="77777777" w:rsidR="00A70310" w:rsidRDefault="00A70310" w:rsidP="00A70310">
      <w:pPr>
        <w:pStyle w:val="Zkladntext"/>
        <w:widowControl/>
        <w:shd w:val="clear" w:color="auto" w:fill="FFFFFF"/>
        <w:spacing w:before="0"/>
        <w:ind w:left="284" w:firstLine="16"/>
        <w:jc w:val="left"/>
        <w:rPr>
          <w:rFonts w:ascii="Arial" w:hAnsi="Arial" w:cs="Arial"/>
          <w:b/>
          <w:sz w:val="22"/>
          <w:szCs w:val="22"/>
          <w:lang w:val="sk-SK"/>
        </w:rPr>
      </w:pPr>
      <w:r>
        <w:rPr>
          <w:rFonts w:ascii="Arial" w:hAnsi="Arial" w:cs="Arial"/>
          <w:b/>
          <w:sz w:val="22"/>
          <w:szCs w:val="22"/>
          <w:lang w:val="sk-SK"/>
        </w:rPr>
        <w:t>Cena bez DPH ………………...,-€, slovom…….…….…………..………………………….Eur</w:t>
      </w:r>
    </w:p>
    <w:p w14:paraId="19A15E3E" w14:textId="27BA8C47" w:rsidR="00A70310" w:rsidRDefault="00A70310" w:rsidP="00A70310">
      <w:pPr>
        <w:pStyle w:val="Zkladntext"/>
        <w:widowControl/>
        <w:shd w:val="clear" w:color="auto" w:fill="FFFFFF"/>
        <w:spacing w:before="0"/>
        <w:ind w:left="284" w:firstLine="0"/>
        <w:jc w:val="left"/>
        <w:rPr>
          <w:rFonts w:ascii="Arial" w:hAnsi="Arial" w:cs="Arial"/>
          <w:b/>
          <w:sz w:val="22"/>
          <w:szCs w:val="22"/>
          <w:lang w:val="sk-SK"/>
        </w:rPr>
      </w:pPr>
      <w:r>
        <w:rPr>
          <w:rFonts w:ascii="Arial" w:hAnsi="Arial" w:cs="Arial"/>
          <w:b/>
          <w:sz w:val="22"/>
          <w:szCs w:val="22"/>
          <w:lang w:val="sk-SK"/>
        </w:rPr>
        <w:t xml:space="preserve"> DPH 20% ….….................…...,-€, slovom ….……………….…………….…..………..Eur                      </w:t>
      </w:r>
    </w:p>
    <w:p w14:paraId="1BE7CDE1" w14:textId="3AA43A03" w:rsidR="00A70310" w:rsidRDefault="00A70310" w:rsidP="00A70310">
      <w:pPr>
        <w:pStyle w:val="Zkladntext"/>
        <w:widowControl/>
        <w:shd w:val="clear" w:color="auto" w:fill="FFFFFF"/>
        <w:spacing w:before="0"/>
        <w:ind w:left="284" w:firstLine="0"/>
        <w:jc w:val="left"/>
        <w:rPr>
          <w:rFonts w:ascii="Arial" w:hAnsi="Arial" w:cs="Arial"/>
          <w:b/>
          <w:sz w:val="22"/>
          <w:szCs w:val="22"/>
          <w:lang w:val="sk-SK"/>
        </w:rPr>
      </w:pPr>
      <w:r>
        <w:rPr>
          <w:rFonts w:ascii="Arial" w:hAnsi="Arial" w:cs="Arial"/>
          <w:b/>
          <w:sz w:val="22"/>
          <w:szCs w:val="22"/>
          <w:lang w:val="sk-SK"/>
        </w:rPr>
        <w:t>Cena s DPH ………..………...,-€, slovom ………………………………………………...Eur</w:t>
      </w:r>
    </w:p>
    <w:p w14:paraId="39817E98" w14:textId="77777777" w:rsidR="00A70310" w:rsidRPr="002616C9" w:rsidRDefault="00A70310" w:rsidP="00A70310">
      <w:pPr>
        <w:tabs>
          <w:tab w:val="clear" w:pos="709"/>
        </w:tabs>
        <w:suppressAutoHyphens/>
        <w:autoSpaceDN w:val="0"/>
        <w:ind w:left="300" w:hanging="16"/>
        <w:jc w:val="left"/>
        <w:textAlignment w:val="baseline"/>
      </w:pPr>
      <w:r w:rsidRPr="002616C9">
        <w:rPr>
          <w:rFonts w:ascii="Arial" w:hAnsi="Arial" w:cs="Arial"/>
          <w:b w:val="0"/>
          <w:sz w:val="22"/>
          <w:szCs w:val="22"/>
          <w:shd w:val="clear" w:color="auto" w:fill="C0C0C0"/>
          <w:lang w:val="sk-SK"/>
        </w:rPr>
        <w:t xml:space="preserve">DOPLNÍ UCHÁDZAČ </w:t>
      </w:r>
    </w:p>
    <w:p w14:paraId="37E25FCA" w14:textId="77777777" w:rsidR="00A70310" w:rsidRDefault="00A70310" w:rsidP="00A70310">
      <w:pPr>
        <w:ind w:left="300" w:hanging="16"/>
        <w:rPr>
          <w:rFonts w:ascii="Arial" w:hAnsi="Arial" w:cs="Arial"/>
          <w:b w:val="0"/>
          <w:sz w:val="22"/>
          <w:szCs w:val="22"/>
          <w:lang w:val="sk-SK"/>
        </w:rPr>
      </w:pPr>
    </w:p>
    <w:p w14:paraId="0281A8AB" w14:textId="25CCC5B3" w:rsidR="00A70310" w:rsidRDefault="00A70310" w:rsidP="00A70310">
      <w:pPr>
        <w:ind w:left="300" w:hanging="16"/>
        <w:rPr>
          <w:rFonts w:ascii="Arial" w:hAnsi="Arial" w:cs="Arial"/>
          <w:b w:val="0"/>
          <w:szCs w:val="20"/>
          <w:lang w:val="sk-SK"/>
        </w:rPr>
      </w:pPr>
      <w:r>
        <w:rPr>
          <w:rFonts w:ascii="Arial" w:hAnsi="Arial" w:cs="Arial"/>
          <w:b w:val="0"/>
          <w:szCs w:val="20"/>
          <w:lang w:val="sk-SK"/>
        </w:rPr>
        <w:t xml:space="preserve">V prípade, ak je Poskytovateľ identifikovaný pre DPH v inom členskom štáte EÚ alebo je zahraničnou osobou z tretieho štátu a miesto dodania služby je v SR, tento Poskytovateľ nebude pri plnení Zmluvy fakturovať DPH. Vo svojej ponuke však musí uviesť príslušnú sadzbu a výšku DPH podľa zákona </w:t>
      </w:r>
      <w:r w:rsidR="000A7943">
        <w:rPr>
          <w:rFonts w:ascii="Arial" w:hAnsi="Arial" w:cs="Arial"/>
          <w:b w:val="0"/>
          <w:szCs w:val="20"/>
          <w:lang w:val="sk-SK"/>
        </w:rPr>
        <w:t xml:space="preserve">o DPH </w:t>
      </w:r>
      <w:r>
        <w:rPr>
          <w:rFonts w:ascii="Arial" w:hAnsi="Arial" w:cs="Arial"/>
          <w:b w:val="0"/>
          <w:szCs w:val="20"/>
          <w:lang w:val="sk-SK"/>
        </w:rPr>
        <w:t xml:space="preserve">a cenu vrátane DPH. Objednávateľ nie je zdaniteľnou osobou a v tomto prípade je registrovaný pre DPH podľa § 7 a/alebo § 7a zákona </w:t>
      </w:r>
      <w:r w:rsidR="000A7943">
        <w:rPr>
          <w:rFonts w:ascii="Arial" w:hAnsi="Arial" w:cs="Arial"/>
          <w:b w:val="0"/>
          <w:szCs w:val="20"/>
          <w:lang w:val="sk-SK"/>
        </w:rPr>
        <w:t>o DPH</w:t>
      </w:r>
      <w:r>
        <w:rPr>
          <w:rFonts w:ascii="Arial" w:hAnsi="Arial" w:cs="Arial"/>
          <w:b w:val="0"/>
          <w:szCs w:val="20"/>
          <w:lang w:val="sk-SK"/>
        </w:rPr>
        <w:t xml:space="preserve"> a bude povinný odviesť DPH v SR podľa zákona</w:t>
      </w:r>
      <w:r w:rsidR="000A7943">
        <w:rPr>
          <w:rFonts w:ascii="Arial" w:hAnsi="Arial" w:cs="Arial"/>
          <w:b w:val="0"/>
          <w:szCs w:val="20"/>
          <w:lang w:val="sk-SK"/>
        </w:rPr>
        <w:t xml:space="preserve"> o DPH</w:t>
      </w:r>
      <w:r w:rsidR="00876813">
        <w:rPr>
          <w:rFonts w:ascii="Arial" w:hAnsi="Arial" w:cs="Arial"/>
          <w:b w:val="0"/>
          <w:szCs w:val="20"/>
          <w:lang w:val="sk-SK"/>
        </w:rPr>
        <w:t xml:space="preserve">. </w:t>
      </w:r>
    </w:p>
    <w:p w14:paraId="43306B42" w14:textId="77777777" w:rsidR="00A70310" w:rsidRDefault="00A70310" w:rsidP="00A70310">
      <w:pPr>
        <w:ind w:left="300" w:hanging="16"/>
        <w:rPr>
          <w:rFonts w:ascii="Arial" w:hAnsi="Arial" w:cs="Arial"/>
          <w:b w:val="0"/>
          <w:sz w:val="18"/>
          <w:szCs w:val="18"/>
          <w:lang w:val="sk-SK"/>
        </w:rPr>
      </w:pPr>
      <w:r>
        <w:rPr>
          <w:rFonts w:ascii="Arial" w:hAnsi="Arial" w:cs="Arial"/>
          <w:b w:val="0"/>
          <w:sz w:val="18"/>
          <w:szCs w:val="18"/>
          <w:lang w:val="sk-SK"/>
        </w:rPr>
        <w:t>/text tohto odseku ohľadne DPH je možné vypustiť, pričom toto nebude považované za nedodržanie textu zmluvy/</w:t>
      </w:r>
    </w:p>
    <w:p w14:paraId="338F933A" w14:textId="77777777" w:rsidR="00A70310" w:rsidRDefault="00A70310" w:rsidP="00A70310">
      <w:pPr>
        <w:ind w:left="300" w:hanging="300"/>
        <w:rPr>
          <w:rFonts w:ascii="Arial" w:hAnsi="Arial" w:cs="Arial"/>
          <w:b w:val="0"/>
          <w:sz w:val="22"/>
          <w:szCs w:val="22"/>
          <w:lang w:val="sk-SK"/>
        </w:rPr>
      </w:pPr>
    </w:p>
    <w:p w14:paraId="260FF728" w14:textId="77777777" w:rsidR="00A70310" w:rsidRDefault="00A70310" w:rsidP="00A70310">
      <w:pPr>
        <w:ind w:left="300" w:hanging="300"/>
        <w:rPr>
          <w:rFonts w:ascii="Arial" w:hAnsi="Arial" w:cs="Arial"/>
          <w:b w:val="0"/>
          <w:color w:val="FF0000"/>
          <w:sz w:val="22"/>
          <w:szCs w:val="22"/>
          <w:lang w:val="sk-SK"/>
        </w:rPr>
      </w:pPr>
      <w:r>
        <w:rPr>
          <w:rFonts w:ascii="Arial" w:hAnsi="Arial" w:cs="Arial"/>
          <w:b w:val="0"/>
          <w:sz w:val="22"/>
          <w:szCs w:val="22"/>
          <w:lang w:val="sk-SK"/>
        </w:rPr>
        <w:t xml:space="preserve">2. Dohodnutá cena je v súlade s rozpočtovými nákladmi stavby uvedenými v ponukovom rozpočte podľa objektov v členení podľa výkazov výmer z projektovej dokumentácie uvedenej v čl. II tejto Zmluvy. Rozpočet (ocenené výkazy výmer) je neoddeliteľnou súčasťou tejto Zmluvy (Príloha č. 1). Zhotoviteľ je povinný </w:t>
      </w:r>
      <w:r>
        <w:rPr>
          <w:rFonts w:ascii="Arial" w:hAnsi="Arial" w:cs="Arial"/>
          <w:b w:val="0"/>
          <w:bCs/>
          <w:sz w:val="22"/>
          <w:szCs w:val="22"/>
          <w:lang w:val="sk-SK"/>
        </w:rPr>
        <w:t>predložiť objednávateľovi najneskôr v deň uzavretia tejto Zmluvy elektronickú verziu (vo formáte MS Excel) podrobného rozpo</w:t>
      </w:r>
      <w:r>
        <w:rPr>
          <w:rFonts w:ascii="Arial" w:hAnsi="Arial" w:cs="Arial"/>
          <w:b w:val="0"/>
          <w:sz w:val="22"/>
          <w:szCs w:val="22"/>
          <w:lang w:val="sk-SK"/>
        </w:rPr>
        <w:t>č</w:t>
      </w:r>
      <w:r>
        <w:rPr>
          <w:rFonts w:ascii="Arial" w:hAnsi="Arial" w:cs="Arial"/>
          <w:b w:val="0"/>
          <w:bCs/>
          <w:sz w:val="22"/>
          <w:szCs w:val="22"/>
          <w:lang w:val="sk-SK"/>
        </w:rPr>
        <w:t>tu a zároveň je povinný</w:t>
      </w:r>
      <w:r>
        <w:rPr>
          <w:rFonts w:ascii="Arial" w:hAnsi="Arial" w:cs="Arial"/>
          <w:b w:val="0"/>
          <w:sz w:val="22"/>
          <w:szCs w:val="22"/>
          <w:lang w:val="sk-SK"/>
        </w:rPr>
        <w:t xml:space="preserve"> </w:t>
      </w:r>
      <w:r>
        <w:rPr>
          <w:rFonts w:ascii="Arial" w:hAnsi="Arial" w:cs="Arial"/>
          <w:b w:val="0"/>
          <w:bCs/>
          <w:sz w:val="22"/>
          <w:szCs w:val="22"/>
          <w:lang w:val="sk-SK"/>
        </w:rPr>
        <w:t>predklada</w:t>
      </w:r>
      <w:r>
        <w:rPr>
          <w:rFonts w:ascii="Arial" w:hAnsi="Arial" w:cs="Arial"/>
          <w:b w:val="0"/>
          <w:sz w:val="22"/>
          <w:szCs w:val="22"/>
          <w:lang w:val="sk-SK"/>
        </w:rPr>
        <w:t xml:space="preserve">ť bezodkladne </w:t>
      </w:r>
      <w:r>
        <w:rPr>
          <w:rFonts w:ascii="Arial" w:hAnsi="Arial" w:cs="Arial"/>
          <w:b w:val="0"/>
          <w:bCs/>
          <w:sz w:val="22"/>
          <w:szCs w:val="22"/>
          <w:lang w:val="sk-SK"/>
        </w:rPr>
        <w:t>v elektronickej verzii (formát MS Excel) každú zmenu tohto podrobného rozpo</w:t>
      </w:r>
      <w:r>
        <w:rPr>
          <w:rFonts w:ascii="Arial" w:hAnsi="Arial" w:cs="Arial"/>
          <w:b w:val="0"/>
          <w:sz w:val="22"/>
          <w:szCs w:val="22"/>
          <w:lang w:val="sk-SK"/>
        </w:rPr>
        <w:t>č</w:t>
      </w:r>
      <w:r>
        <w:rPr>
          <w:rFonts w:ascii="Arial" w:hAnsi="Arial" w:cs="Arial"/>
          <w:b w:val="0"/>
          <w:bCs/>
          <w:sz w:val="22"/>
          <w:szCs w:val="22"/>
          <w:lang w:val="sk-SK"/>
        </w:rPr>
        <w:t>tu, ku ktorej dôjde po</w:t>
      </w:r>
      <w:r>
        <w:rPr>
          <w:rFonts w:ascii="Arial" w:hAnsi="Arial" w:cs="Arial"/>
          <w:b w:val="0"/>
          <w:sz w:val="22"/>
          <w:szCs w:val="22"/>
          <w:lang w:val="sk-SK"/>
        </w:rPr>
        <w:t>č</w:t>
      </w:r>
      <w:r>
        <w:rPr>
          <w:rFonts w:ascii="Arial" w:hAnsi="Arial" w:cs="Arial"/>
          <w:b w:val="0"/>
          <w:bCs/>
          <w:sz w:val="22"/>
          <w:szCs w:val="22"/>
          <w:lang w:val="sk-SK"/>
        </w:rPr>
        <w:t>as realizácie predmetu Zmluvy. Rozpo</w:t>
      </w:r>
      <w:r>
        <w:rPr>
          <w:rFonts w:ascii="Arial" w:hAnsi="Arial" w:cs="Arial"/>
          <w:b w:val="0"/>
          <w:sz w:val="22"/>
          <w:szCs w:val="22"/>
          <w:lang w:val="sk-SK"/>
        </w:rPr>
        <w:t>č</w:t>
      </w:r>
      <w:r>
        <w:rPr>
          <w:rFonts w:ascii="Arial" w:hAnsi="Arial" w:cs="Arial"/>
          <w:b w:val="0"/>
          <w:bCs/>
          <w:sz w:val="22"/>
          <w:szCs w:val="22"/>
          <w:lang w:val="sk-SK"/>
        </w:rPr>
        <w:t>et musí by</w:t>
      </w:r>
      <w:r>
        <w:rPr>
          <w:rFonts w:ascii="Arial" w:hAnsi="Arial" w:cs="Arial"/>
          <w:b w:val="0"/>
          <w:sz w:val="22"/>
          <w:szCs w:val="22"/>
          <w:lang w:val="sk-SK"/>
        </w:rPr>
        <w:t xml:space="preserve">ť </w:t>
      </w:r>
      <w:r>
        <w:rPr>
          <w:rFonts w:ascii="Arial" w:hAnsi="Arial" w:cs="Arial"/>
          <w:b w:val="0"/>
          <w:bCs/>
          <w:sz w:val="22"/>
          <w:szCs w:val="22"/>
          <w:lang w:val="sk-SK"/>
        </w:rPr>
        <w:t>vypracovaný na najnižšiu možnú úrove</w:t>
      </w:r>
      <w:r>
        <w:rPr>
          <w:rFonts w:ascii="Arial" w:hAnsi="Arial" w:cs="Arial"/>
          <w:b w:val="0"/>
          <w:sz w:val="22"/>
          <w:szCs w:val="22"/>
          <w:lang w:val="sk-SK"/>
        </w:rPr>
        <w:t xml:space="preserve">ň </w:t>
      </w:r>
      <w:r>
        <w:rPr>
          <w:rFonts w:ascii="Arial" w:hAnsi="Arial" w:cs="Arial"/>
          <w:b w:val="0"/>
          <w:bCs/>
          <w:sz w:val="22"/>
          <w:szCs w:val="22"/>
          <w:lang w:val="sk-SK"/>
        </w:rPr>
        <w:t>položiek, t. j. na úrove</w:t>
      </w:r>
      <w:r>
        <w:rPr>
          <w:rFonts w:ascii="Arial" w:hAnsi="Arial" w:cs="Arial"/>
          <w:b w:val="0"/>
          <w:sz w:val="22"/>
          <w:szCs w:val="22"/>
          <w:lang w:val="sk-SK"/>
        </w:rPr>
        <w:t xml:space="preserve">ň </w:t>
      </w:r>
      <w:r>
        <w:rPr>
          <w:rFonts w:ascii="Arial" w:hAnsi="Arial" w:cs="Arial"/>
          <w:b w:val="0"/>
          <w:bCs/>
          <w:sz w:val="22"/>
          <w:szCs w:val="22"/>
          <w:lang w:val="sk-SK"/>
        </w:rPr>
        <w:t xml:space="preserve">zodpovedajúcu položkám výkazu výmer. </w:t>
      </w:r>
      <w:r>
        <w:rPr>
          <w:rFonts w:ascii="Arial" w:hAnsi="Arial" w:cs="Arial"/>
          <w:b w:val="0"/>
          <w:sz w:val="22"/>
          <w:szCs w:val="22"/>
          <w:lang w:val="sk-SK"/>
        </w:rPr>
        <w:t xml:space="preserve">V prípade porušenia tejto povinnosti má objednávateľ  nárok na </w:t>
      </w:r>
      <w:r w:rsidRPr="004A1DE5">
        <w:rPr>
          <w:rFonts w:ascii="Arial" w:hAnsi="Arial" w:cs="Arial"/>
          <w:b w:val="0"/>
          <w:sz w:val="22"/>
          <w:szCs w:val="22"/>
          <w:lang w:val="sk-SK"/>
        </w:rPr>
        <w:t>zmluvnú pokutu vo výške 100,- €</w:t>
      </w:r>
      <w:r>
        <w:rPr>
          <w:rFonts w:ascii="Arial" w:hAnsi="Arial" w:cs="Arial"/>
          <w:b w:val="0"/>
          <w:sz w:val="22"/>
          <w:szCs w:val="22"/>
          <w:lang w:val="sk-SK"/>
        </w:rPr>
        <w:t xml:space="preserve"> za každý, aj začatý deň omeškania so splnením tejto povinnosti a tiež má nárok na náhradu škody v plnej výške. Popri tom má objednávateľ  nárok odstúpiť pre porušenie povinnosti definovanej v tomto odseku od tejto Zmluvy. </w:t>
      </w:r>
    </w:p>
    <w:p w14:paraId="4D898043" w14:textId="77777777" w:rsidR="00A70310" w:rsidRDefault="00A70310" w:rsidP="00A70310">
      <w:pPr>
        <w:ind w:left="300" w:hanging="300"/>
        <w:rPr>
          <w:rFonts w:ascii="Arial" w:hAnsi="Arial" w:cs="Arial"/>
          <w:b w:val="0"/>
          <w:sz w:val="22"/>
          <w:szCs w:val="22"/>
          <w:lang w:val="sk-SK"/>
        </w:rPr>
      </w:pPr>
    </w:p>
    <w:p w14:paraId="2F0A762A" w14:textId="77777777" w:rsidR="00A70310" w:rsidRDefault="00A70310" w:rsidP="00A70310">
      <w:pPr>
        <w:ind w:left="300" w:hanging="300"/>
        <w:rPr>
          <w:rFonts w:ascii="Arial" w:hAnsi="Arial" w:cs="Arial"/>
          <w:b w:val="0"/>
          <w:sz w:val="22"/>
          <w:szCs w:val="22"/>
          <w:lang w:val="sk-SK"/>
        </w:rPr>
      </w:pPr>
      <w:r>
        <w:rPr>
          <w:rFonts w:ascii="Arial" w:hAnsi="Arial" w:cs="Arial"/>
          <w:b w:val="0"/>
          <w:sz w:val="22"/>
          <w:szCs w:val="22"/>
          <w:lang w:val="sk-SK"/>
        </w:rPr>
        <w:lastRenderedPageBreak/>
        <w:t>3. V cene uvedenej v ods. 1 tohto článku sú zahrnuté aj náklady na:</w:t>
      </w:r>
    </w:p>
    <w:p w14:paraId="3F63EB58" w14:textId="77777777" w:rsidR="00A70310" w:rsidRDefault="00A70310" w:rsidP="00A70310">
      <w:pPr>
        <w:ind w:left="300" w:firstLine="0"/>
        <w:rPr>
          <w:rFonts w:ascii="Arial" w:hAnsi="Arial" w:cs="Arial"/>
          <w:b w:val="0"/>
          <w:sz w:val="22"/>
          <w:szCs w:val="22"/>
          <w:lang w:val="sk-SK"/>
        </w:rPr>
      </w:pPr>
      <w:r>
        <w:rPr>
          <w:rFonts w:ascii="Arial" w:hAnsi="Arial" w:cs="Arial"/>
          <w:b w:val="0"/>
          <w:sz w:val="22"/>
          <w:szCs w:val="22"/>
          <w:lang w:val="sk-SK"/>
        </w:rPr>
        <w:t xml:space="preserve">a) vybudovanie, prevádzku, údržbu a vypratanie staveniska, </w:t>
      </w:r>
    </w:p>
    <w:p w14:paraId="774870BF" w14:textId="7F3E493C" w:rsidR="00A70310" w:rsidRDefault="00A70310" w:rsidP="00A70310">
      <w:pPr>
        <w:ind w:left="426" w:hanging="426"/>
        <w:outlineLvl w:val="0"/>
        <w:rPr>
          <w:rFonts w:ascii="Arial" w:hAnsi="Arial" w:cs="Arial"/>
          <w:b w:val="0"/>
          <w:sz w:val="22"/>
          <w:szCs w:val="22"/>
          <w:lang w:val="sk-SK"/>
        </w:rPr>
      </w:pPr>
      <w:r>
        <w:rPr>
          <w:rFonts w:ascii="Arial" w:hAnsi="Arial" w:cs="Arial"/>
          <w:b w:val="0"/>
          <w:sz w:val="22"/>
          <w:szCs w:val="22"/>
          <w:lang w:val="sk-SK"/>
        </w:rPr>
        <w:t xml:space="preserve">     b) aj všetky ostatné náklady súvisiace so zhotovením predmetu Zmluvy, (vrátane napr. dopravy do miesta dodania, náklady na všetky dodávky materiálov, likvidácia odpadov, PHM a pod.) </w:t>
      </w:r>
    </w:p>
    <w:p w14:paraId="138C80E7" w14:textId="77777777" w:rsidR="00842FA0" w:rsidRDefault="00842FA0" w:rsidP="00A70310">
      <w:pPr>
        <w:ind w:left="426" w:hanging="426"/>
        <w:outlineLvl w:val="0"/>
        <w:rPr>
          <w:rFonts w:ascii="Arial" w:hAnsi="Arial" w:cs="Arial"/>
          <w:b w:val="0"/>
          <w:sz w:val="22"/>
          <w:szCs w:val="22"/>
          <w:lang w:val="sk-SK"/>
        </w:rPr>
      </w:pPr>
    </w:p>
    <w:p w14:paraId="30AF3523" w14:textId="2633B0A7" w:rsidR="00A70310" w:rsidRDefault="00A70310" w:rsidP="00A70310">
      <w:pPr>
        <w:tabs>
          <w:tab w:val="clear" w:pos="709"/>
          <w:tab w:val="left" w:pos="5205"/>
        </w:tabs>
        <w:ind w:left="0" w:firstLine="0"/>
        <w:jc w:val="center"/>
        <w:rPr>
          <w:rFonts w:ascii="Arial" w:hAnsi="Arial" w:cs="Arial"/>
          <w:sz w:val="22"/>
          <w:szCs w:val="22"/>
          <w:lang w:val="sk-SK"/>
        </w:rPr>
      </w:pPr>
      <w:r>
        <w:rPr>
          <w:rFonts w:ascii="Arial" w:hAnsi="Arial" w:cs="Arial"/>
          <w:sz w:val="22"/>
          <w:szCs w:val="22"/>
          <w:lang w:val="sk-SK"/>
        </w:rPr>
        <w:t>čl. V.</w:t>
      </w:r>
    </w:p>
    <w:p w14:paraId="4C9655CF" w14:textId="77777777" w:rsidR="00A70310" w:rsidRDefault="00A70310" w:rsidP="00A70310">
      <w:pPr>
        <w:ind w:left="0" w:firstLine="0"/>
        <w:jc w:val="center"/>
        <w:rPr>
          <w:rFonts w:ascii="Arial" w:hAnsi="Arial" w:cs="Arial"/>
          <w:sz w:val="22"/>
          <w:szCs w:val="22"/>
          <w:lang w:val="sk-SK"/>
        </w:rPr>
      </w:pPr>
      <w:r>
        <w:rPr>
          <w:rFonts w:ascii="Arial" w:hAnsi="Arial" w:cs="Arial"/>
          <w:sz w:val="22"/>
          <w:szCs w:val="22"/>
          <w:lang w:val="sk-SK"/>
        </w:rPr>
        <w:t>Platobné podmienky</w:t>
      </w:r>
    </w:p>
    <w:p w14:paraId="3E66B4B9" w14:textId="77777777" w:rsidR="00A70310" w:rsidRDefault="00A70310" w:rsidP="00A70310">
      <w:pPr>
        <w:ind w:left="0" w:firstLine="0"/>
        <w:rPr>
          <w:rFonts w:ascii="Arial" w:hAnsi="Arial" w:cs="Arial"/>
          <w:b w:val="0"/>
          <w:sz w:val="22"/>
          <w:szCs w:val="22"/>
          <w:lang w:val="sk-SK"/>
        </w:rPr>
      </w:pPr>
    </w:p>
    <w:p w14:paraId="3BD901D8" w14:textId="0F289FBA" w:rsidR="00C724DD" w:rsidRDefault="00A70310" w:rsidP="00971BF0">
      <w:pPr>
        <w:numPr>
          <w:ilvl w:val="0"/>
          <w:numId w:val="8"/>
        </w:numPr>
        <w:ind w:left="284" w:hanging="284"/>
        <w:rPr>
          <w:rFonts w:ascii="Arial" w:hAnsi="Arial" w:cs="Arial"/>
          <w:b w:val="0"/>
          <w:sz w:val="22"/>
          <w:szCs w:val="22"/>
          <w:lang w:val="sk-SK"/>
        </w:rPr>
      </w:pPr>
      <w:r>
        <w:rPr>
          <w:rFonts w:ascii="Arial" w:hAnsi="Arial" w:cs="Arial"/>
          <w:b w:val="0"/>
          <w:sz w:val="22"/>
          <w:szCs w:val="22"/>
          <w:lang w:val="sk-SK"/>
        </w:rPr>
        <w:t xml:space="preserve">Objednávateľ neposkytuje zhotoviteľovi preddavky ani zálohy. Platby sa budú realizovať bezhotovostným stykom na základe vystavenej faktúry. </w:t>
      </w:r>
      <w:bookmarkStart w:id="39" w:name="_Hlk505686138"/>
    </w:p>
    <w:p w14:paraId="24845766" w14:textId="77777777" w:rsidR="00C724DD" w:rsidRDefault="00C724DD" w:rsidP="00C724DD">
      <w:pPr>
        <w:ind w:left="284" w:firstLine="0"/>
        <w:rPr>
          <w:rFonts w:ascii="Arial" w:hAnsi="Arial" w:cs="Arial"/>
          <w:b w:val="0"/>
          <w:sz w:val="22"/>
          <w:szCs w:val="22"/>
          <w:lang w:val="sk-SK"/>
        </w:rPr>
      </w:pPr>
    </w:p>
    <w:p w14:paraId="48CF2806" w14:textId="313F16F3" w:rsidR="00F70304" w:rsidRPr="00614ECB" w:rsidRDefault="00F70304" w:rsidP="00971BF0">
      <w:pPr>
        <w:numPr>
          <w:ilvl w:val="0"/>
          <w:numId w:val="8"/>
        </w:numPr>
        <w:ind w:left="284" w:hanging="284"/>
        <w:rPr>
          <w:rFonts w:ascii="Arial" w:hAnsi="Arial" w:cs="Arial"/>
          <w:b w:val="0"/>
          <w:sz w:val="22"/>
          <w:szCs w:val="22"/>
          <w:lang w:val="sk-SK"/>
        </w:rPr>
      </w:pPr>
      <w:r w:rsidRPr="00614ECB">
        <w:rPr>
          <w:rFonts w:ascii="Arial" w:hAnsi="Arial" w:cs="Arial"/>
          <w:b w:val="0"/>
          <w:sz w:val="22"/>
          <w:szCs w:val="22"/>
          <w:lang w:val="sk-SK"/>
        </w:rPr>
        <w:t>Zhotoviteľ bude predmet zákazky fakturovať až po riadnom zhotovení celého diela (t. z. až po ukončení plnenia podľa tejto Zmluvy, po dodaní všetkých dodávok a potrebných dokladov a uskutočnení všetkých prác a po odstránení všetkých prípadných vád a nedorobkov) a to na základe faktúr</w:t>
      </w:r>
      <w:r w:rsidR="0052065E" w:rsidRPr="00614ECB">
        <w:rPr>
          <w:rFonts w:ascii="Arial" w:hAnsi="Arial" w:cs="Arial"/>
          <w:b w:val="0"/>
          <w:sz w:val="22"/>
          <w:szCs w:val="22"/>
          <w:lang w:val="sk-SK"/>
        </w:rPr>
        <w:t>y</w:t>
      </w:r>
      <w:r w:rsidRPr="00614ECB">
        <w:rPr>
          <w:rFonts w:ascii="Arial" w:hAnsi="Arial" w:cs="Arial"/>
          <w:b w:val="0"/>
          <w:sz w:val="22"/>
          <w:szCs w:val="22"/>
          <w:lang w:val="sk-SK"/>
        </w:rPr>
        <w:t xml:space="preserve"> (ďalej len „Faktúra“).</w:t>
      </w:r>
    </w:p>
    <w:p w14:paraId="27243222" w14:textId="5A31141F" w:rsidR="00264BF3" w:rsidRDefault="00264BF3" w:rsidP="00264BF3">
      <w:pPr>
        <w:tabs>
          <w:tab w:val="left" w:pos="426"/>
        </w:tabs>
        <w:rPr>
          <w:rFonts w:ascii="Arial" w:hAnsi="Arial" w:cs="Arial"/>
          <w:b w:val="0"/>
          <w:sz w:val="22"/>
          <w:szCs w:val="22"/>
          <w:lang w:val="sk-SK"/>
        </w:rPr>
      </w:pPr>
      <w:r>
        <w:rPr>
          <w:rFonts w:ascii="Arial" w:hAnsi="Arial" w:cs="Arial"/>
          <w:b w:val="0"/>
          <w:sz w:val="22"/>
          <w:szCs w:val="22"/>
          <w:lang w:val="sk-SK"/>
        </w:rPr>
        <w:t xml:space="preserve">     </w:t>
      </w:r>
      <w:r w:rsidR="00F70304">
        <w:rPr>
          <w:rFonts w:ascii="Arial" w:hAnsi="Arial" w:cs="Arial"/>
          <w:b w:val="0"/>
          <w:sz w:val="22"/>
          <w:szCs w:val="22"/>
          <w:lang w:val="sk-SK"/>
        </w:rPr>
        <w:t>Platba sa bude realizovať bezhotovostným stykom na základe Faktúry vystavenej a</w:t>
      </w:r>
      <w:r>
        <w:rPr>
          <w:rFonts w:ascii="Arial" w:hAnsi="Arial" w:cs="Arial"/>
          <w:b w:val="0"/>
          <w:sz w:val="22"/>
          <w:szCs w:val="22"/>
          <w:lang w:val="sk-SK"/>
        </w:rPr>
        <w:t> </w:t>
      </w:r>
      <w:r w:rsidR="00F70304">
        <w:rPr>
          <w:rFonts w:ascii="Arial" w:hAnsi="Arial" w:cs="Arial"/>
          <w:b w:val="0"/>
          <w:sz w:val="22"/>
          <w:szCs w:val="22"/>
          <w:lang w:val="sk-SK"/>
        </w:rPr>
        <w:t>doručenej</w:t>
      </w:r>
    </w:p>
    <w:p w14:paraId="76EE1990" w14:textId="3400B46D" w:rsidR="00F70304" w:rsidRDefault="00264BF3" w:rsidP="00264BF3">
      <w:pPr>
        <w:tabs>
          <w:tab w:val="left" w:pos="426"/>
        </w:tabs>
        <w:rPr>
          <w:rFonts w:ascii="Arial" w:hAnsi="Arial" w:cs="Arial"/>
          <w:b w:val="0"/>
          <w:sz w:val="22"/>
          <w:szCs w:val="22"/>
          <w:lang w:val="sk-SK"/>
        </w:rPr>
      </w:pPr>
      <w:r>
        <w:rPr>
          <w:rFonts w:ascii="Arial" w:hAnsi="Arial" w:cs="Arial"/>
          <w:b w:val="0"/>
          <w:sz w:val="22"/>
          <w:szCs w:val="22"/>
          <w:lang w:val="sk-SK"/>
        </w:rPr>
        <w:t xml:space="preserve">     </w:t>
      </w:r>
      <w:r w:rsidR="00F70304">
        <w:rPr>
          <w:rFonts w:ascii="Arial" w:hAnsi="Arial" w:cs="Arial"/>
          <w:b w:val="0"/>
          <w:sz w:val="22"/>
          <w:szCs w:val="22"/>
          <w:lang w:val="sk-SK"/>
        </w:rPr>
        <w:t>Zhotoviteľom Objednávateľov</w:t>
      </w:r>
      <w:r w:rsidR="0065585F">
        <w:rPr>
          <w:rFonts w:ascii="Arial" w:hAnsi="Arial" w:cs="Arial"/>
          <w:b w:val="0"/>
          <w:sz w:val="22"/>
          <w:szCs w:val="22"/>
          <w:lang w:val="sk-SK"/>
        </w:rPr>
        <w:t>i.</w:t>
      </w:r>
    </w:p>
    <w:p w14:paraId="1937593A" w14:textId="77777777" w:rsidR="0065585F" w:rsidRPr="00C724DD" w:rsidRDefault="0065585F" w:rsidP="0065585F">
      <w:pPr>
        <w:tabs>
          <w:tab w:val="left" w:pos="426"/>
        </w:tabs>
        <w:ind w:left="426" w:firstLine="0"/>
        <w:rPr>
          <w:rFonts w:ascii="Arial" w:hAnsi="Arial" w:cs="Arial"/>
          <w:noProof/>
          <w:color w:val="FF0000"/>
          <w:sz w:val="22"/>
          <w:szCs w:val="22"/>
        </w:rPr>
      </w:pPr>
    </w:p>
    <w:p w14:paraId="63D891F9" w14:textId="236F06CD" w:rsidR="00A70310" w:rsidRPr="00794F88" w:rsidRDefault="00A70310" w:rsidP="00A266BB">
      <w:pPr>
        <w:tabs>
          <w:tab w:val="clear" w:pos="709"/>
        </w:tabs>
        <w:suppressAutoHyphens/>
        <w:autoSpaceDN w:val="0"/>
        <w:spacing w:after="160" w:line="254" w:lineRule="auto"/>
        <w:ind w:left="284" w:firstLine="0"/>
        <w:textAlignment w:val="baseline"/>
        <w:rPr>
          <w:rFonts w:ascii="Arial" w:hAnsi="Arial" w:cs="Arial"/>
          <w:b w:val="0"/>
          <w:sz w:val="22"/>
          <w:szCs w:val="22"/>
          <w:lang w:val="sk-SK"/>
        </w:rPr>
      </w:pPr>
      <w:r w:rsidRPr="00794F88">
        <w:rPr>
          <w:rFonts w:ascii="Arial" w:hAnsi="Arial" w:cs="Arial"/>
          <w:b w:val="0"/>
          <w:sz w:val="22"/>
          <w:szCs w:val="22"/>
          <w:lang w:val="sk-SK"/>
        </w:rPr>
        <w:t>Podkladom pre vystavenie Faktúry bude súpis skutočne uskutočnených prác potvrdený oprávneným zástupcom objednávateľa,</w:t>
      </w:r>
      <w:r>
        <w:rPr>
          <w:rFonts w:ascii="Arial" w:hAnsi="Arial" w:cs="Arial"/>
          <w:b w:val="0"/>
          <w:sz w:val="22"/>
          <w:szCs w:val="22"/>
          <w:lang w:val="sk-SK"/>
        </w:rPr>
        <w:t xml:space="preserve"> </w:t>
      </w:r>
      <w:r w:rsidRPr="00794F88">
        <w:rPr>
          <w:rFonts w:ascii="Arial" w:hAnsi="Arial" w:cs="Arial"/>
          <w:b w:val="0"/>
          <w:sz w:val="22"/>
          <w:szCs w:val="22"/>
          <w:lang w:val="sk-SK"/>
        </w:rPr>
        <w:t>prípadne stavebným dozorom objednávateľa. Ak budú na prácach vady, nedorobky a pod., je Objednávateľ oprávnený podpísať súpis skutočne uskutočnených prác až po odstránení týchto vád a nedorobkov. Kým nebude zo strany Objednávateľa podpísaný súpis skutočne uskutočnených prác, nepovažuje sa dielo, ani jeho časť  za riadne odovzdané. V prípade, že súpis vykonaných prác bude obsahovať práce v nižšom ako dojednanom rozsahu, zhotoviteľ vystaví faktúru na sumu zníženú o nevykonané práce, to znamená faktúru na sumu skutočne vykonaných prác.</w:t>
      </w:r>
      <w:r w:rsidRPr="00794F88">
        <w:rPr>
          <w:rFonts w:ascii="Calibri" w:eastAsia="Calibri" w:hAnsi="Calibri"/>
          <w:b w:val="0"/>
          <w:sz w:val="22"/>
          <w:szCs w:val="22"/>
          <w:lang w:val="sk-SK" w:eastAsia="en-US"/>
        </w:rPr>
        <w:t xml:space="preserve"> </w:t>
      </w:r>
      <w:r w:rsidRPr="00794F88">
        <w:rPr>
          <w:rFonts w:ascii="Arial" w:hAnsi="Arial" w:cs="Arial"/>
          <w:b w:val="0"/>
          <w:sz w:val="22"/>
          <w:szCs w:val="22"/>
          <w:lang w:val="sk-SK"/>
        </w:rPr>
        <w:t>Zhotoviteľ je povinný</w:t>
      </w:r>
      <w:r w:rsidR="00264BF3">
        <w:rPr>
          <w:rFonts w:ascii="Arial" w:hAnsi="Arial" w:cs="Arial"/>
          <w:b w:val="0"/>
          <w:sz w:val="22"/>
          <w:szCs w:val="22"/>
          <w:lang w:val="sk-SK"/>
        </w:rPr>
        <w:t xml:space="preserve"> </w:t>
      </w:r>
      <w:r w:rsidRPr="00794F88">
        <w:rPr>
          <w:rFonts w:ascii="Arial" w:hAnsi="Arial" w:cs="Arial"/>
          <w:b w:val="0"/>
          <w:sz w:val="22"/>
          <w:szCs w:val="22"/>
          <w:lang w:val="sk-SK"/>
        </w:rPr>
        <w:t>súpis skutočne vykonaných prác (po potvrdení oprávneným zástupcom Objednávateľa) odovzdať Objednávateľovi  aj v elektronickej forme vo formáte Excel najneskôr v deň doručenia faktúry Objednávateľovi, a to na e-mail kontaktnej osoby uvedenej v záhlaví tejto zmluvy.</w:t>
      </w:r>
    </w:p>
    <w:p w14:paraId="67A9B900" w14:textId="577107DC" w:rsidR="00A70310" w:rsidRPr="00A266BB" w:rsidRDefault="00A70310" w:rsidP="00A266BB">
      <w:pPr>
        <w:tabs>
          <w:tab w:val="clear" w:pos="709"/>
          <w:tab w:val="left" w:pos="284"/>
        </w:tabs>
        <w:suppressAutoHyphens/>
        <w:autoSpaceDE w:val="0"/>
        <w:autoSpaceDN w:val="0"/>
        <w:spacing w:after="160" w:line="254" w:lineRule="auto"/>
        <w:ind w:left="284" w:hanging="284"/>
        <w:textAlignment w:val="baseline"/>
        <w:rPr>
          <w:rFonts w:ascii="Calibri" w:eastAsia="Calibri" w:hAnsi="Calibri"/>
          <w:b w:val="0"/>
          <w:sz w:val="22"/>
          <w:szCs w:val="22"/>
          <w:lang w:val="sk-SK" w:eastAsia="en-US"/>
        </w:rPr>
      </w:pPr>
      <w:r>
        <w:rPr>
          <w:rFonts w:ascii="Arial" w:hAnsi="Arial" w:cs="Arial"/>
          <w:b w:val="0"/>
          <w:color w:val="000000"/>
          <w:sz w:val="22"/>
          <w:szCs w:val="22"/>
          <w:lang w:val="en-AU" w:eastAsia="en-US"/>
        </w:rPr>
        <w:t xml:space="preserve">3. </w:t>
      </w:r>
      <w:r w:rsidRPr="00A266BB">
        <w:rPr>
          <w:rFonts w:ascii="Arial" w:hAnsi="Arial" w:cs="Arial"/>
          <w:b w:val="0"/>
          <w:color w:val="000000"/>
          <w:sz w:val="22"/>
          <w:szCs w:val="22"/>
          <w:lang w:val="sk-SK" w:eastAsia="en-US"/>
        </w:rPr>
        <w:t xml:space="preserve">Objednávateľ a </w:t>
      </w:r>
      <w:proofErr w:type="gramStart"/>
      <w:r w:rsidRPr="00A266BB">
        <w:rPr>
          <w:rFonts w:ascii="Arial" w:hAnsi="Arial" w:cs="Arial"/>
          <w:b w:val="0"/>
          <w:color w:val="000000"/>
          <w:sz w:val="22"/>
          <w:szCs w:val="22"/>
          <w:lang w:val="sk-SK" w:eastAsia="en-US"/>
        </w:rPr>
        <w:t>Zhotoviteľ  sa</w:t>
      </w:r>
      <w:proofErr w:type="gramEnd"/>
      <w:r w:rsidRPr="00A266BB">
        <w:rPr>
          <w:rFonts w:ascii="Arial" w:hAnsi="Arial" w:cs="Arial"/>
          <w:b w:val="0"/>
          <w:color w:val="000000"/>
          <w:sz w:val="22"/>
          <w:szCs w:val="22"/>
          <w:lang w:val="sk-SK" w:eastAsia="en-US"/>
        </w:rPr>
        <w:t xml:space="preserve"> dohodli na lehote splatnosti každej Faktúry tak, že </w:t>
      </w:r>
      <w:r w:rsidRPr="00A266BB">
        <w:rPr>
          <w:rFonts w:ascii="Arial" w:hAnsi="Arial" w:cs="Arial"/>
          <w:b w:val="0"/>
          <w:bCs/>
          <w:color w:val="000000"/>
          <w:sz w:val="22"/>
          <w:szCs w:val="22"/>
          <w:lang w:val="sk-SK" w:eastAsia="en-US"/>
        </w:rPr>
        <w:t xml:space="preserve">lehota splatnosti je 60 kalendárnych dní </w:t>
      </w:r>
      <w:r w:rsidRPr="00A266BB">
        <w:rPr>
          <w:rFonts w:ascii="Arial" w:hAnsi="Arial" w:cs="Arial"/>
          <w:b w:val="0"/>
          <w:color w:val="000000"/>
          <w:sz w:val="22"/>
          <w:szCs w:val="22"/>
          <w:lang w:val="sk-SK" w:eastAsia="en-US"/>
        </w:rPr>
        <w:t xml:space="preserve">odo dňa doručenia Faktúry Objednávateľovi. 60-dňová lehota splatnosti zodpovedá zvýšeným nárokom na administráciu a kontrolu faktúr nielen zo strany Objednávateľa, ale aj v oblasti deklarovania oprávnenosti výdavkov vo vzťahu k projektu financovanému systémom </w:t>
      </w:r>
      <w:proofErr w:type="spellStart"/>
      <w:r w:rsidRPr="00A266BB">
        <w:rPr>
          <w:rFonts w:ascii="Arial" w:hAnsi="Arial" w:cs="Arial"/>
          <w:b w:val="0"/>
          <w:color w:val="000000"/>
          <w:sz w:val="22"/>
          <w:szCs w:val="22"/>
          <w:lang w:val="sk-SK" w:eastAsia="en-US"/>
        </w:rPr>
        <w:t>predfinancovania</w:t>
      </w:r>
      <w:proofErr w:type="spellEnd"/>
      <w:r w:rsidRPr="00A266BB">
        <w:rPr>
          <w:rFonts w:ascii="Arial" w:hAnsi="Arial" w:cs="Arial"/>
          <w:b w:val="0"/>
          <w:color w:val="000000"/>
          <w:sz w:val="22"/>
          <w:szCs w:val="22"/>
          <w:lang w:val="sk-SK" w:eastAsia="en-US"/>
        </w:rPr>
        <w:t xml:space="preserve"> a refundácie z </w:t>
      </w:r>
      <w:r w:rsidRPr="00C81999">
        <w:rPr>
          <w:rFonts w:ascii="Arial" w:hAnsi="Arial" w:cs="Arial"/>
          <w:b w:val="0"/>
          <w:color w:val="000000"/>
          <w:sz w:val="22"/>
          <w:szCs w:val="22"/>
          <w:lang w:val="sk-SK" w:eastAsia="en-US"/>
        </w:rPr>
        <w:t>prostriedkov EŠIF v rámci programu Integrovaný regionálny operačný program</w:t>
      </w:r>
      <w:r w:rsidRPr="00C81999">
        <w:rPr>
          <w:rFonts w:ascii="Arial" w:eastAsia="Calibri" w:hAnsi="Arial" w:cs="Arial"/>
          <w:b w:val="0"/>
          <w:sz w:val="22"/>
          <w:szCs w:val="22"/>
          <w:lang w:val="sk-SK" w:eastAsia="en-US"/>
        </w:rPr>
        <w:t xml:space="preserve"> </w:t>
      </w:r>
      <w:r w:rsidR="00E77F9F" w:rsidRPr="00E77F9F">
        <w:rPr>
          <w:rFonts w:ascii="Arial" w:eastAsia="Calibri" w:hAnsi="Arial" w:cs="Arial"/>
          <w:b w:val="0"/>
          <w:sz w:val="22"/>
          <w:szCs w:val="22"/>
          <w:lang w:val="sk-SK" w:eastAsia="en-US"/>
        </w:rPr>
        <w:t>IROP-PO7-SC72-2021-7</w:t>
      </w:r>
      <w:r w:rsidR="00E77F9F" w:rsidRPr="00275545">
        <w:rPr>
          <w:rFonts w:ascii="Arial" w:eastAsia="Calibri" w:hAnsi="Arial" w:cs="Arial"/>
          <w:b w:val="0"/>
          <w:sz w:val="22"/>
          <w:szCs w:val="22"/>
          <w:lang w:val="sk-SK" w:eastAsia="en-US"/>
        </w:rPr>
        <w:t>4</w:t>
      </w:r>
      <w:r w:rsidRPr="00275545">
        <w:rPr>
          <w:rFonts w:ascii="Arial" w:eastAsia="Calibri" w:hAnsi="Arial" w:cs="Arial"/>
          <w:b w:val="0"/>
          <w:sz w:val="22"/>
          <w:szCs w:val="22"/>
          <w:lang w:val="sk-SK" w:eastAsia="en-US"/>
        </w:rPr>
        <w:t>.</w:t>
      </w:r>
      <w:r w:rsidRPr="00A266BB">
        <w:rPr>
          <w:rFonts w:ascii="Arial" w:hAnsi="Arial" w:cs="Arial"/>
          <w:b w:val="0"/>
          <w:color w:val="000000"/>
          <w:sz w:val="22"/>
          <w:szCs w:val="22"/>
          <w:lang w:val="sk-SK" w:eastAsia="en-US"/>
        </w:rPr>
        <w:t xml:space="preserve"> </w:t>
      </w:r>
    </w:p>
    <w:p w14:paraId="13A53496" w14:textId="29D21594" w:rsidR="00A70310" w:rsidRPr="00A266BB" w:rsidRDefault="00A70310" w:rsidP="00A266BB">
      <w:pPr>
        <w:tabs>
          <w:tab w:val="clear" w:pos="709"/>
        </w:tabs>
        <w:suppressAutoHyphens/>
        <w:autoSpaceDE w:val="0"/>
        <w:autoSpaceDN w:val="0"/>
        <w:spacing w:after="160" w:line="254" w:lineRule="auto"/>
        <w:ind w:left="284" w:hanging="284"/>
        <w:textAlignment w:val="baseline"/>
        <w:rPr>
          <w:rFonts w:ascii="Arial" w:hAnsi="Arial" w:cs="Arial"/>
          <w:b w:val="0"/>
          <w:color w:val="000000"/>
          <w:sz w:val="22"/>
          <w:szCs w:val="22"/>
          <w:lang w:val="sk-SK" w:eastAsia="en-US"/>
        </w:rPr>
      </w:pPr>
      <w:r w:rsidRPr="00A266BB">
        <w:rPr>
          <w:rFonts w:ascii="Arial" w:hAnsi="Arial" w:cs="Arial"/>
          <w:b w:val="0"/>
          <w:color w:val="000000"/>
          <w:sz w:val="22"/>
          <w:szCs w:val="22"/>
          <w:lang w:val="sk-SK" w:eastAsia="en-US"/>
        </w:rPr>
        <w:t>4.  Faktúra bude uhradená bezhotovostným platobným stykom na účet Zhotoviteľa uvedený v záhlaví tejto Zmluvy. Za deň úhrady Faktúry sa považuje deň odpísania platby</w:t>
      </w:r>
      <w:r w:rsidR="0020444F">
        <w:rPr>
          <w:rFonts w:ascii="Arial" w:hAnsi="Arial" w:cs="Arial"/>
          <w:b w:val="0"/>
          <w:color w:val="000000"/>
          <w:sz w:val="22"/>
          <w:szCs w:val="22"/>
          <w:lang w:val="sk-SK" w:eastAsia="en-US"/>
        </w:rPr>
        <w:t xml:space="preserve"> </w:t>
      </w:r>
      <w:r w:rsidRPr="00A266BB">
        <w:rPr>
          <w:rFonts w:ascii="Arial" w:hAnsi="Arial" w:cs="Arial"/>
          <w:b w:val="0"/>
          <w:color w:val="000000"/>
          <w:sz w:val="22"/>
          <w:szCs w:val="22"/>
          <w:lang w:val="sk-SK" w:eastAsia="en-US"/>
        </w:rPr>
        <w:t xml:space="preserve">z účtu Objednávateľa v prospech účtu Zhotoviteľa uvedený v záhlaví tejto Zmluvy. </w:t>
      </w:r>
    </w:p>
    <w:p w14:paraId="2FACEA79" w14:textId="0A15A7AB" w:rsidR="00A70310" w:rsidRPr="00A266BB" w:rsidRDefault="00A70310" w:rsidP="004839E3">
      <w:pPr>
        <w:tabs>
          <w:tab w:val="clear" w:pos="709"/>
          <w:tab w:val="left" w:pos="-11"/>
        </w:tabs>
        <w:suppressAutoHyphens/>
        <w:autoSpaceDE w:val="0"/>
        <w:autoSpaceDN w:val="0"/>
        <w:spacing w:after="160" w:line="254" w:lineRule="auto"/>
        <w:ind w:left="284" w:hanging="284"/>
        <w:textAlignment w:val="baseline"/>
        <w:rPr>
          <w:rFonts w:ascii="Arial" w:hAnsi="Arial" w:cs="Arial"/>
          <w:b w:val="0"/>
          <w:sz w:val="22"/>
          <w:szCs w:val="22"/>
          <w:lang w:val="sk-SK"/>
        </w:rPr>
      </w:pPr>
      <w:r w:rsidRPr="00A266BB">
        <w:rPr>
          <w:rFonts w:ascii="Arial" w:hAnsi="Arial" w:cs="Arial"/>
          <w:b w:val="0"/>
          <w:color w:val="000000"/>
          <w:sz w:val="22"/>
          <w:szCs w:val="22"/>
          <w:lang w:val="sk-SK" w:eastAsia="en-US"/>
        </w:rPr>
        <w:t xml:space="preserve">5.  Vystavená Faktúra musí obsahovať náležitosti daňového dokladu podľa zákona </w:t>
      </w:r>
      <w:r w:rsidR="009A1B1B">
        <w:rPr>
          <w:rFonts w:ascii="Arial" w:hAnsi="Arial" w:cs="Arial"/>
          <w:b w:val="0"/>
          <w:color w:val="000000"/>
          <w:sz w:val="22"/>
          <w:szCs w:val="22"/>
          <w:lang w:val="sk-SK" w:eastAsia="en-US"/>
        </w:rPr>
        <w:t>o DPH</w:t>
      </w:r>
      <w:r w:rsidRPr="00A266BB">
        <w:rPr>
          <w:rFonts w:ascii="Arial" w:hAnsi="Arial" w:cs="Arial"/>
          <w:b w:val="0"/>
          <w:color w:val="000000"/>
          <w:sz w:val="22"/>
          <w:szCs w:val="22"/>
          <w:lang w:val="sk-SK" w:eastAsia="en-US"/>
        </w:rPr>
        <w:t>. Faktúra musí zároveň obsahovať nasledovné údaje: (i)</w:t>
      </w:r>
      <w:r w:rsidR="0002776E">
        <w:rPr>
          <w:rFonts w:ascii="Arial" w:hAnsi="Arial" w:cs="Arial"/>
          <w:b w:val="0"/>
          <w:color w:val="000000"/>
          <w:sz w:val="22"/>
          <w:szCs w:val="22"/>
          <w:lang w:val="sk-SK" w:eastAsia="en-US"/>
        </w:rPr>
        <w:t xml:space="preserve"> </w:t>
      </w:r>
      <w:r w:rsidRPr="00A266BB">
        <w:rPr>
          <w:rFonts w:ascii="Arial" w:hAnsi="Arial" w:cs="Arial"/>
          <w:b w:val="0"/>
          <w:color w:val="000000"/>
          <w:sz w:val="22"/>
          <w:szCs w:val="22"/>
          <w:lang w:val="sk-SK" w:eastAsia="en-US"/>
        </w:rPr>
        <w:t xml:space="preserve">popis plnenia v zmysle predmetu zmluvy, (ii) bankové spojenie v zmysle zmluvy a (iii) príslušné prílohy v súlade s bodom 2 tohto článku. </w:t>
      </w:r>
      <w:r w:rsidRPr="00A266BB">
        <w:rPr>
          <w:rFonts w:ascii="Arial" w:hAnsi="Arial" w:cs="Arial"/>
          <w:b w:val="0"/>
          <w:bCs/>
          <w:color w:val="000000"/>
          <w:sz w:val="22"/>
          <w:szCs w:val="22"/>
          <w:lang w:val="sk-SK" w:eastAsia="en-US"/>
        </w:rPr>
        <w:t xml:space="preserve">Faktúra musí obsahovať označenie projektu </w:t>
      </w:r>
      <w:r w:rsidRPr="00C81999">
        <w:rPr>
          <w:rFonts w:ascii="Arial" w:hAnsi="Arial" w:cs="Arial"/>
          <w:b w:val="0"/>
          <w:bCs/>
          <w:color w:val="000000"/>
          <w:sz w:val="22"/>
          <w:szCs w:val="22"/>
          <w:lang w:val="sk-SK" w:eastAsia="en-US"/>
        </w:rPr>
        <w:t xml:space="preserve">z programu </w:t>
      </w:r>
      <w:r w:rsidR="00E77F9F" w:rsidRPr="00E77F9F">
        <w:rPr>
          <w:rFonts w:ascii="Arial" w:hAnsi="Arial" w:cs="Arial"/>
          <w:b w:val="0"/>
          <w:bCs/>
          <w:color w:val="000000"/>
          <w:sz w:val="22"/>
          <w:szCs w:val="22"/>
          <w:lang w:val="sk-SK" w:eastAsia="en-US"/>
        </w:rPr>
        <w:t>IROP-PO7-SC72-2021-74</w:t>
      </w:r>
      <w:r w:rsidR="00C81999">
        <w:rPr>
          <w:rFonts w:ascii="Arial" w:hAnsi="Arial" w:cs="Arial"/>
          <w:b w:val="0"/>
          <w:bCs/>
          <w:color w:val="000000"/>
          <w:sz w:val="22"/>
          <w:szCs w:val="22"/>
          <w:lang w:val="sk-SK" w:eastAsia="en-US"/>
        </w:rPr>
        <w:t xml:space="preserve"> </w:t>
      </w:r>
      <w:r w:rsidRPr="00A266BB">
        <w:rPr>
          <w:rFonts w:ascii="Arial" w:hAnsi="Arial" w:cs="Arial"/>
          <w:b w:val="0"/>
          <w:bCs/>
          <w:color w:val="000000"/>
          <w:sz w:val="22"/>
          <w:szCs w:val="22"/>
          <w:lang w:val="sk-SK" w:eastAsia="en-US"/>
        </w:rPr>
        <w:t xml:space="preserve">podľa pokynov Objednávateľa. </w:t>
      </w:r>
      <w:r w:rsidRPr="00A266BB">
        <w:rPr>
          <w:rFonts w:ascii="Arial" w:hAnsi="Arial" w:cs="Arial"/>
          <w:b w:val="0"/>
          <w:color w:val="000000"/>
          <w:sz w:val="22"/>
          <w:szCs w:val="22"/>
          <w:lang w:val="sk-SK" w:eastAsia="en-US"/>
        </w:rPr>
        <w:t>V prípade, ak Faktúra nebude v súlade s platnými právnymi predpismi, vo faktúre budú uvedené nesprávne údaje a/alebo nebude obsahovať všetky uvedené náležitosti, Objednávateľ je oprávnený takúto Faktúru vrátiť Zhotoviteľovi  spolu s označením nedostatkov, pre ktoré bola vrátená. Nová lehota splatnosti opravenej Faktúry začne plynúť odo dňa preukázateľného doručenia opravenej Faktúry Objednávateľovi.</w:t>
      </w:r>
    </w:p>
    <w:p w14:paraId="37DBDED5" w14:textId="495E13B7" w:rsidR="00A70310" w:rsidRPr="00A266BB" w:rsidRDefault="00A70310" w:rsidP="004839E3">
      <w:pPr>
        <w:tabs>
          <w:tab w:val="clear" w:pos="709"/>
          <w:tab w:val="left" w:pos="-11"/>
        </w:tabs>
        <w:suppressAutoHyphens/>
        <w:autoSpaceDE w:val="0"/>
        <w:autoSpaceDN w:val="0"/>
        <w:spacing w:after="160" w:line="254" w:lineRule="auto"/>
        <w:ind w:left="284" w:hanging="284"/>
        <w:textAlignment w:val="baseline"/>
        <w:rPr>
          <w:rFonts w:ascii="Arial" w:hAnsi="Arial" w:cs="Arial"/>
          <w:b w:val="0"/>
          <w:color w:val="000000"/>
          <w:sz w:val="22"/>
          <w:szCs w:val="22"/>
          <w:lang w:val="sk-SK" w:eastAsia="en-US"/>
        </w:rPr>
      </w:pPr>
      <w:r w:rsidRPr="00A266BB">
        <w:rPr>
          <w:rFonts w:ascii="Arial" w:hAnsi="Arial" w:cs="Arial"/>
          <w:b w:val="0"/>
          <w:bCs/>
          <w:color w:val="000000"/>
          <w:sz w:val="22"/>
          <w:szCs w:val="22"/>
          <w:lang w:val="sk-SK" w:eastAsia="en-US"/>
        </w:rPr>
        <w:t xml:space="preserve">6. Predmet zmluvy je financovaný z prostriedkov európskych štrukturálnych a investičných fondov (EŠIF) v rámci projektu </w:t>
      </w:r>
      <w:r w:rsidRPr="00C81999">
        <w:rPr>
          <w:rFonts w:ascii="Arial" w:hAnsi="Arial" w:cs="Arial"/>
          <w:b w:val="0"/>
          <w:bCs/>
          <w:color w:val="000000"/>
          <w:sz w:val="22"/>
          <w:szCs w:val="22"/>
          <w:lang w:val="sk-SK" w:eastAsia="en-US"/>
        </w:rPr>
        <w:t xml:space="preserve">z programu </w:t>
      </w:r>
      <w:r w:rsidR="00E77F9F" w:rsidRPr="00E77F9F">
        <w:rPr>
          <w:rFonts w:ascii="Arial" w:hAnsi="Arial" w:cs="Arial"/>
          <w:b w:val="0"/>
          <w:bCs/>
          <w:color w:val="000000"/>
          <w:sz w:val="22"/>
          <w:szCs w:val="22"/>
          <w:lang w:val="sk-SK" w:eastAsia="en-US"/>
        </w:rPr>
        <w:t>IROP-PO7-SC72-2021-74</w:t>
      </w:r>
      <w:r w:rsidRPr="00A266BB">
        <w:rPr>
          <w:rFonts w:ascii="Arial" w:hAnsi="Arial" w:cs="Arial"/>
          <w:b w:val="0"/>
          <w:bCs/>
          <w:color w:val="000000"/>
          <w:sz w:val="22"/>
          <w:szCs w:val="22"/>
          <w:lang w:val="sk-SK" w:eastAsia="en-US"/>
        </w:rPr>
        <w:t>a spolufinancovaný z prostriedkov štátneho rozpočtu SR a rozpočtu Objednávateľa systémom financovania formou:</w:t>
      </w:r>
      <w:r w:rsidR="002C0A58">
        <w:rPr>
          <w:rFonts w:ascii="Arial" w:hAnsi="Arial" w:cs="Arial"/>
          <w:b w:val="0"/>
          <w:bCs/>
          <w:color w:val="000000"/>
          <w:sz w:val="22"/>
          <w:szCs w:val="22"/>
          <w:lang w:val="sk-SK" w:eastAsia="en-US"/>
        </w:rPr>
        <w:t xml:space="preserve"> </w:t>
      </w:r>
      <w:proofErr w:type="spellStart"/>
      <w:r w:rsidRPr="00A266BB">
        <w:rPr>
          <w:rFonts w:ascii="Arial" w:hAnsi="Arial" w:cs="Arial"/>
          <w:b w:val="0"/>
          <w:bCs/>
          <w:color w:val="000000"/>
          <w:sz w:val="22"/>
          <w:szCs w:val="22"/>
          <w:lang w:val="sk-SK" w:eastAsia="en-US"/>
        </w:rPr>
        <w:t>predfinancovanie</w:t>
      </w:r>
      <w:proofErr w:type="spellEnd"/>
      <w:r w:rsidRPr="00A266BB">
        <w:rPr>
          <w:rFonts w:ascii="Arial" w:hAnsi="Arial" w:cs="Arial"/>
          <w:b w:val="0"/>
          <w:bCs/>
          <w:color w:val="000000"/>
          <w:sz w:val="22"/>
          <w:szCs w:val="22"/>
          <w:lang w:val="sk-SK" w:eastAsia="en-US"/>
        </w:rPr>
        <w:t xml:space="preserve"> a refundácia.</w:t>
      </w:r>
    </w:p>
    <w:p w14:paraId="61360271" w14:textId="53310486" w:rsidR="00A70310" w:rsidRDefault="00A70310" w:rsidP="004839E3">
      <w:pPr>
        <w:tabs>
          <w:tab w:val="clear" w:pos="709"/>
          <w:tab w:val="left" w:pos="-294"/>
          <w:tab w:val="left" w:pos="-11"/>
        </w:tabs>
        <w:suppressAutoHyphens/>
        <w:autoSpaceDN w:val="0"/>
        <w:spacing w:after="160" w:line="254" w:lineRule="auto"/>
        <w:ind w:left="284" w:hanging="284"/>
        <w:textAlignment w:val="baseline"/>
        <w:rPr>
          <w:rFonts w:ascii="Arial" w:hAnsi="Arial" w:cs="Arial"/>
          <w:b w:val="0"/>
          <w:sz w:val="22"/>
          <w:szCs w:val="22"/>
          <w:lang w:val="sk-SK"/>
        </w:rPr>
      </w:pPr>
      <w:r w:rsidRPr="00A266BB">
        <w:rPr>
          <w:rFonts w:ascii="Arial" w:hAnsi="Arial" w:cs="Arial"/>
          <w:b w:val="0"/>
          <w:sz w:val="22"/>
          <w:szCs w:val="22"/>
          <w:lang w:val="sk-SK"/>
        </w:rPr>
        <w:lastRenderedPageBreak/>
        <w:t>7.  Zmluvné strany sa dohodli, že Zhotoviteľ je povinný riadne a včas uhrádzať všetky svoje platby</w:t>
      </w:r>
      <w:r w:rsidRPr="00794F88">
        <w:rPr>
          <w:rFonts w:ascii="Arial" w:hAnsi="Arial" w:cs="Arial"/>
          <w:b w:val="0"/>
          <w:sz w:val="22"/>
          <w:szCs w:val="22"/>
          <w:lang w:val="sk-SK"/>
        </w:rPr>
        <w:t xml:space="preserve"> voči subdodávateľom Zhotoviteľa v súlade s príslušnými uzatvorenými zmluvami. Pokiaľ bude Zhotoviteľ v omeškaní s úhradami svojich platieb voči subdodávateľom Zhotoviteľa a dlhšie než 30 kalendárnych dní oproti príslušným uzatvoreným zmluvám, Zhotoviteľ súhlasí a Objednávateľ má právo (nie však povinnosť)  uhradiť takéto platby takýmto subdodávateľom Zhotoviteľa priamo a takto vzniknutú pohľadávku/pohľadávky voči Zhotoviteľovi je</w:t>
      </w:r>
      <w:r w:rsidR="0020444F">
        <w:rPr>
          <w:rFonts w:ascii="Arial" w:hAnsi="Arial" w:cs="Arial"/>
          <w:b w:val="0"/>
          <w:sz w:val="22"/>
          <w:szCs w:val="22"/>
          <w:lang w:val="sk-SK"/>
        </w:rPr>
        <w:t xml:space="preserve"> </w:t>
      </w:r>
      <w:r w:rsidRPr="00794F88">
        <w:rPr>
          <w:rFonts w:ascii="Arial" w:hAnsi="Arial" w:cs="Arial"/>
          <w:b w:val="0"/>
          <w:sz w:val="22"/>
          <w:szCs w:val="22"/>
          <w:lang w:val="sk-SK"/>
        </w:rPr>
        <w:t>Objednávateľ oprávnený si započítať proti pohľadávke/pohľadávkam Zhotoviteľa voči Objednávateľovi vyplývajúcim zo Zmluvy. Objednávateľ je povinný preveriť oprávnenosť nároku uplatneného subdodávateľom Zhotoviteľa. Uvedené realizuje  písomnou žiadosťou, ktorou bude požadovať od Zhotoviteľa, aby v lehote 7 dní odo dňa prevzatia žiadosti doručil Objednávateľovi  stanovisko k nároku uplatneného subdodávateľom Zhotoviteľa. V prípade ak Zhotoviteľ v tejto lehote nedoručí svoje stanovisko alebo ak z tohto stanoviska a z tvrdení a dôkazov predložených  subdodávateľom Zhotoviteľa bude vyplývať nespochybniteľný právny</w:t>
      </w:r>
      <w:r w:rsidR="0020444F">
        <w:rPr>
          <w:rFonts w:ascii="Arial" w:hAnsi="Arial" w:cs="Arial"/>
          <w:b w:val="0"/>
          <w:sz w:val="22"/>
          <w:szCs w:val="22"/>
          <w:lang w:val="sk-SK"/>
        </w:rPr>
        <w:t xml:space="preserve"> </w:t>
      </w:r>
      <w:r w:rsidRPr="00794F88">
        <w:rPr>
          <w:rFonts w:ascii="Arial" w:hAnsi="Arial" w:cs="Arial"/>
          <w:b w:val="0"/>
          <w:sz w:val="22"/>
          <w:szCs w:val="22"/>
          <w:lang w:val="sk-SK"/>
        </w:rPr>
        <w:t xml:space="preserve">nárok na úhradu platby, Objednávateľ má právo túto platbu subdodávateľom Zhotoviteľa uhradiť.  Úhradu takejto platby je Objednávateľ povinný  oznámiť min. 5 dní vopred písomne Zhotoviteľovi. </w:t>
      </w:r>
    </w:p>
    <w:p w14:paraId="73475444" w14:textId="280CB78F" w:rsidR="00B978EB" w:rsidRDefault="00B978EB" w:rsidP="00B978EB">
      <w:pPr>
        <w:tabs>
          <w:tab w:val="clear" w:pos="709"/>
          <w:tab w:val="left" w:pos="5205"/>
        </w:tabs>
        <w:ind w:left="0" w:firstLine="0"/>
        <w:jc w:val="center"/>
        <w:rPr>
          <w:rFonts w:ascii="Arial" w:hAnsi="Arial" w:cs="Arial"/>
          <w:sz w:val="22"/>
          <w:szCs w:val="22"/>
          <w:lang w:val="sk-SK"/>
        </w:rPr>
      </w:pPr>
      <w:bookmarkStart w:id="40" w:name="_Hlk106716694"/>
      <w:r>
        <w:rPr>
          <w:rFonts w:ascii="Arial" w:hAnsi="Arial" w:cs="Arial"/>
          <w:b w:val="0"/>
          <w:sz w:val="22"/>
          <w:szCs w:val="22"/>
          <w:lang w:val="sk-SK"/>
        </w:rPr>
        <w:t xml:space="preserve">      </w:t>
      </w:r>
      <w:r w:rsidRPr="00E8496B">
        <w:rPr>
          <w:rFonts w:ascii="Arial" w:hAnsi="Arial" w:cs="Arial"/>
          <w:sz w:val="22"/>
          <w:szCs w:val="22"/>
          <w:lang w:val="sk-SK"/>
        </w:rPr>
        <w:t>čl. V</w:t>
      </w:r>
      <w:r>
        <w:rPr>
          <w:rFonts w:ascii="Arial" w:hAnsi="Arial" w:cs="Arial"/>
          <w:sz w:val="22"/>
          <w:szCs w:val="22"/>
          <w:lang w:val="sk-SK"/>
        </w:rPr>
        <w:t>I</w:t>
      </w:r>
      <w:r w:rsidRPr="00E8496B">
        <w:rPr>
          <w:rFonts w:ascii="Arial" w:hAnsi="Arial" w:cs="Arial"/>
          <w:sz w:val="22"/>
          <w:szCs w:val="22"/>
          <w:lang w:val="sk-SK"/>
        </w:rPr>
        <w:t>.</w:t>
      </w:r>
    </w:p>
    <w:p w14:paraId="1278AA32" w14:textId="77777777" w:rsidR="00B978EB" w:rsidRDefault="00B978EB" w:rsidP="00B978EB">
      <w:pPr>
        <w:tabs>
          <w:tab w:val="clear" w:pos="709"/>
          <w:tab w:val="left" w:pos="5205"/>
        </w:tabs>
        <w:ind w:left="0" w:firstLine="0"/>
        <w:jc w:val="center"/>
        <w:rPr>
          <w:rFonts w:ascii="Arial" w:hAnsi="Arial" w:cs="Arial"/>
          <w:sz w:val="22"/>
          <w:szCs w:val="22"/>
          <w:lang w:val="sk-SK"/>
        </w:rPr>
      </w:pPr>
      <w:proofErr w:type="spellStart"/>
      <w:r w:rsidRPr="00E8496B">
        <w:rPr>
          <w:rFonts w:ascii="Arial" w:hAnsi="Arial" w:cs="Arial"/>
          <w:sz w:val="22"/>
          <w:szCs w:val="22"/>
          <w:lang w:val="sk-SK"/>
        </w:rPr>
        <w:t>Indexačná</w:t>
      </w:r>
      <w:proofErr w:type="spellEnd"/>
      <w:r w:rsidRPr="00E8496B">
        <w:rPr>
          <w:rFonts w:ascii="Arial" w:hAnsi="Arial" w:cs="Arial"/>
          <w:sz w:val="22"/>
          <w:szCs w:val="22"/>
          <w:lang w:val="sk-SK"/>
        </w:rPr>
        <w:t xml:space="preserve"> doložka</w:t>
      </w:r>
    </w:p>
    <w:p w14:paraId="3A25EC73" w14:textId="77777777" w:rsidR="00B978EB" w:rsidRPr="00E8496B" w:rsidRDefault="00B978EB" w:rsidP="00B978EB">
      <w:pPr>
        <w:tabs>
          <w:tab w:val="clear" w:pos="709"/>
          <w:tab w:val="left" w:pos="5205"/>
        </w:tabs>
        <w:ind w:left="0" w:firstLine="0"/>
        <w:jc w:val="center"/>
        <w:rPr>
          <w:rFonts w:ascii="Arial" w:hAnsi="Arial" w:cs="Arial"/>
          <w:sz w:val="22"/>
          <w:szCs w:val="22"/>
          <w:lang w:val="sk-SK"/>
        </w:rPr>
      </w:pPr>
    </w:p>
    <w:p w14:paraId="5BECB8AA" w14:textId="0EFC9516" w:rsidR="00B978EB" w:rsidRDefault="00B978EB" w:rsidP="00B978EB">
      <w:pPr>
        <w:rPr>
          <w:rFonts w:ascii="Arial" w:hAnsi="Arial" w:cs="Arial"/>
          <w:b w:val="0"/>
          <w:bCs/>
          <w:sz w:val="22"/>
          <w:szCs w:val="22"/>
        </w:rPr>
      </w:pPr>
      <w:r w:rsidRPr="00334AB4">
        <w:rPr>
          <w:rFonts w:ascii="Arial" w:hAnsi="Arial" w:cs="Arial"/>
          <w:b w:val="0"/>
          <w:bCs/>
          <w:sz w:val="22"/>
          <w:szCs w:val="22"/>
        </w:rPr>
        <w:t xml:space="preserve">(1) </w:t>
      </w:r>
      <w:r w:rsidR="0020444F">
        <w:rPr>
          <w:rFonts w:ascii="Arial" w:hAnsi="Arial" w:cs="Arial"/>
          <w:b w:val="0"/>
          <w:bCs/>
          <w:sz w:val="22"/>
          <w:szCs w:val="22"/>
        </w:rPr>
        <w:t xml:space="preserve"> </w:t>
      </w:r>
      <w:r w:rsidRPr="00334AB4">
        <w:rPr>
          <w:rFonts w:ascii="Arial" w:hAnsi="Arial" w:cs="Arial"/>
          <w:b w:val="0"/>
          <w:bCs/>
          <w:sz w:val="22"/>
          <w:szCs w:val="22"/>
        </w:rPr>
        <w:t xml:space="preserve">K </w:t>
      </w:r>
      <w:proofErr w:type="spellStart"/>
      <w:r w:rsidRPr="00334AB4">
        <w:rPr>
          <w:rFonts w:ascii="Arial" w:hAnsi="Arial" w:cs="Arial"/>
          <w:b w:val="0"/>
          <w:bCs/>
          <w:sz w:val="22"/>
          <w:szCs w:val="22"/>
        </w:rPr>
        <w:t>prvému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uplatneniu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mechanizmu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indexácie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dochádza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najskôr</w:t>
      </w:r>
      <w:proofErr w:type="spellEnd"/>
      <w:r w:rsidRPr="00334AB4">
        <w:rPr>
          <w:rFonts w:ascii="Arial" w:hAnsi="Arial" w:cs="Arial"/>
          <w:b w:val="0"/>
          <w:bCs/>
          <w:sz w:val="22"/>
          <w:szCs w:val="22"/>
        </w:rPr>
        <w:t xml:space="preserve"> po 2 (</w:t>
      </w:r>
      <w:proofErr w:type="spellStart"/>
      <w:r w:rsidRPr="00334AB4">
        <w:rPr>
          <w:rFonts w:ascii="Arial" w:hAnsi="Arial" w:cs="Arial"/>
          <w:b w:val="0"/>
          <w:bCs/>
          <w:sz w:val="22"/>
          <w:szCs w:val="22"/>
        </w:rPr>
        <w:t>dvoch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kvartáloch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nasledujúcic</w:t>
      </w:r>
      <w:r w:rsidR="0020444F">
        <w:rPr>
          <w:rFonts w:ascii="Arial" w:hAnsi="Arial" w:cs="Arial"/>
          <w:b w:val="0"/>
          <w:bCs/>
          <w:sz w:val="22"/>
          <w:szCs w:val="22"/>
        </w:rPr>
        <w:t>h</w:t>
      </w:r>
      <w:proofErr w:type="spellEnd"/>
      <w:r w:rsidR="0020444F">
        <w:rPr>
          <w:rFonts w:ascii="Arial" w:hAnsi="Arial" w:cs="Arial"/>
          <w:b w:val="0"/>
          <w:bCs/>
          <w:sz w:val="22"/>
          <w:szCs w:val="22"/>
        </w:rPr>
        <w:t xml:space="preserve"> </w:t>
      </w:r>
      <w:r w:rsidRPr="00334AB4">
        <w:rPr>
          <w:rFonts w:ascii="Arial" w:hAnsi="Arial" w:cs="Arial"/>
          <w:b w:val="0"/>
          <w:bCs/>
          <w:sz w:val="22"/>
          <w:szCs w:val="22"/>
        </w:rPr>
        <w:t xml:space="preserve">po </w:t>
      </w:r>
      <w:proofErr w:type="spellStart"/>
      <w:r w:rsidRPr="00334AB4">
        <w:rPr>
          <w:rFonts w:ascii="Arial" w:hAnsi="Arial" w:cs="Arial"/>
          <w:b w:val="0"/>
          <w:bCs/>
          <w:sz w:val="22"/>
          <w:szCs w:val="22"/>
        </w:rPr>
        <w:t>kvartáli</w:t>
      </w:r>
      <w:proofErr w:type="spellEnd"/>
      <w:r w:rsidRPr="00334AB4">
        <w:rPr>
          <w:rFonts w:ascii="Arial" w:hAnsi="Arial" w:cs="Arial"/>
          <w:b w:val="0"/>
          <w:bCs/>
          <w:sz w:val="22"/>
          <w:szCs w:val="22"/>
        </w:rPr>
        <w:t xml:space="preserve">, v </w:t>
      </w:r>
      <w:proofErr w:type="spellStart"/>
      <w:r w:rsidRPr="00334AB4">
        <w:rPr>
          <w:rFonts w:ascii="Arial" w:hAnsi="Arial" w:cs="Arial"/>
          <w:b w:val="0"/>
          <w:bCs/>
          <w:sz w:val="22"/>
          <w:szCs w:val="22"/>
        </w:rPr>
        <w:t>ktorom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uplynula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lehota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predkladanie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ponúk</w:t>
      </w:r>
      <w:proofErr w:type="spellEnd"/>
      <w:r w:rsidRPr="00334AB4">
        <w:rPr>
          <w:rFonts w:ascii="Arial" w:hAnsi="Arial" w:cs="Arial"/>
          <w:b w:val="0"/>
          <w:bCs/>
          <w:sz w:val="22"/>
          <w:szCs w:val="22"/>
        </w:rPr>
        <w:t xml:space="preserve"> do </w:t>
      </w:r>
      <w:proofErr w:type="spellStart"/>
      <w:r w:rsidRPr="00334AB4">
        <w:rPr>
          <w:rFonts w:ascii="Arial" w:hAnsi="Arial" w:cs="Arial"/>
          <w:b w:val="0"/>
          <w:bCs/>
          <w:sz w:val="22"/>
          <w:szCs w:val="22"/>
        </w:rPr>
        <w:t>súťaže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zhotovenie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stavby</w:t>
      </w:r>
      <w:proofErr w:type="spellEnd"/>
      <w:r w:rsidRPr="00334AB4">
        <w:rPr>
          <w:rFonts w:ascii="Arial" w:hAnsi="Arial" w:cs="Arial"/>
          <w:b w:val="0"/>
          <w:bCs/>
          <w:sz w:val="22"/>
          <w:szCs w:val="22"/>
        </w:rPr>
        <w:t xml:space="preserve">. </w:t>
      </w:r>
    </w:p>
    <w:p w14:paraId="472B97CF" w14:textId="2A454158" w:rsidR="00F0524E" w:rsidRDefault="00B978EB" w:rsidP="00B978EB">
      <w:pPr>
        <w:rPr>
          <w:rFonts w:ascii="Arial" w:hAnsi="Arial" w:cs="Arial"/>
          <w:b w:val="0"/>
          <w:bCs/>
          <w:sz w:val="22"/>
          <w:szCs w:val="22"/>
        </w:rPr>
      </w:pPr>
      <w:r w:rsidRPr="00334AB4">
        <w:rPr>
          <w:rFonts w:ascii="Arial" w:hAnsi="Arial" w:cs="Arial"/>
          <w:b w:val="0"/>
          <w:bCs/>
          <w:sz w:val="22"/>
          <w:szCs w:val="22"/>
        </w:rPr>
        <w:t xml:space="preserve">(2) </w:t>
      </w:r>
      <w:r w:rsidR="0020444F">
        <w:rPr>
          <w:rFonts w:ascii="Arial" w:hAnsi="Arial" w:cs="Arial"/>
          <w:b w:val="0"/>
          <w:bCs/>
          <w:sz w:val="22"/>
          <w:szCs w:val="22"/>
        </w:rPr>
        <w:t xml:space="preserve"> </w:t>
      </w:r>
      <w:proofErr w:type="spellStart"/>
      <w:r w:rsidRPr="00334AB4">
        <w:rPr>
          <w:rFonts w:ascii="Arial" w:hAnsi="Arial" w:cs="Arial"/>
          <w:b w:val="0"/>
          <w:bCs/>
          <w:sz w:val="22"/>
          <w:szCs w:val="22"/>
        </w:rPr>
        <w:t>Základným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predpokladom</w:t>
      </w:r>
      <w:proofErr w:type="spellEnd"/>
      <w:r w:rsidRPr="00334AB4">
        <w:rPr>
          <w:rFonts w:ascii="Arial" w:hAnsi="Arial" w:cs="Arial"/>
          <w:b w:val="0"/>
          <w:bCs/>
          <w:sz w:val="22"/>
          <w:szCs w:val="22"/>
        </w:rPr>
        <w:t xml:space="preserve"> pre </w:t>
      </w:r>
      <w:proofErr w:type="spellStart"/>
      <w:r w:rsidRPr="00334AB4">
        <w:rPr>
          <w:rFonts w:ascii="Arial" w:hAnsi="Arial" w:cs="Arial"/>
          <w:b w:val="0"/>
          <w:bCs/>
          <w:sz w:val="22"/>
          <w:szCs w:val="22"/>
        </w:rPr>
        <w:t>uplatnenie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mechanizmu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indexácie</w:t>
      </w:r>
      <w:proofErr w:type="spellEnd"/>
      <w:r w:rsidRPr="00334AB4">
        <w:rPr>
          <w:rFonts w:ascii="Arial" w:hAnsi="Arial" w:cs="Arial"/>
          <w:b w:val="0"/>
          <w:bCs/>
          <w:sz w:val="22"/>
          <w:szCs w:val="22"/>
        </w:rPr>
        <w:t xml:space="preserve"> je pre </w:t>
      </w:r>
      <w:proofErr w:type="spellStart"/>
      <w:r w:rsidRPr="00334AB4">
        <w:rPr>
          <w:rFonts w:ascii="Arial" w:hAnsi="Arial" w:cs="Arial"/>
          <w:b w:val="0"/>
          <w:bCs/>
          <w:sz w:val="22"/>
          <w:szCs w:val="22"/>
        </w:rPr>
        <w:t>zhotoviteľa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stavby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dodržiavanie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zmluvne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stanoveného</w:t>
      </w:r>
      <w:proofErr w:type="spellEnd"/>
      <w:r w:rsidRPr="00334AB4">
        <w:rPr>
          <w:rFonts w:ascii="Arial" w:hAnsi="Arial" w:cs="Arial"/>
          <w:b w:val="0"/>
          <w:bCs/>
          <w:sz w:val="22"/>
          <w:szCs w:val="22"/>
        </w:rPr>
        <w:t xml:space="preserve"> </w:t>
      </w:r>
      <w:proofErr w:type="gramStart"/>
      <w:r w:rsidRPr="00334AB4">
        <w:rPr>
          <w:rFonts w:ascii="Arial" w:hAnsi="Arial" w:cs="Arial"/>
          <w:b w:val="0"/>
          <w:bCs/>
          <w:sz w:val="22"/>
          <w:szCs w:val="22"/>
        </w:rPr>
        <w:t>a</w:t>
      </w:r>
      <w:proofErr w:type="gramEnd"/>
      <w:r w:rsidRPr="00334AB4">
        <w:rPr>
          <w:rFonts w:ascii="Arial" w:hAnsi="Arial" w:cs="Arial"/>
          <w:b w:val="0"/>
          <w:bCs/>
          <w:sz w:val="22"/>
          <w:szCs w:val="22"/>
        </w:rPr>
        <w:t xml:space="preserve"> </w:t>
      </w:r>
      <w:proofErr w:type="spellStart"/>
      <w:r w:rsidRPr="00334AB4">
        <w:rPr>
          <w:rFonts w:ascii="Arial" w:hAnsi="Arial" w:cs="Arial"/>
          <w:b w:val="0"/>
          <w:bCs/>
          <w:sz w:val="22"/>
          <w:szCs w:val="22"/>
        </w:rPr>
        <w:t>odsúhlaseného</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harmonogramu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výstavby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stavby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vrátane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lehôt</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výstavby</w:t>
      </w:r>
      <w:proofErr w:type="spellEnd"/>
      <w:r w:rsidRPr="00334AB4">
        <w:rPr>
          <w:rFonts w:ascii="Arial" w:hAnsi="Arial" w:cs="Arial"/>
          <w:b w:val="0"/>
          <w:bCs/>
          <w:sz w:val="22"/>
          <w:szCs w:val="22"/>
        </w:rPr>
        <w:t xml:space="preserve">. </w:t>
      </w:r>
    </w:p>
    <w:p w14:paraId="217829F9" w14:textId="77777777" w:rsidR="00F0524E" w:rsidRDefault="00F0524E" w:rsidP="00B978EB">
      <w:pPr>
        <w:rPr>
          <w:rFonts w:ascii="Arial" w:hAnsi="Arial" w:cs="Arial"/>
          <w:b w:val="0"/>
          <w:bCs/>
          <w:sz w:val="22"/>
          <w:szCs w:val="22"/>
        </w:rPr>
      </w:pPr>
      <w:r>
        <w:rPr>
          <w:rFonts w:ascii="Arial" w:hAnsi="Arial" w:cs="Arial"/>
          <w:b w:val="0"/>
          <w:bCs/>
          <w:sz w:val="22"/>
          <w:szCs w:val="22"/>
        </w:rPr>
        <w:tab/>
      </w:r>
      <w:r w:rsidR="00B978EB" w:rsidRPr="00334AB4">
        <w:rPr>
          <w:rFonts w:ascii="Arial" w:hAnsi="Arial" w:cs="Arial"/>
          <w:b w:val="0"/>
          <w:bCs/>
          <w:sz w:val="22"/>
          <w:szCs w:val="22"/>
        </w:rPr>
        <w:t xml:space="preserve">Pre </w:t>
      </w:r>
      <w:proofErr w:type="spellStart"/>
      <w:r w:rsidR="00B978EB" w:rsidRPr="00334AB4">
        <w:rPr>
          <w:rFonts w:ascii="Arial" w:hAnsi="Arial" w:cs="Arial"/>
          <w:b w:val="0"/>
          <w:bCs/>
          <w:sz w:val="22"/>
          <w:szCs w:val="22"/>
        </w:rPr>
        <w:t>aplikáciu</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mechanizmu</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indexácie</w:t>
      </w:r>
      <w:proofErr w:type="spellEnd"/>
      <w:r w:rsidR="00B978EB" w:rsidRPr="00334AB4">
        <w:rPr>
          <w:rFonts w:ascii="Arial" w:hAnsi="Arial" w:cs="Arial"/>
          <w:b w:val="0"/>
          <w:bCs/>
          <w:sz w:val="22"/>
          <w:szCs w:val="22"/>
        </w:rPr>
        <w:t xml:space="preserve"> je </w:t>
      </w:r>
      <w:proofErr w:type="spellStart"/>
      <w:r w:rsidR="00B978EB" w:rsidRPr="00334AB4">
        <w:rPr>
          <w:rFonts w:ascii="Arial" w:hAnsi="Arial" w:cs="Arial"/>
          <w:b w:val="0"/>
          <w:bCs/>
          <w:sz w:val="22"/>
          <w:szCs w:val="22"/>
        </w:rPr>
        <w:t>rozhodujúcim</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obdobím</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kvartál</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pričom</w:t>
      </w:r>
      <w:proofErr w:type="spellEnd"/>
      <w:r w:rsidR="00B978EB" w:rsidRPr="00334AB4">
        <w:rPr>
          <w:rFonts w:ascii="Arial" w:hAnsi="Arial" w:cs="Arial"/>
          <w:b w:val="0"/>
          <w:bCs/>
          <w:sz w:val="22"/>
          <w:szCs w:val="22"/>
        </w:rPr>
        <w:t xml:space="preserve">: </w:t>
      </w:r>
    </w:p>
    <w:p w14:paraId="637F077E" w14:textId="77777777" w:rsidR="00F0524E" w:rsidRDefault="00F0524E" w:rsidP="00B978EB">
      <w:pPr>
        <w:rPr>
          <w:rFonts w:ascii="Arial" w:hAnsi="Arial" w:cs="Arial"/>
          <w:b w:val="0"/>
          <w:bCs/>
          <w:sz w:val="22"/>
          <w:szCs w:val="22"/>
        </w:rPr>
      </w:pPr>
      <w:r>
        <w:rPr>
          <w:rFonts w:ascii="Arial" w:hAnsi="Arial" w:cs="Arial"/>
          <w:b w:val="0"/>
          <w:bCs/>
          <w:sz w:val="22"/>
          <w:szCs w:val="22"/>
        </w:rPr>
        <w:tab/>
      </w:r>
      <w:r w:rsidR="00B978EB" w:rsidRPr="00334AB4">
        <w:rPr>
          <w:rFonts w:ascii="Arial" w:hAnsi="Arial" w:cs="Arial"/>
          <w:b w:val="0"/>
          <w:bCs/>
          <w:sz w:val="22"/>
          <w:szCs w:val="22"/>
        </w:rPr>
        <w:t xml:space="preserve">a) </w:t>
      </w:r>
      <w:proofErr w:type="spellStart"/>
      <w:r w:rsidR="00B978EB" w:rsidRPr="00334AB4">
        <w:rPr>
          <w:rFonts w:ascii="Arial" w:hAnsi="Arial" w:cs="Arial"/>
          <w:b w:val="0"/>
          <w:bCs/>
          <w:sz w:val="22"/>
          <w:szCs w:val="22"/>
        </w:rPr>
        <w:t>referenčným</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obdobím</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označené</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ako</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obdobie</w:t>
      </w:r>
      <w:proofErr w:type="spellEnd"/>
      <w:r w:rsidR="00B978EB" w:rsidRPr="00334AB4">
        <w:rPr>
          <w:rFonts w:ascii="Arial" w:hAnsi="Arial" w:cs="Arial"/>
          <w:b w:val="0"/>
          <w:bCs/>
          <w:sz w:val="22"/>
          <w:szCs w:val="22"/>
        </w:rPr>
        <w:t xml:space="preserve"> „</w:t>
      </w:r>
      <w:r w:rsidR="00B978EB" w:rsidRPr="00334AB4">
        <w:rPr>
          <w:rFonts w:ascii="Cambria Math" w:hAnsi="Cambria Math" w:cs="Cambria Math"/>
          <w:b w:val="0"/>
          <w:bCs/>
          <w:sz w:val="22"/>
          <w:szCs w:val="22"/>
        </w:rPr>
        <w:t>𝑡</w:t>
      </w:r>
      <w:r w:rsidR="00B978EB" w:rsidRPr="00334AB4">
        <w:rPr>
          <w:rFonts w:ascii="Arial" w:hAnsi="Arial" w:cs="Arial"/>
          <w:b w:val="0"/>
          <w:bCs/>
          <w:sz w:val="22"/>
          <w:szCs w:val="22"/>
        </w:rPr>
        <w:t xml:space="preserve">0“) je </w:t>
      </w:r>
      <w:proofErr w:type="spellStart"/>
      <w:r w:rsidR="00B978EB" w:rsidRPr="00334AB4">
        <w:rPr>
          <w:rFonts w:ascii="Arial" w:hAnsi="Arial" w:cs="Arial"/>
          <w:b w:val="0"/>
          <w:bCs/>
          <w:sz w:val="22"/>
          <w:szCs w:val="22"/>
        </w:rPr>
        <w:t>kvartál</w:t>
      </w:r>
      <w:proofErr w:type="spellEnd"/>
      <w:r w:rsidR="00B978EB" w:rsidRPr="00334AB4">
        <w:rPr>
          <w:rFonts w:ascii="Arial" w:hAnsi="Arial" w:cs="Arial"/>
          <w:b w:val="0"/>
          <w:bCs/>
          <w:sz w:val="22"/>
          <w:szCs w:val="22"/>
        </w:rPr>
        <w:t xml:space="preserve">, do </w:t>
      </w:r>
      <w:proofErr w:type="spellStart"/>
      <w:r w:rsidR="00B978EB" w:rsidRPr="00334AB4">
        <w:rPr>
          <w:rFonts w:ascii="Arial" w:hAnsi="Arial" w:cs="Arial"/>
          <w:b w:val="0"/>
          <w:bCs/>
          <w:sz w:val="22"/>
          <w:szCs w:val="22"/>
        </w:rPr>
        <w:t>ktorého</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spadá</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kalendárny</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deň</w:t>
      </w:r>
      <w:proofErr w:type="spellEnd"/>
      <w:r w:rsidR="00B978EB" w:rsidRPr="00334AB4">
        <w:rPr>
          <w:rFonts w:ascii="Arial" w:hAnsi="Arial" w:cs="Arial"/>
          <w:b w:val="0"/>
          <w:bCs/>
          <w:sz w:val="22"/>
          <w:szCs w:val="22"/>
        </w:rPr>
        <w:t xml:space="preserve">, v </w:t>
      </w:r>
      <w:proofErr w:type="spellStart"/>
      <w:r w:rsidR="00B978EB" w:rsidRPr="00334AB4">
        <w:rPr>
          <w:rFonts w:ascii="Arial" w:hAnsi="Arial" w:cs="Arial"/>
          <w:b w:val="0"/>
          <w:bCs/>
          <w:sz w:val="22"/>
          <w:szCs w:val="22"/>
        </w:rPr>
        <w:t>ktorý</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uplynula</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lehota</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na</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predkladanie</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ponúk</w:t>
      </w:r>
      <w:proofErr w:type="spellEnd"/>
      <w:r w:rsidR="00B978EB" w:rsidRPr="00334AB4">
        <w:rPr>
          <w:rFonts w:ascii="Arial" w:hAnsi="Arial" w:cs="Arial"/>
          <w:b w:val="0"/>
          <w:bCs/>
          <w:sz w:val="22"/>
          <w:szCs w:val="22"/>
        </w:rPr>
        <w:t xml:space="preserve"> do </w:t>
      </w:r>
      <w:proofErr w:type="spellStart"/>
      <w:r w:rsidR="00B978EB" w:rsidRPr="00334AB4">
        <w:rPr>
          <w:rFonts w:ascii="Arial" w:hAnsi="Arial" w:cs="Arial"/>
          <w:b w:val="0"/>
          <w:bCs/>
          <w:sz w:val="22"/>
          <w:szCs w:val="22"/>
        </w:rPr>
        <w:t>súťaže</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na</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zhotovenie</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stavby</w:t>
      </w:r>
      <w:proofErr w:type="spellEnd"/>
      <w:r w:rsidR="00B978EB" w:rsidRPr="00334AB4">
        <w:rPr>
          <w:rFonts w:ascii="Arial" w:hAnsi="Arial" w:cs="Arial"/>
          <w:b w:val="0"/>
          <w:bCs/>
          <w:sz w:val="22"/>
          <w:szCs w:val="22"/>
        </w:rPr>
        <w:t xml:space="preserve">; </w:t>
      </w:r>
    </w:p>
    <w:p w14:paraId="23753723" w14:textId="493EEE7C" w:rsidR="00B978EB" w:rsidRPr="00334AB4" w:rsidRDefault="00F0524E" w:rsidP="00B978EB">
      <w:pPr>
        <w:rPr>
          <w:rFonts w:ascii="Arial" w:hAnsi="Arial" w:cs="Arial"/>
          <w:b w:val="0"/>
          <w:bCs/>
          <w:sz w:val="22"/>
          <w:szCs w:val="22"/>
        </w:rPr>
      </w:pPr>
      <w:r>
        <w:rPr>
          <w:rFonts w:ascii="Arial" w:hAnsi="Arial" w:cs="Arial"/>
          <w:b w:val="0"/>
          <w:bCs/>
          <w:sz w:val="22"/>
          <w:szCs w:val="22"/>
        </w:rPr>
        <w:tab/>
      </w:r>
      <w:r w:rsidR="00B978EB" w:rsidRPr="00334AB4">
        <w:rPr>
          <w:rFonts w:ascii="Arial" w:hAnsi="Arial" w:cs="Arial"/>
          <w:b w:val="0"/>
          <w:bCs/>
          <w:sz w:val="22"/>
          <w:szCs w:val="22"/>
        </w:rPr>
        <w:t xml:space="preserve">b) </w:t>
      </w:r>
      <w:proofErr w:type="spellStart"/>
      <w:r w:rsidR="00B978EB" w:rsidRPr="00334AB4">
        <w:rPr>
          <w:rFonts w:ascii="Arial" w:hAnsi="Arial" w:cs="Arial"/>
          <w:b w:val="0"/>
          <w:bCs/>
          <w:sz w:val="22"/>
          <w:szCs w:val="22"/>
        </w:rPr>
        <w:t>rozhodujúcim</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obdobím</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označené</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ako</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obdobie</w:t>
      </w:r>
      <w:proofErr w:type="spellEnd"/>
      <w:r w:rsidR="00B978EB" w:rsidRPr="00334AB4">
        <w:rPr>
          <w:rFonts w:ascii="Arial" w:hAnsi="Arial" w:cs="Arial"/>
          <w:b w:val="0"/>
          <w:bCs/>
          <w:sz w:val="22"/>
          <w:szCs w:val="22"/>
        </w:rPr>
        <w:t xml:space="preserve"> „</w:t>
      </w:r>
      <w:proofErr w:type="gramStart"/>
      <w:r w:rsidR="00B978EB" w:rsidRPr="00334AB4">
        <w:rPr>
          <w:rFonts w:ascii="Cambria Math" w:hAnsi="Cambria Math" w:cs="Cambria Math"/>
          <w:b w:val="0"/>
          <w:bCs/>
          <w:sz w:val="22"/>
          <w:szCs w:val="22"/>
        </w:rPr>
        <w:t>𝑡</w:t>
      </w:r>
      <w:r w:rsidR="00B978EB" w:rsidRPr="00334AB4">
        <w:rPr>
          <w:rFonts w:ascii="Arial" w:hAnsi="Arial" w:cs="Arial"/>
          <w:b w:val="0"/>
          <w:bCs/>
          <w:sz w:val="22"/>
          <w:szCs w:val="22"/>
        </w:rPr>
        <w:t>“</w:t>
      </w:r>
      <w:proofErr w:type="gramEnd"/>
      <w:r w:rsidR="00B978EB" w:rsidRPr="00334AB4">
        <w:rPr>
          <w:rFonts w:ascii="Arial" w:hAnsi="Arial" w:cs="Arial"/>
          <w:b w:val="0"/>
          <w:bCs/>
          <w:sz w:val="22"/>
          <w:szCs w:val="22"/>
        </w:rPr>
        <w:t xml:space="preserve">), je </w:t>
      </w:r>
      <w:proofErr w:type="spellStart"/>
      <w:r w:rsidR="00B978EB" w:rsidRPr="00334AB4">
        <w:rPr>
          <w:rFonts w:ascii="Arial" w:hAnsi="Arial" w:cs="Arial"/>
          <w:b w:val="0"/>
          <w:bCs/>
          <w:sz w:val="22"/>
          <w:szCs w:val="22"/>
        </w:rPr>
        <w:t>obdobie</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kvartál</w:t>
      </w:r>
      <w:proofErr w:type="spellEnd"/>
      <w:r w:rsidR="00B978EB" w:rsidRPr="00334AB4">
        <w:rPr>
          <w:rFonts w:ascii="Arial" w:hAnsi="Arial" w:cs="Arial"/>
          <w:b w:val="0"/>
          <w:bCs/>
          <w:sz w:val="22"/>
          <w:szCs w:val="22"/>
        </w:rPr>
        <w:t xml:space="preserve">), za </w:t>
      </w:r>
      <w:proofErr w:type="spellStart"/>
      <w:r w:rsidR="00B978EB" w:rsidRPr="00334AB4">
        <w:rPr>
          <w:rFonts w:ascii="Arial" w:hAnsi="Arial" w:cs="Arial"/>
          <w:b w:val="0"/>
          <w:bCs/>
          <w:sz w:val="22"/>
          <w:szCs w:val="22"/>
        </w:rPr>
        <w:t>ktoré</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si</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zhotoviteľ</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stavby</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uplatňuje</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indexáciu</w:t>
      </w:r>
      <w:proofErr w:type="spellEnd"/>
      <w:r w:rsidR="00B978EB" w:rsidRPr="00334AB4">
        <w:rPr>
          <w:rFonts w:ascii="Arial" w:hAnsi="Arial" w:cs="Arial"/>
          <w:b w:val="0"/>
          <w:bCs/>
          <w:sz w:val="22"/>
          <w:szCs w:val="22"/>
        </w:rPr>
        <w:t xml:space="preserve">. </w:t>
      </w:r>
    </w:p>
    <w:p w14:paraId="62D10A56" w14:textId="4507FD5D" w:rsidR="00B978EB" w:rsidRPr="00334AB4" w:rsidRDefault="00B978EB" w:rsidP="00B978EB">
      <w:pPr>
        <w:rPr>
          <w:rFonts w:ascii="Arial" w:hAnsi="Arial" w:cs="Arial"/>
          <w:b w:val="0"/>
          <w:bCs/>
          <w:sz w:val="22"/>
          <w:szCs w:val="22"/>
        </w:rPr>
      </w:pPr>
      <w:r w:rsidRPr="00334AB4">
        <w:rPr>
          <w:rFonts w:ascii="Arial" w:hAnsi="Arial" w:cs="Arial"/>
          <w:b w:val="0"/>
          <w:bCs/>
          <w:sz w:val="22"/>
          <w:szCs w:val="22"/>
        </w:rPr>
        <w:t>(3</w:t>
      </w:r>
      <w:proofErr w:type="gramStart"/>
      <w:r w:rsidRPr="00334AB4">
        <w:rPr>
          <w:rFonts w:ascii="Arial" w:hAnsi="Arial" w:cs="Arial"/>
          <w:b w:val="0"/>
          <w:bCs/>
          <w:sz w:val="22"/>
          <w:szCs w:val="22"/>
        </w:rPr>
        <w:t xml:space="preserve">a) </w:t>
      </w:r>
      <w:r w:rsidR="009E3E0A">
        <w:rPr>
          <w:rFonts w:ascii="Arial" w:hAnsi="Arial" w:cs="Arial"/>
          <w:b w:val="0"/>
          <w:bCs/>
          <w:sz w:val="22"/>
          <w:szCs w:val="22"/>
        </w:rPr>
        <w:t xml:space="preserve">  </w:t>
      </w:r>
      <w:proofErr w:type="gramEnd"/>
      <w:r w:rsidR="009E3E0A">
        <w:rPr>
          <w:rFonts w:ascii="Arial" w:hAnsi="Arial" w:cs="Arial"/>
          <w:b w:val="0"/>
          <w:bCs/>
          <w:sz w:val="22"/>
          <w:szCs w:val="22"/>
        </w:rPr>
        <w:t xml:space="preserve">    </w:t>
      </w:r>
      <w:r w:rsidRPr="00334AB4">
        <w:rPr>
          <w:rFonts w:ascii="Arial" w:hAnsi="Arial" w:cs="Arial"/>
          <w:b w:val="0"/>
          <w:bCs/>
          <w:sz w:val="22"/>
          <w:szCs w:val="22"/>
        </w:rPr>
        <w:t xml:space="preserve">V </w:t>
      </w:r>
      <w:proofErr w:type="spellStart"/>
      <w:r w:rsidRPr="00334AB4">
        <w:rPr>
          <w:rFonts w:ascii="Arial" w:hAnsi="Arial" w:cs="Arial"/>
          <w:b w:val="0"/>
          <w:bCs/>
          <w:sz w:val="22"/>
          <w:szCs w:val="22"/>
        </w:rPr>
        <w:t>prípade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ak</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pri</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realizácii</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stavby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dôjde</w:t>
      </w:r>
      <w:proofErr w:type="spellEnd"/>
      <w:r w:rsidRPr="00334AB4">
        <w:rPr>
          <w:rFonts w:ascii="Arial" w:hAnsi="Arial" w:cs="Arial"/>
          <w:b w:val="0"/>
          <w:bCs/>
          <w:sz w:val="22"/>
          <w:szCs w:val="22"/>
        </w:rPr>
        <w:t xml:space="preserve"> k </w:t>
      </w:r>
      <w:proofErr w:type="spellStart"/>
      <w:r w:rsidRPr="00334AB4">
        <w:rPr>
          <w:rFonts w:ascii="Arial" w:hAnsi="Arial" w:cs="Arial"/>
          <w:b w:val="0"/>
          <w:bCs/>
          <w:sz w:val="22"/>
          <w:szCs w:val="22"/>
        </w:rPr>
        <w:t>predĺženiu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lehoty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výstavby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alebo</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zmene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harmonogramu</w:t>
      </w:r>
      <w:proofErr w:type="spellEnd"/>
      <w:r w:rsidRPr="00334AB4">
        <w:rPr>
          <w:rFonts w:ascii="Arial" w:hAnsi="Arial" w:cs="Arial"/>
          <w:b w:val="0"/>
          <w:bCs/>
          <w:sz w:val="22"/>
          <w:szCs w:val="22"/>
        </w:rPr>
        <w:t xml:space="preserve"> v </w:t>
      </w:r>
      <w:proofErr w:type="spellStart"/>
      <w:r w:rsidRPr="00334AB4">
        <w:rPr>
          <w:rFonts w:ascii="Arial" w:hAnsi="Arial" w:cs="Arial"/>
          <w:b w:val="0"/>
          <w:bCs/>
          <w:sz w:val="22"/>
          <w:szCs w:val="22"/>
        </w:rPr>
        <w:t>čase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podpisu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zmluvy</w:t>
      </w:r>
      <w:proofErr w:type="spellEnd"/>
      <w:r w:rsidRPr="00334AB4">
        <w:rPr>
          <w:rFonts w:ascii="Arial" w:hAnsi="Arial" w:cs="Arial"/>
          <w:b w:val="0"/>
          <w:bCs/>
          <w:sz w:val="22"/>
          <w:szCs w:val="22"/>
        </w:rPr>
        <w:t xml:space="preserve"> o </w:t>
      </w:r>
      <w:proofErr w:type="spellStart"/>
      <w:r w:rsidRPr="00334AB4">
        <w:rPr>
          <w:rFonts w:ascii="Arial" w:hAnsi="Arial" w:cs="Arial"/>
          <w:b w:val="0"/>
          <w:bCs/>
          <w:sz w:val="22"/>
          <w:szCs w:val="22"/>
        </w:rPr>
        <w:t>dielo</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základe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udalostí</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ktoré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preukázateľne</w:t>
      </w:r>
      <w:proofErr w:type="spellEnd"/>
      <w:r w:rsidRPr="00334AB4">
        <w:rPr>
          <w:rFonts w:ascii="Arial" w:hAnsi="Arial" w:cs="Arial"/>
          <w:b w:val="0"/>
          <w:bCs/>
          <w:sz w:val="22"/>
          <w:szCs w:val="22"/>
        </w:rPr>
        <w:t xml:space="preserve"> zo </w:t>
      </w:r>
      <w:proofErr w:type="spellStart"/>
      <w:r w:rsidRPr="00334AB4">
        <w:rPr>
          <w:rFonts w:ascii="Arial" w:hAnsi="Arial" w:cs="Arial"/>
          <w:b w:val="0"/>
          <w:bCs/>
          <w:sz w:val="22"/>
          <w:szCs w:val="22"/>
        </w:rPr>
        <w:t>strany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zhotoviteľa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nebolo</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možné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vopred</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predpokladať</w:t>
      </w:r>
      <w:proofErr w:type="spellEnd"/>
      <w:r w:rsidRPr="00334AB4">
        <w:rPr>
          <w:rFonts w:ascii="Arial" w:hAnsi="Arial" w:cs="Arial"/>
          <w:b w:val="0"/>
          <w:bCs/>
          <w:sz w:val="22"/>
          <w:szCs w:val="22"/>
        </w:rPr>
        <w:t xml:space="preserve"> a </w:t>
      </w:r>
      <w:proofErr w:type="spellStart"/>
      <w:r w:rsidRPr="00334AB4">
        <w:rPr>
          <w:rFonts w:ascii="Arial" w:hAnsi="Arial" w:cs="Arial"/>
          <w:b w:val="0"/>
          <w:bCs/>
          <w:sz w:val="22"/>
          <w:szCs w:val="22"/>
        </w:rPr>
        <w:t>zároveň</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zhotoviteľ</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vykonal</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všetky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adekvátne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úkony</w:t>
      </w:r>
      <w:proofErr w:type="spellEnd"/>
      <w:r w:rsidRPr="00334AB4">
        <w:rPr>
          <w:rFonts w:ascii="Arial" w:hAnsi="Arial" w:cs="Arial"/>
          <w:b w:val="0"/>
          <w:bCs/>
          <w:sz w:val="22"/>
          <w:szCs w:val="22"/>
        </w:rPr>
        <w:t xml:space="preserve"> k </w:t>
      </w:r>
      <w:proofErr w:type="spellStart"/>
      <w:r w:rsidRPr="00334AB4">
        <w:rPr>
          <w:rFonts w:ascii="Arial" w:hAnsi="Arial" w:cs="Arial"/>
          <w:b w:val="0"/>
          <w:bCs/>
          <w:sz w:val="22"/>
          <w:szCs w:val="22"/>
        </w:rPr>
        <w:t>zabráneniu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predĺženia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lehoty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výstavby</w:t>
      </w:r>
      <w:proofErr w:type="spellEnd"/>
      <w:r w:rsidRPr="00334AB4">
        <w:rPr>
          <w:rFonts w:ascii="Arial" w:hAnsi="Arial" w:cs="Arial"/>
          <w:b w:val="0"/>
          <w:bCs/>
          <w:sz w:val="22"/>
          <w:szCs w:val="22"/>
        </w:rPr>
        <w:t xml:space="preserve">, pre </w:t>
      </w:r>
      <w:proofErr w:type="spellStart"/>
      <w:r w:rsidRPr="00334AB4">
        <w:rPr>
          <w:rFonts w:ascii="Arial" w:hAnsi="Arial" w:cs="Arial"/>
          <w:b w:val="0"/>
          <w:bCs/>
          <w:sz w:val="22"/>
          <w:szCs w:val="22"/>
        </w:rPr>
        <w:t>mechanizmus</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indexácie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použije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referenčné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obdobie</w:t>
      </w:r>
      <w:proofErr w:type="spellEnd"/>
      <w:r w:rsidRPr="00334AB4">
        <w:rPr>
          <w:rFonts w:ascii="Arial" w:hAnsi="Arial" w:cs="Arial"/>
          <w:b w:val="0"/>
          <w:bCs/>
          <w:sz w:val="22"/>
          <w:szCs w:val="22"/>
        </w:rPr>
        <w:t xml:space="preserve"> a </w:t>
      </w:r>
      <w:proofErr w:type="spellStart"/>
      <w:r w:rsidRPr="00334AB4">
        <w:rPr>
          <w:rFonts w:ascii="Arial" w:hAnsi="Arial" w:cs="Arial"/>
          <w:b w:val="0"/>
          <w:bCs/>
          <w:sz w:val="22"/>
          <w:szCs w:val="22"/>
        </w:rPr>
        <w:t>rozhodujúce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podľa</w:t>
      </w:r>
      <w:proofErr w:type="spellEnd"/>
      <w:r w:rsidRPr="00334AB4">
        <w:rPr>
          <w:rFonts w:ascii="Arial" w:hAnsi="Arial" w:cs="Arial"/>
          <w:b w:val="0"/>
          <w:bCs/>
          <w:sz w:val="22"/>
          <w:szCs w:val="22"/>
        </w:rPr>
        <w:t xml:space="preserve"> </w:t>
      </w:r>
      <w:r w:rsidR="00F0524E">
        <w:rPr>
          <w:rFonts w:ascii="Arial" w:hAnsi="Arial" w:cs="Arial"/>
          <w:b w:val="0"/>
          <w:bCs/>
          <w:sz w:val="22"/>
          <w:szCs w:val="22"/>
        </w:rPr>
        <w:t xml:space="preserve">čl.VI </w:t>
      </w:r>
      <w:proofErr w:type="spellStart"/>
      <w:r w:rsidR="00F0524E" w:rsidRPr="00334AB4">
        <w:rPr>
          <w:rFonts w:ascii="Arial" w:hAnsi="Arial" w:cs="Arial"/>
          <w:b w:val="0"/>
          <w:bCs/>
          <w:sz w:val="22"/>
          <w:szCs w:val="22"/>
        </w:rPr>
        <w:t>ods</w:t>
      </w:r>
      <w:proofErr w:type="spellEnd"/>
      <w:r w:rsidR="00F0524E" w:rsidRPr="00334AB4">
        <w:rPr>
          <w:rFonts w:ascii="Arial" w:hAnsi="Arial" w:cs="Arial"/>
          <w:b w:val="0"/>
          <w:bCs/>
          <w:sz w:val="22"/>
          <w:szCs w:val="22"/>
        </w:rPr>
        <w:t xml:space="preserve">. </w:t>
      </w:r>
      <w:r w:rsidR="00F0524E">
        <w:rPr>
          <w:rFonts w:ascii="Arial" w:hAnsi="Arial" w:cs="Arial"/>
          <w:b w:val="0"/>
          <w:bCs/>
          <w:sz w:val="22"/>
          <w:szCs w:val="22"/>
        </w:rPr>
        <w:t>2</w:t>
      </w:r>
      <w:r w:rsidR="00F0524E" w:rsidRPr="00334AB4">
        <w:rPr>
          <w:rFonts w:ascii="Arial" w:hAnsi="Arial" w:cs="Arial"/>
          <w:b w:val="0"/>
          <w:bCs/>
          <w:sz w:val="22"/>
          <w:szCs w:val="22"/>
        </w:rPr>
        <w:t xml:space="preserve"> </w:t>
      </w:r>
      <w:proofErr w:type="spellStart"/>
      <w:r w:rsidR="00F0524E">
        <w:rPr>
          <w:rFonts w:ascii="Arial" w:hAnsi="Arial" w:cs="Arial"/>
          <w:b w:val="0"/>
          <w:bCs/>
          <w:sz w:val="22"/>
          <w:szCs w:val="22"/>
        </w:rPr>
        <w:t>tejto</w:t>
      </w:r>
      <w:proofErr w:type="spellEnd"/>
      <w:r w:rsidR="00F0524E">
        <w:rPr>
          <w:rFonts w:ascii="Arial" w:hAnsi="Arial" w:cs="Arial"/>
          <w:b w:val="0"/>
          <w:bCs/>
          <w:sz w:val="22"/>
          <w:szCs w:val="22"/>
        </w:rPr>
        <w:t xml:space="preserve"> </w:t>
      </w:r>
      <w:proofErr w:type="spellStart"/>
      <w:r w:rsidR="00F0524E">
        <w:rPr>
          <w:rFonts w:ascii="Arial" w:hAnsi="Arial" w:cs="Arial"/>
          <w:b w:val="0"/>
          <w:bCs/>
          <w:sz w:val="22"/>
          <w:szCs w:val="22"/>
        </w:rPr>
        <w:t>Zmluvy</w:t>
      </w:r>
      <w:proofErr w:type="spellEnd"/>
      <w:r w:rsidRPr="00334AB4">
        <w:rPr>
          <w:rFonts w:ascii="Arial" w:hAnsi="Arial" w:cs="Arial"/>
          <w:b w:val="0"/>
          <w:bCs/>
          <w:sz w:val="22"/>
          <w:szCs w:val="22"/>
        </w:rPr>
        <w:t xml:space="preserve">. </w:t>
      </w:r>
    </w:p>
    <w:p w14:paraId="0886702B" w14:textId="4A9EEBF8" w:rsidR="00B978EB" w:rsidRPr="00334AB4" w:rsidRDefault="00B978EB" w:rsidP="00B978EB">
      <w:pPr>
        <w:rPr>
          <w:rFonts w:ascii="Arial" w:hAnsi="Arial" w:cs="Arial"/>
          <w:b w:val="0"/>
          <w:bCs/>
          <w:sz w:val="22"/>
          <w:szCs w:val="22"/>
        </w:rPr>
      </w:pPr>
      <w:r w:rsidRPr="00334AB4">
        <w:rPr>
          <w:rFonts w:ascii="Arial" w:hAnsi="Arial" w:cs="Arial"/>
          <w:b w:val="0"/>
          <w:bCs/>
          <w:sz w:val="22"/>
          <w:szCs w:val="22"/>
        </w:rPr>
        <w:t>(3</w:t>
      </w:r>
      <w:proofErr w:type="gramStart"/>
      <w:r w:rsidRPr="00334AB4">
        <w:rPr>
          <w:rFonts w:ascii="Arial" w:hAnsi="Arial" w:cs="Arial"/>
          <w:b w:val="0"/>
          <w:bCs/>
          <w:sz w:val="22"/>
          <w:szCs w:val="22"/>
        </w:rPr>
        <w:t xml:space="preserve">b) </w:t>
      </w:r>
      <w:r w:rsidR="009E3E0A">
        <w:rPr>
          <w:rFonts w:ascii="Arial" w:hAnsi="Arial" w:cs="Arial"/>
          <w:b w:val="0"/>
          <w:bCs/>
          <w:sz w:val="22"/>
          <w:szCs w:val="22"/>
        </w:rPr>
        <w:t xml:space="preserve">  </w:t>
      </w:r>
      <w:proofErr w:type="gramEnd"/>
      <w:r w:rsidR="009E3E0A">
        <w:rPr>
          <w:rFonts w:ascii="Arial" w:hAnsi="Arial" w:cs="Arial"/>
          <w:b w:val="0"/>
          <w:bCs/>
          <w:sz w:val="22"/>
          <w:szCs w:val="22"/>
        </w:rPr>
        <w:t xml:space="preserve">  </w:t>
      </w:r>
      <w:r w:rsidRPr="00334AB4">
        <w:rPr>
          <w:rFonts w:ascii="Arial" w:hAnsi="Arial" w:cs="Arial"/>
          <w:b w:val="0"/>
          <w:bCs/>
          <w:sz w:val="22"/>
          <w:szCs w:val="22"/>
        </w:rPr>
        <w:t xml:space="preserve">V </w:t>
      </w:r>
      <w:proofErr w:type="spellStart"/>
      <w:r w:rsidRPr="00334AB4">
        <w:rPr>
          <w:rFonts w:ascii="Arial" w:hAnsi="Arial" w:cs="Arial"/>
          <w:b w:val="0"/>
          <w:bCs/>
          <w:sz w:val="22"/>
          <w:szCs w:val="22"/>
        </w:rPr>
        <w:t>prípade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ak</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pri</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realizácii</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stavby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dôjde</w:t>
      </w:r>
      <w:proofErr w:type="spellEnd"/>
      <w:r w:rsidRPr="00334AB4">
        <w:rPr>
          <w:rFonts w:ascii="Arial" w:hAnsi="Arial" w:cs="Arial"/>
          <w:b w:val="0"/>
          <w:bCs/>
          <w:sz w:val="22"/>
          <w:szCs w:val="22"/>
        </w:rPr>
        <w:t xml:space="preserve"> k </w:t>
      </w:r>
      <w:proofErr w:type="spellStart"/>
      <w:r w:rsidRPr="00334AB4">
        <w:rPr>
          <w:rFonts w:ascii="Arial" w:hAnsi="Arial" w:cs="Arial"/>
          <w:b w:val="0"/>
          <w:bCs/>
          <w:sz w:val="22"/>
          <w:szCs w:val="22"/>
        </w:rPr>
        <w:t>výskytu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prípadov</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vyššej</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moci</w:t>
      </w:r>
      <w:proofErr w:type="spellEnd"/>
      <w:r w:rsidRPr="00334AB4">
        <w:rPr>
          <w:rFonts w:ascii="Arial" w:hAnsi="Arial" w:cs="Arial"/>
          <w:b w:val="0"/>
          <w:bCs/>
          <w:sz w:val="22"/>
          <w:szCs w:val="22"/>
        </w:rPr>
        <w:t xml:space="preserve"> v </w:t>
      </w:r>
      <w:proofErr w:type="spellStart"/>
      <w:r w:rsidRPr="00334AB4">
        <w:rPr>
          <w:rFonts w:ascii="Arial" w:hAnsi="Arial" w:cs="Arial"/>
          <w:b w:val="0"/>
          <w:bCs/>
          <w:sz w:val="22"/>
          <w:szCs w:val="22"/>
        </w:rPr>
        <w:t>zmysle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zmluvy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napr</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nepriaznivé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poveternostné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podmienky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kvôli</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ktorým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predĺži</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lehota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výstavby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alebo</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dôjde</w:t>
      </w:r>
      <w:proofErr w:type="spellEnd"/>
      <w:r w:rsidRPr="00334AB4">
        <w:rPr>
          <w:rFonts w:ascii="Arial" w:hAnsi="Arial" w:cs="Arial"/>
          <w:b w:val="0"/>
          <w:bCs/>
          <w:sz w:val="22"/>
          <w:szCs w:val="22"/>
        </w:rPr>
        <w:t xml:space="preserve"> k </w:t>
      </w:r>
      <w:proofErr w:type="spellStart"/>
      <w:r w:rsidRPr="00334AB4">
        <w:rPr>
          <w:rFonts w:ascii="Arial" w:hAnsi="Arial" w:cs="Arial"/>
          <w:b w:val="0"/>
          <w:bCs/>
          <w:sz w:val="22"/>
          <w:szCs w:val="22"/>
        </w:rPr>
        <w:t>zmene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harmonogramu</w:t>
      </w:r>
      <w:proofErr w:type="spellEnd"/>
      <w:r w:rsidRPr="00334AB4">
        <w:rPr>
          <w:rFonts w:ascii="Arial" w:hAnsi="Arial" w:cs="Arial"/>
          <w:b w:val="0"/>
          <w:bCs/>
          <w:sz w:val="22"/>
          <w:szCs w:val="22"/>
        </w:rPr>
        <w:t xml:space="preserve"> v </w:t>
      </w:r>
      <w:proofErr w:type="spellStart"/>
      <w:r w:rsidRPr="00334AB4">
        <w:rPr>
          <w:rFonts w:ascii="Arial" w:hAnsi="Arial" w:cs="Arial"/>
          <w:b w:val="0"/>
          <w:bCs/>
          <w:sz w:val="22"/>
          <w:szCs w:val="22"/>
        </w:rPr>
        <w:t>čase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podpisu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zmluvy</w:t>
      </w:r>
      <w:proofErr w:type="spellEnd"/>
      <w:r w:rsidRPr="00334AB4">
        <w:rPr>
          <w:rFonts w:ascii="Arial" w:hAnsi="Arial" w:cs="Arial"/>
          <w:b w:val="0"/>
          <w:bCs/>
          <w:sz w:val="22"/>
          <w:szCs w:val="22"/>
        </w:rPr>
        <w:t xml:space="preserve"> o </w:t>
      </w:r>
      <w:proofErr w:type="spellStart"/>
      <w:r w:rsidRPr="00334AB4">
        <w:rPr>
          <w:rFonts w:ascii="Arial" w:hAnsi="Arial" w:cs="Arial"/>
          <w:b w:val="0"/>
          <w:bCs/>
          <w:sz w:val="22"/>
          <w:szCs w:val="22"/>
        </w:rPr>
        <w:t>dielo</w:t>
      </w:r>
      <w:proofErr w:type="spellEnd"/>
      <w:r w:rsidRPr="00334AB4">
        <w:rPr>
          <w:rFonts w:ascii="Arial" w:hAnsi="Arial" w:cs="Arial"/>
          <w:b w:val="0"/>
          <w:bCs/>
          <w:sz w:val="22"/>
          <w:szCs w:val="22"/>
        </w:rPr>
        <w:t xml:space="preserve">, pre </w:t>
      </w:r>
      <w:proofErr w:type="spellStart"/>
      <w:r w:rsidRPr="00334AB4">
        <w:rPr>
          <w:rFonts w:ascii="Arial" w:hAnsi="Arial" w:cs="Arial"/>
          <w:b w:val="0"/>
          <w:bCs/>
          <w:sz w:val="22"/>
          <w:szCs w:val="22"/>
        </w:rPr>
        <w:t>mechanizmus</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indexácie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použije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referenčné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obdobie</w:t>
      </w:r>
      <w:proofErr w:type="spellEnd"/>
      <w:r w:rsidRPr="00334AB4">
        <w:rPr>
          <w:rFonts w:ascii="Arial" w:hAnsi="Arial" w:cs="Arial"/>
          <w:b w:val="0"/>
          <w:bCs/>
          <w:sz w:val="22"/>
          <w:szCs w:val="22"/>
        </w:rPr>
        <w:t xml:space="preserve"> a </w:t>
      </w:r>
      <w:proofErr w:type="spellStart"/>
      <w:r w:rsidRPr="00334AB4">
        <w:rPr>
          <w:rFonts w:ascii="Arial" w:hAnsi="Arial" w:cs="Arial"/>
          <w:b w:val="0"/>
          <w:bCs/>
          <w:sz w:val="22"/>
          <w:szCs w:val="22"/>
        </w:rPr>
        <w:t>rozhodujúce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podľa</w:t>
      </w:r>
      <w:proofErr w:type="spellEnd"/>
      <w:r w:rsidRPr="00334AB4">
        <w:rPr>
          <w:rFonts w:ascii="Arial" w:hAnsi="Arial" w:cs="Arial"/>
          <w:b w:val="0"/>
          <w:bCs/>
          <w:sz w:val="22"/>
          <w:szCs w:val="22"/>
        </w:rPr>
        <w:t xml:space="preserve"> </w:t>
      </w:r>
      <w:r w:rsidR="00F0524E">
        <w:rPr>
          <w:rFonts w:ascii="Arial" w:hAnsi="Arial" w:cs="Arial"/>
          <w:b w:val="0"/>
          <w:bCs/>
          <w:sz w:val="22"/>
          <w:szCs w:val="22"/>
        </w:rPr>
        <w:t xml:space="preserve">čl.VI </w:t>
      </w:r>
      <w:proofErr w:type="spellStart"/>
      <w:r w:rsidRPr="00334AB4">
        <w:rPr>
          <w:rFonts w:ascii="Arial" w:hAnsi="Arial" w:cs="Arial"/>
          <w:b w:val="0"/>
          <w:bCs/>
          <w:sz w:val="22"/>
          <w:szCs w:val="22"/>
        </w:rPr>
        <w:t>ods</w:t>
      </w:r>
      <w:proofErr w:type="spellEnd"/>
      <w:r w:rsidRPr="00334AB4">
        <w:rPr>
          <w:rFonts w:ascii="Arial" w:hAnsi="Arial" w:cs="Arial"/>
          <w:b w:val="0"/>
          <w:bCs/>
          <w:sz w:val="22"/>
          <w:szCs w:val="22"/>
        </w:rPr>
        <w:t xml:space="preserve">. </w:t>
      </w:r>
      <w:r w:rsidR="00F0524E">
        <w:rPr>
          <w:rFonts w:ascii="Arial" w:hAnsi="Arial" w:cs="Arial"/>
          <w:b w:val="0"/>
          <w:bCs/>
          <w:sz w:val="22"/>
          <w:szCs w:val="22"/>
        </w:rPr>
        <w:t>2</w:t>
      </w:r>
      <w:r w:rsidRPr="00334AB4">
        <w:rPr>
          <w:rFonts w:ascii="Arial" w:hAnsi="Arial" w:cs="Arial"/>
          <w:b w:val="0"/>
          <w:bCs/>
          <w:sz w:val="22"/>
          <w:szCs w:val="22"/>
        </w:rPr>
        <w:t xml:space="preserve"> </w:t>
      </w:r>
      <w:proofErr w:type="spellStart"/>
      <w:r w:rsidR="00F0524E">
        <w:rPr>
          <w:rFonts w:ascii="Arial" w:hAnsi="Arial" w:cs="Arial"/>
          <w:b w:val="0"/>
          <w:bCs/>
          <w:sz w:val="22"/>
          <w:szCs w:val="22"/>
        </w:rPr>
        <w:t>tejto</w:t>
      </w:r>
      <w:proofErr w:type="spellEnd"/>
      <w:r w:rsidR="00F0524E">
        <w:rPr>
          <w:rFonts w:ascii="Arial" w:hAnsi="Arial" w:cs="Arial"/>
          <w:b w:val="0"/>
          <w:bCs/>
          <w:sz w:val="22"/>
          <w:szCs w:val="22"/>
        </w:rPr>
        <w:t xml:space="preserve"> </w:t>
      </w:r>
      <w:proofErr w:type="spellStart"/>
      <w:r w:rsidR="00F0524E">
        <w:rPr>
          <w:rFonts w:ascii="Arial" w:hAnsi="Arial" w:cs="Arial"/>
          <w:b w:val="0"/>
          <w:bCs/>
          <w:sz w:val="22"/>
          <w:szCs w:val="22"/>
        </w:rPr>
        <w:t>Zmluvy</w:t>
      </w:r>
      <w:proofErr w:type="spellEnd"/>
      <w:r w:rsidRPr="00334AB4">
        <w:rPr>
          <w:rFonts w:ascii="Arial" w:hAnsi="Arial" w:cs="Arial"/>
          <w:b w:val="0"/>
          <w:bCs/>
          <w:sz w:val="22"/>
          <w:szCs w:val="22"/>
        </w:rPr>
        <w:t>.</w:t>
      </w:r>
    </w:p>
    <w:p w14:paraId="2889DCD1" w14:textId="27108823" w:rsidR="00B978EB" w:rsidRPr="00334AB4" w:rsidRDefault="00B978EB" w:rsidP="00B978EB">
      <w:pPr>
        <w:rPr>
          <w:rFonts w:ascii="Arial" w:hAnsi="Arial" w:cs="Arial"/>
          <w:b w:val="0"/>
          <w:bCs/>
          <w:sz w:val="22"/>
          <w:szCs w:val="22"/>
        </w:rPr>
      </w:pPr>
      <w:r w:rsidRPr="00334AB4">
        <w:rPr>
          <w:rFonts w:ascii="Arial" w:hAnsi="Arial" w:cs="Arial"/>
          <w:b w:val="0"/>
          <w:bCs/>
          <w:sz w:val="22"/>
          <w:szCs w:val="22"/>
        </w:rPr>
        <w:t xml:space="preserve">(3c) </w:t>
      </w:r>
      <w:r w:rsidR="009E3E0A">
        <w:rPr>
          <w:rFonts w:ascii="Arial" w:hAnsi="Arial" w:cs="Arial"/>
          <w:b w:val="0"/>
          <w:bCs/>
          <w:sz w:val="22"/>
          <w:szCs w:val="22"/>
        </w:rPr>
        <w:t xml:space="preserve">    </w:t>
      </w:r>
      <w:r w:rsidRPr="00334AB4">
        <w:rPr>
          <w:rFonts w:ascii="Arial" w:hAnsi="Arial" w:cs="Arial"/>
          <w:b w:val="0"/>
          <w:bCs/>
          <w:sz w:val="22"/>
          <w:szCs w:val="22"/>
        </w:rPr>
        <w:t xml:space="preserve">V </w:t>
      </w:r>
      <w:proofErr w:type="spellStart"/>
      <w:r w:rsidRPr="00334AB4">
        <w:rPr>
          <w:rFonts w:ascii="Arial" w:hAnsi="Arial" w:cs="Arial"/>
          <w:b w:val="0"/>
          <w:bCs/>
          <w:sz w:val="22"/>
          <w:szCs w:val="22"/>
        </w:rPr>
        <w:t>prípade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ak</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pri</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realizácii</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stavby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dôjde</w:t>
      </w:r>
      <w:proofErr w:type="spellEnd"/>
      <w:r w:rsidRPr="00334AB4">
        <w:rPr>
          <w:rFonts w:ascii="Arial" w:hAnsi="Arial" w:cs="Arial"/>
          <w:b w:val="0"/>
          <w:bCs/>
          <w:sz w:val="22"/>
          <w:szCs w:val="22"/>
        </w:rPr>
        <w:t xml:space="preserve"> k </w:t>
      </w:r>
      <w:proofErr w:type="spellStart"/>
      <w:r w:rsidRPr="00334AB4">
        <w:rPr>
          <w:rFonts w:ascii="Arial" w:hAnsi="Arial" w:cs="Arial"/>
          <w:b w:val="0"/>
          <w:bCs/>
          <w:sz w:val="22"/>
          <w:szCs w:val="22"/>
        </w:rPr>
        <w:t>predĺženiu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zmluvnej</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lehoty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výstavby</w:t>
      </w:r>
      <w:proofErr w:type="spellEnd"/>
      <w:r w:rsidRPr="00334AB4">
        <w:rPr>
          <w:rFonts w:ascii="Arial" w:hAnsi="Arial" w:cs="Arial"/>
          <w:b w:val="0"/>
          <w:bCs/>
          <w:sz w:val="22"/>
          <w:szCs w:val="22"/>
        </w:rPr>
        <w:t xml:space="preserve"> z </w:t>
      </w:r>
      <w:proofErr w:type="spellStart"/>
      <w:r w:rsidRPr="00334AB4">
        <w:rPr>
          <w:rFonts w:ascii="Arial" w:hAnsi="Arial" w:cs="Arial"/>
          <w:b w:val="0"/>
          <w:bCs/>
          <w:sz w:val="22"/>
          <w:szCs w:val="22"/>
        </w:rPr>
        <w:t>dôvodov</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strane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objednávateľa</w:t>
      </w:r>
      <w:proofErr w:type="spellEnd"/>
      <w:r w:rsidRPr="00334AB4">
        <w:rPr>
          <w:rFonts w:ascii="Arial" w:hAnsi="Arial" w:cs="Arial"/>
          <w:b w:val="0"/>
          <w:bCs/>
          <w:sz w:val="22"/>
          <w:szCs w:val="22"/>
        </w:rPr>
        <w:t xml:space="preserve">, pre </w:t>
      </w:r>
      <w:proofErr w:type="spellStart"/>
      <w:r w:rsidRPr="00334AB4">
        <w:rPr>
          <w:rFonts w:ascii="Arial" w:hAnsi="Arial" w:cs="Arial"/>
          <w:b w:val="0"/>
          <w:bCs/>
          <w:sz w:val="22"/>
          <w:szCs w:val="22"/>
        </w:rPr>
        <w:t>mechanizmus</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indexácie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použije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referenčné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obdobie</w:t>
      </w:r>
      <w:proofErr w:type="spellEnd"/>
      <w:r w:rsidRPr="00334AB4">
        <w:rPr>
          <w:rFonts w:ascii="Arial" w:hAnsi="Arial" w:cs="Arial"/>
          <w:b w:val="0"/>
          <w:bCs/>
          <w:sz w:val="22"/>
          <w:szCs w:val="22"/>
        </w:rPr>
        <w:t xml:space="preserve"> a </w:t>
      </w:r>
      <w:proofErr w:type="spellStart"/>
      <w:r w:rsidRPr="00334AB4">
        <w:rPr>
          <w:rFonts w:ascii="Arial" w:hAnsi="Arial" w:cs="Arial"/>
          <w:b w:val="0"/>
          <w:bCs/>
          <w:sz w:val="22"/>
          <w:szCs w:val="22"/>
        </w:rPr>
        <w:t>rozhodujúce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podľa</w:t>
      </w:r>
      <w:proofErr w:type="spellEnd"/>
      <w:r w:rsidRPr="00334AB4">
        <w:rPr>
          <w:rFonts w:ascii="Arial" w:hAnsi="Arial" w:cs="Arial"/>
          <w:b w:val="0"/>
          <w:bCs/>
          <w:sz w:val="22"/>
          <w:szCs w:val="22"/>
        </w:rPr>
        <w:t xml:space="preserve"> </w:t>
      </w:r>
      <w:r w:rsidR="00F0524E">
        <w:rPr>
          <w:rFonts w:ascii="Arial" w:hAnsi="Arial" w:cs="Arial"/>
          <w:b w:val="0"/>
          <w:bCs/>
          <w:sz w:val="22"/>
          <w:szCs w:val="22"/>
        </w:rPr>
        <w:t xml:space="preserve">čl.VI </w:t>
      </w:r>
      <w:proofErr w:type="spellStart"/>
      <w:r w:rsidR="00F0524E" w:rsidRPr="00334AB4">
        <w:rPr>
          <w:rFonts w:ascii="Arial" w:hAnsi="Arial" w:cs="Arial"/>
          <w:b w:val="0"/>
          <w:bCs/>
          <w:sz w:val="22"/>
          <w:szCs w:val="22"/>
        </w:rPr>
        <w:t>ods</w:t>
      </w:r>
      <w:proofErr w:type="spellEnd"/>
      <w:r w:rsidR="00F0524E" w:rsidRPr="00334AB4">
        <w:rPr>
          <w:rFonts w:ascii="Arial" w:hAnsi="Arial" w:cs="Arial"/>
          <w:b w:val="0"/>
          <w:bCs/>
          <w:sz w:val="22"/>
          <w:szCs w:val="22"/>
        </w:rPr>
        <w:t xml:space="preserve">. </w:t>
      </w:r>
      <w:r w:rsidR="00F0524E">
        <w:rPr>
          <w:rFonts w:ascii="Arial" w:hAnsi="Arial" w:cs="Arial"/>
          <w:b w:val="0"/>
          <w:bCs/>
          <w:sz w:val="22"/>
          <w:szCs w:val="22"/>
        </w:rPr>
        <w:t>2</w:t>
      </w:r>
      <w:r w:rsidR="00F0524E" w:rsidRPr="00334AB4">
        <w:rPr>
          <w:rFonts w:ascii="Arial" w:hAnsi="Arial" w:cs="Arial"/>
          <w:b w:val="0"/>
          <w:bCs/>
          <w:sz w:val="22"/>
          <w:szCs w:val="22"/>
        </w:rPr>
        <w:t xml:space="preserve"> </w:t>
      </w:r>
      <w:proofErr w:type="spellStart"/>
      <w:r w:rsidR="00F0524E">
        <w:rPr>
          <w:rFonts w:ascii="Arial" w:hAnsi="Arial" w:cs="Arial"/>
          <w:b w:val="0"/>
          <w:bCs/>
          <w:sz w:val="22"/>
          <w:szCs w:val="22"/>
        </w:rPr>
        <w:t>tejto</w:t>
      </w:r>
      <w:proofErr w:type="spellEnd"/>
      <w:r w:rsidR="00F0524E">
        <w:rPr>
          <w:rFonts w:ascii="Arial" w:hAnsi="Arial" w:cs="Arial"/>
          <w:b w:val="0"/>
          <w:bCs/>
          <w:sz w:val="22"/>
          <w:szCs w:val="22"/>
        </w:rPr>
        <w:t xml:space="preserve"> </w:t>
      </w:r>
      <w:proofErr w:type="spellStart"/>
      <w:r w:rsidR="00F0524E">
        <w:rPr>
          <w:rFonts w:ascii="Arial" w:hAnsi="Arial" w:cs="Arial"/>
          <w:b w:val="0"/>
          <w:bCs/>
          <w:sz w:val="22"/>
          <w:szCs w:val="22"/>
        </w:rPr>
        <w:t>Zmluvy</w:t>
      </w:r>
      <w:proofErr w:type="spellEnd"/>
      <w:r w:rsidRPr="00334AB4">
        <w:rPr>
          <w:rFonts w:ascii="Arial" w:hAnsi="Arial" w:cs="Arial"/>
          <w:b w:val="0"/>
          <w:bCs/>
          <w:sz w:val="22"/>
          <w:szCs w:val="22"/>
        </w:rPr>
        <w:t>.</w:t>
      </w:r>
    </w:p>
    <w:p w14:paraId="4BE9046F" w14:textId="0EDF105F" w:rsidR="00B978EB" w:rsidRPr="00334AB4" w:rsidRDefault="00B978EB" w:rsidP="00B978EB">
      <w:pPr>
        <w:rPr>
          <w:rFonts w:ascii="Arial" w:hAnsi="Arial" w:cs="Arial"/>
          <w:b w:val="0"/>
          <w:bCs/>
          <w:sz w:val="22"/>
          <w:szCs w:val="22"/>
        </w:rPr>
      </w:pPr>
      <w:r w:rsidRPr="00334AB4">
        <w:rPr>
          <w:rFonts w:ascii="Arial" w:hAnsi="Arial" w:cs="Arial"/>
          <w:b w:val="0"/>
          <w:bCs/>
          <w:sz w:val="22"/>
          <w:szCs w:val="22"/>
        </w:rPr>
        <w:t xml:space="preserve">(4d) </w:t>
      </w:r>
      <w:r w:rsidR="009E3E0A">
        <w:rPr>
          <w:rFonts w:ascii="Arial" w:hAnsi="Arial" w:cs="Arial"/>
          <w:b w:val="0"/>
          <w:bCs/>
          <w:sz w:val="22"/>
          <w:szCs w:val="22"/>
        </w:rPr>
        <w:t xml:space="preserve">    </w:t>
      </w:r>
      <w:r w:rsidRPr="00334AB4">
        <w:rPr>
          <w:rFonts w:ascii="Arial" w:hAnsi="Arial" w:cs="Arial"/>
          <w:b w:val="0"/>
          <w:bCs/>
          <w:sz w:val="22"/>
          <w:szCs w:val="22"/>
        </w:rPr>
        <w:t xml:space="preserve">V </w:t>
      </w:r>
      <w:proofErr w:type="spellStart"/>
      <w:r w:rsidRPr="00334AB4">
        <w:rPr>
          <w:rFonts w:ascii="Arial" w:hAnsi="Arial" w:cs="Arial"/>
          <w:b w:val="0"/>
          <w:bCs/>
          <w:sz w:val="22"/>
          <w:szCs w:val="22"/>
        </w:rPr>
        <w:t>prípade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ak</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pri</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realizácii</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stavby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dôjde</w:t>
      </w:r>
      <w:proofErr w:type="spellEnd"/>
      <w:r w:rsidRPr="00334AB4">
        <w:rPr>
          <w:rFonts w:ascii="Arial" w:hAnsi="Arial" w:cs="Arial"/>
          <w:b w:val="0"/>
          <w:bCs/>
          <w:sz w:val="22"/>
          <w:szCs w:val="22"/>
        </w:rPr>
        <w:t xml:space="preserve"> k </w:t>
      </w:r>
      <w:proofErr w:type="spellStart"/>
      <w:r w:rsidRPr="00334AB4">
        <w:rPr>
          <w:rFonts w:ascii="Arial" w:hAnsi="Arial" w:cs="Arial"/>
          <w:b w:val="0"/>
          <w:bCs/>
          <w:sz w:val="22"/>
          <w:szCs w:val="22"/>
        </w:rPr>
        <w:t>predĺženiu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zmluvnej</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lehoty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výstavby</w:t>
      </w:r>
      <w:proofErr w:type="spellEnd"/>
      <w:r w:rsidRPr="00334AB4">
        <w:rPr>
          <w:rFonts w:ascii="Arial" w:hAnsi="Arial" w:cs="Arial"/>
          <w:b w:val="0"/>
          <w:bCs/>
          <w:sz w:val="22"/>
          <w:szCs w:val="22"/>
        </w:rPr>
        <w:t xml:space="preserve"> z </w:t>
      </w:r>
      <w:proofErr w:type="spellStart"/>
      <w:r w:rsidRPr="00334AB4">
        <w:rPr>
          <w:rFonts w:ascii="Arial" w:hAnsi="Arial" w:cs="Arial"/>
          <w:b w:val="0"/>
          <w:bCs/>
          <w:sz w:val="22"/>
          <w:szCs w:val="22"/>
        </w:rPr>
        <w:t>dôvodov</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strane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zhotoviteľa</w:t>
      </w:r>
      <w:proofErr w:type="spellEnd"/>
      <w:r w:rsidRPr="00334AB4">
        <w:rPr>
          <w:rFonts w:ascii="Arial" w:hAnsi="Arial" w:cs="Arial"/>
          <w:b w:val="0"/>
          <w:bCs/>
          <w:sz w:val="22"/>
          <w:szCs w:val="22"/>
        </w:rPr>
        <w:t xml:space="preserve">, pre </w:t>
      </w:r>
      <w:proofErr w:type="spellStart"/>
      <w:r w:rsidRPr="00334AB4">
        <w:rPr>
          <w:rFonts w:ascii="Arial" w:hAnsi="Arial" w:cs="Arial"/>
          <w:b w:val="0"/>
          <w:bCs/>
          <w:sz w:val="22"/>
          <w:szCs w:val="22"/>
        </w:rPr>
        <w:t>mechanizmus</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indexácie</w:t>
      </w:r>
      <w:proofErr w:type="spellEnd"/>
      <w:r w:rsidRPr="00334AB4">
        <w:rPr>
          <w:rFonts w:ascii="Arial" w:hAnsi="Arial" w:cs="Arial"/>
          <w:b w:val="0"/>
          <w:bCs/>
          <w:sz w:val="22"/>
          <w:szCs w:val="22"/>
        </w:rPr>
        <w:t xml:space="preserve"> za </w:t>
      </w:r>
      <w:proofErr w:type="spellStart"/>
      <w:r w:rsidRPr="00334AB4">
        <w:rPr>
          <w:rFonts w:ascii="Arial" w:hAnsi="Arial" w:cs="Arial"/>
          <w:b w:val="0"/>
          <w:bCs/>
          <w:sz w:val="22"/>
          <w:szCs w:val="22"/>
        </w:rPr>
        <w:t>práce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realizované</w:t>
      </w:r>
      <w:proofErr w:type="spellEnd"/>
      <w:r w:rsidRPr="00334AB4">
        <w:rPr>
          <w:rFonts w:ascii="Arial" w:hAnsi="Arial" w:cs="Arial"/>
          <w:b w:val="0"/>
          <w:bCs/>
          <w:sz w:val="22"/>
          <w:szCs w:val="22"/>
        </w:rPr>
        <w:t xml:space="preserve"> po </w:t>
      </w:r>
      <w:proofErr w:type="spellStart"/>
      <w:r w:rsidRPr="00334AB4">
        <w:rPr>
          <w:rFonts w:ascii="Arial" w:hAnsi="Arial" w:cs="Arial"/>
          <w:b w:val="0"/>
          <w:bCs/>
          <w:sz w:val="22"/>
          <w:szCs w:val="22"/>
        </w:rPr>
        <w:t>pôvodnej</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lehote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výstavby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bude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rozhodujúcim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obdobím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kvartál</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pôvodnej</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lehoty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výstavby</w:t>
      </w:r>
      <w:proofErr w:type="spellEnd"/>
      <w:r w:rsidRPr="00334AB4">
        <w:rPr>
          <w:rFonts w:ascii="Arial" w:hAnsi="Arial" w:cs="Arial"/>
          <w:b w:val="0"/>
          <w:bCs/>
          <w:sz w:val="22"/>
          <w:szCs w:val="22"/>
        </w:rPr>
        <w:t xml:space="preserve">. </w:t>
      </w:r>
    </w:p>
    <w:p w14:paraId="455BED3E" w14:textId="7E38023E" w:rsidR="00B978EB" w:rsidRPr="00334AB4" w:rsidRDefault="00B978EB" w:rsidP="00B978EB">
      <w:pPr>
        <w:rPr>
          <w:rFonts w:ascii="Arial" w:hAnsi="Arial" w:cs="Arial"/>
          <w:b w:val="0"/>
          <w:bCs/>
          <w:sz w:val="22"/>
          <w:szCs w:val="22"/>
        </w:rPr>
      </w:pPr>
      <w:r w:rsidRPr="00334AB4">
        <w:rPr>
          <w:rFonts w:ascii="Arial" w:hAnsi="Arial" w:cs="Arial"/>
          <w:b w:val="0"/>
          <w:bCs/>
          <w:sz w:val="22"/>
          <w:szCs w:val="22"/>
        </w:rPr>
        <w:t xml:space="preserve">(5) </w:t>
      </w:r>
      <w:r w:rsidR="009E3E0A">
        <w:rPr>
          <w:rFonts w:ascii="Arial" w:hAnsi="Arial" w:cs="Arial"/>
          <w:b w:val="0"/>
          <w:bCs/>
          <w:sz w:val="22"/>
          <w:szCs w:val="22"/>
        </w:rPr>
        <w:t xml:space="preserve">          </w:t>
      </w:r>
      <w:r w:rsidRPr="00334AB4">
        <w:rPr>
          <w:rFonts w:ascii="Arial" w:hAnsi="Arial" w:cs="Arial"/>
          <w:b w:val="0"/>
          <w:bCs/>
          <w:sz w:val="22"/>
          <w:szCs w:val="22"/>
        </w:rPr>
        <w:t xml:space="preserve">V </w:t>
      </w:r>
      <w:proofErr w:type="spellStart"/>
      <w:r w:rsidRPr="00334AB4">
        <w:rPr>
          <w:rFonts w:ascii="Arial" w:hAnsi="Arial" w:cs="Arial"/>
          <w:b w:val="0"/>
          <w:bCs/>
          <w:sz w:val="22"/>
          <w:szCs w:val="22"/>
        </w:rPr>
        <w:t>stanovenom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vzorci</w:t>
      </w:r>
      <w:proofErr w:type="spellEnd"/>
      <w:r w:rsidRPr="00334AB4">
        <w:rPr>
          <w:rFonts w:ascii="Arial" w:hAnsi="Arial" w:cs="Arial"/>
          <w:b w:val="0"/>
          <w:bCs/>
          <w:sz w:val="22"/>
          <w:szCs w:val="22"/>
        </w:rPr>
        <w:t xml:space="preserve"> pre </w:t>
      </w:r>
      <w:proofErr w:type="spellStart"/>
      <w:r w:rsidRPr="00334AB4">
        <w:rPr>
          <w:rFonts w:ascii="Arial" w:hAnsi="Arial" w:cs="Arial"/>
          <w:b w:val="0"/>
          <w:bCs/>
          <w:sz w:val="22"/>
          <w:szCs w:val="22"/>
        </w:rPr>
        <w:t>výpočet</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indexácie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podľa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odseku</w:t>
      </w:r>
      <w:proofErr w:type="spellEnd"/>
      <w:r w:rsidRPr="00334AB4">
        <w:rPr>
          <w:rFonts w:ascii="Arial" w:hAnsi="Arial" w:cs="Arial"/>
          <w:b w:val="0"/>
          <w:bCs/>
          <w:sz w:val="22"/>
          <w:szCs w:val="22"/>
        </w:rPr>
        <w:t xml:space="preserve"> 8 </w:t>
      </w:r>
      <w:proofErr w:type="spellStart"/>
      <w:r w:rsidRPr="00334AB4">
        <w:rPr>
          <w:rFonts w:ascii="Arial" w:hAnsi="Arial" w:cs="Arial"/>
          <w:b w:val="0"/>
          <w:bCs/>
          <w:sz w:val="22"/>
          <w:szCs w:val="22"/>
        </w:rPr>
        <w:t>tohto</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článku</w:t>
      </w:r>
      <w:proofErr w:type="spellEnd"/>
      <w:r w:rsidRPr="00334AB4">
        <w:rPr>
          <w:rFonts w:ascii="Arial" w:hAnsi="Arial" w:cs="Arial"/>
          <w:b w:val="0"/>
          <w:bCs/>
          <w:sz w:val="22"/>
          <w:szCs w:val="22"/>
        </w:rPr>
        <w:t xml:space="preserve">, je </w:t>
      </w:r>
      <w:proofErr w:type="spellStart"/>
      <w:r w:rsidRPr="00334AB4">
        <w:rPr>
          <w:rFonts w:ascii="Arial" w:hAnsi="Arial" w:cs="Arial"/>
          <w:b w:val="0"/>
          <w:bCs/>
          <w:sz w:val="22"/>
          <w:szCs w:val="22"/>
        </w:rPr>
        <w:t>fixná</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časť</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nákladov</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realizovanej</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stavby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ktoré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nepodliehajú</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indexácii</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stanovená</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vo</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výške</w:t>
      </w:r>
      <w:proofErr w:type="spellEnd"/>
      <w:r w:rsidRPr="00334AB4">
        <w:rPr>
          <w:rFonts w:ascii="Arial" w:hAnsi="Arial" w:cs="Arial"/>
          <w:b w:val="0"/>
          <w:bCs/>
          <w:sz w:val="22"/>
          <w:szCs w:val="22"/>
        </w:rPr>
        <w:t xml:space="preserve"> 10 % a </w:t>
      </w:r>
      <w:proofErr w:type="spellStart"/>
      <w:r w:rsidRPr="00334AB4">
        <w:rPr>
          <w:rFonts w:ascii="Arial" w:hAnsi="Arial" w:cs="Arial"/>
          <w:b w:val="0"/>
          <w:bCs/>
          <w:sz w:val="22"/>
          <w:szCs w:val="22"/>
        </w:rPr>
        <w:t>hodnota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nákladov</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ktorá</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podlieha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indexácii</w:t>
      </w:r>
      <w:proofErr w:type="spellEnd"/>
      <w:r w:rsidRPr="00334AB4">
        <w:rPr>
          <w:rFonts w:ascii="Arial" w:hAnsi="Arial" w:cs="Arial"/>
          <w:b w:val="0"/>
          <w:bCs/>
          <w:sz w:val="22"/>
          <w:szCs w:val="22"/>
        </w:rPr>
        <w:t xml:space="preserve">, je </w:t>
      </w:r>
      <w:proofErr w:type="spellStart"/>
      <w:r w:rsidRPr="00334AB4">
        <w:rPr>
          <w:rFonts w:ascii="Arial" w:hAnsi="Arial" w:cs="Arial"/>
          <w:b w:val="0"/>
          <w:bCs/>
          <w:sz w:val="22"/>
          <w:szCs w:val="22"/>
        </w:rPr>
        <w:t>stanovená</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vo</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výške</w:t>
      </w:r>
      <w:proofErr w:type="spellEnd"/>
      <w:r w:rsidRPr="00334AB4">
        <w:rPr>
          <w:rFonts w:ascii="Arial" w:hAnsi="Arial" w:cs="Arial"/>
          <w:b w:val="0"/>
          <w:bCs/>
          <w:sz w:val="22"/>
          <w:szCs w:val="22"/>
        </w:rPr>
        <w:t xml:space="preserve"> 90 % z </w:t>
      </w:r>
      <w:proofErr w:type="spellStart"/>
      <w:r w:rsidRPr="00334AB4">
        <w:rPr>
          <w:rFonts w:ascii="Arial" w:hAnsi="Arial" w:cs="Arial"/>
          <w:b w:val="0"/>
          <w:bCs/>
          <w:sz w:val="22"/>
          <w:szCs w:val="22"/>
        </w:rPr>
        <w:t>celkovej</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realizovanej</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stavby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Zdrojmi</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vstupov</w:t>
      </w:r>
      <w:proofErr w:type="spellEnd"/>
      <w:r w:rsidRPr="00334AB4">
        <w:rPr>
          <w:rFonts w:ascii="Arial" w:hAnsi="Arial" w:cs="Arial"/>
          <w:b w:val="0"/>
          <w:bCs/>
          <w:sz w:val="22"/>
          <w:szCs w:val="22"/>
        </w:rPr>
        <w:t xml:space="preserve"> pre </w:t>
      </w:r>
      <w:proofErr w:type="spellStart"/>
      <w:r w:rsidRPr="00334AB4">
        <w:rPr>
          <w:rFonts w:ascii="Arial" w:hAnsi="Arial" w:cs="Arial"/>
          <w:b w:val="0"/>
          <w:bCs/>
          <w:sz w:val="22"/>
          <w:szCs w:val="22"/>
        </w:rPr>
        <w:t>výpočet</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násobiteľa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úpravy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koeficientu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zmeny</w:t>
      </w:r>
      <w:proofErr w:type="spellEnd"/>
      <w:r w:rsidRPr="00334AB4">
        <w:rPr>
          <w:rFonts w:ascii="Arial" w:hAnsi="Arial" w:cs="Arial"/>
          <w:b w:val="0"/>
          <w:bCs/>
          <w:sz w:val="22"/>
          <w:szCs w:val="22"/>
        </w:rPr>
        <w:t xml:space="preserve">) pre </w:t>
      </w:r>
      <w:proofErr w:type="spellStart"/>
      <w:r w:rsidRPr="00334AB4">
        <w:rPr>
          <w:rFonts w:ascii="Arial" w:hAnsi="Arial" w:cs="Arial"/>
          <w:b w:val="0"/>
          <w:bCs/>
          <w:sz w:val="22"/>
          <w:szCs w:val="22"/>
        </w:rPr>
        <w:t>mechanizmus</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indexácie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sú</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ukazovatele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Harmonizované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spotrebiteľských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cien</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priemer</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roka</w:t>
      </w:r>
      <w:proofErr w:type="spellEnd"/>
      <w:r w:rsidRPr="00334AB4">
        <w:rPr>
          <w:rFonts w:ascii="Arial" w:hAnsi="Arial" w:cs="Arial"/>
          <w:b w:val="0"/>
          <w:bCs/>
          <w:sz w:val="22"/>
          <w:szCs w:val="22"/>
        </w:rPr>
        <w:t xml:space="preserve"> 2015=100) - </w:t>
      </w:r>
      <w:proofErr w:type="spellStart"/>
      <w:r w:rsidRPr="00334AB4">
        <w:rPr>
          <w:rFonts w:ascii="Arial" w:hAnsi="Arial" w:cs="Arial"/>
          <w:b w:val="0"/>
          <w:bCs/>
          <w:sz w:val="22"/>
          <w:szCs w:val="22"/>
        </w:rPr>
        <w:t>mesačne</w:t>
      </w:r>
      <w:proofErr w:type="spellEnd"/>
      <w:r w:rsidRPr="00334AB4">
        <w:rPr>
          <w:rFonts w:ascii="Arial" w:hAnsi="Arial" w:cs="Arial"/>
          <w:b w:val="0"/>
          <w:bCs/>
          <w:sz w:val="22"/>
          <w:szCs w:val="22"/>
        </w:rPr>
        <w:t xml:space="preserve"> [sp0017ms], </w:t>
      </w:r>
      <w:proofErr w:type="spellStart"/>
      <w:r w:rsidRPr="00334AB4">
        <w:rPr>
          <w:rFonts w:ascii="Arial" w:hAnsi="Arial" w:cs="Arial"/>
          <w:b w:val="0"/>
          <w:bCs/>
          <w:sz w:val="22"/>
          <w:szCs w:val="22"/>
        </w:rPr>
        <w:t>Priemerné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ceny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pohonných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látok</w:t>
      </w:r>
      <w:proofErr w:type="spellEnd"/>
      <w:r w:rsidRPr="00334AB4">
        <w:rPr>
          <w:rFonts w:ascii="Arial" w:hAnsi="Arial" w:cs="Arial"/>
          <w:b w:val="0"/>
          <w:bCs/>
          <w:sz w:val="22"/>
          <w:szCs w:val="22"/>
        </w:rPr>
        <w:t xml:space="preserve"> v SR - </w:t>
      </w:r>
      <w:proofErr w:type="spellStart"/>
      <w:r w:rsidRPr="00334AB4">
        <w:rPr>
          <w:rFonts w:ascii="Arial" w:hAnsi="Arial" w:cs="Arial"/>
          <w:b w:val="0"/>
          <w:bCs/>
          <w:sz w:val="22"/>
          <w:szCs w:val="22"/>
        </w:rPr>
        <w:t>mesačne</w:t>
      </w:r>
      <w:proofErr w:type="spellEnd"/>
      <w:r w:rsidRPr="00334AB4">
        <w:rPr>
          <w:rFonts w:ascii="Arial" w:hAnsi="Arial" w:cs="Arial"/>
          <w:b w:val="0"/>
          <w:bCs/>
          <w:sz w:val="22"/>
          <w:szCs w:val="22"/>
        </w:rPr>
        <w:t xml:space="preserve"> [sp0202ms], a </w:t>
      </w:r>
      <w:proofErr w:type="spellStart"/>
      <w:r w:rsidRPr="00334AB4">
        <w:rPr>
          <w:rFonts w:ascii="Arial" w:hAnsi="Arial" w:cs="Arial"/>
          <w:b w:val="0"/>
          <w:bCs/>
          <w:sz w:val="22"/>
          <w:szCs w:val="22"/>
        </w:rPr>
        <w:t>Indexy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cien</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stavebných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prác</w:t>
      </w:r>
      <w:proofErr w:type="spellEnd"/>
      <w:r w:rsidRPr="00334AB4">
        <w:rPr>
          <w:rFonts w:ascii="Arial" w:hAnsi="Arial" w:cs="Arial"/>
          <w:b w:val="0"/>
          <w:bCs/>
          <w:sz w:val="22"/>
          <w:szCs w:val="22"/>
        </w:rPr>
        <w:t xml:space="preserve"> a </w:t>
      </w:r>
      <w:proofErr w:type="spellStart"/>
      <w:r w:rsidRPr="00334AB4">
        <w:rPr>
          <w:rFonts w:ascii="Arial" w:hAnsi="Arial" w:cs="Arial"/>
          <w:b w:val="0"/>
          <w:bCs/>
          <w:sz w:val="22"/>
          <w:szCs w:val="22"/>
        </w:rPr>
        <w:t>materiálov</w:t>
      </w:r>
      <w:proofErr w:type="spellEnd"/>
      <w:r w:rsidRPr="00334AB4">
        <w:rPr>
          <w:rFonts w:ascii="Arial" w:hAnsi="Arial" w:cs="Arial"/>
          <w:b w:val="0"/>
          <w:bCs/>
          <w:sz w:val="22"/>
          <w:szCs w:val="22"/>
        </w:rPr>
        <w:t xml:space="preserve"> (2015=100) - </w:t>
      </w:r>
      <w:proofErr w:type="spellStart"/>
      <w:r w:rsidRPr="00334AB4">
        <w:rPr>
          <w:rFonts w:ascii="Arial" w:hAnsi="Arial" w:cs="Arial"/>
          <w:b w:val="0"/>
          <w:bCs/>
          <w:sz w:val="22"/>
          <w:szCs w:val="22"/>
        </w:rPr>
        <w:t>štvrťročne</w:t>
      </w:r>
      <w:proofErr w:type="spellEnd"/>
      <w:r w:rsidRPr="00334AB4">
        <w:rPr>
          <w:rFonts w:ascii="Arial" w:hAnsi="Arial" w:cs="Arial"/>
          <w:b w:val="0"/>
          <w:bCs/>
          <w:sz w:val="22"/>
          <w:szCs w:val="22"/>
        </w:rPr>
        <w:t xml:space="preserve"> [sp2063qs], </w:t>
      </w:r>
      <w:proofErr w:type="spellStart"/>
      <w:r w:rsidRPr="00334AB4">
        <w:rPr>
          <w:rFonts w:ascii="Arial" w:hAnsi="Arial" w:cs="Arial"/>
          <w:b w:val="0"/>
          <w:bCs/>
          <w:sz w:val="22"/>
          <w:szCs w:val="22"/>
        </w:rPr>
        <w:t>ktoré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sú</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publikované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Štatistickým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úradom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Slovenskej</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republiky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jeho</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webovom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sídle</w:t>
      </w:r>
      <w:proofErr w:type="spellEnd"/>
      <w:r w:rsidRPr="00334AB4">
        <w:rPr>
          <w:rFonts w:ascii="Arial" w:hAnsi="Arial" w:cs="Arial"/>
          <w:b w:val="0"/>
          <w:bCs/>
          <w:sz w:val="22"/>
          <w:szCs w:val="22"/>
        </w:rPr>
        <w:t xml:space="preserve"> </w:t>
      </w:r>
      <w:hyperlink r:id="rId29" w:history="1">
        <w:r w:rsidRPr="00334AB4">
          <w:rPr>
            <w:rStyle w:val="Hypertextovprepojenie"/>
            <w:rFonts w:ascii="Arial" w:hAnsi="Arial" w:cs="Arial"/>
            <w:b w:val="0"/>
            <w:bCs/>
            <w:sz w:val="22"/>
            <w:szCs w:val="22"/>
          </w:rPr>
          <w:t>www.statistics.sk</w:t>
        </w:r>
      </w:hyperlink>
      <w:r w:rsidRPr="00334AB4">
        <w:rPr>
          <w:rFonts w:ascii="Arial" w:hAnsi="Arial" w:cs="Arial"/>
          <w:b w:val="0"/>
          <w:bCs/>
          <w:sz w:val="22"/>
          <w:szCs w:val="22"/>
        </w:rPr>
        <w:t xml:space="preserve">. </w:t>
      </w:r>
    </w:p>
    <w:p w14:paraId="72A931F8" w14:textId="76ADB004" w:rsidR="00B978EB" w:rsidRDefault="00B978EB" w:rsidP="00B978EB">
      <w:pPr>
        <w:rPr>
          <w:rFonts w:ascii="Arial" w:hAnsi="Arial" w:cs="Arial"/>
          <w:b w:val="0"/>
          <w:bCs/>
          <w:sz w:val="22"/>
          <w:szCs w:val="22"/>
        </w:rPr>
      </w:pPr>
      <w:r w:rsidRPr="00334AB4">
        <w:rPr>
          <w:rFonts w:ascii="Arial" w:hAnsi="Arial" w:cs="Arial"/>
          <w:b w:val="0"/>
          <w:bCs/>
          <w:sz w:val="22"/>
          <w:szCs w:val="22"/>
        </w:rPr>
        <w:t xml:space="preserve">(6) </w:t>
      </w:r>
      <w:r w:rsidR="0020444F">
        <w:rPr>
          <w:rFonts w:ascii="Arial" w:hAnsi="Arial" w:cs="Arial"/>
          <w:b w:val="0"/>
          <w:bCs/>
          <w:sz w:val="22"/>
          <w:szCs w:val="22"/>
        </w:rPr>
        <w:t xml:space="preserve">   </w:t>
      </w:r>
      <w:r w:rsidR="009E3E0A">
        <w:rPr>
          <w:rFonts w:ascii="Arial" w:hAnsi="Arial" w:cs="Arial"/>
          <w:b w:val="0"/>
          <w:bCs/>
          <w:sz w:val="22"/>
          <w:szCs w:val="22"/>
        </w:rPr>
        <w:t xml:space="preserve">  </w:t>
      </w:r>
      <w:proofErr w:type="spellStart"/>
      <w:r w:rsidRPr="00334AB4">
        <w:rPr>
          <w:rFonts w:ascii="Arial" w:hAnsi="Arial" w:cs="Arial"/>
          <w:b w:val="0"/>
          <w:bCs/>
          <w:sz w:val="22"/>
          <w:szCs w:val="22"/>
        </w:rPr>
        <w:t>Vykazované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mesačné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hodnoty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ukazovateľov</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Harmonizované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spotrebiteľských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cien</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priemer</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roka</w:t>
      </w:r>
      <w:proofErr w:type="spellEnd"/>
      <w:r w:rsidRPr="00334AB4">
        <w:rPr>
          <w:rFonts w:ascii="Arial" w:hAnsi="Arial" w:cs="Arial"/>
          <w:b w:val="0"/>
          <w:bCs/>
          <w:sz w:val="22"/>
          <w:szCs w:val="22"/>
        </w:rPr>
        <w:t xml:space="preserve"> 2015=100) - </w:t>
      </w:r>
      <w:proofErr w:type="spellStart"/>
      <w:r w:rsidRPr="00334AB4">
        <w:rPr>
          <w:rFonts w:ascii="Arial" w:hAnsi="Arial" w:cs="Arial"/>
          <w:b w:val="0"/>
          <w:bCs/>
          <w:sz w:val="22"/>
          <w:szCs w:val="22"/>
        </w:rPr>
        <w:t>mesačne</w:t>
      </w:r>
      <w:proofErr w:type="spellEnd"/>
      <w:r w:rsidRPr="00334AB4">
        <w:rPr>
          <w:rFonts w:ascii="Arial" w:hAnsi="Arial" w:cs="Arial"/>
          <w:b w:val="0"/>
          <w:bCs/>
          <w:sz w:val="22"/>
          <w:szCs w:val="22"/>
        </w:rPr>
        <w:t xml:space="preserve"> [sp0017ms] – </w:t>
      </w:r>
      <w:proofErr w:type="spellStart"/>
      <w:r w:rsidRPr="00334AB4">
        <w:rPr>
          <w:rFonts w:ascii="Arial" w:hAnsi="Arial" w:cs="Arial"/>
          <w:b w:val="0"/>
          <w:bCs/>
          <w:sz w:val="22"/>
          <w:szCs w:val="22"/>
        </w:rPr>
        <w:t>Spotrebiteľské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ceny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úhrnom</w:t>
      </w:r>
      <w:proofErr w:type="spellEnd"/>
      <w:r w:rsidRPr="00334AB4">
        <w:rPr>
          <w:rFonts w:ascii="Arial" w:hAnsi="Arial" w:cs="Arial"/>
          <w:b w:val="0"/>
          <w:bCs/>
          <w:sz w:val="22"/>
          <w:szCs w:val="22"/>
        </w:rPr>
        <w:t xml:space="preserve"> a </w:t>
      </w:r>
      <w:proofErr w:type="spellStart"/>
      <w:r w:rsidRPr="00334AB4">
        <w:rPr>
          <w:rFonts w:ascii="Arial" w:hAnsi="Arial" w:cs="Arial"/>
          <w:b w:val="0"/>
          <w:bCs/>
          <w:sz w:val="22"/>
          <w:szCs w:val="22"/>
        </w:rPr>
        <w:t>Priemerné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ceny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lastRenderedPageBreak/>
        <w:t>pohonných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látok</w:t>
      </w:r>
      <w:proofErr w:type="spellEnd"/>
      <w:r w:rsidRPr="00334AB4">
        <w:rPr>
          <w:rFonts w:ascii="Arial" w:hAnsi="Arial" w:cs="Arial"/>
          <w:b w:val="0"/>
          <w:bCs/>
          <w:sz w:val="22"/>
          <w:szCs w:val="22"/>
        </w:rPr>
        <w:t xml:space="preserve"> v SR - </w:t>
      </w:r>
      <w:proofErr w:type="spellStart"/>
      <w:r w:rsidRPr="00334AB4">
        <w:rPr>
          <w:rFonts w:ascii="Arial" w:hAnsi="Arial" w:cs="Arial"/>
          <w:b w:val="0"/>
          <w:bCs/>
          <w:sz w:val="22"/>
          <w:szCs w:val="22"/>
        </w:rPr>
        <w:t>mesačne</w:t>
      </w:r>
      <w:proofErr w:type="spellEnd"/>
      <w:r w:rsidRPr="00334AB4">
        <w:rPr>
          <w:rFonts w:ascii="Arial" w:hAnsi="Arial" w:cs="Arial"/>
          <w:b w:val="0"/>
          <w:bCs/>
          <w:sz w:val="22"/>
          <w:szCs w:val="22"/>
        </w:rPr>
        <w:t xml:space="preserve"> [sp0202ms] – </w:t>
      </w:r>
      <w:proofErr w:type="spellStart"/>
      <w:r w:rsidRPr="00334AB4">
        <w:rPr>
          <w:rFonts w:ascii="Arial" w:hAnsi="Arial" w:cs="Arial"/>
          <w:b w:val="0"/>
          <w:bCs/>
          <w:sz w:val="22"/>
          <w:szCs w:val="22"/>
        </w:rPr>
        <w:t>Motorová</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nafta</w:t>
      </w:r>
      <w:proofErr w:type="spellEnd"/>
      <w:r w:rsidRPr="00334AB4">
        <w:rPr>
          <w:rFonts w:ascii="Arial" w:hAnsi="Arial" w:cs="Arial"/>
          <w:b w:val="0"/>
          <w:bCs/>
          <w:sz w:val="22"/>
          <w:szCs w:val="22"/>
        </w:rPr>
        <w:t xml:space="preserve">, je </w:t>
      </w:r>
      <w:proofErr w:type="spellStart"/>
      <w:r w:rsidRPr="00334AB4">
        <w:rPr>
          <w:rFonts w:ascii="Arial" w:hAnsi="Arial" w:cs="Arial"/>
          <w:b w:val="0"/>
          <w:bCs/>
          <w:sz w:val="22"/>
          <w:szCs w:val="22"/>
        </w:rPr>
        <w:t>potrebné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previesť</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kvartál</w:t>
      </w:r>
      <w:proofErr w:type="spellEnd"/>
      <w:r w:rsidRPr="00334AB4">
        <w:rPr>
          <w:rFonts w:ascii="Arial" w:hAnsi="Arial" w:cs="Arial"/>
          <w:b w:val="0"/>
          <w:bCs/>
          <w:sz w:val="22"/>
          <w:szCs w:val="22"/>
        </w:rPr>
        <w:t xml:space="preserve"> pre </w:t>
      </w:r>
      <w:proofErr w:type="spellStart"/>
      <w:r w:rsidRPr="00334AB4">
        <w:rPr>
          <w:rFonts w:ascii="Arial" w:hAnsi="Arial" w:cs="Arial"/>
          <w:b w:val="0"/>
          <w:bCs/>
          <w:sz w:val="22"/>
          <w:szCs w:val="22"/>
        </w:rPr>
        <w:t>obdobia</w:t>
      </w:r>
      <w:proofErr w:type="spellEnd"/>
      <w:r w:rsidRPr="00334AB4">
        <w:rPr>
          <w:rFonts w:ascii="Arial" w:hAnsi="Arial" w:cs="Arial"/>
          <w:b w:val="0"/>
          <w:bCs/>
          <w:sz w:val="22"/>
          <w:szCs w:val="22"/>
        </w:rPr>
        <w:t xml:space="preserve"> </w:t>
      </w:r>
      <w:r w:rsidRPr="00334AB4">
        <w:rPr>
          <w:rFonts w:ascii="Cambria Math" w:hAnsi="Cambria Math" w:cs="Cambria Math"/>
          <w:b w:val="0"/>
          <w:bCs/>
          <w:sz w:val="22"/>
          <w:szCs w:val="22"/>
        </w:rPr>
        <w:t>𝒕𝟎</w:t>
      </w:r>
      <w:r w:rsidRPr="00334AB4">
        <w:rPr>
          <w:rFonts w:ascii="Arial" w:hAnsi="Arial" w:cs="Arial"/>
          <w:b w:val="0"/>
          <w:bCs/>
          <w:sz w:val="22"/>
          <w:szCs w:val="22"/>
        </w:rPr>
        <w:t xml:space="preserve"> a </w:t>
      </w:r>
      <w:r w:rsidRPr="00334AB4">
        <w:rPr>
          <w:rFonts w:ascii="Cambria Math" w:hAnsi="Cambria Math" w:cs="Cambria Math"/>
          <w:b w:val="0"/>
          <w:bCs/>
          <w:sz w:val="22"/>
          <w:szCs w:val="22"/>
        </w:rPr>
        <w:t>𝒕</w:t>
      </w:r>
      <w:r w:rsidRPr="00334AB4">
        <w:rPr>
          <w:rFonts w:ascii="Arial" w:hAnsi="Arial" w:cs="Arial"/>
          <w:b w:val="0"/>
          <w:bCs/>
          <w:sz w:val="22"/>
          <w:szCs w:val="22"/>
        </w:rPr>
        <w:t xml:space="preserve"> </w:t>
      </w:r>
      <w:proofErr w:type="spellStart"/>
      <w:r w:rsidRPr="00334AB4">
        <w:rPr>
          <w:rFonts w:ascii="Arial" w:hAnsi="Arial" w:cs="Arial"/>
          <w:b w:val="0"/>
          <w:bCs/>
          <w:sz w:val="22"/>
          <w:szCs w:val="22"/>
        </w:rPr>
        <w:t>tak</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že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vypočíta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aritmetický</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priemer</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vykazovaných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hodnôt</w:t>
      </w:r>
      <w:proofErr w:type="spellEnd"/>
      <w:r w:rsidRPr="00334AB4">
        <w:rPr>
          <w:rFonts w:ascii="Arial" w:hAnsi="Arial" w:cs="Arial"/>
          <w:b w:val="0"/>
          <w:bCs/>
          <w:sz w:val="22"/>
          <w:szCs w:val="22"/>
        </w:rPr>
        <w:t xml:space="preserve"> za 3 </w:t>
      </w:r>
      <w:proofErr w:type="spellStart"/>
      <w:r w:rsidRPr="00334AB4">
        <w:rPr>
          <w:rFonts w:ascii="Arial" w:hAnsi="Arial" w:cs="Arial"/>
          <w:b w:val="0"/>
          <w:bCs/>
          <w:sz w:val="22"/>
          <w:szCs w:val="22"/>
        </w:rPr>
        <w:t>relevantné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mesiace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prislúchajúce</w:t>
      </w:r>
      <w:proofErr w:type="spellEnd"/>
      <w:r w:rsidRPr="00334AB4">
        <w:rPr>
          <w:rFonts w:ascii="Arial" w:hAnsi="Arial" w:cs="Arial"/>
          <w:b w:val="0"/>
          <w:bCs/>
          <w:sz w:val="22"/>
          <w:szCs w:val="22"/>
        </w:rPr>
        <w:t xml:space="preserve"> k </w:t>
      </w:r>
      <w:proofErr w:type="spellStart"/>
      <w:r w:rsidRPr="00334AB4">
        <w:rPr>
          <w:rFonts w:ascii="Arial" w:hAnsi="Arial" w:cs="Arial"/>
          <w:b w:val="0"/>
          <w:bCs/>
          <w:sz w:val="22"/>
          <w:szCs w:val="22"/>
        </w:rPr>
        <w:t>obdobiu</w:t>
      </w:r>
      <w:proofErr w:type="spellEnd"/>
      <w:r w:rsidRPr="00334AB4">
        <w:rPr>
          <w:rFonts w:ascii="Arial" w:hAnsi="Arial" w:cs="Arial"/>
          <w:b w:val="0"/>
          <w:bCs/>
          <w:sz w:val="22"/>
          <w:szCs w:val="22"/>
        </w:rPr>
        <w:t xml:space="preserve"> </w:t>
      </w:r>
      <w:r w:rsidRPr="00334AB4">
        <w:rPr>
          <w:rFonts w:ascii="Cambria Math" w:hAnsi="Cambria Math" w:cs="Cambria Math"/>
          <w:b w:val="0"/>
          <w:bCs/>
          <w:sz w:val="22"/>
          <w:szCs w:val="22"/>
        </w:rPr>
        <w:t>𝒕𝟎</w:t>
      </w:r>
      <w:r w:rsidRPr="00334AB4">
        <w:rPr>
          <w:rFonts w:ascii="Arial" w:hAnsi="Arial" w:cs="Arial"/>
          <w:b w:val="0"/>
          <w:bCs/>
          <w:sz w:val="22"/>
          <w:szCs w:val="22"/>
        </w:rPr>
        <w:t xml:space="preserve"> a </w:t>
      </w:r>
      <w:r w:rsidRPr="00334AB4">
        <w:rPr>
          <w:rFonts w:ascii="Cambria Math" w:hAnsi="Cambria Math" w:cs="Cambria Math"/>
          <w:b w:val="0"/>
          <w:bCs/>
          <w:sz w:val="22"/>
          <w:szCs w:val="22"/>
        </w:rPr>
        <w:t>𝒕</w:t>
      </w:r>
      <w:r w:rsidRPr="00334AB4">
        <w:rPr>
          <w:rFonts w:ascii="Arial" w:hAnsi="Arial" w:cs="Arial"/>
          <w:b w:val="0"/>
          <w:bCs/>
          <w:sz w:val="22"/>
          <w:szCs w:val="22"/>
        </w:rPr>
        <w:t xml:space="preserve">. </w:t>
      </w:r>
      <w:proofErr w:type="spellStart"/>
      <w:r w:rsidRPr="00334AB4">
        <w:rPr>
          <w:rFonts w:ascii="Arial" w:hAnsi="Arial" w:cs="Arial"/>
          <w:b w:val="0"/>
          <w:bCs/>
          <w:sz w:val="22"/>
          <w:szCs w:val="22"/>
        </w:rPr>
        <w:t>Vypočítané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aritmetické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priemery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matematicky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zaokrúhľujú</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3 </w:t>
      </w:r>
      <w:proofErr w:type="spellStart"/>
      <w:r w:rsidRPr="00334AB4">
        <w:rPr>
          <w:rFonts w:ascii="Arial" w:hAnsi="Arial" w:cs="Arial"/>
          <w:b w:val="0"/>
          <w:bCs/>
          <w:sz w:val="22"/>
          <w:szCs w:val="22"/>
        </w:rPr>
        <w:t>desatinné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miesta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Hodnota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použitá</w:t>
      </w:r>
      <w:proofErr w:type="spellEnd"/>
      <w:r w:rsidRPr="00334AB4">
        <w:rPr>
          <w:rFonts w:ascii="Arial" w:hAnsi="Arial" w:cs="Arial"/>
          <w:b w:val="0"/>
          <w:bCs/>
          <w:sz w:val="22"/>
          <w:szCs w:val="22"/>
        </w:rPr>
        <w:t xml:space="preserve"> z </w:t>
      </w:r>
      <w:proofErr w:type="spellStart"/>
      <w:r w:rsidRPr="00334AB4">
        <w:rPr>
          <w:rFonts w:ascii="Arial" w:hAnsi="Arial" w:cs="Arial"/>
          <w:b w:val="0"/>
          <w:bCs/>
          <w:sz w:val="22"/>
          <w:szCs w:val="22"/>
        </w:rPr>
        <w:t>ukazovateľa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cien</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stavebných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prác</w:t>
      </w:r>
      <w:proofErr w:type="spellEnd"/>
      <w:r w:rsidRPr="00334AB4">
        <w:rPr>
          <w:rFonts w:ascii="Arial" w:hAnsi="Arial" w:cs="Arial"/>
          <w:b w:val="0"/>
          <w:bCs/>
          <w:sz w:val="22"/>
          <w:szCs w:val="22"/>
        </w:rPr>
        <w:t xml:space="preserve"> a </w:t>
      </w:r>
      <w:proofErr w:type="spellStart"/>
      <w:r w:rsidRPr="00334AB4">
        <w:rPr>
          <w:rFonts w:ascii="Arial" w:hAnsi="Arial" w:cs="Arial"/>
          <w:b w:val="0"/>
          <w:bCs/>
          <w:sz w:val="22"/>
          <w:szCs w:val="22"/>
        </w:rPr>
        <w:t>materiálov</w:t>
      </w:r>
      <w:proofErr w:type="spellEnd"/>
      <w:r w:rsidRPr="00334AB4">
        <w:rPr>
          <w:rFonts w:ascii="Arial" w:hAnsi="Arial" w:cs="Arial"/>
          <w:b w:val="0"/>
          <w:bCs/>
          <w:sz w:val="22"/>
          <w:szCs w:val="22"/>
        </w:rPr>
        <w:t xml:space="preserve"> (2015=100) - </w:t>
      </w:r>
      <w:proofErr w:type="spellStart"/>
      <w:r w:rsidRPr="00334AB4">
        <w:rPr>
          <w:rFonts w:ascii="Arial" w:hAnsi="Arial" w:cs="Arial"/>
          <w:b w:val="0"/>
          <w:bCs/>
          <w:sz w:val="22"/>
          <w:szCs w:val="22"/>
        </w:rPr>
        <w:t>štvrťročne</w:t>
      </w:r>
      <w:proofErr w:type="spellEnd"/>
      <w:r w:rsidRPr="00334AB4">
        <w:rPr>
          <w:rFonts w:ascii="Arial" w:hAnsi="Arial" w:cs="Arial"/>
          <w:b w:val="0"/>
          <w:bCs/>
          <w:sz w:val="22"/>
          <w:szCs w:val="22"/>
        </w:rPr>
        <w:t xml:space="preserve"> [sp2063qs] – </w:t>
      </w:r>
      <w:proofErr w:type="spellStart"/>
      <w:r w:rsidRPr="00334AB4">
        <w:rPr>
          <w:rFonts w:ascii="Arial" w:hAnsi="Arial" w:cs="Arial"/>
          <w:b w:val="0"/>
          <w:bCs/>
          <w:sz w:val="22"/>
          <w:szCs w:val="22"/>
        </w:rPr>
        <w:t>Indexy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stavebných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materiálov</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výrobné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ceny</w:t>
      </w:r>
      <w:proofErr w:type="spellEnd"/>
      <w:r w:rsidRPr="00334AB4">
        <w:rPr>
          <w:rFonts w:ascii="Arial" w:hAnsi="Arial" w:cs="Arial"/>
          <w:b w:val="0"/>
          <w:bCs/>
          <w:sz w:val="22"/>
          <w:szCs w:val="22"/>
        </w:rPr>
        <w:t xml:space="preserve">) je </w:t>
      </w:r>
      <w:proofErr w:type="spellStart"/>
      <w:r w:rsidRPr="00334AB4">
        <w:rPr>
          <w:rFonts w:ascii="Arial" w:hAnsi="Arial" w:cs="Arial"/>
          <w:b w:val="0"/>
          <w:bCs/>
          <w:sz w:val="22"/>
          <w:szCs w:val="22"/>
        </w:rPr>
        <w:t>už</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uvádzaná</w:t>
      </w:r>
      <w:proofErr w:type="spellEnd"/>
      <w:r w:rsidRPr="00334AB4">
        <w:rPr>
          <w:rFonts w:ascii="Arial" w:hAnsi="Arial" w:cs="Arial"/>
          <w:b w:val="0"/>
          <w:bCs/>
          <w:sz w:val="22"/>
          <w:szCs w:val="22"/>
        </w:rPr>
        <w:t xml:space="preserve"> za </w:t>
      </w:r>
      <w:proofErr w:type="spellStart"/>
      <w:r w:rsidRPr="00334AB4">
        <w:rPr>
          <w:rFonts w:ascii="Arial" w:hAnsi="Arial" w:cs="Arial"/>
          <w:b w:val="0"/>
          <w:bCs/>
          <w:sz w:val="22"/>
          <w:szCs w:val="22"/>
        </w:rPr>
        <w:t>štvrťrok</w:t>
      </w:r>
      <w:proofErr w:type="spellEnd"/>
      <w:r w:rsidRPr="00334AB4">
        <w:rPr>
          <w:rFonts w:ascii="Arial" w:hAnsi="Arial" w:cs="Arial"/>
          <w:b w:val="0"/>
          <w:bCs/>
          <w:sz w:val="22"/>
          <w:szCs w:val="22"/>
        </w:rPr>
        <w:t xml:space="preserve"> a </w:t>
      </w:r>
      <w:proofErr w:type="spellStart"/>
      <w:r w:rsidRPr="00334AB4">
        <w:rPr>
          <w:rFonts w:ascii="Arial" w:hAnsi="Arial" w:cs="Arial"/>
          <w:b w:val="0"/>
          <w:bCs/>
          <w:sz w:val="22"/>
          <w:szCs w:val="22"/>
        </w:rPr>
        <w:t>má</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povahu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indexu</w:t>
      </w:r>
      <w:proofErr w:type="spellEnd"/>
      <w:r w:rsidRPr="00334AB4">
        <w:rPr>
          <w:rFonts w:ascii="Arial" w:hAnsi="Arial" w:cs="Arial"/>
          <w:b w:val="0"/>
          <w:bCs/>
          <w:sz w:val="22"/>
          <w:szCs w:val="22"/>
        </w:rPr>
        <w:t xml:space="preserve"> k </w:t>
      </w:r>
      <w:proofErr w:type="spellStart"/>
      <w:r w:rsidRPr="00334AB4">
        <w:rPr>
          <w:rFonts w:ascii="Arial" w:hAnsi="Arial" w:cs="Arial"/>
          <w:b w:val="0"/>
          <w:bCs/>
          <w:sz w:val="22"/>
          <w:szCs w:val="22"/>
        </w:rPr>
        <w:t>bázickému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obdobiu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priemer</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roka</w:t>
      </w:r>
      <w:proofErr w:type="spellEnd"/>
      <w:r w:rsidRPr="00334AB4">
        <w:rPr>
          <w:rFonts w:ascii="Arial" w:hAnsi="Arial" w:cs="Arial"/>
          <w:b w:val="0"/>
          <w:bCs/>
          <w:sz w:val="22"/>
          <w:szCs w:val="22"/>
        </w:rPr>
        <w:t xml:space="preserve"> 2015, t. j. index </w:t>
      </w:r>
      <w:proofErr w:type="spellStart"/>
      <w:r w:rsidRPr="00334AB4">
        <w:rPr>
          <w:rFonts w:ascii="Arial" w:hAnsi="Arial" w:cs="Arial"/>
          <w:b w:val="0"/>
          <w:bCs/>
          <w:sz w:val="22"/>
          <w:szCs w:val="22"/>
        </w:rPr>
        <w:t>priemer</w:t>
      </w:r>
      <w:proofErr w:type="spellEnd"/>
      <w:r w:rsidRPr="00334AB4">
        <w:rPr>
          <w:rFonts w:ascii="Arial" w:hAnsi="Arial" w:cs="Arial"/>
          <w:b w:val="0"/>
          <w:bCs/>
          <w:sz w:val="22"/>
          <w:szCs w:val="22"/>
        </w:rPr>
        <w:t xml:space="preserve"> 2015=100. </w:t>
      </w:r>
      <w:proofErr w:type="spellStart"/>
      <w:r w:rsidRPr="00334AB4">
        <w:rPr>
          <w:rFonts w:ascii="Arial" w:hAnsi="Arial" w:cs="Arial"/>
          <w:b w:val="0"/>
          <w:bCs/>
          <w:sz w:val="22"/>
          <w:szCs w:val="22"/>
        </w:rPr>
        <w:t>Podiely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každého</w:t>
      </w:r>
      <w:proofErr w:type="spellEnd"/>
      <w:r w:rsidRPr="00334AB4">
        <w:rPr>
          <w:rFonts w:ascii="Arial" w:hAnsi="Arial" w:cs="Arial"/>
          <w:b w:val="0"/>
          <w:bCs/>
          <w:sz w:val="22"/>
          <w:szCs w:val="22"/>
        </w:rPr>
        <w:t xml:space="preserve"> z 3 (troch) </w:t>
      </w:r>
      <w:proofErr w:type="spellStart"/>
      <w:r w:rsidRPr="00334AB4">
        <w:rPr>
          <w:rFonts w:ascii="Arial" w:hAnsi="Arial" w:cs="Arial"/>
          <w:b w:val="0"/>
          <w:bCs/>
          <w:sz w:val="22"/>
          <w:szCs w:val="22"/>
        </w:rPr>
        <w:t>ukazovateľov</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matematicky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zaokrúhľujú</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3 </w:t>
      </w:r>
      <w:proofErr w:type="spellStart"/>
      <w:r w:rsidRPr="00334AB4">
        <w:rPr>
          <w:rFonts w:ascii="Arial" w:hAnsi="Arial" w:cs="Arial"/>
          <w:b w:val="0"/>
          <w:bCs/>
          <w:sz w:val="22"/>
          <w:szCs w:val="22"/>
        </w:rPr>
        <w:t>desatinné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miesta</w:t>
      </w:r>
      <w:proofErr w:type="spellEnd"/>
      <w:r w:rsidRPr="00334AB4">
        <w:rPr>
          <w:rFonts w:ascii="Arial" w:hAnsi="Arial" w:cs="Arial"/>
          <w:b w:val="0"/>
          <w:bCs/>
          <w:sz w:val="22"/>
          <w:szCs w:val="22"/>
        </w:rPr>
        <w:t xml:space="preserve">. </w:t>
      </w:r>
    </w:p>
    <w:p w14:paraId="5FEEFE1D" w14:textId="77777777" w:rsidR="00B978EB" w:rsidRDefault="00B978EB" w:rsidP="00B978EB">
      <w:pPr>
        <w:rPr>
          <w:rFonts w:ascii="Arial" w:hAnsi="Arial" w:cs="Arial"/>
          <w:b w:val="0"/>
          <w:bCs/>
          <w:sz w:val="22"/>
          <w:szCs w:val="22"/>
        </w:rPr>
      </w:pPr>
    </w:p>
    <w:p w14:paraId="6E9784A9" w14:textId="2C808AC3" w:rsidR="00B978EB" w:rsidRDefault="00B978EB" w:rsidP="00B978EB">
      <w:pPr>
        <w:rPr>
          <w:rFonts w:ascii="Arial" w:hAnsi="Arial" w:cs="Arial"/>
          <w:b w:val="0"/>
          <w:bCs/>
          <w:sz w:val="22"/>
          <w:szCs w:val="22"/>
        </w:rPr>
      </w:pPr>
      <w:r w:rsidRPr="00334AB4">
        <w:rPr>
          <w:rFonts w:ascii="Arial" w:hAnsi="Arial" w:cs="Arial"/>
          <w:b w:val="0"/>
          <w:bCs/>
          <w:sz w:val="22"/>
          <w:szCs w:val="22"/>
        </w:rPr>
        <w:t xml:space="preserve">(7) </w:t>
      </w:r>
      <w:r w:rsidR="009E3E0A">
        <w:rPr>
          <w:rFonts w:ascii="Arial" w:hAnsi="Arial" w:cs="Arial"/>
          <w:b w:val="0"/>
          <w:bCs/>
          <w:sz w:val="22"/>
          <w:szCs w:val="22"/>
        </w:rPr>
        <w:t xml:space="preserve">      </w:t>
      </w:r>
      <w:proofErr w:type="spellStart"/>
      <w:r w:rsidRPr="00334AB4">
        <w:rPr>
          <w:rFonts w:ascii="Arial" w:hAnsi="Arial" w:cs="Arial"/>
          <w:b w:val="0"/>
          <w:bCs/>
          <w:sz w:val="22"/>
          <w:szCs w:val="22"/>
        </w:rPr>
        <w:t>Výsledná</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hodnota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násobiteľa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úpravy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môže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dosahovať</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hodnoty</w:t>
      </w:r>
      <w:proofErr w:type="spellEnd"/>
      <w:r w:rsidRPr="00334AB4">
        <w:rPr>
          <w:rFonts w:ascii="Arial" w:hAnsi="Arial" w:cs="Arial"/>
          <w:b w:val="0"/>
          <w:bCs/>
          <w:sz w:val="22"/>
          <w:szCs w:val="22"/>
        </w:rPr>
        <w:t xml:space="preserve">: </w:t>
      </w:r>
    </w:p>
    <w:p w14:paraId="45C93756" w14:textId="32A9C5AA" w:rsidR="00B978EB" w:rsidRPr="009E3E0A" w:rsidRDefault="00B978EB" w:rsidP="009E3E0A">
      <w:pPr>
        <w:pStyle w:val="Odsekzoznamu"/>
        <w:numPr>
          <w:ilvl w:val="1"/>
          <w:numId w:val="30"/>
        </w:numPr>
        <w:rPr>
          <w:rFonts w:ascii="Arial" w:hAnsi="Arial" w:cs="Arial"/>
          <w:bCs/>
          <w:sz w:val="22"/>
          <w:szCs w:val="22"/>
        </w:rPr>
      </w:pPr>
      <w:r w:rsidRPr="009E3E0A">
        <w:rPr>
          <w:rFonts w:ascii="Arial" w:hAnsi="Arial" w:cs="Arial"/>
          <w:bCs/>
          <w:sz w:val="22"/>
          <w:szCs w:val="22"/>
        </w:rPr>
        <w:t xml:space="preserve">Hodnota násobiteľa úpravy (koeficientu zmeny) väčšia ako číslo 1 znamená dodatočné finančné nároky. </w:t>
      </w:r>
    </w:p>
    <w:p w14:paraId="535CC677" w14:textId="2F9F50BE" w:rsidR="00B978EB" w:rsidRPr="009E3E0A" w:rsidRDefault="00B978EB" w:rsidP="009E3E0A">
      <w:pPr>
        <w:pStyle w:val="Odsekzoznamu"/>
        <w:numPr>
          <w:ilvl w:val="1"/>
          <w:numId w:val="30"/>
        </w:numPr>
        <w:rPr>
          <w:rFonts w:ascii="Arial" w:hAnsi="Arial" w:cs="Arial"/>
          <w:bCs/>
          <w:sz w:val="22"/>
          <w:szCs w:val="22"/>
        </w:rPr>
      </w:pPr>
      <w:r w:rsidRPr="009E3E0A">
        <w:rPr>
          <w:rFonts w:ascii="Arial" w:hAnsi="Arial" w:cs="Arial"/>
          <w:bCs/>
          <w:sz w:val="22"/>
          <w:szCs w:val="22"/>
        </w:rPr>
        <w:t xml:space="preserve">Hodnota násobiteľa úpravy (koeficientu zmeny) nižšia ako číslo 1 znamená zníženie finančných nárokov. </w:t>
      </w:r>
    </w:p>
    <w:p w14:paraId="2936B679" w14:textId="4C6A6561" w:rsidR="00B978EB" w:rsidRPr="009E3E0A" w:rsidRDefault="00B978EB" w:rsidP="009E3E0A">
      <w:pPr>
        <w:pStyle w:val="Odsekzoznamu"/>
        <w:numPr>
          <w:ilvl w:val="1"/>
          <w:numId w:val="30"/>
        </w:numPr>
        <w:rPr>
          <w:rFonts w:ascii="Arial" w:hAnsi="Arial" w:cs="Arial"/>
          <w:bCs/>
          <w:sz w:val="22"/>
          <w:szCs w:val="22"/>
        </w:rPr>
      </w:pPr>
      <w:r w:rsidRPr="009E3E0A">
        <w:rPr>
          <w:rFonts w:ascii="Arial" w:hAnsi="Arial" w:cs="Arial"/>
          <w:bCs/>
          <w:sz w:val="22"/>
          <w:szCs w:val="22"/>
        </w:rPr>
        <w:t xml:space="preserve">Hodnota násobiteľa úpravy (koeficientu zmeny) rovná číslu 1 je hodnotou bez zmeny vo finančných nárokoch. </w:t>
      </w:r>
      <w:r w:rsidR="00206685">
        <w:rPr>
          <w:rFonts w:ascii="Arial" w:hAnsi="Arial" w:cs="Arial"/>
          <w:bCs/>
          <w:sz w:val="22"/>
          <w:szCs w:val="22"/>
        </w:rPr>
        <w:t xml:space="preserve"> </w:t>
      </w:r>
    </w:p>
    <w:p w14:paraId="05A26B5F" w14:textId="77777777" w:rsidR="00DD4F18" w:rsidRDefault="00DD4F18" w:rsidP="00B978EB">
      <w:pPr>
        <w:rPr>
          <w:rFonts w:ascii="Arial" w:hAnsi="Arial" w:cs="Arial"/>
          <w:b w:val="0"/>
          <w:bCs/>
          <w:sz w:val="22"/>
          <w:szCs w:val="22"/>
        </w:rPr>
      </w:pPr>
    </w:p>
    <w:p w14:paraId="7AD891B0" w14:textId="77777777" w:rsidR="00B978EB" w:rsidRPr="00334AB4" w:rsidRDefault="00B978EB" w:rsidP="00B978EB">
      <w:pPr>
        <w:rPr>
          <w:rFonts w:ascii="Arial" w:hAnsi="Arial" w:cs="Arial"/>
          <w:b w:val="0"/>
          <w:bCs/>
          <w:sz w:val="22"/>
          <w:szCs w:val="22"/>
        </w:rPr>
      </w:pPr>
      <w:r w:rsidRPr="00334AB4">
        <w:rPr>
          <w:rFonts w:ascii="Arial" w:hAnsi="Arial" w:cs="Arial"/>
          <w:b w:val="0"/>
          <w:bCs/>
          <w:sz w:val="22"/>
          <w:szCs w:val="22"/>
        </w:rPr>
        <w:t xml:space="preserve">(8) </w:t>
      </w:r>
      <w:proofErr w:type="spellStart"/>
      <w:r w:rsidRPr="00334AB4">
        <w:rPr>
          <w:rFonts w:ascii="Arial" w:hAnsi="Arial" w:cs="Arial"/>
          <w:b w:val="0"/>
          <w:bCs/>
          <w:sz w:val="22"/>
          <w:szCs w:val="22"/>
        </w:rPr>
        <w:t>Vzorec</w:t>
      </w:r>
      <w:proofErr w:type="spellEnd"/>
      <w:r w:rsidRPr="00334AB4">
        <w:rPr>
          <w:rFonts w:ascii="Arial" w:hAnsi="Arial" w:cs="Arial"/>
          <w:b w:val="0"/>
          <w:bCs/>
          <w:sz w:val="22"/>
          <w:szCs w:val="22"/>
        </w:rPr>
        <w:t xml:space="preserve"> pre </w:t>
      </w:r>
      <w:proofErr w:type="spellStart"/>
      <w:r w:rsidRPr="00334AB4">
        <w:rPr>
          <w:rFonts w:ascii="Arial" w:hAnsi="Arial" w:cs="Arial"/>
          <w:b w:val="0"/>
          <w:bCs/>
          <w:sz w:val="22"/>
          <w:szCs w:val="22"/>
        </w:rPr>
        <w:t>výpočet</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indexácie</w:t>
      </w:r>
      <w:proofErr w:type="spellEnd"/>
      <w:r w:rsidRPr="00334AB4">
        <w:rPr>
          <w:rFonts w:ascii="Arial" w:hAnsi="Arial" w:cs="Arial"/>
          <w:b w:val="0"/>
          <w:bCs/>
          <w:sz w:val="22"/>
          <w:szCs w:val="22"/>
        </w:rPr>
        <w:t xml:space="preserve"> je </w:t>
      </w:r>
      <w:proofErr w:type="spellStart"/>
      <w:r w:rsidRPr="00334AB4">
        <w:rPr>
          <w:rFonts w:ascii="Arial" w:hAnsi="Arial" w:cs="Arial"/>
          <w:b w:val="0"/>
          <w:bCs/>
          <w:sz w:val="22"/>
          <w:szCs w:val="22"/>
        </w:rPr>
        <w:t>nasledovný</w:t>
      </w:r>
      <w:proofErr w:type="spellEnd"/>
      <w:r w:rsidRPr="00334AB4">
        <w:rPr>
          <w:rFonts w:ascii="Arial" w:hAnsi="Arial" w:cs="Arial"/>
          <w:b w:val="0"/>
          <w:bCs/>
          <w:sz w:val="22"/>
          <w:szCs w:val="22"/>
        </w:rPr>
        <w:t xml:space="preserve">: </w:t>
      </w:r>
    </w:p>
    <w:p w14:paraId="6159FA7B" w14:textId="77777777" w:rsidR="00B978EB" w:rsidRPr="00334AB4" w:rsidRDefault="00B978EB" w:rsidP="00B978EB">
      <w:pPr>
        <w:rPr>
          <w:rFonts w:ascii="Arial" w:hAnsi="Arial" w:cs="Arial"/>
          <w:b w:val="0"/>
          <w:bCs/>
          <w:sz w:val="22"/>
          <w:szCs w:val="22"/>
        </w:rPr>
      </w:pPr>
      <w:r w:rsidRPr="00334AB4">
        <w:rPr>
          <w:rFonts w:ascii="Arial" w:hAnsi="Arial" w:cs="Arial"/>
          <w:b w:val="0"/>
          <w:bCs/>
          <w:noProof/>
          <w:sz w:val="22"/>
          <w:szCs w:val="22"/>
        </w:rPr>
        <w:drawing>
          <wp:anchor distT="0" distB="0" distL="114300" distR="114300" simplePos="0" relativeHeight="251662336" behindDoc="0" locked="0" layoutInCell="1" allowOverlap="1" wp14:anchorId="2F62DD5A" wp14:editId="7ED281B6">
            <wp:simplePos x="0" y="0"/>
            <wp:positionH relativeFrom="margin">
              <wp:posOffset>0</wp:posOffset>
            </wp:positionH>
            <wp:positionV relativeFrom="paragraph">
              <wp:posOffset>180340</wp:posOffset>
            </wp:positionV>
            <wp:extent cx="4210050" cy="476250"/>
            <wp:effectExtent l="0" t="0" r="0" b="0"/>
            <wp:wrapSquare wrapText="bothSides"/>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30">
                      <a:extLst>
                        <a:ext uri="{28A0092B-C50C-407E-A947-70E740481C1C}">
                          <a14:useLocalDpi xmlns:a14="http://schemas.microsoft.com/office/drawing/2010/main" val="0"/>
                        </a:ext>
                      </a:extLst>
                    </a:blip>
                    <a:srcRect l="21265" t="25002" r="20348" b="63423"/>
                    <a:stretch>
                      <a:fillRect/>
                    </a:stretch>
                  </pic:blipFill>
                  <pic:spPr bwMode="auto">
                    <a:xfrm>
                      <a:off x="0" y="0"/>
                      <a:ext cx="4210050"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4AB4">
        <w:rPr>
          <w:rFonts w:ascii="Arial" w:hAnsi="Arial" w:cs="Arial"/>
          <w:b w:val="0"/>
          <w:bCs/>
          <w:sz w:val="22"/>
          <w:szCs w:val="22"/>
        </w:rPr>
        <w:t xml:space="preserve">          </w:t>
      </w:r>
    </w:p>
    <w:p w14:paraId="53EB301A" w14:textId="77777777" w:rsidR="00B978EB" w:rsidRPr="00334AB4" w:rsidRDefault="00B978EB" w:rsidP="00B978EB">
      <w:pPr>
        <w:rPr>
          <w:rFonts w:ascii="Arial" w:hAnsi="Arial" w:cs="Arial"/>
          <w:b w:val="0"/>
          <w:bCs/>
          <w:sz w:val="22"/>
          <w:szCs w:val="22"/>
        </w:rPr>
      </w:pPr>
    </w:p>
    <w:p w14:paraId="00A1331C" w14:textId="77777777" w:rsidR="00B978EB" w:rsidRPr="00B63BC6" w:rsidRDefault="00B978EB" w:rsidP="00B978EB">
      <w:pPr>
        <w:rPr>
          <w:rFonts w:ascii="Arial" w:hAnsi="Arial" w:cs="Arial"/>
        </w:rPr>
      </w:pPr>
    </w:p>
    <w:p w14:paraId="43326E99" w14:textId="77777777" w:rsidR="00B978EB" w:rsidRPr="00B63BC6" w:rsidRDefault="00B978EB" w:rsidP="00B978EB">
      <w:pPr>
        <w:rPr>
          <w:rFonts w:ascii="Arial" w:hAnsi="Arial" w:cs="Arial"/>
        </w:rPr>
      </w:pPr>
    </w:p>
    <w:p w14:paraId="00C9AA9F" w14:textId="77777777" w:rsidR="00B978EB" w:rsidRPr="00B63BC6" w:rsidRDefault="00B978EB" w:rsidP="00B978EB">
      <w:pPr>
        <w:rPr>
          <w:rFonts w:ascii="Arial" w:hAnsi="Arial" w:cs="Arial"/>
        </w:rPr>
      </w:pPr>
    </w:p>
    <w:p w14:paraId="53A335D5" w14:textId="77777777" w:rsidR="00B978EB" w:rsidRPr="00334AB4" w:rsidRDefault="00B978EB" w:rsidP="00B978EB">
      <w:pPr>
        <w:rPr>
          <w:rFonts w:ascii="Arial" w:hAnsi="Arial" w:cs="Arial"/>
          <w:b w:val="0"/>
          <w:bCs/>
          <w:sz w:val="22"/>
          <w:szCs w:val="22"/>
        </w:rPr>
      </w:pPr>
      <w:proofErr w:type="spellStart"/>
      <w:r w:rsidRPr="00334AB4">
        <w:rPr>
          <w:rFonts w:ascii="Arial" w:hAnsi="Arial" w:cs="Arial"/>
          <w:b w:val="0"/>
          <w:bCs/>
          <w:sz w:val="22"/>
          <w:szCs w:val="22"/>
        </w:rPr>
        <w:t>Týmto</w:t>
      </w:r>
      <w:proofErr w:type="spellEnd"/>
      <w:r w:rsidRPr="00334AB4">
        <w:rPr>
          <w:rFonts w:ascii="Arial" w:hAnsi="Arial" w:cs="Arial"/>
          <w:b w:val="0"/>
          <w:bCs/>
          <w:sz w:val="22"/>
          <w:szCs w:val="22"/>
        </w:rPr>
        <w:t xml:space="preserve"> Pt </w:t>
      </w:r>
      <w:proofErr w:type="spellStart"/>
      <w:r w:rsidRPr="00334AB4">
        <w:rPr>
          <w:rFonts w:ascii="Arial" w:hAnsi="Arial" w:cs="Arial"/>
          <w:b w:val="0"/>
          <w:bCs/>
          <w:sz w:val="22"/>
          <w:szCs w:val="22"/>
        </w:rPr>
        <w:t>koeficientom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vynásobia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všetky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jednotkové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ceny</w:t>
      </w:r>
      <w:proofErr w:type="spellEnd"/>
      <w:r w:rsidRPr="00334AB4">
        <w:rPr>
          <w:rFonts w:ascii="Arial" w:hAnsi="Arial" w:cs="Arial"/>
          <w:b w:val="0"/>
          <w:bCs/>
          <w:sz w:val="22"/>
          <w:szCs w:val="22"/>
        </w:rPr>
        <w:t xml:space="preserve"> v </w:t>
      </w:r>
      <w:proofErr w:type="spellStart"/>
      <w:r w:rsidRPr="00334AB4">
        <w:rPr>
          <w:rFonts w:ascii="Arial" w:hAnsi="Arial" w:cs="Arial"/>
          <w:b w:val="0"/>
          <w:bCs/>
          <w:sz w:val="22"/>
          <w:szCs w:val="22"/>
        </w:rPr>
        <w:t>zmluve</w:t>
      </w:r>
      <w:proofErr w:type="spellEnd"/>
      <w:r w:rsidRPr="00334AB4">
        <w:rPr>
          <w:rFonts w:ascii="Arial" w:hAnsi="Arial" w:cs="Arial"/>
          <w:b w:val="0"/>
          <w:bCs/>
          <w:sz w:val="22"/>
          <w:szCs w:val="22"/>
        </w:rPr>
        <w:t xml:space="preserve"> a pre </w:t>
      </w:r>
      <w:proofErr w:type="spellStart"/>
      <w:r w:rsidRPr="00334AB4">
        <w:rPr>
          <w:rFonts w:ascii="Arial" w:hAnsi="Arial" w:cs="Arial"/>
          <w:b w:val="0"/>
          <w:bCs/>
          <w:sz w:val="22"/>
          <w:szCs w:val="22"/>
        </w:rPr>
        <w:t>výpočet</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úpravy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ceny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celkom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musia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vynásobiť</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upravené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jednotkové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ceny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množstvami</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ktoré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ešte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neboli</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zrealizované</w:t>
      </w:r>
      <w:proofErr w:type="spellEnd"/>
      <w:r w:rsidRPr="00334AB4">
        <w:rPr>
          <w:rFonts w:ascii="Arial" w:hAnsi="Arial" w:cs="Arial"/>
          <w:b w:val="0"/>
          <w:bCs/>
          <w:sz w:val="22"/>
          <w:szCs w:val="22"/>
        </w:rPr>
        <w:t xml:space="preserve">. </w:t>
      </w:r>
    </w:p>
    <w:p w14:paraId="3754FC54" w14:textId="77777777" w:rsidR="00B978EB" w:rsidRPr="00334AB4" w:rsidRDefault="00B978EB" w:rsidP="00B978EB">
      <w:pPr>
        <w:rPr>
          <w:rFonts w:ascii="Arial" w:hAnsi="Arial" w:cs="Arial"/>
          <w:b w:val="0"/>
          <w:bCs/>
          <w:sz w:val="22"/>
          <w:szCs w:val="22"/>
        </w:rPr>
      </w:pPr>
    </w:p>
    <w:p w14:paraId="5261008D" w14:textId="77777777" w:rsidR="00B978EB" w:rsidRPr="00334AB4" w:rsidRDefault="00B978EB" w:rsidP="00B978EB">
      <w:pPr>
        <w:rPr>
          <w:rFonts w:ascii="Arial" w:hAnsi="Arial" w:cs="Arial"/>
          <w:b w:val="0"/>
          <w:bCs/>
          <w:sz w:val="22"/>
          <w:szCs w:val="22"/>
        </w:rPr>
      </w:pPr>
      <w:proofErr w:type="spellStart"/>
      <w:r w:rsidRPr="00334AB4">
        <w:rPr>
          <w:rFonts w:ascii="Arial" w:hAnsi="Arial" w:cs="Arial"/>
          <w:b w:val="0"/>
          <w:bCs/>
          <w:sz w:val="22"/>
          <w:szCs w:val="22"/>
        </w:rPr>
        <w:t>Kde</w:t>
      </w:r>
      <w:proofErr w:type="spellEnd"/>
      <w:r w:rsidRPr="00334AB4">
        <w:rPr>
          <w:rFonts w:ascii="Arial" w:hAnsi="Arial" w:cs="Arial"/>
          <w:b w:val="0"/>
          <w:bCs/>
          <w:sz w:val="22"/>
          <w:szCs w:val="22"/>
        </w:rPr>
        <w:t xml:space="preserve">: </w:t>
      </w:r>
    </w:p>
    <w:p w14:paraId="6E5EF97C" w14:textId="77777777" w:rsidR="00B978EB" w:rsidRDefault="00B978EB" w:rsidP="00B978EB">
      <w:pPr>
        <w:rPr>
          <w:rFonts w:ascii="Arial" w:hAnsi="Arial" w:cs="Arial"/>
          <w:b w:val="0"/>
          <w:bCs/>
          <w:sz w:val="22"/>
          <w:szCs w:val="22"/>
        </w:rPr>
      </w:pPr>
      <w:proofErr w:type="gramStart"/>
      <w:r w:rsidRPr="00334AB4">
        <w:rPr>
          <w:rFonts w:ascii="Cambria Math" w:hAnsi="Cambria Math" w:cs="Cambria Math"/>
          <w:b w:val="0"/>
          <w:bCs/>
          <w:sz w:val="22"/>
          <w:szCs w:val="22"/>
        </w:rPr>
        <w:t>𝑷𝒕</w:t>
      </w:r>
      <w:r w:rsidRPr="00334AB4">
        <w:rPr>
          <w:rFonts w:ascii="Arial" w:hAnsi="Arial" w:cs="Arial"/>
          <w:b w:val="0"/>
          <w:bCs/>
          <w:sz w:val="22"/>
          <w:szCs w:val="22"/>
        </w:rPr>
        <w:t xml:space="preserve"> :</w:t>
      </w:r>
      <w:proofErr w:type="gramEnd"/>
      <w:r w:rsidRPr="00334AB4">
        <w:rPr>
          <w:rFonts w:ascii="Arial" w:hAnsi="Arial" w:cs="Arial"/>
          <w:b w:val="0"/>
          <w:bCs/>
          <w:sz w:val="22"/>
          <w:szCs w:val="22"/>
        </w:rPr>
        <w:t xml:space="preserve">  </w:t>
      </w:r>
      <w:proofErr w:type="spellStart"/>
      <w:r w:rsidRPr="00334AB4">
        <w:rPr>
          <w:rFonts w:ascii="Arial" w:hAnsi="Arial" w:cs="Arial"/>
          <w:b w:val="0"/>
          <w:bCs/>
          <w:sz w:val="22"/>
          <w:szCs w:val="22"/>
        </w:rPr>
        <w:t>násobiteľ</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úpravy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koeficient</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zmeny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ktorý</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bude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použitý</w:t>
      </w:r>
      <w:proofErr w:type="spellEnd"/>
      <w:r w:rsidRPr="00334AB4">
        <w:rPr>
          <w:rFonts w:ascii="Arial" w:hAnsi="Arial" w:cs="Arial"/>
          <w:b w:val="0"/>
          <w:bCs/>
          <w:sz w:val="22"/>
          <w:szCs w:val="22"/>
        </w:rPr>
        <w:t xml:space="preserve"> pre </w:t>
      </w:r>
      <w:proofErr w:type="spellStart"/>
      <w:r w:rsidRPr="00334AB4">
        <w:rPr>
          <w:rFonts w:ascii="Arial" w:hAnsi="Arial" w:cs="Arial"/>
          <w:b w:val="0"/>
          <w:bCs/>
          <w:sz w:val="22"/>
          <w:szCs w:val="22"/>
        </w:rPr>
        <w:t>odhadnutú</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zmluvnú</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hodnotu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vykonanú</w:t>
      </w:r>
      <w:proofErr w:type="spellEnd"/>
      <w:r w:rsidRPr="00334AB4">
        <w:rPr>
          <w:rFonts w:ascii="Arial" w:hAnsi="Arial" w:cs="Arial"/>
          <w:b w:val="0"/>
          <w:bCs/>
          <w:sz w:val="22"/>
          <w:szCs w:val="22"/>
        </w:rPr>
        <w:t xml:space="preserve"> za </w:t>
      </w:r>
      <w:proofErr w:type="spellStart"/>
      <w:r w:rsidRPr="00334AB4">
        <w:rPr>
          <w:rFonts w:ascii="Arial" w:hAnsi="Arial" w:cs="Arial"/>
          <w:b w:val="0"/>
          <w:bCs/>
          <w:sz w:val="22"/>
          <w:szCs w:val="22"/>
        </w:rPr>
        <w:t>obdobie</w:t>
      </w:r>
      <w:proofErr w:type="spellEnd"/>
      <w:r w:rsidRPr="00334AB4">
        <w:rPr>
          <w:rFonts w:ascii="Arial" w:hAnsi="Arial" w:cs="Arial"/>
          <w:b w:val="0"/>
          <w:bCs/>
          <w:sz w:val="22"/>
          <w:szCs w:val="22"/>
        </w:rPr>
        <w:t xml:space="preserve"> „</w:t>
      </w:r>
      <w:r w:rsidRPr="00334AB4">
        <w:rPr>
          <w:rFonts w:ascii="Cambria Math" w:hAnsi="Cambria Math" w:cs="Cambria Math"/>
          <w:b w:val="0"/>
          <w:bCs/>
          <w:sz w:val="22"/>
          <w:szCs w:val="22"/>
        </w:rPr>
        <w:t>𝒕</w:t>
      </w:r>
      <w:r w:rsidRPr="00334AB4">
        <w:rPr>
          <w:rFonts w:ascii="Arial" w:hAnsi="Arial" w:cs="Arial"/>
          <w:b w:val="0"/>
          <w:bCs/>
          <w:sz w:val="22"/>
          <w:szCs w:val="22"/>
        </w:rPr>
        <w:t xml:space="preserve">“, </w:t>
      </w:r>
      <w:proofErr w:type="spellStart"/>
      <w:r w:rsidRPr="00334AB4">
        <w:rPr>
          <w:rFonts w:ascii="Arial" w:hAnsi="Arial" w:cs="Arial"/>
          <w:b w:val="0"/>
          <w:bCs/>
          <w:sz w:val="22"/>
          <w:szCs w:val="22"/>
        </w:rPr>
        <w:t>pričom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týmto</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obdobím</w:t>
      </w:r>
      <w:proofErr w:type="spellEnd"/>
      <w:r w:rsidRPr="00334AB4">
        <w:rPr>
          <w:rFonts w:ascii="Arial" w:hAnsi="Arial" w:cs="Arial"/>
          <w:b w:val="0"/>
          <w:bCs/>
          <w:sz w:val="22"/>
          <w:szCs w:val="22"/>
        </w:rPr>
        <w:t xml:space="preserve"> je </w:t>
      </w:r>
      <w:proofErr w:type="spellStart"/>
      <w:r w:rsidRPr="00334AB4">
        <w:rPr>
          <w:rFonts w:ascii="Arial" w:hAnsi="Arial" w:cs="Arial"/>
          <w:b w:val="0"/>
          <w:bCs/>
          <w:sz w:val="22"/>
          <w:szCs w:val="22"/>
        </w:rPr>
        <w:t>kvartál</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Hodnota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násobiteľa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úpravy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zaokrúhľuje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matematicky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3 </w:t>
      </w:r>
      <w:proofErr w:type="spellStart"/>
      <w:r w:rsidRPr="00334AB4">
        <w:rPr>
          <w:rFonts w:ascii="Arial" w:hAnsi="Arial" w:cs="Arial"/>
          <w:b w:val="0"/>
          <w:bCs/>
          <w:sz w:val="22"/>
          <w:szCs w:val="22"/>
        </w:rPr>
        <w:t>desatinné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miesta</w:t>
      </w:r>
      <w:proofErr w:type="spellEnd"/>
      <w:r w:rsidRPr="00334AB4">
        <w:rPr>
          <w:rFonts w:ascii="Arial" w:hAnsi="Arial" w:cs="Arial"/>
          <w:b w:val="0"/>
          <w:bCs/>
          <w:sz w:val="22"/>
          <w:szCs w:val="22"/>
        </w:rPr>
        <w:t xml:space="preserve">. </w:t>
      </w:r>
    </w:p>
    <w:p w14:paraId="4C960933" w14:textId="77777777" w:rsidR="00B978EB" w:rsidRPr="00334AB4" w:rsidRDefault="00B978EB" w:rsidP="00B978EB">
      <w:pPr>
        <w:rPr>
          <w:rFonts w:ascii="Arial" w:hAnsi="Arial" w:cs="Arial"/>
          <w:b w:val="0"/>
          <w:bCs/>
          <w:sz w:val="22"/>
          <w:szCs w:val="22"/>
        </w:rPr>
      </w:pPr>
    </w:p>
    <w:p w14:paraId="32EBCCCF" w14:textId="77777777" w:rsidR="00B978EB" w:rsidRDefault="00B978EB" w:rsidP="00B978EB">
      <w:pPr>
        <w:rPr>
          <w:rFonts w:ascii="Arial" w:hAnsi="Arial" w:cs="Arial"/>
          <w:b w:val="0"/>
          <w:bCs/>
          <w:sz w:val="22"/>
          <w:szCs w:val="22"/>
        </w:rPr>
      </w:pPr>
      <w:proofErr w:type="gramStart"/>
      <w:r w:rsidRPr="00334AB4">
        <w:rPr>
          <w:rFonts w:ascii="Cambria Math" w:hAnsi="Cambria Math" w:cs="Cambria Math"/>
          <w:b w:val="0"/>
          <w:bCs/>
          <w:sz w:val="22"/>
          <w:szCs w:val="22"/>
        </w:rPr>
        <w:t>𝒕</w:t>
      </w:r>
      <w:r w:rsidRPr="00334AB4">
        <w:rPr>
          <w:rFonts w:ascii="Arial" w:hAnsi="Arial" w:cs="Arial"/>
          <w:b w:val="0"/>
          <w:bCs/>
          <w:sz w:val="22"/>
          <w:szCs w:val="22"/>
        </w:rPr>
        <w:t xml:space="preserve"> :</w:t>
      </w:r>
      <w:proofErr w:type="gramEnd"/>
      <w:r w:rsidRPr="00334AB4">
        <w:rPr>
          <w:rFonts w:ascii="Arial" w:hAnsi="Arial" w:cs="Arial"/>
          <w:b w:val="0"/>
          <w:bCs/>
          <w:sz w:val="22"/>
          <w:szCs w:val="22"/>
        </w:rPr>
        <w:t xml:space="preserve"> </w:t>
      </w:r>
      <w:proofErr w:type="spellStart"/>
      <w:r w:rsidRPr="00334AB4">
        <w:rPr>
          <w:rFonts w:ascii="Arial" w:hAnsi="Arial" w:cs="Arial"/>
          <w:b w:val="0"/>
          <w:bCs/>
          <w:sz w:val="22"/>
          <w:szCs w:val="22"/>
        </w:rPr>
        <w:t>ukončený</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kvartál</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koncový</w:t>
      </w:r>
      <w:proofErr w:type="spellEnd"/>
      <w:r w:rsidRPr="00334AB4">
        <w:rPr>
          <w:rFonts w:ascii="Arial" w:hAnsi="Arial" w:cs="Arial"/>
          <w:b w:val="0"/>
          <w:bCs/>
          <w:sz w:val="22"/>
          <w:szCs w:val="22"/>
        </w:rPr>
        <w:t xml:space="preserve">) je </w:t>
      </w:r>
      <w:proofErr w:type="spellStart"/>
      <w:r w:rsidRPr="00334AB4">
        <w:rPr>
          <w:rFonts w:ascii="Arial" w:hAnsi="Arial" w:cs="Arial"/>
          <w:b w:val="0"/>
          <w:bCs/>
          <w:sz w:val="22"/>
          <w:szCs w:val="22"/>
        </w:rPr>
        <w:t>rozhodujúce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obdobie</w:t>
      </w:r>
      <w:proofErr w:type="spellEnd"/>
      <w:r w:rsidRPr="00334AB4">
        <w:rPr>
          <w:rFonts w:ascii="Arial" w:hAnsi="Arial" w:cs="Arial"/>
          <w:b w:val="0"/>
          <w:bCs/>
          <w:sz w:val="22"/>
          <w:szCs w:val="22"/>
        </w:rPr>
        <w:t xml:space="preserve">, za </w:t>
      </w:r>
      <w:proofErr w:type="spellStart"/>
      <w:r w:rsidRPr="00334AB4">
        <w:rPr>
          <w:rFonts w:ascii="Arial" w:hAnsi="Arial" w:cs="Arial"/>
          <w:b w:val="0"/>
          <w:bCs/>
          <w:sz w:val="22"/>
          <w:szCs w:val="22"/>
        </w:rPr>
        <w:t>ktoré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uchádzač</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uplatňuje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indexáciu</w:t>
      </w:r>
      <w:proofErr w:type="spellEnd"/>
      <w:r w:rsidRPr="00334AB4">
        <w:rPr>
          <w:rFonts w:ascii="Arial" w:hAnsi="Arial" w:cs="Arial"/>
          <w:b w:val="0"/>
          <w:bCs/>
          <w:sz w:val="22"/>
          <w:szCs w:val="22"/>
        </w:rPr>
        <w:t xml:space="preserve">. </w:t>
      </w:r>
    </w:p>
    <w:p w14:paraId="1B1CEE87" w14:textId="77777777" w:rsidR="00B978EB" w:rsidRPr="00334AB4" w:rsidRDefault="00B978EB" w:rsidP="00B978EB">
      <w:pPr>
        <w:rPr>
          <w:rFonts w:ascii="Arial" w:hAnsi="Arial" w:cs="Arial"/>
          <w:b w:val="0"/>
          <w:bCs/>
          <w:sz w:val="22"/>
          <w:szCs w:val="22"/>
        </w:rPr>
      </w:pPr>
    </w:p>
    <w:p w14:paraId="3FF775E7" w14:textId="77777777" w:rsidR="00B978EB" w:rsidRDefault="00B978EB" w:rsidP="00B978EB">
      <w:pPr>
        <w:rPr>
          <w:rFonts w:ascii="Arial" w:hAnsi="Arial" w:cs="Arial"/>
          <w:b w:val="0"/>
          <w:bCs/>
          <w:sz w:val="22"/>
          <w:szCs w:val="22"/>
        </w:rPr>
      </w:pPr>
      <w:r w:rsidRPr="00334AB4">
        <w:rPr>
          <w:rFonts w:ascii="Cambria Math" w:hAnsi="Cambria Math" w:cs="Cambria Math"/>
          <w:b w:val="0"/>
          <w:bCs/>
          <w:sz w:val="22"/>
          <w:szCs w:val="22"/>
        </w:rPr>
        <w:t>𝒕</w:t>
      </w:r>
      <w:proofErr w:type="gramStart"/>
      <w:r w:rsidRPr="00334AB4">
        <w:rPr>
          <w:rFonts w:ascii="Cambria Math" w:hAnsi="Cambria Math" w:cs="Cambria Math"/>
          <w:b w:val="0"/>
          <w:bCs/>
          <w:sz w:val="22"/>
          <w:szCs w:val="22"/>
        </w:rPr>
        <w:t>𝟎</w:t>
      </w:r>
      <w:r w:rsidRPr="00334AB4">
        <w:rPr>
          <w:rFonts w:ascii="Arial" w:hAnsi="Arial" w:cs="Arial"/>
          <w:b w:val="0"/>
          <w:bCs/>
          <w:sz w:val="22"/>
          <w:szCs w:val="22"/>
        </w:rPr>
        <w:t xml:space="preserve"> :</w:t>
      </w:r>
      <w:proofErr w:type="gramEnd"/>
      <w:r w:rsidRPr="00334AB4">
        <w:rPr>
          <w:rFonts w:ascii="Arial" w:hAnsi="Arial" w:cs="Arial"/>
          <w:b w:val="0"/>
          <w:bCs/>
          <w:sz w:val="22"/>
          <w:szCs w:val="22"/>
        </w:rPr>
        <w:t xml:space="preserve"> </w:t>
      </w:r>
      <w:proofErr w:type="spellStart"/>
      <w:r w:rsidRPr="00334AB4">
        <w:rPr>
          <w:rFonts w:ascii="Arial" w:hAnsi="Arial" w:cs="Arial"/>
          <w:b w:val="0"/>
          <w:bCs/>
          <w:sz w:val="22"/>
          <w:szCs w:val="22"/>
        </w:rPr>
        <w:t>referenčné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kvartál</w:t>
      </w:r>
      <w:proofErr w:type="spellEnd"/>
      <w:r w:rsidRPr="00334AB4">
        <w:rPr>
          <w:rFonts w:ascii="Arial" w:hAnsi="Arial" w:cs="Arial"/>
          <w:b w:val="0"/>
          <w:bCs/>
          <w:sz w:val="22"/>
          <w:szCs w:val="22"/>
        </w:rPr>
        <w:t xml:space="preserve"> do </w:t>
      </w:r>
      <w:proofErr w:type="spellStart"/>
      <w:r w:rsidRPr="00334AB4">
        <w:rPr>
          <w:rFonts w:ascii="Arial" w:hAnsi="Arial" w:cs="Arial"/>
          <w:b w:val="0"/>
          <w:bCs/>
          <w:sz w:val="22"/>
          <w:szCs w:val="22"/>
        </w:rPr>
        <w:t>ktorého</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spadá</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kalendárny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deň</w:t>
      </w:r>
      <w:proofErr w:type="spellEnd"/>
      <w:r w:rsidRPr="00334AB4">
        <w:rPr>
          <w:rFonts w:ascii="Arial" w:hAnsi="Arial" w:cs="Arial"/>
          <w:b w:val="0"/>
          <w:bCs/>
          <w:sz w:val="22"/>
          <w:szCs w:val="22"/>
        </w:rPr>
        <w:t xml:space="preserve">, v </w:t>
      </w:r>
      <w:proofErr w:type="spellStart"/>
      <w:r w:rsidRPr="00334AB4">
        <w:rPr>
          <w:rFonts w:ascii="Arial" w:hAnsi="Arial" w:cs="Arial"/>
          <w:b w:val="0"/>
          <w:bCs/>
          <w:sz w:val="22"/>
          <w:szCs w:val="22"/>
        </w:rPr>
        <w:t>ktorý</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uplynula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lehota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predkladanie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ponúk</w:t>
      </w:r>
      <w:proofErr w:type="spellEnd"/>
      <w:r w:rsidRPr="00334AB4">
        <w:rPr>
          <w:rFonts w:ascii="Arial" w:hAnsi="Arial" w:cs="Arial"/>
          <w:b w:val="0"/>
          <w:bCs/>
          <w:sz w:val="22"/>
          <w:szCs w:val="22"/>
        </w:rPr>
        <w:t xml:space="preserve"> do </w:t>
      </w:r>
      <w:proofErr w:type="spellStart"/>
      <w:r w:rsidRPr="00334AB4">
        <w:rPr>
          <w:rFonts w:ascii="Arial" w:hAnsi="Arial" w:cs="Arial"/>
          <w:b w:val="0"/>
          <w:bCs/>
          <w:sz w:val="22"/>
          <w:szCs w:val="22"/>
        </w:rPr>
        <w:t>súťaže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zhotovenie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stavby</w:t>
      </w:r>
      <w:proofErr w:type="spellEnd"/>
      <w:r w:rsidRPr="00334AB4">
        <w:rPr>
          <w:rFonts w:ascii="Arial" w:hAnsi="Arial" w:cs="Arial"/>
          <w:b w:val="0"/>
          <w:bCs/>
          <w:sz w:val="22"/>
          <w:szCs w:val="22"/>
        </w:rPr>
        <w:t xml:space="preserve">. </w:t>
      </w:r>
    </w:p>
    <w:p w14:paraId="1372F5FD" w14:textId="77777777" w:rsidR="00B978EB" w:rsidRPr="00334AB4" w:rsidRDefault="00B978EB" w:rsidP="00B978EB">
      <w:pPr>
        <w:rPr>
          <w:rFonts w:ascii="Arial" w:hAnsi="Arial" w:cs="Arial"/>
          <w:b w:val="0"/>
          <w:bCs/>
          <w:sz w:val="22"/>
          <w:szCs w:val="22"/>
        </w:rPr>
      </w:pPr>
    </w:p>
    <w:p w14:paraId="3C53A0EF" w14:textId="77777777" w:rsidR="00B978EB" w:rsidRDefault="00B978EB" w:rsidP="00B978EB">
      <w:pPr>
        <w:rPr>
          <w:rFonts w:ascii="Arial" w:hAnsi="Arial" w:cs="Arial"/>
          <w:b w:val="0"/>
          <w:bCs/>
          <w:sz w:val="22"/>
          <w:szCs w:val="22"/>
        </w:rPr>
      </w:pPr>
      <w:r w:rsidRPr="00334AB4">
        <w:rPr>
          <w:rFonts w:ascii="Cambria Math" w:hAnsi="Cambria Math" w:cs="Cambria Math"/>
          <w:b w:val="0"/>
          <w:bCs/>
          <w:sz w:val="22"/>
          <w:szCs w:val="22"/>
        </w:rPr>
        <w:t>𝟎</w:t>
      </w:r>
      <w:r w:rsidRPr="00334AB4">
        <w:rPr>
          <w:rFonts w:ascii="Arial" w:hAnsi="Arial" w:cs="Arial"/>
          <w:b w:val="0"/>
          <w:bCs/>
          <w:sz w:val="22"/>
          <w:szCs w:val="22"/>
        </w:rPr>
        <w:t xml:space="preserve">, </w:t>
      </w:r>
      <w:proofErr w:type="gramStart"/>
      <w:r w:rsidRPr="00334AB4">
        <w:rPr>
          <w:rFonts w:ascii="Cambria Math" w:hAnsi="Cambria Math" w:cs="Cambria Math"/>
          <w:b w:val="0"/>
          <w:bCs/>
          <w:sz w:val="22"/>
          <w:szCs w:val="22"/>
        </w:rPr>
        <w:t>𝟏𝟎</w:t>
      </w:r>
      <w:r w:rsidRPr="00334AB4">
        <w:rPr>
          <w:rFonts w:ascii="Arial" w:hAnsi="Arial" w:cs="Arial"/>
          <w:b w:val="0"/>
          <w:bCs/>
          <w:sz w:val="22"/>
          <w:szCs w:val="22"/>
        </w:rPr>
        <w:t xml:space="preserve"> :</w:t>
      </w:r>
      <w:proofErr w:type="gramEnd"/>
      <w:r w:rsidRPr="00334AB4">
        <w:rPr>
          <w:rFonts w:ascii="Arial" w:hAnsi="Arial" w:cs="Arial"/>
          <w:b w:val="0"/>
          <w:bCs/>
          <w:sz w:val="22"/>
          <w:szCs w:val="22"/>
        </w:rPr>
        <w:t xml:space="preserve"> </w:t>
      </w:r>
      <w:proofErr w:type="spellStart"/>
      <w:r w:rsidRPr="00334AB4">
        <w:rPr>
          <w:rFonts w:ascii="Arial" w:hAnsi="Arial" w:cs="Arial"/>
          <w:b w:val="0"/>
          <w:bCs/>
          <w:sz w:val="22"/>
          <w:szCs w:val="22"/>
        </w:rPr>
        <w:t>pevný</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koeficient</w:t>
      </w:r>
      <w:proofErr w:type="spellEnd"/>
      <w:r w:rsidRPr="00334AB4">
        <w:rPr>
          <w:rFonts w:ascii="Arial" w:hAnsi="Arial" w:cs="Arial"/>
          <w:b w:val="0"/>
          <w:bCs/>
          <w:sz w:val="22"/>
          <w:szCs w:val="22"/>
        </w:rPr>
        <w:t xml:space="preserve"> 10 %, </w:t>
      </w:r>
      <w:proofErr w:type="spellStart"/>
      <w:r w:rsidRPr="00334AB4">
        <w:rPr>
          <w:rFonts w:ascii="Arial" w:hAnsi="Arial" w:cs="Arial"/>
          <w:b w:val="0"/>
          <w:bCs/>
          <w:sz w:val="22"/>
          <w:szCs w:val="22"/>
        </w:rPr>
        <w:t>ktorý</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reprezentuje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časť</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nákladov</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stavebné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činnosti</w:t>
      </w:r>
      <w:proofErr w:type="spellEnd"/>
      <w:r w:rsidRPr="00334AB4">
        <w:rPr>
          <w:rFonts w:ascii="Arial" w:hAnsi="Arial" w:cs="Arial"/>
          <w:b w:val="0"/>
          <w:bCs/>
          <w:sz w:val="22"/>
          <w:szCs w:val="22"/>
        </w:rPr>
        <w:t xml:space="preserve"> a </w:t>
      </w:r>
      <w:proofErr w:type="spellStart"/>
      <w:r w:rsidRPr="00334AB4">
        <w:rPr>
          <w:rFonts w:ascii="Arial" w:hAnsi="Arial" w:cs="Arial"/>
          <w:b w:val="0"/>
          <w:bCs/>
          <w:sz w:val="22"/>
          <w:szCs w:val="22"/>
        </w:rPr>
        <w:t>stavby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ktoré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nepodliehajú</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indexácii</w:t>
      </w:r>
      <w:proofErr w:type="spellEnd"/>
      <w:r w:rsidRPr="00334AB4">
        <w:rPr>
          <w:rFonts w:ascii="Arial" w:hAnsi="Arial" w:cs="Arial"/>
          <w:b w:val="0"/>
          <w:bCs/>
          <w:sz w:val="22"/>
          <w:szCs w:val="22"/>
        </w:rPr>
        <w:t xml:space="preserve">. </w:t>
      </w:r>
    </w:p>
    <w:p w14:paraId="6F51C93D" w14:textId="77777777" w:rsidR="00B978EB" w:rsidRPr="00334AB4" w:rsidRDefault="00B978EB" w:rsidP="00B978EB">
      <w:pPr>
        <w:rPr>
          <w:rFonts w:ascii="Arial" w:hAnsi="Arial" w:cs="Arial"/>
          <w:b w:val="0"/>
          <w:bCs/>
          <w:sz w:val="22"/>
          <w:szCs w:val="22"/>
        </w:rPr>
      </w:pPr>
    </w:p>
    <w:p w14:paraId="2FA20FE3" w14:textId="77777777" w:rsidR="00B978EB" w:rsidRDefault="00B978EB" w:rsidP="00B978EB">
      <w:pPr>
        <w:rPr>
          <w:rFonts w:ascii="Arial" w:hAnsi="Arial" w:cs="Arial"/>
          <w:b w:val="0"/>
          <w:bCs/>
          <w:sz w:val="22"/>
          <w:szCs w:val="22"/>
        </w:rPr>
      </w:pPr>
      <w:r w:rsidRPr="00334AB4">
        <w:rPr>
          <w:rFonts w:ascii="Cambria Math" w:hAnsi="Cambria Math" w:cs="Cambria Math"/>
          <w:b w:val="0"/>
          <w:bCs/>
          <w:sz w:val="22"/>
          <w:szCs w:val="22"/>
        </w:rPr>
        <w:t>𝟎</w:t>
      </w:r>
      <w:r w:rsidRPr="00334AB4">
        <w:rPr>
          <w:rFonts w:ascii="Arial" w:hAnsi="Arial" w:cs="Arial"/>
          <w:b w:val="0"/>
          <w:bCs/>
          <w:sz w:val="22"/>
          <w:szCs w:val="22"/>
        </w:rPr>
        <w:t xml:space="preserve">, </w:t>
      </w:r>
      <w:proofErr w:type="gramStart"/>
      <w:r w:rsidRPr="00334AB4">
        <w:rPr>
          <w:rFonts w:ascii="Cambria Math" w:hAnsi="Cambria Math" w:cs="Cambria Math"/>
          <w:b w:val="0"/>
          <w:bCs/>
          <w:sz w:val="22"/>
          <w:szCs w:val="22"/>
        </w:rPr>
        <w:t>𝟐𝟎</w:t>
      </w:r>
      <w:r w:rsidRPr="00334AB4">
        <w:rPr>
          <w:rFonts w:ascii="Arial" w:hAnsi="Arial" w:cs="Arial"/>
          <w:b w:val="0"/>
          <w:bCs/>
          <w:sz w:val="22"/>
          <w:szCs w:val="22"/>
        </w:rPr>
        <w:t xml:space="preserve"> :</w:t>
      </w:r>
      <w:proofErr w:type="gramEnd"/>
      <w:r w:rsidRPr="00334AB4">
        <w:rPr>
          <w:rFonts w:ascii="Arial" w:hAnsi="Arial" w:cs="Arial"/>
          <w:b w:val="0"/>
          <w:bCs/>
          <w:sz w:val="22"/>
          <w:szCs w:val="22"/>
        </w:rPr>
        <w:t xml:space="preserve"> </w:t>
      </w:r>
      <w:proofErr w:type="spellStart"/>
      <w:r w:rsidRPr="00334AB4">
        <w:rPr>
          <w:rFonts w:ascii="Arial" w:hAnsi="Arial" w:cs="Arial"/>
          <w:b w:val="0"/>
          <w:bCs/>
          <w:sz w:val="22"/>
          <w:szCs w:val="22"/>
        </w:rPr>
        <w:t>koeficient</w:t>
      </w:r>
      <w:proofErr w:type="spellEnd"/>
      <w:r w:rsidRPr="00334AB4">
        <w:rPr>
          <w:rFonts w:ascii="Arial" w:hAnsi="Arial" w:cs="Arial"/>
          <w:b w:val="0"/>
          <w:bCs/>
          <w:sz w:val="22"/>
          <w:szCs w:val="22"/>
        </w:rPr>
        <w:t xml:space="preserve"> 20 %, </w:t>
      </w:r>
      <w:proofErr w:type="spellStart"/>
      <w:r w:rsidRPr="00334AB4">
        <w:rPr>
          <w:rFonts w:ascii="Arial" w:hAnsi="Arial" w:cs="Arial"/>
          <w:b w:val="0"/>
          <w:bCs/>
          <w:sz w:val="22"/>
          <w:szCs w:val="22"/>
        </w:rPr>
        <w:t>ktorý</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predstavuje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časť</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nákladov</w:t>
      </w:r>
      <w:proofErr w:type="spellEnd"/>
      <w:r w:rsidRPr="00334AB4">
        <w:rPr>
          <w:rFonts w:ascii="Arial" w:hAnsi="Arial" w:cs="Arial"/>
          <w:b w:val="0"/>
          <w:bCs/>
          <w:sz w:val="22"/>
          <w:szCs w:val="22"/>
        </w:rPr>
        <w:t xml:space="preserve"> za </w:t>
      </w:r>
      <w:proofErr w:type="spellStart"/>
      <w:r w:rsidRPr="00334AB4">
        <w:rPr>
          <w:rFonts w:ascii="Arial" w:hAnsi="Arial" w:cs="Arial"/>
          <w:b w:val="0"/>
          <w:bCs/>
          <w:sz w:val="22"/>
          <w:szCs w:val="22"/>
        </w:rPr>
        <w:t>realizované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stavebné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činnosti</w:t>
      </w:r>
      <w:proofErr w:type="spellEnd"/>
      <w:r w:rsidRPr="00334AB4">
        <w:rPr>
          <w:rFonts w:ascii="Arial" w:hAnsi="Arial" w:cs="Arial"/>
          <w:b w:val="0"/>
          <w:bCs/>
          <w:sz w:val="22"/>
          <w:szCs w:val="22"/>
        </w:rPr>
        <w:t xml:space="preserve"> a </w:t>
      </w:r>
      <w:proofErr w:type="spellStart"/>
      <w:r w:rsidRPr="00334AB4">
        <w:rPr>
          <w:rFonts w:ascii="Arial" w:hAnsi="Arial" w:cs="Arial"/>
          <w:b w:val="0"/>
          <w:bCs/>
          <w:sz w:val="22"/>
          <w:szCs w:val="22"/>
        </w:rPr>
        <w:t>stavby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ktoré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podliehajú</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indexácii</w:t>
      </w:r>
      <w:proofErr w:type="spellEnd"/>
      <w:r w:rsidRPr="00334AB4">
        <w:rPr>
          <w:rFonts w:ascii="Arial" w:hAnsi="Arial" w:cs="Arial"/>
          <w:b w:val="0"/>
          <w:bCs/>
          <w:sz w:val="22"/>
          <w:szCs w:val="22"/>
        </w:rPr>
        <w:t xml:space="preserve">, a </w:t>
      </w:r>
      <w:proofErr w:type="spellStart"/>
      <w:r w:rsidRPr="00334AB4">
        <w:rPr>
          <w:rFonts w:ascii="Arial" w:hAnsi="Arial" w:cs="Arial"/>
          <w:b w:val="0"/>
          <w:bCs/>
          <w:sz w:val="22"/>
          <w:szCs w:val="22"/>
        </w:rPr>
        <w:t>reprezentuje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zmenu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osobných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nákladov</w:t>
      </w:r>
      <w:proofErr w:type="spellEnd"/>
      <w:r w:rsidRPr="00334AB4">
        <w:rPr>
          <w:rFonts w:ascii="Arial" w:hAnsi="Arial" w:cs="Arial"/>
          <w:b w:val="0"/>
          <w:bCs/>
          <w:sz w:val="22"/>
          <w:szCs w:val="22"/>
        </w:rPr>
        <w:t xml:space="preserve"> resp. </w:t>
      </w:r>
      <w:proofErr w:type="spellStart"/>
      <w:r w:rsidRPr="00334AB4">
        <w:rPr>
          <w:rFonts w:ascii="Arial" w:hAnsi="Arial" w:cs="Arial"/>
          <w:b w:val="0"/>
          <w:bCs/>
          <w:sz w:val="22"/>
          <w:szCs w:val="22"/>
        </w:rPr>
        <w:t>nákladov</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pracovnú</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silu</w:t>
      </w:r>
      <w:proofErr w:type="spellEnd"/>
      <w:r w:rsidRPr="00334AB4">
        <w:rPr>
          <w:rFonts w:ascii="Arial" w:hAnsi="Arial" w:cs="Arial"/>
          <w:b w:val="0"/>
          <w:bCs/>
          <w:sz w:val="22"/>
          <w:szCs w:val="22"/>
        </w:rPr>
        <w:t xml:space="preserve">. </w:t>
      </w:r>
      <w:proofErr w:type="gramStart"/>
      <w:r w:rsidRPr="00334AB4">
        <w:rPr>
          <w:rFonts w:ascii="Cambria Math" w:hAnsi="Cambria Math" w:cs="Cambria Math"/>
          <w:b w:val="0"/>
          <w:bCs/>
          <w:sz w:val="22"/>
          <w:szCs w:val="22"/>
        </w:rPr>
        <w:t>𝑯𝑰𝑪𝑷</w:t>
      </w:r>
      <w:r w:rsidRPr="00334AB4">
        <w:rPr>
          <w:rFonts w:ascii="Arial" w:hAnsi="Arial" w:cs="Arial"/>
          <w:b w:val="0"/>
          <w:bCs/>
          <w:sz w:val="22"/>
          <w:szCs w:val="22"/>
        </w:rPr>
        <w:t xml:space="preserve"> :</w:t>
      </w:r>
      <w:proofErr w:type="gramEnd"/>
      <w:r w:rsidRPr="00334AB4">
        <w:rPr>
          <w:rFonts w:ascii="Arial" w:hAnsi="Arial" w:cs="Arial"/>
          <w:b w:val="0"/>
          <w:bCs/>
          <w:sz w:val="22"/>
          <w:szCs w:val="22"/>
        </w:rPr>
        <w:t xml:space="preserve"> </w:t>
      </w:r>
      <w:proofErr w:type="spellStart"/>
      <w:r w:rsidRPr="00334AB4">
        <w:rPr>
          <w:rFonts w:ascii="Arial" w:hAnsi="Arial" w:cs="Arial"/>
          <w:b w:val="0"/>
          <w:bCs/>
          <w:sz w:val="22"/>
          <w:szCs w:val="22"/>
        </w:rPr>
        <w:t>ukazovateľ</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Harmonizované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spotrebiteľských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cien</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priemer</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roka</w:t>
      </w:r>
      <w:proofErr w:type="spellEnd"/>
      <w:r w:rsidRPr="00334AB4">
        <w:rPr>
          <w:rFonts w:ascii="Arial" w:hAnsi="Arial" w:cs="Arial"/>
          <w:b w:val="0"/>
          <w:bCs/>
          <w:sz w:val="22"/>
          <w:szCs w:val="22"/>
        </w:rPr>
        <w:t xml:space="preserve"> 2015=100) - </w:t>
      </w:r>
      <w:proofErr w:type="spellStart"/>
      <w:r w:rsidRPr="00334AB4">
        <w:rPr>
          <w:rFonts w:ascii="Arial" w:hAnsi="Arial" w:cs="Arial"/>
          <w:b w:val="0"/>
          <w:bCs/>
          <w:sz w:val="22"/>
          <w:szCs w:val="22"/>
        </w:rPr>
        <w:t>mesačne</w:t>
      </w:r>
      <w:proofErr w:type="spellEnd"/>
      <w:r w:rsidRPr="00334AB4">
        <w:rPr>
          <w:rFonts w:ascii="Arial" w:hAnsi="Arial" w:cs="Arial"/>
          <w:b w:val="0"/>
          <w:bCs/>
          <w:sz w:val="22"/>
          <w:szCs w:val="22"/>
        </w:rPr>
        <w:t xml:space="preserve"> [sp0017ms] – </w:t>
      </w:r>
      <w:proofErr w:type="spellStart"/>
      <w:r w:rsidRPr="00334AB4">
        <w:rPr>
          <w:rFonts w:ascii="Arial" w:hAnsi="Arial" w:cs="Arial"/>
          <w:b w:val="0"/>
          <w:bCs/>
          <w:sz w:val="22"/>
          <w:szCs w:val="22"/>
        </w:rPr>
        <w:t>Spotrebiteľské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ceny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úhrnom</w:t>
      </w:r>
      <w:proofErr w:type="spellEnd"/>
      <w:r w:rsidRPr="00334AB4">
        <w:rPr>
          <w:rFonts w:ascii="Arial" w:hAnsi="Arial" w:cs="Arial"/>
          <w:b w:val="0"/>
          <w:bCs/>
          <w:sz w:val="22"/>
          <w:szCs w:val="22"/>
        </w:rPr>
        <w:t xml:space="preserve">– (Harmonized indices of consumer prices)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Slovensku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publikovaný</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Štatistickým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úradom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Slovenskej</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republiky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jeho</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internetovej</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stránke</w:t>
      </w:r>
      <w:proofErr w:type="spellEnd"/>
      <w:r w:rsidRPr="00334AB4">
        <w:rPr>
          <w:rFonts w:ascii="Arial" w:hAnsi="Arial" w:cs="Arial"/>
          <w:b w:val="0"/>
          <w:bCs/>
          <w:sz w:val="22"/>
          <w:szCs w:val="22"/>
        </w:rPr>
        <w:t xml:space="preserve"> </w:t>
      </w:r>
      <w:hyperlink r:id="rId31" w:history="1">
        <w:r w:rsidRPr="00334AB4">
          <w:rPr>
            <w:rStyle w:val="Hypertextovprepojenie"/>
            <w:rFonts w:ascii="Arial" w:hAnsi="Arial" w:cs="Arial"/>
            <w:b w:val="0"/>
            <w:bCs/>
            <w:sz w:val="22"/>
            <w:szCs w:val="22"/>
          </w:rPr>
          <w:t>www.statistics.sk</w:t>
        </w:r>
      </w:hyperlink>
      <w:r w:rsidRPr="00334AB4">
        <w:rPr>
          <w:rFonts w:ascii="Arial" w:hAnsi="Arial" w:cs="Arial"/>
          <w:b w:val="0"/>
          <w:bCs/>
          <w:sz w:val="22"/>
          <w:szCs w:val="22"/>
        </w:rPr>
        <w:t xml:space="preserve">. </w:t>
      </w:r>
    </w:p>
    <w:p w14:paraId="77485280" w14:textId="77777777" w:rsidR="00B978EB" w:rsidRPr="00334AB4" w:rsidRDefault="00B978EB" w:rsidP="00B978EB">
      <w:pPr>
        <w:rPr>
          <w:rFonts w:ascii="Arial" w:hAnsi="Arial" w:cs="Arial"/>
          <w:b w:val="0"/>
          <w:bCs/>
          <w:sz w:val="22"/>
          <w:szCs w:val="22"/>
        </w:rPr>
      </w:pPr>
    </w:p>
    <w:p w14:paraId="2C91ECF1" w14:textId="77777777" w:rsidR="00B978EB" w:rsidRDefault="00B978EB" w:rsidP="00B978EB">
      <w:pPr>
        <w:rPr>
          <w:rFonts w:ascii="Arial" w:hAnsi="Arial" w:cs="Arial"/>
          <w:b w:val="0"/>
          <w:bCs/>
          <w:sz w:val="22"/>
          <w:szCs w:val="22"/>
        </w:rPr>
      </w:pPr>
      <w:proofErr w:type="gramStart"/>
      <w:r w:rsidRPr="00334AB4">
        <w:rPr>
          <w:rFonts w:ascii="Cambria Math" w:hAnsi="Cambria Math" w:cs="Cambria Math"/>
          <w:b w:val="0"/>
          <w:bCs/>
          <w:sz w:val="22"/>
          <w:szCs w:val="22"/>
        </w:rPr>
        <w:t>𝑯𝑰𝑪𝑷𝒕</w:t>
      </w:r>
      <w:r w:rsidRPr="00334AB4">
        <w:rPr>
          <w:rFonts w:ascii="Arial" w:hAnsi="Arial" w:cs="Arial"/>
          <w:b w:val="0"/>
          <w:bCs/>
          <w:sz w:val="22"/>
          <w:szCs w:val="22"/>
        </w:rPr>
        <w:t xml:space="preserve"> :</w:t>
      </w:r>
      <w:proofErr w:type="gramEnd"/>
      <w:r w:rsidRPr="00334AB4">
        <w:rPr>
          <w:rFonts w:ascii="Arial" w:hAnsi="Arial" w:cs="Arial"/>
          <w:b w:val="0"/>
          <w:bCs/>
          <w:sz w:val="22"/>
          <w:szCs w:val="22"/>
        </w:rPr>
        <w:t xml:space="preserve"> </w:t>
      </w:r>
      <w:proofErr w:type="spellStart"/>
      <w:r w:rsidRPr="00334AB4">
        <w:rPr>
          <w:rFonts w:ascii="Arial" w:hAnsi="Arial" w:cs="Arial"/>
          <w:b w:val="0"/>
          <w:bCs/>
          <w:sz w:val="22"/>
          <w:szCs w:val="22"/>
        </w:rPr>
        <w:t>hodnota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ukazovateľa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Harmonizované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spotrebiteľských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cien</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priemer</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roka</w:t>
      </w:r>
      <w:proofErr w:type="spellEnd"/>
      <w:r w:rsidRPr="00334AB4">
        <w:rPr>
          <w:rFonts w:ascii="Arial" w:hAnsi="Arial" w:cs="Arial"/>
          <w:b w:val="0"/>
          <w:bCs/>
          <w:sz w:val="22"/>
          <w:szCs w:val="22"/>
        </w:rPr>
        <w:t xml:space="preserve"> 2015=100) – </w:t>
      </w:r>
      <w:proofErr w:type="spellStart"/>
      <w:r w:rsidRPr="00334AB4">
        <w:rPr>
          <w:rFonts w:ascii="Arial" w:hAnsi="Arial" w:cs="Arial"/>
          <w:b w:val="0"/>
          <w:bCs/>
          <w:sz w:val="22"/>
          <w:szCs w:val="22"/>
        </w:rPr>
        <w:t>mesačne</w:t>
      </w:r>
      <w:proofErr w:type="spellEnd"/>
      <w:r w:rsidRPr="00334AB4">
        <w:rPr>
          <w:rFonts w:ascii="Arial" w:hAnsi="Arial" w:cs="Arial"/>
          <w:b w:val="0"/>
          <w:bCs/>
          <w:sz w:val="22"/>
          <w:szCs w:val="22"/>
        </w:rPr>
        <w:t xml:space="preserve"> [sp0017ms] – </w:t>
      </w:r>
      <w:proofErr w:type="spellStart"/>
      <w:r w:rsidRPr="00334AB4">
        <w:rPr>
          <w:rFonts w:ascii="Arial" w:hAnsi="Arial" w:cs="Arial"/>
          <w:b w:val="0"/>
          <w:bCs/>
          <w:sz w:val="22"/>
          <w:szCs w:val="22"/>
        </w:rPr>
        <w:t>Spotrebiteľské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ceny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úhrnom</w:t>
      </w:r>
      <w:proofErr w:type="spellEnd"/>
      <w:r w:rsidRPr="00334AB4">
        <w:rPr>
          <w:rFonts w:ascii="Arial" w:hAnsi="Arial" w:cs="Arial"/>
          <w:b w:val="0"/>
          <w:bCs/>
          <w:sz w:val="22"/>
          <w:szCs w:val="22"/>
        </w:rPr>
        <w:t xml:space="preserve"> – </w:t>
      </w:r>
      <w:proofErr w:type="spellStart"/>
      <w:r w:rsidRPr="00334AB4">
        <w:rPr>
          <w:rFonts w:ascii="Arial" w:hAnsi="Arial" w:cs="Arial"/>
          <w:b w:val="0"/>
          <w:bCs/>
          <w:sz w:val="22"/>
          <w:szCs w:val="22"/>
        </w:rPr>
        <w:t>prepočítaná</w:t>
      </w:r>
      <w:proofErr w:type="spellEnd"/>
      <w:r w:rsidRPr="00334AB4">
        <w:rPr>
          <w:rFonts w:ascii="Arial" w:hAnsi="Arial" w:cs="Arial"/>
          <w:b w:val="0"/>
          <w:bCs/>
          <w:sz w:val="22"/>
          <w:szCs w:val="22"/>
        </w:rPr>
        <w:t xml:space="preserve"> za </w:t>
      </w:r>
      <w:proofErr w:type="spellStart"/>
      <w:r w:rsidRPr="00334AB4">
        <w:rPr>
          <w:rFonts w:ascii="Arial" w:hAnsi="Arial" w:cs="Arial"/>
          <w:b w:val="0"/>
          <w:bCs/>
          <w:sz w:val="22"/>
          <w:szCs w:val="22"/>
        </w:rPr>
        <w:t>kvartál</w:t>
      </w:r>
      <w:proofErr w:type="spellEnd"/>
      <w:r w:rsidRPr="00334AB4">
        <w:rPr>
          <w:rFonts w:ascii="Arial" w:hAnsi="Arial" w:cs="Arial"/>
          <w:b w:val="0"/>
          <w:bCs/>
          <w:sz w:val="22"/>
          <w:szCs w:val="22"/>
        </w:rPr>
        <w:t xml:space="preserve">, v </w:t>
      </w:r>
      <w:proofErr w:type="spellStart"/>
      <w:r w:rsidRPr="00334AB4">
        <w:rPr>
          <w:rFonts w:ascii="Arial" w:hAnsi="Arial" w:cs="Arial"/>
          <w:b w:val="0"/>
          <w:bCs/>
          <w:sz w:val="22"/>
          <w:szCs w:val="22"/>
        </w:rPr>
        <w:t>období</w:t>
      </w:r>
      <w:proofErr w:type="spellEnd"/>
      <w:r w:rsidRPr="00334AB4">
        <w:rPr>
          <w:rFonts w:ascii="Arial" w:hAnsi="Arial" w:cs="Arial"/>
          <w:b w:val="0"/>
          <w:bCs/>
          <w:sz w:val="22"/>
          <w:szCs w:val="22"/>
        </w:rPr>
        <w:t xml:space="preserve"> „</w:t>
      </w:r>
      <w:r w:rsidRPr="00334AB4">
        <w:rPr>
          <w:rFonts w:ascii="Cambria Math" w:hAnsi="Cambria Math" w:cs="Cambria Math"/>
          <w:b w:val="0"/>
          <w:bCs/>
          <w:sz w:val="22"/>
          <w:szCs w:val="22"/>
        </w:rPr>
        <w:t>𝒕</w:t>
      </w:r>
      <w:r w:rsidRPr="00334AB4">
        <w:rPr>
          <w:rFonts w:ascii="Arial" w:hAnsi="Arial" w:cs="Arial"/>
          <w:b w:val="0"/>
          <w:bCs/>
          <w:sz w:val="22"/>
          <w:szCs w:val="22"/>
        </w:rPr>
        <w:t xml:space="preserve">“. </w:t>
      </w:r>
    </w:p>
    <w:p w14:paraId="753B9783" w14:textId="77777777" w:rsidR="00B978EB" w:rsidRPr="00334AB4" w:rsidRDefault="00B978EB" w:rsidP="00B978EB">
      <w:pPr>
        <w:rPr>
          <w:rFonts w:ascii="Arial" w:hAnsi="Arial" w:cs="Arial"/>
          <w:b w:val="0"/>
          <w:bCs/>
          <w:sz w:val="22"/>
          <w:szCs w:val="22"/>
        </w:rPr>
      </w:pPr>
    </w:p>
    <w:p w14:paraId="0A30851D" w14:textId="77777777" w:rsidR="00B978EB" w:rsidRDefault="00B978EB" w:rsidP="00B978EB">
      <w:pPr>
        <w:rPr>
          <w:rFonts w:ascii="Arial" w:hAnsi="Arial" w:cs="Arial"/>
          <w:b w:val="0"/>
          <w:bCs/>
          <w:sz w:val="22"/>
          <w:szCs w:val="22"/>
        </w:rPr>
      </w:pPr>
      <w:r w:rsidRPr="00334AB4">
        <w:rPr>
          <w:rFonts w:ascii="Cambria Math" w:hAnsi="Cambria Math" w:cs="Cambria Math"/>
          <w:b w:val="0"/>
          <w:bCs/>
          <w:sz w:val="22"/>
          <w:szCs w:val="22"/>
        </w:rPr>
        <w:t>𝑯𝑰𝑪𝑷𝒕</w:t>
      </w:r>
      <w:proofErr w:type="gramStart"/>
      <w:r w:rsidRPr="00334AB4">
        <w:rPr>
          <w:rFonts w:ascii="Cambria Math" w:hAnsi="Cambria Math" w:cs="Cambria Math"/>
          <w:b w:val="0"/>
          <w:bCs/>
          <w:sz w:val="22"/>
          <w:szCs w:val="22"/>
        </w:rPr>
        <w:t>𝟎</w:t>
      </w:r>
      <w:r w:rsidRPr="00334AB4">
        <w:rPr>
          <w:rFonts w:ascii="Arial" w:hAnsi="Arial" w:cs="Arial"/>
          <w:b w:val="0"/>
          <w:bCs/>
          <w:sz w:val="22"/>
          <w:szCs w:val="22"/>
        </w:rPr>
        <w:t xml:space="preserve"> :</w:t>
      </w:r>
      <w:proofErr w:type="gramEnd"/>
      <w:r w:rsidRPr="00334AB4">
        <w:rPr>
          <w:rFonts w:ascii="Arial" w:hAnsi="Arial" w:cs="Arial"/>
          <w:b w:val="0"/>
          <w:bCs/>
          <w:sz w:val="22"/>
          <w:szCs w:val="22"/>
        </w:rPr>
        <w:t xml:space="preserve"> </w:t>
      </w:r>
      <w:proofErr w:type="spellStart"/>
      <w:r w:rsidRPr="00334AB4">
        <w:rPr>
          <w:rFonts w:ascii="Arial" w:hAnsi="Arial" w:cs="Arial"/>
          <w:b w:val="0"/>
          <w:bCs/>
          <w:sz w:val="22"/>
          <w:szCs w:val="22"/>
        </w:rPr>
        <w:t>hodnota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ukazovateľa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Harmonizované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spotrebiteľských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cien</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priemer</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roka</w:t>
      </w:r>
      <w:proofErr w:type="spellEnd"/>
      <w:r w:rsidRPr="00334AB4">
        <w:rPr>
          <w:rFonts w:ascii="Arial" w:hAnsi="Arial" w:cs="Arial"/>
          <w:b w:val="0"/>
          <w:bCs/>
          <w:sz w:val="22"/>
          <w:szCs w:val="22"/>
        </w:rPr>
        <w:t xml:space="preserve"> 2015=100) – </w:t>
      </w:r>
      <w:proofErr w:type="spellStart"/>
      <w:r w:rsidRPr="00334AB4">
        <w:rPr>
          <w:rFonts w:ascii="Arial" w:hAnsi="Arial" w:cs="Arial"/>
          <w:b w:val="0"/>
          <w:bCs/>
          <w:sz w:val="22"/>
          <w:szCs w:val="22"/>
        </w:rPr>
        <w:t>mesačne</w:t>
      </w:r>
      <w:proofErr w:type="spellEnd"/>
      <w:r w:rsidRPr="00334AB4">
        <w:rPr>
          <w:rFonts w:ascii="Arial" w:hAnsi="Arial" w:cs="Arial"/>
          <w:b w:val="0"/>
          <w:bCs/>
          <w:sz w:val="22"/>
          <w:szCs w:val="22"/>
        </w:rPr>
        <w:t xml:space="preserve"> [sp0017ms] – </w:t>
      </w:r>
      <w:proofErr w:type="spellStart"/>
      <w:r w:rsidRPr="00334AB4">
        <w:rPr>
          <w:rFonts w:ascii="Arial" w:hAnsi="Arial" w:cs="Arial"/>
          <w:b w:val="0"/>
          <w:bCs/>
          <w:sz w:val="22"/>
          <w:szCs w:val="22"/>
        </w:rPr>
        <w:t>Spotrebiteľské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ceny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úhrnom</w:t>
      </w:r>
      <w:proofErr w:type="spellEnd"/>
      <w:r w:rsidRPr="00334AB4">
        <w:rPr>
          <w:rFonts w:ascii="Arial" w:hAnsi="Arial" w:cs="Arial"/>
          <w:b w:val="0"/>
          <w:bCs/>
          <w:sz w:val="22"/>
          <w:szCs w:val="22"/>
        </w:rPr>
        <w:t xml:space="preserve">– za </w:t>
      </w:r>
      <w:proofErr w:type="spellStart"/>
      <w:r w:rsidRPr="00334AB4">
        <w:rPr>
          <w:rFonts w:ascii="Arial" w:hAnsi="Arial" w:cs="Arial"/>
          <w:b w:val="0"/>
          <w:bCs/>
          <w:sz w:val="22"/>
          <w:szCs w:val="22"/>
        </w:rPr>
        <w:t>referenčné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kvartál</w:t>
      </w:r>
      <w:proofErr w:type="spellEnd"/>
      <w:r w:rsidRPr="00334AB4">
        <w:rPr>
          <w:rFonts w:ascii="Arial" w:hAnsi="Arial" w:cs="Arial"/>
          <w:b w:val="0"/>
          <w:bCs/>
          <w:sz w:val="22"/>
          <w:szCs w:val="22"/>
        </w:rPr>
        <w:t xml:space="preserve">) v </w:t>
      </w:r>
      <w:proofErr w:type="spellStart"/>
      <w:r w:rsidRPr="00334AB4">
        <w:rPr>
          <w:rFonts w:ascii="Arial" w:hAnsi="Arial" w:cs="Arial"/>
          <w:b w:val="0"/>
          <w:bCs/>
          <w:sz w:val="22"/>
          <w:szCs w:val="22"/>
        </w:rPr>
        <w:t>období</w:t>
      </w:r>
      <w:proofErr w:type="spellEnd"/>
      <w:r w:rsidRPr="00334AB4">
        <w:rPr>
          <w:rFonts w:ascii="Arial" w:hAnsi="Arial" w:cs="Arial"/>
          <w:b w:val="0"/>
          <w:bCs/>
          <w:sz w:val="22"/>
          <w:szCs w:val="22"/>
        </w:rPr>
        <w:t xml:space="preserve"> „</w:t>
      </w:r>
      <w:r w:rsidRPr="00334AB4">
        <w:rPr>
          <w:rFonts w:ascii="Cambria Math" w:hAnsi="Cambria Math" w:cs="Cambria Math"/>
          <w:b w:val="0"/>
          <w:bCs/>
          <w:sz w:val="22"/>
          <w:szCs w:val="22"/>
        </w:rPr>
        <w:t>𝒕𝟎</w:t>
      </w:r>
      <w:r w:rsidRPr="00334AB4">
        <w:rPr>
          <w:rFonts w:ascii="Arial" w:hAnsi="Arial" w:cs="Arial"/>
          <w:b w:val="0"/>
          <w:bCs/>
          <w:sz w:val="22"/>
          <w:szCs w:val="22"/>
        </w:rPr>
        <w:t xml:space="preserve">“, t. j. </w:t>
      </w:r>
      <w:proofErr w:type="spellStart"/>
      <w:r w:rsidRPr="00334AB4">
        <w:rPr>
          <w:rFonts w:ascii="Arial" w:hAnsi="Arial" w:cs="Arial"/>
          <w:b w:val="0"/>
          <w:bCs/>
          <w:sz w:val="22"/>
          <w:szCs w:val="22"/>
        </w:rPr>
        <w:t>kvartál</w:t>
      </w:r>
      <w:proofErr w:type="spellEnd"/>
      <w:r w:rsidRPr="00334AB4">
        <w:rPr>
          <w:rFonts w:ascii="Arial" w:hAnsi="Arial" w:cs="Arial"/>
          <w:b w:val="0"/>
          <w:bCs/>
          <w:sz w:val="22"/>
          <w:szCs w:val="22"/>
        </w:rPr>
        <w:t xml:space="preserve">, v </w:t>
      </w:r>
      <w:proofErr w:type="spellStart"/>
      <w:r w:rsidRPr="00334AB4">
        <w:rPr>
          <w:rFonts w:ascii="Arial" w:hAnsi="Arial" w:cs="Arial"/>
          <w:b w:val="0"/>
          <w:bCs/>
          <w:sz w:val="22"/>
          <w:szCs w:val="22"/>
        </w:rPr>
        <w:t>ktorý</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uplynula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lehota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predkladanie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ponúk</w:t>
      </w:r>
      <w:proofErr w:type="spellEnd"/>
      <w:r w:rsidRPr="00334AB4">
        <w:rPr>
          <w:rFonts w:ascii="Arial" w:hAnsi="Arial" w:cs="Arial"/>
          <w:b w:val="0"/>
          <w:bCs/>
          <w:sz w:val="22"/>
          <w:szCs w:val="22"/>
        </w:rPr>
        <w:t xml:space="preserve"> do </w:t>
      </w:r>
      <w:proofErr w:type="spellStart"/>
      <w:r w:rsidRPr="00334AB4">
        <w:rPr>
          <w:rFonts w:ascii="Arial" w:hAnsi="Arial" w:cs="Arial"/>
          <w:b w:val="0"/>
          <w:bCs/>
          <w:sz w:val="22"/>
          <w:szCs w:val="22"/>
        </w:rPr>
        <w:t>súťaže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zhotovenie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stavby</w:t>
      </w:r>
      <w:proofErr w:type="spellEnd"/>
      <w:r w:rsidRPr="00334AB4">
        <w:rPr>
          <w:rFonts w:ascii="Arial" w:hAnsi="Arial" w:cs="Arial"/>
          <w:b w:val="0"/>
          <w:bCs/>
          <w:sz w:val="22"/>
          <w:szCs w:val="22"/>
        </w:rPr>
        <w:t xml:space="preserve">. </w:t>
      </w:r>
    </w:p>
    <w:p w14:paraId="026F5B37" w14:textId="77777777" w:rsidR="00B978EB" w:rsidRPr="00334AB4" w:rsidRDefault="00B978EB" w:rsidP="00B978EB">
      <w:pPr>
        <w:rPr>
          <w:rFonts w:ascii="Arial" w:hAnsi="Arial" w:cs="Arial"/>
          <w:b w:val="0"/>
          <w:bCs/>
          <w:sz w:val="22"/>
          <w:szCs w:val="22"/>
        </w:rPr>
      </w:pPr>
    </w:p>
    <w:p w14:paraId="050B10DF" w14:textId="77777777" w:rsidR="00B978EB" w:rsidRDefault="00B978EB" w:rsidP="00B978EB">
      <w:pPr>
        <w:rPr>
          <w:rFonts w:ascii="Arial" w:hAnsi="Arial" w:cs="Arial"/>
          <w:b w:val="0"/>
          <w:bCs/>
          <w:sz w:val="22"/>
          <w:szCs w:val="22"/>
        </w:rPr>
      </w:pPr>
      <w:r w:rsidRPr="00334AB4">
        <w:rPr>
          <w:rFonts w:ascii="Cambria Math" w:hAnsi="Cambria Math" w:cs="Cambria Math"/>
          <w:b w:val="0"/>
          <w:bCs/>
          <w:sz w:val="22"/>
          <w:szCs w:val="22"/>
        </w:rPr>
        <w:t>𝟎</w:t>
      </w:r>
      <w:r w:rsidRPr="00334AB4">
        <w:rPr>
          <w:rFonts w:ascii="Arial" w:hAnsi="Arial" w:cs="Arial"/>
          <w:b w:val="0"/>
          <w:bCs/>
          <w:sz w:val="22"/>
          <w:szCs w:val="22"/>
        </w:rPr>
        <w:t xml:space="preserve">, </w:t>
      </w:r>
      <w:proofErr w:type="gramStart"/>
      <w:r w:rsidRPr="00334AB4">
        <w:rPr>
          <w:rFonts w:ascii="Cambria Math" w:hAnsi="Cambria Math" w:cs="Cambria Math"/>
          <w:b w:val="0"/>
          <w:bCs/>
          <w:sz w:val="22"/>
          <w:szCs w:val="22"/>
        </w:rPr>
        <w:t>𝟎𝟖</w:t>
      </w:r>
      <w:r w:rsidRPr="00334AB4">
        <w:rPr>
          <w:rFonts w:ascii="Arial" w:hAnsi="Arial" w:cs="Arial"/>
          <w:b w:val="0"/>
          <w:bCs/>
          <w:sz w:val="22"/>
          <w:szCs w:val="22"/>
        </w:rPr>
        <w:t xml:space="preserve"> :</w:t>
      </w:r>
      <w:proofErr w:type="gramEnd"/>
      <w:r w:rsidRPr="00334AB4">
        <w:rPr>
          <w:rFonts w:ascii="Arial" w:hAnsi="Arial" w:cs="Arial"/>
          <w:b w:val="0"/>
          <w:bCs/>
          <w:sz w:val="22"/>
          <w:szCs w:val="22"/>
        </w:rPr>
        <w:t xml:space="preserve"> </w:t>
      </w:r>
      <w:proofErr w:type="spellStart"/>
      <w:r w:rsidRPr="00334AB4">
        <w:rPr>
          <w:rFonts w:ascii="Arial" w:hAnsi="Arial" w:cs="Arial"/>
          <w:b w:val="0"/>
          <w:bCs/>
          <w:sz w:val="22"/>
          <w:szCs w:val="22"/>
        </w:rPr>
        <w:t>koeficient</w:t>
      </w:r>
      <w:proofErr w:type="spellEnd"/>
      <w:r w:rsidRPr="00334AB4">
        <w:rPr>
          <w:rFonts w:ascii="Arial" w:hAnsi="Arial" w:cs="Arial"/>
          <w:b w:val="0"/>
          <w:bCs/>
          <w:sz w:val="22"/>
          <w:szCs w:val="22"/>
        </w:rPr>
        <w:t xml:space="preserve"> 8 %, </w:t>
      </w:r>
      <w:proofErr w:type="spellStart"/>
      <w:r w:rsidRPr="00334AB4">
        <w:rPr>
          <w:rFonts w:ascii="Arial" w:hAnsi="Arial" w:cs="Arial"/>
          <w:b w:val="0"/>
          <w:bCs/>
          <w:sz w:val="22"/>
          <w:szCs w:val="22"/>
        </w:rPr>
        <w:t>ktorý</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predstavuje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časť</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nákladov</w:t>
      </w:r>
      <w:proofErr w:type="spellEnd"/>
      <w:r w:rsidRPr="00334AB4">
        <w:rPr>
          <w:rFonts w:ascii="Arial" w:hAnsi="Arial" w:cs="Arial"/>
          <w:b w:val="0"/>
          <w:bCs/>
          <w:sz w:val="22"/>
          <w:szCs w:val="22"/>
        </w:rPr>
        <w:t xml:space="preserve"> za </w:t>
      </w:r>
      <w:proofErr w:type="spellStart"/>
      <w:r w:rsidRPr="00334AB4">
        <w:rPr>
          <w:rFonts w:ascii="Arial" w:hAnsi="Arial" w:cs="Arial"/>
          <w:b w:val="0"/>
          <w:bCs/>
          <w:sz w:val="22"/>
          <w:szCs w:val="22"/>
        </w:rPr>
        <w:t>realizované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stavebné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činnosti</w:t>
      </w:r>
      <w:proofErr w:type="spellEnd"/>
      <w:r w:rsidRPr="00334AB4">
        <w:rPr>
          <w:rFonts w:ascii="Arial" w:hAnsi="Arial" w:cs="Arial"/>
          <w:b w:val="0"/>
          <w:bCs/>
          <w:sz w:val="22"/>
          <w:szCs w:val="22"/>
        </w:rPr>
        <w:t xml:space="preserve"> a </w:t>
      </w:r>
      <w:proofErr w:type="spellStart"/>
      <w:r w:rsidRPr="00334AB4">
        <w:rPr>
          <w:rFonts w:ascii="Arial" w:hAnsi="Arial" w:cs="Arial"/>
          <w:b w:val="0"/>
          <w:bCs/>
          <w:sz w:val="22"/>
          <w:szCs w:val="22"/>
        </w:rPr>
        <w:t>stavby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ktoré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podliehajú</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cenovej</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úprave</w:t>
      </w:r>
      <w:proofErr w:type="spellEnd"/>
      <w:r w:rsidRPr="00334AB4">
        <w:rPr>
          <w:rFonts w:ascii="Arial" w:hAnsi="Arial" w:cs="Arial"/>
          <w:b w:val="0"/>
          <w:bCs/>
          <w:sz w:val="22"/>
          <w:szCs w:val="22"/>
        </w:rPr>
        <w:t xml:space="preserve"> a </w:t>
      </w:r>
      <w:proofErr w:type="spellStart"/>
      <w:r w:rsidRPr="00334AB4">
        <w:rPr>
          <w:rFonts w:ascii="Arial" w:hAnsi="Arial" w:cs="Arial"/>
          <w:b w:val="0"/>
          <w:bCs/>
          <w:sz w:val="22"/>
          <w:szCs w:val="22"/>
        </w:rPr>
        <w:t>reprezentuje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zmenu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cien</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pohonných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hmôt</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motorovej</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nafty</w:t>
      </w:r>
      <w:proofErr w:type="spellEnd"/>
      <w:r w:rsidRPr="00334AB4">
        <w:rPr>
          <w:rFonts w:ascii="Arial" w:hAnsi="Arial" w:cs="Arial"/>
          <w:b w:val="0"/>
          <w:bCs/>
          <w:sz w:val="22"/>
          <w:szCs w:val="22"/>
        </w:rPr>
        <w:t xml:space="preserve">). </w:t>
      </w:r>
    </w:p>
    <w:p w14:paraId="1492DDDC" w14:textId="77777777" w:rsidR="00B978EB" w:rsidRPr="00334AB4" w:rsidRDefault="00B978EB" w:rsidP="00B978EB">
      <w:pPr>
        <w:rPr>
          <w:rFonts w:ascii="Arial" w:hAnsi="Arial" w:cs="Arial"/>
          <w:b w:val="0"/>
          <w:bCs/>
          <w:sz w:val="22"/>
          <w:szCs w:val="22"/>
        </w:rPr>
      </w:pPr>
    </w:p>
    <w:p w14:paraId="6155F6C9" w14:textId="77777777" w:rsidR="00B978EB" w:rsidRDefault="00B978EB" w:rsidP="00B978EB">
      <w:pPr>
        <w:rPr>
          <w:rFonts w:ascii="Arial" w:hAnsi="Arial" w:cs="Arial"/>
          <w:b w:val="0"/>
          <w:bCs/>
          <w:sz w:val="22"/>
          <w:szCs w:val="22"/>
        </w:rPr>
      </w:pPr>
      <w:proofErr w:type="gramStart"/>
      <w:r w:rsidRPr="00334AB4">
        <w:rPr>
          <w:rFonts w:ascii="Cambria Math" w:hAnsi="Cambria Math" w:cs="Cambria Math"/>
          <w:b w:val="0"/>
          <w:bCs/>
          <w:sz w:val="22"/>
          <w:szCs w:val="22"/>
        </w:rPr>
        <w:lastRenderedPageBreak/>
        <w:t>𝑫</w:t>
      </w:r>
      <w:r w:rsidRPr="00334AB4">
        <w:rPr>
          <w:rFonts w:ascii="Arial" w:hAnsi="Arial" w:cs="Arial"/>
          <w:b w:val="0"/>
          <w:bCs/>
          <w:sz w:val="22"/>
          <w:szCs w:val="22"/>
        </w:rPr>
        <w:t xml:space="preserve"> :</w:t>
      </w:r>
      <w:proofErr w:type="gramEnd"/>
      <w:r w:rsidRPr="00334AB4">
        <w:rPr>
          <w:rFonts w:ascii="Arial" w:hAnsi="Arial" w:cs="Arial"/>
          <w:b w:val="0"/>
          <w:bCs/>
          <w:sz w:val="22"/>
          <w:szCs w:val="22"/>
        </w:rPr>
        <w:t xml:space="preserve"> </w:t>
      </w:r>
      <w:proofErr w:type="spellStart"/>
      <w:r w:rsidRPr="00334AB4">
        <w:rPr>
          <w:rFonts w:ascii="Arial" w:hAnsi="Arial" w:cs="Arial"/>
          <w:b w:val="0"/>
          <w:bCs/>
          <w:sz w:val="22"/>
          <w:szCs w:val="22"/>
        </w:rPr>
        <w:t>ukazovateľ</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Priemerné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ceny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pohonných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látok</w:t>
      </w:r>
      <w:proofErr w:type="spellEnd"/>
      <w:r w:rsidRPr="00334AB4">
        <w:rPr>
          <w:rFonts w:ascii="Arial" w:hAnsi="Arial" w:cs="Arial"/>
          <w:b w:val="0"/>
          <w:bCs/>
          <w:sz w:val="22"/>
          <w:szCs w:val="22"/>
        </w:rPr>
        <w:t xml:space="preserve"> v SR (</w:t>
      </w:r>
      <w:proofErr w:type="spellStart"/>
      <w:r w:rsidRPr="00334AB4">
        <w:rPr>
          <w:rFonts w:ascii="Arial" w:hAnsi="Arial" w:cs="Arial"/>
          <w:b w:val="0"/>
          <w:bCs/>
          <w:sz w:val="22"/>
          <w:szCs w:val="22"/>
        </w:rPr>
        <w:t>Motorová</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nafta</w:t>
      </w:r>
      <w:proofErr w:type="spellEnd"/>
      <w:r w:rsidRPr="00334AB4">
        <w:rPr>
          <w:rFonts w:ascii="Arial" w:hAnsi="Arial" w:cs="Arial"/>
          <w:b w:val="0"/>
          <w:bCs/>
          <w:sz w:val="22"/>
          <w:szCs w:val="22"/>
        </w:rPr>
        <w:t xml:space="preserve">) – </w:t>
      </w:r>
      <w:proofErr w:type="spellStart"/>
      <w:r w:rsidRPr="00334AB4">
        <w:rPr>
          <w:rFonts w:ascii="Arial" w:hAnsi="Arial" w:cs="Arial"/>
          <w:b w:val="0"/>
          <w:bCs/>
          <w:sz w:val="22"/>
          <w:szCs w:val="22"/>
        </w:rPr>
        <w:t>mesačne</w:t>
      </w:r>
      <w:proofErr w:type="spellEnd"/>
      <w:r w:rsidRPr="00334AB4">
        <w:rPr>
          <w:rFonts w:ascii="Arial" w:hAnsi="Arial" w:cs="Arial"/>
          <w:b w:val="0"/>
          <w:bCs/>
          <w:sz w:val="22"/>
          <w:szCs w:val="22"/>
        </w:rPr>
        <w:t xml:space="preserve"> [sp0202ms] </w:t>
      </w:r>
      <w:proofErr w:type="spellStart"/>
      <w:r w:rsidRPr="00334AB4">
        <w:rPr>
          <w:rFonts w:ascii="Arial" w:hAnsi="Arial" w:cs="Arial"/>
          <w:b w:val="0"/>
          <w:bCs/>
          <w:sz w:val="22"/>
          <w:szCs w:val="22"/>
        </w:rPr>
        <w:t>prepočítaný</w:t>
      </w:r>
      <w:proofErr w:type="spellEnd"/>
      <w:r w:rsidRPr="00334AB4">
        <w:rPr>
          <w:rFonts w:ascii="Arial" w:hAnsi="Arial" w:cs="Arial"/>
          <w:b w:val="0"/>
          <w:bCs/>
          <w:sz w:val="22"/>
          <w:szCs w:val="22"/>
        </w:rPr>
        <w:t xml:space="preserve"> za </w:t>
      </w:r>
      <w:proofErr w:type="spellStart"/>
      <w:r w:rsidRPr="00334AB4">
        <w:rPr>
          <w:rFonts w:ascii="Arial" w:hAnsi="Arial" w:cs="Arial"/>
          <w:b w:val="0"/>
          <w:bCs/>
          <w:sz w:val="22"/>
          <w:szCs w:val="22"/>
        </w:rPr>
        <w:t>kvartál</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publikovaný</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Štatistickým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úradom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Slovenskej</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republiky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jeho</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internetovej</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stránke</w:t>
      </w:r>
      <w:proofErr w:type="spellEnd"/>
      <w:r w:rsidRPr="00334AB4">
        <w:rPr>
          <w:rFonts w:ascii="Arial" w:hAnsi="Arial" w:cs="Arial"/>
          <w:b w:val="0"/>
          <w:bCs/>
          <w:sz w:val="22"/>
          <w:szCs w:val="22"/>
        </w:rPr>
        <w:t xml:space="preserve"> </w:t>
      </w:r>
      <w:hyperlink r:id="rId32" w:history="1">
        <w:r w:rsidRPr="008C2616">
          <w:rPr>
            <w:rStyle w:val="Hypertextovprepojenie"/>
            <w:rFonts w:ascii="Arial" w:hAnsi="Arial" w:cs="Arial"/>
            <w:b w:val="0"/>
            <w:bCs/>
            <w:sz w:val="22"/>
            <w:szCs w:val="22"/>
          </w:rPr>
          <w:t>www.statistics.sk</w:t>
        </w:r>
      </w:hyperlink>
      <w:r w:rsidRPr="00334AB4">
        <w:rPr>
          <w:rFonts w:ascii="Arial" w:hAnsi="Arial" w:cs="Arial"/>
          <w:b w:val="0"/>
          <w:bCs/>
          <w:sz w:val="22"/>
          <w:szCs w:val="22"/>
        </w:rPr>
        <w:t xml:space="preserve">. </w:t>
      </w:r>
    </w:p>
    <w:p w14:paraId="39E95E9D" w14:textId="77777777" w:rsidR="00B978EB" w:rsidRPr="00334AB4" w:rsidRDefault="00B978EB" w:rsidP="00B978EB">
      <w:pPr>
        <w:rPr>
          <w:rFonts w:ascii="Arial" w:hAnsi="Arial" w:cs="Arial"/>
          <w:b w:val="0"/>
          <w:bCs/>
          <w:sz w:val="22"/>
          <w:szCs w:val="22"/>
        </w:rPr>
      </w:pPr>
    </w:p>
    <w:p w14:paraId="48DF8A3F" w14:textId="77777777" w:rsidR="00B978EB" w:rsidRDefault="00B978EB" w:rsidP="00B978EB">
      <w:pPr>
        <w:rPr>
          <w:rFonts w:ascii="Arial" w:hAnsi="Arial" w:cs="Arial"/>
          <w:b w:val="0"/>
          <w:bCs/>
          <w:sz w:val="22"/>
          <w:szCs w:val="22"/>
        </w:rPr>
      </w:pPr>
      <w:proofErr w:type="gramStart"/>
      <w:r w:rsidRPr="00334AB4">
        <w:rPr>
          <w:rFonts w:ascii="Cambria Math" w:hAnsi="Cambria Math" w:cs="Cambria Math"/>
          <w:b w:val="0"/>
          <w:bCs/>
          <w:sz w:val="22"/>
          <w:szCs w:val="22"/>
        </w:rPr>
        <w:t>𝑫𝒕</w:t>
      </w:r>
      <w:r w:rsidRPr="00334AB4">
        <w:rPr>
          <w:rFonts w:ascii="Arial" w:hAnsi="Arial" w:cs="Arial"/>
          <w:b w:val="0"/>
          <w:bCs/>
          <w:sz w:val="22"/>
          <w:szCs w:val="22"/>
        </w:rPr>
        <w:t xml:space="preserve"> :</w:t>
      </w:r>
      <w:proofErr w:type="gramEnd"/>
      <w:r w:rsidRPr="00334AB4">
        <w:rPr>
          <w:rFonts w:ascii="Arial" w:hAnsi="Arial" w:cs="Arial"/>
          <w:b w:val="0"/>
          <w:bCs/>
          <w:sz w:val="22"/>
          <w:szCs w:val="22"/>
        </w:rPr>
        <w:t xml:space="preserve"> </w:t>
      </w:r>
      <w:proofErr w:type="spellStart"/>
      <w:r w:rsidRPr="00334AB4">
        <w:rPr>
          <w:rFonts w:ascii="Arial" w:hAnsi="Arial" w:cs="Arial"/>
          <w:b w:val="0"/>
          <w:bCs/>
          <w:sz w:val="22"/>
          <w:szCs w:val="22"/>
        </w:rPr>
        <w:t>hodnota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ukazovateľa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Priemerné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ceny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pohonných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látok</w:t>
      </w:r>
      <w:proofErr w:type="spellEnd"/>
      <w:r w:rsidRPr="00334AB4">
        <w:rPr>
          <w:rFonts w:ascii="Arial" w:hAnsi="Arial" w:cs="Arial"/>
          <w:b w:val="0"/>
          <w:bCs/>
          <w:sz w:val="22"/>
          <w:szCs w:val="22"/>
        </w:rPr>
        <w:t xml:space="preserve"> v SR (</w:t>
      </w:r>
      <w:proofErr w:type="spellStart"/>
      <w:r w:rsidRPr="00334AB4">
        <w:rPr>
          <w:rFonts w:ascii="Arial" w:hAnsi="Arial" w:cs="Arial"/>
          <w:b w:val="0"/>
          <w:bCs/>
          <w:sz w:val="22"/>
          <w:szCs w:val="22"/>
        </w:rPr>
        <w:t>Motorová</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nafta</w:t>
      </w:r>
      <w:proofErr w:type="spellEnd"/>
      <w:r w:rsidRPr="00334AB4">
        <w:rPr>
          <w:rFonts w:ascii="Arial" w:hAnsi="Arial" w:cs="Arial"/>
          <w:b w:val="0"/>
          <w:bCs/>
          <w:sz w:val="22"/>
          <w:szCs w:val="22"/>
        </w:rPr>
        <w:t xml:space="preserve">) – </w:t>
      </w:r>
      <w:proofErr w:type="spellStart"/>
      <w:r w:rsidRPr="00334AB4">
        <w:rPr>
          <w:rFonts w:ascii="Arial" w:hAnsi="Arial" w:cs="Arial"/>
          <w:b w:val="0"/>
          <w:bCs/>
          <w:sz w:val="22"/>
          <w:szCs w:val="22"/>
        </w:rPr>
        <w:t>mesačne</w:t>
      </w:r>
      <w:proofErr w:type="spellEnd"/>
      <w:r w:rsidRPr="00334AB4">
        <w:rPr>
          <w:rFonts w:ascii="Arial" w:hAnsi="Arial" w:cs="Arial"/>
          <w:b w:val="0"/>
          <w:bCs/>
          <w:sz w:val="22"/>
          <w:szCs w:val="22"/>
        </w:rPr>
        <w:t xml:space="preserve"> [sp0202ms] </w:t>
      </w:r>
      <w:proofErr w:type="spellStart"/>
      <w:r w:rsidRPr="00334AB4">
        <w:rPr>
          <w:rFonts w:ascii="Arial" w:hAnsi="Arial" w:cs="Arial"/>
          <w:b w:val="0"/>
          <w:bCs/>
          <w:sz w:val="22"/>
          <w:szCs w:val="22"/>
        </w:rPr>
        <w:t>prepočítaná</w:t>
      </w:r>
      <w:proofErr w:type="spellEnd"/>
      <w:r w:rsidRPr="00334AB4">
        <w:rPr>
          <w:rFonts w:ascii="Arial" w:hAnsi="Arial" w:cs="Arial"/>
          <w:b w:val="0"/>
          <w:bCs/>
          <w:sz w:val="22"/>
          <w:szCs w:val="22"/>
        </w:rPr>
        <w:t xml:space="preserve"> za </w:t>
      </w:r>
      <w:proofErr w:type="spellStart"/>
      <w:r w:rsidRPr="00334AB4">
        <w:rPr>
          <w:rFonts w:ascii="Arial" w:hAnsi="Arial" w:cs="Arial"/>
          <w:b w:val="0"/>
          <w:bCs/>
          <w:sz w:val="22"/>
          <w:szCs w:val="22"/>
        </w:rPr>
        <w:t>kvartál</w:t>
      </w:r>
      <w:proofErr w:type="spellEnd"/>
      <w:r w:rsidRPr="00334AB4">
        <w:rPr>
          <w:rFonts w:ascii="Arial" w:hAnsi="Arial" w:cs="Arial"/>
          <w:b w:val="0"/>
          <w:bCs/>
          <w:sz w:val="22"/>
          <w:szCs w:val="22"/>
        </w:rPr>
        <w:t xml:space="preserve">, v </w:t>
      </w:r>
      <w:proofErr w:type="spellStart"/>
      <w:r w:rsidRPr="00334AB4">
        <w:rPr>
          <w:rFonts w:ascii="Arial" w:hAnsi="Arial" w:cs="Arial"/>
          <w:b w:val="0"/>
          <w:bCs/>
          <w:sz w:val="22"/>
          <w:szCs w:val="22"/>
        </w:rPr>
        <w:t>období</w:t>
      </w:r>
      <w:proofErr w:type="spellEnd"/>
      <w:r w:rsidRPr="00334AB4">
        <w:rPr>
          <w:rFonts w:ascii="Arial" w:hAnsi="Arial" w:cs="Arial"/>
          <w:b w:val="0"/>
          <w:bCs/>
          <w:sz w:val="22"/>
          <w:szCs w:val="22"/>
        </w:rPr>
        <w:t xml:space="preserve"> „</w:t>
      </w:r>
      <w:r w:rsidRPr="00334AB4">
        <w:rPr>
          <w:rFonts w:ascii="Cambria Math" w:hAnsi="Cambria Math" w:cs="Cambria Math"/>
          <w:b w:val="0"/>
          <w:bCs/>
          <w:sz w:val="22"/>
          <w:szCs w:val="22"/>
        </w:rPr>
        <w:t>𝒕</w:t>
      </w:r>
      <w:r w:rsidRPr="00334AB4">
        <w:rPr>
          <w:rFonts w:ascii="Arial" w:hAnsi="Arial" w:cs="Arial"/>
          <w:b w:val="0"/>
          <w:bCs/>
          <w:sz w:val="22"/>
          <w:szCs w:val="22"/>
        </w:rPr>
        <w:t xml:space="preserve">“ </w:t>
      </w:r>
    </w:p>
    <w:p w14:paraId="42C76B3A" w14:textId="77777777" w:rsidR="00B978EB" w:rsidRPr="00334AB4" w:rsidRDefault="00B978EB" w:rsidP="00B978EB">
      <w:pPr>
        <w:rPr>
          <w:rFonts w:ascii="Arial" w:hAnsi="Arial" w:cs="Arial"/>
          <w:b w:val="0"/>
          <w:bCs/>
          <w:sz w:val="22"/>
          <w:szCs w:val="22"/>
        </w:rPr>
      </w:pPr>
    </w:p>
    <w:p w14:paraId="77696FD3" w14:textId="77777777" w:rsidR="00B978EB" w:rsidRPr="00334AB4" w:rsidRDefault="00B978EB" w:rsidP="00B978EB">
      <w:pPr>
        <w:rPr>
          <w:rFonts w:ascii="Arial" w:hAnsi="Arial" w:cs="Arial"/>
          <w:b w:val="0"/>
          <w:bCs/>
          <w:sz w:val="22"/>
          <w:szCs w:val="22"/>
        </w:rPr>
      </w:pPr>
      <w:r w:rsidRPr="00334AB4">
        <w:rPr>
          <w:rFonts w:ascii="Cambria Math" w:hAnsi="Cambria Math" w:cs="Cambria Math"/>
          <w:b w:val="0"/>
          <w:bCs/>
          <w:sz w:val="22"/>
          <w:szCs w:val="22"/>
        </w:rPr>
        <w:t>𝑫𝒕</w:t>
      </w:r>
      <w:proofErr w:type="gramStart"/>
      <w:r w:rsidRPr="00334AB4">
        <w:rPr>
          <w:rFonts w:ascii="Cambria Math" w:hAnsi="Cambria Math" w:cs="Cambria Math"/>
          <w:b w:val="0"/>
          <w:bCs/>
          <w:sz w:val="22"/>
          <w:szCs w:val="22"/>
        </w:rPr>
        <w:t>𝟎</w:t>
      </w:r>
      <w:r w:rsidRPr="00334AB4">
        <w:rPr>
          <w:rFonts w:ascii="Arial" w:hAnsi="Arial" w:cs="Arial"/>
          <w:b w:val="0"/>
          <w:bCs/>
          <w:sz w:val="22"/>
          <w:szCs w:val="22"/>
        </w:rPr>
        <w:t xml:space="preserve"> :</w:t>
      </w:r>
      <w:proofErr w:type="gramEnd"/>
      <w:r w:rsidRPr="00334AB4">
        <w:rPr>
          <w:rFonts w:ascii="Arial" w:hAnsi="Arial" w:cs="Arial"/>
          <w:b w:val="0"/>
          <w:bCs/>
          <w:sz w:val="22"/>
          <w:szCs w:val="22"/>
        </w:rPr>
        <w:t xml:space="preserve"> </w:t>
      </w:r>
      <w:proofErr w:type="spellStart"/>
      <w:r w:rsidRPr="00334AB4">
        <w:rPr>
          <w:rFonts w:ascii="Arial" w:hAnsi="Arial" w:cs="Arial"/>
          <w:b w:val="0"/>
          <w:bCs/>
          <w:sz w:val="22"/>
          <w:szCs w:val="22"/>
        </w:rPr>
        <w:t>hodnota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ukazovateľa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Priemerné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ceny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pohonných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látok</w:t>
      </w:r>
      <w:proofErr w:type="spellEnd"/>
      <w:r w:rsidRPr="00334AB4">
        <w:rPr>
          <w:rFonts w:ascii="Arial" w:hAnsi="Arial" w:cs="Arial"/>
          <w:b w:val="0"/>
          <w:bCs/>
          <w:sz w:val="22"/>
          <w:szCs w:val="22"/>
        </w:rPr>
        <w:t xml:space="preserve"> v SR (</w:t>
      </w:r>
      <w:proofErr w:type="spellStart"/>
      <w:r w:rsidRPr="00334AB4">
        <w:rPr>
          <w:rFonts w:ascii="Arial" w:hAnsi="Arial" w:cs="Arial"/>
          <w:b w:val="0"/>
          <w:bCs/>
          <w:sz w:val="22"/>
          <w:szCs w:val="22"/>
        </w:rPr>
        <w:t>Motorová</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nafta</w:t>
      </w:r>
      <w:proofErr w:type="spellEnd"/>
      <w:r w:rsidRPr="00334AB4">
        <w:rPr>
          <w:rFonts w:ascii="Arial" w:hAnsi="Arial" w:cs="Arial"/>
          <w:b w:val="0"/>
          <w:bCs/>
          <w:sz w:val="22"/>
          <w:szCs w:val="22"/>
        </w:rPr>
        <w:t xml:space="preserve">) – </w:t>
      </w:r>
      <w:proofErr w:type="spellStart"/>
      <w:r w:rsidRPr="00334AB4">
        <w:rPr>
          <w:rFonts w:ascii="Arial" w:hAnsi="Arial" w:cs="Arial"/>
          <w:b w:val="0"/>
          <w:bCs/>
          <w:sz w:val="22"/>
          <w:szCs w:val="22"/>
        </w:rPr>
        <w:t>mesačne</w:t>
      </w:r>
      <w:proofErr w:type="spellEnd"/>
      <w:r w:rsidRPr="00334AB4">
        <w:rPr>
          <w:rFonts w:ascii="Arial" w:hAnsi="Arial" w:cs="Arial"/>
          <w:b w:val="0"/>
          <w:bCs/>
          <w:sz w:val="22"/>
          <w:szCs w:val="22"/>
        </w:rPr>
        <w:t xml:space="preserve"> [sp0202ms] </w:t>
      </w:r>
      <w:proofErr w:type="spellStart"/>
      <w:r w:rsidRPr="00334AB4">
        <w:rPr>
          <w:rFonts w:ascii="Arial" w:hAnsi="Arial" w:cs="Arial"/>
          <w:b w:val="0"/>
          <w:bCs/>
          <w:sz w:val="22"/>
          <w:szCs w:val="22"/>
        </w:rPr>
        <w:t>prepočítaná</w:t>
      </w:r>
      <w:proofErr w:type="spellEnd"/>
      <w:r w:rsidRPr="00334AB4">
        <w:rPr>
          <w:rFonts w:ascii="Arial" w:hAnsi="Arial" w:cs="Arial"/>
          <w:b w:val="0"/>
          <w:bCs/>
          <w:sz w:val="22"/>
          <w:szCs w:val="22"/>
        </w:rPr>
        <w:t xml:space="preserve"> za </w:t>
      </w:r>
      <w:proofErr w:type="spellStart"/>
      <w:r w:rsidRPr="00334AB4">
        <w:rPr>
          <w:rFonts w:ascii="Arial" w:hAnsi="Arial" w:cs="Arial"/>
          <w:b w:val="0"/>
          <w:bCs/>
          <w:sz w:val="22"/>
          <w:szCs w:val="22"/>
        </w:rPr>
        <w:t>kvartál</w:t>
      </w:r>
      <w:proofErr w:type="spellEnd"/>
      <w:r w:rsidRPr="00334AB4">
        <w:rPr>
          <w:rFonts w:ascii="Arial" w:hAnsi="Arial" w:cs="Arial"/>
          <w:b w:val="0"/>
          <w:bCs/>
          <w:sz w:val="22"/>
          <w:szCs w:val="22"/>
        </w:rPr>
        <w:t xml:space="preserve">, v </w:t>
      </w:r>
      <w:proofErr w:type="spellStart"/>
      <w:r w:rsidRPr="00334AB4">
        <w:rPr>
          <w:rFonts w:ascii="Arial" w:hAnsi="Arial" w:cs="Arial"/>
          <w:b w:val="0"/>
          <w:bCs/>
          <w:sz w:val="22"/>
          <w:szCs w:val="22"/>
        </w:rPr>
        <w:t>období</w:t>
      </w:r>
      <w:proofErr w:type="spellEnd"/>
      <w:r w:rsidRPr="00334AB4">
        <w:rPr>
          <w:rFonts w:ascii="Arial" w:hAnsi="Arial" w:cs="Arial"/>
          <w:b w:val="0"/>
          <w:bCs/>
          <w:sz w:val="22"/>
          <w:szCs w:val="22"/>
        </w:rPr>
        <w:t xml:space="preserve"> „</w:t>
      </w:r>
      <w:r w:rsidRPr="00334AB4">
        <w:rPr>
          <w:rFonts w:ascii="Cambria Math" w:hAnsi="Cambria Math" w:cs="Cambria Math"/>
          <w:b w:val="0"/>
          <w:bCs/>
          <w:sz w:val="22"/>
          <w:szCs w:val="22"/>
        </w:rPr>
        <w:t>𝒕𝟎</w:t>
      </w:r>
      <w:r w:rsidRPr="00334AB4">
        <w:rPr>
          <w:rFonts w:ascii="Arial" w:hAnsi="Arial" w:cs="Arial"/>
          <w:b w:val="0"/>
          <w:bCs/>
          <w:sz w:val="22"/>
          <w:szCs w:val="22"/>
        </w:rPr>
        <w:t xml:space="preserve">“, t. j. </w:t>
      </w:r>
      <w:proofErr w:type="spellStart"/>
      <w:r w:rsidRPr="00334AB4">
        <w:rPr>
          <w:rFonts w:ascii="Arial" w:hAnsi="Arial" w:cs="Arial"/>
          <w:b w:val="0"/>
          <w:bCs/>
          <w:sz w:val="22"/>
          <w:szCs w:val="22"/>
        </w:rPr>
        <w:t>kvartál</w:t>
      </w:r>
      <w:proofErr w:type="spellEnd"/>
      <w:r w:rsidRPr="00334AB4">
        <w:rPr>
          <w:rFonts w:ascii="Arial" w:hAnsi="Arial" w:cs="Arial"/>
          <w:b w:val="0"/>
          <w:bCs/>
          <w:sz w:val="22"/>
          <w:szCs w:val="22"/>
        </w:rPr>
        <w:t xml:space="preserve">, v </w:t>
      </w:r>
      <w:proofErr w:type="spellStart"/>
      <w:r w:rsidRPr="00334AB4">
        <w:rPr>
          <w:rFonts w:ascii="Arial" w:hAnsi="Arial" w:cs="Arial"/>
          <w:b w:val="0"/>
          <w:bCs/>
          <w:sz w:val="22"/>
          <w:szCs w:val="22"/>
        </w:rPr>
        <w:t>ktorý</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uplynula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lehota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predkladanie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ponúk</w:t>
      </w:r>
      <w:proofErr w:type="spellEnd"/>
      <w:r w:rsidRPr="00334AB4">
        <w:rPr>
          <w:rFonts w:ascii="Arial" w:hAnsi="Arial" w:cs="Arial"/>
          <w:b w:val="0"/>
          <w:bCs/>
          <w:sz w:val="22"/>
          <w:szCs w:val="22"/>
        </w:rPr>
        <w:t xml:space="preserve"> do </w:t>
      </w:r>
      <w:proofErr w:type="spellStart"/>
      <w:r w:rsidRPr="00334AB4">
        <w:rPr>
          <w:rFonts w:ascii="Arial" w:hAnsi="Arial" w:cs="Arial"/>
          <w:b w:val="0"/>
          <w:bCs/>
          <w:sz w:val="22"/>
          <w:szCs w:val="22"/>
        </w:rPr>
        <w:t>súťaže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zhotovenie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stavby</w:t>
      </w:r>
      <w:proofErr w:type="spellEnd"/>
      <w:r w:rsidRPr="00334AB4">
        <w:rPr>
          <w:rFonts w:ascii="Arial" w:hAnsi="Arial" w:cs="Arial"/>
          <w:b w:val="0"/>
          <w:bCs/>
          <w:sz w:val="22"/>
          <w:szCs w:val="22"/>
        </w:rPr>
        <w:t xml:space="preserve">. </w:t>
      </w:r>
    </w:p>
    <w:p w14:paraId="22F3F71A" w14:textId="77777777" w:rsidR="00B978EB" w:rsidRDefault="00B978EB" w:rsidP="00B978EB">
      <w:pPr>
        <w:rPr>
          <w:rFonts w:ascii="Cambria Math" w:hAnsi="Cambria Math" w:cs="Cambria Math"/>
          <w:b w:val="0"/>
          <w:bCs/>
          <w:sz w:val="22"/>
          <w:szCs w:val="22"/>
        </w:rPr>
      </w:pPr>
    </w:p>
    <w:p w14:paraId="045B6742" w14:textId="77777777" w:rsidR="00B978EB" w:rsidRDefault="00B978EB" w:rsidP="00B978EB">
      <w:pPr>
        <w:rPr>
          <w:rFonts w:ascii="Arial" w:hAnsi="Arial" w:cs="Arial"/>
          <w:b w:val="0"/>
          <w:bCs/>
          <w:sz w:val="22"/>
          <w:szCs w:val="22"/>
        </w:rPr>
      </w:pPr>
      <w:r w:rsidRPr="00334AB4">
        <w:rPr>
          <w:rFonts w:ascii="Cambria Math" w:hAnsi="Cambria Math" w:cs="Cambria Math"/>
          <w:b w:val="0"/>
          <w:bCs/>
          <w:sz w:val="22"/>
          <w:szCs w:val="22"/>
        </w:rPr>
        <w:t>𝟎</w:t>
      </w:r>
      <w:r w:rsidRPr="00334AB4">
        <w:rPr>
          <w:rFonts w:ascii="Arial" w:hAnsi="Arial" w:cs="Arial"/>
          <w:b w:val="0"/>
          <w:bCs/>
          <w:sz w:val="22"/>
          <w:szCs w:val="22"/>
        </w:rPr>
        <w:t xml:space="preserve">, </w:t>
      </w:r>
      <w:proofErr w:type="gramStart"/>
      <w:r w:rsidRPr="00334AB4">
        <w:rPr>
          <w:rFonts w:ascii="Cambria Math" w:hAnsi="Cambria Math" w:cs="Cambria Math"/>
          <w:b w:val="0"/>
          <w:bCs/>
          <w:sz w:val="22"/>
          <w:szCs w:val="22"/>
        </w:rPr>
        <w:t>𝟔𝟐</w:t>
      </w:r>
      <w:r w:rsidRPr="00334AB4">
        <w:rPr>
          <w:rFonts w:ascii="Arial" w:hAnsi="Arial" w:cs="Arial"/>
          <w:b w:val="0"/>
          <w:bCs/>
          <w:sz w:val="22"/>
          <w:szCs w:val="22"/>
        </w:rPr>
        <w:t xml:space="preserve"> :</w:t>
      </w:r>
      <w:proofErr w:type="gramEnd"/>
      <w:r w:rsidRPr="00334AB4">
        <w:rPr>
          <w:rFonts w:ascii="Arial" w:hAnsi="Arial" w:cs="Arial"/>
          <w:b w:val="0"/>
          <w:bCs/>
          <w:sz w:val="22"/>
          <w:szCs w:val="22"/>
        </w:rPr>
        <w:t xml:space="preserve"> </w:t>
      </w:r>
      <w:proofErr w:type="spellStart"/>
      <w:r w:rsidRPr="00334AB4">
        <w:rPr>
          <w:rFonts w:ascii="Arial" w:hAnsi="Arial" w:cs="Arial"/>
          <w:b w:val="0"/>
          <w:bCs/>
          <w:sz w:val="22"/>
          <w:szCs w:val="22"/>
        </w:rPr>
        <w:t>koeficient</w:t>
      </w:r>
      <w:proofErr w:type="spellEnd"/>
      <w:r w:rsidRPr="00334AB4">
        <w:rPr>
          <w:rFonts w:ascii="Arial" w:hAnsi="Arial" w:cs="Arial"/>
          <w:b w:val="0"/>
          <w:bCs/>
          <w:sz w:val="22"/>
          <w:szCs w:val="22"/>
        </w:rPr>
        <w:t xml:space="preserve"> 62 %, </w:t>
      </w:r>
      <w:proofErr w:type="spellStart"/>
      <w:r w:rsidRPr="00334AB4">
        <w:rPr>
          <w:rFonts w:ascii="Arial" w:hAnsi="Arial" w:cs="Arial"/>
          <w:b w:val="0"/>
          <w:bCs/>
          <w:sz w:val="22"/>
          <w:szCs w:val="22"/>
        </w:rPr>
        <w:t>ktorý</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predstavuje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časť</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nákladov</w:t>
      </w:r>
      <w:proofErr w:type="spellEnd"/>
      <w:r w:rsidRPr="00334AB4">
        <w:rPr>
          <w:rFonts w:ascii="Arial" w:hAnsi="Arial" w:cs="Arial"/>
          <w:b w:val="0"/>
          <w:bCs/>
          <w:sz w:val="22"/>
          <w:szCs w:val="22"/>
        </w:rPr>
        <w:t xml:space="preserve"> za </w:t>
      </w:r>
      <w:proofErr w:type="spellStart"/>
      <w:r w:rsidRPr="00334AB4">
        <w:rPr>
          <w:rFonts w:ascii="Arial" w:hAnsi="Arial" w:cs="Arial"/>
          <w:b w:val="0"/>
          <w:bCs/>
          <w:sz w:val="22"/>
          <w:szCs w:val="22"/>
        </w:rPr>
        <w:t>realizované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stavebné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činnosti</w:t>
      </w:r>
      <w:proofErr w:type="spellEnd"/>
      <w:r w:rsidRPr="00334AB4">
        <w:rPr>
          <w:rFonts w:ascii="Arial" w:hAnsi="Arial" w:cs="Arial"/>
          <w:b w:val="0"/>
          <w:bCs/>
          <w:sz w:val="22"/>
          <w:szCs w:val="22"/>
        </w:rPr>
        <w:t xml:space="preserve"> a </w:t>
      </w:r>
      <w:proofErr w:type="spellStart"/>
      <w:r w:rsidRPr="00334AB4">
        <w:rPr>
          <w:rFonts w:ascii="Arial" w:hAnsi="Arial" w:cs="Arial"/>
          <w:b w:val="0"/>
          <w:bCs/>
          <w:sz w:val="22"/>
          <w:szCs w:val="22"/>
        </w:rPr>
        <w:t>stavby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ktoré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podliehajú</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cenovej</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úprave</w:t>
      </w:r>
      <w:proofErr w:type="spellEnd"/>
      <w:r w:rsidRPr="00334AB4">
        <w:rPr>
          <w:rFonts w:ascii="Arial" w:hAnsi="Arial" w:cs="Arial"/>
          <w:b w:val="0"/>
          <w:bCs/>
          <w:sz w:val="22"/>
          <w:szCs w:val="22"/>
        </w:rPr>
        <w:t xml:space="preserve"> a </w:t>
      </w:r>
      <w:proofErr w:type="spellStart"/>
      <w:r w:rsidRPr="00334AB4">
        <w:rPr>
          <w:rFonts w:ascii="Arial" w:hAnsi="Arial" w:cs="Arial"/>
          <w:b w:val="0"/>
          <w:bCs/>
          <w:sz w:val="22"/>
          <w:szCs w:val="22"/>
        </w:rPr>
        <w:t>reprezentuje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zmenu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nákladov</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cien</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materiálov</w:t>
      </w:r>
      <w:proofErr w:type="spellEnd"/>
      <w:r w:rsidRPr="00334AB4">
        <w:rPr>
          <w:rFonts w:ascii="Arial" w:hAnsi="Arial" w:cs="Arial"/>
          <w:b w:val="0"/>
          <w:bCs/>
          <w:sz w:val="22"/>
          <w:szCs w:val="22"/>
        </w:rPr>
        <w:t xml:space="preserve"> a </w:t>
      </w:r>
      <w:proofErr w:type="spellStart"/>
      <w:r w:rsidRPr="00334AB4">
        <w:rPr>
          <w:rFonts w:ascii="Arial" w:hAnsi="Arial" w:cs="Arial"/>
          <w:b w:val="0"/>
          <w:bCs/>
          <w:sz w:val="22"/>
          <w:szCs w:val="22"/>
        </w:rPr>
        <w:t>výrobkov</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spotrebovávaných</w:t>
      </w:r>
      <w:proofErr w:type="spellEnd"/>
      <w:r w:rsidRPr="00334AB4">
        <w:rPr>
          <w:rFonts w:ascii="Arial" w:hAnsi="Arial" w:cs="Arial"/>
          <w:b w:val="0"/>
          <w:bCs/>
          <w:sz w:val="22"/>
          <w:szCs w:val="22"/>
        </w:rPr>
        <w:t xml:space="preserve"> v </w:t>
      </w:r>
      <w:proofErr w:type="spellStart"/>
      <w:r w:rsidRPr="00334AB4">
        <w:rPr>
          <w:rFonts w:ascii="Arial" w:hAnsi="Arial" w:cs="Arial"/>
          <w:b w:val="0"/>
          <w:bCs/>
          <w:sz w:val="22"/>
          <w:szCs w:val="22"/>
        </w:rPr>
        <w:t>stavebníctve</w:t>
      </w:r>
      <w:proofErr w:type="spellEnd"/>
      <w:r w:rsidRPr="00334AB4">
        <w:rPr>
          <w:rFonts w:ascii="Arial" w:hAnsi="Arial" w:cs="Arial"/>
          <w:b w:val="0"/>
          <w:bCs/>
          <w:sz w:val="22"/>
          <w:szCs w:val="22"/>
        </w:rPr>
        <w:t xml:space="preserve"> SR.</w:t>
      </w:r>
    </w:p>
    <w:p w14:paraId="4194F50A" w14:textId="77777777" w:rsidR="00B978EB" w:rsidRPr="00334AB4" w:rsidRDefault="00B978EB" w:rsidP="00B978EB">
      <w:pPr>
        <w:rPr>
          <w:rFonts w:ascii="Arial" w:hAnsi="Arial" w:cs="Arial"/>
          <w:b w:val="0"/>
          <w:bCs/>
          <w:sz w:val="22"/>
          <w:szCs w:val="22"/>
        </w:rPr>
      </w:pPr>
    </w:p>
    <w:p w14:paraId="0A8964F7" w14:textId="77777777" w:rsidR="00B978EB" w:rsidRDefault="00B978EB" w:rsidP="00B978EB">
      <w:pPr>
        <w:rPr>
          <w:rFonts w:ascii="Arial" w:hAnsi="Arial" w:cs="Arial"/>
          <w:b w:val="0"/>
          <w:bCs/>
          <w:sz w:val="22"/>
          <w:szCs w:val="22"/>
        </w:rPr>
      </w:pPr>
      <w:proofErr w:type="gramStart"/>
      <w:r w:rsidRPr="00334AB4">
        <w:rPr>
          <w:rFonts w:ascii="Cambria Math" w:hAnsi="Cambria Math" w:cs="Cambria Math"/>
          <w:b w:val="0"/>
          <w:bCs/>
          <w:sz w:val="22"/>
          <w:szCs w:val="22"/>
        </w:rPr>
        <w:t>𝑪𝑴𝑰</w:t>
      </w:r>
      <w:r w:rsidRPr="00334AB4">
        <w:rPr>
          <w:rFonts w:ascii="Arial" w:hAnsi="Arial" w:cs="Arial"/>
          <w:b w:val="0"/>
          <w:bCs/>
          <w:sz w:val="22"/>
          <w:szCs w:val="22"/>
        </w:rPr>
        <w:t xml:space="preserve"> :</w:t>
      </w:r>
      <w:proofErr w:type="gramEnd"/>
      <w:r w:rsidRPr="00334AB4">
        <w:rPr>
          <w:rFonts w:ascii="Arial" w:hAnsi="Arial" w:cs="Arial"/>
          <w:b w:val="0"/>
          <w:bCs/>
          <w:sz w:val="22"/>
          <w:szCs w:val="22"/>
        </w:rPr>
        <w:t xml:space="preserve"> </w:t>
      </w:r>
      <w:proofErr w:type="spellStart"/>
      <w:r w:rsidRPr="00334AB4">
        <w:rPr>
          <w:rFonts w:ascii="Arial" w:hAnsi="Arial" w:cs="Arial"/>
          <w:b w:val="0"/>
          <w:bCs/>
          <w:sz w:val="22"/>
          <w:szCs w:val="22"/>
        </w:rPr>
        <w:t>ukazovateľ</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cien</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stavebných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prác</w:t>
      </w:r>
      <w:proofErr w:type="spellEnd"/>
      <w:r w:rsidRPr="00334AB4">
        <w:rPr>
          <w:rFonts w:ascii="Arial" w:hAnsi="Arial" w:cs="Arial"/>
          <w:b w:val="0"/>
          <w:bCs/>
          <w:sz w:val="22"/>
          <w:szCs w:val="22"/>
        </w:rPr>
        <w:t xml:space="preserve"> a </w:t>
      </w:r>
      <w:proofErr w:type="spellStart"/>
      <w:r w:rsidRPr="00334AB4">
        <w:rPr>
          <w:rFonts w:ascii="Arial" w:hAnsi="Arial" w:cs="Arial"/>
          <w:b w:val="0"/>
          <w:bCs/>
          <w:sz w:val="22"/>
          <w:szCs w:val="22"/>
        </w:rPr>
        <w:t>materiálov</w:t>
      </w:r>
      <w:proofErr w:type="spellEnd"/>
      <w:r w:rsidRPr="00334AB4">
        <w:rPr>
          <w:rFonts w:ascii="Arial" w:hAnsi="Arial" w:cs="Arial"/>
          <w:b w:val="0"/>
          <w:bCs/>
          <w:sz w:val="22"/>
          <w:szCs w:val="22"/>
        </w:rPr>
        <w:t xml:space="preserve"> (2015=100) – </w:t>
      </w:r>
      <w:proofErr w:type="spellStart"/>
      <w:r w:rsidRPr="00334AB4">
        <w:rPr>
          <w:rFonts w:ascii="Arial" w:hAnsi="Arial" w:cs="Arial"/>
          <w:b w:val="0"/>
          <w:bCs/>
          <w:sz w:val="22"/>
          <w:szCs w:val="22"/>
        </w:rPr>
        <w:t>štvrťročne</w:t>
      </w:r>
      <w:proofErr w:type="spellEnd"/>
      <w:r w:rsidRPr="00334AB4">
        <w:rPr>
          <w:rFonts w:ascii="Arial" w:hAnsi="Arial" w:cs="Arial"/>
          <w:b w:val="0"/>
          <w:bCs/>
          <w:sz w:val="22"/>
          <w:szCs w:val="22"/>
        </w:rPr>
        <w:t xml:space="preserve"> [sp2063qs] – </w:t>
      </w:r>
      <w:proofErr w:type="spellStart"/>
      <w:r w:rsidRPr="00334AB4">
        <w:rPr>
          <w:rFonts w:ascii="Arial" w:hAnsi="Arial" w:cs="Arial"/>
          <w:b w:val="0"/>
          <w:bCs/>
          <w:sz w:val="22"/>
          <w:szCs w:val="22"/>
        </w:rPr>
        <w:t>Indexy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stavebných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materiálov</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výrobné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ceny</w:t>
      </w:r>
      <w:proofErr w:type="spellEnd"/>
      <w:r w:rsidRPr="00334AB4">
        <w:rPr>
          <w:rFonts w:ascii="Arial" w:hAnsi="Arial" w:cs="Arial"/>
          <w:b w:val="0"/>
          <w:bCs/>
          <w:sz w:val="22"/>
          <w:szCs w:val="22"/>
        </w:rPr>
        <w:t xml:space="preserve">) (Price indices of constructions works and materials) za </w:t>
      </w:r>
      <w:proofErr w:type="spellStart"/>
      <w:r w:rsidRPr="00334AB4">
        <w:rPr>
          <w:rFonts w:ascii="Arial" w:hAnsi="Arial" w:cs="Arial"/>
          <w:b w:val="0"/>
          <w:bCs/>
          <w:sz w:val="22"/>
          <w:szCs w:val="22"/>
        </w:rPr>
        <w:t>štvrťrok</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ktorý</w:t>
      </w:r>
      <w:proofErr w:type="spellEnd"/>
      <w:r w:rsidRPr="00334AB4">
        <w:rPr>
          <w:rFonts w:ascii="Arial" w:hAnsi="Arial" w:cs="Arial"/>
          <w:b w:val="0"/>
          <w:bCs/>
          <w:sz w:val="22"/>
          <w:szCs w:val="22"/>
        </w:rPr>
        <w:t xml:space="preserve"> je </w:t>
      </w:r>
      <w:proofErr w:type="spellStart"/>
      <w:r w:rsidRPr="00334AB4">
        <w:rPr>
          <w:rFonts w:ascii="Arial" w:hAnsi="Arial" w:cs="Arial"/>
          <w:b w:val="0"/>
          <w:bCs/>
          <w:sz w:val="22"/>
          <w:szCs w:val="22"/>
        </w:rPr>
        <w:t>publikovaný</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Štatistickým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úradom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Slovenskej</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republiky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jeho</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internetovej</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stránke</w:t>
      </w:r>
      <w:proofErr w:type="spellEnd"/>
      <w:r w:rsidRPr="00334AB4">
        <w:rPr>
          <w:rFonts w:ascii="Arial" w:hAnsi="Arial" w:cs="Arial"/>
          <w:b w:val="0"/>
          <w:bCs/>
          <w:sz w:val="22"/>
          <w:szCs w:val="22"/>
        </w:rPr>
        <w:t xml:space="preserve"> </w:t>
      </w:r>
      <w:hyperlink r:id="rId33" w:history="1">
        <w:r w:rsidRPr="008C2616">
          <w:rPr>
            <w:rStyle w:val="Hypertextovprepojenie"/>
            <w:rFonts w:ascii="Arial" w:hAnsi="Arial" w:cs="Arial"/>
            <w:b w:val="0"/>
            <w:bCs/>
            <w:sz w:val="22"/>
            <w:szCs w:val="22"/>
          </w:rPr>
          <w:t>www.statistics.sk</w:t>
        </w:r>
      </w:hyperlink>
      <w:r w:rsidRPr="00334AB4">
        <w:rPr>
          <w:rFonts w:ascii="Arial" w:hAnsi="Arial" w:cs="Arial"/>
          <w:b w:val="0"/>
          <w:bCs/>
          <w:sz w:val="22"/>
          <w:szCs w:val="22"/>
        </w:rPr>
        <w:t xml:space="preserve">. </w:t>
      </w:r>
    </w:p>
    <w:p w14:paraId="53F31386" w14:textId="77777777" w:rsidR="00B978EB" w:rsidRPr="00334AB4" w:rsidRDefault="00B978EB" w:rsidP="00B978EB">
      <w:pPr>
        <w:rPr>
          <w:rFonts w:ascii="Arial" w:hAnsi="Arial" w:cs="Arial"/>
          <w:b w:val="0"/>
          <w:bCs/>
          <w:sz w:val="22"/>
          <w:szCs w:val="22"/>
        </w:rPr>
      </w:pPr>
    </w:p>
    <w:p w14:paraId="2F40D392" w14:textId="77777777" w:rsidR="00B978EB" w:rsidRDefault="00B978EB" w:rsidP="00B978EB">
      <w:pPr>
        <w:rPr>
          <w:rFonts w:ascii="Arial" w:hAnsi="Arial" w:cs="Arial"/>
          <w:b w:val="0"/>
          <w:bCs/>
          <w:sz w:val="22"/>
          <w:szCs w:val="22"/>
        </w:rPr>
      </w:pPr>
      <w:proofErr w:type="gramStart"/>
      <w:r w:rsidRPr="00334AB4">
        <w:rPr>
          <w:rFonts w:ascii="Cambria Math" w:hAnsi="Cambria Math" w:cs="Cambria Math"/>
          <w:b w:val="0"/>
          <w:bCs/>
          <w:sz w:val="22"/>
          <w:szCs w:val="22"/>
        </w:rPr>
        <w:t>𝑪𝑴𝑰𝒕</w:t>
      </w:r>
      <w:r w:rsidRPr="00334AB4">
        <w:rPr>
          <w:rFonts w:ascii="Arial" w:hAnsi="Arial" w:cs="Arial"/>
          <w:b w:val="0"/>
          <w:bCs/>
          <w:sz w:val="22"/>
          <w:szCs w:val="22"/>
        </w:rPr>
        <w:t xml:space="preserve"> :</w:t>
      </w:r>
      <w:proofErr w:type="gramEnd"/>
      <w:r w:rsidRPr="00334AB4">
        <w:rPr>
          <w:rFonts w:ascii="Arial" w:hAnsi="Arial" w:cs="Arial"/>
          <w:b w:val="0"/>
          <w:bCs/>
          <w:sz w:val="22"/>
          <w:szCs w:val="22"/>
        </w:rPr>
        <w:t xml:space="preserve"> </w:t>
      </w:r>
      <w:proofErr w:type="spellStart"/>
      <w:r w:rsidRPr="00334AB4">
        <w:rPr>
          <w:rFonts w:ascii="Arial" w:hAnsi="Arial" w:cs="Arial"/>
          <w:b w:val="0"/>
          <w:bCs/>
          <w:sz w:val="22"/>
          <w:szCs w:val="22"/>
        </w:rPr>
        <w:t>hodnota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ukazovateľa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cien</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stavebných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prác</w:t>
      </w:r>
      <w:proofErr w:type="spellEnd"/>
      <w:r w:rsidRPr="00334AB4">
        <w:rPr>
          <w:rFonts w:ascii="Arial" w:hAnsi="Arial" w:cs="Arial"/>
          <w:b w:val="0"/>
          <w:bCs/>
          <w:sz w:val="22"/>
          <w:szCs w:val="22"/>
        </w:rPr>
        <w:t xml:space="preserve"> a </w:t>
      </w:r>
      <w:proofErr w:type="spellStart"/>
      <w:r w:rsidRPr="00334AB4">
        <w:rPr>
          <w:rFonts w:ascii="Arial" w:hAnsi="Arial" w:cs="Arial"/>
          <w:b w:val="0"/>
          <w:bCs/>
          <w:sz w:val="22"/>
          <w:szCs w:val="22"/>
        </w:rPr>
        <w:t>materiálov</w:t>
      </w:r>
      <w:proofErr w:type="spellEnd"/>
      <w:r w:rsidRPr="00334AB4">
        <w:rPr>
          <w:rFonts w:ascii="Arial" w:hAnsi="Arial" w:cs="Arial"/>
          <w:b w:val="0"/>
          <w:bCs/>
          <w:sz w:val="22"/>
          <w:szCs w:val="22"/>
        </w:rPr>
        <w:t xml:space="preserve"> (2015=100) – </w:t>
      </w:r>
      <w:proofErr w:type="spellStart"/>
      <w:r w:rsidRPr="00334AB4">
        <w:rPr>
          <w:rFonts w:ascii="Arial" w:hAnsi="Arial" w:cs="Arial"/>
          <w:b w:val="0"/>
          <w:bCs/>
          <w:sz w:val="22"/>
          <w:szCs w:val="22"/>
        </w:rPr>
        <w:t>štvrťročne</w:t>
      </w:r>
      <w:proofErr w:type="spellEnd"/>
      <w:r w:rsidRPr="00334AB4">
        <w:rPr>
          <w:rFonts w:ascii="Arial" w:hAnsi="Arial" w:cs="Arial"/>
          <w:b w:val="0"/>
          <w:bCs/>
          <w:sz w:val="22"/>
          <w:szCs w:val="22"/>
        </w:rPr>
        <w:t xml:space="preserve"> [sp2063qs] – </w:t>
      </w:r>
      <w:proofErr w:type="spellStart"/>
      <w:r w:rsidRPr="00334AB4">
        <w:rPr>
          <w:rFonts w:ascii="Arial" w:hAnsi="Arial" w:cs="Arial"/>
          <w:b w:val="0"/>
          <w:bCs/>
          <w:sz w:val="22"/>
          <w:szCs w:val="22"/>
        </w:rPr>
        <w:t>Indexy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stavebných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materiálov</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výrobné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ceny</w:t>
      </w:r>
      <w:proofErr w:type="spellEnd"/>
      <w:r w:rsidRPr="00334AB4">
        <w:rPr>
          <w:rFonts w:ascii="Arial" w:hAnsi="Arial" w:cs="Arial"/>
          <w:b w:val="0"/>
          <w:bCs/>
          <w:sz w:val="22"/>
          <w:szCs w:val="22"/>
        </w:rPr>
        <w:t xml:space="preserve">) v </w:t>
      </w:r>
      <w:proofErr w:type="spellStart"/>
      <w:r w:rsidRPr="00334AB4">
        <w:rPr>
          <w:rFonts w:ascii="Arial" w:hAnsi="Arial" w:cs="Arial"/>
          <w:b w:val="0"/>
          <w:bCs/>
          <w:sz w:val="22"/>
          <w:szCs w:val="22"/>
        </w:rPr>
        <w:t>období</w:t>
      </w:r>
      <w:proofErr w:type="spellEnd"/>
      <w:r w:rsidRPr="00334AB4">
        <w:rPr>
          <w:rFonts w:ascii="Arial" w:hAnsi="Arial" w:cs="Arial"/>
          <w:b w:val="0"/>
          <w:bCs/>
          <w:sz w:val="22"/>
          <w:szCs w:val="22"/>
        </w:rPr>
        <w:t xml:space="preserve"> „</w:t>
      </w:r>
      <w:r w:rsidRPr="00334AB4">
        <w:rPr>
          <w:rFonts w:ascii="Cambria Math" w:hAnsi="Cambria Math" w:cs="Cambria Math"/>
          <w:b w:val="0"/>
          <w:bCs/>
          <w:sz w:val="22"/>
          <w:szCs w:val="22"/>
        </w:rPr>
        <w:t>𝒕</w:t>
      </w:r>
      <w:r w:rsidRPr="00334AB4">
        <w:rPr>
          <w:rFonts w:ascii="Arial" w:hAnsi="Arial" w:cs="Arial"/>
          <w:b w:val="0"/>
          <w:bCs/>
          <w:sz w:val="22"/>
          <w:szCs w:val="22"/>
        </w:rPr>
        <w:t xml:space="preserve">“. </w:t>
      </w:r>
    </w:p>
    <w:p w14:paraId="65016459" w14:textId="77777777" w:rsidR="00B978EB" w:rsidRPr="00334AB4" w:rsidRDefault="00B978EB" w:rsidP="00B978EB">
      <w:pPr>
        <w:rPr>
          <w:rFonts w:ascii="Arial" w:hAnsi="Arial" w:cs="Arial"/>
          <w:b w:val="0"/>
          <w:bCs/>
          <w:sz w:val="22"/>
          <w:szCs w:val="22"/>
        </w:rPr>
      </w:pPr>
    </w:p>
    <w:p w14:paraId="0173A226" w14:textId="77777777" w:rsidR="00B978EB" w:rsidRPr="00334AB4" w:rsidRDefault="00B978EB" w:rsidP="00B978EB">
      <w:pPr>
        <w:rPr>
          <w:rFonts w:ascii="Arial" w:hAnsi="Arial" w:cs="Arial"/>
          <w:b w:val="0"/>
          <w:bCs/>
          <w:sz w:val="22"/>
          <w:szCs w:val="22"/>
        </w:rPr>
      </w:pPr>
      <w:r w:rsidRPr="00334AB4">
        <w:rPr>
          <w:rFonts w:ascii="Cambria Math" w:hAnsi="Cambria Math" w:cs="Cambria Math"/>
          <w:b w:val="0"/>
          <w:bCs/>
          <w:sz w:val="22"/>
          <w:szCs w:val="22"/>
        </w:rPr>
        <w:t>𝑪𝑴𝑰𝒕</w:t>
      </w:r>
      <w:proofErr w:type="gramStart"/>
      <w:r w:rsidRPr="00334AB4">
        <w:rPr>
          <w:rFonts w:ascii="Cambria Math" w:hAnsi="Cambria Math" w:cs="Cambria Math"/>
          <w:b w:val="0"/>
          <w:bCs/>
          <w:sz w:val="22"/>
          <w:szCs w:val="22"/>
        </w:rPr>
        <w:t>𝟎</w:t>
      </w:r>
      <w:r w:rsidRPr="00334AB4">
        <w:rPr>
          <w:rFonts w:ascii="Arial" w:hAnsi="Arial" w:cs="Arial"/>
          <w:b w:val="0"/>
          <w:bCs/>
          <w:sz w:val="22"/>
          <w:szCs w:val="22"/>
        </w:rPr>
        <w:t xml:space="preserve"> :</w:t>
      </w:r>
      <w:proofErr w:type="gramEnd"/>
      <w:r w:rsidRPr="00334AB4">
        <w:rPr>
          <w:rFonts w:ascii="Arial" w:hAnsi="Arial" w:cs="Arial"/>
          <w:b w:val="0"/>
          <w:bCs/>
          <w:sz w:val="22"/>
          <w:szCs w:val="22"/>
        </w:rPr>
        <w:t xml:space="preserve"> </w:t>
      </w:r>
      <w:proofErr w:type="spellStart"/>
      <w:r w:rsidRPr="00334AB4">
        <w:rPr>
          <w:rFonts w:ascii="Arial" w:hAnsi="Arial" w:cs="Arial"/>
          <w:b w:val="0"/>
          <w:bCs/>
          <w:sz w:val="22"/>
          <w:szCs w:val="22"/>
        </w:rPr>
        <w:t>hodnota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ukazovateľa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cien</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stavebných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prác</w:t>
      </w:r>
      <w:proofErr w:type="spellEnd"/>
      <w:r w:rsidRPr="00334AB4">
        <w:rPr>
          <w:rFonts w:ascii="Arial" w:hAnsi="Arial" w:cs="Arial"/>
          <w:b w:val="0"/>
          <w:bCs/>
          <w:sz w:val="22"/>
          <w:szCs w:val="22"/>
        </w:rPr>
        <w:t xml:space="preserve"> a </w:t>
      </w:r>
      <w:proofErr w:type="spellStart"/>
      <w:r w:rsidRPr="00334AB4">
        <w:rPr>
          <w:rFonts w:ascii="Arial" w:hAnsi="Arial" w:cs="Arial"/>
          <w:b w:val="0"/>
          <w:bCs/>
          <w:sz w:val="22"/>
          <w:szCs w:val="22"/>
        </w:rPr>
        <w:t>materiálov</w:t>
      </w:r>
      <w:proofErr w:type="spellEnd"/>
      <w:r w:rsidRPr="00334AB4">
        <w:rPr>
          <w:rFonts w:ascii="Arial" w:hAnsi="Arial" w:cs="Arial"/>
          <w:b w:val="0"/>
          <w:bCs/>
          <w:sz w:val="22"/>
          <w:szCs w:val="22"/>
        </w:rPr>
        <w:t xml:space="preserve"> (2015=100) – </w:t>
      </w:r>
      <w:proofErr w:type="spellStart"/>
      <w:r w:rsidRPr="00334AB4">
        <w:rPr>
          <w:rFonts w:ascii="Arial" w:hAnsi="Arial" w:cs="Arial"/>
          <w:b w:val="0"/>
          <w:bCs/>
          <w:sz w:val="22"/>
          <w:szCs w:val="22"/>
        </w:rPr>
        <w:t>štvrťročne</w:t>
      </w:r>
      <w:proofErr w:type="spellEnd"/>
      <w:r w:rsidRPr="00334AB4">
        <w:rPr>
          <w:rFonts w:ascii="Arial" w:hAnsi="Arial" w:cs="Arial"/>
          <w:b w:val="0"/>
          <w:bCs/>
          <w:sz w:val="22"/>
          <w:szCs w:val="22"/>
        </w:rPr>
        <w:t xml:space="preserve"> [sp2063qs] – </w:t>
      </w:r>
      <w:proofErr w:type="spellStart"/>
      <w:r w:rsidRPr="00334AB4">
        <w:rPr>
          <w:rFonts w:ascii="Arial" w:hAnsi="Arial" w:cs="Arial"/>
          <w:b w:val="0"/>
          <w:bCs/>
          <w:sz w:val="22"/>
          <w:szCs w:val="22"/>
        </w:rPr>
        <w:t>Indexy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stavebných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materiálov</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výrobné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ceny</w:t>
      </w:r>
      <w:proofErr w:type="spellEnd"/>
      <w:r w:rsidRPr="00334AB4">
        <w:rPr>
          <w:rFonts w:ascii="Arial" w:hAnsi="Arial" w:cs="Arial"/>
          <w:b w:val="0"/>
          <w:bCs/>
          <w:sz w:val="22"/>
          <w:szCs w:val="22"/>
        </w:rPr>
        <w:t xml:space="preserve">) v </w:t>
      </w:r>
      <w:proofErr w:type="spellStart"/>
      <w:r w:rsidRPr="00334AB4">
        <w:rPr>
          <w:rFonts w:ascii="Arial" w:hAnsi="Arial" w:cs="Arial"/>
          <w:b w:val="0"/>
          <w:bCs/>
          <w:sz w:val="22"/>
          <w:szCs w:val="22"/>
        </w:rPr>
        <w:t>období</w:t>
      </w:r>
      <w:proofErr w:type="spellEnd"/>
      <w:r w:rsidRPr="00334AB4">
        <w:rPr>
          <w:rFonts w:ascii="Arial" w:hAnsi="Arial" w:cs="Arial"/>
          <w:b w:val="0"/>
          <w:bCs/>
          <w:sz w:val="22"/>
          <w:szCs w:val="22"/>
        </w:rPr>
        <w:t xml:space="preserve"> „</w:t>
      </w:r>
      <w:r w:rsidRPr="00334AB4">
        <w:rPr>
          <w:rFonts w:ascii="Cambria Math" w:hAnsi="Cambria Math" w:cs="Cambria Math"/>
          <w:b w:val="0"/>
          <w:bCs/>
          <w:sz w:val="22"/>
          <w:szCs w:val="22"/>
        </w:rPr>
        <w:t>𝒕𝟎</w:t>
      </w:r>
      <w:r w:rsidRPr="00334AB4">
        <w:rPr>
          <w:rFonts w:ascii="Arial" w:hAnsi="Arial" w:cs="Arial"/>
          <w:b w:val="0"/>
          <w:bCs/>
          <w:sz w:val="22"/>
          <w:szCs w:val="22"/>
        </w:rPr>
        <w:t xml:space="preserve">“. </w:t>
      </w:r>
    </w:p>
    <w:bookmarkEnd w:id="40"/>
    <w:p w14:paraId="4C2029ED" w14:textId="77777777" w:rsidR="00B978EB" w:rsidRDefault="00B978EB" w:rsidP="00B978EB">
      <w:pPr>
        <w:rPr>
          <w:rFonts w:ascii="Arial" w:hAnsi="Arial" w:cs="Arial"/>
          <w:b w:val="0"/>
          <w:sz w:val="22"/>
          <w:szCs w:val="22"/>
          <w:lang w:val="sk-SK"/>
        </w:rPr>
      </w:pPr>
    </w:p>
    <w:p w14:paraId="44328D08" w14:textId="77777777" w:rsidR="00B978EB" w:rsidRDefault="00B978EB" w:rsidP="00B978EB">
      <w:pPr>
        <w:rPr>
          <w:rFonts w:ascii="Arial" w:hAnsi="Arial" w:cs="Arial"/>
          <w:b w:val="0"/>
          <w:sz w:val="22"/>
          <w:szCs w:val="22"/>
          <w:lang w:val="sk-SK"/>
        </w:rPr>
      </w:pPr>
    </w:p>
    <w:p w14:paraId="70089612" w14:textId="308D9C0E" w:rsidR="00A70310" w:rsidRPr="00794F88" w:rsidRDefault="00A70310" w:rsidP="004839E3">
      <w:pPr>
        <w:tabs>
          <w:tab w:val="clear" w:pos="709"/>
        </w:tabs>
        <w:suppressAutoHyphens/>
        <w:autoSpaceDN w:val="0"/>
        <w:ind w:left="284" w:hanging="284"/>
        <w:jc w:val="center"/>
        <w:textAlignment w:val="baseline"/>
        <w:rPr>
          <w:rFonts w:ascii="Arial" w:hAnsi="Arial" w:cs="Arial"/>
          <w:sz w:val="22"/>
          <w:szCs w:val="22"/>
          <w:lang w:val="sk-SK"/>
        </w:rPr>
      </w:pPr>
      <w:r w:rsidRPr="00794F88">
        <w:rPr>
          <w:rFonts w:ascii="Arial" w:hAnsi="Arial" w:cs="Arial"/>
          <w:sz w:val="22"/>
          <w:szCs w:val="22"/>
          <w:lang w:val="sk-SK"/>
        </w:rPr>
        <w:t xml:space="preserve">čl. </w:t>
      </w:r>
      <w:proofErr w:type="spellStart"/>
      <w:r w:rsidRPr="00794F88">
        <w:rPr>
          <w:rFonts w:ascii="Arial" w:hAnsi="Arial" w:cs="Arial"/>
          <w:sz w:val="22"/>
          <w:szCs w:val="22"/>
          <w:lang w:val="sk-SK"/>
        </w:rPr>
        <w:t>Vl</w:t>
      </w:r>
      <w:r w:rsidR="00DA0B17">
        <w:rPr>
          <w:rFonts w:ascii="Arial" w:hAnsi="Arial" w:cs="Arial"/>
          <w:sz w:val="22"/>
          <w:szCs w:val="22"/>
          <w:lang w:val="sk-SK"/>
        </w:rPr>
        <w:t>I</w:t>
      </w:r>
      <w:proofErr w:type="spellEnd"/>
      <w:r w:rsidRPr="00794F88">
        <w:rPr>
          <w:rFonts w:ascii="Arial" w:hAnsi="Arial" w:cs="Arial"/>
          <w:sz w:val="22"/>
          <w:szCs w:val="22"/>
          <w:lang w:val="sk-SK"/>
        </w:rPr>
        <w:t>.</w:t>
      </w:r>
    </w:p>
    <w:p w14:paraId="14721565" w14:textId="77777777" w:rsidR="00A70310" w:rsidRPr="00794F88" w:rsidRDefault="00A70310" w:rsidP="004839E3">
      <w:pPr>
        <w:tabs>
          <w:tab w:val="clear" w:pos="709"/>
        </w:tabs>
        <w:suppressAutoHyphens/>
        <w:autoSpaceDN w:val="0"/>
        <w:ind w:left="284" w:hanging="284"/>
        <w:jc w:val="center"/>
        <w:textAlignment w:val="baseline"/>
        <w:rPr>
          <w:rFonts w:ascii="Arial" w:hAnsi="Arial" w:cs="Arial"/>
          <w:sz w:val="22"/>
          <w:szCs w:val="22"/>
          <w:lang w:val="sk-SK"/>
        </w:rPr>
      </w:pPr>
      <w:r w:rsidRPr="00794F88">
        <w:rPr>
          <w:rFonts w:ascii="Arial" w:hAnsi="Arial" w:cs="Arial"/>
          <w:sz w:val="22"/>
          <w:szCs w:val="22"/>
          <w:lang w:val="sk-SK"/>
        </w:rPr>
        <w:t>Odovzdanie a prevzatie diela</w:t>
      </w:r>
    </w:p>
    <w:p w14:paraId="77AB8A0C" w14:textId="77777777" w:rsidR="00A70310" w:rsidRPr="00794F88"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p>
    <w:p w14:paraId="0ADBDDB5"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1. Objednávateľ je oprávnený podľa vlastného uváženia určiť čas začatia vykonávania jednotlivých stavebných častí diela, rozsah vykonávania diela. Objednávateľ uplatní svoje právo podľa predchádzajúcej vety písomným oznámením doručeným Zhotoviteľovi, podľa ktorého je povinný Zhotoviteľ postupovať v súlade s podmienkami stanovenými touto zmluvou.</w:t>
      </w:r>
    </w:p>
    <w:p w14:paraId="2FD5193C" w14:textId="77777777" w:rsidR="00A70310" w:rsidRPr="00794F88"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1D35DA48"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2. Podmienkou odovzdania a prevzatia diela je úspešné vykonanie všetkých predpísaných skúšok (ak sa vyžadujú  k riadnemu používaniu diela v zmysle platných právnych predpisov). Vzájomne a preukázateľne prevzaté doklady o výsledkoch skúšok sú podmienkou prevzatia diela.</w:t>
      </w:r>
    </w:p>
    <w:p w14:paraId="3603BA93" w14:textId="77777777" w:rsidR="00A70310" w:rsidRPr="00794F88"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481958A4"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3. Zhotoviteľ písomne vyzve objednávateľa najneskôr 7 dní pred dohodnutým termínom dokončenia diela k záverečnému prevzatiu.</w:t>
      </w:r>
    </w:p>
    <w:p w14:paraId="0F6A711C" w14:textId="77777777" w:rsidR="00A70310" w:rsidRPr="00794F88"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0181F75F" w14:textId="77777777" w:rsidR="00A70310" w:rsidRPr="00794F88" w:rsidRDefault="00A70310" w:rsidP="00A70310">
      <w:pPr>
        <w:tabs>
          <w:tab w:val="clear" w:pos="709"/>
        </w:tabs>
        <w:suppressAutoHyphens/>
        <w:autoSpaceDN w:val="0"/>
        <w:ind w:left="300" w:hanging="300"/>
        <w:textAlignment w:val="baseline"/>
        <w:rPr>
          <w:rFonts w:ascii="Arial" w:hAnsi="Arial" w:cs="Arial"/>
          <w:b w:val="0"/>
          <w:sz w:val="22"/>
          <w:szCs w:val="22"/>
          <w:lang w:val="sk-SK"/>
        </w:rPr>
      </w:pPr>
      <w:r w:rsidRPr="00794F88">
        <w:rPr>
          <w:rFonts w:ascii="Arial" w:hAnsi="Arial" w:cs="Arial"/>
          <w:b w:val="0"/>
          <w:sz w:val="22"/>
          <w:szCs w:val="22"/>
          <w:lang w:val="sk-SK"/>
        </w:rPr>
        <w:t xml:space="preserve">4. Dielo sa bude považovať za riadne a úplne dodané až po ukončení celého plnenia tejto zmluvy, po dodaní všetkých dodávok a potrebných dokladov a uskutočnení všetkých prác, pričom nebude vykazovať vady alebo nedorobky. V prípade, že dielo nesplní všetky parametre podľa tejto Zmluvy a projektu stavby, prípadne bude zhotovené s vadami či nedorobkami, objednávateľ nie je povinný dielo prevziať. </w:t>
      </w:r>
    </w:p>
    <w:p w14:paraId="71FBB3D4" w14:textId="77777777" w:rsidR="00A70310" w:rsidRPr="00794F88" w:rsidRDefault="00A70310" w:rsidP="00A70310">
      <w:pPr>
        <w:tabs>
          <w:tab w:val="clear" w:pos="709"/>
        </w:tabs>
        <w:suppressAutoHyphens/>
        <w:autoSpaceDN w:val="0"/>
        <w:ind w:left="300" w:hanging="300"/>
        <w:textAlignment w:val="baseline"/>
        <w:rPr>
          <w:b w:val="0"/>
          <w:sz w:val="24"/>
          <w:szCs w:val="20"/>
          <w:lang w:val="sk-SK"/>
        </w:rPr>
      </w:pPr>
    </w:p>
    <w:p w14:paraId="602EAE52"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5.</w:t>
      </w:r>
      <w:r w:rsidRPr="00794F88">
        <w:rPr>
          <w:b w:val="0"/>
          <w:sz w:val="24"/>
          <w:szCs w:val="20"/>
          <w:lang w:val="sk-SK"/>
        </w:rPr>
        <w:t xml:space="preserve"> </w:t>
      </w:r>
      <w:r w:rsidRPr="00794F88">
        <w:rPr>
          <w:rFonts w:ascii="Arial" w:hAnsi="Arial" w:cs="Arial"/>
          <w:b w:val="0"/>
          <w:sz w:val="22"/>
          <w:szCs w:val="22"/>
          <w:lang w:val="sk-SK"/>
        </w:rPr>
        <w:t>O prevzatí diela spíšu strany zápisnicu, ktorá obsahuje najmä: zhodnotenie akosti vykonaných prác, súpis prípadných vád a nedorobkov a lehoty na ich odstránenie. prehlásenie zhotoviteľa, že dielo odovzdáva a prehlásenie objednávateľa, že dielo preberá. Jedno vyhotovenie protokolu (v originálnom vyhotovení) je zhotoviteľ povinný odovzdať objednávateľovi, v opačnom prípade sa dielo nepovažuje za riadne odovzdané.</w:t>
      </w:r>
    </w:p>
    <w:p w14:paraId="79E27127" w14:textId="77777777" w:rsidR="00A70310" w:rsidRPr="00794F88" w:rsidRDefault="00A70310" w:rsidP="00A70310">
      <w:pPr>
        <w:tabs>
          <w:tab w:val="clear" w:pos="709"/>
        </w:tabs>
        <w:suppressAutoHyphens/>
        <w:autoSpaceDN w:val="0"/>
        <w:ind w:left="300" w:hanging="300"/>
        <w:jc w:val="left"/>
        <w:textAlignment w:val="baseline"/>
        <w:rPr>
          <w:rFonts w:ascii="Arial" w:hAnsi="Arial" w:cs="Arial"/>
          <w:sz w:val="22"/>
          <w:szCs w:val="22"/>
          <w:lang w:val="sk-SK"/>
        </w:rPr>
      </w:pPr>
    </w:p>
    <w:p w14:paraId="7F1BDE8C"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6</w:t>
      </w:r>
      <w:r w:rsidRPr="00794F88">
        <w:rPr>
          <w:rFonts w:ascii="Arial" w:hAnsi="Arial" w:cs="Arial"/>
          <w:b w:val="0"/>
          <w:sz w:val="24"/>
          <w:szCs w:val="20"/>
          <w:lang w:val="sk-SK"/>
        </w:rPr>
        <w:t xml:space="preserve">. </w:t>
      </w:r>
      <w:r w:rsidRPr="00794F88">
        <w:rPr>
          <w:rFonts w:ascii="Arial" w:hAnsi="Arial" w:cs="Arial"/>
          <w:b w:val="0"/>
          <w:sz w:val="22"/>
          <w:szCs w:val="22"/>
          <w:lang w:val="sk-SK"/>
        </w:rPr>
        <w:t xml:space="preserve">Ak objednávateľ prevezme dielo, alebo jeho dohodnutú časť, so zjavnými vadami, špecifikuje tieto vady v zápisnici o prevzatí s určením lehoty na odstránenie vád. V prípade neuvedenia lehoty na </w:t>
      </w:r>
      <w:r w:rsidRPr="00794F88">
        <w:rPr>
          <w:rFonts w:ascii="Arial" w:hAnsi="Arial" w:cs="Arial"/>
          <w:b w:val="0"/>
          <w:sz w:val="22"/>
          <w:szCs w:val="22"/>
          <w:lang w:val="sk-SK"/>
        </w:rPr>
        <w:lastRenderedPageBreak/>
        <w:t>odstránenie vád v zápisnici sa za lehotu považuje taká, ktorá je primeraná rozsahu a povahe týchto vád. Zhotoviteľ je povinný začať s odstraňovaním týchto vád bez zbytočného odkladu. O odstránení vád a nedorobkov uvedených v zápisnici o prevzatí vydá objednávateľ bez zbytočného odkladu po ich odstránení zhotoviteľovi potvrdenie, v ktorom uvedie, že vady a nedorobky uvedené v zápisnici boli v lehote stanovenej v zápisnici odstránené.</w:t>
      </w:r>
    </w:p>
    <w:p w14:paraId="6B35AAF3" w14:textId="77777777" w:rsidR="00A70310" w:rsidRPr="00794F88"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04EC237E" w14:textId="77777777" w:rsidR="00A70310" w:rsidRPr="00794F88" w:rsidRDefault="00A70310" w:rsidP="00A70310">
      <w:pPr>
        <w:tabs>
          <w:tab w:val="clear" w:pos="709"/>
        </w:tabs>
        <w:suppressAutoHyphens/>
        <w:autoSpaceDN w:val="0"/>
        <w:ind w:left="284" w:hanging="284"/>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7</w:t>
      </w:r>
      <w:r w:rsidRPr="00794F88">
        <w:rPr>
          <w:rFonts w:ascii="Arial" w:hAnsi="Arial" w:cs="Arial"/>
          <w:b w:val="0"/>
          <w:sz w:val="24"/>
          <w:szCs w:val="20"/>
          <w:lang w:val="sk-SK"/>
        </w:rPr>
        <w:t xml:space="preserve">. </w:t>
      </w:r>
      <w:r w:rsidRPr="00794F88">
        <w:rPr>
          <w:rFonts w:ascii="Arial" w:hAnsi="Arial" w:cs="Arial"/>
          <w:b w:val="0"/>
          <w:sz w:val="22"/>
          <w:szCs w:val="22"/>
          <w:lang w:val="sk-SK"/>
        </w:rPr>
        <w:t>Pri odovzdaní diela je zhotoviteľ povinný predložiť objednávateľovi všetky doklady všetky doklady potrebné k uvedeniu diela do prevádzky a jeho užívaniu vyplývajúce z príslušných právnych predpisov a STN noriem (vydané odborne spôsobilými osobami) vzťahujúce sa na dielo. V prípade nedodania týchto dokladov však nie je dielo považované za riadne odovzdané. Všetky tieto doklady a dokumenty musia byť dodané v slovenskom jazyku alebo českom jazyku (príp. v pôvodnom jazyku a musí byť doložený preklad do slovenského alebo českého jazyka).</w:t>
      </w:r>
    </w:p>
    <w:p w14:paraId="721A4BF2" w14:textId="77777777" w:rsidR="00A70310" w:rsidRPr="00794F88" w:rsidRDefault="00A70310" w:rsidP="00A70310">
      <w:pPr>
        <w:tabs>
          <w:tab w:val="clear" w:pos="709"/>
        </w:tabs>
        <w:suppressAutoHyphens/>
        <w:autoSpaceDN w:val="0"/>
        <w:ind w:left="284" w:firstLine="0"/>
        <w:textAlignment w:val="baseline"/>
        <w:rPr>
          <w:rFonts w:ascii="Arial" w:hAnsi="Arial" w:cs="Arial"/>
          <w:sz w:val="22"/>
          <w:szCs w:val="22"/>
          <w:lang w:val="sk-SK"/>
        </w:rPr>
      </w:pPr>
    </w:p>
    <w:p w14:paraId="75E08570" w14:textId="77777777" w:rsidR="00A70310" w:rsidRPr="00794F88" w:rsidRDefault="00A70310" w:rsidP="00A70310">
      <w:pPr>
        <w:tabs>
          <w:tab w:val="clear" w:pos="709"/>
        </w:tabs>
        <w:suppressAutoHyphens/>
        <w:autoSpaceDN w:val="0"/>
        <w:ind w:left="284" w:hanging="284"/>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8. Dňom odovzdania diela prechádza na objednávateľa vlastnícke právo k dielu. Dňom riadneho odovzdania diela prechádza na objednávateľa aj nebezpečenstvo škody na diele, ktoré počas zhotovovania diela znáša zhotoviteľ.</w:t>
      </w:r>
    </w:p>
    <w:p w14:paraId="416C03B6" w14:textId="77777777" w:rsidR="00A70310" w:rsidRPr="00794F88" w:rsidRDefault="00A70310" w:rsidP="00A70310">
      <w:pPr>
        <w:tabs>
          <w:tab w:val="clear" w:pos="709"/>
        </w:tabs>
        <w:suppressAutoHyphens/>
        <w:autoSpaceDN w:val="0"/>
        <w:ind w:left="284" w:hanging="284"/>
        <w:textAlignment w:val="baseline"/>
        <w:rPr>
          <w:rFonts w:ascii="Arial" w:hAnsi="Arial" w:cs="Arial"/>
          <w:sz w:val="22"/>
          <w:szCs w:val="22"/>
          <w:lang w:val="sk-SK"/>
        </w:rPr>
      </w:pPr>
    </w:p>
    <w:p w14:paraId="67D737DA" w14:textId="77777777" w:rsidR="00A70310" w:rsidRPr="00794F88" w:rsidRDefault="00A70310" w:rsidP="00A70310">
      <w:pPr>
        <w:tabs>
          <w:tab w:val="clear" w:pos="709"/>
        </w:tabs>
        <w:suppressAutoHyphens/>
        <w:autoSpaceDN w:val="0"/>
        <w:ind w:left="0" w:firstLine="0"/>
        <w:textAlignment w:val="baseline"/>
        <w:rPr>
          <w:rFonts w:ascii="Arial" w:hAnsi="Arial" w:cs="Arial"/>
          <w:b w:val="0"/>
          <w:sz w:val="22"/>
          <w:szCs w:val="22"/>
          <w:lang w:val="en-AU" w:eastAsia="en-US"/>
        </w:rPr>
      </w:pPr>
      <w:r w:rsidRPr="00794F88">
        <w:rPr>
          <w:rFonts w:ascii="Arial" w:hAnsi="Arial" w:cs="Arial"/>
          <w:b w:val="0"/>
          <w:sz w:val="22"/>
          <w:szCs w:val="22"/>
          <w:lang w:val="en-AU" w:eastAsia="en-US"/>
        </w:rPr>
        <w:t xml:space="preserve">9. </w:t>
      </w:r>
      <w:proofErr w:type="spellStart"/>
      <w:r w:rsidRPr="00794F88">
        <w:rPr>
          <w:rFonts w:ascii="Arial" w:hAnsi="Arial" w:cs="Arial"/>
          <w:b w:val="0"/>
          <w:sz w:val="22"/>
          <w:szCs w:val="22"/>
          <w:lang w:val="en-AU" w:eastAsia="en-US"/>
        </w:rPr>
        <w:t>Objednávateľ</w:t>
      </w:r>
      <w:proofErr w:type="spellEnd"/>
      <w:r w:rsidRPr="00794F88">
        <w:rPr>
          <w:rFonts w:ascii="Arial" w:hAnsi="Arial" w:cs="Arial"/>
          <w:b w:val="0"/>
          <w:sz w:val="22"/>
          <w:szCs w:val="22"/>
          <w:lang w:val="en-AU" w:eastAsia="en-US"/>
        </w:rPr>
        <w:t xml:space="preserve"> </w:t>
      </w:r>
      <w:proofErr w:type="spellStart"/>
      <w:r w:rsidRPr="00794F88">
        <w:rPr>
          <w:rFonts w:ascii="Arial" w:hAnsi="Arial" w:cs="Arial"/>
          <w:b w:val="0"/>
          <w:sz w:val="22"/>
          <w:szCs w:val="22"/>
          <w:lang w:val="en-AU" w:eastAsia="en-US"/>
        </w:rPr>
        <w:t>požaduje</w:t>
      </w:r>
      <w:proofErr w:type="spellEnd"/>
      <w:r w:rsidRPr="00794F88">
        <w:rPr>
          <w:rFonts w:ascii="Arial" w:hAnsi="Arial" w:cs="Arial"/>
          <w:b w:val="0"/>
          <w:sz w:val="22"/>
          <w:szCs w:val="22"/>
          <w:lang w:val="en-AU" w:eastAsia="en-US"/>
        </w:rPr>
        <w:t xml:space="preserve">, aby: </w:t>
      </w:r>
    </w:p>
    <w:p w14:paraId="4686A520" w14:textId="77777777" w:rsidR="00A70310" w:rsidRPr="00794F88" w:rsidRDefault="00A70310" w:rsidP="00A70310">
      <w:pPr>
        <w:tabs>
          <w:tab w:val="clear" w:pos="709"/>
        </w:tabs>
        <w:suppressAutoHyphens/>
        <w:autoSpaceDN w:val="0"/>
        <w:ind w:left="0" w:firstLine="0"/>
        <w:textAlignment w:val="baseline"/>
        <w:rPr>
          <w:rFonts w:ascii="Arial" w:hAnsi="Arial" w:cs="Arial"/>
          <w:b w:val="0"/>
          <w:sz w:val="22"/>
          <w:szCs w:val="22"/>
          <w:lang w:val="sk-SK"/>
        </w:rPr>
      </w:pPr>
    </w:p>
    <w:p w14:paraId="36798AED" w14:textId="77777777" w:rsidR="00A70310" w:rsidRPr="00794F88" w:rsidRDefault="00A70310" w:rsidP="0002776E">
      <w:pPr>
        <w:tabs>
          <w:tab w:val="clear" w:pos="709"/>
        </w:tabs>
        <w:suppressAutoHyphens/>
        <w:autoSpaceDE w:val="0"/>
        <w:autoSpaceDN w:val="0"/>
        <w:spacing w:after="20"/>
        <w:ind w:left="567" w:hanging="283"/>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a) dielo spĺňalo ďalšie, aj v tejto zmluve a projekte nemenované podmienky, vyplývajúce zo záväzných a platných technických a právnych noriem Slovenskej republiky a Európskej únie, vzťahujúce sa na dielo, ak sú podľa záväzných a platných technických a právnych noriem Slovenskej republiky a Európskej únie vyžadované (pokiaľ z platnej legislatívy takéto podmienky nie sú, tak sa na túto požiadavku neprihliada), </w:t>
      </w:r>
    </w:p>
    <w:p w14:paraId="6FD378D1" w14:textId="77777777" w:rsidR="00A70310" w:rsidRPr="00794F88" w:rsidRDefault="00A70310" w:rsidP="0002776E">
      <w:pPr>
        <w:tabs>
          <w:tab w:val="clear" w:pos="709"/>
        </w:tabs>
        <w:suppressAutoHyphens/>
        <w:autoSpaceDE w:val="0"/>
        <w:autoSpaceDN w:val="0"/>
        <w:spacing w:after="20"/>
        <w:ind w:left="567" w:hanging="283"/>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b) zhotoviteľ predložil najneskôr pri odovzdaní diela objednávateľovi všetky doklady na prihlásenie častí predmetu zmluvy do evidencií vedených štátnymi alebo samosprávnymi orgánmi, ak takejto povinnosti podliehajú (pokiaľ z platnej legislatívy takejto povinnosti nepodliehajú, tak sa na túto požiadavku neprihliada), </w:t>
      </w:r>
    </w:p>
    <w:p w14:paraId="1ECED826" w14:textId="77777777" w:rsidR="00A70310" w:rsidRPr="00794F88" w:rsidRDefault="00A70310" w:rsidP="0002776E">
      <w:pPr>
        <w:tabs>
          <w:tab w:val="clear" w:pos="709"/>
        </w:tabs>
        <w:suppressAutoHyphens/>
        <w:autoSpaceDE w:val="0"/>
        <w:autoSpaceDN w:val="0"/>
        <w:spacing w:after="20"/>
        <w:ind w:left="567" w:hanging="283"/>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c) zhotoviteľ predložil najneskôr pri odovzdaní diela objednávateľovi </w:t>
      </w:r>
      <w:proofErr w:type="spellStart"/>
      <w:r w:rsidRPr="00794F88">
        <w:rPr>
          <w:rFonts w:ascii="Arial" w:hAnsi="Arial" w:cs="Arial"/>
          <w:b w:val="0"/>
          <w:sz w:val="22"/>
          <w:szCs w:val="22"/>
          <w:lang w:val="sk-SK"/>
        </w:rPr>
        <w:t>pasporty</w:t>
      </w:r>
      <w:proofErr w:type="spellEnd"/>
      <w:r w:rsidRPr="00794F88">
        <w:rPr>
          <w:rFonts w:ascii="Arial" w:hAnsi="Arial" w:cs="Arial"/>
          <w:b w:val="0"/>
          <w:sz w:val="22"/>
          <w:szCs w:val="22"/>
          <w:lang w:val="sk-SK"/>
        </w:rPr>
        <w:t xml:space="preserve">, záručné listy, a návody na obsluhu a ostatnú dokumentáciu k predmetu zákazky v slovenskom jazyku, českom jazyku (príp. v pôvodnom jazyku a doložené prekladom do slovenského alebo českého jazyka), </w:t>
      </w:r>
    </w:p>
    <w:p w14:paraId="0046E4C7" w14:textId="77777777" w:rsidR="00A70310" w:rsidRPr="00794F88" w:rsidRDefault="00A70310" w:rsidP="0002776E">
      <w:pPr>
        <w:tabs>
          <w:tab w:val="clear" w:pos="709"/>
        </w:tabs>
        <w:suppressAutoHyphens/>
        <w:autoSpaceDE w:val="0"/>
        <w:autoSpaceDN w:val="0"/>
        <w:ind w:left="567" w:hanging="283"/>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d) zhotoviteľ predložil najneskôr pri odovzdaní diela objednávateľovi, certifikáty a atesty, správy o vykonaných odborných skúškach a odborných prehliadkach a skúškach a ostatné doklady súvisiace s predmetom zákazky, ak sú vyžadované podľa platných právnych predpisov (</w:t>
      </w:r>
      <w:proofErr w:type="spellStart"/>
      <w:r w:rsidRPr="00794F88">
        <w:rPr>
          <w:rFonts w:ascii="Arial" w:hAnsi="Arial" w:cs="Arial"/>
          <w:b w:val="0"/>
          <w:sz w:val="22"/>
          <w:szCs w:val="22"/>
          <w:lang w:val="sk-SK"/>
        </w:rPr>
        <w:t>t.z</w:t>
      </w:r>
      <w:proofErr w:type="spellEnd"/>
      <w:r w:rsidRPr="00794F88">
        <w:rPr>
          <w:rFonts w:ascii="Arial" w:hAnsi="Arial" w:cs="Arial"/>
          <w:b w:val="0"/>
          <w:sz w:val="22"/>
          <w:szCs w:val="22"/>
          <w:lang w:val="sk-SK"/>
        </w:rPr>
        <w:t>. z použitých materiálov je potrebné doložiť platné certifikáty a výsledky preukazných a kontrolných skúšok.) v slovenskom jazyku, českom jazyku (príp. v pôvodnom jazyku a doložené prekladom do slovenského alebo českého jazyka), (pokiaľ z platnej legislatívy takéto podmienky nie sú, tak sa na túto požiadavku neprihliada) a to ako osvedčené kópie alebo originály,</w:t>
      </w:r>
    </w:p>
    <w:p w14:paraId="3AC357E5" w14:textId="77777777" w:rsidR="00A70310" w:rsidRDefault="00A70310" w:rsidP="0002776E">
      <w:pPr>
        <w:tabs>
          <w:tab w:val="clear" w:pos="709"/>
        </w:tabs>
        <w:suppressAutoHyphens/>
        <w:autoSpaceDE w:val="0"/>
        <w:autoSpaceDN w:val="0"/>
        <w:ind w:left="567" w:hanging="283"/>
        <w:textAlignment w:val="baseline"/>
        <w:rPr>
          <w:rFonts w:ascii="Arial" w:hAnsi="Arial" w:cs="Arial"/>
          <w:b w:val="0"/>
          <w:sz w:val="22"/>
          <w:szCs w:val="22"/>
          <w:lang w:val="sk-SK"/>
        </w:rPr>
      </w:pPr>
      <w:r w:rsidRPr="00794F88">
        <w:rPr>
          <w:rFonts w:ascii="Arial" w:hAnsi="Arial" w:cs="Arial"/>
          <w:b w:val="0"/>
          <w:sz w:val="22"/>
          <w:szCs w:val="22"/>
          <w:lang w:val="sk-SK"/>
        </w:rPr>
        <w:t>e) zhotoviteľ predložil najneskôr pri odovzdaní diela doklady o zneškodňovaní odpadov, keď zhotoviteľ je povinný zabezpečiť na svoje náklady likvidáciu zariadenia staveniska potrebného pre realizáciu predmetu zmluvy vrátane likvidácie odpadov vz</w:t>
      </w:r>
      <w:r>
        <w:rPr>
          <w:rFonts w:ascii="Arial" w:hAnsi="Arial" w:cs="Arial"/>
          <w:b w:val="0"/>
          <w:sz w:val="22"/>
          <w:szCs w:val="22"/>
          <w:lang w:val="sk-SK"/>
        </w:rPr>
        <w:t>niknutých činnosťou zhotoviteľa</w:t>
      </w:r>
    </w:p>
    <w:p w14:paraId="730FCF78" w14:textId="30E1D92D" w:rsidR="00A70310" w:rsidRPr="00416D40" w:rsidRDefault="00A70310" w:rsidP="0002776E">
      <w:pPr>
        <w:tabs>
          <w:tab w:val="clear" w:pos="709"/>
        </w:tabs>
        <w:suppressAutoHyphens/>
        <w:autoSpaceDE w:val="0"/>
        <w:autoSpaceDN w:val="0"/>
        <w:ind w:left="567" w:hanging="283"/>
        <w:textAlignment w:val="baseline"/>
        <w:rPr>
          <w:rFonts w:ascii="Arial" w:hAnsi="Arial" w:cs="Arial"/>
          <w:b w:val="0"/>
          <w:sz w:val="22"/>
          <w:szCs w:val="22"/>
          <w:lang w:val="sk-SK"/>
        </w:rPr>
      </w:pPr>
      <w:r>
        <w:rPr>
          <w:rFonts w:ascii="Arial" w:hAnsi="Arial" w:cs="Arial"/>
          <w:b w:val="0"/>
          <w:sz w:val="22"/>
          <w:szCs w:val="22"/>
          <w:lang w:val="sk-SK"/>
        </w:rPr>
        <w:t>f</w:t>
      </w:r>
      <w:r w:rsidRPr="00416D40">
        <w:rPr>
          <w:rFonts w:ascii="Arial" w:hAnsi="Arial" w:cs="Arial"/>
          <w:b w:val="0"/>
          <w:sz w:val="22"/>
          <w:szCs w:val="22"/>
          <w:lang w:val="sk-SK"/>
        </w:rPr>
        <w:t xml:space="preserve">) pred zasypaním </w:t>
      </w:r>
      <w:r w:rsidR="00A266BB" w:rsidRPr="00416D40">
        <w:rPr>
          <w:rFonts w:ascii="Arial" w:hAnsi="Arial" w:cs="Arial"/>
          <w:b w:val="0"/>
          <w:sz w:val="22"/>
          <w:szCs w:val="22"/>
          <w:lang w:val="sk-SK"/>
        </w:rPr>
        <w:t>inžinierskych</w:t>
      </w:r>
      <w:r w:rsidRPr="00416D40">
        <w:rPr>
          <w:rFonts w:ascii="Arial" w:hAnsi="Arial" w:cs="Arial"/>
          <w:b w:val="0"/>
          <w:sz w:val="22"/>
          <w:szCs w:val="22"/>
          <w:lang w:val="sk-SK"/>
        </w:rPr>
        <w:t xml:space="preserve"> sietí je zhotoviteľ  povinný prizvať stavebný dozor objednávateľa a pov</w:t>
      </w:r>
      <w:r>
        <w:rPr>
          <w:rFonts w:ascii="Arial" w:hAnsi="Arial" w:cs="Arial"/>
          <w:b w:val="0"/>
          <w:sz w:val="22"/>
          <w:szCs w:val="22"/>
          <w:lang w:val="sk-SK"/>
        </w:rPr>
        <w:t xml:space="preserve">erenú osobu objednávateľa </w:t>
      </w:r>
    </w:p>
    <w:p w14:paraId="409730AB" w14:textId="77777777" w:rsidR="00A70310" w:rsidRPr="00416D40" w:rsidRDefault="00A70310" w:rsidP="0002776E">
      <w:pPr>
        <w:tabs>
          <w:tab w:val="clear" w:pos="709"/>
        </w:tabs>
        <w:suppressAutoHyphens/>
        <w:autoSpaceDE w:val="0"/>
        <w:autoSpaceDN w:val="0"/>
        <w:ind w:left="567" w:hanging="283"/>
        <w:textAlignment w:val="baseline"/>
        <w:rPr>
          <w:rFonts w:ascii="Arial" w:hAnsi="Arial" w:cs="Arial"/>
          <w:b w:val="0"/>
          <w:sz w:val="22"/>
          <w:szCs w:val="22"/>
          <w:lang w:val="sk-SK"/>
        </w:rPr>
      </w:pPr>
      <w:r>
        <w:rPr>
          <w:rFonts w:ascii="Arial" w:hAnsi="Arial" w:cs="Arial"/>
          <w:b w:val="0"/>
          <w:sz w:val="22"/>
          <w:szCs w:val="22"/>
          <w:lang w:val="sk-SK"/>
        </w:rPr>
        <w:t>g</w:t>
      </w:r>
      <w:r w:rsidRPr="00416D40">
        <w:rPr>
          <w:rFonts w:ascii="Arial" w:hAnsi="Arial" w:cs="Arial"/>
          <w:b w:val="0"/>
          <w:sz w:val="22"/>
          <w:szCs w:val="22"/>
          <w:lang w:val="sk-SK"/>
        </w:rPr>
        <w:t>) k jednotlivým skúškam , ktoré sú podmienkou ku kolaudačnému konaniu alebo sú vyžadované projektantom  je  zhotoviteľ povinný  prizvať stavebný dozor a poverenú osobu objednávateľa</w:t>
      </w:r>
    </w:p>
    <w:p w14:paraId="55293E50" w14:textId="77777777" w:rsidR="00A70310" w:rsidRPr="00794F88" w:rsidRDefault="00A70310" w:rsidP="0002776E">
      <w:pPr>
        <w:tabs>
          <w:tab w:val="clear" w:pos="709"/>
        </w:tabs>
        <w:suppressAutoHyphens/>
        <w:autoSpaceDE w:val="0"/>
        <w:autoSpaceDN w:val="0"/>
        <w:ind w:left="567" w:hanging="283"/>
        <w:textAlignment w:val="baseline"/>
        <w:rPr>
          <w:rFonts w:ascii="Arial" w:hAnsi="Arial" w:cs="Arial"/>
          <w:sz w:val="22"/>
          <w:szCs w:val="22"/>
          <w:lang w:val="sk-SK"/>
        </w:rPr>
      </w:pPr>
    </w:p>
    <w:p w14:paraId="2A485AA8" w14:textId="34399A8D" w:rsidR="00A70310" w:rsidRDefault="00A70310" w:rsidP="0002776E">
      <w:pPr>
        <w:tabs>
          <w:tab w:val="clear" w:pos="709"/>
        </w:tabs>
        <w:suppressAutoHyphens/>
        <w:autoSpaceDE w:val="0"/>
        <w:autoSpaceDN w:val="0"/>
        <w:ind w:left="284" w:firstLine="0"/>
        <w:textAlignment w:val="baseline"/>
        <w:rPr>
          <w:rFonts w:ascii="Arial" w:hAnsi="Arial" w:cs="Arial"/>
          <w:b w:val="0"/>
          <w:sz w:val="22"/>
          <w:szCs w:val="22"/>
          <w:lang w:val="sk-SK"/>
        </w:rPr>
      </w:pPr>
      <w:r w:rsidRPr="00794F88">
        <w:rPr>
          <w:rFonts w:ascii="Arial" w:hAnsi="Arial" w:cs="Arial"/>
          <w:b w:val="0"/>
          <w:sz w:val="22"/>
          <w:szCs w:val="22"/>
          <w:lang w:val="sk-SK"/>
        </w:rPr>
        <w:t xml:space="preserve">V prípade, ak zhotoviteľ nesplní ktorúkoľvek z vyššie uvedených povinností, má objednávateľ právo na </w:t>
      </w:r>
      <w:r w:rsidRPr="00223D9E">
        <w:rPr>
          <w:rFonts w:ascii="Arial" w:hAnsi="Arial" w:cs="Arial"/>
          <w:b w:val="0"/>
          <w:sz w:val="22"/>
          <w:szCs w:val="22"/>
          <w:lang w:val="sk-SK"/>
        </w:rPr>
        <w:t>zmluvnú pokutu vo výške 1.000,- €</w:t>
      </w:r>
      <w:r w:rsidRPr="00794F88">
        <w:rPr>
          <w:rFonts w:ascii="Arial" w:hAnsi="Arial" w:cs="Arial"/>
          <w:b w:val="0"/>
          <w:sz w:val="22"/>
          <w:szCs w:val="22"/>
          <w:lang w:val="sk-SK"/>
        </w:rPr>
        <w:t xml:space="preserve"> (slovom: jedentisíc Eur) za každú porušenú povinnosť. Zhotoviteľ s výškou zmluvnej pokuty súhlasí a nepovažuje ju za neprimerane vysokú. Popri nároku na zmluvnú pokutu má objednávateľ nárok aj na náhradu škody v plnej výške, ktorá mu týmto vznikla a tiež má právo odstúpiť od tejto zmluvy.</w:t>
      </w:r>
    </w:p>
    <w:p w14:paraId="20EADBFB" w14:textId="77777777" w:rsidR="00DA0B17" w:rsidRPr="00794F88" w:rsidRDefault="00DA0B17" w:rsidP="0002776E">
      <w:pPr>
        <w:tabs>
          <w:tab w:val="clear" w:pos="709"/>
        </w:tabs>
        <w:suppressAutoHyphens/>
        <w:autoSpaceDE w:val="0"/>
        <w:autoSpaceDN w:val="0"/>
        <w:ind w:left="284" w:firstLine="0"/>
        <w:textAlignment w:val="baseline"/>
        <w:rPr>
          <w:rFonts w:ascii="Calibri" w:eastAsia="Calibri" w:hAnsi="Calibri"/>
          <w:b w:val="0"/>
          <w:sz w:val="22"/>
          <w:szCs w:val="22"/>
          <w:lang w:val="sk-SK" w:eastAsia="en-US"/>
        </w:rPr>
      </w:pPr>
    </w:p>
    <w:p w14:paraId="74101A76" w14:textId="43A88D18" w:rsidR="00A70310" w:rsidRPr="00794F88" w:rsidRDefault="00A70310" w:rsidP="00A70310">
      <w:pPr>
        <w:tabs>
          <w:tab w:val="clear" w:pos="709"/>
        </w:tabs>
        <w:suppressAutoHyphens/>
        <w:autoSpaceDN w:val="0"/>
        <w:ind w:left="3540" w:firstLine="708"/>
        <w:jc w:val="left"/>
        <w:textAlignment w:val="baseline"/>
        <w:rPr>
          <w:rFonts w:ascii="Arial" w:hAnsi="Arial" w:cs="Arial"/>
          <w:sz w:val="22"/>
          <w:szCs w:val="22"/>
          <w:lang w:val="sk-SK"/>
        </w:rPr>
      </w:pPr>
      <w:r w:rsidRPr="00794F88">
        <w:rPr>
          <w:rFonts w:ascii="Arial" w:hAnsi="Arial" w:cs="Arial"/>
          <w:sz w:val="22"/>
          <w:szCs w:val="22"/>
          <w:lang w:val="sk-SK"/>
        </w:rPr>
        <w:t>čl. VI</w:t>
      </w:r>
      <w:r w:rsidR="00DA0B17">
        <w:rPr>
          <w:rFonts w:ascii="Arial" w:hAnsi="Arial" w:cs="Arial"/>
          <w:sz w:val="22"/>
          <w:szCs w:val="22"/>
          <w:lang w:val="sk-SK"/>
        </w:rPr>
        <w:t>I</w:t>
      </w:r>
      <w:r w:rsidRPr="00794F88">
        <w:rPr>
          <w:rFonts w:ascii="Arial" w:hAnsi="Arial" w:cs="Arial"/>
          <w:sz w:val="22"/>
          <w:szCs w:val="22"/>
          <w:lang w:val="sk-SK"/>
        </w:rPr>
        <w:t>I.</w:t>
      </w:r>
    </w:p>
    <w:p w14:paraId="28D40978" w14:textId="77777777" w:rsidR="00A70310" w:rsidRPr="00794F88"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Záručná doba a vady diela</w:t>
      </w:r>
    </w:p>
    <w:p w14:paraId="697C09F2" w14:textId="77777777" w:rsidR="00A70310" w:rsidRPr="00794F88" w:rsidRDefault="00A70310" w:rsidP="00A70310">
      <w:pPr>
        <w:tabs>
          <w:tab w:val="clear" w:pos="709"/>
        </w:tabs>
        <w:suppressAutoHyphens/>
        <w:autoSpaceDN w:val="0"/>
        <w:ind w:left="0" w:firstLine="0"/>
        <w:textAlignment w:val="baseline"/>
        <w:rPr>
          <w:rFonts w:ascii="Arial" w:hAnsi="Arial" w:cs="Arial"/>
          <w:sz w:val="22"/>
          <w:szCs w:val="22"/>
          <w:lang w:val="sk-SK"/>
        </w:rPr>
      </w:pPr>
    </w:p>
    <w:p w14:paraId="56968272"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lastRenderedPageBreak/>
        <w:t>1. Zhotoviteľ zodpovedá za to, že predmet tejto zmluvy bude mať počas záručnej doby vlastnosti dohodnuté v zmluve.</w:t>
      </w:r>
    </w:p>
    <w:p w14:paraId="67174114" w14:textId="77777777" w:rsidR="00A70310" w:rsidRPr="00794F88" w:rsidRDefault="00A70310" w:rsidP="00A70310">
      <w:pPr>
        <w:tabs>
          <w:tab w:val="clear" w:pos="709"/>
        </w:tabs>
        <w:suppressAutoHyphens/>
        <w:autoSpaceDN w:val="0"/>
        <w:ind w:left="300" w:hanging="300"/>
        <w:jc w:val="left"/>
        <w:textAlignment w:val="baseline"/>
        <w:rPr>
          <w:rFonts w:ascii="Arial" w:hAnsi="Arial" w:cs="Arial"/>
          <w:sz w:val="22"/>
          <w:szCs w:val="22"/>
          <w:lang w:val="sk-SK"/>
        </w:rPr>
      </w:pPr>
    </w:p>
    <w:p w14:paraId="686F7723" w14:textId="074BB670" w:rsidR="00A70310" w:rsidRDefault="00A70310" w:rsidP="00B978EB">
      <w:pPr>
        <w:tabs>
          <w:tab w:val="clear" w:pos="709"/>
        </w:tabs>
        <w:suppressAutoHyphens/>
        <w:autoSpaceDN w:val="0"/>
        <w:ind w:left="300" w:hanging="300"/>
        <w:textAlignment w:val="baseline"/>
        <w:rPr>
          <w:rFonts w:ascii="Arial" w:hAnsi="Arial" w:cs="Arial"/>
          <w:b w:val="0"/>
          <w:sz w:val="22"/>
          <w:szCs w:val="22"/>
          <w:lang w:val="sk-SK"/>
        </w:rPr>
      </w:pPr>
      <w:r w:rsidRPr="00794F88">
        <w:rPr>
          <w:rFonts w:ascii="Arial" w:hAnsi="Arial" w:cs="Arial"/>
          <w:b w:val="0"/>
          <w:sz w:val="22"/>
          <w:szCs w:val="22"/>
          <w:lang w:val="sk-SK"/>
        </w:rPr>
        <w:t xml:space="preserve">2.  Záručná doba na dielo </w:t>
      </w:r>
      <w:r w:rsidRPr="0052065E">
        <w:rPr>
          <w:rFonts w:ascii="Arial" w:hAnsi="Arial" w:cs="Arial"/>
          <w:b w:val="0"/>
          <w:sz w:val="22"/>
          <w:szCs w:val="22"/>
          <w:lang w:val="sk-SK"/>
        </w:rPr>
        <w:t>je 60 mesiacov</w:t>
      </w:r>
      <w:r w:rsidRPr="00794F88">
        <w:rPr>
          <w:rFonts w:ascii="Arial" w:hAnsi="Arial" w:cs="Arial"/>
          <w:b w:val="0"/>
          <w:sz w:val="22"/>
          <w:szCs w:val="22"/>
          <w:lang w:val="sk-SK"/>
        </w:rPr>
        <w:t xml:space="preserve"> a začína plynúť odo dňa riadneho odovzdania a</w:t>
      </w:r>
      <w:r w:rsidR="00B978EB">
        <w:rPr>
          <w:rFonts w:ascii="Arial" w:hAnsi="Arial" w:cs="Arial"/>
          <w:b w:val="0"/>
          <w:sz w:val="22"/>
          <w:szCs w:val="22"/>
          <w:lang w:val="sk-SK"/>
        </w:rPr>
        <w:t xml:space="preserve"> </w:t>
      </w:r>
      <w:r w:rsidRPr="00794F88">
        <w:rPr>
          <w:rFonts w:ascii="Arial" w:hAnsi="Arial" w:cs="Arial"/>
          <w:b w:val="0"/>
          <w:sz w:val="22"/>
          <w:szCs w:val="22"/>
          <w:lang w:val="sk-SK"/>
        </w:rPr>
        <w:t>prevzatia diela medzi zhotoviteľom a objednávateľom na základe Protokolu, podľa ktorého dielo nemá vady alebo nedorobky brániace jeho riadnemu užívaniu.</w:t>
      </w:r>
    </w:p>
    <w:p w14:paraId="173A725B" w14:textId="77777777" w:rsidR="00A70310" w:rsidRPr="00794F88" w:rsidRDefault="00A70310" w:rsidP="00A70310">
      <w:pPr>
        <w:tabs>
          <w:tab w:val="clear" w:pos="709"/>
        </w:tabs>
        <w:suppressAutoHyphens/>
        <w:autoSpaceDN w:val="0"/>
        <w:ind w:left="426" w:hanging="126"/>
        <w:textAlignment w:val="baseline"/>
        <w:rPr>
          <w:rFonts w:ascii="Arial" w:hAnsi="Arial" w:cs="Arial"/>
          <w:b w:val="0"/>
          <w:sz w:val="22"/>
          <w:szCs w:val="22"/>
          <w:lang w:val="sk-SK"/>
        </w:rPr>
      </w:pPr>
    </w:p>
    <w:p w14:paraId="3841C21C"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4. Zhotoviteľ zodpovedá za vady, ktoré má predmet zmluvy v čase jeho odovzdania objednávateľovi. Za vady, ktoré sa prejavili po odovzdaní diela zodpovedá zhotoviteľ  vtedy, ak boli spôsobené porušením jeho povinností.</w:t>
      </w:r>
    </w:p>
    <w:p w14:paraId="4DC076BA" w14:textId="77777777" w:rsidR="00A70310" w:rsidRPr="00794F88"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6B978D24"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5. V prípade, že počas záručnej doby sa zistí vada na zrealizovanom diele, objednávateľ písomne upozorní zhotoviteľa na tento jav. Zmluvné strany sa dohodli, že počas záručnej doby má objednávateľ právo požadovať a zhotoviteľ povinnosť bezplatne odstrániť zistené a reklamované vady. </w:t>
      </w:r>
    </w:p>
    <w:p w14:paraId="300E9A89" w14:textId="77777777" w:rsidR="00A70310" w:rsidRPr="00794F88"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3B4B485F"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6. Zhotoviteľ sa zaväzuje začať s odstraňovaním vád predmetu diela v čo najkratšom, technicky možnom čase, najneskôr však do 3 pracovných dní od uplatnenia reklamácie objednávateľom.</w:t>
      </w:r>
    </w:p>
    <w:p w14:paraId="52242CBE" w14:textId="77777777" w:rsidR="00A70310" w:rsidRPr="00794F88"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50D552C2" w14:textId="77777777" w:rsidR="00A70310" w:rsidRPr="00794F88" w:rsidRDefault="00A70310" w:rsidP="00A70310">
      <w:pPr>
        <w:tabs>
          <w:tab w:val="clear" w:pos="709"/>
        </w:tabs>
        <w:suppressAutoHyphens/>
        <w:autoSpaceDN w:val="0"/>
        <w:ind w:left="300" w:hanging="300"/>
        <w:textAlignment w:val="baseline"/>
        <w:rPr>
          <w:rFonts w:ascii="Arial" w:hAnsi="Arial" w:cs="Arial"/>
          <w:b w:val="0"/>
          <w:sz w:val="22"/>
          <w:szCs w:val="22"/>
          <w:lang w:val="sk-SK"/>
        </w:rPr>
      </w:pPr>
      <w:r w:rsidRPr="00794F88">
        <w:rPr>
          <w:rFonts w:ascii="Arial" w:hAnsi="Arial" w:cs="Arial"/>
          <w:b w:val="0"/>
          <w:sz w:val="22"/>
          <w:szCs w:val="22"/>
          <w:lang w:val="sk-SK"/>
        </w:rPr>
        <w:t>7. Zhotoviteľ sa zaväzuje odstrániť reklamované vady do 10 dní od začatia ich odstraňovania, ak nedôjde k písomnej dohode o inom termíne a ku ktorej sa zhotoví obojstranne potvrdený zápis.</w:t>
      </w:r>
    </w:p>
    <w:p w14:paraId="22D4BF3C" w14:textId="77777777" w:rsidR="00A70310" w:rsidRPr="00794F88" w:rsidRDefault="00A70310" w:rsidP="00A70310">
      <w:pPr>
        <w:tabs>
          <w:tab w:val="clear" w:pos="709"/>
        </w:tabs>
        <w:suppressAutoHyphens/>
        <w:autoSpaceDN w:val="0"/>
        <w:ind w:left="300" w:hanging="300"/>
        <w:textAlignment w:val="baseline"/>
        <w:rPr>
          <w:rFonts w:ascii="Arial" w:hAnsi="Arial" w:cs="Arial"/>
          <w:b w:val="0"/>
          <w:sz w:val="22"/>
          <w:szCs w:val="22"/>
          <w:lang w:val="sk-SK"/>
        </w:rPr>
      </w:pPr>
    </w:p>
    <w:p w14:paraId="179BB877" w14:textId="48445880" w:rsidR="00A70310" w:rsidRPr="00794F88"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 xml:space="preserve">čl. </w:t>
      </w:r>
      <w:r w:rsidR="00DA0B17">
        <w:rPr>
          <w:rFonts w:ascii="Arial" w:hAnsi="Arial" w:cs="Arial"/>
          <w:sz w:val="22"/>
          <w:szCs w:val="22"/>
          <w:lang w:val="sk-SK"/>
        </w:rPr>
        <w:t>IX</w:t>
      </w:r>
      <w:r w:rsidRPr="00794F88">
        <w:rPr>
          <w:rFonts w:ascii="Arial" w:hAnsi="Arial" w:cs="Arial"/>
          <w:sz w:val="22"/>
          <w:szCs w:val="22"/>
          <w:lang w:val="sk-SK"/>
        </w:rPr>
        <w:t>.</w:t>
      </w:r>
    </w:p>
    <w:p w14:paraId="4C005B50" w14:textId="77777777" w:rsidR="00A70310" w:rsidRPr="00794F88"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Zmluvné pokuty a náhrada škody</w:t>
      </w:r>
    </w:p>
    <w:p w14:paraId="44BBDABD" w14:textId="77777777" w:rsidR="00A70310" w:rsidRPr="00794F88" w:rsidRDefault="00A70310" w:rsidP="00A70310">
      <w:pPr>
        <w:tabs>
          <w:tab w:val="clear" w:pos="709"/>
        </w:tabs>
        <w:suppressAutoHyphens/>
        <w:autoSpaceDN w:val="0"/>
        <w:ind w:left="0" w:firstLine="0"/>
        <w:jc w:val="left"/>
        <w:textAlignment w:val="baseline"/>
        <w:rPr>
          <w:rFonts w:ascii="Arial" w:hAnsi="Arial" w:cs="Arial"/>
          <w:sz w:val="22"/>
          <w:szCs w:val="22"/>
          <w:lang w:val="sk-SK"/>
        </w:rPr>
      </w:pPr>
    </w:p>
    <w:p w14:paraId="75C353DB"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1. V prípade, že zhotoviteľ nedodá predmet zmluvy v dohodnutom termíne (</w:t>
      </w:r>
      <w:proofErr w:type="spellStart"/>
      <w:r w:rsidRPr="00794F88">
        <w:rPr>
          <w:rFonts w:ascii="Arial" w:hAnsi="Arial" w:cs="Arial"/>
          <w:b w:val="0"/>
          <w:sz w:val="22"/>
          <w:szCs w:val="22"/>
          <w:lang w:val="sk-SK"/>
        </w:rPr>
        <w:t>t.z</w:t>
      </w:r>
      <w:proofErr w:type="spellEnd"/>
      <w:r w:rsidRPr="00794F88">
        <w:rPr>
          <w:rFonts w:ascii="Arial" w:hAnsi="Arial" w:cs="Arial"/>
          <w:b w:val="0"/>
          <w:sz w:val="22"/>
          <w:szCs w:val="22"/>
          <w:lang w:val="sk-SK"/>
        </w:rPr>
        <w:t>. nedodá dielo riadne a včas), objednávateľ má práv</w:t>
      </w:r>
      <w:r>
        <w:rPr>
          <w:rFonts w:ascii="Arial" w:hAnsi="Arial" w:cs="Arial"/>
          <w:b w:val="0"/>
          <w:sz w:val="22"/>
          <w:szCs w:val="22"/>
          <w:lang w:val="sk-SK"/>
        </w:rPr>
        <w:t>o na zmluvnú pokutu vo výške 0,2</w:t>
      </w:r>
      <w:r w:rsidRPr="00794F88">
        <w:rPr>
          <w:rFonts w:ascii="Arial" w:hAnsi="Arial" w:cs="Arial"/>
          <w:b w:val="0"/>
          <w:sz w:val="22"/>
          <w:szCs w:val="22"/>
          <w:lang w:val="sk-SK"/>
        </w:rPr>
        <w:t xml:space="preserve"> % z ceny diela za každý, aj začatý deň omeškania.</w:t>
      </w:r>
    </w:p>
    <w:p w14:paraId="6174F889" w14:textId="77777777" w:rsidR="00A70310" w:rsidRPr="00794F88"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5F6F82E6" w14:textId="6D05EDF8"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2. V prípade nedodržania lehoty uvedenej v čl. V</w:t>
      </w:r>
      <w:r w:rsidR="00DA0B17">
        <w:rPr>
          <w:rFonts w:ascii="Arial" w:hAnsi="Arial" w:cs="Arial"/>
          <w:b w:val="0"/>
          <w:sz w:val="22"/>
          <w:szCs w:val="22"/>
          <w:lang w:val="sk-SK"/>
        </w:rPr>
        <w:t>I</w:t>
      </w:r>
      <w:r w:rsidRPr="00794F88">
        <w:rPr>
          <w:rFonts w:ascii="Arial" w:hAnsi="Arial" w:cs="Arial"/>
          <w:b w:val="0"/>
          <w:sz w:val="22"/>
          <w:szCs w:val="22"/>
          <w:lang w:val="sk-SK"/>
        </w:rPr>
        <w:t>II. bod 5 alebo 6 tejto zmluvy zhotoviteľom má objednávateľ ná</w:t>
      </w:r>
      <w:r>
        <w:rPr>
          <w:rFonts w:ascii="Arial" w:hAnsi="Arial" w:cs="Arial"/>
          <w:b w:val="0"/>
          <w:sz w:val="22"/>
          <w:szCs w:val="22"/>
          <w:lang w:val="sk-SK"/>
        </w:rPr>
        <w:t>rok na zmluvnú pokutu vo výške 1</w:t>
      </w:r>
      <w:r w:rsidRPr="00794F88">
        <w:rPr>
          <w:rFonts w:ascii="Arial" w:hAnsi="Arial" w:cs="Arial"/>
          <w:b w:val="0"/>
          <w:sz w:val="22"/>
          <w:szCs w:val="22"/>
          <w:lang w:val="sk-SK"/>
        </w:rPr>
        <w:t xml:space="preserve">00,- € za každý, aj začatý deň omeškania. </w:t>
      </w:r>
    </w:p>
    <w:p w14:paraId="53FD974E" w14:textId="77777777" w:rsidR="00A70310" w:rsidRPr="00794F88"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42A27ECD" w14:textId="77777777" w:rsidR="00A70310" w:rsidRPr="00794F88" w:rsidRDefault="00A70310" w:rsidP="00A70310">
      <w:pPr>
        <w:tabs>
          <w:tab w:val="clear" w:pos="709"/>
        </w:tabs>
        <w:suppressAutoHyphens/>
        <w:autoSpaceDN w:val="0"/>
        <w:ind w:left="300" w:hanging="300"/>
        <w:textAlignment w:val="baseline"/>
        <w:rPr>
          <w:rFonts w:ascii="Arial" w:hAnsi="Arial" w:cs="Arial"/>
          <w:b w:val="0"/>
          <w:sz w:val="22"/>
          <w:szCs w:val="22"/>
          <w:lang w:val="sk-SK"/>
        </w:rPr>
      </w:pPr>
      <w:r w:rsidRPr="00794F88">
        <w:rPr>
          <w:rFonts w:ascii="Arial" w:hAnsi="Arial" w:cs="Arial"/>
          <w:b w:val="0"/>
          <w:sz w:val="22"/>
          <w:szCs w:val="22"/>
          <w:lang w:val="sk-SK"/>
        </w:rPr>
        <w:t>3. V prípade, ak zhotoviteľ neprevezme stavenisko v lehote uvedenej v čl. III ods. 1 tejto zmluvy, má objednávateľ ná</w:t>
      </w:r>
      <w:r>
        <w:rPr>
          <w:rFonts w:ascii="Arial" w:hAnsi="Arial" w:cs="Arial"/>
          <w:b w:val="0"/>
          <w:sz w:val="22"/>
          <w:szCs w:val="22"/>
          <w:lang w:val="sk-SK"/>
        </w:rPr>
        <w:t>rok na zmluvnú pokutu vo výške 2</w:t>
      </w:r>
      <w:r w:rsidRPr="00794F88">
        <w:rPr>
          <w:rFonts w:ascii="Arial" w:hAnsi="Arial" w:cs="Arial"/>
          <w:b w:val="0"/>
          <w:sz w:val="22"/>
          <w:szCs w:val="22"/>
          <w:lang w:val="sk-SK"/>
        </w:rPr>
        <w:t xml:space="preserve">00,- € za každý, aj začatý deň omeškania. </w:t>
      </w:r>
    </w:p>
    <w:p w14:paraId="6EE754CA" w14:textId="77777777" w:rsidR="00A70310" w:rsidRPr="00794F88" w:rsidRDefault="00A70310" w:rsidP="00A70310">
      <w:pPr>
        <w:tabs>
          <w:tab w:val="clear" w:pos="709"/>
        </w:tabs>
        <w:suppressAutoHyphens/>
        <w:autoSpaceDN w:val="0"/>
        <w:ind w:left="300" w:hanging="300"/>
        <w:textAlignment w:val="baseline"/>
        <w:rPr>
          <w:rFonts w:ascii="Arial" w:hAnsi="Arial" w:cs="Arial"/>
          <w:b w:val="0"/>
          <w:sz w:val="22"/>
          <w:szCs w:val="22"/>
          <w:lang w:val="sk-SK"/>
        </w:rPr>
      </w:pPr>
    </w:p>
    <w:p w14:paraId="3BACACD0" w14:textId="0104000B" w:rsidR="00A70310" w:rsidRPr="00794F88" w:rsidRDefault="00A70310" w:rsidP="00A70310">
      <w:pPr>
        <w:tabs>
          <w:tab w:val="clear" w:pos="709"/>
        </w:tabs>
        <w:suppressAutoHyphens/>
        <w:autoSpaceDN w:val="0"/>
        <w:ind w:left="300" w:hanging="300"/>
        <w:textAlignment w:val="baseline"/>
        <w:rPr>
          <w:rFonts w:ascii="Arial" w:hAnsi="Arial" w:cs="Arial"/>
          <w:b w:val="0"/>
          <w:sz w:val="22"/>
          <w:szCs w:val="22"/>
          <w:lang w:val="sk-SK"/>
        </w:rPr>
      </w:pPr>
      <w:r w:rsidRPr="00794F88">
        <w:rPr>
          <w:rFonts w:ascii="Arial" w:hAnsi="Arial" w:cs="Arial"/>
          <w:b w:val="0"/>
          <w:sz w:val="22"/>
          <w:szCs w:val="22"/>
          <w:lang w:val="sk-SK"/>
        </w:rPr>
        <w:t>4.  V prípade porušenia povinnosti Zhotoviteľa odstrániť všetky vady a/alebo nedorobky diela uvedené a/alebo vyplývajúce z Protokolu v zmysle čl. V</w:t>
      </w:r>
      <w:r w:rsidR="00DA0B17">
        <w:rPr>
          <w:rFonts w:ascii="Arial" w:hAnsi="Arial" w:cs="Arial"/>
          <w:b w:val="0"/>
          <w:sz w:val="22"/>
          <w:szCs w:val="22"/>
          <w:lang w:val="sk-SK"/>
        </w:rPr>
        <w:t>I</w:t>
      </w:r>
      <w:r w:rsidRPr="00794F88">
        <w:rPr>
          <w:rFonts w:ascii="Arial" w:hAnsi="Arial" w:cs="Arial"/>
          <w:b w:val="0"/>
          <w:sz w:val="22"/>
          <w:szCs w:val="22"/>
          <w:lang w:val="sk-SK"/>
        </w:rPr>
        <w:t>I. ods. 5 a/alebo 6. tejto zmluvy v termíne, ktorý je zapísaný v Protokole, je Zhotoviteľ povinný uhradiť Objednávateľovi zmluvnú pokutu vo výške: 200,- €, a to za každý aj začatý kalendárny deň omeškania až do dňa úplného odstránenia všetkých takýchto vád a nedorobkov diela.</w:t>
      </w:r>
    </w:p>
    <w:p w14:paraId="6A6E82E6" w14:textId="77777777" w:rsidR="00A70310" w:rsidRPr="00794F88" w:rsidRDefault="00A70310" w:rsidP="00A70310">
      <w:pPr>
        <w:tabs>
          <w:tab w:val="clear" w:pos="709"/>
        </w:tabs>
        <w:suppressAutoHyphens/>
        <w:autoSpaceDN w:val="0"/>
        <w:ind w:left="300" w:hanging="300"/>
        <w:textAlignment w:val="baseline"/>
        <w:rPr>
          <w:rFonts w:ascii="Arial" w:hAnsi="Arial" w:cs="Arial"/>
          <w:b w:val="0"/>
          <w:sz w:val="22"/>
          <w:szCs w:val="22"/>
          <w:lang w:val="sk-SK"/>
        </w:rPr>
      </w:pPr>
    </w:p>
    <w:p w14:paraId="2CA09B81" w14:textId="11825BCC" w:rsidR="00A70310" w:rsidRPr="00794F88" w:rsidRDefault="00A70310" w:rsidP="00A70310">
      <w:pPr>
        <w:tabs>
          <w:tab w:val="clear" w:pos="709"/>
        </w:tabs>
        <w:suppressAutoHyphens/>
        <w:autoSpaceDN w:val="0"/>
        <w:spacing w:after="160" w:line="254" w:lineRule="auto"/>
        <w:ind w:left="284" w:hanging="284"/>
        <w:textAlignment w:val="baseline"/>
        <w:rPr>
          <w:rFonts w:ascii="Arial" w:hAnsi="Arial" w:cs="Arial"/>
          <w:b w:val="0"/>
          <w:sz w:val="22"/>
          <w:szCs w:val="22"/>
          <w:lang w:val="sk-SK"/>
        </w:rPr>
      </w:pPr>
      <w:r w:rsidRPr="00794F88">
        <w:rPr>
          <w:rFonts w:ascii="Arial" w:hAnsi="Arial" w:cs="Arial"/>
          <w:b w:val="0"/>
          <w:sz w:val="22"/>
          <w:szCs w:val="22"/>
          <w:lang w:val="sk-SK"/>
        </w:rPr>
        <w:t>5. Objednávateľ má právo na zmluvnú pokutu vo výške 200,- € za každé porušenie povinnosti ustanovenej v tejto zmluve, aj opakovane, pokiaľ v zmluve nie je ustanovené inak (napr. ak nedodrží povinnosti vyplývajúce z   čl. X</w:t>
      </w:r>
      <w:r w:rsidR="00DA0B17">
        <w:rPr>
          <w:rFonts w:ascii="Arial" w:hAnsi="Arial" w:cs="Arial"/>
          <w:b w:val="0"/>
          <w:sz w:val="22"/>
          <w:szCs w:val="22"/>
          <w:lang w:val="sk-SK"/>
        </w:rPr>
        <w:t>I</w:t>
      </w:r>
      <w:r w:rsidRPr="00794F88">
        <w:rPr>
          <w:rFonts w:ascii="Arial" w:hAnsi="Arial" w:cs="Arial"/>
          <w:b w:val="0"/>
          <w:sz w:val="22"/>
          <w:szCs w:val="22"/>
          <w:lang w:val="sk-SK"/>
        </w:rPr>
        <w:t>I ods. 17,18,19,</w:t>
      </w:r>
      <w:r>
        <w:rPr>
          <w:rFonts w:ascii="Arial" w:hAnsi="Arial" w:cs="Arial"/>
          <w:b w:val="0"/>
          <w:sz w:val="22"/>
          <w:szCs w:val="22"/>
          <w:lang w:val="sk-SK"/>
        </w:rPr>
        <w:t>20,</w:t>
      </w:r>
      <w:r w:rsidRPr="00794F88">
        <w:rPr>
          <w:rFonts w:ascii="Arial" w:hAnsi="Arial" w:cs="Arial"/>
          <w:b w:val="0"/>
          <w:sz w:val="22"/>
          <w:szCs w:val="22"/>
          <w:lang w:val="sk-SK"/>
        </w:rPr>
        <w:t xml:space="preserve"> a pod.).</w:t>
      </w:r>
    </w:p>
    <w:p w14:paraId="287A778F" w14:textId="77777777" w:rsidR="00A70310" w:rsidRPr="00794F88"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7D497EAA"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6. Vyššie uvedenými zmluvnými pokutami nie je dotknutý nárok na náhradu škody, ktorá  vznikla v dôsledku porušenia povinností vyplývajúcich z tejto zmluvy v plnej výške a to aj v prípade, ak vzniknutá škoda prevyšuje výšku  zmluvnej pokuty.</w:t>
      </w:r>
    </w:p>
    <w:p w14:paraId="078D382C" w14:textId="77777777" w:rsidR="00A70310" w:rsidRPr="00794F88"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4FB09F90" w14:textId="7EF45F78" w:rsidR="00A70310" w:rsidRDefault="00A70310" w:rsidP="00A70310">
      <w:pPr>
        <w:tabs>
          <w:tab w:val="clear" w:pos="709"/>
        </w:tabs>
        <w:suppressAutoHyphens/>
        <w:autoSpaceDN w:val="0"/>
        <w:ind w:left="284" w:hanging="284"/>
        <w:textAlignment w:val="baseline"/>
        <w:rPr>
          <w:rFonts w:ascii="Arial" w:hAnsi="Arial" w:cs="Arial"/>
          <w:b w:val="0"/>
          <w:sz w:val="22"/>
          <w:szCs w:val="22"/>
          <w:lang w:val="sk-SK"/>
        </w:rPr>
      </w:pPr>
      <w:r w:rsidRPr="00794F88">
        <w:rPr>
          <w:rFonts w:ascii="Arial" w:hAnsi="Arial" w:cs="Arial"/>
          <w:b w:val="0"/>
          <w:sz w:val="22"/>
          <w:szCs w:val="22"/>
          <w:lang w:val="sk-SK"/>
        </w:rPr>
        <w:t>7. V prípade omeškania Objednávateľa so zaplatením faktúry Zhotoviteľovi o viac ako 30 dní je Zhotoviteľ oprávnený od Objednávateľa po uplynutí tejto doby požadovať za každý ďalší aj začatý deň omeškania až do zaplatenia úrok z omeškania vo výške 0,02 % denne z dlžnej sumy.</w:t>
      </w:r>
    </w:p>
    <w:p w14:paraId="7FFF7E91" w14:textId="77777777" w:rsidR="00C724DD" w:rsidRPr="00794F88" w:rsidRDefault="00C724DD" w:rsidP="00A70310">
      <w:pPr>
        <w:tabs>
          <w:tab w:val="clear" w:pos="709"/>
        </w:tabs>
        <w:suppressAutoHyphens/>
        <w:autoSpaceDN w:val="0"/>
        <w:ind w:left="284" w:hanging="284"/>
        <w:textAlignment w:val="baseline"/>
        <w:rPr>
          <w:rFonts w:ascii="Calibri" w:eastAsia="Calibri" w:hAnsi="Calibri"/>
          <w:b w:val="0"/>
          <w:sz w:val="22"/>
          <w:szCs w:val="22"/>
          <w:lang w:val="sk-SK" w:eastAsia="en-US"/>
        </w:rPr>
      </w:pPr>
    </w:p>
    <w:p w14:paraId="7B16525C" w14:textId="5108649F" w:rsidR="00A70310" w:rsidRPr="00794F88"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čl. X.</w:t>
      </w:r>
    </w:p>
    <w:p w14:paraId="22627CD9" w14:textId="77777777" w:rsidR="00A70310" w:rsidRPr="00794F88"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Spolupôsobenie objednávateľa</w:t>
      </w:r>
    </w:p>
    <w:p w14:paraId="375C5A30" w14:textId="77777777" w:rsidR="00A70310" w:rsidRPr="00794F88" w:rsidRDefault="00A70310" w:rsidP="00A70310">
      <w:pPr>
        <w:tabs>
          <w:tab w:val="clear" w:pos="709"/>
        </w:tabs>
        <w:suppressAutoHyphens/>
        <w:autoSpaceDN w:val="0"/>
        <w:ind w:left="0" w:firstLine="0"/>
        <w:jc w:val="left"/>
        <w:textAlignment w:val="baseline"/>
        <w:rPr>
          <w:rFonts w:ascii="Arial" w:hAnsi="Arial" w:cs="Arial"/>
          <w:sz w:val="22"/>
          <w:szCs w:val="22"/>
          <w:lang w:val="sk-SK"/>
        </w:rPr>
      </w:pPr>
    </w:p>
    <w:p w14:paraId="6CFCB69B" w14:textId="0E102C35" w:rsidR="00A70310" w:rsidRDefault="00A70310" w:rsidP="00A70310">
      <w:pPr>
        <w:tabs>
          <w:tab w:val="clear" w:pos="709"/>
        </w:tabs>
        <w:suppressAutoHyphens/>
        <w:autoSpaceDN w:val="0"/>
        <w:ind w:left="284" w:firstLine="0"/>
        <w:textAlignment w:val="baseline"/>
        <w:rPr>
          <w:rFonts w:ascii="Arial" w:hAnsi="Arial" w:cs="Arial"/>
          <w:b w:val="0"/>
          <w:sz w:val="22"/>
          <w:szCs w:val="22"/>
          <w:lang w:val="sk-SK"/>
        </w:rPr>
      </w:pPr>
      <w:r w:rsidRPr="00794F88">
        <w:rPr>
          <w:rFonts w:ascii="Arial" w:hAnsi="Arial" w:cs="Arial"/>
          <w:b w:val="0"/>
          <w:sz w:val="22"/>
          <w:szCs w:val="22"/>
          <w:lang w:val="sk-SK"/>
        </w:rPr>
        <w:t>V prípade, ak sa v priebehu prác vyskytne potreba ďalších podkladov alebo spolupráce, objednávateľ sa zaväzuje, že poskytne zhotoviteľovi primerané spolupôsobenie na základe písomnej výzvy zhotoviteľa, tak aby mohol byť dodržaný termín plnenia uvedený v čl. III tejto zmluvy.</w:t>
      </w:r>
    </w:p>
    <w:p w14:paraId="1D7CA24E" w14:textId="4A348A9E" w:rsidR="00DA0B17" w:rsidRDefault="00DA0B17" w:rsidP="00A70310">
      <w:pPr>
        <w:tabs>
          <w:tab w:val="clear" w:pos="709"/>
        </w:tabs>
        <w:suppressAutoHyphens/>
        <w:autoSpaceDN w:val="0"/>
        <w:ind w:left="284" w:firstLine="0"/>
        <w:textAlignment w:val="baseline"/>
        <w:rPr>
          <w:rFonts w:ascii="Arial" w:hAnsi="Arial" w:cs="Arial"/>
          <w:b w:val="0"/>
          <w:sz w:val="22"/>
          <w:szCs w:val="22"/>
          <w:lang w:val="sk-SK"/>
        </w:rPr>
      </w:pPr>
    </w:p>
    <w:p w14:paraId="35F649FA" w14:textId="77777777" w:rsidR="00A70310" w:rsidRPr="00794F88" w:rsidRDefault="00A70310" w:rsidP="0020444F">
      <w:pPr>
        <w:tabs>
          <w:tab w:val="clear" w:pos="709"/>
        </w:tabs>
        <w:suppressAutoHyphens/>
        <w:autoSpaceDN w:val="0"/>
        <w:ind w:left="0" w:firstLine="0"/>
        <w:textAlignment w:val="baseline"/>
        <w:rPr>
          <w:rFonts w:ascii="Calibri" w:eastAsia="Calibri" w:hAnsi="Calibri"/>
          <w:b w:val="0"/>
          <w:sz w:val="22"/>
          <w:szCs w:val="22"/>
          <w:lang w:val="sk-SK" w:eastAsia="en-US"/>
        </w:rPr>
      </w:pPr>
    </w:p>
    <w:p w14:paraId="1AFC63D0" w14:textId="4A08FFFD" w:rsidR="00A70310" w:rsidRPr="00794F88"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čl. X</w:t>
      </w:r>
      <w:r w:rsidR="00DA0B17">
        <w:rPr>
          <w:rFonts w:ascii="Arial" w:hAnsi="Arial" w:cs="Arial"/>
          <w:sz w:val="22"/>
          <w:szCs w:val="22"/>
          <w:lang w:val="sk-SK"/>
        </w:rPr>
        <w:t>I</w:t>
      </w:r>
      <w:r w:rsidRPr="00794F88">
        <w:rPr>
          <w:rFonts w:ascii="Arial" w:hAnsi="Arial" w:cs="Arial"/>
          <w:sz w:val="22"/>
          <w:szCs w:val="22"/>
          <w:lang w:val="sk-SK"/>
        </w:rPr>
        <w:t>.</w:t>
      </w:r>
    </w:p>
    <w:p w14:paraId="5F8DF0B6" w14:textId="77777777" w:rsidR="00A70310" w:rsidRPr="00794F88"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Stavebný denník</w:t>
      </w:r>
    </w:p>
    <w:p w14:paraId="63586143" w14:textId="77777777" w:rsidR="00A70310" w:rsidRPr="00794F88" w:rsidRDefault="00A70310" w:rsidP="00A70310">
      <w:pPr>
        <w:tabs>
          <w:tab w:val="clear" w:pos="709"/>
        </w:tabs>
        <w:suppressAutoHyphens/>
        <w:autoSpaceDN w:val="0"/>
        <w:ind w:left="0" w:firstLine="0"/>
        <w:textAlignment w:val="baseline"/>
        <w:rPr>
          <w:rFonts w:ascii="Arial" w:hAnsi="Arial" w:cs="Arial"/>
          <w:sz w:val="22"/>
          <w:szCs w:val="22"/>
          <w:lang w:val="sk-SK"/>
        </w:rPr>
      </w:pPr>
    </w:p>
    <w:p w14:paraId="50983DCD" w14:textId="16DA8844"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1. Pri vedení stavebného denníka sa budú zmluvné strany riadiť ustanoveniami § 46d </w:t>
      </w:r>
      <w:r w:rsidR="00D51764">
        <w:rPr>
          <w:rFonts w:ascii="Arial" w:hAnsi="Arial" w:cs="Arial"/>
          <w:b w:val="0"/>
          <w:sz w:val="22"/>
          <w:szCs w:val="22"/>
          <w:lang w:val="sk-SK"/>
        </w:rPr>
        <w:t>stavebného zákona</w:t>
      </w:r>
      <w:r w:rsidRPr="00794F88">
        <w:rPr>
          <w:rFonts w:ascii="Arial" w:hAnsi="Arial" w:cs="Arial"/>
          <w:b w:val="0"/>
          <w:sz w:val="22"/>
          <w:szCs w:val="22"/>
          <w:lang w:val="sk-SK"/>
        </w:rPr>
        <w:t xml:space="preserve">. </w:t>
      </w:r>
    </w:p>
    <w:p w14:paraId="7B87C1FA" w14:textId="77777777" w:rsidR="00A70310" w:rsidRPr="00794F88"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2229923A"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2. Do stavebného denníka môžu robiť záznamy len stavbyvedúci zhotoviteľa, prípadne jeho zástupca alebo iná poverená osoba Zhotoviteľa a stavebný dozor objednávateľa, prípadne jeho zástupca alebo iný poverený zástupca objednávateľa, resp. projektant stavby.</w:t>
      </w:r>
    </w:p>
    <w:p w14:paraId="2FDB7F08" w14:textId="77777777" w:rsidR="00A70310" w:rsidRPr="00794F88" w:rsidRDefault="00A70310" w:rsidP="00A70310">
      <w:pPr>
        <w:tabs>
          <w:tab w:val="clear" w:pos="709"/>
        </w:tabs>
        <w:suppressAutoHyphens/>
        <w:autoSpaceDN w:val="0"/>
        <w:ind w:left="300" w:hanging="300"/>
        <w:jc w:val="left"/>
        <w:textAlignment w:val="baseline"/>
        <w:rPr>
          <w:rFonts w:ascii="Arial" w:hAnsi="Arial" w:cs="Arial"/>
          <w:sz w:val="22"/>
          <w:szCs w:val="22"/>
          <w:lang w:val="sk-SK"/>
        </w:rPr>
      </w:pPr>
    </w:p>
    <w:p w14:paraId="12A52615"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3. Zhotoviteľ je povinný viesť odo dňa prevzatia staveniska stavebný denník, do ktorého bude denne zaznamenávať všetky skutočnosti podstatné pre naplnenie tejto zmluvy – postup realizácie prác, kvalitu vykonávania prác, prípadné odchýlky od projektovej dokumentácie. Záznamy vedie stavbyvedúci, resp. jeho zástupca alebo iná oprávnená osoba Zhotoviteľa a priebežne ich bude potvrdzovať stavebný dozor objednávateľa.</w:t>
      </w:r>
    </w:p>
    <w:p w14:paraId="64B2B4BD" w14:textId="77777777" w:rsidR="00A70310" w:rsidRPr="00794F88"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36CCB0F2"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4. V stavebnom denníku musia obe zmluvné strany reagovať na zápisy najneskôr do troch pracovných dní po dátume ich vyhotovenia. Ak zmluvná strana, ktorej bol zápis určený do troch pracovných dní na zápis nereaguje, považuje sa zápis za súhlasne potvrdený.</w:t>
      </w:r>
    </w:p>
    <w:p w14:paraId="66A3B5E5" w14:textId="77777777" w:rsidR="00A70310" w:rsidRPr="00794F88" w:rsidRDefault="00A70310" w:rsidP="00A70310">
      <w:pPr>
        <w:tabs>
          <w:tab w:val="clear" w:pos="709"/>
        </w:tabs>
        <w:suppressAutoHyphens/>
        <w:autoSpaceDN w:val="0"/>
        <w:ind w:left="0" w:firstLine="0"/>
        <w:jc w:val="left"/>
        <w:textAlignment w:val="baseline"/>
        <w:rPr>
          <w:rFonts w:ascii="Arial" w:hAnsi="Arial" w:cs="Arial"/>
          <w:sz w:val="22"/>
          <w:szCs w:val="22"/>
          <w:lang w:val="sk-SK"/>
        </w:rPr>
      </w:pPr>
    </w:p>
    <w:p w14:paraId="31860DF9" w14:textId="5651755C" w:rsidR="00A70310" w:rsidRPr="00794F88"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čl. X</w:t>
      </w:r>
      <w:r w:rsidR="00DA0B17">
        <w:rPr>
          <w:rFonts w:ascii="Arial" w:hAnsi="Arial" w:cs="Arial"/>
          <w:sz w:val="22"/>
          <w:szCs w:val="22"/>
          <w:lang w:val="sk-SK"/>
        </w:rPr>
        <w:t>I</w:t>
      </w:r>
      <w:r w:rsidRPr="00794F88">
        <w:rPr>
          <w:rFonts w:ascii="Arial" w:hAnsi="Arial" w:cs="Arial"/>
          <w:sz w:val="22"/>
          <w:szCs w:val="22"/>
          <w:lang w:val="sk-SK"/>
        </w:rPr>
        <w:t>I</w:t>
      </w:r>
    </w:p>
    <w:p w14:paraId="7ED2E5FD" w14:textId="77777777" w:rsidR="00A70310" w:rsidRPr="00794F88"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Osobitné ustanovenia</w:t>
      </w:r>
    </w:p>
    <w:p w14:paraId="7BCE279F" w14:textId="77777777" w:rsidR="00A70310" w:rsidRPr="00794F88" w:rsidRDefault="00A70310" w:rsidP="00A70310">
      <w:pPr>
        <w:tabs>
          <w:tab w:val="clear" w:pos="709"/>
        </w:tabs>
        <w:suppressAutoHyphens/>
        <w:autoSpaceDN w:val="0"/>
        <w:ind w:left="284" w:hanging="284"/>
        <w:jc w:val="left"/>
        <w:textAlignment w:val="baseline"/>
        <w:rPr>
          <w:rFonts w:ascii="Arial" w:hAnsi="Arial" w:cs="Arial"/>
          <w:sz w:val="22"/>
          <w:szCs w:val="22"/>
          <w:lang w:val="sk-SK"/>
        </w:rPr>
      </w:pPr>
    </w:p>
    <w:p w14:paraId="70441333" w14:textId="257DE255" w:rsidR="00A70310" w:rsidRPr="0002776E" w:rsidRDefault="00A70310" w:rsidP="00971BF0">
      <w:pPr>
        <w:numPr>
          <w:ilvl w:val="0"/>
          <w:numId w:val="11"/>
        </w:numPr>
        <w:tabs>
          <w:tab w:val="clear" w:pos="709"/>
          <w:tab w:val="left" w:pos="426"/>
        </w:tabs>
        <w:suppressAutoHyphens/>
        <w:autoSpaceDN w:val="0"/>
        <w:spacing w:after="160" w:line="254" w:lineRule="auto"/>
        <w:ind w:left="284" w:hanging="284"/>
        <w:textAlignment w:val="baseline"/>
        <w:rPr>
          <w:rFonts w:ascii="Arial" w:hAnsi="Arial" w:cs="Arial"/>
          <w:b w:val="0"/>
          <w:sz w:val="22"/>
          <w:szCs w:val="22"/>
          <w:lang w:val="sk-SK"/>
        </w:rPr>
      </w:pPr>
      <w:r w:rsidRPr="0002776E">
        <w:rPr>
          <w:rFonts w:ascii="Arial" w:hAnsi="Arial" w:cs="Arial"/>
          <w:b w:val="0"/>
          <w:sz w:val="22"/>
          <w:szCs w:val="22"/>
          <w:lang w:val="sk-SK"/>
        </w:rPr>
        <w:t>Zhotoviteľ je povinný počas zhotovenia predmetu zmluvy udržiavať na stavenisku poriadok a čistotu. Zároveň je zhotoviteľ povinný dodržiavať podmienky platných a účinných VZN Mesta Trenčín a aj iné právne predpisy Slovenskej republiky a záväzné predpisy EÚ, ktoré sú aplikovateľné na činnosti vykonávané zhotoviteľom pre objednávateľa, a sú v súlade so všeobecne záväznými právnymi predpismi v oblasti bezpečnosti a ochrany zdravia pri práci, tvorby a ochrany životného prostredia a predpisov z oblasti požiarnej ochrany.</w:t>
      </w:r>
    </w:p>
    <w:p w14:paraId="126CA572" w14:textId="2F8AFF90" w:rsidR="00A70310" w:rsidRPr="0002776E" w:rsidRDefault="00A70310" w:rsidP="00971BF0">
      <w:pPr>
        <w:numPr>
          <w:ilvl w:val="0"/>
          <w:numId w:val="10"/>
        </w:numPr>
        <w:tabs>
          <w:tab w:val="clear" w:pos="709"/>
          <w:tab w:val="left" w:pos="426"/>
        </w:tabs>
        <w:suppressAutoHyphens/>
        <w:autoSpaceDN w:val="0"/>
        <w:spacing w:after="160" w:line="254" w:lineRule="auto"/>
        <w:ind w:left="284" w:hanging="284"/>
        <w:textAlignment w:val="baseline"/>
        <w:rPr>
          <w:rFonts w:ascii="Arial" w:hAnsi="Arial" w:cs="Arial"/>
          <w:b w:val="0"/>
          <w:sz w:val="22"/>
          <w:szCs w:val="22"/>
          <w:lang w:val="sk-SK"/>
        </w:rPr>
      </w:pPr>
      <w:r w:rsidRPr="0002776E">
        <w:rPr>
          <w:rFonts w:ascii="Arial" w:hAnsi="Arial" w:cs="Arial"/>
          <w:b w:val="0"/>
          <w:sz w:val="22"/>
          <w:szCs w:val="22"/>
          <w:lang w:val="sk-SK"/>
        </w:rPr>
        <w:t>Zhotoviteľ je povinný vykonávať fotodokumentáciu existujúceho stavu staveniska. Ide hlavne o zdokumentovanie existujúceho stavu pred zahájením prác, priebeh plnenia predmetu zmluvy a zdokumentovanie po vytvorení diela. Nosič s fotografiami bude odovzdaný objednávateľovi pri odovzdaní a prevzatí diela.</w:t>
      </w:r>
      <w:bookmarkStart w:id="41" w:name="_Hlk508611179"/>
    </w:p>
    <w:bookmarkEnd w:id="41"/>
    <w:p w14:paraId="2992A8B5" w14:textId="33FEAAED" w:rsidR="00A70310" w:rsidRPr="00A266BB" w:rsidRDefault="00A70310" w:rsidP="00971BF0">
      <w:pPr>
        <w:numPr>
          <w:ilvl w:val="0"/>
          <w:numId w:val="10"/>
        </w:numPr>
        <w:tabs>
          <w:tab w:val="clear" w:pos="709"/>
          <w:tab w:val="left" w:pos="284"/>
        </w:tabs>
        <w:suppressAutoHyphens/>
        <w:autoSpaceDN w:val="0"/>
        <w:spacing w:after="160" w:line="254" w:lineRule="auto"/>
        <w:ind w:left="284" w:hanging="284"/>
        <w:textAlignment w:val="baseline"/>
        <w:rPr>
          <w:rFonts w:ascii="Arial" w:hAnsi="Arial" w:cs="Arial"/>
          <w:b w:val="0"/>
          <w:sz w:val="22"/>
          <w:szCs w:val="22"/>
          <w:lang w:val="sk-SK"/>
        </w:rPr>
      </w:pPr>
      <w:r w:rsidRPr="00A266BB">
        <w:rPr>
          <w:rFonts w:ascii="Arial" w:hAnsi="Arial" w:cs="Arial"/>
          <w:b w:val="0"/>
          <w:sz w:val="22"/>
          <w:szCs w:val="22"/>
          <w:lang w:val="sk-SK"/>
        </w:rPr>
        <w:t>Zhotoviteľ poverí výkonom funkcie stavbyvedúceho odborne spôsobilú osobu s odborným zameraním zodpovedajúcim predmetu tejto zmluvy, ktorá má príslušné platné oprávnenie v zmysle platných právnych predpisov, a meno takejto osoby je povinný písomne oznámiť Objednávateľovi pri odovzdaní a prevzatí staveniska. K uvedenému predloží Zhotoviteľ Objednávateľovi doklad o vzdelaní tejto osoby (resp. doklad preukazujúci odbornú spôsobilosť).</w:t>
      </w:r>
    </w:p>
    <w:p w14:paraId="7A5EF59A" w14:textId="5D2D8A6B" w:rsidR="00A70310" w:rsidRPr="00794F88" w:rsidRDefault="00A70310" w:rsidP="00971BF0">
      <w:pPr>
        <w:numPr>
          <w:ilvl w:val="0"/>
          <w:numId w:val="10"/>
        </w:numPr>
        <w:tabs>
          <w:tab w:val="clear" w:pos="709"/>
          <w:tab w:val="left" w:pos="284"/>
        </w:tabs>
        <w:suppressAutoHyphens/>
        <w:autoSpaceDN w:val="0"/>
        <w:spacing w:after="160" w:line="254" w:lineRule="auto"/>
        <w:ind w:left="284" w:hanging="284"/>
        <w:textAlignment w:val="baseline"/>
        <w:rPr>
          <w:rFonts w:ascii="Calibri" w:eastAsia="Calibri" w:hAnsi="Calibri"/>
          <w:b w:val="0"/>
          <w:sz w:val="22"/>
          <w:szCs w:val="22"/>
          <w:lang w:val="sk-SK" w:eastAsia="en-US"/>
        </w:rPr>
      </w:pPr>
      <w:r w:rsidRPr="00794F88">
        <w:rPr>
          <w:rFonts w:ascii="Arial" w:hAnsi="Arial" w:cs="Arial"/>
          <w:b w:val="0"/>
          <w:spacing w:val="-1"/>
          <w:sz w:val="22"/>
          <w:szCs w:val="22"/>
          <w:lang w:val="sk-SK"/>
        </w:rPr>
        <w:t>Zhotoviteľ zodpovedá za všetky škody spôsobené tretím osobám v súvislosti s činnosťou</w:t>
      </w:r>
      <w:r w:rsidRPr="00794F88">
        <w:rPr>
          <w:rFonts w:ascii="Arial" w:hAnsi="Arial" w:cs="Arial"/>
          <w:b w:val="0"/>
          <w:spacing w:val="-1"/>
          <w:sz w:val="22"/>
          <w:szCs w:val="22"/>
          <w:lang w:val="sk-SK"/>
        </w:rPr>
        <w:br/>
      </w:r>
      <w:r w:rsidRPr="00794F88">
        <w:rPr>
          <w:rFonts w:ascii="Arial" w:hAnsi="Arial" w:cs="Arial"/>
          <w:b w:val="0"/>
          <w:sz w:val="22"/>
          <w:szCs w:val="22"/>
          <w:lang w:val="sk-SK"/>
        </w:rPr>
        <w:t>súvisiacou</w:t>
      </w:r>
      <w:r w:rsidR="0020444F">
        <w:rPr>
          <w:rFonts w:ascii="Arial" w:hAnsi="Arial" w:cs="Arial"/>
          <w:b w:val="0"/>
          <w:sz w:val="22"/>
          <w:szCs w:val="22"/>
          <w:lang w:val="sk-SK"/>
        </w:rPr>
        <w:t xml:space="preserve"> </w:t>
      </w:r>
      <w:r w:rsidRPr="00794F88">
        <w:rPr>
          <w:rFonts w:ascii="Arial" w:hAnsi="Arial" w:cs="Arial"/>
          <w:b w:val="0"/>
          <w:sz w:val="22"/>
          <w:szCs w:val="22"/>
          <w:lang w:val="sk-SK"/>
        </w:rPr>
        <w:t>s predmetom tejto zmluvy a je zároveň povinný zabezpečiť</w:t>
      </w:r>
      <w:r w:rsidRPr="00794F88">
        <w:rPr>
          <w:rFonts w:ascii="Arial" w:hAnsi="Arial" w:cs="Arial"/>
          <w:b w:val="0"/>
          <w:sz w:val="22"/>
          <w:szCs w:val="22"/>
          <w:lang w:val="sk-SK"/>
        </w:rPr>
        <w:br/>
        <w:t xml:space="preserve">zmluvné poistenie zodpovednosti za škodu spôsobenú tretím osobám v súvislosti s činnosťou </w:t>
      </w:r>
      <w:r w:rsidRPr="00794F88">
        <w:rPr>
          <w:rFonts w:ascii="Arial" w:hAnsi="Arial" w:cs="Arial"/>
          <w:b w:val="0"/>
          <w:spacing w:val="-2"/>
          <w:sz w:val="22"/>
          <w:szCs w:val="22"/>
          <w:lang w:val="sk-SK"/>
        </w:rPr>
        <w:t xml:space="preserve">súvisiacou s predmetom tejto zmluvy, a to do </w:t>
      </w:r>
      <w:r w:rsidR="00174EDB" w:rsidRPr="0077054D">
        <w:rPr>
          <w:rFonts w:ascii="Arial" w:hAnsi="Arial" w:cs="Arial"/>
          <w:bCs/>
          <w:spacing w:val="-2"/>
          <w:sz w:val="22"/>
          <w:szCs w:val="22"/>
          <w:lang w:val="sk-SK"/>
        </w:rPr>
        <w:t>5</w:t>
      </w:r>
      <w:r w:rsidRPr="0077054D">
        <w:rPr>
          <w:rFonts w:ascii="Arial" w:hAnsi="Arial" w:cs="Arial"/>
          <w:bCs/>
          <w:spacing w:val="-2"/>
          <w:sz w:val="22"/>
          <w:szCs w:val="22"/>
          <w:lang w:val="sk-SK"/>
        </w:rPr>
        <w:t xml:space="preserve"> pracovných dní</w:t>
      </w:r>
      <w:r w:rsidRPr="00794F88">
        <w:rPr>
          <w:rFonts w:ascii="Arial" w:hAnsi="Arial" w:cs="Arial"/>
          <w:b w:val="0"/>
          <w:spacing w:val="-2"/>
          <w:sz w:val="22"/>
          <w:szCs w:val="22"/>
          <w:lang w:val="sk-SK"/>
        </w:rPr>
        <w:t xml:space="preserve"> odo dňa, v ktorom nadobudne účinnosť táto zmluva minimálne na </w:t>
      </w:r>
      <w:r w:rsidRPr="006177E2">
        <w:rPr>
          <w:rFonts w:ascii="Arial" w:hAnsi="Arial" w:cs="Arial"/>
          <w:b w:val="0"/>
          <w:spacing w:val="-2"/>
          <w:sz w:val="22"/>
          <w:szCs w:val="22"/>
          <w:lang w:val="sk-SK"/>
        </w:rPr>
        <w:t xml:space="preserve">poistnú sumu minimálne vo výške </w:t>
      </w:r>
      <w:r w:rsidRPr="004F558D">
        <w:rPr>
          <w:rFonts w:ascii="Arial" w:hAnsi="Arial" w:cs="Arial"/>
          <w:bCs/>
          <w:spacing w:val="-2"/>
          <w:sz w:val="22"/>
          <w:szCs w:val="22"/>
          <w:lang w:val="sk-SK"/>
        </w:rPr>
        <w:t xml:space="preserve">min. </w:t>
      </w:r>
      <w:r w:rsidR="006177E2" w:rsidRPr="004F558D">
        <w:rPr>
          <w:rFonts w:ascii="Arial" w:hAnsi="Arial" w:cs="Arial"/>
          <w:bCs/>
          <w:spacing w:val="-2"/>
          <w:sz w:val="22"/>
          <w:szCs w:val="22"/>
          <w:lang w:val="sk-SK"/>
        </w:rPr>
        <w:t>35</w:t>
      </w:r>
      <w:r w:rsidRPr="004F558D">
        <w:rPr>
          <w:rFonts w:ascii="Arial" w:hAnsi="Arial" w:cs="Arial"/>
          <w:bCs/>
          <w:spacing w:val="-2"/>
          <w:sz w:val="22"/>
          <w:szCs w:val="22"/>
          <w:lang w:val="sk-SK"/>
        </w:rPr>
        <w:t>0.000 €.</w:t>
      </w:r>
      <w:r w:rsidRPr="00794F88">
        <w:rPr>
          <w:rFonts w:ascii="Arial" w:hAnsi="Arial" w:cs="Arial"/>
          <w:b w:val="0"/>
          <w:spacing w:val="-2"/>
          <w:sz w:val="22"/>
          <w:szCs w:val="22"/>
          <w:lang w:val="sk-SK"/>
        </w:rPr>
        <w:t xml:space="preserve"> </w:t>
      </w:r>
      <w:r w:rsidRPr="00794F88">
        <w:rPr>
          <w:rFonts w:ascii="Arial" w:hAnsi="Arial" w:cs="Arial"/>
          <w:b w:val="0"/>
          <w:sz w:val="22"/>
          <w:szCs w:val="22"/>
          <w:lang w:val="sk-SK"/>
        </w:rPr>
        <w:t xml:space="preserve">Zhotoviteľ je povinný toto poistenie udržiavať a financovať počas celej doby realizácie diela, a teda do času odovzdania a prevzatia diela podľa tejto zmluvy. Zhotoviteľ je povinný preukázať, že má uzavreté toto poistenie v požadovanej minimálnej výške a to do </w:t>
      </w:r>
      <w:r w:rsidR="00DA0B17">
        <w:rPr>
          <w:rFonts w:ascii="Arial" w:hAnsi="Arial" w:cs="Arial"/>
          <w:b w:val="0"/>
          <w:sz w:val="22"/>
          <w:szCs w:val="22"/>
          <w:lang w:val="sk-SK"/>
        </w:rPr>
        <w:t>5</w:t>
      </w:r>
      <w:r w:rsidRPr="00794F88">
        <w:rPr>
          <w:rFonts w:ascii="Arial" w:hAnsi="Arial" w:cs="Arial"/>
          <w:b w:val="0"/>
          <w:spacing w:val="-2"/>
          <w:sz w:val="22"/>
          <w:szCs w:val="22"/>
          <w:lang w:val="sk-SK"/>
        </w:rPr>
        <w:t xml:space="preserve"> dní odo dňa, v ktorom nadobudne účinnosť táto zmluva (predloží objednávateľovi kópiu poistnej zmluvy alebo poistky). Rovnako je zhotoviteľ povinný </w:t>
      </w:r>
      <w:r w:rsidRPr="00794F88">
        <w:rPr>
          <w:rFonts w:ascii="Arial" w:hAnsi="Arial" w:cs="Arial"/>
          <w:b w:val="0"/>
          <w:spacing w:val="-2"/>
          <w:sz w:val="22"/>
          <w:szCs w:val="22"/>
          <w:lang w:val="sk-SK"/>
        </w:rPr>
        <w:lastRenderedPageBreak/>
        <w:t xml:space="preserve">informovať objednávateľa aj o akýchkoľvek zmenách týkajúcich sa tohto poistenia.  </w:t>
      </w:r>
      <w:r w:rsidRPr="00794F88">
        <w:rPr>
          <w:rFonts w:ascii="Arial" w:hAnsi="Arial" w:cs="Arial"/>
          <w:b w:val="0"/>
          <w:sz w:val="22"/>
          <w:szCs w:val="22"/>
          <w:lang w:val="sk-SK"/>
        </w:rPr>
        <w:t>V prípade, ak by zhotoviteľ nemal zabezpečené toto poistenie počas trvania tejto zmluvy minimálne v uvedenej minimálnej výške alebo ho nepreukáže podľa predchádzajúceho textu, má objednávateľ právo odstúpiť od tejto zmluvy a zároveň má objednávateľ nárok na zmluvnú pokutu vo výške 5% z ceny diela uvedenej v tejto zmluve (okrem toho má však aj nárok na náhradu prípadnej škody a to v plnej výške).</w:t>
      </w:r>
    </w:p>
    <w:p w14:paraId="28010A96" w14:textId="77777777" w:rsidR="00A70310" w:rsidRPr="00794F88" w:rsidRDefault="00A70310" w:rsidP="00A70310">
      <w:pPr>
        <w:tabs>
          <w:tab w:val="clear" w:pos="709"/>
        </w:tabs>
        <w:suppressAutoHyphens/>
        <w:autoSpaceDN w:val="0"/>
        <w:ind w:left="284" w:firstLine="0"/>
        <w:jc w:val="left"/>
        <w:textAlignment w:val="baseline"/>
        <w:rPr>
          <w:rFonts w:ascii="Arial" w:hAnsi="Arial" w:cs="Arial"/>
          <w:sz w:val="22"/>
          <w:szCs w:val="22"/>
          <w:lang w:val="sk-SK"/>
        </w:rPr>
      </w:pPr>
    </w:p>
    <w:p w14:paraId="4AFFD6DC" w14:textId="77777777" w:rsidR="00A70310" w:rsidRPr="00794F88" w:rsidRDefault="00A70310" w:rsidP="00971BF0">
      <w:pPr>
        <w:numPr>
          <w:ilvl w:val="0"/>
          <w:numId w:val="10"/>
        </w:numPr>
        <w:tabs>
          <w:tab w:val="clear" w:pos="709"/>
          <w:tab w:val="left" w:pos="284"/>
        </w:tabs>
        <w:suppressAutoHyphens/>
        <w:autoSpaceDN w:val="0"/>
        <w:spacing w:after="160" w:line="254" w:lineRule="auto"/>
        <w:ind w:left="284" w:hanging="284"/>
        <w:jc w:val="left"/>
        <w:textAlignment w:val="baseline"/>
        <w:rPr>
          <w:rFonts w:ascii="Calibri" w:eastAsia="Calibri" w:hAnsi="Calibri"/>
          <w:b w:val="0"/>
          <w:sz w:val="22"/>
          <w:szCs w:val="22"/>
          <w:lang w:val="sk-SK" w:eastAsia="en-US"/>
        </w:rPr>
      </w:pPr>
      <w:r w:rsidRPr="00794F88">
        <w:rPr>
          <w:rFonts w:ascii="Arial" w:hAnsi="Arial" w:cs="Arial"/>
          <w:b w:val="0"/>
          <w:sz w:val="22"/>
          <w:szCs w:val="22"/>
          <w:u w:val="single"/>
          <w:lang w:val="sk-SK"/>
        </w:rPr>
        <w:t>Pravidlá pre zmenu subdodávateľov počas plnenia zmluvy:</w:t>
      </w:r>
      <w:r w:rsidRPr="00794F88">
        <w:rPr>
          <w:rFonts w:ascii="Arial" w:hAnsi="Arial" w:cs="Arial"/>
          <w:b w:val="0"/>
          <w:sz w:val="22"/>
          <w:szCs w:val="22"/>
          <w:lang w:val="sk-SK"/>
        </w:rPr>
        <w:t xml:space="preserve"> </w:t>
      </w:r>
    </w:p>
    <w:p w14:paraId="53E2A2DE" w14:textId="77777777" w:rsidR="00A70310" w:rsidRPr="00794F88" w:rsidRDefault="00A70310" w:rsidP="00A70310">
      <w:pPr>
        <w:tabs>
          <w:tab w:val="clear" w:pos="709"/>
        </w:tabs>
        <w:suppressAutoHyphens/>
        <w:autoSpaceDN w:val="0"/>
        <w:ind w:left="284" w:firstLine="0"/>
        <w:jc w:val="left"/>
        <w:textAlignment w:val="baseline"/>
        <w:rPr>
          <w:rFonts w:ascii="Arial" w:hAnsi="Arial" w:cs="Arial"/>
          <w:sz w:val="22"/>
          <w:szCs w:val="22"/>
          <w:lang w:val="sk-SK"/>
        </w:rPr>
      </w:pPr>
    </w:p>
    <w:p w14:paraId="388EFC89" w14:textId="7011CA60" w:rsidR="00A70310" w:rsidRPr="00794F88" w:rsidRDefault="00A70310" w:rsidP="00A70310">
      <w:pPr>
        <w:tabs>
          <w:tab w:val="clear" w:pos="709"/>
        </w:tabs>
        <w:suppressAutoHyphens/>
        <w:autoSpaceDE w:val="0"/>
        <w:autoSpaceDN w:val="0"/>
        <w:ind w:left="284" w:hanging="284"/>
        <w:textAlignment w:val="baseline"/>
        <w:rPr>
          <w:rFonts w:ascii="Calibri" w:eastAsia="Calibri" w:hAnsi="Calibri"/>
          <w:b w:val="0"/>
          <w:sz w:val="22"/>
          <w:szCs w:val="22"/>
          <w:lang w:val="sk-SK" w:eastAsia="en-US"/>
        </w:rPr>
      </w:pPr>
      <w:r w:rsidRPr="00794F88">
        <w:rPr>
          <w:rFonts w:ascii="Arial" w:hAnsi="Arial" w:cs="Arial"/>
          <w:b w:val="0"/>
          <w:color w:val="000000"/>
          <w:sz w:val="22"/>
          <w:szCs w:val="22"/>
          <w:lang w:val="sk-SK"/>
        </w:rPr>
        <w:t xml:space="preserve">5.1. Objednávateľ vyžaduje v súlade s § 41 ods. 3 </w:t>
      </w:r>
      <w:r w:rsidR="007B5129">
        <w:rPr>
          <w:rFonts w:ascii="Arial" w:hAnsi="Arial" w:cs="Arial"/>
          <w:b w:val="0"/>
          <w:color w:val="000000"/>
          <w:sz w:val="22"/>
          <w:szCs w:val="22"/>
          <w:lang w:val="sk-SK"/>
        </w:rPr>
        <w:t>ZVO</w:t>
      </w:r>
      <w:r w:rsidRPr="00794F88">
        <w:rPr>
          <w:rFonts w:ascii="Arial" w:hAnsi="Arial" w:cs="Arial"/>
          <w:b w:val="0"/>
          <w:color w:val="000000"/>
          <w:sz w:val="22"/>
          <w:szCs w:val="22"/>
          <w:lang w:val="sk-SK"/>
        </w:rPr>
        <w:t xml:space="preserve">, aby úspešný uchádzač v zmluve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w:t>
      </w:r>
    </w:p>
    <w:p w14:paraId="607ADE19" w14:textId="77777777" w:rsidR="00A70310" w:rsidRPr="00794F88" w:rsidRDefault="00A70310" w:rsidP="00A70310">
      <w:pPr>
        <w:tabs>
          <w:tab w:val="clear" w:pos="709"/>
        </w:tabs>
        <w:suppressAutoHyphens/>
        <w:autoSpaceDE w:val="0"/>
        <w:autoSpaceDN w:val="0"/>
        <w:ind w:left="284" w:hanging="284"/>
        <w:textAlignment w:val="baseline"/>
        <w:rPr>
          <w:rFonts w:ascii="Calibri" w:eastAsia="Calibri" w:hAnsi="Calibri"/>
          <w:b w:val="0"/>
          <w:sz w:val="22"/>
          <w:szCs w:val="22"/>
          <w:lang w:val="sk-SK" w:eastAsia="en-US"/>
        </w:rPr>
      </w:pPr>
      <w:r w:rsidRPr="00794F88">
        <w:rPr>
          <w:rFonts w:ascii="Arial" w:hAnsi="Arial" w:cs="Arial"/>
          <w:b w:val="0"/>
          <w:color w:val="000000"/>
          <w:sz w:val="22"/>
          <w:szCs w:val="22"/>
          <w:lang w:val="sk-SK"/>
        </w:rPr>
        <w:t xml:space="preserve">    Za týmto účelom (ak budú využití subdodávatelia) vyplní Zhotoviteľ prílohu k  zmluve – Zoznam subdodávateľov. </w:t>
      </w:r>
      <w:r w:rsidRPr="00794F88">
        <w:rPr>
          <w:rFonts w:ascii="Arial" w:hAnsi="Arial" w:cs="Arial"/>
          <w:b w:val="0"/>
          <w:bCs/>
          <w:color w:val="000000"/>
          <w:sz w:val="22"/>
          <w:szCs w:val="22"/>
          <w:u w:val="single"/>
          <w:lang w:val="sk-SK"/>
        </w:rPr>
        <w:t>Ak túto prílohu nevyplní, má sa za to, že subdodávky nevyužíva.</w:t>
      </w:r>
    </w:p>
    <w:p w14:paraId="64A7461D" w14:textId="77777777" w:rsidR="00A70310" w:rsidRPr="00794F88" w:rsidRDefault="00A70310" w:rsidP="00A70310">
      <w:pPr>
        <w:tabs>
          <w:tab w:val="clear" w:pos="709"/>
        </w:tabs>
        <w:suppressAutoHyphens/>
        <w:autoSpaceDE w:val="0"/>
        <w:autoSpaceDN w:val="0"/>
        <w:ind w:left="284" w:hanging="284"/>
        <w:textAlignment w:val="baseline"/>
        <w:rPr>
          <w:rFonts w:ascii="Arial" w:hAnsi="Arial" w:cs="Arial"/>
          <w:color w:val="000000"/>
          <w:sz w:val="22"/>
          <w:szCs w:val="22"/>
          <w:lang w:val="sk-SK"/>
        </w:rPr>
      </w:pPr>
    </w:p>
    <w:p w14:paraId="0039A8FF" w14:textId="77777777" w:rsidR="00A70310" w:rsidRPr="00794F88" w:rsidRDefault="00A70310" w:rsidP="00A70310">
      <w:pPr>
        <w:tabs>
          <w:tab w:val="clear" w:pos="709"/>
        </w:tabs>
        <w:suppressAutoHyphens/>
        <w:autoSpaceDN w:val="0"/>
        <w:spacing w:before="144" w:after="144" w:line="240" w:lineRule="atLeast"/>
        <w:ind w:left="284" w:hanging="284"/>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5.2. V prípade, ak sa počas trvania tejto Zmluvy rozhodne Zhotoviteľ využiť subdodávateľa alebo zmeniť niektorého z vyššie uvedených subdodávateľov, alebo ak nastane zmena vyššie uvedených údajov o subdodávateľoch, je Zhotoviteľ povinný najneskôr v deň, ktorý predchádza dňu, v ktorom má zmena subdodávateľa alebo údajov nastať, oznámiť Objednávateľovi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3F14E5AD" w14:textId="5D8DB600" w:rsidR="00A70310" w:rsidRPr="00794F88" w:rsidRDefault="00A70310" w:rsidP="00A70310">
      <w:pPr>
        <w:tabs>
          <w:tab w:val="clear" w:pos="709"/>
        </w:tabs>
        <w:suppressAutoHyphens/>
        <w:autoSpaceDN w:val="0"/>
        <w:spacing w:before="144" w:after="144" w:line="240" w:lineRule="atLeast"/>
        <w:ind w:left="284" w:hanging="284"/>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5.3 V prípade porušenia ktorejkoľvek z povinností týkajúcej sa subdodávateľov alebo ich zmeny (napr. neoznámenie zmeny subdodávateľa), má Objednávateľ právo odstúpiť od tejto  Zmluvy a má nárok na zmluvnú </w:t>
      </w:r>
      <w:r w:rsidRPr="00283E5D">
        <w:rPr>
          <w:rFonts w:ascii="Arial" w:hAnsi="Arial" w:cs="Arial"/>
          <w:b w:val="0"/>
          <w:sz w:val="22"/>
          <w:szCs w:val="22"/>
          <w:lang w:val="sk-SK"/>
        </w:rPr>
        <w:t xml:space="preserve">pokutu vo výške </w:t>
      </w:r>
      <w:r w:rsidR="00343773" w:rsidRPr="00283E5D">
        <w:rPr>
          <w:rFonts w:ascii="Arial" w:hAnsi="Arial" w:cs="Arial"/>
          <w:b w:val="0"/>
          <w:sz w:val="22"/>
          <w:szCs w:val="22"/>
          <w:lang w:val="sk-SK"/>
        </w:rPr>
        <w:t xml:space="preserve">3 </w:t>
      </w:r>
      <w:r w:rsidRPr="00283E5D">
        <w:rPr>
          <w:rFonts w:ascii="Arial" w:hAnsi="Arial" w:cs="Arial"/>
          <w:b w:val="0"/>
          <w:sz w:val="22"/>
          <w:szCs w:val="22"/>
          <w:lang w:val="sk-SK"/>
        </w:rPr>
        <w:t>000 €</w:t>
      </w:r>
      <w:r w:rsidRPr="00794F88">
        <w:rPr>
          <w:rFonts w:ascii="Arial" w:hAnsi="Arial" w:cs="Arial"/>
          <w:b w:val="0"/>
          <w:sz w:val="22"/>
          <w:szCs w:val="22"/>
          <w:lang w:val="sk-SK"/>
        </w:rPr>
        <w:t xml:space="preserve"> za každé porušenie ktorejkoľvek z vyššie uvedených povinností a to aj opakovane. </w:t>
      </w:r>
    </w:p>
    <w:p w14:paraId="1FBBE9AE" w14:textId="5EE35636" w:rsidR="00A70310" w:rsidRPr="0020444F" w:rsidRDefault="00A70310" w:rsidP="0020444F">
      <w:pPr>
        <w:tabs>
          <w:tab w:val="clear" w:pos="709"/>
        </w:tabs>
        <w:suppressAutoHyphens/>
        <w:autoSpaceDN w:val="0"/>
        <w:spacing w:before="144" w:after="144" w:line="240" w:lineRule="atLeast"/>
        <w:ind w:left="284" w:hanging="284"/>
        <w:textAlignment w:val="baseline"/>
      </w:pPr>
      <w:r w:rsidRPr="00794F88">
        <w:rPr>
          <w:rFonts w:ascii="Arial" w:hAnsi="Arial" w:cs="Arial"/>
          <w:b w:val="0"/>
          <w:sz w:val="22"/>
          <w:szCs w:val="22"/>
          <w:lang w:val="sk-SK"/>
        </w:rPr>
        <w:t>5.4.</w:t>
      </w:r>
      <w:r w:rsidRPr="00794F88">
        <w:rPr>
          <w:b w:val="0"/>
          <w:sz w:val="22"/>
          <w:szCs w:val="22"/>
          <w:lang w:val="sk-SK"/>
        </w:rPr>
        <w:t>  </w:t>
      </w:r>
      <w:r w:rsidRPr="00794F88">
        <w:rPr>
          <w:rFonts w:ascii="Arial" w:hAnsi="Arial" w:cs="Arial"/>
          <w:b w:val="0"/>
          <w:sz w:val="22"/>
          <w:szCs w:val="22"/>
          <w:lang w:val="sk-SK"/>
        </w:rPr>
        <w:t>Zhotoviteľ berie na vedomie, že Objednávateľ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r w:rsidR="001D0CEF" w:rsidRPr="001D0CEF">
        <w:rPr>
          <w:rFonts w:ascii="Arial" w:hAnsi="Arial" w:cs="Arial"/>
          <w:b w:val="0"/>
          <w:bCs/>
          <w:sz w:val="22"/>
          <w:szCs w:val="22"/>
        </w:rPr>
        <w:t xml:space="preserve"> </w:t>
      </w:r>
      <w:proofErr w:type="spellStart"/>
      <w:r w:rsidR="001D0CEF">
        <w:rPr>
          <w:rFonts w:ascii="Arial" w:hAnsi="Arial" w:cs="Arial"/>
          <w:b w:val="0"/>
          <w:bCs/>
          <w:sz w:val="22"/>
          <w:szCs w:val="22"/>
        </w:rPr>
        <w:t>Zhotoviteľ</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berie</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na</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vedomie</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že</w:t>
      </w:r>
      <w:proofErr w:type="spellEnd"/>
      <w:r w:rsidR="001D0CEF" w:rsidRPr="001D0CEF">
        <w:rPr>
          <w:rFonts w:ascii="Arial" w:hAnsi="Arial" w:cs="Arial"/>
          <w:b w:val="0"/>
          <w:bCs/>
          <w:sz w:val="22"/>
          <w:szCs w:val="22"/>
        </w:rPr>
        <w:t xml:space="preserve"> </w:t>
      </w:r>
      <w:proofErr w:type="spellStart"/>
      <w:r w:rsidR="001D0CEF">
        <w:rPr>
          <w:rFonts w:ascii="Arial" w:hAnsi="Arial" w:cs="Arial"/>
          <w:b w:val="0"/>
          <w:bCs/>
          <w:sz w:val="22"/>
          <w:szCs w:val="22"/>
        </w:rPr>
        <w:t>objednávateľ</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nesmie</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uzavrieť</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zmluvu</w:t>
      </w:r>
      <w:proofErr w:type="spellEnd"/>
      <w:r w:rsidR="001D0CEF" w:rsidRPr="001D0CEF">
        <w:rPr>
          <w:rFonts w:ascii="Arial" w:hAnsi="Arial" w:cs="Arial"/>
          <w:b w:val="0"/>
          <w:bCs/>
          <w:sz w:val="22"/>
          <w:szCs w:val="22"/>
        </w:rPr>
        <w:t xml:space="preserve"> s </w:t>
      </w:r>
      <w:proofErr w:type="spellStart"/>
      <w:r w:rsidR="001D0CEF" w:rsidRPr="001D0CEF">
        <w:rPr>
          <w:rFonts w:ascii="Arial" w:hAnsi="Arial" w:cs="Arial"/>
          <w:b w:val="0"/>
          <w:bCs/>
          <w:sz w:val="22"/>
          <w:szCs w:val="22"/>
        </w:rPr>
        <w:t>uchádzačom</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alebo</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uchádzačmi</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ktorí</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majú</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ako</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konečného</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užívateľa</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výhod</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uvedeného</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verejného</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funkcionára</w:t>
      </w:r>
      <w:proofErr w:type="spellEnd"/>
      <w:r w:rsidR="001D0CEF" w:rsidRPr="001D0CEF">
        <w:rPr>
          <w:rFonts w:ascii="Arial" w:hAnsi="Arial" w:cs="Arial"/>
          <w:b w:val="0"/>
          <w:bCs/>
          <w:sz w:val="22"/>
          <w:szCs w:val="22"/>
        </w:rPr>
        <w:t xml:space="preserve"> v </w:t>
      </w:r>
      <w:proofErr w:type="spellStart"/>
      <w:r w:rsidR="001D0CEF" w:rsidRPr="001D0CEF">
        <w:rPr>
          <w:rFonts w:ascii="Arial" w:hAnsi="Arial" w:cs="Arial"/>
          <w:b w:val="0"/>
          <w:bCs/>
          <w:sz w:val="22"/>
          <w:szCs w:val="22"/>
        </w:rPr>
        <w:t>zmysle</w:t>
      </w:r>
      <w:proofErr w:type="spellEnd"/>
      <w:r w:rsidR="001D0CEF" w:rsidRPr="001D0CEF">
        <w:rPr>
          <w:rFonts w:ascii="Arial" w:hAnsi="Arial" w:cs="Arial"/>
          <w:b w:val="0"/>
          <w:bCs/>
          <w:sz w:val="22"/>
          <w:szCs w:val="22"/>
        </w:rPr>
        <w:t xml:space="preserve"> § 11 </w:t>
      </w:r>
      <w:proofErr w:type="spellStart"/>
      <w:r w:rsidR="001D0CEF" w:rsidRPr="001D0CEF">
        <w:rPr>
          <w:rFonts w:ascii="Arial" w:hAnsi="Arial" w:cs="Arial"/>
          <w:b w:val="0"/>
          <w:bCs/>
          <w:sz w:val="22"/>
          <w:szCs w:val="22"/>
        </w:rPr>
        <w:t>ods</w:t>
      </w:r>
      <w:proofErr w:type="spellEnd"/>
      <w:r w:rsidR="001D0CEF" w:rsidRPr="001D0CEF">
        <w:rPr>
          <w:rFonts w:ascii="Arial" w:hAnsi="Arial" w:cs="Arial"/>
          <w:b w:val="0"/>
          <w:bCs/>
          <w:sz w:val="22"/>
          <w:szCs w:val="22"/>
        </w:rPr>
        <w:t xml:space="preserve">. 1 </w:t>
      </w:r>
      <w:proofErr w:type="spellStart"/>
      <w:r w:rsidR="001D0CEF" w:rsidRPr="001D0CEF">
        <w:rPr>
          <w:rFonts w:ascii="Arial" w:hAnsi="Arial" w:cs="Arial"/>
          <w:b w:val="0"/>
          <w:bCs/>
          <w:sz w:val="22"/>
          <w:szCs w:val="22"/>
        </w:rPr>
        <w:t>písm</w:t>
      </w:r>
      <w:proofErr w:type="spellEnd"/>
      <w:r w:rsidR="001D0CEF" w:rsidRPr="001D0CEF">
        <w:rPr>
          <w:rFonts w:ascii="Arial" w:hAnsi="Arial" w:cs="Arial"/>
          <w:b w:val="0"/>
          <w:bCs/>
          <w:sz w:val="22"/>
          <w:szCs w:val="22"/>
        </w:rPr>
        <w:t xml:space="preserve">. c) </w:t>
      </w:r>
      <w:r w:rsidR="007B5129">
        <w:rPr>
          <w:rFonts w:ascii="Arial" w:hAnsi="Arial" w:cs="Arial"/>
          <w:b w:val="0"/>
          <w:bCs/>
          <w:sz w:val="22"/>
          <w:szCs w:val="22"/>
        </w:rPr>
        <w:t>ZVO</w:t>
      </w:r>
      <w:r w:rsidR="001D0CEF" w:rsidRPr="001D0CEF">
        <w:rPr>
          <w:rFonts w:ascii="Arial" w:hAnsi="Arial" w:cs="Arial"/>
          <w:b w:val="0"/>
          <w:bCs/>
          <w:color w:val="000000"/>
          <w:sz w:val="22"/>
          <w:szCs w:val="22"/>
        </w:rPr>
        <w:t xml:space="preserve"> a v </w:t>
      </w:r>
      <w:proofErr w:type="spellStart"/>
      <w:r w:rsidR="001D0CEF" w:rsidRPr="001D0CEF">
        <w:rPr>
          <w:rFonts w:ascii="Arial" w:hAnsi="Arial" w:cs="Arial"/>
          <w:b w:val="0"/>
          <w:bCs/>
          <w:color w:val="000000"/>
          <w:sz w:val="22"/>
          <w:szCs w:val="22"/>
        </w:rPr>
        <w:t>súlade</w:t>
      </w:r>
      <w:proofErr w:type="spellEnd"/>
      <w:r w:rsidR="001D0CEF" w:rsidRPr="001D0CEF">
        <w:rPr>
          <w:rFonts w:ascii="Arial" w:hAnsi="Arial" w:cs="Arial"/>
          <w:b w:val="0"/>
          <w:bCs/>
          <w:color w:val="000000"/>
          <w:sz w:val="22"/>
          <w:szCs w:val="22"/>
        </w:rPr>
        <w:t xml:space="preserve"> s </w:t>
      </w:r>
      <w:proofErr w:type="spellStart"/>
      <w:r w:rsidR="001D0CEF" w:rsidRPr="001D0CEF">
        <w:rPr>
          <w:rFonts w:ascii="Arial" w:hAnsi="Arial" w:cs="Arial"/>
          <w:b w:val="0"/>
          <w:bCs/>
          <w:color w:val="000000"/>
          <w:sz w:val="22"/>
          <w:szCs w:val="22"/>
        </w:rPr>
        <w:t>časťou</w:t>
      </w:r>
      <w:proofErr w:type="spellEnd"/>
      <w:r w:rsidR="001D0CEF" w:rsidRPr="001D0CEF">
        <w:rPr>
          <w:rFonts w:ascii="Arial" w:hAnsi="Arial" w:cs="Arial"/>
          <w:b w:val="0"/>
          <w:bCs/>
          <w:color w:val="000000"/>
          <w:sz w:val="22"/>
          <w:szCs w:val="22"/>
        </w:rPr>
        <w:t xml:space="preserve"> A2 </w:t>
      </w:r>
      <w:proofErr w:type="spellStart"/>
      <w:r w:rsidR="001D0CEF" w:rsidRPr="001D0CEF">
        <w:rPr>
          <w:rFonts w:ascii="Arial" w:hAnsi="Arial" w:cs="Arial"/>
          <w:b w:val="0"/>
          <w:bCs/>
          <w:color w:val="000000"/>
          <w:sz w:val="22"/>
          <w:szCs w:val="22"/>
        </w:rPr>
        <w:t>ods</w:t>
      </w:r>
      <w:proofErr w:type="spellEnd"/>
      <w:r w:rsidR="001D0CEF" w:rsidRPr="001D0CEF">
        <w:rPr>
          <w:rFonts w:ascii="Arial" w:hAnsi="Arial" w:cs="Arial"/>
          <w:b w:val="0"/>
          <w:bCs/>
          <w:color w:val="000000"/>
          <w:sz w:val="22"/>
          <w:szCs w:val="22"/>
        </w:rPr>
        <w:t xml:space="preserve">. 7 </w:t>
      </w:r>
      <w:proofErr w:type="spellStart"/>
      <w:r w:rsidR="001D0CEF" w:rsidRPr="001D0CEF">
        <w:rPr>
          <w:rFonts w:ascii="Arial" w:hAnsi="Arial" w:cs="Arial"/>
          <w:b w:val="0"/>
          <w:bCs/>
          <w:color w:val="000000"/>
          <w:sz w:val="22"/>
          <w:szCs w:val="22"/>
        </w:rPr>
        <w:t>týchto</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súťažných</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podkladov</w:t>
      </w:r>
      <w:proofErr w:type="spellEnd"/>
      <w:r w:rsidR="001D0CEF" w:rsidRPr="001D0CEF">
        <w:rPr>
          <w:rFonts w:ascii="Arial" w:hAnsi="Arial" w:cs="Arial"/>
          <w:b w:val="0"/>
          <w:bCs/>
          <w:color w:val="000000"/>
          <w:sz w:val="22"/>
          <w:szCs w:val="22"/>
        </w:rPr>
        <w:t xml:space="preserve">. </w:t>
      </w:r>
      <w:bookmarkStart w:id="42" w:name="_Hlk119064604"/>
      <w:r w:rsidR="001D0CEF" w:rsidRPr="001D0CEF">
        <w:rPr>
          <w:rFonts w:ascii="Arial" w:hAnsi="Arial" w:cs="Arial"/>
          <w:b w:val="0"/>
          <w:bCs/>
          <w:color w:val="000000"/>
          <w:sz w:val="22"/>
          <w:szCs w:val="22"/>
        </w:rPr>
        <w:t>A </w:t>
      </w:r>
      <w:proofErr w:type="spellStart"/>
      <w:r w:rsidR="001D0CEF" w:rsidRPr="001D0CEF">
        <w:rPr>
          <w:rFonts w:ascii="Arial" w:hAnsi="Arial" w:cs="Arial"/>
          <w:b w:val="0"/>
          <w:bCs/>
          <w:color w:val="000000"/>
          <w:sz w:val="22"/>
          <w:szCs w:val="22"/>
        </w:rPr>
        <w:t>rovnako</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nesmie</w:t>
      </w:r>
      <w:proofErr w:type="spellEnd"/>
      <w:r w:rsidR="001D0CEF" w:rsidRPr="001D0CEF">
        <w:rPr>
          <w:rFonts w:ascii="Arial" w:hAnsi="Arial" w:cs="Arial"/>
          <w:b w:val="0"/>
          <w:bCs/>
          <w:color w:val="000000"/>
          <w:sz w:val="22"/>
          <w:szCs w:val="22"/>
        </w:rPr>
        <w:t xml:space="preserve"> </w:t>
      </w:r>
      <w:proofErr w:type="spellStart"/>
      <w:r w:rsidR="001D0CEF">
        <w:rPr>
          <w:rFonts w:ascii="Arial" w:hAnsi="Arial" w:cs="Arial"/>
          <w:b w:val="0"/>
          <w:bCs/>
          <w:color w:val="000000"/>
          <w:sz w:val="22"/>
          <w:szCs w:val="22"/>
        </w:rPr>
        <w:t>Objednávateľ</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uzavrieť</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zmluvu</w:t>
      </w:r>
      <w:proofErr w:type="spellEnd"/>
      <w:r w:rsidR="001D0CEF" w:rsidRPr="001D0CEF">
        <w:rPr>
          <w:rFonts w:ascii="Arial" w:hAnsi="Arial" w:cs="Arial"/>
          <w:b w:val="0"/>
          <w:bCs/>
          <w:color w:val="000000"/>
          <w:sz w:val="22"/>
          <w:szCs w:val="22"/>
        </w:rPr>
        <w:t xml:space="preserve"> s </w:t>
      </w:r>
      <w:proofErr w:type="spellStart"/>
      <w:r w:rsidR="001D0CEF" w:rsidRPr="001D0CEF">
        <w:rPr>
          <w:rFonts w:ascii="Arial" w:hAnsi="Arial" w:cs="Arial"/>
          <w:b w:val="0"/>
          <w:bCs/>
          <w:color w:val="000000"/>
          <w:sz w:val="22"/>
          <w:szCs w:val="22"/>
        </w:rPr>
        <w:t>uchádzačom</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alebo</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uchádzačmi</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ktorého</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subdodávateľ</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alebo</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subdodávatelia</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sz w:val="22"/>
          <w:szCs w:val="22"/>
        </w:rPr>
        <w:t>majú</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ako</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konečného</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užívateľa</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výhod</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uvedeného</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verejného</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funkcionára</w:t>
      </w:r>
      <w:proofErr w:type="spellEnd"/>
      <w:r w:rsidR="001D0CEF" w:rsidRPr="001D0CEF">
        <w:rPr>
          <w:rFonts w:ascii="Arial" w:hAnsi="Arial" w:cs="Arial"/>
          <w:b w:val="0"/>
          <w:bCs/>
          <w:sz w:val="22"/>
          <w:szCs w:val="22"/>
        </w:rPr>
        <w:t xml:space="preserve"> v </w:t>
      </w:r>
      <w:proofErr w:type="spellStart"/>
      <w:r w:rsidR="001D0CEF" w:rsidRPr="001D0CEF">
        <w:rPr>
          <w:rFonts w:ascii="Arial" w:hAnsi="Arial" w:cs="Arial"/>
          <w:b w:val="0"/>
          <w:bCs/>
          <w:sz w:val="22"/>
          <w:szCs w:val="22"/>
        </w:rPr>
        <w:t>zmysle</w:t>
      </w:r>
      <w:proofErr w:type="spellEnd"/>
      <w:r w:rsidR="001D0CEF" w:rsidRPr="001D0CEF">
        <w:rPr>
          <w:rFonts w:ascii="Arial" w:hAnsi="Arial" w:cs="Arial"/>
          <w:b w:val="0"/>
          <w:bCs/>
          <w:sz w:val="22"/>
          <w:szCs w:val="22"/>
        </w:rPr>
        <w:t xml:space="preserve"> § 11 </w:t>
      </w:r>
      <w:proofErr w:type="spellStart"/>
      <w:r w:rsidR="001D0CEF" w:rsidRPr="001D0CEF">
        <w:rPr>
          <w:rFonts w:ascii="Arial" w:hAnsi="Arial" w:cs="Arial"/>
          <w:b w:val="0"/>
          <w:bCs/>
          <w:sz w:val="22"/>
          <w:szCs w:val="22"/>
        </w:rPr>
        <w:t>ods</w:t>
      </w:r>
      <w:proofErr w:type="spellEnd"/>
      <w:r w:rsidR="001D0CEF" w:rsidRPr="001D0CEF">
        <w:rPr>
          <w:rFonts w:ascii="Arial" w:hAnsi="Arial" w:cs="Arial"/>
          <w:b w:val="0"/>
          <w:bCs/>
          <w:sz w:val="22"/>
          <w:szCs w:val="22"/>
        </w:rPr>
        <w:t xml:space="preserve">. 1 </w:t>
      </w:r>
      <w:proofErr w:type="spellStart"/>
      <w:r w:rsidR="001D0CEF" w:rsidRPr="001D0CEF">
        <w:rPr>
          <w:rFonts w:ascii="Arial" w:hAnsi="Arial" w:cs="Arial"/>
          <w:b w:val="0"/>
          <w:bCs/>
          <w:sz w:val="22"/>
          <w:szCs w:val="22"/>
        </w:rPr>
        <w:t>písm</w:t>
      </w:r>
      <w:proofErr w:type="spellEnd"/>
      <w:r w:rsidR="001D0CEF" w:rsidRPr="001D0CEF">
        <w:rPr>
          <w:rFonts w:ascii="Arial" w:hAnsi="Arial" w:cs="Arial"/>
          <w:b w:val="0"/>
          <w:bCs/>
          <w:sz w:val="22"/>
          <w:szCs w:val="22"/>
        </w:rPr>
        <w:t xml:space="preserve">. </w:t>
      </w:r>
      <w:r w:rsidR="00B377E4">
        <w:rPr>
          <w:rFonts w:ascii="Arial" w:hAnsi="Arial" w:cs="Arial"/>
          <w:b w:val="0"/>
          <w:bCs/>
          <w:sz w:val="22"/>
          <w:szCs w:val="22"/>
        </w:rPr>
        <w:t>c</w:t>
      </w:r>
      <w:r w:rsidR="001D0CEF" w:rsidRPr="001D0CEF">
        <w:rPr>
          <w:rFonts w:ascii="Arial" w:hAnsi="Arial" w:cs="Arial"/>
          <w:b w:val="0"/>
          <w:bCs/>
          <w:sz w:val="22"/>
          <w:szCs w:val="22"/>
        </w:rPr>
        <w:t xml:space="preserve">) </w:t>
      </w:r>
      <w:r w:rsidR="007B5129">
        <w:rPr>
          <w:rFonts w:ascii="Arial" w:hAnsi="Arial" w:cs="Arial"/>
          <w:b w:val="0"/>
          <w:bCs/>
          <w:sz w:val="22"/>
          <w:szCs w:val="22"/>
        </w:rPr>
        <w:t>ZVO</w:t>
      </w:r>
      <w:r w:rsidR="001D0CEF" w:rsidRPr="001D0CEF">
        <w:rPr>
          <w:rFonts w:ascii="Arial" w:hAnsi="Arial" w:cs="Arial"/>
          <w:b w:val="0"/>
          <w:bCs/>
          <w:color w:val="000000"/>
          <w:sz w:val="22"/>
          <w:szCs w:val="22"/>
        </w:rPr>
        <w:t xml:space="preserve"> a v </w:t>
      </w:r>
      <w:proofErr w:type="spellStart"/>
      <w:r w:rsidR="001D0CEF" w:rsidRPr="001D0CEF">
        <w:rPr>
          <w:rFonts w:ascii="Arial" w:hAnsi="Arial" w:cs="Arial"/>
          <w:b w:val="0"/>
          <w:bCs/>
          <w:color w:val="000000"/>
          <w:sz w:val="22"/>
          <w:szCs w:val="22"/>
        </w:rPr>
        <w:t>súlade</w:t>
      </w:r>
      <w:proofErr w:type="spellEnd"/>
      <w:r w:rsidR="001D0CEF" w:rsidRPr="001D0CEF">
        <w:rPr>
          <w:rFonts w:ascii="Arial" w:hAnsi="Arial" w:cs="Arial"/>
          <w:b w:val="0"/>
          <w:bCs/>
          <w:color w:val="000000"/>
          <w:sz w:val="22"/>
          <w:szCs w:val="22"/>
        </w:rPr>
        <w:t xml:space="preserve"> s </w:t>
      </w:r>
      <w:proofErr w:type="spellStart"/>
      <w:r w:rsidR="001D0CEF" w:rsidRPr="001D0CEF">
        <w:rPr>
          <w:rFonts w:ascii="Arial" w:hAnsi="Arial" w:cs="Arial"/>
          <w:b w:val="0"/>
          <w:bCs/>
          <w:color w:val="000000"/>
          <w:sz w:val="22"/>
          <w:szCs w:val="22"/>
        </w:rPr>
        <w:t>časťou</w:t>
      </w:r>
      <w:proofErr w:type="spellEnd"/>
      <w:r w:rsidR="001D0CEF" w:rsidRPr="001D0CEF">
        <w:rPr>
          <w:rFonts w:ascii="Arial" w:hAnsi="Arial" w:cs="Arial"/>
          <w:b w:val="0"/>
          <w:bCs/>
          <w:color w:val="000000"/>
          <w:sz w:val="22"/>
          <w:szCs w:val="22"/>
        </w:rPr>
        <w:t xml:space="preserve"> A2 </w:t>
      </w:r>
      <w:proofErr w:type="spellStart"/>
      <w:r w:rsidR="001D0CEF" w:rsidRPr="001D0CEF">
        <w:rPr>
          <w:rFonts w:ascii="Arial" w:hAnsi="Arial" w:cs="Arial"/>
          <w:b w:val="0"/>
          <w:bCs/>
          <w:color w:val="000000"/>
          <w:sz w:val="22"/>
          <w:szCs w:val="22"/>
        </w:rPr>
        <w:t>ods</w:t>
      </w:r>
      <w:proofErr w:type="spellEnd"/>
      <w:r w:rsidR="001D0CEF" w:rsidRPr="001D0CEF">
        <w:rPr>
          <w:rFonts w:ascii="Arial" w:hAnsi="Arial" w:cs="Arial"/>
          <w:b w:val="0"/>
          <w:bCs/>
          <w:color w:val="000000"/>
          <w:sz w:val="22"/>
          <w:szCs w:val="22"/>
        </w:rPr>
        <w:t xml:space="preserve">. 7 </w:t>
      </w:r>
      <w:proofErr w:type="spellStart"/>
      <w:r w:rsidR="001D0CEF" w:rsidRPr="001D0CEF">
        <w:rPr>
          <w:rFonts w:ascii="Arial" w:hAnsi="Arial" w:cs="Arial"/>
          <w:b w:val="0"/>
          <w:bCs/>
          <w:color w:val="000000"/>
          <w:sz w:val="22"/>
          <w:szCs w:val="22"/>
        </w:rPr>
        <w:t>týchto</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súťažných</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podkladov</w:t>
      </w:r>
      <w:proofErr w:type="spellEnd"/>
      <w:r w:rsidR="001D0CEF" w:rsidRPr="001D0CEF">
        <w:rPr>
          <w:rFonts w:ascii="Arial" w:hAnsi="Arial" w:cs="Arial"/>
          <w:b w:val="0"/>
          <w:bCs/>
          <w:color w:val="000000"/>
          <w:sz w:val="22"/>
          <w:szCs w:val="22"/>
        </w:rPr>
        <w:t>.</w:t>
      </w:r>
      <w:bookmarkEnd w:id="42"/>
    </w:p>
    <w:p w14:paraId="0700732F" w14:textId="77777777" w:rsidR="00A70310" w:rsidRPr="00794F88" w:rsidRDefault="00A70310" w:rsidP="00A70310">
      <w:pPr>
        <w:tabs>
          <w:tab w:val="clear" w:pos="709"/>
        </w:tabs>
        <w:suppressAutoHyphens/>
        <w:autoSpaceDN w:val="0"/>
        <w:spacing w:before="144" w:after="144" w:line="240" w:lineRule="atLeast"/>
        <w:ind w:left="284" w:hanging="284"/>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5.5.</w:t>
      </w:r>
      <w:r w:rsidRPr="00794F88">
        <w:rPr>
          <w:b w:val="0"/>
          <w:sz w:val="22"/>
          <w:szCs w:val="22"/>
          <w:lang w:val="sk-SK"/>
        </w:rPr>
        <w:t xml:space="preserve">  </w:t>
      </w:r>
      <w:r w:rsidRPr="00794F88">
        <w:rPr>
          <w:rFonts w:ascii="Arial" w:hAnsi="Arial" w:cs="Arial"/>
          <w:b w:val="0"/>
          <w:sz w:val="22"/>
          <w:szCs w:val="22"/>
          <w:lang w:val="sk-SK"/>
        </w:rPr>
        <w:t>Ak sa Zhotoviteľ počas trvania tejto Zmluvy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Zhotoviteľ oznámi Objednávateľovi, že sa rozhodol využiť subdodávateľa alebo zmeniť niektorého z dovtedy uvedených subdodávateľov</w:t>
      </w:r>
    </w:p>
    <w:p w14:paraId="374F83AD" w14:textId="77777777" w:rsidR="00A70310" w:rsidRPr="00794F88" w:rsidRDefault="00A70310" w:rsidP="00971BF0">
      <w:pPr>
        <w:numPr>
          <w:ilvl w:val="0"/>
          <w:numId w:val="10"/>
        </w:numPr>
        <w:tabs>
          <w:tab w:val="clear" w:pos="709"/>
        </w:tabs>
        <w:suppressAutoHyphens/>
        <w:autoSpaceDN w:val="0"/>
        <w:spacing w:before="144" w:after="144" w:line="240" w:lineRule="atLeast"/>
        <w:ind w:left="284" w:hanging="284"/>
        <w:textAlignment w:val="baseline"/>
        <w:rPr>
          <w:rFonts w:ascii="Arial" w:hAnsi="Arial" w:cs="Arial"/>
          <w:b w:val="0"/>
          <w:sz w:val="22"/>
          <w:szCs w:val="22"/>
          <w:lang w:val="sk-SK"/>
        </w:rPr>
      </w:pPr>
      <w:r w:rsidRPr="00794F88">
        <w:rPr>
          <w:rFonts w:ascii="Arial" w:hAnsi="Arial" w:cs="Arial"/>
          <w:b w:val="0"/>
          <w:sz w:val="22"/>
          <w:szCs w:val="22"/>
          <w:lang w:val="sk-SK"/>
        </w:rPr>
        <w:t>Zhotoviteľ je povinný za účelom zabezpečenia svojich povinností vyplývajúcich z tejto Zmluvy, ako i povinnosti na zaplatenie zmluvných pokút, nárokov na náhradu škody ako aj akýchkoľvek ďalších nárokov Objednávateľa z tejto Zmluvy:</w:t>
      </w:r>
    </w:p>
    <w:p w14:paraId="007B6722" w14:textId="77075569" w:rsidR="00A70310" w:rsidRPr="00794F88" w:rsidRDefault="00A70310" w:rsidP="00971BF0">
      <w:pPr>
        <w:numPr>
          <w:ilvl w:val="0"/>
          <w:numId w:val="12"/>
        </w:numPr>
        <w:tabs>
          <w:tab w:val="clear" w:pos="709"/>
          <w:tab w:val="left" w:pos="-579"/>
        </w:tabs>
        <w:suppressAutoHyphens/>
        <w:autoSpaceDN w:val="0"/>
        <w:spacing w:before="144" w:after="144" w:line="240" w:lineRule="atLeast"/>
        <w:textAlignment w:val="baseline"/>
        <w:rPr>
          <w:rFonts w:ascii="Arial" w:hAnsi="Arial" w:cs="Arial"/>
          <w:b w:val="0"/>
          <w:sz w:val="22"/>
          <w:szCs w:val="22"/>
          <w:lang w:val="sk-SK"/>
        </w:rPr>
      </w:pPr>
      <w:r w:rsidRPr="00794F88">
        <w:rPr>
          <w:rFonts w:ascii="Arial" w:hAnsi="Arial" w:cs="Arial"/>
          <w:b w:val="0"/>
          <w:sz w:val="22"/>
          <w:szCs w:val="22"/>
          <w:lang w:val="sk-SK"/>
        </w:rPr>
        <w:t xml:space="preserve">zložiť na účet Objednávateľa vedený v Československej obchodnej banke, </w:t>
      </w:r>
      <w:proofErr w:type="spellStart"/>
      <w:r w:rsidRPr="00794F88">
        <w:rPr>
          <w:rFonts w:ascii="Arial" w:hAnsi="Arial" w:cs="Arial"/>
          <w:b w:val="0"/>
          <w:sz w:val="22"/>
          <w:szCs w:val="22"/>
          <w:lang w:val="sk-SK"/>
        </w:rPr>
        <w:t>a.s</w:t>
      </w:r>
      <w:proofErr w:type="spellEnd"/>
      <w:r w:rsidRPr="00794F88">
        <w:rPr>
          <w:rFonts w:ascii="Arial" w:hAnsi="Arial" w:cs="Arial"/>
          <w:b w:val="0"/>
          <w:sz w:val="22"/>
          <w:szCs w:val="22"/>
          <w:lang w:val="sk-SK"/>
        </w:rPr>
        <w:t xml:space="preserve">., </w:t>
      </w:r>
      <w:proofErr w:type="spellStart"/>
      <w:r w:rsidRPr="00794F88">
        <w:rPr>
          <w:rFonts w:ascii="Arial" w:hAnsi="Arial" w:cs="Arial"/>
          <w:b w:val="0"/>
          <w:sz w:val="22"/>
          <w:szCs w:val="22"/>
          <w:lang w:val="sk-SK"/>
        </w:rPr>
        <w:t>korporátna</w:t>
      </w:r>
      <w:proofErr w:type="spellEnd"/>
      <w:r w:rsidRPr="00794F88">
        <w:rPr>
          <w:rFonts w:ascii="Arial" w:hAnsi="Arial" w:cs="Arial"/>
          <w:b w:val="0"/>
          <w:sz w:val="22"/>
          <w:szCs w:val="22"/>
          <w:lang w:val="sk-SK"/>
        </w:rPr>
        <w:t xml:space="preserve"> pobočka Trenčín, č. účtu: SK70 7500 0000 0000 2587 3633, </w:t>
      </w:r>
      <w:r w:rsidRPr="00024EBE">
        <w:rPr>
          <w:rFonts w:ascii="Arial" w:hAnsi="Arial" w:cs="Arial"/>
          <w:b w:val="0"/>
          <w:sz w:val="22"/>
          <w:szCs w:val="22"/>
          <w:lang w:val="sk-SK"/>
        </w:rPr>
        <w:t>sumu vo výške</w:t>
      </w:r>
      <w:r w:rsidR="00024EBE" w:rsidRPr="00024EBE">
        <w:rPr>
          <w:rFonts w:ascii="Arial" w:hAnsi="Arial" w:cs="Arial"/>
          <w:b w:val="0"/>
          <w:sz w:val="22"/>
          <w:szCs w:val="22"/>
          <w:lang w:val="sk-SK"/>
        </w:rPr>
        <w:t xml:space="preserve"> 7</w:t>
      </w:r>
      <w:r w:rsidRPr="00024EBE">
        <w:rPr>
          <w:rFonts w:ascii="Arial" w:hAnsi="Arial" w:cs="Arial"/>
          <w:b w:val="0"/>
          <w:sz w:val="22"/>
          <w:szCs w:val="22"/>
          <w:lang w:val="sk-SK"/>
        </w:rPr>
        <w:t>.000,- €, pričom</w:t>
      </w:r>
      <w:r w:rsidRPr="00794F88">
        <w:rPr>
          <w:rFonts w:ascii="Arial" w:hAnsi="Arial" w:cs="Arial"/>
          <w:b w:val="0"/>
          <w:sz w:val="22"/>
          <w:szCs w:val="22"/>
          <w:lang w:val="sk-SK"/>
        </w:rPr>
        <w:t xml:space="preserve"> Zhotoviteľ uvedie ako VS svoje IČO a do poznámky pre príjemcu uvedie názov diela (ďalej len </w:t>
      </w:r>
      <w:r w:rsidRPr="00794F88">
        <w:rPr>
          <w:rFonts w:ascii="Arial" w:hAnsi="Arial" w:cs="Arial"/>
          <w:b w:val="0"/>
          <w:sz w:val="22"/>
          <w:szCs w:val="22"/>
          <w:lang w:val="sk-SK"/>
        </w:rPr>
        <w:lastRenderedPageBreak/>
        <w:t xml:space="preserve">„Záruka za vykonanie diela“), a to najneskôr v lehote do </w:t>
      </w:r>
      <w:r w:rsidR="00174EDB">
        <w:rPr>
          <w:rFonts w:ascii="Arial" w:hAnsi="Arial" w:cs="Arial"/>
          <w:b w:val="0"/>
          <w:sz w:val="22"/>
          <w:szCs w:val="22"/>
          <w:lang w:val="sk-SK"/>
        </w:rPr>
        <w:t>5</w:t>
      </w:r>
      <w:r w:rsidRPr="00794F88">
        <w:rPr>
          <w:rFonts w:ascii="Arial" w:hAnsi="Arial" w:cs="Arial"/>
          <w:b w:val="0"/>
          <w:sz w:val="22"/>
          <w:szCs w:val="22"/>
          <w:lang w:val="sk-SK"/>
        </w:rPr>
        <w:t xml:space="preserve"> pracovných dní odo dňa účinnosti tejto Zmluvy alebo</w:t>
      </w:r>
    </w:p>
    <w:p w14:paraId="19302A51" w14:textId="0048E46D" w:rsidR="00A70310" w:rsidRDefault="00A70310" w:rsidP="00A70310">
      <w:pPr>
        <w:tabs>
          <w:tab w:val="clear" w:pos="709"/>
        </w:tabs>
        <w:suppressAutoHyphens/>
        <w:autoSpaceDE w:val="0"/>
        <w:autoSpaceDN w:val="0"/>
        <w:spacing w:after="160" w:line="254" w:lineRule="auto"/>
        <w:ind w:left="709" w:hanging="349"/>
        <w:textAlignment w:val="baseline"/>
        <w:rPr>
          <w:rFonts w:ascii="Arial" w:hAnsi="Arial" w:cs="Arial"/>
          <w:b w:val="0"/>
          <w:color w:val="000000"/>
          <w:sz w:val="22"/>
          <w:szCs w:val="22"/>
          <w:lang w:val="sk-SK" w:eastAsia="en-US"/>
        </w:rPr>
      </w:pPr>
      <w:r>
        <w:rPr>
          <w:rFonts w:ascii="Arial" w:hAnsi="Arial" w:cs="Arial"/>
          <w:b w:val="0"/>
          <w:sz w:val="22"/>
          <w:szCs w:val="22"/>
          <w:lang w:val="sk-SK"/>
        </w:rPr>
        <w:t xml:space="preserve">b) </w:t>
      </w:r>
      <w:r w:rsidRPr="00F7776F">
        <w:rPr>
          <w:rFonts w:ascii="Arial" w:hAnsi="Arial" w:cs="Arial"/>
          <w:b w:val="0"/>
          <w:sz w:val="22"/>
          <w:szCs w:val="22"/>
          <w:lang w:val="sk-SK"/>
        </w:rPr>
        <w:t xml:space="preserve">predložiť Objednávateľovi najneskôr v lehote do </w:t>
      </w:r>
      <w:r w:rsidR="00174EDB">
        <w:rPr>
          <w:rFonts w:ascii="Arial" w:hAnsi="Arial" w:cs="Arial"/>
          <w:b w:val="0"/>
          <w:sz w:val="22"/>
          <w:szCs w:val="22"/>
          <w:lang w:val="sk-SK"/>
        </w:rPr>
        <w:t>5</w:t>
      </w:r>
      <w:r w:rsidRPr="00F7776F">
        <w:rPr>
          <w:rFonts w:ascii="Arial" w:hAnsi="Arial" w:cs="Arial"/>
          <w:b w:val="0"/>
          <w:sz w:val="22"/>
          <w:szCs w:val="22"/>
          <w:lang w:val="sk-SK"/>
        </w:rPr>
        <w:t xml:space="preserve"> pracovných dní odo dňa účinnosti tejto Zmluvy bankovú záruku vystavenú bankou so sídlom v SR alebo pobočkou zahraničnej banky so sídlom na území SR (ďalej len „banka“) prostredníctvom dokladu o bankovej záruke v originálnom vyhotovení v prospech Objednávateľa, ktorá musí obsahovať záväzok banky bezpodmienečne a neodvolateľne, bez námietok, na prvú výzvu Objednávateľa zaplatiť Objednávateľovi v lehote do 30 dní odo dňa doručenia písomnej žiadosti akúkoľvek čiastku, neprevyš</w:t>
      </w:r>
      <w:r>
        <w:rPr>
          <w:rFonts w:ascii="Arial" w:hAnsi="Arial" w:cs="Arial"/>
          <w:b w:val="0"/>
          <w:sz w:val="22"/>
          <w:szCs w:val="22"/>
          <w:lang w:val="sk-SK"/>
        </w:rPr>
        <w:t xml:space="preserve">ujúcu maximálnu </w:t>
      </w:r>
      <w:r w:rsidRPr="00024EBE">
        <w:rPr>
          <w:rFonts w:ascii="Arial" w:hAnsi="Arial" w:cs="Arial"/>
          <w:b w:val="0"/>
          <w:sz w:val="22"/>
          <w:szCs w:val="22"/>
          <w:lang w:val="sk-SK"/>
        </w:rPr>
        <w:t xml:space="preserve">sumu vo výške </w:t>
      </w:r>
      <w:r w:rsidR="00024EBE" w:rsidRPr="00024EBE">
        <w:rPr>
          <w:rFonts w:ascii="Arial" w:hAnsi="Arial" w:cs="Arial"/>
          <w:b w:val="0"/>
          <w:sz w:val="22"/>
          <w:szCs w:val="22"/>
          <w:lang w:val="sk-SK"/>
        </w:rPr>
        <w:t>7</w:t>
      </w:r>
      <w:r w:rsidRPr="00024EBE">
        <w:rPr>
          <w:rFonts w:ascii="Arial" w:hAnsi="Arial" w:cs="Arial"/>
          <w:b w:val="0"/>
          <w:sz w:val="22"/>
          <w:szCs w:val="22"/>
          <w:lang w:val="sk-SK"/>
        </w:rPr>
        <w:t>.000,- € (táto</w:t>
      </w:r>
      <w:r w:rsidRPr="00F7776F">
        <w:rPr>
          <w:rFonts w:ascii="Arial" w:hAnsi="Arial" w:cs="Arial"/>
          <w:b w:val="0"/>
          <w:sz w:val="22"/>
          <w:szCs w:val="22"/>
          <w:lang w:val="sk-SK"/>
        </w:rPr>
        <w:t xml:space="preserve"> suma musí byť číselne vyjadrená) v prípade, ak Objednávateľ vo svojej požiadavke uvedie, že </w:t>
      </w:r>
      <w:bookmarkStart w:id="43" w:name="_Hlk508190319"/>
      <w:r w:rsidRPr="00F7776F">
        <w:rPr>
          <w:rFonts w:ascii="Arial" w:hAnsi="Arial" w:cs="Arial"/>
          <w:b w:val="0"/>
          <w:sz w:val="22"/>
          <w:szCs w:val="22"/>
          <w:lang w:val="sk-SK"/>
        </w:rPr>
        <w:t>Zhotoviteľ nesplnil alebo porušil svoje povinnosti v zmysle tejto Zmluvy majúce za následok povinnosť Zhotoviteľa uhradiť Objednávateľovi zmluvnú pokutu alebo nahradiť nevyhnutne vynaložené náklady Objednávateľovi.</w:t>
      </w:r>
      <w:bookmarkEnd w:id="43"/>
      <w:r w:rsidR="00671CFA">
        <w:rPr>
          <w:rFonts w:ascii="Arial" w:hAnsi="Arial" w:cs="Arial"/>
          <w:b w:val="0"/>
          <w:color w:val="000000"/>
          <w:sz w:val="22"/>
          <w:szCs w:val="22"/>
          <w:lang w:val="sk-SK" w:eastAsia="en-US"/>
        </w:rPr>
        <w:t xml:space="preserve"> </w:t>
      </w:r>
      <w:r w:rsidRPr="00F7776F">
        <w:rPr>
          <w:rFonts w:ascii="Arial" w:hAnsi="Arial" w:cs="Arial"/>
          <w:b w:val="0"/>
          <w:color w:val="000000"/>
          <w:sz w:val="22"/>
          <w:szCs w:val="22"/>
          <w:lang w:val="sk-SK" w:eastAsia="en-US"/>
        </w:rPr>
        <w:t xml:space="preserve">Objednávateľ sa zaväzuje informovať Zhotoviteľa o každom použití Záruky za vykonanie. </w:t>
      </w:r>
      <w:r w:rsidRPr="0028667A">
        <w:rPr>
          <w:rFonts w:ascii="Arial" w:hAnsi="Arial" w:cs="Arial"/>
          <w:b w:val="0"/>
          <w:color w:val="000000"/>
          <w:sz w:val="22"/>
          <w:szCs w:val="22"/>
          <w:lang w:val="sk-SK" w:eastAsia="en-US"/>
        </w:rPr>
        <w:t xml:space="preserve">Banková záruka bude vystavená min. na dobu trvania zmluvy, </w:t>
      </w:r>
      <w:proofErr w:type="spellStart"/>
      <w:r w:rsidRPr="0028667A">
        <w:rPr>
          <w:rFonts w:ascii="Arial" w:hAnsi="Arial" w:cs="Arial"/>
          <w:b w:val="0"/>
          <w:color w:val="000000"/>
          <w:sz w:val="22"/>
          <w:szCs w:val="22"/>
          <w:lang w:val="sk-SK" w:eastAsia="en-US"/>
        </w:rPr>
        <w:t>t.j</w:t>
      </w:r>
      <w:proofErr w:type="spellEnd"/>
      <w:r w:rsidRPr="0028667A">
        <w:rPr>
          <w:rFonts w:ascii="Arial" w:hAnsi="Arial" w:cs="Arial"/>
          <w:b w:val="0"/>
          <w:color w:val="000000"/>
          <w:sz w:val="22"/>
          <w:szCs w:val="22"/>
          <w:lang w:val="sk-SK" w:eastAsia="en-US"/>
        </w:rPr>
        <w:t xml:space="preserve"> . do termínu kompletného ukončenia prác podľa čl. III. tejto zmluvy. V prípade, ak by sa počas trvania Zmluvy predĺžila lehota na riadne a úplné dodanie predmetu zmluvy, je Predávajúci  povinný predložiť Kupujúcemu aktualizovanú bankovú z</w:t>
      </w:r>
      <w:r>
        <w:rPr>
          <w:rFonts w:ascii="Arial" w:hAnsi="Arial" w:cs="Arial"/>
          <w:b w:val="0"/>
          <w:color w:val="000000"/>
          <w:sz w:val="22"/>
          <w:szCs w:val="22"/>
          <w:lang w:val="sk-SK" w:eastAsia="en-US"/>
        </w:rPr>
        <w:t xml:space="preserve">áruku spĺňajúcu podmienky ods. 6 </w:t>
      </w:r>
      <w:r w:rsidRPr="0028667A">
        <w:rPr>
          <w:rFonts w:ascii="Arial" w:hAnsi="Arial" w:cs="Arial"/>
          <w:b w:val="0"/>
          <w:color w:val="000000"/>
          <w:sz w:val="22"/>
          <w:szCs w:val="22"/>
          <w:lang w:val="sk-SK" w:eastAsia="en-US"/>
        </w:rPr>
        <w:t xml:space="preserve"> písm. b) tohto článku, ktorá bude zohľadňovať predlženie tejto lehoty plnenia predmetu zmluvy.</w:t>
      </w:r>
    </w:p>
    <w:p w14:paraId="67D42A49" w14:textId="77777777" w:rsidR="00A70310" w:rsidRPr="00F7776F" w:rsidRDefault="00A70310" w:rsidP="00971BF0">
      <w:pPr>
        <w:numPr>
          <w:ilvl w:val="0"/>
          <w:numId w:val="10"/>
        </w:numPr>
        <w:tabs>
          <w:tab w:val="clear" w:pos="709"/>
        </w:tabs>
        <w:suppressAutoHyphens/>
        <w:autoSpaceDE w:val="0"/>
        <w:autoSpaceDN w:val="0"/>
        <w:spacing w:after="160" w:line="254" w:lineRule="auto"/>
        <w:ind w:left="284" w:hanging="284"/>
        <w:textAlignment w:val="baseline"/>
        <w:rPr>
          <w:rFonts w:ascii="Arial" w:hAnsi="Arial" w:cs="Arial"/>
          <w:b w:val="0"/>
          <w:color w:val="000000"/>
          <w:sz w:val="22"/>
          <w:szCs w:val="22"/>
          <w:lang w:val="sk-SK" w:eastAsia="en-US"/>
        </w:rPr>
      </w:pPr>
      <w:r w:rsidRPr="0028667A">
        <w:rPr>
          <w:rFonts w:ascii="Arial" w:hAnsi="Arial" w:cs="Arial"/>
          <w:b w:val="0"/>
          <w:color w:val="000000"/>
          <w:sz w:val="22"/>
          <w:szCs w:val="22"/>
          <w:lang w:val="sk-SK" w:eastAsia="en-US"/>
        </w:rPr>
        <w:t>Akékoľvek nároky Objednávateľa voči Zhotoviteľovi, ktoré budú spočívať v povinnosti Zhotoviteľa uhradiť finančné plnenie Objednávateľovi v súvislosti s touto zmluvou (napr. zmluvná pokuta, náhrada škody) je Objednávateľ oprávnený realizovať prostredníctvom Záruky za vykonanie diela podľa ods. 6 a) alebo bankovej záruky podľa 6 b) tejto Zmluvy</w:t>
      </w:r>
    </w:p>
    <w:p w14:paraId="7AA0D7FD" w14:textId="76FEFDF2" w:rsidR="00A70310" w:rsidRPr="0028667A" w:rsidRDefault="00A70310" w:rsidP="00971BF0">
      <w:pPr>
        <w:numPr>
          <w:ilvl w:val="0"/>
          <w:numId w:val="10"/>
        </w:numPr>
        <w:tabs>
          <w:tab w:val="clear" w:pos="709"/>
        </w:tabs>
        <w:suppressAutoHyphens/>
        <w:autoSpaceDE w:val="0"/>
        <w:autoSpaceDN w:val="0"/>
        <w:spacing w:after="160" w:line="254" w:lineRule="auto"/>
        <w:ind w:left="284" w:hanging="284"/>
        <w:textAlignment w:val="baseline"/>
        <w:rPr>
          <w:rFonts w:ascii="Arial" w:hAnsi="Arial" w:cs="Arial"/>
          <w:b w:val="0"/>
          <w:color w:val="000000"/>
          <w:sz w:val="22"/>
          <w:szCs w:val="22"/>
          <w:lang w:val="sk-SK" w:eastAsia="en-US"/>
        </w:rPr>
      </w:pPr>
      <w:r w:rsidRPr="00794F88">
        <w:rPr>
          <w:rFonts w:ascii="Arial" w:hAnsi="Arial" w:cs="Arial"/>
          <w:b w:val="0"/>
          <w:color w:val="000000"/>
          <w:sz w:val="22"/>
          <w:szCs w:val="22"/>
          <w:lang w:val="sk-SK" w:eastAsia="en-US"/>
        </w:rPr>
        <w:t xml:space="preserve">Záruku za vykonanie diela (resp. jej zostávajúcu časť), vrátane úrokov vo výške, v akej ich banka Objednávateľovi poskytuje, vráti Objednávateľ Zhotoviteľovi v lehote 30 dní odo dňa doručenia písomnej žiadosti Zhotoviteľa o vrátenie Záruky za vykonanie diela, ktorá bude obsahovať číslo účtu Zhotoviteľa, na ktoré požaduje Záruku za vykonanie diela vrátiť, pričom Zhotoviteľ je oprávnený doručiť Objednávateľovi žiadosť o vrátenie Záruky za vykonanie diela najskôr </w:t>
      </w:r>
      <w:r>
        <w:rPr>
          <w:rFonts w:ascii="Arial" w:hAnsi="Arial" w:cs="Arial"/>
          <w:b w:val="0"/>
          <w:color w:val="000000"/>
          <w:sz w:val="22"/>
          <w:szCs w:val="22"/>
          <w:lang w:val="sk-SK" w:eastAsia="en-US"/>
        </w:rPr>
        <w:t xml:space="preserve"> po </w:t>
      </w:r>
      <w:r w:rsidRPr="00794F88">
        <w:rPr>
          <w:rFonts w:ascii="Arial" w:hAnsi="Arial" w:cs="Arial"/>
          <w:b w:val="0"/>
          <w:color w:val="000000"/>
          <w:sz w:val="22"/>
          <w:szCs w:val="22"/>
          <w:lang w:val="sk-SK" w:eastAsia="en-US"/>
        </w:rPr>
        <w:t xml:space="preserve"> </w:t>
      </w:r>
      <w:r w:rsidRPr="00C31969">
        <w:rPr>
          <w:rFonts w:ascii="Arial" w:hAnsi="Arial" w:cs="Arial"/>
          <w:b w:val="0"/>
          <w:color w:val="000000"/>
          <w:sz w:val="22"/>
          <w:szCs w:val="22"/>
          <w:lang w:val="sk-SK" w:eastAsia="en-US"/>
        </w:rPr>
        <w:t>riadnom a bez vád  odovzdaní a prevzatí diela a</w:t>
      </w:r>
      <w:r>
        <w:rPr>
          <w:rFonts w:ascii="Arial" w:hAnsi="Arial" w:cs="Arial"/>
          <w:b w:val="0"/>
          <w:color w:val="000000"/>
          <w:sz w:val="22"/>
          <w:szCs w:val="22"/>
          <w:lang w:val="sk-SK" w:eastAsia="en-US"/>
        </w:rPr>
        <w:t xml:space="preserve"> podľa tejto Zmluvy.</w:t>
      </w:r>
    </w:p>
    <w:p w14:paraId="77C3A425" w14:textId="0734C74A" w:rsidR="00A70310" w:rsidRPr="00A266BB" w:rsidRDefault="00A70310" w:rsidP="00971BF0">
      <w:pPr>
        <w:numPr>
          <w:ilvl w:val="0"/>
          <w:numId w:val="10"/>
        </w:numPr>
        <w:tabs>
          <w:tab w:val="clear" w:pos="709"/>
        </w:tabs>
        <w:suppressAutoHyphens/>
        <w:autoSpaceDE w:val="0"/>
        <w:autoSpaceDN w:val="0"/>
        <w:spacing w:after="160" w:line="254" w:lineRule="auto"/>
        <w:ind w:left="284" w:hanging="284"/>
        <w:textAlignment w:val="baseline"/>
        <w:rPr>
          <w:rFonts w:ascii="Arial" w:hAnsi="Arial" w:cs="Arial"/>
          <w:b w:val="0"/>
          <w:color w:val="000000"/>
          <w:sz w:val="22"/>
          <w:szCs w:val="22"/>
          <w:lang w:val="en-AU" w:eastAsia="en-US"/>
        </w:rPr>
      </w:pPr>
      <w:r w:rsidRPr="00A266BB">
        <w:rPr>
          <w:rFonts w:ascii="Arial" w:hAnsi="Arial" w:cs="Arial"/>
          <w:b w:val="0"/>
          <w:color w:val="000000"/>
          <w:sz w:val="22"/>
          <w:szCs w:val="22"/>
          <w:lang w:val="sk-SK" w:eastAsia="en-US"/>
        </w:rPr>
        <w:t>Zhotoviteľ berie na vedomie, že časť finančných prostriedkov na zaplatenie ceny diela bude poskytnutá z verejných zdrojov, a preto pri nakladaní s týmito prostriedkami je spojený osobitný právny režim. Vzhľadom na tieto skutočnosti sa zhotoviteľ zaväzuje dodržiavať všetky všeobecne záväzné právne predpisy platné na území SR, ako aj inštrukcie objednávateľa, ktoré mu budú v tejto súvislosti dané.</w:t>
      </w:r>
    </w:p>
    <w:p w14:paraId="277D2411" w14:textId="77777777" w:rsidR="00A70310" w:rsidRPr="00794F88" w:rsidRDefault="00A70310" w:rsidP="00971BF0">
      <w:pPr>
        <w:numPr>
          <w:ilvl w:val="0"/>
          <w:numId w:val="10"/>
        </w:numPr>
        <w:tabs>
          <w:tab w:val="clear" w:pos="709"/>
          <w:tab w:val="left" w:pos="0"/>
        </w:tabs>
        <w:suppressAutoHyphens/>
        <w:autoSpaceDN w:val="0"/>
        <w:spacing w:after="15" w:line="254" w:lineRule="auto"/>
        <w:ind w:left="426" w:right="1" w:hanging="426"/>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Zhotoviteľ je povinný strpieť výkon kontroly/auditu/overovania oprávnenými osobami poverenými výkonom kontroly/auditu/overovania súvisiaceho s predmetom tejto Zmluvy a poskytnúť im všetku potrebnú súčinnosť</w:t>
      </w:r>
      <w:bookmarkStart w:id="44" w:name="_Hlk505691730"/>
      <w:r w:rsidRPr="00794F88">
        <w:rPr>
          <w:rFonts w:ascii="Arial" w:hAnsi="Arial" w:cs="Arial"/>
          <w:b w:val="0"/>
          <w:sz w:val="22"/>
          <w:szCs w:val="22"/>
          <w:lang w:val="sk-SK"/>
        </w:rPr>
        <w:t xml:space="preserve">, pričom oprávnené osoby na výkon kontroly/auditu/ overovania sú najmä: </w:t>
      </w:r>
    </w:p>
    <w:p w14:paraId="06DD6723" w14:textId="77777777" w:rsidR="00A70310" w:rsidRPr="00794F88" w:rsidRDefault="00A70310" w:rsidP="00971BF0">
      <w:pPr>
        <w:numPr>
          <w:ilvl w:val="3"/>
          <w:numId w:val="14"/>
        </w:numPr>
        <w:tabs>
          <w:tab w:val="clear" w:pos="709"/>
          <w:tab w:val="left" w:pos="-2147"/>
        </w:tabs>
        <w:suppressAutoHyphens/>
        <w:autoSpaceDN w:val="0"/>
        <w:spacing w:after="34" w:line="264" w:lineRule="auto"/>
        <w:ind w:left="709" w:right="1" w:hanging="283"/>
        <w:jc w:val="left"/>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riadiaci orgán pre príslušný operačný program a ním poverené osoby, </w:t>
      </w:r>
    </w:p>
    <w:p w14:paraId="76CA5DB6" w14:textId="77777777" w:rsidR="00A70310" w:rsidRPr="00794F88" w:rsidRDefault="00A70310" w:rsidP="00971BF0">
      <w:pPr>
        <w:numPr>
          <w:ilvl w:val="3"/>
          <w:numId w:val="13"/>
        </w:numPr>
        <w:tabs>
          <w:tab w:val="clear" w:pos="709"/>
          <w:tab w:val="left" w:pos="-2147"/>
        </w:tabs>
        <w:suppressAutoHyphens/>
        <w:autoSpaceDN w:val="0"/>
        <w:spacing w:after="33" w:line="264" w:lineRule="auto"/>
        <w:ind w:left="709" w:right="1" w:hanging="283"/>
        <w:jc w:val="left"/>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útvar následnej finančnej kontroly a ním poverené osoby, </w:t>
      </w:r>
    </w:p>
    <w:p w14:paraId="0200CAA9" w14:textId="12F983F4" w:rsidR="00A70310" w:rsidRPr="0092610C" w:rsidRDefault="00A70310" w:rsidP="00971BF0">
      <w:pPr>
        <w:numPr>
          <w:ilvl w:val="3"/>
          <w:numId w:val="13"/>
        </w:numPr>
        <w:tabs>
          <w:tab w:val="clear" w:pos="709"/>
          <w:tab w:val="left" w:pos="-2147"/>
        </w:tabs>
        <w:suppressAutoHyphens/>
        <w:autoSpaceDN w:val="0"/>
        <w:spacing w:after="33" w:line="264" w:lineRule="auto"/>
        <w:ind w:left="709" w:right="1" w:hanging="283"/>
        <w:jc w:val="left"/>
        <w:textAlignment w:val="baseline"/>
        <w:rPr>
          <w:rFonts w:ascii="Calibri" w:eastAsia="Calibri" w:hAnsi="Calibri"/>
          <w:b w:val="0"/>
          <w:sz w:val="22"/>
          <w:szCs w:val="22"/>
          <w:lang w:val="sk-SK" w:eastAsia="en-US"/>
        </w:rPr>
      </w:pPr>
      <w:r w:rsidRPr="0092610C">
        <w:rPr>
          <w:rFonts w:ascii="Arial" w:hAnsi="Arial" w:cs="Arial"/>
          <w:b w:val="0"/>
          <w:sz w:val="22"/>
          <w:szCs w:val="22"/>
          <w:lang w:val="sk-SK"/>
        </w:rPr>
        <w:t xml:space="preserve">Najvyšší kontrolný úrad SR, príslušná Správa finančnej kontroly, Certifikačný orgán a nimi poverené osoby, </w:t>
      </w:r>
    </w:p>
    <w:p w14:paraId="736B66D8" w14:textId="77777777" w:rsidR="00A70310" w:rsidRPr="00794F88" w:rsidRDefault="00A70310" w:rsidP="00971BF0">
      <w:pPr>
        <w:numPr>
          <w:ilvl w:val="3"/>
          <w:numId w:val="13"/>
        </w:numPr>
        <w:tabs>
          <w:tab w:val="clear" w:pos="709"/>
          <w:tab w:val="left" w:pos="-2147"/>
        </w:tabs>
        <w:suppressAutoHyphens/>
        <w:autoSpaceDN w:val="0"/>
        <w:spacing w:after="32" w:line="264" w:lineRule="auto"/>
        <w:ind w:left="709" w:right="1" w:hanging="283"/>
        <w:jc w:val="left"/>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orgán auditu, jeho spolupracujúce orgány a nimi poverené osoby, </w:t>
      </w:r>
    </w:p>
    <w:p w14:paraId="7A55682D" w14:textId="77777777" w:rsidR="00A70310" w:rsidRPr="00794F88" w:rsidRDefault="00A70310" w:rsidP="00971BF0">
      <w:pPr>
        <w:numPr>
          <w:ilvl w:val="3"/>
          <w:numId w:val="13"/>
        </w:numPr>
        <w:tabs>
          <w:tab w:val="clear" w:pos="709"/>
          <w:tab w:val="left" w:pos="-2147"/>
        </w:tabs>
        <w:suppressAutoHyphens/>
        <w:autoSpaceDN w:val="0"/>
        <w:spacing w:after="27" w:line="264" w:lineRule="auto"/>
        <w:ind w:left="709" w:right="1" w:hanging="283"/>
        <w:jc w:val="left"/>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splnomocnení zástupcovia Európskej Komisie a Európskeho dvora audítorov, </w:t>
      </w:r>
    </w:p>
    <w:p w14:paraId="0F6782DB" w14:textId="0EA33138" w:rsidR="00A70310" w:rsidRPr="00671CFA" w:rsidRDefault="00A70310" w:rsidP="00971BF0">
      <w:pPr>
        <w:numPr>
          <w:ilvl w:val="3"/>
          <w:numId w:val="13"/>
        </w:numPr>
        <w:tabs>
          <w:tab w:val="clear" w:pos="709"/>
          <w:tab w:val="left" w:pos="-2147"/>
        </w:tabs>
        <w:suppressAutoHyphens/>
        <w:autoSpaceDN w:val="0"/>
        <w:spacing w:after="26" w:line="264" w:lineRule="auto"/>
        <w:ind w:left="709" w:right="1" w:hanging="283"/>
        <w:jc w:val="left"/>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osoby prizvané orgánmi uvedenými v písm. a) až e) v súlade s príslušnými právnymi predpismi SR a EÚ.</w:t>
      </w:r>
      <w:bookmarkEnd w:id="44"/>
    </w:p>
    <w:p w14:paraId="3F63591F" w14:textId="2276C084" w:rsidR="00A70310" w:rsidRPr="00671CFA" w:rsidRDefault="00A70310" w:rsidP="00971BF0">
      <w:pPr>
        <w:numPr>
          <w:ilvl w:val="0"/>
          <w:numId w:val="10"/>
        </w:numPr>
        <w:tabs>
          <w:tab w:val="clear" w:pos="709"/>
        </w:tabs>
        <w:suppressAutoHyphens/>
        <w:autoSpaceDN w:val="0"/>
        <w:spacing w:after="26" w:line="264" w:lineRule="auto"/>
        <w:ind w:left="567" w:right="1" w:hanging="567"/>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Zhotoviteľ berie na vedomie, že môže dôjsť k situácii, kedy bude objednávateľ povinný vrátiť nenávratný finančný príspevok na základe výzvy poskytovateľa príspevku, alebo na základe rozhodnutia orgánov verejnej moci, ktoré sú oprávnené vykonávať kontrolu nad použitím nenávratného finančného príspevku.</w:t>
      </w:r>
    </w:p>
    <w:p w14:paraId="615EC856" w14:textId="77777777" w:rsidR="00A70310" w:rsidRPr="00794F88" w:rsidRDefault="00A70310" w:rsidP="00971BF0">
      <w:pPr>
        <w:numPr>
          <w:ilvl w:val="0"/>
          <w:numId w:val="10"/>
        </w:numPr>
        <w:tabs>
          <w:tab w:val="clear" w:pos="709"/>
        </w:tabs>
        <w:suppressAutoHyphens/>
        <w:autoSpaceDN w:val="0"/>
        <w:spacing w:after="26" w:line="264" w:lineRule="auto"/>
        <w:ind w:left="567" w:right="1" w:hanging="567"/>
        <w:textAlignment w:val="baseline"/>
        <w:rPr>
          <w:rFonts w:ascii="Calibri" w:eastAsia="Calibri" w:hAnsi="Calibri"/>
          <w:b w:val="0"/>
          <w:sz w:val="22"/>
          <w:szCs w:val="22"/>
          <w:lang w:val="sk-SK" w:eastAsia="en-US"/>
        </w:rPr>
      </w:pPr>
      <w:r w:rsidRPr="00794F88">
        <w:rPr>
          <w:rFonts w:ascii="Arial" w:hAnsi="Arial" w:cs="Arial"/>
          <w:b w:val="0"/>
          <w:sz w:val="22"/>
          <w:szCs w:val="22"/>
          <w:lang w:val="sk-SK"/>
        </w:rPr>
        <w:lastRenderedPageBreak/>
        <w:t>V prípade, že bude objednávateľ povinný vrátiť nenávratný finančný príspevok z dôvodu pochybenia zhotoviteľa, sa zhotoviteľ zaväzuje, že splní takúto povinnosť za objednávateľa alebo v prípade, že objednávateľ sám uhradí tieto záväzky, tak zhotoviteľ zaplatí objednávateľovi sumu vo výške takto uhradených finančných prostriedkov a to v lehote tridsať dní odo dňa doručenia písomnej výzvy objednávateľa na takéto plnenie.</w:t>
      </w:r>
    </w:p>
    <w:p w14:paraId="6C175674" w14:textId="4866113F" w:rsidR="00A70310" w:rsidRPr="00794F88" w:rsidRDefault="00A70310" w:rsidP="00971BF0">
      <w:pPr>
        <w:numPr>
          <w:ilvl w:val="0"/>
          <w:numId w:val="10"/>
        </w:numPr>
        <w:tabs>
          <w:tab w:val="clear" w:pos="709"/>
        </w:tabs>
        <w:suppressAutoHyphens/>
        <w:autoSpaceDN w:val="0"/>
        <w:spacing w:after="26" w:line="264" w:lineRule="auto"/>
        <w:ind w:left="567" w:right="1" w:hanging="567"/>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Ak zhotoviteľ využil v zákazke, ktorá predchádzala uzatvoreniu tejto zmluvy kapacity tretej osoby, ktorá je na plnenie podľa tejto zmluvy zaviazaná spoločne podľa § 33 </w:t>
      </w:r>
      <w:r w:rsidR="007B5129">
        <w:rPr>
          <w:rFonts w:ascii="Arial" w:hAnsi="Arial" w:cs="Arial"/>
          <w:b w:val="0"/>
          <w:sz w:val="22"/>
          <w:szCs w:val="22"/>
          <w:lang w:val="sk-SK"/>
        </w:rPr>
        <w:t>ZVO</w:t>
      </w:r>
      <w:r w:rsidRPr="00794F88">
        <w:rPr>
          <w:rFonts w:ascii="Arial" w:hAnsi="Arial" w:cs="Arial"/>
          <w:b w:val="0"/>
          <w:sz w:val="22"/>
          <w:szCs w:val="22"/>
          <w:lang w:val="sk-SK"/>
        </w:rPr>
        <w:t xml:space="preserve"> a táto osoba napriek spoločnému záväzku nebude plniť svoje povinnosti voči objednávateľovi a nebude ich plniť ani zhotoviteľ, je zhotoviteľ  povinný uhradiť objednávateľovi zmluvnú pokutu vo výške 3000 € a zároveň má objednávateľ právo odstúpiť od tejto zmluvy.</w:t>
      </w:r>
    </w:p>
    <w:p w14:paraId="35B1D911" w14:textId="77777777" w:rsidR="00A70310" w:rsidRPr="00794F88" w:rsidRDefault="00A70310" w:rsidP="00971BF0">
      <w:pPr>
        <w:numPr>
          <w:ilvl w:val="0"/>
          <w:numId w:val="10"/>
        </w:numPr>
        <w:tabs>
          <w:tab w:val="clear" w:pos="709"/>
        </w:tabs>
        <w:suppressAutoHyphens/>
        <w:autoSpaceDN w:val="0"/>
        <w:spacing w:after="160" w:line="254" w:lineRule="auto"/>
        <w:ind w:left="567" w:right="1" w:hanging="567"/>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Zmluvné strany sa dohodli, že pohľadávky vyplývajúce z tejto Zmluvy môžu byť postúpené na tretie osoby len s predchádzajúcim písomným súhlasom dlžníka. </w:t>
      </w:r>
    </w:p>
    <w:p w14:paraId="1679706E" w14:textId="77777777" w:rsidR="00A70310" w:rsidRPr="00794F88" w:rsidRDefault="00A70310" w:rsidP="00971BF0">
      <w:pPr>
        <w:numPr>
          <w:ilvl w:val="0"/>
          <w:numId w:val="10"/>
        </w:numPr>
        <w:tabs>
          <w:tab w:val="clear" w:pos="709"/>
          <w:tab w:val="left" w:pos="567"/>
        </w:tabs>
        <w:suppressAutoHyphens/>
        <w:autoSpaceDN w:val="0"/>
        <w:spacing w:after="160" w:line="254" w:lineRule="auto"/>
        <w:ind w:left="567" w:right="1" w:hanging="567"/>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Zmluvné strany sa dohodli, že Zhotoviteľ nie je oprávnený jednostranne započítať akúkoľvek svoju pohľadávku voči pohľadávkam Objednávateľa. </w:t>
      </w:r>
    </w:p>
    <w:p w14:paraId="265618E4" w14:textId="77777777" w:rsidR="00A70310" w:rsidRPr="00794F88" w:rsidRDefault="00A70310" w:rsidP="00971BF0">
      <w:pPr>
        <w:numPr>
          <w:ilvl w:val="0"/>
          <w:numId w:val="10"/>
        </w:numPr>
        <w:tabs>
          <w:tab w:val="clear" w:pos="709"/>
          <w:tab w:val="left" w:pos="567"/>
        </w:tabs>
        <w:suppressAutoHyphens/>
        <w:autoSpaceDN w:val="0"/>
        <w:spacing w:after="160" w:line="254" w:lineRule="auto"/>
        <w:ind w:left="567" w:right="1" w:hanging="567"/>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Zhotoviteľ sa zaväzuje vysporiadať všetky právne vzťahy s tretími osobami, ktoré vytvorili, respektíve dodali obsah diela, a to najmä uzatvorením príslušných autorských a iných zmlúv tak, aby tieto osoby nemohli uplatňovať voči objednávateľovi akékoľvek nároky, vyplývajúce im z osobnostných, autorských, priemyselných práv, práv súvisiacich s autorským právom či iných obdobných práv v súvislosti s dielom. V prípade nedodržania povinností podľa predchádzajúcej vety má Objednávateľ nárok na náhradu vzniknutej škody. </w:t>
      </w:r>
    </w:p>
    <w:p w14:paraId="04551E21" w14:textId="77777777" w:rsidR="00A70310" w:rsidRPr="00794F88" w:rsidRDefault="00A70310" w:rsidP="00971BF0">
      <w:pPr>
        <w:numPr>
          <w:ilvl w:val="0"/>
          <w:numId w:val="10"/>
        </w:numPr>
        <w:tabs>
          <w:tab w:val="clear" w:pos="709"/>
          <w:tab w:val="left" w:pos="567"/>
        </w:tabs>
        <w:suppressAutoHyphens/>
        <w:autoSpaceDN w:val="0"/>
        <w:spacing w:after="160" w:line="254" w:lineRule="auto"/>
        <w:ind w:left="567" w:right="1" w:hanging="567"/>
        <w:textAlignment w:val="baseline"/>
        <w:rPr>
          <w:rFonts w:ascii="Arial" w:eastAsia="Calibri" w:hAnsi="Arial" w:cs="Arial"/>
          <w:b w:val="0"/>
          <w:sz w:val="22"/>
          <w:szCs w:val="22"/>
          <w:lang w:val="sk-SK" w:eastAsia="en-US"/>
        </w:rPr>
      </w:pPr>
      <w:r w:rsidRPr="00794F88">
        <w:rPr>
          <w:rFonts w:ascii="Arial" w:eastAsia="Calibri" w:hAnsi="Arial" w:cs="Arial"/>
          <w:b w:val="0"/>
          <w:sz w:val="22"/>
          <w:szCs w:val="22"/>
          <w:lang w:val="sk-SK" w:eastAsia="en-US"/>
        </w:rPr>
        <w:t xml:space="preserve">V prípade, ak pri zhotovovaní diela bude nevyhnutné akýmkoľvek spôsobom zasahovať do prevádzky verejného osvetlenia, je zhotoviteľ povinný bezprostredne po zistení potreby zásahu, avšak vždy pred jeho zrealizovaním, oznámiť </w:t>
      </w:r>
      <w:r w:rsidRPr="003708F3">
        <w:rPr>
          <w:rFonts w:ascii="Arial" w:eastAsia="Calibri" w:hAnsi="Arial" w:cs="Arial"/>
          <w:b w:val="0"/>
          <w:sz w:val="22"/>
          <w:szCs w:val="22"/>
          <w:lang w:val="sk-SK" w:eastAsia="en-US"/>
        </w:rPr>
        <w:t>túto skutočnosť správcovi verejného osvetlenia na tel. č. +421 915 758 050 a na dispečing na tel. č. +421 905 316 690. Zhotoviteľ</w:t>
      </w:r>
      <w:r w:rsidRPr="00794F88">
        <w:rPr>
          <w:rFonts w:ascii="Arial" w:eastAsia="Calibri" w:hAnsi="Arial" w:cs="Arial"/>
          <w:b w:val="0"/>
          <w:sz w:val="22"/>
          <w:szCs w:val="22"/>
          <w:lang w:val="sk-SK" w:eastAsia="en-US"/>
        </w:rPr>
        <w:t xml:space="preserve"> je vždy povinný postupovať pri zhotovovaní diela tak, aby bola funkčnosť prevádzky verejného osvetlenia dotknutá len na nevyhnutne potrebnú dobu za súčinnosti a v súlade s pokynmi správcu verejného osvetlenia.</w:t>
      </w:r>
    </w:p>
    <w:p w14:paraId="2E1A3040" w14:textId="4FF90AF6" w:rsidR="00A70310" w:rsidRPr="00416D40" w:rsidRDefault="00A70310" w:rsidP="00A266BB">
      <w:pPr>
        <w:tabs>
          <w:tab w:val="clear" w:pos="709"/>
          <w:tab w:val="left" w:pos="426"/>
          <w:tab w:val="left" w:pos="993"/>
        </w:tabs>
        <w:suppressAutoHyphens/>
        <w:autoSpaceDN w:val="0"/>
        <w:ind w:left="567" w:right="1" w:hanging="567"/>
        <w:textAlignment w:val="baseline"/>
        <w:rPr>
          <w:rFonts w:ascii="Arial" w:eastAsia="Calibri" w:hAnsi="Arial" w:cs="Arial"/>
          <w:b w:val="0"/>
          <w:sz w:val="22"/>
          <w:szCs w:val="22"/>
          <w:lang w:val="sk-SK" w:eastAsia="en-US"/>
        </w:rPr>
      </w:pPr>
      <w:r>
        <w:rPr>
          <w:rFonts w:ascii="Arial" w:eastAsia="Calibri" w:hAnsi="Arial" w:cs="Arial"/>
          <w:b w:val="0"/>
          <w:sz w:val="22"/>
          <w:szCs w:val="22"/>
          <w:lang w:val="sk-SK" w:eastAsia="en-US"/>
        </w:rPr>
        <w:t xml:space="preserve">19. </w:t>
      </w:r>
      <w:r w:rsidRPr="00416D40">
        <w:rPr>
          <w:rFonts w:ascii="Arial" w:eastAsia="Calibri" w:hAnsi="Arial" w:cs="Arial"/>
          <w:b w:val="0"/>
          <w:sz w:val="22"/>
          <w:szCs w:val="22"/>
          <w:lang w:val="sk-SK" w:eastAsia="en-US"/>
        </w:rPr>
        <w:tab/>
      </w:r>
      <w:r w:rsidRPr="00416D40">
        <w:rPr>
          <w:rFonts w:ascii="Arial" w:eastAsia="Calibri" w:hAnsi="Arial" w:cs="Arial"/>
          <w:b w:val="0"/>
          <w:sz w:val="22"/>
          <w:szCs w:val="22"/>
          <w:lang w:val="sk-SK" w:eastAsia="en-US"/>
        </w:rPr>
        <w:tab/>
        <w:t xml:space="preserve">Zhotoviteľ je povinný po celú dobu zhotovovania diela zabezpečiť riadne označenie staveniska v zmysle príslušných platných noriem. Zhotoviteľ je povinný pred začatím zhotovovania diela označiť stavenisko na viditeľnom mieste tabuľou s rozmermi formátu min. A2 s údajmi podľa § 43i ods. 3 písm. b) </w:t>
      </w:r>
      <w:r w:rsidR="00D51764">
        <w:rPr>
          <w:rFonts w:ascii="Arial" w:eastAsia="Calibri" w:hAnsi="Arial" w:cs="Arial"/>
          <w:b w:val="0"/>
          <w:sz w:val="22"/>
          <w:szCs w:val="22"/>
          <w:lang w:val="sk-SK" w:eastAsia="en-US"/>
        </w:rPr>
        <w:t xml:space="preserve">stavebného zákona </w:t>
      </w:r>
      <w:r w:rsidRPr="00416D40">
        <w:rPr>
          <w:rFonts w:ascii="Arial" w:eastAsia="Calibri" w:hAnsi="Arial" w:cs="Arial"/>
          <w:b w:val="0"/>
          <w:sz w:val="22"/>
          <w:szCs w:val="22"/>
          <w:lang w:val="sk-SK" w:eastAsia="en-US"/>
        </w:rPr>
        <w:t>a zachovávať viditeľnosť tohto označenia počas celej doby zhotovovania diela, pričom náklady na jeho osadenie a následnú likvidáciu sú zahrnuté v cene za zhotovenie diela podľa čl. IV Zmluvy. Informačná tabuľa bude obsahovať text s názvom stavby, obchodné meno Objednávateľa, obchodné meno Zhotoviteľa, meno zodpovedného stavbyvedúceho popr. meno stavebného dozoru, číslo rozhodnutia ktorým bola stavba povolená, termín predpokladaného začatia a ukončenia diela, ako aj prípadné ďalšie informácie požadované všeobecne záväznými právnymi predpismi/záväznými podmienkami určenými príslušným stavebným úradom. Ak je to vyžadované všeobecne záväznými právnymi predpismi je zhotoviteľ zároveň povinný osadiť stavenisko dopravným značením. V takom prípade je zhotoviteľ povinný po celú dobu zhotovovania diela zabezpečiť funkčnosť umiestneného dopravného značenia, t. j. dopravné značenie musí byť po celú dobu výstavby pravidelne kontrolované a náležite udržiavané.</w:t>
      </w:r>
    </w:p>
    <w:p w14:paraId="3DB9D10E" w14:textId="77777777" w:rsidR="00A70310" w:rsidRPr="00416D40" w:rsidRDefault="00A70310" w:rsidP="00A70310">
      <w:pPr>
        <w:tabs>
          <w:tab w:val="left" w:pos="567"/>
        </w:tabs>
        <w:suppressAutoHyphens/>
        <w:autoSpaceDN w:val="0"/>
        <w:ind w:right="1"/>
        <w:textAlignment w:val="baseline"/>
        <w:rPr>
          <w:rFonts w:ascii="Arial" w:eastAsia="Calibri" w:hAnsi="Arial" w:cs="Arial"/>
          <w:b w:val="0"/>
          <w:sz w:val="22"/>
          <w:szCs w:val="22"/>
          <w:lang w:val="sk-SK" w:eastAsia="en-US"/>
        </w:rPr>
      </w:pPr>
    </w:p>
    <w:p w14:paraId="1C95DCB5" w14:textId="77777777" w:rsidR="00A70310" w:rsidRDefault="00A70310" w:rsidP="00A266BB">
      <w:pPr>
        <w:tabs>
          <w:tab w:val="clear" w:pos="709"/>
          <w:tab w:val="left" w:pos="426"/>
        </w:tabs>
        <w:suppressAutoHyphens/>
        <w:autoSpaceDN w:val="0"/>
        <w:ind w:left="567" w:right="1" w:hanging="567"/>
        <w:textAlignment w:val="baseline"/>
        <w:rPr>
          <w:rFonts w:ascii="Arial" w:eastAsia="Calibri" w:hAnsi="Arial" w:cs="Arial"/>
          <w:b w:val="0"/>
          <w:sz w:val="22"/>
          <w:szCs w:val="22"/>
          <w:lang w:val="sk-SK" w:eastAsia="en-US"/>
        </w:rPr>
      </w:pPr>
      <w:r>
        <w:rPr>
          <w:rFonts w:ascii="Arial" w:eastAsia="Calibri" w:hAnsi="Arial" w:cs="Arial"/>
          <w:b w:val="0"/>
          <w:sz w:val="22"/>
          <w:szCs w:val="22"/>
          <w:lang w:val="sk-SK" w:eastAsia="en-US"/>
        </w:rPr>
        <w:t>20.      Zhotoviteľ je povinný pred začatím zemných prác  zabezpečiť v</w:t>
      </w:r>
      <w:r w:rsidRPr="00626370">
        <w:rPr>
          <w:rFonts w:ascii="Arial" w:eastAsia="Calibri" w:hAnsi="Arial" w:cs="Arial"/>
          <w:b w:val="0"/>
          <w:sz w:val="22"/>
          <w:szCs w:val="22"/>
          <w:lang w:val="sk-SK" w:eastAsia="en-US"/>
        </w:rPr>
        <w:t>ytýčenie e</w:t>
      </w:r>
      <w:r>
        <w:rPr>
          <w:rFonts w:ascii="Arial" w:eastAsia="Calibri" w:hAnsi="Arial" w:cs="Arial"/>
          <w:b w:val="0"/>
          <w:sz w:val="22"/>
          <w:szCs w:val="22"/>
          <w:lang w:val="sk-SK" w:eastAsia="en-US"/>
        </w:rPr>
        <w:t>xistujúcich inžinierskych sietí.</w:t>
      </w:r>
    </w:p>
    <w:p w14:paraId="3C40BE55" w14:textId="77777777" w:rsidR="00A70310" w:rsidRDefault="00A70310" w:rsidP="00A266BB">
      <w:pPr>
        <w:tabs>
          <w:tab w:val="clear" w:pos="709"/>
          <w:tab w:val="left" w:pos="426"/>
        </w:tabs>
        <w:suppressAutoHyphens/>
        <w:autoSpaceDN w:val="0"/>
        <w:ind w:left="567" w:right="1" w:hanging="567"/>
        <w:textAlignment w:val="baseline"/>
        <w:rPr>
          <w:rFonts w:ascii="Arial" w:eastAsia="Calibri" w:hAnsi="Arial" w:cs="Arial"/>
          <w:b w:val="0"/>
          <w:sz w:val="22"/>
          <w:szCs w:val="22"/>
          <w:lang w:val="sk-SK" w:eastAsia="en-US"/>
        </w:rPr>
      </w:pPr>
    </w:p>
    <w:p w14:paraId="1AD28DA9" w14:textId="536A32EB" w:rsidR="00A70310" w:rsidRDefault="00A70310" w:rsidP="00A266BB">
      <w:pPr>
        <w:tabs>
          <w:tab w:val="clear" w:pos="709"/>
        </w:tabs>
        <w:suppressAutoHyphens/>
        <w:autoSpaceDN w:val="0"/>
        <w:ind w:left="567" w:right="1" w:hanging="567"/>
        <w:textAlignment w:val="baseline"/>
        <w:rPr>
          <w:rFonts w:ascii="Arial" w:eastAsia="Calibri" w:hAnsi="Arial" w:cs="Arial"/>
          <w:b w:val="0"/>
          <w:sz w:val="22"/>
          <w:szCs w:val="22"/>
          <w:lang w:val="sk-SK" w:eastAsia="en-US"/>
        </w:rPr>
      </w:pPr>
      <w:r>
        <w:rPr>
          <w:rFonts w:ascii="Arial" w:eastAsia="Calibri" w:hAnsi="Arial" w:cs="Arial"/>
          <w:b w:val="0"/>
          <w:sz w:val="22"/>
          <w:szCs w:val="22"/>
          <w:lang w:val="sk-SK" w:eastAsia="en-US"/>
        </w:rPr>
        <w:t xml:space="preserve">21.  </w:t>
      </w:r>
      <w:r w:rsidR="00A266BB">
        <w:rPr>
          <w:rFonts w:ascii="Arial" w:eastAsia="Calibri" w:hAnsi="Arial" w:cs="Arial"/>
          <w:b w:val="0"/>
          <w:sz w:val="22"/>
          <w:szCs w:val="22"/>
          <w:lang w:val="sk-SK" w:eastAsia="en-US"/>
        </w:rPr>
        <w:t xml:space="preserve"> </w:t>
      </w:r>
      <w:r>
        <w:rPr>
          <w:rFonts w:ascii="Arial" w:eastAsia="Calibri" w:hAnsi="Arial" w:cs="Arial"/>
          <w:b w:val="0"/>
          <w:sz w:val="22"/>
          <w:szCs w:val="22"/>
          <w:lang w:val="sk-SK" w:eastAsia="en-US"/>
        </w:rPr>
        <w:t xml:space="preserve">Zhotoviteľ je povinný zabezpečiť </w:t>
      </w:r>
      <w:proofErr w:type="spellStart"/>
      <w:r>
        <w:rPr>
          <w:rFonts w:ascii="Arial" w:eastAsia="Calibri" w:hAnsi="Arial" w:cs="Arial"/>
          <w:b w:val="0"/>
          <w:sz w:val="22"/>
          <w:szCs w:val="22"/>
          <w:lang w:val="sk-SK" w:eastAsia="en-US"/>
        </w:rPr>
        <w:t>p</w:t>
      </w:r>
      <w:r w:rsidRPr="00626370">
        <w:rPr>
          <w:rFonts w:ascii="Arial" w:eastAsia="Calibri" w:hAnsi="Arial" w:cs="Arial"/>
          <w:b w:val="0"/>
          <w:sz w:val="22"/>
          <w:szCs w:val="22"/>
          <w:lang w:val="sk-SK" w:eastAsia="en-US"/>
        </w:rPr>
        <w:t>orealizačné</w:t>
      </w:r>
      <w:proofErr w:type="spellEnd"/>
      <w:r w:rsidRPr="00626370">
        <w:rPr>
          <w:rFonts w:ascii="Arial" w:eastAsia="Calibri" w:hAnsi="Arial" w:cs="Arial"/>
          <w:b w:val="0"/>
          <w:sz w:val="22"/>
          <w:szCs w:val="22"/>
          <w:lang w:val="sk-SK" w:eastAsia="en-US"/>
        </w:rPr>
        <w:t xml:space="preserve"> zameranie stavby pre </w:t>
      </w:r>
      <w:r>
        <w:rPr>
          <w:rFonts w:ascii="Arial" w:eastAsia="Calibri" w:hAnsi="Arial" w:cs="Arial"/>
          <w:b w:val="0"/>
          <w:sz w:val="22"/>
          <w:szCs w:val="22"/>
          <w:lang w:val="sk-SK" w:eastAsia="en-US"/>
        </w:rPr>
        <w:t>technickú mapu mesta Trenčín.</w:t>
      </w:r>
    </w:p>
    <w:p w14:paraId="1A914A83" w14:textId="77777777" w:rsidR="00A70310" w:rsidRDefault="00A70310" w:rsidP="00A70310">
      <w:pPr>
        <w:tabs>
          <w:tab w:val="left" w:pos="567"/>
        </w:tabs>
        <w:suppressAutoHyphens/>
        <w:autoSpaceDN w:val="0"/>
        <w:ind w:right="1"/>
        <w:textAlignment w:val="baseline"/>
        <w:rPr>
          <w:rFonts w:ascii="Arial" w:eastAsia="Calibri" w:hAnsi="Arial" w:cs="Arial"/>
          <w:b w:val="0"/>
          <w:sz w:val="22"/>
          <w:szCs w:val="22"/>
          <w:lang w:val="sk-SK" w:eastAsia="en-US"/>
        </w:rPr>
      </w:pPr>
    </w:p>
    <w:p w14:paraId="52E44D52" w14:textId="43F1F394" w:rsidR="00A70310" w:rsidRPr="00626370" w:rsidRDefault="00A70310" w:rsidP="00A266BB">
      <w:pPr>
        <w:tabs>
          <w:tab w:val="clear" w:pos="709"/>
          <w:tab w:val="left" w:pos="567"/>
        </w:tabs>
        <w:suppressAutoHyphens/>
        <w:autoSpaceDN w:val="0"/>
        <w:ind w:right="1"/>
        <w:textAlignment w:val="baseline"/>
        <w:rPr>
          <w:rFonts w:ascii="Arial" w:eastAsia="Calibri" w:hAnsi="Arial" w:cs="Arial"/>
          <w:b w:val="0"/>
          <w:sz w:val="22"/>
          <w:szCs w:val="22"/>
          <w:lang w:val="sk-SK" w:eastAsia="en-US"/>
        </w:rPr>
      </w:pPr>
      <w:r>
        <w:rPr>
          <w:rFonts w:ascii="Arial" w:eastAsia="Calibri" w:hAnsi="Arial" w:cs="Arial"/>
          <w:b w:val="0"/>
          <w:sz w:val="22"/>
          <w:szCs w:val="22"/>
          <w:lang w:val="sk-SK" w:eastAsia="en-US"/>
        </w:rPr>
        <w:t xml:space="preserve">22.     </w:t>
      </w:r>
      <w:r w:rsidRPr="00976E7F">
        <w:rPr>
          <w:rFonts w:ascii="Arial" w:eastAsia="Calibri" w:hAnsi="Arial" w:cs="Arial"/>
          <w:b w:val="0"/>
          <w:sz w:val="22"/>
          <w:szCs w:val="22"/>
          <w:lang w:val="sk-SK" w:eastAsia="en-US"/>
        </w:rPr>
        <w:t>Dopravné značenie, povolenie rozkopávky, a pod.  vrátane jeho odsúhlasenia na príslušnom úrade</w:t>
      </w:r>
      <w:r w:rsidR="00671CFA">
        <w:rPr>
          <w:rFonts w:ascii="Arial" w:eastAsia="Calibri" w:hAnsi="Arial" w:cs="Arial"/>
          <w:b w:val="0"/>
          <w:sz w:val="22"/>
          <w:szCs w:val="22"/>
          <w:lang w:val="sk-SK" w:eastAsia="en-US"/>
        </w:rPr>
        <w:t xml:space="preserve"> </w:t>
      </w:r>
      <w:r w:rsidRPr="00976E7F">
        <w:rPr>
          <w:rFonts w:ascii="Arial" w:eastAsia="Calibri" w:hAnsi="Arial" w:cs="Arial"/>
          <w:b w:val="0"/>
          <w:sz w:val="22"/>
          <w:szCs w:val="22"/>
          <w:lang w:val="sk-SK" w:eastAsia="en-US"/>
        </w:rPr>
        <w:t>si zabezpečuje Zhotoviteľ.</w:t>
      </w:r>
    </w:p>
    <w:p w14:paraId="1B771271" w14:textId="0947F5F2" w:rsidR="00A70310" w:rsidRDefault="00A70310" w:rsidP="00A70310">
      <w:pPr>
        <w:tabs>
          <w:tab w:val="left" w:pos="567"/>
        </w:tabs>
        <w:suppressAutoHyphens/>
        <w:autoSpaceDN w:val="0"/>
        <w:ind w:right="1"/>
        <w:textAlignment w:val="baseline"/>
        <w:rPr>
          <w:rFonts w:ascii="Arial" w:eastAsia="Calibri" w:hAnsi="Arial" w:cs="Arial"/>
          <w:b w:val="0"/>
          <w:sz w:val="22"/>
          <w:szCs w:val="22"/>
          <w:lang w:val="sk-SK" w:eastAsia="en-US"/>
        </w:rPr>
      </w:pPr>
    </w:p>
    <w:p w14:paraId="70450AF4" w14:textId="334C8BAF" w:rsidR="00A70310" w:rsidRPr="00794F88"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lastRenderedPageBreak/>
        <w:t>čl. XI</w:t>
      </w:r>
      <w:r w:rsidR="001670A5">
        <w:rPr>
          <w:rFonts w:ascii="Arial" w:hAnsi="Arial" w:cs="Arial"/>
          <w:sz w:val="22"/>
          <w:szCs w:val="22"/>
          <w:lang w:val="sk-SK"/>
        </w:rPr>
        <w:t>I</w:t>
      </w:r>
      <w:r w:rsidRPr="00794F88">
        <w:rPr>
          <w:rFonts w:ascii="Arial" w:hAnsi="Arial" w:cs="Arial"/>
          <w:sz w:val="22"/>
          <w:szCs w:val="22"/>
          <w:lang w:val="sk-SK"/>
        </w:rPr>
        <w:t>I.</w:t>
      </w:r>
    </w:p>
    <w:p w14:paraId="23C226C8" w14:textId="77777777" w:rsidR="00A70310" w:rsidRPr="00794F88"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Odstúpenie od zmluvy</w:t>
      </w:r>
    </w:p>
    <w:p w14:paraId="6A568F1C" w14:textId="77777777" w:rsidR="00A70310" w:rsidRPr="00794F88" w:rsidRDefault="00A70310" w:rsidP="00A70310">
      <w:pPr>
        <w:tabs>
          <w:tab w:val="clear" w:pos="709"/>
          <w:tab w:val="left" w:pos="5606"/>
        </w:tabs>
        <w:suppressAutoHyphens/>
        <w:autoSpaceDN w:val="0"/>
        <w:ind w:left="0" w:firstLine="0"/>
        <w:jc w:val="left"/>
        <w:textAlignment w:val="baseline"/>
        <w:rPr>
          <w:rFonts w:ascii="Arial" w:hAnsi="Arial" w:cs="Arial"/>
          <w:b w:val="0"/>
          <w:sz w:val="22"/>
          <w:szCs w:val="22"/>
          <w:lang w:val="sk-SK"/>
        </w:rPr>
      </w:pPr>
      <w:r w:rsidRPr="00794F88">
        <w:rPr>
          <w:rFonts w:ascii="Arial" w:hAnsi="Arial" w:cs="Arial"/>
          <w:b w:val="0"/>
          <w:sz w:val="22"/>
          <w:szCs w:val="22"/>
          <w:lang w:val="sk-SK"/>
        </w:rPr>
        <w:tab/>
      </w:r>
    </w:p>
    <w:p w14:paraId="15BD17D1"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color w:val="000000"/>
          <w:sz w:val="22"/>
          <w:szCs w:val="22"/>
          <w:lang w:val="sk-SK"/>
        </w:rPr>
        <w:t>1. Objednávateľ je oprávnený odstúpiť od zmluvy v prípadoch špecifikovaných v iných ustanoveniach tejto zmluvy a v prípade podstatného porušenia tejto zmluvy zo strany zhotoviteľa. Zmluvné strany považujú za podstatné porušenie tejto zmluvy, najmä ak zhotoviteľ:</w:t>
      </w:r>
    </w:p>
    <w:p w14:paraId="12475CF5" w14:textId="77777777" w:rsidR="00A70310" w:rsidRPr="00794F88" w:rsidRDefault="00A70310" w:rsidP="00A70310">
      <w:pPr>
        <w:tabs>
          <w:tab w:val="clear" w:pos="709"/>
        </w:tabs>
        <w:suppressAutoHyphens/>
        <w:autoSpaceDN w:val="0"/>
        <w:ind w:left="600" w:hanging="300"/>
        <w:textAlignment w:val="baseline"/>
        <w:rPr>
          <w:rFonts w:ascii="Calibri" w:eastAsia="Calibri" w:hAnsi="Calibri"/>
          <w:b w:val="0"/>
          <w:sz w:val="22"/>
          <w:szCs w:val="22"/>
          <w:lang w:val="sk-SK" w:eastAsia="en-US"/>
        </w:rPr>
      </w:pPr>
      <w:r w:rsidRPr="00794F88">
        <w:rPr>
          <w:rFonts w:ascii="Arial" w:hAnsi="Arial" w:cs="Arial"/>
          <w:b w:val="0"/>
          <w:color w:val="000000"/>
          <w:sz w:val="22"/>
          <w:szCs w:val="22"/>
          <w:lang w:val="sk-SK"/>
        </w:rPr>
        <w:t>a) bude meškať s termínom plnenia</w:t>
      </w:r>
      <w:r>
        <w:rPr>
          <w:rFonts w:ascii="Arial" w:hAnsi="Arial" w:cs="Arial"/>
          <w:b w:val="0"/>
          <w:color w:val="000000"/>
          <w:sz w:val="22"/>
          <w:szCs w:val="22"/>
          <w:lang w:val="sk-SK"/>
        </w:rPr>
        <w:t xml:space="preserve"> podľa tejto zmluvy o viac ako 20</w:t>
      </w:r>
      <w:r w:rsidRPr="00794F88">
        <w:rPr>
          <w:rFonts w:ascii="Arial" w:hAnsi="Arial" w:cs="Arial"/>
          <w:b w:val="0"/>
          <w:color w:val="000000"/>
          <w:sz w:val="22"/>
          <w:szCs w:val="22"/>
          <w:lang w:val="sk-SK"/>
        </w:rPr>
        <w:t xml:space="preserve"> dní,</w:t>
      </w:r>
    </w:p>
    <w:p w14:paraId="56C5E70A" w14:textId="77777777" w:rsidR="00A70310" w:rsidRPr="00794F88" w:rsidRDefault="00A70310" w:rsidP="00A70310">
      <w:pPr>
        <w:tabs>
          <w:tab w:val="clear" w:pos="709"/>
        </w:tabs>
        <w:suppressAutoHyphens/>
        <w:autoSpaceDN w:val="0"/>
        <w:ind w:left="600" w:hanging="300"/>
        <w:textAlignment w:val="baseline"/>
        <w:rPr>
          <w:rFonts w:ascii="Calibri" w:eastAsia="Calibri" w:hAnsi="Calibri"/>
          <w:b w:val="0"/>
          <w:sz w:val="22"/>
          <w:szCs w:val="22"/>
          <w:lang w:val="sk-SK" w:eastAsia="en-US"/>
        </w:rPr>
      </w:pPr>
      <w:r w:rsidRPr="00794F88">
        <w:rPr>
          <w:rFonts w:ascii="Arial" w:hAnsi="Arial" w:cs="Arial"/>
          <w:b w:val="0"/>
          <w:color w:val="000000"/>
          <w:sz w:val="22"/>
          <w:szCs w:val="22"/>
          <w:lang w:val="sk-SK"/>
        </w:rPr>
        <w:t xml:space="preserve">b) ak zhotoviteľ bude preukázateľne vykonávať práce </w:t>
      </w:r>
      <w:proofErr w:type="spellStart"/>
      <w:r w:rsidRPr="00794F88">
        <w:rPr>
          <w:rFonts w:ascii="Arial" w:hAnsi="Arial" w:cs="Arial"/>
          <w:b w:val="0"/>
          <w:color w:val="000000"/>
          <w:sz w:val="22"/>
          <w:szCs w:val="22"/>
          <w:lang w:val="sk-SK"/>
        </w:rPr>
        <w:t>vadné</w:t>
      </w:r>
      <w:proofErr w:type="spellEnd"/>
      <w:r w:rsidRPr="00794F88">
        <w:rPr>
          <w:rFonts w:ascii="Arial" w:hAnsi="Arial" w:cs="Arial"/>
          <w:b w:val="0"/>
          <w:color w:val="000000"/>
          <w:sz w:val="22"/>
          <w:szCs w:val="22"/>
          <w:lang w:val="sk-SK"/>
        </w:rPr>
        <w:t xml:space="preserve">, </w:t>
      </w:r>
      <w:proofErr w:type="spellStart"/>
      <w:r w:rsidRPr="00794F88">
        <w:rPr>
          <w:rFonts w:ascii="Arial" w:hAnsi="Arial" w:cs="Arial"/>
          <w:b w:val="0"/>
          <w:color w:val="000000"/>
          <w:sz w:val="22"/>
          <w:szCs w:val="22"/>
          <w:lang w:val="sk-SK"/>
        </w:rPr>
        <w:t>t.j</w:t>
      </w:r>
      <w:proofErr w:type="spellEnd"/>
      <w:r w:rsidRPr="00794F88">
        <w:rPr>
          <w:rFonts w:ascii="Arial" w:hAnsi="Arial" w:cs="Arial"/>
          <w:b w:val="0"/>
          <w:color w:val="000000"/>
          <w:sz w:val="22"/>
          <w:szCs w:val="22"/>
          <w:lang w:val="sk-SK"/>
        </w:rPr>
        <w:t>. v rozpore s podmienkami dohodnutými v tejto zmluve. Musí ísť o vady, na ktoré bol zhotoviteľ objednávateľom v priebehu zhotovenia diela písomne upozornený, a ktoré napriek tomuto upozorneniu neodstránil v primeranej lehote poskytnutej k tomuto účelu,</w:t>
      </w:r>
    </w:p>
    <w:p w14:paraId="013D41C7" w14:textId="77777777" w:rsidR="00A70310" w:rsidRPr="00794F88" w:rsidRDefault="00A70310" w:rsidP="00A70310">
      <w:pPr>
        <w:tabs>
          <w:tab w:val="clear" w:pos="709"/>
        </w:tabs>
        <w:suppressAutoHyphens/>
        <w:autoSpaceDN w:val="0"/>
        <w:ind w:left="600" w:hanging="300"/>
        <w:textAlignment w:val="baseline"/>
        <w:rPr>
          <w:rFonts w:ascii="Calibri" w:eastAsia="Calibri" w:hAnsi="Calibri"/>
          <w:b w:val="0"/>
          <w:sz w:val="22"/>
          <w:szCs w:val="22"/>
          <w:lang w:val="sk-SK" w:eastAsia="en-US"/>
        </w:rPr>
      </w:pPr>
      <w:r w:rsidRPr="00794F88">
        <w:rPr>
          <w:rFonts w:ascii="Arial" w:hAnsi="Arial" w:cs="Arial"/>
          <w:b w:val="0"/>
          <w:color w:val="000000"/>
          <w:sz w:val="22"/>
          <w:szCs w:val="22"/>
          <w:lang w:val="sk-SK"/>
        </w:rPr>
        <w:t>c) v rozpore s  ustanovením tejto zmluvy zastavil práce na zhotovení diela, alebo inak prejavuje svoj úmysel nepokračovať v plnení tejto zmluvy,</w:t>
      </w:r>
    </w:p>
    <w:p w14:paraId="26112C49" w14:textId="77777777" w:rsidR="00A70310" w:rsidRPr="00794F88" w:rsidRDefault="00A70310" w:rsidP="00A70310">
      <w:pPr>
        <w:tabs>
          <w:tab w:val="clear" w:pos="709"/>
        </w:tabs>
        <w:suppressAutoHyphens/>
        <w:autoSpaceDN w:val="0"/>
        <w:ind w:left="600" w:hanging="300"/>
        <w:textAlignment w:val="baseline"/>
        <w:rPr>
          <w:rFonts w:ascii="Calibri" w:eastAsia="Calibri" w:hAnsi="Calibri"/>
          <w:b w:val="0"/>
          <w:sz w:val="22"/>
          <w:szCs w:val="22"/>
          <w:lang w:val="sk-SK" w:eastAsia="en-US"/>
        </w:rPr>
      </w:pPr>
      <w:r w:rsidRPr="00794F88">
        <w:rPr>
          <w:rFonts w:ascii="Arial" w:hAnsi="Arial" w:cs="Arial"/>
          <w:b w:val="0"/>
          <w:color w:val="000000"/>
          <w:sz w:val="22"/>
          <w:szCs w:val="22"/>
          <w:lang w:val="sk-SK"/>
        </w:rPr>
        <w:t>d) bez predchádzajúceho súhlasu objednávateľa, prevedie všetky, alebo niektoré práva a záväzky vyplývajúce z tejto zmluvy na tretie osoby,</w:t>
      </w:r>
    </w:p>
    <w:p w14:paraId="7BDCC0D0" w14:textId="77777777" w:rsidR="00A70310" w:rsidRPr="00794F88" w:rsidRDefault="00A70310" w:rsidP="00A70310">
      <w:pPr>
        <w:tabs>
          <w:tab w:val="clear" w:pos="709"/>
        </w:tabs>
        <w:suppressAutoHyphens/>
        <w:autoSpaceDN w:val="0"/>
        <w:ind w:left="6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e) v prípade, ak zhotoviteľ neprevezme stavenisko v lehote uvedenej v čl. III ods. 1 tejto zmluvy.</w:t>
      </w:r>
    </w:p>
    <w:p w14:paraId="5EDDDE2A" w14:textId="77777777" w:rsidR="00A70310" w:rsidRPr="00794F88" w:rsidRDefault="00A70310" w:rsidP="00A70310">
      <w:pPr>
        <w:tabs>
          <w:tab w:val="clear" w:pos="709"/>
        </w:tabs>
        <w:suppressAutoHyphens/>
        <w:autoSpaceDN w:val="0"/>
        <w:ind w:left="300" w:hanging="300"/>
        <w:jc w:val="left"/>
        <w:textAlignment w:val="baseline"/>
        <w:rPr>
          <w:rFonts w:ascii="Arial" w:hAnsi="Arial" w:cs="Arial"/>
          <w:color w:val="000000"/>
          <w:sz w:val="22"/>
          <w:szCs w:val="22"/>
          <w:lang w:val="sk-SK"/>
        </w:rPr>
      </w:pPr>
    </w:p>
    <w:p w14:paraId="00A0D764" w14:textId="77777777" w:rsidR="00A70310" w:rsidRDefault="00A70310" w:rsidP="00A70310">
      <w:pPr>
        <w:tabs>
          <w:tab w:val="clear" w:pos="709"/>
        </w:tabs>
        <w:suppressAutoHyphens/>
        <w:autoSpaceDN w:val="0"/>
        <w:ind w:left="300" w:hanging="300"/>
        <w:textAlignment w:val="baseline"/>
        <w:rPr>
          <w:rFonts w:ascii="Arial" w:hAnsi="Arial" w:cs="Arial"/>
          <w:b w:val="0"/>
          <w:color w:val="000000"/>
          <w:sz w:val="22"/>
          <w:szCs w:val="22"/>
          <w:lang w:val="sk-SK"/>
        </w:rPr>
      </w:pPr>
      <w:r w:rsidRPr="00794F88">
        <w:rPr>
          <w:rFonts w:ascii="Arial" w:hAnsi="Arial" w:cs="Arial"/>
          <w:b w:val="0"/>
          <w:color w:val="000000"/>
          <w:sz w:val="22"/>
          <w:szCs w:val="22"/>
          <w:lang w:val="sk-SK"/>
        </w:rPr>
        <w:t>2. Objednávateľ je oprávnený odstúpiť od zmluvy aj v prípade, ak v priebehu plnenia tejto zmluvy dôjde k potrebe uskutočniť doplňujúce práce, ktoré neboli predmetom plnenia podľa tejto zmluvy, ktorých potreba vyplynula z dodatočne nepredvídateľných okolností a ak predpokladaná cena prác presiahne 50 % ceny podľa tejto zmluvy.</w:t>
      </w:r>
    </w:p>
    <w:p w14:paraId="3573BA8C" w14:textId="77777777" w:rsidR="00A70310" w:rsidRDefault="00A70310" w:rsidP="00A70310">
      <w:pPr>
        <w:tabs>
          <w:tab w:val="clear" w:pos="709"/>
        </w:tabs>
        <w:suppressAutoHyphens/>
        <w:autoSpaceDN w:val="0"/>
        <w:ind w:left="300" w:hanging="300"/>
        <w:textAlignment w:val="baseline"/>
        <w:rPr>
          <w:rFonts w:ascii="Arial" w:hAnsi="Arial" w:cs="Arial"/>
          <w:b w:val="0"/>
          <w:color w:val="000000"/>
          <w:sz w:val="22"/>
          <w:szCs w:val="22"/>
          <w:lang w:val="sk-SK"/>
        </w:rPr>
      </w:pPr>
    </w:p>
    <w:p w14:paraId="33C84E93" w14:textId="2ABF7D16"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Pr>
          <w:rFonts w:ascii="Arial" w:hAnsi="Arial" w:cs="Arial"/>
          <w:b w:val="0"/>
          <w:color w:val="000000"/>
          <w:sz w:val="22"/>
          <w:szCs w:val="22"/>
          <w:lang w:val="sk-SK"/>
        </w:rPr>
        <w:t xml:space="preserve">3. </w:t>
      </w:r>
      <w:r w:rsidRPr="00E72388">
        <w:rPr>
          <w:rFonts w:ascii="Arial" w:hAnsi="Arial" w:cs="Arial"/>
          <w:b w:val="0"/>
          <w:color w:val="000000"/>
          <w:sz w:val="22"/>
          <w:szCs w:val="22"/>
          <w:lang w:val="sk-SK"/>
        </w:rPr>
        <w:t xml:space="preserve">Objednávateľ je oprávnený odstúpiť od zmluvy aj  z dôvodov uvedených v § 19 </w:t>
      </w:r>
      <w:r w:rsidR="00EB5626">
        <w:rPr>
          <w:rFonts w:ascii="Arial" w:hAnsi="Arial" w:cs="Arial"/>
          <w:b w:val="0"/>
          <w:color w:val="000000"/>
          <w:sz w:val="22"/>
          <w:szCs w:val="22"/>
          <w:lang w:val="sk-SK"/>
        </w:rPr>
        <w:t>ZVO</w:t>
      </w:r>
      <w:r w:rsidRPr="00E72388">
        <w:rPr>
          <w:rFonts w:ascii="Arial" w:hAnsi="Arial" w:cs="Arial"/>
          <w:b w:val="0"/>
          <w:color w:val="000000"/>
          <w:sz w:val="22"/>
          <w:szCs w:val="22"/>
          <w:lang w:val="sk-SK"/>
        </w:rPr>
        <w:t>.</w:t>
      </w:r>
    </w:p>
    <w:p w14:paraId="267B27CF" w14:textId="77777777" w:rsidR="00A70310" w:rsidRPr="00794F88" w:rsidRDefault="00A70310" w:rsidP="00A70310">
      <w:pPr>
        <w:tabs>
          <w:tab w:val="clear" w:pos="709"/>
        </w:tabs>
        <w:suppressAutoHyphens/>
        <w:autoSpaceDN w:val="0"/>
        <w:ind w:left="300" w:hanging="300"/>
        <w:textAlignment w:val="baseline"/>
        <w:rPr>
          <w:rFonts w:ascii="Arial" w:hAnsi="Arial" w:cs="Arial"/>
          <w:color w:val="000000"/>
          <w:sz w:val="22"/>
          <w:szCs w:val="22"/>
          <w:lang w:val="sk-SK"/>
        </w:rPr>
      </w:pPr>
    </w:p>
    <w:p w14:paraId="5DB2F1D6" w14:textId="77777777" w:rsidR="00A70310" w:rsidRPr="00794F88" w:rsidRDefault="00A70310" w:rsidP="00A70310">
      <w:pPr>
        <w:tabs>
          <w:tab w:val="clear" w:pos="709"/>
        </w:tabs>
        <w:suppressAutoHyphens/>
        <w:autoSpaceDN w:val="0"/>
        <w:spacing w:after="160" w:line="254" w:lineRule="auto"/>
        <w:ind w:left="284" w:hanging="284"/>
        <w:textAlignment w:val="baseline"/>
        <w:rPr>
          <w:rFonts w:ascii="Calibri" w:eastAsia="Calibri" w:hAnsi="Calibri"/>
          <w:b w:val="0"/>
          <w:sz w:val="22"/>
          <w:szCs w:val="22"/>
          <w:lang w:val="sk-SK" w:eastAsia="en-US"/>
        </w:rPr>
      </w:pPr>
      <w:r>
        <w:rPr>
          <w:rFonts w:ascii="Arial" w:hAnsi="Arial" w:cs="Arial"/>
          <w:b w:val="0"/>
          <w:sz w:val="22"/>
          <w:szCs w:val="22"/>
          <w:lang w:val="sk-SK"/>
        </w:rPr>
        <w:t xml:space="preserve">4. </w:t>
      </w:r>
      <w:r w:rsidRPr="00794F88">
        <w:rPr>
          <w:rFonts w:ascii="Arial" w:hAnsi="Arial" w:cs="Arial"/>
          <w:b w:val="0"/>
          <w:sz w:val="22"/>
          <w:szCs w:val="22"/>
          <w:lang w:val="sk-SK"/>
        </w:rPr>
        <w:t xml:space="preserve">V prípade, ak je objednávateľ v omeškaní s úhradou faktúry o viac ako 60 dní po uplynutí lehoty jej splatnosti, </w:t>
      </w:r>
      <w:r w:rsidRPr="00794F88">
        <w:rPr>
          <w:rFonts w:ascii="Arial" w:hAnsi="Arial" w:cs="Arial"/>
          <w:b w:val="0"/>
          <w:color w:val="000000"/>
          <w:sz w:val="22"/>
          <w:szCs w:val="22"/>
          <w:lang w:val="sk-SK"/>
        </w:rPr>
        <w:t xml:space="preserve">alebo v prípade, ak napriek opakovanej písomnej výzve zhotoviteľa objednávateľ neposkytuje zhotoviteľovi súčinnosť, ktorá je nevyhnutná pre riadne plnenie tejto zmluvy, </w:t>
      </w:r>
      <w:r w:rsidRPr="00794F88">
        <w:rPr>
          <w:rFonts w:ascii="Arial" w:hAnsi="Arial" w:cs="Arial"/>
          <w:b w:val="0"/>
          <w:sz w:val="22"/>
          <w:szCs w:val="22"/>
          <w:lang w:val="sk-SK"/>
        </w:rPr>
        <w:t xml:space="preserve"> je zhotoviteľ oprávnený odstúpiť od zmluvy na základe písomného oznámenia doručeného objednávateľovi.</w:t>
      </w:r>
    </w:p>
    <w:p w14:paraId="226F360B" w14:textId="77777777" w:rsidR="00A70310" w:rsidRPr="00794F88" w:rsidRDefault="00A70310" w:rsidP="00A70310">
      <w:pPr>
        <w:tabs>
          <w:tab w:val="clear" w:pos="709"/>
        </w:tabs>
        <w:suppressAutoHyphens/>
        <w:autoSpaceDN w:val="0"/>
        <w:ind w:left="0" w:firstLine="0"/>
        <w:jc w:val="left"/>
        <w:textAlignment w:val="baseline"/>
        <w:rPr>
          <w:rFonts w:ascii="Arial" w:hAnsi="Arial" w:cs="Arial"/>
          <w:sz w:val="22"/>
          <w:szCs w:val="22"/>
          <w:lang w:val="sk-SK"/>
        </w:rPr>
      </w:pPr>
    </w:p>
    <w:p w14:paraId="1F790C4E" w14:textId="540CF50E" w:rsidR="00A70310" w:rsidRPr="00794F88"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čl. XI</w:t>
      </w:r>
      <w:r w:rsidR="001670A5">
        <w:rPr>
          <w:rFonts w:ascii="Arial" w:hAnsi="Arial" w:cs="Arial"/>
          <w:sz w:val="22"/>
          <w:szCs w:val="22"/>
          <w:lang w:val="sk-SK"/>
        </w:rPr>
        <w:t>V</w:t>
      </w:r>
      <w:r w:rsidRPr="00794F88">
        <w:rPr>
          <w:rFonts w:ascii="Arial" w:hAnsi="Arial" w:cs="Arial"/>
          <w:sz w:val="22"/>
          <w:szCs w:val="22"/>
          <w:lang w:val="sk-SK"/>
        </w:rPr>
        <w:t>.</w:t>
      </w:r>
    </w:p>
    <w:p w14:paraId="01D9CAAE" w14:textId="77777777" w:rsidR="00A70310" w:rsidRPr="00794F88"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Vyššia moc</w:t>
      </w:r>
    </w:p>
    <w:p w14:paraId="1B412D7C" w14:textId="77777777" w:rsidR="00A70310" w:rsidRPr="00794F88" w:rsidRDefault="00A70310" w:rsidP="00A70310">
      <w:pPr>
        <w:tabs>
          <w:tab w:val="clear" w:pos="709"/>
        </w:tabs>
        <w:suppressAutoHyphens/>
        <w:autoSpaceDN w:val="0"/>
        <w:ind w:left="0" w:firstLine="0"/>
        <w:jc w:val="center"/>
        <w:textAlignment w:val="baseline"/>
        <w:rPr>
          <w:rFonts w:ascii="Arial" w:hAnsi="Arial" w:cs="Arial"/>
          <w:b w:val="0"/>
          <w:sz w:val="22"/>
          <w:szCs w:val="22"/>
          <w:lang w:val="sk-SK"/>
        </w:rPr>
      </w:pPr>
    </w:p>
    <w:p w14:paraId="2E7AB156" w14:textId="77777777" w:rsidR="00A70310" w:rsidRPr="00794F88" w:rsidRDefault="00A70310" w:rsidP="00A70310">
      <w:pPr>
        <w:tabs>
          <w:tab w:val="clear" w:pos="709"/>
        </w:tabs>
        <w:suppressAutoHyphens/>
        <w:autoSpaceDN w:val="0"/>
        <w:ind w:left="284" w:hanging="284"/>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1. </w:t>
      </w:r>
      <w:r w:rsidRPr="00794F88">
        <w:rPr>
          <w:rFonts w:ascii="Arial" w:hAnsi="Arial" w:cs="Arial"/>
          <w:b w:val="0"/>
          <w:sz w:val="22"/>
          <w:szCs w:val="22"/>
          <w:lang w:val="sk-SK"/>
        </w:rPr>
        <w:tab/>
        <w:t>Pre účely tejto zmluvy sa za vyššiu moc považujú skutočnosti od zmluvných strán nezávislé a zmluvnými stranami objektívne neovplyvniteľné, napr.: vojna, mobilizácia, povstanie, generálny štrajk, živelné pohromy</w:t>
      </w:r>
      <w:r>
        <w:rPr>
          <w:rFonts w:ascii="Arial" w:hAnsi="Arial" w:cs="Arial"/>
          <w:b w:val="0"/>
          <w:sz w:val="22"/>
          <w:szCs w:val="22"/>
          <w:lang w:val="sk-SK"/>
        </w:rPr>
        <w:t xml:space="preserve">, pandémia </w:t>
      </w:r>
      <w:r w:rsidRPr="00794F88">
        <w:rPr>
          <w:rFonts w:ascii="Arial" w:hAnsi="Arial" w:cs="Arial"/>
          <w:b w:val="0"/>
          <w:sz w:val="22"/>
          <w:szCs w:val="22"/>
          <w:lang w:val="sk-SK"/>
        </w:rPr>
        <w:t xml:space="preserve"> a pod. (ďalej len „vis major“ alebo „vyššia moc“). </w:t>
      </w:r>
    </w:p>
    <w:p w14:paraId="33F1FF11" w14:textId="77777777" w:rsidR="00A70310" w:rsidRPr="00794F88" w:rsidRDefault="00A70310" w:rsidP="00A70310">
      <w:pPr>
        <w:tabs>
          <w:tab w:val="clear" w:pos="709"/>
        </w:tabs>
        <w:suppressAutoHyphens/>
        <w:autoSpaceDN w:val="0"/>
        <w:ind w:left="284" w:firstLine="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Za vis major  sa považujú aj nepriaznivé poveternostné podmienky, v dôsledku ktorých objektívne nie je možné zhotovovať dielo, resp. niektorú jeho časť bez toho, aby bola ohrozená kvalita diela.</w:t>
      </w:r>
    </w:p>
    <w:p w14:paraId="65D30C4F" w14:textId="77777777" w:rsidR="00A70310" w:rsidRPr="00794F88" w:rsidRDefault="00A70310" w:rsidP="00A70310">
      <w:pPr>
        <w:tabs>
          <w:tab w:val="clear" w:pos="709"/>
        </w:tabs>
        <w:suppressAutoHyphens/>
        <w:autoSpaceDN w:val="0"/>
        <w:ind w:left="0" w:firstLine="0"/>
        <w:textAlignment w:val="baseline"/>
        <w:rPr>
          <w:rFonts w:ascii="Arial" w:hAnsi="Arial" w:cs="Arial"/>
          <w:sz w:val="22"/>
          <w:szCs w:val="22"/>
          <w:lang w:val="sk-SK"/>
        </w:rPr>
      </w:pPr>
    </w:p>
    <w:p w14:paraId="6C8C2A6F" w14:textId="77777777" w:rsidR="00A70310" w:rsidRPr="00794F88" w:rsidRDefault="00A70310" w:rsidP="00A70310">
      <w:pPr>
        <w:tabs>
          <w:tab w:val="clear" w:pos="709"/>
        </w:tabs>
        <w:suppressAutoHyphens/>
        <w:autoSpaceDN w:val="0"/>
        <w:ind w:left="284" w:hanging="284"/>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2.</w:t>
      </w:r>
      <w:r w:rsidRPr="00794F88">
        <w:rPr>
          <w:rFonts w:ascii="Arial" w:hAnsi="Arial" w:cs="Arial"/>
          <w:b w:val="0"/>
          <w:sz w:val="22"/>
          <w:szCs w:val="22"/>
          <w:lang w:val="sk-SK"/>
        </w:rPr>
        <w:tab/>
        <w:t xml:space="preserve">Pokiaľ skutočnosti vis major spôsobia objektívnu, dočasnú alebo trvalú nemožnosť plnenia jednotlivých zmluvných podmienok/povinností, je dotknutá/povinná strana povinná to písomne oznámiť oprávnenej strane. Lehoty uvedené v tejto zmluve alebo zákone sa na čas trvania skutočnosti označenej ako vis major dočasne pozastavujú; musí však byť o ich výskyte urobená zmienka v stavebnom denníku, s presný označením ich začiatku a charakteru. Po skončení trvania skutočnosti označenej ako vis major plynú pozastavené lehoty plynule ďalej s tým, že nadväzujú na časť lehôt už uplynulých pred ich pozastavením v dôsledku vis major. Počas trvania vis major alebo bezprostredne po jej skončení môže ktorákoľvek zo zmluvných strán navrhnúť z tohto dôvodu zmenu príslušných ustanovení zmluvy týkajúcich sa ceny diela a lehoty na vykonanie diela alebo navrhnúť dohodu o zrušení tejto zmluvy, ak vis major spôsobí následky takej povahy, že predmet tejto zmluvy bude objektívne nevykonateľný. Pokiaľ nedôjde k dohode zmluvných strán, môže ktorákoľvek zo zmluvných strán od tejto zmluvy odstúpiť. </w:t>
      </w:r>
    </w:p>
    <w:p w14:paraId="5844C834" w14:textId="77777777" w:rsidR="00A70310" w:rsidRPr="00794F88" w:rsidRDefault="00A70310" w:rsidP="00A70310">
      <w:pPr>
        <w:tabs>
          <w:tab w:val="clear" w:pos="709"/>
        </w:tabs>
        <w:suppressAutoHyphens/>
        <w:autoSpaceDN w:val="0"/>
        <w:ind w:left="284" w:hanging="284"/>
        <w:jc w:val="left"/>
        <w:textAlignment w:val="baseline"/>
        <w:rPr>
          <w:rFonts w:ascii="Arial" w:hAnsi="Arial" w:cs="Arial"/>
          <w:sz w:val="22"/>
          <w:szCs w:val="22"/>
          <w:lang w:val="sk-SK"/>
        </w:rPr>
      </w:pPr>
    </w:p>
    <w:p w14:paraId="61C151AC" w14:textId="77777777" w:rsidR="00A70310" w:rsidRPr="00794F88" w:rsidRDefault="00A70310" w:rsidP="00A70310">
      <w:pPr>
        <w:tabs>
          <w:tab w:val="clear" w:pos="709"/>
        </w:tabs>
        <w:suppressAutoHyphens/>
        <w:autoSpaceDN w:val="0"/>
        <w:ind w:left="284" w:hanging="284"/>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3. V prípade výskytu takých nepriaznivých poveternostných podmienok znemožňujúcich riadne plnenie diela, príslušný termín sa predlžuje o počet dní, počas ktorých boli práce prerušené. O týchto skutočnostiach sa uvedie riadne podpísaný záznam v stavebnom denníku s odôvodnením, inak nie sú dôvodom na predĺženie termínu zhotovenia diela.</w:t>
      </w:r>
    </w:p>
    <w:p w14:paraId="1EB380A3" w14:textId="06F176AE" w:rsidR="00A70310" w:rsidRDefault="00A70310" w:rsidP="00A70310">
      <w:pPr>
        <w:tabs>
          <w:tab w:val="clear" w:pos="709"/>
        </w:tabs>
        <w:suppressAutoHyphens/>
        <w:autoSpaceDN w:val="0"/>
        <w:ind w:left="284" w:hanging="284"/>
        <w:jc w:val="left"/>
        <w:textAlignment w:val="baseline"/>
        <w:rPr>
          <w:rFonts w:ascii="Arial" w:hAnsi="Arial" w:cs="Arial"/>
          <w:sz w:val="22"/>
          <w:szCs w:val="22"/>
          <w:lang w:val="sk-SK"/>
        </w:rPr>
      </w:pPr>
    </w:p>
    <w:p w14:paraId="2D019310" w14:textId="77777777" w:rsidR="00B978EB" w:rsidRPr="00794F88" w:rsidRDefault="00B978EB" w:rsidP="00A70310">
      <w:pPr>
        <w:tabs>
          <w:tab w:val="clear" w:pos="709"/>
        </w:tabs>
        <w:suppressAutoHyphens/>
        <w:autoSpaceDN w:val="0"/>
        <w:ind w:left="284" w:hanging="284"/>
        <w:jc w:val="left"/>
        <w:textAlignment w:val="baseline"/>
        <w:rPr>
          <w:rFonts w:ascii="Arial" w:hAnsi="Arial" w:cs="Arial"/>
          <w:sz w:val="22"/>
          <w:szCs w:val="22"/>
          <w:lang w:val="sk-SK"/>
        </w:rPr>
      </w:pPr>
    </w:p>
    <w:p w14:paraId="675AB6B8" w14:textId="10220323" w:rsidR="00A70310" w:rsidRPr="00794F88"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čl. XV.</w:t>
      </w:r>
    </w:p>
    <w:p w14:paraId="1E2091F4" w14:textId="77777777" w:rsidR="00A70310" w:rsidRPr="00794F88"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Záverečné ustanovenia</w:t>
      </w:r>
    </w:p>
    <w:p w14:paraId="628C00B3" w14:textId="77777777" w:rsidR="00A70310" w:rsidRPr="00794F88" w:rsidRDefault="00A70310" w:rsidP="00A70310">
      <w:pPr>
        <w:tabs>
          <w:tab w:val="clear" w:pos="709"/>
        </w:tabs>
        <w:suppressAutoHyphens/>
        <w:autoSpaceDN w:val="0"/>
        <w:ind w:left="0" w:firstLine="0"/>
        <w:jc w:val="center"/>
        <w:textAlignment w:val="baseline"/>
        <w:rPr>
          <w:rFonts w:ascii="Arial" w:hAnsi="Arial" w:cs="Arial"/>
          <w:b w:val="0"/>
          <w:sz w:val="22"/>
          <w:szCs w:val="22"/>
          <w:lang w:val="sk-SK"/>
        </w:rPr>
      </w:pPr>
    </w:p>
    <w:p w14:paraId="1B500CB0" w14:textId="01EFB1F1" w:rsidR="00A70310" w:rsidRPr="00671CFA" w:rsidRDefault="00A70310" w:rsidP="00971BF0">
      <w:pPr>
        <w:numPr>
          <w:ilvl w:val="1"/>
          <w:numId w:val="15"/>
        </w:numPr>
        <w:tabs>
          <w:tab w:val="clear" w:pos="709"/>
        </w:tabs>
        <w:suppressAutoHyphens/>
        <w:autoSpaceDN w:val="0"/>
        <w:spacing w:after="160" w:line="254" w:lineRule="auto"/>
        <w:ind w:left="284" w:right="1" w:hanging="284"/>
        <w:textAlignment w:val="baseline"/>
        <w:rPr>
          <w:rFonts w:ascii="Arial" w:hAnsi="Arial" w:cs="Arial"/>
          <w:b w:val="0"/>
          <w:sz w:val="22"/>
          <w:szCs w:val="22"/>
          <w:lang w:val="sk-SK"/>
        </w:rPr>
      </w:pPr>
      <w:r w:rsidRPr="00794F88">
        <w:rPr>
          <w:rFonts w:ascii="Arial" w:hAnsi="Arial" w:cs="Arial"/>
          <w:b w:val="0"/>
          <w:sz w:val="22"/>
          <w:szCs w:val="22"/>
          <w:lang w:val="sk-SK"/>
        </w:rPr>
        <w:t xml:space="preserve">Zmluvné strany berú na vedomie a rešpektujú, že predmet zmluvy je financovaný z fondov EÚ a bude predmetom kontroly verejného obstarávania zo strany príslušného oprávneného orgánu.  </w:t>
      </w:r>
    </w:p>
    <w:p w14:paraId="69038B5C" w14:textId="77777777" w:rsidR="00A70310" w:rsidRPr="00794F88" w:rsidRDefault="00A70310" w:rsidP="00971BF0">
      <w:pPr>
        <w:numPr>
          <w:ilvl w:val="1"/>
          <w:numId w:val="15"/>
        </w:numPr>
        <w:tabs>
          <w:tab w:val="clear" w:pos="709"/>
        </w:tabs>
        <w:suppressAutoHyphens/>
        <w:autoSpaceDN w:val="0"/>
        <w:spacing w:after="160" w:line="254" w:lineRule="auto"/>
        <w:ind w:left="284" w:right="1" w:hanging="284"/>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Táto Zmluva nadobúda platnosť dňom jej podpisu obidvoma zmluvnými stranami a účinnosť  v súlade s § 47a ods. 2 zákona č.40/1964 Zb. Občiansky zákonník v platnom znení až deň nasledujúci po kumulatívnom splnení nasledujúcej  podmienky:</w:t>
      </w:r>
    </w:p>
    <w:p w14:paraId="480636F1" w14:textId="77777777" w:rsidR="00A70310" w:rsidRPr="00794F88" w:rsidRDefault="00A70310" w:rsidP="00A266BB">
      <w:pPr>
        <w:tabs>
          <w:tab w:val="clear" w:pos="709"/>
        </w:tabs>
        <w:suppressAutoHyphens/>
        <w:autoSpaceDN w:val="0"/>
        <w:ind w:left="709" w:right="1" w:hanging="425"/>
        <w:textAlignment w:val="baseline"/>
        <w:rPr>
          <w:rFonts w:ascii="Arial" w:hAnsi="Arial" w:cs="Arial"/>
          <w:b w:val="0"/>
          <w:sz w:val="22"/>
          <w:szCs w:val="22"/>
          <w:lang w:val="sk-SK"/>
        </w:rPr>
      </w:pPr>
      <w:r w:rsidRPr="00794F88">
        <w:rPr>
          <w:rFonts w:ascii="Arial" w:hAnsi="Arial" w:cs="Arial"/>
          <w:b w:val="0"/>
          <w:sz w:val="22"/>
          <w:szCs w:val="22"/>
          <w:lang w:val="sk-SK"/>
        </w:rPr>
        <w:t>2. 1 doručenie kladného výsledku kontroly verejného obstarávania, ktorého výsledkom je táto zmluva, a to od príslušného oprávneného orgánu.</w:t>
      </w:r>
    </w:p>
    <w:p w14:paraId="31769252" w14:textId="77777777" w:rsidR="00A70310" w:rsidRPr="00794F88" w:rsidRDefault="00A70310" w:rsidP="00A70310">
      <w:pPr>
        <w:tabs>
          <w:tab w:val="clear" w:pos="709"/>
        </w:tabs>
        <w:suppressAutoHyphens/>
        <w:autoSpaceDN w:val="0"/>
        <w:ind w:left="1418" w:right="1" w:hanging="567"/>
        <w:jc w:val="left"/>
        <w:textAlignment w:val="baseline"/>
        <w:rPr>
          <w:rFonts w:ascii="Calibri" w:eastAsia="Calibri" w:hAnsi="Calibri"/>
          <w:b w:val="0"/>
          <w:sz w:val="22"/>
          <w:szCs w:val="22"/>
          <w:lang w:val="sk-SK" w:eastAsia="en-US"/>
        </w:rPr>
      </w:pPr>
    </w:p>
    <w:p w14:paraId="2CD8144E" w14:textId="77777777" w:rsidR="00A70310" w:rsidRPr="00794F88" w:rsidRDefault="00A70310" w:rsidP="00971BF0">
      <w:pPr>
        <w:numPr>
          <w:ilvl w:val="1"/>
          <w:numId w:val="15"/>
        </w:numPr>
        <w:tabs>
          <w:tab w:val="clear" w:pos="709"/>
          <w:tab w:val="left" w:pos="284"/>
        </w:tabs>
        <w:suppressAutoHyphens/>
        <w:autoSpaceDN w:val="0"/>
        <w:spacing w:after="160" w:line="254" w:lineRule="auto"/>
        <w:ind w:left="284" w:right="1"/>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Objednávateľ je povinný bezodkladne informovať zhotoviteľa o nadobudnutí účinnosti tejto zmluvy, v opačnom prípade nie je zhotoviteľ v omeškaní s plnením podľa tejto zmluvy. V prípade, že do dvoch (2) rokov odo dňa uzatvorenia zmluvy nebude splnená podmienka uvedená v ods. 2.1  tohto článku, ktorej splnenie je nevyhnutnou podmienkou pre nadobudnutie účinnosti tejto zmluvy, táto zmluva zaniká.</w:t>
      </w:r>
    </w:p>
    <w:p w14:paraId="1373DB4B" w14:textId="4DB16745" w:rsidR="00A70310" w:rsidRPr="00794F88" w:rsidRDefault="00997FDD" w:rsidP="00971BF0">
      <w:pPr>
        <w:numPr>
          <w:ilvl w:val="1"/>
          <w:numId w:val="15"/>
        </w:numPr>
        <w:tabs>
          <w:tab w:val="clear" w:pos="709"/>
        </w:tabs>
        <w:suppressAutoHyphens/>
        <w:autoSpaceDN w:val="0"/>
        <w:spacing w:after="160" w:line="254" w:lineRule="auto"/>
        <w:ind w:left="284" w:right="1"/>
        <w:textAlignment w:val="baseline"/>
        <w:rPr>
          <w:rFonts w:ascii="Calibri" w:eastAsia="Calibri" w:hAnsi="Calibri"/>
          <w:b w:val="0"/>
          <w:sz w:val="22"/>
          <w:szCs w:val="22"/>
          <w:lang w:val="sk-SK" w:eastAsia="en-US"/>
        </w:rPr>
      </w:pPr>
      <w:r w:rsidRPr="00997FDD">
        <w:rPr>
          <w:rFonts w:ascii="Arial" w:hAnsi="Arial" w:cs="Arial"/>
          <w:b w:val="0"/>
          <w:sz w:val="22"/>
          <w:szCs w:val="22"/>
          <w:lang w:val="sk-SK"/>
        </w:rPr>
        <w:t xml:space="preserve">Túto zmluvu je možné meniť a dopĺňať len formou písomných dodatkov podpísaných oprávnenými zástupcami oboch zmluvných strán a v súlade s § 18 </w:t>
      </w:r>
      <w:r w:rsidR="00EB5626">
        <w:rPr>
          <w:rFonts w:ascii="Arial" w:hAnsi="Arial" w:cs="Arial"/>
          <w:b w:val="0"/>
          <w:sz w:val="22"/>
          <w:szCs w:val="22"/>
          <w:lang w:val="sk-SK"/>
        </w:rPr>
        <w:t>ZVO</w:t>
      </w:r>
      <w:r w:rsidRPr="00997FDD">
        <w:rPr>
          <w:rFonts w:ascii="Arial" w:hAnsi="Arial" w:cs="Arial"/>
          <w:b w:val="0"/>
          <w:sz w:val="22"/>
          <w:szCs w:val="22"/>
          <w:lang w:val="sk-SK"/>
        </w:rPr>
        <w:t>, ktoré budú tvoriť neoddeliteľnú súčasť tejto zmluvy.</w:t>
      </w:r>
      <w:r w:rsidR="002A362A">
        <w:rPr>
          <w:rFonts w:ascii="Arial" w:hAnsi="Arial" w:cs="Arial"/>
          <w:b w:val="0"/>
          <w:sz w:val="22"/>
          <w:szCs w:val="22"/>
          <w:lang w:val="sk-SK"/>
        </w:rPr>
        <w:t xml:space="preserve"> </w:t>
      </w:r>
      <w:r w:rsidR="00A70310">
        <w:rPr>
          <w:rFonts w:ascii="Arial" w:hAnsi="Arial" w:cs="Arial"/>
          <w:b w:val="0"/>
          <w:sz w:val="22"/>
          <w:szCs w:val="22"/>
          <w:lang w:val="sk-SK"/>
        </w:rPr>
        <w:t xml:space="preserve">Táto zmluva je vyhotovená v </w:t>
      </w:r>
      <w:r w:rsidR="00C724DD">
        <w:rPr>
          <w:rFonts w:ascii="Arial" w:hAnsi="Arial" w:cs="Arial"/>
          <w:b w:val="0"/>
          <w:sz w:val="22"/>
          <w:szCs w:val="22"/>
          <w:lang w:val="sk-SK"/>
        </w:rPr>
        <w:t>5</w:t>
      </w:r>
      <w:r w:rsidR="00A70310" w:rsidRPr="00794F88">
        <w:rPr>
          <w:rFonts w:ascii="Arial" w:hAnsi="Arial" w:cs="Arial"/>
          <w:b w:val="0"/>
          <w:sz w:val="22"/>
          <w:szCs w:val="22"/>
          <w:lang w:val="sk-SK"/>
        </w:rPr>
        <w:t xml:space="preserve"> rovnopisoch, z ktorých objednáva</w:t>
      </w:r>
      <w:r w:rsidR="00A70310">
        <w:rPr>
          <w:rFonts w:ascii="Arial" w:hAnsi="Arial" w:cs="Arial"/>
          <w:b w:val="0"/>
          <w:sz w:val="22"/>
          <w:szCs w:val="22"/>
          <w:lang w:val="sk-SK"/>
        </w:rPr>
        <w:t xml:space="preserve">teľ po jej podpísaní obdrží </w:t>
      </w:r>
      <w:r w:rsidR="00C724DD">
        <w:rPr>
          <w:rFonts w:ascii="Arial" w:hAnsi="Arial" w:cs="Arial"/>
          <w:b w:val="0"/>
          <w:sz w:val="22"/>
          <w:szCs w:val="22"/>
          <w:lang w:val="sk-SK"/>
        </w:rPr>
        <w:t>tri</w:t>
      </w:r>
      <w:r w:rsidR="00A70310" w:rsidRPr="00794F88">
        <w:rPr>
          <w:rFonts w:ascii="Arial" w:hAnsi="Arial" w:cs="Arial"/>
          <w:b w:val="0"/>
          <w:sz w:val="22"/>
          <w:szCs w:val="22"/>
          <w:lang w:val="sk-SK"/>
        </w:rPr>
        <w:t xml:space="preserve"> a zhotoviteľ dve vyhotovenia.</w:t>
      </w:r>
    </w:p>
    <w:p w14:paraId="348DE8F7" w14:textId="77777777" w:rsidR="00A70310" w:rsidRPr="00794F88" w:rsidRDefault="00A70310" w:rsidP="00971BF0">
      <w:pPr>
        <w:numPr>
          <w:ilvl w:val="1"/>
          <w:numId w:val="15"/>
        </w:numPr>
        <w:tabs>
          <w:tab w:val="clear" w:pos="709"/>
          <w:tab w:val="left" w:pos="284"/>
        </w:tabs>
        <w:suppressAutoHyphens/>
        <w:autoSpaceDN w:val="0"/>
        <w:spacing w:after="160" w:line="254" w:lineRule="auto"/>
        <w:ind w:left="284" w:right="1"/>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Vzťahy touto zmluvou neupravené sa riadia ustanoveniami Obchodného zákonníka v platnom znení.</w:t>
      </w:r>
    </w:p>
    <w:p w14:paraId="023729EC" w14:textId="77777777" w:rsidR="00A70310" w:rsidRPr="00794F88" w:rsidRDefault="00A70310" w:rsidP="00971BF0">
      <w:pPr>
        <w:numPr>
          <w:ilvl w:val="1"/>
          <w:numId w:val="15"/>
        </w:numPr>
        <w:tabs>
          <w:tab w:val="clear" w:pos="709"/>
        </w:tabs>
        <w:suppressAutoHyphens/>
        <w:autoSpaceDN w:val="0"/>
        <w:spacing w:after="160" w:line="254" w:lineRule="auto"/>
        <w:ind w:left="284" w:right="1"/>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Všetka komunikácia objednávateľa a zhotoviteľa bude prebiehať v slovenskom jazyku (príp. českom jazyku) a pre prípad sporu bude rozhodné právo SR. </w:t>
      </w:r>
    </w:p>
    <w:bookmarkEnd w:id="39"/>
    <w:p w14:paraId="194FFBC2" w14:textId="77777777" w:rsidR="00A70310" w:rsidRDefault="00A70310" w:rsidP="00A70310">
      <w:pPr>
        <w:tabs>
          <w:tab w:val="left" w:pos="426"/>
        </w:tabs>
        <w:ind w:left="0" w:firstLine="0"/>
        <w:rPr>
          <w:rFonts w:ascii="Arial" w:hAnsi="Arial" w:cs="Arial"/>
          <w:b w:val="0"/>
          <w:sz w:val="22"/>
          <w:szCs w:val="22"/>
          <w:lang w:val="sk-SK"/>
        </w:rPr>
      </w:pPr>
    </w:p>
    <w:p w14:paraId="2C79FDB9" w14:textId="77777777" w:rsidR="00A70310" w:rsidRDefault="00A70310" w:rsidP="00A70310">
      <w:pPr>
        <w:tabs>
          <w:tab w:val="left" w:pos="0"/>
        </w:tabs>
        <w:spacing w:before="60" w:line="240" w:lineRule="atLeast"/>
        <w:ind w:left="709" w:firstLine="0"/>
        <w:rPr>
          <w:rFonts w:ascii="Arial" w:hAnsi="Arial" w:cs="Arial"/>
          <w:b w:val="0"/>
          <w:sz w:val="22"/>
          <w:szCs w:val="22"/>
          <w:lang w:val="sk-SK"/>
        </w:rPr>
      </w:pPr>
    </w:p>
    <w:p w14:paraId="5F076E2F"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V Trenčíne, dňa ................</w:t>
      </w:r>
      <w:r>
        <w:rPr>
          <w:rFonts w:ascii="Arial" w:hAnsi="Arial" w:cs="Arial"/>
          <w:b w:val="0"/>
          <w:sz w:val="22"/>
          <w:szCs w:val="22"/>
          <w:lang w:val="sk-SK"/>
        </w:rPr>
        <w:tab/>
      </w:r>
      <w:r>
        <w:rPr>
          <w:rFonts w:ascii="Arial" w:hAnsi="Arial" w:cs="Arial"/>
          <w:b w:val="0"/>
          <w:sz w:val="22"/>
          <w:szCs w:val="22"/>
          <w:lang w:val="sk-SK"/>
        </w:rPr>
        <w:tab/>
        <w:t xml:space="preserve">      </w:t>
      </w:r>
      <w:r>
        <w:rPr>
          <w:rFonts w:ascii="Arial" w:hAnsi="Arial" w:cs="Arial"/>
          <w:b w:val="0"/>
          <w:sz w:val="22"/>
          <w:szCs w:val="22"/>
          <w:lang w:val="sk-SK"/>
        </w:rPr>
        <w:tab/>
        <w:t xml:space="preserve">                    V .......................... dňa ...................</w:t>
      </w:r>
    </w:p>
    <w:p w14:paraId="3B1AE1F5" w14:textId="77777777" w:rsidR="00A70310" w:rsidRDefault="00A70310" w:rsidP="00A70310">
      <w:pPr>
        <w:ind w:left="0" w:firstLine="0"/>
        <w:rPr>
          <w:rFonts w:ascii="Arial" w:hAnsi="Arial" w:cs="Arial"/>
          <w:b w:val="0"/>
          <w:sz w:val="22"/>
          <w:szCs w:val="22"/>
          <w:lang w:val="sk-SK"/>
        </w:rPr>
      </w:pPr>
    </w:p>
    <w:p w14:paraId="115B4887" w14:textId="77777777" w:rsidR="00A70310" w:rsidRDefault="00A70310" w:rsidP="00A70310">
      <w:pPr>
        <w:ind w:left="0" w:firstLine="0"/>
        <w:rPr>
          <w:rFonts w:ascii="Arial" w:hAnsi="Arial" w:cs="Arial"/>
          <w:b w:val="0"/>
          <w:sz w:val="22"/>
          <w:szCs w:val="22"/>
          <w:lang w:val="sk-SK"/>
        </w:rPr>
      </w:pPr>
    </w:p>
    <w:p w14:paraId="75FA1252"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 xml:space="preserve">Objednávateľ: </w:t>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t>Zhotoviteľ:</w:t>
      </w:r>
      <w:r>
        <w:rPr>
          <w:rFonts w:ascii="Arial" w:hAnsi="Arial" w:cs="Arial"/>
          <w:b w:val="0"/>
          <w:sz w:val="22"/>
          <w:szCs w:val="22"/>
          <w:lang w:val="sk-SK"/>
        </w:rPr>
        <w:tab/>
      </w:r>
      <w:r>
        <w:rPr>
          <w:rFonts w:ascii="Arial" w:hAnsi="Arial" w:cs="Arial"/>
          <w:b w:val="0"/>
          <w:sz w:val="22"/>
          <w:szCs w:val="22"/>
          <w:lang w:val="sk-SK"/>
        </w:rPr>
        <w:tab/>
      </w:r>
    </w:p>
    <w:p w14:paraId="159DC53C" w14:textId="77777777" w:rsidR="00A70310" w:rsidRDefault="00A70310" w:rsidP="00A70310">
      <w:pPr>
        <w:ind w:left="0" w:firstLine="0"/>
        <w:rPr>
          <w:rFonts w:ascii="Arial" w:hAnsi="Arial" w:cs="Arial"/>
          <w:b w:val="0"/>
          <w:sz w:val="22"/>
          <w:szCs w:val="22"/>
          <w:lang w:val="sk-SK"/>
        </w:rPr>
      </w:pPr>
    </w:p>
    <w:p w14:paraId="60A44292" w14:textId="77777777" w:rsidR="00A70310" w:rsidRDefault="00A70310" w:rsidP="00A70310">
      <w:pPr>
        <w:ind w:left="0" w:firstLine="0"/>
        <w:rPr>
          <w:rFonts w:ascii="Arial" w:hAnsi="Arial" w:cs="Arial"/>
          <w:b w:val="0"/>
          <w:sz w:val="22"/>
          <w:szCs w:val="22"/>
          <w:lang w:val="sk-SK"/>
        </w:rPr>
      </w:pPr>
    </w:p>
    <w:p w14:paraId="189AC896" w14:textId="77777777" w:rsidR="00A70310" w:rsidRDefault="00A70310" w:rsidP="00A70310">
      <w:pPr>
        <w:ind w:left="0" w:firstLine="0"/>
        <w:rPr>
          <w:rFonts w:ascii="Arial" w:hAnsi="Arial" w:cs="Arial"/>
          <w:b w:val="0"/>
          <w:sz w:val="22"/>
          <w:szCs w:val="22"/>
          <w:lang w:val="sk-SK"/>
        </w:rPr>
      </w:pPr>
    </w:p>
    <w:p w14:paraId="050DEB67" w14:textId="77777777" w:rsidR="00A70310" w:rsidRDefault="00A70310" w:rsidP="00A70310">
      <w:pPr>
        <w:pStyle w:val="Hlavika"/>
        <w:tabs>
          <w:tab w:val="left" w:pos="708"/>
        </w:tabs>
        <w:jc w:val="both"/>
        <w:rPr>
          <w:rFonts w:ascii="Arial" w:hAnsi="Arial" w:cs="Arial"/>
          <w:sz w:val="22"/>
          <w:szCs w:val="22"/>
        </w:rPr>
      </w:pPr>
      <w:r>
        <w:rPr>
          <w:rFonts w:ascii="Arial" w:hAnsi="Arial" w:cs="Arial"/>
          <w:sz w:val="22"/>
        </w:rPr>
        <w:t xml:space="preserve">...........................................................        </w:t>
      </w:r>
      <w:r>
        <w:rPr>
          <w:rFonts w:ascii="Arial" w:hAnsi="Arial" w:cs="Arial"/>
          <w:sz w:val="22"/>
        </w:rPr>
        <w:tab/>
      </w:r>
      <w:r>
        <w:rPr>
          <w:rFonts w:ascii="Arial" w:hAnsi="Arial" w:cs="Arial"/>
          <w:sz w:val="22"/>
        </w:rPr>
        <w:tab/>
        <w:t xml:space="preserve">        .....................................................        </w:t>
      </w:r>
    </w:p>
    <w:p w14:paraId="020C77C8" w14:textId="77777777" w:rsidR="00A70310" w:rsidRDefault="00A70310" w:rsidP="00A70310">
      <w:pPr>
        <w:pStyle w:val="Hlavika"/>
        <w:tabs>
          <w:tab w:val="left" w:pos="708"/>
        </w:tabs>
        <w:jc w:val="both"/>
        <w:rPr>
          <w:rFonts w:ascii="Arial" w:hAnsi="Arial" w:cs="Arial"/>
          <w:sz w:val="22"/>
        </w:rPr>
      </w:pPr>
      <w:r>
        <w:rPr>
          <w:rStyle w:val="ra"/>
          <w:rFonts w:ascii="Arial" w:hAnsi="Arial" w:cs="Arial"/>
          <w:sz w:val="22"/>
        </w:rPr>
        <w:t xml:space="preserve">        </w:t>
      </w:r>
      <w:r>
        <w:rPr>
          <w:rFonts w:ascii="Arial" w:hAnsi="Arial" w:cs="Arial"/>
          <w:sz w:val="22"/>
        </w:rPr>
        <w:t>Mgr. Richard Rybníček</w:t>
      </w:r>
    </w:p>
    <w:p w14:paraId="335BF153" w14:textId="77777777" w:rsidR="00A70310" w:rsidRDefault="00A70310" w:rsidP="00A70310">
      <w:pPr>
        <w:pStyle w:val="Hlavika"/>
        <w:tabs>
          <w:tab w:val="left" w:pos="708"/>
        </w:tabs>
        <w:jc w:val="both"/>
        <w:rPr>
          <w:rFonts w:ascii="Arial" w:hAnsi="Arial" w:cs="Arial"/>
          <w:sz w:val="22"/>
        </w:rPr>
      </w:pPr>
      <w:r>
        <w:rPr>
          <w:rFonts w:ascii="Arial" w:hAnsi="Arial" w:cs="Arial"/>
          <w:sz w:val="22"/>
        </w:rPr>
        <w:t xml:space="preserve">         primátor mesta Trenčín</w:t>
      </w:r>
    </w:p>
    <w:p w14:paraId="6945C36F" w14:textId="77777777" w:rsidR="00A70310" w:rsidRDefault="00A70310" w:rsidP="00A70310">
      <w:pPr>
        <w:pStyle w:val="Hlavika"/>
        <w:tabs>
          <w:tab w:val="left" w:pos="708"/>
        </w:tabs>
        <w:jc w:val="both"/>
        <w:rPr>
          <w:rFonts w:ascii="Arial" w:hAnsi="Arial" w:cs="Arial"/>
          <w:sz w:val="22"/>
        </w:rPr>
      </w:pPr>
    </w:p>
    <w:p w14:paraId="346778B4" w14:textId="77777777" w:rsidR="00A70310" w:rsidRDefault="00A70310" w:rsidP="00A70310">
      <w:pPr>
        <w:ind w:left="0" w:firstLine="0"/>
        <w:rPr>
          <w:rFonts w:ascii="Arial" w:hAnsi="Arial" w:cs="Arial"/>
          <w:b w:val="0"/>
          <w:i/>
          <w:sz w:val="22"/>
          <w:szCs w:val="22"/>
          <w:lang w:val="sk-SK"/>
        </w:rPr>
      </w:pPr>
      <w:r>
        <w:rPr>
          <w:rFonts w:ascii="Arial" w:hAnsi="Arial" w:cs="Arial"/>
          <w:b w:val="0"/>
          <w:i/>
          <w:sz w:val="22"/>
          <w:szCs w:val="22"/>
          <w:lang w:val="sk-SK"/>
        </w:rPr>
        <w:t>(V prípade účasti skupiny treba, aby Zmluva bola podpísaná za každého člena skupiny samostatne, príp., ak bude podpisovať Zmluvu splnomocnený zástupca skupiny, je potrebné predložiť plnú moc (originál alebo overenú fotokópiu), v ktorej bude výslovne uvedené, že sa plnomocenstvo vzťahuje aj na podpis Zmluvy s verejným obstarávateľom. Členovia skupiny budú zaviazaní spoločne a nerozdielne)</w:t>
      </w:r>
    </w:p>
    <w:p w14:paraId="008E6324" w14:textId="77777777" w:rsidR="00A70310" w:rsidRDefault="00A70310" w:rsidP="00A70310">
      <w:pPr>
        <w:pStyle w:val="Hlavika"/>
        <w:tabs>
          <w:tab w:val="left" w:pos="708"/>
        </w:tabs>
        <w:rPr>
          <w:rFonts w:ascii="Arial" w:hAnsi="Arial" w:cs="Arial"/>
          <w:sz w:val="22"/>
          <w:szCs w:val="22"/>
        </w:rPr>
      </w:pPr>
    </w:p>
    <w:p w14:paraId="717E1612" w14:textId="77777777" w:rsidR="00A70310" w:rsidRDefault="00A70310" w:rsidP="00A70310">
      <w:pPr>
        <w:pStyle w:val="Hlavika"/>
        <w:tabs>
          <w:tab w:val="left" w:pos="708"/>
        </w:tabs>
        <w:rPr>
          <w:rFonts w:ascii="Arial" w:hAnsi="Arial" w:cs="Arial"/>
          <w:sz w:val="22"/>
        </w:rPr>
      </w:pPr>
      <w:r>
        <w:rPr>
          <w:rFonts w:ascii="Arial" w:hAnsi="Arial" w:cs="Arial"/>
          <w:sz w:val="22"/>
        </w:rPr>
        <w:t>Príloha č. 1 Zmluvy o dielo – kalkulácia ceny</w:t>
      </w:r>
    </w:p>
    <w:p w14:paraId="0D21A103" w14:textId="77777777" w:rsidR="00A70310" w:rsidRDefault="00A70310" w:rsidP="00A70310">
      <w:pPr>
        <w:ind w:left="0" w:firstLine="0"/>
        <w:rPr>
          <w:rFonts w:ascii="Arial" w:hAnsi="Arial" w:cs="Arial"/>
          <w:b w:val="0"/>
          <w:sz w:val="22"/>
          <w:szCs w:val="22"/>
          <w:lang w:val="sk-SK"/>
        </w:rPr>
      </w:pPr>
    </w:p>
    <w:p w14:paraId="5E2AA177" w14:textId="73DED248" w:rsidR="00A70310" w:rsidRDefault="00A70310" w:rsidP="00A70310">
      <w:pPr>
        <w:ind w:left="0" w:firstLine="0"/>
        <w:rPr>
          <w:rFonts w:ascii="Arial" w:hAnsi="Arial" w:cs="Arial"/>
          <w:b w:val="0"/>
          <w:sz w:val="22"/>
          <w:szCs w:val="22"/>
          <w:lang w:val="sk-SK"/>
        </w:rPr>
      </w:pPr>
    </w:p>
    <w:p w14:paraId="46361BC7" w14:textId="77777777" w:rsidR="0092610C" w:rsidRDefault="0092610C" w:rsidP="00A70310">
      <w:pPr>
        <w:ind w:left="0" w:firstLine="0"/>
        <w:rPr>
          <w:rFonts w:ascii="Arial" w:hAnsi="Arial" w:cs="Arial"/>
          <w:b w:val="0"/>
          <w:sz w:val="22"/>
          <w:szCs w:val="22"/>
          <w:lang w:val="sk-SK"/>
        </w:rPr>
      </w:pPr>
    </w:p>
    <w:p w14:paraId="3CF5EFC1" w14:textId="77777777" w:rsidR="00A70310" w:rsidRDefault="00A70310" w:rsidP="00A70310">
      <w:pPr>
        <w:ind w:left="0" w:firstLine="0"/>
        <w:rPr>
          <w:rFonts w:ascii="Arial" w:hAnsi="Arial" w:cs="Arial"/>
          <w:b w:val="0"/>
          <w:sz w:val="22"/>
          <w:szCs w:val="22"/>
          <w:lang w:val="sk-SK"/>
        </w:rPr>
      </w:pPr>
    </w:p>
    <w:p w14:paraId="41FBA0BF" w14:textId="77777777" w:rsidR="00A70310" w:rsidRDefault="00A70310" w:rsidP="00A70310">
      <w:pPr>
        <w:ind w:left="0" w:firstLine="0"/>
        <w:jc w:val="center"/>
        <w:rPr>
          <w:rFonts w:ascii="Arial" w:hAnsi="Arial" w:cs="Arial"/>
          <w:b w:val="0"/>
          <w:sz w:val="22"/>
          <w:szCs w:val="22"/>
          <w:lang w:val="sk-SK"/>
        </w:rPr>
      </w:pPr>
      <w:r>
        <w:rPr>
          <w:rFonts w:ascii="Arial" w:hAnsi="Arial" w:cs="Arial"/>
          <w:b w:val="0"/>
          <w:sz w:val="22"/>
          <w:szCs w:val="22"/>
          <w:lang w:val="sk-SK"/>
        </w:rPr>
        <w:t xml:space="preserve">DOPLNÍ UCHÁDZAČ </w:t>
      </w:r>
    </w:p>
    <w:p w14:paraId="6D528CDC" w14:textId="4B3E220E" w:rsidR="00A70310" w:rsidRDefault="00A70310" w:rsidP="00A70310">
      <w:pPr>
        <w:ind w:left="0" w:firstLine="0"/>
        <w:jc w:val="center"/>
        <w:rPr>
          <w:rFonts w:ascii="Arial" w:hAnsi="Arial" w:cs="Arial"/>
          <w:b w:val="0"/>
          <w:sz w:val="22"/>
          <w:szCs w:val="22"/>
          <w:lang w:val="sk-SK"/>
        </w:rPr>
      </w:pPr>
      <w:r>
        <w:rPr>
          <w:rFonts w:ascii="Arial" w:hAnsi="Arial" w:cs="Arial"/>
          <w:b w:val="0"/>
          <w:sz w:val="22"/>
          <w:szCs w:val="22"/>
          <w:lang w:val="sk-SK"/>
        </w:rPr>
        <w:t>PODĽA  VÝKAZOV -  VÝMER  Z PROJEKTOVEJ  DOKUMENTÁCIE</w:t>
      </w:r>
    </w:p>
    <w:p w14:paraId="29AD44D6" w14:textId="77777777" w:rsidR="00C00070" w:rsidRDefault="00C00070" w:rsidP="00A70310">
      <w:pPr>
        <w:ind w:left="0" w:firstLine="0"/>
        <w:jc w:val="center"/>
        <w:rPr>
          <w:rFonts w:ascii="Arial" w:hAnsi="Arial" w:cs="Arial"/>
          <w:b w:val="0"/>
          <w:sz w:val="22"/>
          <w:szCs w:val="22"/>
          <w:lang w:val="sk-SK"/>
        </w:rPr>
      </w:pPr>
    </w:p>
    <w:p w14:paraId="29CE0E68" w14:textId="77777777" w:rsidR="00C00070" w:rsidRDefault="00C00070" w:rsidP="00C0007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45E43118" w14:textId="00CF3FC5" w:rsidR="00C00070" w:rsidRDefault="00C00070" w:rsidP="00C00070">
      <w:pPr>
        <w:tabs>
          <w:tab w:val="clear" w:pos="709"/>
        </w:tabs>
        <w:suppressAutoHyphens/>
        <w:autoSpaceDN w:val="0"/>
        <w:spacing w:after="160"/>
        <w:ind w:left="0" w:firstLine="0"/>
        <w:jc w:val="left"/>
        <w:textAlignment w:val="baseline"/>
        <w:rPr>
          <w:rFonts w:ascii="Arial" w:hAnsi="Arial" w:cs="Arial"/>
          <w:b w:val="0"/>
          <w:sz w:val="22"/>
          <w:szCs w:val="22"/>
          <w:lang w:val="sk-SK"/>
        </w:rPr>
      </w:pPr>
      <w:r w:rsidRPr="00C00070">
        <w:rPr>
          <w:rFonts w:ascii="Arial" w:hAnsi="Arial" w:cs="Arial"/>
          <w:b w:val="0"/>
          <w:sz w:val="22"/>
          <w:szCs w:val="22"/>
          <w:lang w:val="sk-SK" w:eastAsia="en-US"/>
        </w:rPr>
        <w:t xml:space="preserve">Príloha  č. 2 – ZOZNAM SUBDODÁVATEĽOV </w:t>
      </w:r>
    </w:p>
    <w:p w14:paraId="48BB1E7C" w14:textId="2F3C7228" w:rsidR="00C00070" w:rsidRPr="00C00070" w:rsidRDefault="00C00070" w:rsidP="00C00070">
      <w:pPr>
        <w:ind w:left="0" w:firstLine="0"/>
        <w:rPr>
          <w:rFonts w:ascii="Arial" w:hAnsi="Arial" w:cs="Arial"/>
          <w:b w:val="0"/>
          <w:sz w:val="22"/>
          <w:szCs w:val="22"/>
          <w:lang w:val="sk-SK"/>
        </w:rPr>
      </w:pPr>
      <w:r w:rsidRPr="00C00070">
        <w:rPr>
          <w:rFonts w:ascii="Arial" w:hAnsi="Arial" w:cs="Arial"/>
          <w:b w:val="0"/>
          <w:sz w:val="22"/>
          <w:szCs w:val="22"/>
          <w:lang w:val="sk-SK"/>
        </w:rPr>
        <w:t xml:space="preserve">Príloha č. 3 - Harmonogram </w:t>
      </w:r>
      <w:r w:rsidRPr="00C00070">
        <w:rPr>
          <w:rFonts w:ascii="Arial" w:hAnsi="Arial" w:cs="Arial"/>
          <w:b w:val="0"/>
          <w:bCs/>
          <w:sz w:val="22"/>
          <w:szCs w:val="22"/>
          <w:lang w:val="sk-SK"/>
        </w:rPr>
        <w:t>výstavby a postupu prác</w:t>
      </w:r>
    </w:p>
    <w:p w14:paraId="12F2CD16" w14:textId="77777777" w:rsidR="00A70310" w:rsidRDefault="00A70310" w:rsidP="00A70310">
      <w:pPr>
        <w:ind w:left="0" w:firstLine="0"/>
        <w:jc w:val="left"/>
        <w:rPr>
          <w:rFonts w:ascii="Arial" w:hAnsi="Arial" w:cs="Arial"/>
          <w:b w:val="0"/>
          <w:sz w:val="22"/>
          <w:szCs w:val="22"/>
          <w:lang w:val="sk-SK"/>
        </w:rPr>
      </w:pPr>
    </w:p>
    <w:p w14:paraId="07B26D88" w14:textId="77777777" w:rsidR="00A70310" w:rsidRDefault="00A70310" w:rsidP="00A70310">
      <w:pPr>
        <w:ind w:left="0" w:firstLine="0"/>
        <w:jc w:val="left"/>
        <w:rPr>
          <w:rFonts w:ascii="Arial" w:hAnsi="Arial" w:cs="Arial"/>
          <w:bCs/>
          <w:sz w:val="24"/>
          <w:szCs w:val="20"/>
          <w:lang w:val="sk-SK"/>
        </w:rPr>
      </w:pPr>
    </w:p>
    <w:p w14:paraId="05D4BDC7" w14:textId="3C696E14" w:rsidR="001670A5" w:rsidRDefault="001670A5" w:rsidP="00A70310">
      <w:pPr>
        <w:keepNext/>
        <w:ind w:left="365" w:right="364" w:firstLine="0"/>
        <w:outlineLvl w:val="0"/>
        <w:rPr>
          <w:rFonts w:ascii="Arial" w:hAnsi="Arial" w:cs="Arial"/>
          <w:b w:val="0"/>
          <w:noProof/>
          <w:sz w:val="22"/>
          <w:szCs w:val="22"/>
          <w:lang w:val="sk-SK" w:eastAsia="cs-CZ"/>
        </w:rPr>
      </w:pPr>
    </w:p>
    <w:p w14:paraId="33B0B75A" w14:textId="1D76D97B" w:rsidR="0042581B" w:rsidRDefault="0042581B" w:rsidP="00A70310">
      <w:pPr>
        <w:keepNext/>
        <w:ind w:left="365" w:right="364" w:firstLine="0"/>
        <w:outlineLvl w:val="0"/>
        <w:rPr>
          <w:rFonts w:ascii="Arial" w:hAnsi="Arial" w:cs="Arial"/>
          <w:b w:val="0"/>
          <w:noProof/>
          <w:sz w:val="22"/>
          <w:szCs w:val="22"/>
          <w:lang w:val="sk-SK" w:eastAsia="cs-CZ"/>
        </w:rPr>
      </w:pPr>
    </w:p>
    <w:p w14:paraId="7381F8BB" w14:textId="5C300ED9" w:rsidR="0042581B" w:rsidRDefault="0042581B" w:rsidP="00A70310">
      <w:pPr>
        <w:keepNext/>
        <w:ind w:left="365" w:right="364" w:firstLine="0"/>
        <w:outlineLvl w:val="0"/>
        <w:rPr>
          <w:rFonts w:ascii="Arial" w:hAnsi="Arial" w:cs="Arial"/>
          <w:b w:val="0"/>
          <w:noProof/>
          <w:sz w:val="22"/>
          <w:szCs w:val="22"/>
          <w:lang w:val="sk-SK" w:eastAsia="cs-CZ"/>
        </w:rPr>
      </w:pPr>
    </w:p>
    <w:p w14:paraId="3AB690D8" w14:textId="08DF8B89" w:rsidR="0042581B" w:rsidRDefault="0042581B" w:rsidP="00A70310">
      <w:pPr>
        <w:keepNext/>
        <w:ind w:left="365" w:right="364" w:firstLine="0"/>
        <w:outlineLvl w:val="0"/>
        <w:rPr>
          <w:rFonts w:ascii="Arial" w:hAnsi="Arial" w:cs="Arial"/>
          <w:b w:val="0"/>
          <w:noProof/>
          <w:sz w:val="22"/>
          <w:szCs w:val="22"/>
          <w:lang w:val="sk-SK" w:eastAsia="cs-CZ"/>
        </w:rPr>
      </w:pPr>
    </w:p>
    <w:p w14:paraId="02F8AAD0" w14:textId="77777777" w:rsidR="0042581B" w:rsidRDefault="0042581B" w:rsidP="00A70310">
      <w:pPr>
        <w:keepNext/>
        <w:ind w:left="365" w:right="364" w:firstLine="0"/>
        <w:outlineLvl w:val="0"/>
        <w:rPr>
          <w:rFonts w:ascii="Arial" w:hAnsi="Arial" w:cs="Arial"/>
          <w:b w:val="0"/>
          <w:noProof/>
          <w:sz w:val="22"/>
          <w:szCs w:val="22"/>
          <w:lang w:val="sk-SK" w:eastAsia="cs-CZ"/>
        </w:rPr>
      </w:pPr>
    </w:p>
    <w:p w14:paraId="6AF668DD" w14:textId="0A21C659" w:rsidR="00E76739" w:rsidRDefault="00E76739" w:rsidP="00A70310">
      <w:pPr>
        <w:keepNext/>
        <w:ind w:left="365" w:right="364" w:firstLine="0"/>
        <w:outlineLvl w:val="0"/>
        <w:rPr>
          <w:rFonts w:ascii="Arial" w:hAnsi="Arial" w:cs="Arial"/>
          <w:b w:val="0"/>
          <w:noProof/>
          <w:sz w:val="22"/>
          <w:szCs w:val="22"/>
          <w:lang w:val="sk-SK" w:eastAsia="cs-CZ"/>
        </w:rPr>
      </w:pPr>
    </w:p>
    <w:p w14:paraId="4CC2F2B6" w14:textId="77777777" w:rsidR="00E76739" w:rsidRDefault="00E76739" w:rsidP="00A70310">
      <w:pPr>
        <w:keepNext/>
        <w:ind w:left="365" w:right="364" w:firstLine="0"/>
        <w:outlineLvl w:val="0"/>
        <w:rPr>
          <w:rFonts w:ascii="Arial" w:hAnsi="Arial" w:cs="Arial"/>
          <w:b w:val="0"/>
          <w:noProof/>
          <w:sz w:val="22"/>
          <w:szCs w:val="22"/>
          <w:lang w:val="sk-SK" w:eastAsia="cs-CZ"/>
        </w:rPr>
      </w:pPr>
    </w:p>
    <w:p w14:paraId="74299856" w14:textId="7522DCFF" w:rsidR="00A70310" w:rsidRDefault="00A70310" w:rsidP="00A70310">
      <w:pPr>
        <w:pStyle w:val="Hlavika"/>
        <w:tabs>
          <w:tab w:val="left" w:pos="708"/>
        </w:tabs>
        <w:jc w:val="both"/>
        <w:rPr>
          <w:rFonts w:ascii="Arial" w:hAnsi="Arial" w:cs="Arial"/>
          <w:sz w:val="22"/>
          <w:szCs w:val="22"/>
        </w:rPr>
      </w:pPr>
    </w:p>
    <w:p w14:paraId="55850C6F" w14:textId="6C3AEA72" w:rsidR="00DD4F18" w:rsidRDefault="00DD4F18" w:rsidP="00A70310">
      <w:pPr>
        <w:pStyle w:val="Hlavika"/>
        <w:tabs>
          <w:tab w:val="left" w:pos="708"/>
        </w:tabs>
        <w:jc w:val="both"/>
        <w:rPr>
          <w:rFonts w:ascii="Arial" w:hAnsi="Arial" w:cs="Arial"/>
          <w:sz w:val="22"/>
          <w:szCs w:val="22"/>
        </w:rPr>
      </w:pPr>
    </w:p>
    <w:p w14:paraId="2B40F560" w14:textId="76123552" w:rsidR="00DD4F18" w:rsidRDefault="00DD4F18" w:rsidP="00A70310">
      <w:pPr>
        <w:pStyle w:val="Hlavika"/>
        <w:tabs>
          <w:tab w:val="left" w:pos="708"/>
        </w:tabs>
        <w:jc w:val="both"/>
        <w:rPr>
          <w:rFonts w:ascii="Arial" w:hAnsi="Arial" w:cs="Arial"/>
          <w:sz w:val="22"/>
          <w:szCs w:val="22"/>
        </w:rPr>
      </w:pPr>
    </w:p>
    <w:p w14:paraId="339475A3" w14:textId="6171C8F4" w:rsidR="00DD4F18" w:rsidRDefault="00DD4F18" w:rsidP="00A70310">
      <w:pPr>
        <w:pStyle w:val="Hlavika"/>
        <w:tabs>
          <w:tab w:val="left" w:pos="708"/>
        </w:tabs>
        <w:jc w:val="both"/>
        <w:rPr>
          <w:rFonts w:ascii="Arial" w:hAnsi="Arial" w:cs="Arial"/>
          <w:sz w:val="22"/>
          <w:szCs w:val="22"/>
        </w:rPr>
      </w:pPr>
    </w:p>
    <w:p w14:paraId="65371134" w14:textId="0C9BEC8F" w:rsidR="00DD4F18" w:rsidRDefault="00DD4F18" w:rsidP="00A70310">
      <w:pPr>
        <w:pStyle w:val="Hlavika"/>
        <w:tabs>
          <w:tab w:val="left" w:pos="708"/>
        </w:tabs>
        <w:jc w:val="both"/>
        <w:rPr>
          <w:rFonts w:ascii="Arial" w:hAnsi="Arial" w:cs="Arial"/>
          <w:sz w:val="22"/>
          <w:szCs w:val="22"/>
        </w:rPr>
      </w:pPr>
    </w:p>
    <w:p w14:paraId="1E986001" w14:textId="77777777" w:rsidR="00A70310" w:rsidRPr="004839E3" w:rsidRDefault="00A70310" w:rsidP="00671CFA">
      <w:pPr>
        <w:ind w:left="0" w:firstLine="0"/>
        <w:rPr>
          <w:rFonts w:ascii="Arial" w:hAnsi="Arial" w:cs="Arial"/>
          <w:b w:val="0"/>
          <w:color w:val="000000"/>
          <w:sz w:val="24"/>
          <w:lang w:val="sk-SK"/>
        </w:rPr>
      </w:pPr>
    </w:p>
    <w:sectPr w:rsidR="00A70310" w:rsidRPr="004839E3" w:rsidSect="00051BAC">
      <w:headerReference w:type="default" r:id="rId34"/>
      <w:footerReference w:type="even" r:id="rId35"/>
      <w:footerReference w:type="default" r:id="rId36"/>
      <w:headerReference w:type="first" r:id="rId37"/>
      <w:footerReference w:type="first" r:id="rId38"/>
      <w:pgSz w:w="11906" w:h="16838" w:code="9"/>
      <w:pgMar w:top="57" w:right="851" w:bottom="851" w:left="851" w:header="102" w:footer="567" w:gutter="170"/>
      <w:pgNumType w:start="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C2DB8" w14:textId="77777777" w:rsidR="00000880" w:rsidRDefault="00000880" w:rsidP="008778D2">
      <w:pPr>
        <w:tabs>
          <w:tab w:val="clear" w:pos="709"/>
        </w:tabs>
        <w:ind w:left="0" w:firstLine="0"/>
        <w:jc w:val="left"/>
        <w:rPr>
          <w:b w:val="0"/>
          <w:sz w:val="24"/>
          <w:szCs w:val="20"/>
          <w:lang w:val="sk-SK"/>
        </w:rPr>
      </w:pPr>
      <w:r>
        <w:rPr>
          <w:b w:val="0"/>
          <w:sz w:val="24"/>
          <w:szCs w:val="20"/>
          <w:lang w:val="sk-SK"/>
        </w:rPr>
        <w:separator/>
      </w:r>
    </w:p>
  </w:endnote>
  <w:endnote w:type="continuationSeparator" w:id="0">
    <w:p w14:paraId="264A1387" w14:textId="77777777" w:rsidR="00000880" w:rsidRDefault="00000880" w:rsidP="008778D2">
      <w:pPr>
        <w:tabs>
          <w:tab w:val="clear" w:pos="709"/>
        </w:tabs>
        <w:ind w:left="0" w:firstLine="0"/>
        <w:jc w:val="left"/>
        <w:rPr>
          <w:b w:val="0"/>
          <w:sz w:val="24"/>
          <w:szCs w:val="20"/>
          <w:lang w:val="sk-SK"/>
        </w:rPr>
      </w:pPr>
      <w:r>
        <w:rPr>
          <w:b w:val="0"/>
          <w:sz w:val="24"/>
          <w:szCs w:val="20"/>
          <w:lang w:val="sk-SK"/>
        </w:rPr>
        <w:continuationSeparator/>
      </w:r>
    </w:p>
  </w:endnote>
  <w:endnote w:type="continuationNotice" w:id="1">
    <w:p w14:paraId="4B9487B2" w14:textId="77777777" w:rsidR="00000880" w:rsidRDefault="000008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NewCenturySchlbk">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ItalicMT CE CE">
    <w:altName w:val="Arial"/>
    <w:panose1 w:val="00000000000000000000"/>
    <w:charset w:val="EE"/>
    <w:family w:val="swiss"/>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7" w:usb1="00000000" w:usb2="00000000" w:usb3="00000000" w:csb0="00000003" w:csb1="00000000"/>
  </w:font>
  <w:font w:name="Arial-ItalicMT">
    <w:altName w:val="Arial"/>
    <w:panose1 w:val="00000000000000000000"/>
    <w:charset w:val="EE"/>
    <w:family w:val="auto"/>
    <w:notTrueType/>
    <w:pitch w:val="default"/>
    <w:sig w:usb0="00000007" w:usb1="00000000" w:usb2="00000000" w:usb3="00000000" w:csb0="00000003" w:csb1="00000000"/>
  </w:font>
  <w:font w:name="Arial-ItalicMT CE">
    <w:altName w:val="Arial"/>
    <w:panose1 w:val="00000000000000000000"/>
    <w:charset w:val="00"/>
    <w:family w:val="swiss"/>
    <w:notTrueType/>
    <w:pitch w:val="default"/>
    <w:sig w:usb0="00000003" w:usb1="00000000" w:usb2="00000000" w:usb3="00000000" w:csb0="00000001" w:csb1="00000000"/>
  </w:font>
  <w:font w:name="Arial,Bold">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4B91E" w14:textId="77777777" w:rsidR="00C801B9" w:rsidRDefault="00C801B9" w:rsidP="00D722CB">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7C1E8F15" w14:textId="77777777" w:rsidR="00C801B9" w:rsidRDefault="00C801B9" w:rsidP="00D722CB">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CD14E" w14:textId="77777777" w:rsidR="00C801B9" w:rsidRPr="00866963" w:rsidRDefault="00C801B9">
    <w:pPr>
      <w:pStyle w:val="Pta"/>
      <w:jc w:val="right"/>
      <w:rPr>
        <w:rFonts w:ascii="Cambria" w:hAnsi="Cambria"/>
        <w:sz w:val="16"/>
        <w:szCs w:val="16"/>
      </w:rPr>
    </w:pPr>
    <w:r w:rsidRPr="00866963">
      <w:rPr>
        <w:rFonts w:ascii="Cambria" w:hAnsi="Cambria"/>
        <w:sz w:val="16"/>
        <w:szCs w:val="16"/>
      </w:rPr>
      <w:t xml:space="preserve">Strana | </w:t>
    </w:r>
    <w:r w:rsidRPr="00866963">
      <w:rPr>
        <w:rFonts w:ascii="Cambria" w:hAnsi="Cambria"/>
        <w:sz w:val="16"/>
        <w:szCs w:val="16"/>
      </w:rPr>
      <w:fldChar w:fldCharType="begin"/>
    </w:r>
    <w:r w:rsidRPr="00866963">
      <w:rPr>
        <w:rFonts w:ascii="Cambria" w:hAnsi="Cambria"/>
        <w:sz w:val="16"/>
        <w:szCs w:val="16"/>
      </w:rPr>
      <w:instrText xml:space="preserve"> PAGE   \* MERGEFORMAT </w:instrText>
    </w:r>
    <w:r w:rsidRPr="00866963">
      <w:rPr>
        <w:rFonts w:ascii="Cambria" w:hAnsi="Cambria"/>
        <w:sz w:val="16"/>
        <w:szCs w:val="16"/>
      </w:rPr>
      <w:fldChar w:fldCharType="separate"/>
    </w:r>
    <w:r>
      <w:rPr>
        <w:rFonts w:ascii="Cambria" w:hAnsi="Cambria"/>
        <w:noProof/>
        <w:sz w:val="16"/>
        <w:szCs w:val="16"/>
      </w:rPr>
      <w:t>127</w:t>
    </w:r>
    <w:r w:rsidRPr="00866963">
      <w:rPr>
        <w:rFonts w:ascii="Cambria" w:hAnsi="Cambria"/>
        <w:sz w:val="16"/>
        <w:szCs w:val="16"/>
      </w:rPr>
      <w:fldChar w:fldCharType="end"/>
    </w:r>
    <w:r w:rsidRPr="00866963">
      <w:rPr>
        <w:rFonts w:ascii="Cambria" w:hAnsi="Cambria"/>
        <w:sz w:val="16"/>
        <w:szCs w:val="16"/>
      </w:rPr>
      <w:t xml:space="preserve"> </w:t>
    </w:r>
  </w:p>
  <w:p w14:paraId="0BA64BF2" w14:textId="77777777" w:rsidR="00C801B9" w:rsidRDefault="00C801B9">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94986" w14:textId="77777777" w:rsidR="00C801B9" w:rsidRPr="00866963" w:rsidRDefault="00C801B9">
    <w:pPr>
      <w:pStyle w:val="Pta"/>
      <w:jc w:val="right"/>
      <w:rPr>
        <w:rFonts w:ascii="Arial Unicode MS" w:cs="Arial Unicode MS"/>
        <w:sz w:val="16"/>
        <w:szCs w:val="16"/>
      </w:rPr>
    </w:pPr>
    <w:r w:rsidRPr="00866963">
      <w:rPr>
        <w:rFonts w:ascii="Arial Unicode MS" w:cs="Arial Unicode MS"/>
        <w:sz w:val="16"/>
        <w:szCs w:val="16"/>
      </w:rPr>
      <w:t xml:space="preserve">Strana | </w:t>
    </w:r>
    <w:r w:rsidRPr="00866963">
      <w:rPr>
        <w:rFonts w:ascii="Arial Unicode MS" w:cs="Arial Unicode MS"/>
        <w:sz w:val="16"/>
        <w:szCs w:val="16"/>
      </w:rPr>
      <w:fldChar w:fldCharType="begin"/>
    </w:r>
    <w:r w:rsidRPr="00866963">
      <w:rPr>
        <w:rFonts w:ascii="Arial Unicode MS" w:cs="Arial Unicode MS"/>
        <w:sz w:val="16"/>
        <w:szCs w:val="16"/>
      </w:rPr>
      <w:instrText xml:space="preserve"> PAGE   \* MERGEFORMAT </w:instrText>
    </w:r>
    <w:r w:rsidRPr="00866963">
      <w:rPr>
        <w:rFonts w:ascii="Arial Unicode MS" w:cs="Arial Unicode MS"/>
        <w:sz w:val="16"/>
        <w:szCs w:val="16"/>
      </w:rPr>
      <w:fldChar w:fldCharType="separate"/>
    </w:r>
    <w:r>
      <w:rPr>
        <w:rFonts w:ascii="Arial Unicode MS" w:cs="Arial Unicode MS"/>
        <w:noProof/>
        <w:sz w:val="16"/>
        <w:szCs w:val="16"/>
      </w:rPr>
      <w:t>1</w:t>
    </w:r>
    <w:r w:rsidRPr="00866963">
      <w:rPr>
        <w:rFonts w:ascii="Arial Unicode MS" w:cs="Arial Unicode MS"/>
        <w:sz w:val="16"/>
        <w:szCs w:val="16"/>
      </w:rPr>
      <w:fldChar w:fldCharType="end"/>
    </w:r>
    <w:r w:rsidRPr="00866963">
      <w:rPr>
        <w:rFonts w:ascii="Arial Unicode MS" w:cs="Arial Unicode MS"/>
        <w:sz w:val="16"/>
        <w:szCs w:val="16"/>
      </w:rPr>
      <w:t xml:space="preserve"> </w:t>
    </w:r>
  </w:p>
  <w:p w14:paraId="251688A7" w14:textId="77777777" w:rsidR="00C801B9" w:rsidRDefault="00C801B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EF86E" w14:textId="77777777" w:rsidR="00000880" w:rsidRDefault="00000880" w:rsidP="008778D2">
      <w:pPr>
        <w:tabs>
          <w:tab w:val="clear" w:pos="709"/>
        </w:tabs>
        <w:ind w:left="0" w:firstLine="0"/>
        <w:jc w:val="left"/>
        <w:rPr>
          <w:b w:val="0"/>
          <w:sz w:val="24"/>
          <w:szCs w:val="20"/>
          <w:lang w:val="sk-SK"/>
        </w:rPr>
      </w:pPr>
      <w:r>
        <w:rPr>
          <w:b w:val="0"/>
          <w:sz w:val="24"/>
          <w:szCs w:val="20"/>
          <w:lang w:val="sk-SK"/>
        </w:rPr>
        <w:separator/>
      </w:r>
    </w:p>
  </w:footnote>
  <w:footnote w:type="continuationSeparator" w:id="0">
    <w:p w14:paraId="62B16893" w14:textId="77777777" w:rsidR="00000880" w:rsidRDefault="00000880" w:rsidP="008778D2">
      <w:pPr>
        <w:tabs>
          <w:tab w:val="clear" w:pos="709"/>
        </w:tabs>
        <w:ind w:left="0" w:firstLine="0"/>
        <w:jc w:val="left"/>
        <w:rPr>
          <w:b w:val="0"/>
          <w:sz w:val="24"/>
          <w:szCs w:val="20"/>
          <w:lang w:val="sk-SK"/>
        </w:rPr>
      </w:pPr>
      <w:r>
        <w:rPr>
          <w:b w:val="0"/>
          <w:sz w:val="24"/>
          <w:szCs w:val="20"/>
          <w:lang w:val="sk-SK"/>
        </w:rPr>
        <w:continuationSeparator/>
      </w:r>
    </w:p>
  </w:footnote>
  <w:footnote w:type="continuationNotice" w:id="1">
    <w:p w14:paraId="361A6017" w14:textId="77777777" w:rsidR="00000880" w:rsidRDefault="000008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E170C" w14:textId="54D9C50B" w:rsidR="00C801B9" w:rsidRPr="000A6494" w:rsidRDefault="00C801B9" w:rsidP="007C5FD3">
    <w:pPr>
      <w:framePr w:w="8219" w:h="811" w:hSpace="141" w:wrap="around" w:vAnchor="page" w:hAnchor="page" w:x="2569" w:y="190"/>
      <w:tabs>
        <w:tab w:val="clear" w:pos="709"/>
      </w:tabs>
      <w:ind w:left="0" w:firstLine="0"/>
      <w:rPr>
        <w:rFonts w:ascii="Calibri" w:hAnsi="Calibri"/>
        <w:b w:val="0"/>
        <w:sz w:val="16"/>
        <w:szCs w:val="16"/>
        <w:lang w:val="sk-SK"/>
      </w:rPr>
    </w:pPr>
  </w:p>
  <w:p w14:paraId="05A6EBD9" w14:textId="77777777" w:rsidR="00C801B9" w:rsidRDefault="00C801B9" w:rsidP="00834504">
    <w:pPr>
      <w:pStyle w:val="Zkladntext"/>
      <w:framePr w:w="9808" w:h="1056" w:hRule="exact" w:hSpace="141" w:wrap="around" w:vAnchor="page" w:hAnchor="page" w:x="1045" w:y="181"/>
      <w:widowControl/>
      <w:autoSpaceDE/>
      <w:autoSpaceDN/>
      <w:spacing w:before="0"/>
      <w:ind w:left="709" w:right="40" w:hanging="142"/>
      <w:jc w:val="center"/>
      <w:rPr>
        <w:rFonts w:ascii="Calibri" w:hAnsi="Calibri" w:cs="Calibri"/>
        <w:noProof w:val="0"/>
        <w:color w:val="auto"/>
        <w:sz w:val="18"/>
        <w:szCs w:val="18"/>
        <w:lang w:val="sk-SK" w:eastAsia="cs-CZ"/>
      </w:rPr>
    </w:pPr>
    <w:r w:rsidRPr="000A6494">
      <w:rPr>
        <w:rFonts w:ascii="Calibri" w:hAnsi="Calibri" w:cs="Calibri"/>
        <w:noProof w:val="0"/>
        <w:color w:val="auto"/>
        <w:sz w:val="18"/>
        <w:szCs w:val="18"/>
        <w:lang w:val="sk-SK" w:eastAsia="cs-CZ"/>
      </w:rPr>
      <w:t xml:space="preserve">                 </w:t>
    </w:r>
  </w:p>
  <w:p w14:paraId="6FB2980E" w14:textId="35ED1142" w:rsidR="00C801B9" w:rsidRPr="00051BAC" w:rsidRDefault="00C801B9" w:rsidP="005B276C">
    <w:pPr>
      <w:framePr w:w="9808" w:h="1056" w:hRule="exact" w:hSpace="141" w:wrap="around" w:vAnchor="page" w:hAnchor="page" w:x="1045" w:y="181"/>
      <w:pBdr>
        <w:bottom w:val="single" w:sz="4" w:space="1" w:color="auto"/>
      </w:pBdr>
      <w:tabs>
        <w:tab w:val="clear" w:pos="709"/>
      </w:tabs>
      <w:spacing w:before="100" w:beforeAutospacing="1" w:after="100" w:afterAutospacing="1"/>
      <w:ind w:left="3969" w:hanging="3969"/>
      <w:rPr>
        <w:rFonts w:ascii="Arial" w:hAnsi="Arial" w:cs="Arial"/>
        <w:bCs/>
        <w:szCs w:val="20"/>
        <w:lang w:val="sk-SK"/>
      </w:rPr>
    </w:pPr>
    <w:r w:rsidRPr="00834504">
      <w:rPr>
        <w:rFonts w:ascii="Arial" w:hAnsi="Arial" w:cs="Arial"/>
        <w:szCs w:val="22"/>
        <w:lang w:val="sk-SK"/>
      </w:rPr>
      <w:t>Mesto Trenčín</w:t>
    </w:r>
    <w:r>
      <w:rPr>
        <w:rFonts w:ascii="Arial" w:hAnsi="Arial" w:cs="Arial"/>
        <w:szCs w:val="22"/>
        <w:lang w:val="sk-SK"/>
      </w:rPr>
      <w:t xml:space="preserve">  p</w:t>
    </w:r>
    <w:r w:rsidRPr="00834504">
      <w:rPr>
        <w:rFonts w:ascii="Arial" w:hAnsi="Arial" w:cs="Arial"/>
        <w:szCs w:val="22"/>
        <w:lang w:val="sk-SK"/>
      </w:rPr>
      <w:t xml:space="preserve">odlimitná zákazka: </w:t>
    </w:r>
    <w:bookmarkStart w:id="45" w:name="_Hlk119054531"/>
    <w:r w:rsidRPr="00834504">
      <w:rPr>
        <w:rFonts w:ascii="Arial" w:hAnsi="Arial" w:cs="Arial"/>
        <w:szCs w:val="22"/>
        <w:lang w:val="sk-SK"/>
      </w:rPr>
      <w:t>„</w:t>
    </w:r>
    <w:bookmarkEnd w:id="45"/>
    <w:r w:rsidRPr="005B276C">
      <w:rPr>
        <w:rFonts w:ascii="Arial" w:hAnsi="Arial" w:cs="Arial"/>
        <w:iCs/>
        <w:szCs w:val="20"/>
        <w:lang w:val="sk-SK"/>
      </w:rPr>
      <w:t>Cyklotras</w:t>
    </w:r>
    <w:r w:rsidR="00872DE0">
      <w:rPr>
        <w:rFonts w:ascii="Arial" w:hAnsi="Arial" w:cs="Arial"/>
        <w:iCs/>
        <w:szCs w:val="20"/>
        <w:lang w:val="sk-SK"/>
      </w:rPr>
      <w:t>a Brnianska ul. 1. etapa</w:t>
    </w:r>
    <w:r w:rsidRPr="00051BAC">
      <w:rPr>
        <w:rFonts w:ascii="Arial" w:hAnsi="Arial" w:cs="Arial"/>
        <w:bCs/>
        <w:szCs w:val="20"/>
        <w:lang w:val="sk-SK"/>
      </w:rPr>
      <w:t>“</w:t>
    </w:r>
  </w:p>
  <w:p w14:paraId="31804214" w14:textId="77777777" w:rsidR="00C801B9" w:rsidRDefault="00C801B9" w:rsidP="00834504">
    <w:pPr>
      <w:framePr w:w="9808" w:h="1056" w:hRule="exact" w:hSpace="141" w:wrap="around" w:vAnchor="page" w:hAnchor="page" w:x="1045" w:y="181"/>
      <w:tabs>
        <w:tab w:val="clear" w:pos="709"/>
      </w:tabs>
      <w:spacing w:before="100" w:beforeAutospacing="1" w:after="100" w:afterAutospacing="1"/>
      <w:ind w:left="0" w:firstLine="0"/>
      <w:jc w:val="center"/>
      <w:rPr>
        <w:rFonts w:ascii="Arial" w:hAnsi="Arial" w:cs="Arial"/>
        <w:bCs/>
        <w:sz w:val="18"/>
        <w:szCs w:val="20"/>
        <w:lang w:val="sk-SK"/>
      </w:rPr>
    </w:pPr>
  </w:p>
  <w:p w14:paraId="2073CFCF" w14:textId="77777777" w:rsidR="00C801B9" w:rsidRDefault="00C801B9" w:rsidP="00834504">
    <w:pPr>
      <w:framePr w:w="9808" w:h="1056" w:hRule="exact" w:hSpace="141" w:wrap="around" w:vAnchor="page" w:hAnchor="page" w:x="1045" w:y="181"/>
      <w:tabs>
        <w:tab w:val="clear" w:pos="709"/>
      </w:tabs>
      <w:spacing w:before="100" w:beforeAutospacing="1" w:after="100" w:afterAutospacing="1"/>
      <w:ind w:left="0" w:firstLine="0"/>
      <w:jc w:val="center"/>
      <w:rPr>
        <w:rFonts w:ascii="Arial" w:hAnsi="Arial" w:cs="Arial"/>
        <w:bCs/>
        <w:sz w:val="18"/>
        <w:szCs w:val="20"/>
        <w:lang w:val="sk-SK"/>
      </w:rPr>
    </w:pPr>
  </w:p>
  <w:p w14:paraId="15F80A2C" w14:textId="77777777" w:rsidR="00C801B9" w:rsidRPr="004B09F3" w:rsidRDefault="00C801B9" w:rsidP="00834504">
    <w:pPr>
      <w:framePr w:w="9808" w:h="1056" w:hRule="exact" w:hSpace="141" w:wrap="around" w:vAnchor="page" w:hAnchor="page" w:x="1045" w:y="181"/>
      <w:tabs>
        <w:tab w:val="clear" w:pos="709"/>
      </w:tabs>
      <w:ind w:left="0" w:firstLine="0"/>
      <w:jc w:val="left"/>
      <w:rPr>
        <w:rFonts w:cs="Arial"/>
        <w:color w:val="7F7F7F"/>
        <w:sz w:val="16"/>
        <w:szCs w:val="16"/>
        <w:lang w:val="sk-SK"/>
      </w:rPr>
    </w:pPr>
  </w:p>
  <w:p w14:paraId="67AB08E2" w14:textId="4FB6C8DB" w:rsidR="00C801B9" w:rsidRDefault="00C801B9" w:rsidP="00834504">
    <w:pPr>
      <w:pStyle w:val="Hlavika"/>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2AD4C" w14:textId="77777777" w:rsidR="00C801B9" w:rsidRPr="00866963" w:rsidRDefault="00C801B9" w:rsidP="00866963">
    <w:pPr>
      <w:pBdr>
        <w:bottom w:val="single" w:sz="4" w:space="1" w:color="auto"/>
      </w:pBdr>
      <w:tabs>
        <w:tab w:val="clear" w:pos="709"/>
      </w:tabs>
      <w:ind w:left="0" w:firstLine="0"/>
      <w:jc w:val="center"/>
      <w:rPr>
        <w:rFonts w:ascii="Palatino Linotype" w:hAnsi="Palatino Linotype" w:cs="Arial"/>
        <w:color w:val="1F497D"/>
        <w:sz w:val="28"/>
        <w:szCs w:val="28"/>
        <w:lang w:val="sk-SK"/>
      </w:rPr>
    </w:pPr>
    <w:r w:rsidRPr="00EE4C3C">
      <w:rPr>
        <w:i/>
        <w:noProof/>
        <w:color w:val="D99594"/>
        <w:sz w:val="36"/>
        <w:szCs w:val="44"/>
        <w:lang w:val="sk-SK"/>
      </w:rPr>
      <mc:AlternateContent>
        <mc:Choice Requires="wps">
          <w:drawing>
            <wp:inline distT="0" distB="0" distL="0" distR="0" wp14:anchorId="2E8CBE74" wp14:editId="68733F35">
              <wp:extent cx="1257300" cy="133350"/>
              <wp:effectExtent l="9525" t="9525" r="38100" b="2857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57300" cy="133350"/>
                      </a:xfrm>
                      <a:prstGeom prst="rect">
                        <a:avLst/>
                      </a:prstGeom>
                    </wps:spPr>
                    <wps:txbx>
                      <w:txbxContent>
                        <w:p w14:paraId="284CB0A4" w14:textId="77777777" w:rsidR="00C801B9" w:rsidRDefault="00C801B9" w:rsidP="00C04886">
                          <w:pPr>
                            <w:pStyle w:val="Normlnywebov"/>
                            <w:spacing w:before="0" w:after="0"/>
                            <w:jc w:val="center"/>
                          </w:pPr>
                          <w:r w:rsidRPr="00C04886">
                            <w:rPr>
                              <w:color w:val="4E6128"/>
                              <w:sz w:val="36"/>
                              <w:szCs w:val="36"/>
                              <w14:shadow w14:blurRad="0" w14:dist="45847" w14:dir="2021404" w14:sx="100000" w14:sy="100000" w14:kx="0" w14:ky="0" w14:algn="ctr">
                                <w14:srgbClr w14:val="B2B2B2">
                                  <w14:alpha w14:val="20000"/>
                                </w14:srgbClr>
                              </w14:shadow>
                              <w14:textOutline w14:w="9525" w14:cap="flat" w14:cmpd="sng" w14:algn="ctr">
                                <w14:solidFill>
                                  <w14:srgbClr w14:val="4E6128"/>
                                </w14:solidFill>
                                <w14:prstDash w14:val="solid"/>
                                <w14:round/>
                              </w14:textOutline>
                            </w:rPr>
                            <w:t>HUBERTUS n.o.</w:t>
                          </w:r>
                        </w:p>
                      </w:txbxContent>
                    </wps:txbx>
                    <wps:bodyPr wrap="square" numCol="1" fromWordArt="1">
                      <a:prstTxWarp prst="textPlain">
                        <a:avLst>
                          <a:gd name="adj" fmla="val 50000"/>
                        </a:avLst>
                      </a:prstTxWarp>
                      <a:spAutoFit/>
                    </wps:bodyPr>
                  </wps:wsp>
                </a:graphicData>
              </a:graphic>
            </wp:inline>
          </w:drawing>
        </mc:Choice>
        <mc:Fallback>
          <w:pict>
            <v:shapetype w14:anchorId="2E8CBE74" id="_x0000_t202" coordsize="21600,21600" o:spt="202" path="m,l,21600r21600,l21600,xe">
              <v:stroke joinstyle="miter"/>
              <v:path gradientshapeok="t" o:connecttype="rect"/>
            </v:shapetype>
            <v:shape id="WordArt 1" o:spid="_x0000_s1026" type="#_x0000_t202" style="width:99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" filled="f" stroked="f">
              <o:lock v:ext="edit" shapetype="t"/>
              <v:textbox style="mso-fit-shape-to-text:t">
                <w:txbxContent>
                  <w:p w14:paraId="284CB0A4" w14:textId="77777777" w:rsidR="00C801B9" w:rsidRDefault="00C801B9" w:rsidP="00C04886">
                    <w:pPr>
                      <w:pStyle w:val="Normlnywebov"/>
                      <w:spacing w:before="0" w:after="0"/>
                      <w:jc w:val="center"/>
                    </w:pPr>
                    <w:r w:rsidRPr="00C04886">
                      <w:rPr>
                        <w:color w:val="4E6128"/>
                        <w:sz w:val="36"/>
                        <w:szCs w:val="36"/>
                        <w14:shadow w14:blurRad="0" w14:dist="45847" w14:dir="2021404" w14:sx="100000" w14:sy="100000" w14:kx="0" w14:ky="0" w14:algn="ctr">
                          <w14:srgbClr w14:val="B2B2B2">
                            <w14:alpha w14:val="20000"/>
                          </w14:srgbClr>
                        </w14:shadow>
                        <w14:textOutline w14:w="9525" w14:cap="flat" w14:cmpd="sng" w14:algn="ctr">
                          <w14:solidFill>
                            <w14:srgbClr w14:val="4E6128"/>
                          </w14:solidFill>
                          <w14:prstDash w14:val="solid"/>
                          <w14:round/>
                        </w14:textOutline>
                      </w:rPr>
                      <w:t>HUBERTUS n.o.</w:t>
                    </w:r>
                  </w:p>
                </w:txbxContent>
              </v:textbox>
              <w10:anchorlock/>
            </v:shape>
          </w:pict>
        </mc:Fallback>
      </mc:AlternateContent>
    </w:r>
    <w:r w:rsidRPr="00992FF6">
      <w:rPr>
        <w:rFonts w:ascii="Palatino Linotype" w:hAnsi="Palatino Linotype" w:cs="Tahoma"/>
        <w:color w:val="1F497D"/>
        <w:sz w:val="28"/>
        <w:szCs w:val="28"/>
        <w:lang w:val="sk-SK"/>
      </w:rPr>
      <w:tab/>
    </w:r>
    <w:r w:rsidRPr="00992FF6">
      <w:rPr>
        <w:rFonts w:ascii="Palatino Linotype" w:hAnsi="Palatino Linotype" w:cs="Tahoma"/>
        <w:color w:val="1F497D"/>
        <w:sz w:val="28"/>
        <w:szCs w:val="28"/>
        <w:lang w:val="sk-SK"/>
      </w:rPr>
      <w:tab/>
    </w:r>
    <w:r>
      <w:rPr>
        <w:rFonts w:ascii="Palatino Linotype" w:hAnsi="Palatino Linotype" w:cs="Tahoma"/>
        <w:color w:val="1F497D"/>
        <w:sz w:val="28"/>
        <w:szCs w:val="28"/>
        <w:lang w:val="sk-SK"/>
      </w:rPr>
      <w:t xml:space="preserve">                                                  </w:t>
    </w:r>
    <w:r w:rsidRPr="00866963">
      <w:rPr>
        <w:rFonts w:ascii="Calibri" w:hAnsi="Calibri" w:cs="Calibri"/>
        <w:b w:val="0"/>
        <w:bCs/>
        <w:color w:val="000000"/>
        <w:sz w:val="18"/>
        <w:szCs w:val="18"/>
        <w:lang w:val="sk-SK"/>
      </w:rPr>
      <w:t>Vybudovanie Domova sociálnych služieb Hubertus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6DB"/>
    <w:multiLevelType w:val="multilevel"/>
    <w:tmpl w:val="5066BF12"/>
    <w:lvl w:ilvl="0">
      <w:numFmt w:val="bullet"/>
      <w:lvlText w:val=""/>
      <w:lvlJc w:val="left"/>
      <w:pPr>
        <w:ind w:left="578" w:hanging="360"/>
      </w:pPr>
      <w:rPr>
        <w:rFonts w:ascii="Symbol" w:hAnsi="Symbol"/>
        <w:sz w:val="20"/>
      </w:rPr>
    </w:lvl>
    <w:lvl w:ilvl="1">
      <w:start w:val="1"/>
      <w:numFmt w:val="decimal"/>
      <w:lvlText w:val="%2."/>
      <w:lvlJc w:val="left"/>
      <w:pPr>
        <w:ind w:left="1778" w:hanging="360"/>
      </w:pPr>
      <w:rPr>
        <w:rFonts w:ascii="Arial" w:hAnsi="Arial" w:cs="Arial"/>
      </w:rPr>
    </w:lvl>
    <w:lvl w:ilvl="2">
      <w:numFmt w:val="bullet"/>
      <w:lvlText w:val=""/>
      <w:lvlJc w:val="left"/>
      <w:pPr>
        <w:ind w:left="2018" w:hanging="360"/>
      </w:pPr>
      <w:rPr>
        <w:rFonts w:ascii="Symbol" w:hAnsi="Symbol"/>
        <w:sz w:val="20"/>
      </w:rPr>
    </w:lvl>
    <w:lvl w:ilvl="3">
      <w:numFmt w:val="bullet"/>
      <w:lvlText w:val=""/>
      <w:lvlJc w:val="left"/>
      <w:pPr>
        <w:ind w:left="2738" w:hanging="360"/>
      </w:pPr>
      <w:rPr>
        <w:rFonts w:ascii="Symbol" w:hAnsi="Symbol"/>
        <w:sz w:val="20"/>
      </w:rPr>
    </w:lvl>
    <w:lvl w:ilvl="4">
      <w:numFmt w:val="bullet"/>
      <w:lvlText w:val=""/>
      <w:lvlJc w:val="left"/>
      <w:pPr>
        <w:ind w:left="3458" w:hanging="360"/>
      </w:pPr>
      <w:rPr>
        <w:rFonts w:ascii="Symbol" w:hAnsi="Symbol"/>
        <w:sz w:val="20"/>
      </w:rPr>
    </w:lvl>
    <w:lvl w:ilvl="5">
      <w:numFmt w:val="bullet"/>
      <w:lvlText w:val=""/>
      <w:lvlJc w:val="left"/>
      <w:pPr>
        <w:ind w:left="4178" w:hanging="360"/>
      </w:pPr>
      <w:rPr>
        <w:rFonts w:ascii="Symbol" w:hAnsi="Symbol"/>
        <w:sz w:val="20"/>
      </w:rPr>
    </w:lvl>
    <w:lvl w:ilvl="6">
      <w:numFmt w:val="bullet"/>
      <w:lvlText w:val=""/>
      <w:lvlJc w:val="left"/>
      <w:pPr>
        <w:ind w:left="4898" w:hanging="360"/>
      </w:pPr>
      <w:rPr>
        <w:rFonts w:ascii="Symbol" w:hAnsi="Symbol"/>
        <w:sz w:val="20"/>
      </w:rPr>
    </w:lvl>
    <w:lvl w:ilvl="7">
      <w:numFmt w:val="bullet"/>
      <w:lvlText w:val=""/>
      <w:lvlJc w:val="left"/>
      <w:pPr>
        <w:ind w:left="5618" w:hanging="360"/>
      </w:pPr>
      <w:rPr>
        <w:rFonts w:ascii="Symbol" w:hAnsi="Symbol"/>
        <w:sz w:val="20"/>
      </w:rPr>
    </w:lvl>
    <w:lvl w:ilvl="8">
      <w:numFmt w:val="bullet"/>
      <w:lvlText w:val=""/>
      <w:lvlJc w:val="left"/>
      <w:pPr>
        <w:ind w:left="6338" w:hanging="360"/>
      </w:pPr>
      <w:rPr>
        <w:rFonts w:ascii="Symbol" w:hAnsi="Symbol"/>
        <w:sz w:val="20"/>
      </w:rPr>
    </w:lvl>
  </w:abstractNum>
  <w:abstractNum w:abstractNumId="1" w15:restartNumberingAfterBreak="0">
    <w:nsid w:val="02496081"/>
    <w:multiLevelType w:val="hybridMultilevel"/>
    <w:tmpl w:val="DE9210A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 w15:restartNumberingAfterBreak="0">
    <w:nsid w:val="08F602B2"/>
    <w:multiLevelType w:val="hybridMultilevel"/>
    <w:tmpl w:val="BC024F6E"/>
    <w:lvl w:ilvl="0" w:tplc="96EC55D8">
      <w:start w:val="18"/>
      <w:numFmt w:val="bullet"/>
      <w:lvlText w:val="-"/>
      <w:lvlJc w:val="left"/>
      <w:pPr>
        <w:tabs>
          <w:tab w:val="num" w:pos="2496"/>
        </w:tabs>
        <w:ind w:left="2496" w:hanging="360"/>
      </w:pPr>
      <w:rPr>
        <w:rFonts w:ascii="Arial" w:eastAsia="Times New Roman" w:hAnsi="Arial" w:hint="default"/>
      </w:rPr>
    </w:lvl>
    <w:lvl w:ilvl="1" w:tplc="041B0003" w:tentative="1">
      <w:start w:val="1"/>
      <w:numFmt w:val="bullet"/>
      <w:lvlText w:val="o"/>
      <w:lvlJc w:val="left"/>
      <w:pPr>
        <w:tabs>
          <w:tab w:val="num" w:pos="3216"/>
        </w:tabs>
        <w:ind w:left="3216" w:hanging="360"/>
      </w:pPr>
      <w:rPr>
        <w:rFonts w:ascii="Courier New" w:hAnsi="Courier New" w:hint="default"/>
      </w:rPr>
    </w:lvl>
    <w:lvl w:ilvl="2" w:tplc="041B0005" w:tentative="1">
      <w:start w:val="1"/>
      <w:numFmt w:val="bullet"/>
      <w:lvlText w:val=""/>
      <w:lvlJc w:val="left"/>
      <w:pPr>
        <w:tabs>
          <w:tab w:val="num" w:pos="3936"/>
        </w:tabs>
        <w:ind w:left="3936" w:hanging="360"/>
      </w:pPr>
      <w:rPr>
        <w:rFonts w:ascii="Wingdings" w:hAnsi="Wingdings" w:hint="default"/>
      </w:rPr>
    </w:lvl>
    <w:lvl w:ilvl="3" w:tplc="041B0001" w:tentative="1">
      <w:start w:val="1"/>
      <w:numFmt w:val="bullet"/>
      <w:lvlText w:val=""/>
      <w:lvlJc w:val="left"/>
      <w:pPr>
        <w:tabs>
          <w:tab w:val="num" w:pos="4656"/>
        </w:tabs>
        <w:ind w:left="4656" w:hanging="360"/>
      </w:pPr>
      <w:rPr>
        <w:rFonts w:ascii="Symbol" w:hAnsi="Symbol" w:hint="default"/>
      </w:rPr>
    </w:lvl>
    <w:lvl w:ilvl="4" w:tplc="041B0003" w:tentative="1">
      <w:start w:val="1"/>
      <w:numFmt w:val="bullet"/>
      <w:lvlText w:val="o"/>
      <w:lvlJc w:val="left"/>
      <w:pPr>
        <w:tabs>
          <w:tab w:val="num" w:pos="5376"/>
        </w:tabs>
        <w:ind w:left="5376" w:hanging="360"/>
      </w:pPr>
      <w:rPr>
        <w:rFonts w:ascii="Courier New" w:hAnsi="Courier New" w:hint="default"/>
      </w:rPr>
    </w:lvl>
    <w:lvl w:ilvl="5" w:tplc="041B0005" w:tentative="1">
      <w:start w:val="1"/>
      <w:numFmt w:val="bullet"/>
      <w:lvlText w:val=""/>
      <w:lvlJc w:val="left"/>
      <w:pPr>
        <w:tabs>
          <w:tab w:val="num" w:pos="6096"/>
        </w:tabs>
        <w:ind w:left="6096" w:hanging="360"/>
      </w:pPr>
      <w:rPr>
        <w:rFonts w:ascii="Wingdings" w:hAnsi="Wingdings" w:hint="default"/>
      </w:rPr>
    </w:lvl>
    <w:lvl w:ilvl="6" w:tplc="041B0001" w:tentative="1">
      <w:start w:val="1"/>
      <w:numFmt w:val="bullet"/>
      <w:lvlText w:val=""/>
      <w:lvlJc w:val="left"/>
      <w:pPr>
        <w:tabs>
          <w:tab w:val="num" w:pos="6816"/>
        </w:tabs>
        <w:ind w:left="6816" w:hanging="360"/>
      </w:pPr>
      <w:rPr>
        <w:rFonts w:ascii="Symbol" w:hAnsi="Symbol" w:hint="default"/>
      </w:rPr>
    </w:lvl>
    <w:lvl w:ilvl="7" w:tplc="041B0003" w:tentative="1">
      <w:start w:val="1"/>
      <w:numFmt w:val="bullet"/>
      <w:lvlText w:val="o"/>
      <w:lvlJc w:val="left"/>
      <w:pPr>
        <w:tabs>
          <w:tab w:val="num" w:pos="7536"/>
        </w:tabs>
        <w:ind w:left="7536" w:hanging="360"/>
      </w:pPr>
      <w:rPr>
        <w:rFonts w:ascii="Courier New" w:hAnsi="Courier New" w:hint="default"/>
      </w:rPr>
    </w:lvl>
    <w:lvl w:ilvl="8" w:tplc="041B0005" w:tentative="1">
      <w:start w:val="1"/>
      <w:numFmt w:val="bullet"/>
      <w:lvlText w:val=""/>
      <w:lvlJc w:val="left"/>
      <w:pPr>
        <w:tabs>
          <w:tab w:val="num" w:pos="8256"/>
        </w:tabs>
        <w:ind w:left="8256" w:hanging="360"/>
      </w:pPr>
      <w:rPr>
        <w:rFonts w:ascii="Wingdings" w:hAnsi="Wingdings" w:hint="default"/>
      </w:rPr>
    </w:lvl>
  </w:abstractNum>
  <w:abstractNum w:abstractNumId="3" w15:restartNumberingAfterBreak="0">
    <w:nsid w:val="119D5F33"/>
    <w:multiLevelType w:val="multilevel"/>
    <w:tmpl w:val="DF625074"/>
    <w:lvl w:ilvl="0">
      <w:start w:val="1"/>
      <w:numFmt w:val="lowerLetter"/>
      <w:lvlText w:val="%1)"/>
      <w:lvlJc w:val="left"/>
      <w:pPr>
        <w:ind w:left="644" w:hanging="360"/>
      </w:pPr>
      <w:rPr>
        <w:rFonts w:cs="Times New Roman"/>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4" w15:restartNumberingAfterBreak="0">
    <w:nsid w:val="14717460"/>
    <w:multiLevelType w:val="hybridMultilevel"/>
    <w:tmpl w:val="9A72A60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7D047A8"/>
    <w:multiLevelType w:val="multilevel"/>
    <w:tmpl w:val="63D8CF38"/>
    <w:lvl w:ilvl="0">
      <w:start w:val="1"/>
      <w:numFmt w:val="decimal"/>
      <w:pStyle w:val="tl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22542D76"/>
    <w:multiLevelType w:val="hybridMultilevel"/>
    <w:tmpl w:val="DD905F3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3C732E8"/>
    <w:multiLevelType w:val="hybridMultilevel"/>
    <w:tmpl w:val="8A3456AE"/>
    <w:lvl w:ilvl="0" w:tplc="041B000F">
      <w:start w:val="2"/>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6803C10"/>
    <w:multiLevelType w:val="hybridMultilevel"/>
    <w:tmpl w:val="FCEEDA78"/>
    <w:lvl w:ilvl="0" w:tplc="2B245B8A">
      <w:start w:val="1"/>
      <w:numFmt w:val="decimal"/>
      <w:lvlText w:val="%1."/>
      <w:lvlJc w:val="left"/>
      <w:pPr>
        <w:ind w:left="1080" w:hanging="360"/>
      </w:pPr>
      <w:rPr>
        <w:rFonts w:cs="Times New Roman" w:hint="default"/>
      </w:rPr>
    </w:lvl>
    <w:lvl w:ilvl="1" w:tplc="B80E939A">
      <w:start w:val="1"/>
      <w:numFmt w:val="lowerLetter"/>
      <w:lvlText w:val="%2)"/>
      <w:lvlJc w:val="left"/>
      <w:pPr>
        <w:ind w:left="1800" w:hanging="360"/>
      </w:pPr>
      <w:rPr>
        <w:rFonts w:hint="default"/>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9" w15:restartNumberingAfterBreak="0">
    <w:nsid w:val="2E5246F1"/>
    <w:multiLevelType w:val="hybridMultilevel"/>
    <w:tmpl w:val="B4887C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048699E"/>
    <w:multiLevelType w:val="hybridMultilevel"/>
    <w:tmpl w:val="BD666DB4"/>
    <w:lvl w:ilvl="0" w:tplc="0D0E4C18">
      <w:start w:val="1"/>
      <w:numFmt w:val="lowerLetter"/>
      <w:lvlText w:val="%1)"/>
      <w:lvlJc w:val="left"/>
      <w:pPr>
        <w:ind w:left="1287" w:hanging="360"/>
      </w:pPr>
      <w:rPr>
        <w:rFonts w:ascii="Arial" w:hAnsi="Arial" w:cs="Arial" w:hint="default"/>
        <w:b/>
        <w:bCs w:val="0"/>
        <w:sz w:val="24"/>
        <w:szCs w:val="24"/>
      </w:rPr>
    </w:lvl>
    <w:lvl w:ilvl="1" w:tplc="4A32CF1A">
      <w:start w:val="1"/>
      <w:numFmt w:val="lowerLetter"/>
      <w:lvlText w:val="%2)"/>
      <w:lvlJc w:val="left"/>
      <w:pPr>
        <w:ind w:left="1440" w:hanging="360"/>
      </w:pPr>
      <w:rPr>
        <w:b/>
        <w:bCs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6047650"/>
    <w:multiLevelType w:val="multilevel"/>
    <w:tmpl w:val="698E09D4"/>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3DE539B5"/>
    <w:multiLevelType w:val="multilevel"/>
    <w:tmpl w:val="AB62445C"/>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716"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072"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3">
      <w:start w:val="1"/>
      <w:numFmt w:val="lowerLetter"/>
      <w:lvlText w:val="%4)"/>
      <w:lvlJc w:val="left"/>
      <w:pPr>
        <w:ind w:left="1428" w:firstLine="0"/>
      </w:pPr>
      <w:rPr>
        <w:rFonts w:ascii="Arial" w:eastAsia="Times New Roman" w:hAnsi="Arial" w:cs="Arial" w:hint="default"/>
        <w:b w:val="0"/>
        <w:i w:val="0"/>
        <w:strike w:val="0"/>
        <w:dstrike w:val="0"/>
        <w:color w:val="000000"/>
        <w:position w:val="0"/>
        <w:sz w:val="24"/>
        <w:szCs w:val="24"/>
        <w:u w:val="none" w:color="000000"/>
        <w:vertAlign w:val="baseline"/>
      </w:rPr>
    </w:lvl>
    <w:lvl w:ilvl="4">
      <w:start w:val="1"/>
      <w:numFmt w:val="lowerLetter"/>
      <w:lvlText w:val="%5"/>
      <w:lvlJc w:val="left"/>
      <w:pPr>
        <w:ind w:left="214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286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358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430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502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abstractNum>
  <w:abstractNum w:abstractNumId="13" w15:restartNumberingAfterBreak="0">
    <w:nsid w:val="43F02037"/>
    <w:multiLevelType w:val="hybridMultilevel"/>
    <w:tmpl w:val="B706FCC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9394FAE"/>
    <w:multiLevelType w:val="hybridMultilevel"/>
    <w:tmpl w:val="62388CD0"/>
    <w:lvl w:ilvl="0" w:tplc="6680A438">
      <w:start w:val="1"/>
      <w:numFmt w:val="decimal"/>
      <w:lvlText w:val="%1."/>
      <w:lvlJc w:val="left"/>
      <w:pPr>
        <w:ind w:left="720" w:hanging="360"/>
      </w:pPr>
      <w:rPr>
        <w:rFonts w:cs="Times New Roman" w:hint="default"/>
        <w:sz w:val="22"/>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4B857BA6"/>
    <w:multiLevelType w:val="hybridMultilevel"/>
    <w:tmpl w:val="D990097E"/>
    <w:lvl w:ilvl="0" w:tplc="23FE2D1E">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6" w15:restartNumberingAfterBreak="0">
    <w:nsid w:val="51B133D4"/>
    <w:multiLevelType w:val="multilevel"/>
    <w:tmpl w:val="159672B0"/>
    <w:lvl w:ilvl="0">
      <w:start w:val="1"/>
      <w:numFmt w:val="decimal"/>
      <w:lvlText w:val="%1."/>
      <w:lvlJc w:val="left"/>
      <w:pPr>
        <w:ind w:left="4755" w:hanging="360"/>
      </w:pPr>
      <w:rPr>
        <w:rFonts w:ascii="Arial" w:hAnsi="Arial" w:cs="Arial"/>
      </w:rPr>
    </w:lvl>
    <w:lvl w:ilvl="1">
      <w:start w:val="1"/>
      <w:numFmt w:val="lowerLetter"/>
      <w:lvlText w:val="%2."/>
      <w:lvlJc w:val="left"/>
      <w:pPr>
        <w:ind w:left="5475" w:hanging="360"/>
      </w:pPr>
      <w:rPr>
        <w:rFonts w:cs="Times New Roman"/>
      </w:rPr>
    </w:lvl>
    <w:lvl w:ilvl="2">
      <w:start w:val="1"/>
      <w:numFmt w:val="lowerRoman"/>
      <w:lvlText w:val="%3."/>
      <w:lvlJc w:val="right"/>
      <w:pPr>
        <w:ind w:left="6195" w:hanging="180"/>
      </w:pPr>
      <w:rPr>
        <w:rFonts w:cs="Times New Roman"/>
      </w:rPr>
    </w:lvl>
    <w:lvl w:ilvl="3">
      <w:start w:val="1"/>
      <w:numFmt w:val="decimal"/>
      <w:lvlText w:val="%4."/>
      <w:lvlJc w:val="left"/>
      <w:pPr>
        <w:ind w:left="6915" w:hanging="360"/>
      </w:pPr>
      <w:rPr>
        <w:rFonts w:cs="Times New Roman"/>
      </w:rPr>
    </w:lvl>
    <w:lvl w:ilvl="4">
      <w:start w:val="1"/>
      <w:numFmt w:val="lowerLetter"/>
      <w:lvlText w:val="%5."/>
      <w:lvlJc w:val="left"/>
      <w:pPr>
        <w:ind w:left="7635" w:hanging="360"/>
      </w:pPr>
      <w:rPr>
        <w:rFonts w:cs="Times New Roman"/>
      </w:rPr>
    </w:lvl>
    <w:lvl w:ilvl="5">
      <w:start w:val="1"/>
      <w:numFmt w:val="lowerRoman"/>
      <w:lvlText w:val="%6."/>
      <w:lvlJc w:val="right"/>
      <w:pPr>
        <w:ind w:left="8355" w:hanging="180"/>
      </w:pPr>
      <w:rPr>
        <w:rFonts w:cs="Times New Roman"/>
      </w:rPr>
    </w:lvl>
    <w:lvl w:ilvl="6">
      <w:start w:val="1"/>
      <w:numFmt w:val="decimal"/>
      <w:lvlText w:val="%7."/>
      <w:lvlJc w:val="left"/>
      <w:pPr>
        <w:ind w:left="9075" w:hanging="360"/>
      </w:pPr>
      <w:rPr>
        <w:rFonts w:cs="Times New Roman"/>
      </w:rPr>
    </w:lvl>
    <w:lvl w:ilvl="7">
      <w:start w:val="1"/>
      <w:numFmt w:val="lowerLetter"/>
      <w:lvlText w:val="%8."/>
      <w:lvlJc w:val="left"/>
      <w:pPr>
        <w:ind w:left="9795" w:hanging="360"/>
      </w:pPr>
      <w:rPr>
        <w:rFonts w:cs="Times New Roman"/>
      </w:rPr>
    </w:lvl>
    <w:lvl w:ilvl="8">
      <w:start w:val="1"/>
      <w:numFmt w:val="lowerRoman"/>
      <w:lvlText w:val="%9."/>
      <w:lvlJc w:val="right"/>
      <w:pPr>
        <w:ind w:left="10515" w:hanging="180"/>
      </w:pPr>
      <w:rPr>
        <w:rFonts w:cs="Times New Roman"/>
      </w:rPr>
    </w:lvl>
  </w:abstractNum>
  <w:abstractNum w:abstractNumId="17" w15:restartNumberingAfterBreak="0">
    <w:nsid w:val="57D66B81"/>
    <w:multiLevelType w:val="hybridMultilevel"/>
    <w:tmpl w:val="FEACCE8C"/>
    <w:lvl w:ilvl="0" w:tplc="35BA6EB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B1169E0"/>
    <w:multiLevelType w:val="hybridMultilevel"/>
    <w:tmpl w:val="1E5C1208"/>
    <w:lvl w:ilvl="0" w:tplc="CB587C2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9" w15:restartNumberingAfterBreak="0">
    <w:nsid w:val="66A921FD"/>
    <w:multiLevelType w:val="hybridMultilevel"/>
    <w:tmpl w:val="C0BA281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25DE2B64">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7E33255"/>
    <w:multiLevelType w:val="hybridMultilevel"/>
    <w:tmpl w:val="B5168DBA"/>
    <w:lvl w:ilvl="0" w:tplc="6088D5A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1" w15:restartNumberingAfterBreak="0">
    <w:nsid w:val="6BE926B4"/>
    <w:multiLevelType w:val="hybridMultilevel"/>
    <w:tmpl w:val="6136BAC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6F9623E6"/>
    <w:multiLevelType w:val="hybridMultilevel"/>
    <w:tmpl w:val="CACA4FB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70E37888"/>
    <w:multiLevelType w:val="multilevel"/>
    <w:tmpl w:val="8B14F0BC"/>
    <w:lvl w:ilvl="0">
      <w:start w:val="1"/>
      <w:numFmt w:val="upperLetter"/>
      <w:pStyle w:val="Nadpis1"/>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72C956EF"/>
    <w:multiLevelType w:val="hybridMultilevel"/>
    <w:tmpl w:val="625AAF56"/>
    <w:lvl w:ilvl="0" w:tplc="0114D3C8">
      <w:start w:val="1"/>
      <w:numFmt w:val="lowerLetter"/>
      <w:lvlText w:val="%1)"/>
      <w:lvlJc w:val="left"/>
      <w:pPr>
        <w:ind w:left="1440" w:hanging="360"/>
      </w:pPr>
      <w:rPr>
        <w:b w:val="0"/>
        <w:bCs/>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733638D6"/>
    <w:multiLevelType w:val="hybridMultilevel"/>
    <w:tmpl w:val="82FA4A0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74B490B"/>
    <w:multiLevelType w:val="hybridMultilevel"/>
    <w:tmpl w:val="BDB430E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7AF71CA3"/>
    <w:multiLevelType w:val="hybridMultilevel"/>
    <w:tmpl w:val="ED882676"/>
    <w:lvl w:ilvl="0" w:tplc="588C4FAC">
      <w:start w:val="1"/>
      <w:numFmt w:val="decimal"/>
      <w:lvlText w:val="%1."/>
      <w:lvlJc w:val="left"/>
      <w:pPr>
        <w:ind w:left="430" w:hanging="360"/>
      </w:pPr>
      <w:rPr>
        <w:rFonts w:cs="Arial" w:hint="default"/>
      </w:rPr>
    </w:lvl>
    <w:lvl w:ilvl="1" w:tplc="041B0019" w:tentative="1">
      <w:start w:val="1"/>
      <w:numFmt w:val="lowerLetter"/>
      <w:lvlText w:val="%2."/>
      <w:lvlJc w:val="left"/>
      <w:pPr>
        <w:ind w:left="1150" w:hanging="360"/>
      </w:pPr>
    </w:lvl>
    <w:lvl w:ilvl="2" w:tplc="041B001B" w:tentative="1">
      <w:start w:val="1"/>
      <w:numFmt w:val="lowerRoman"/>
      <w:lvlText w:val="%3."/>
      <w:lvlJc w:val="right"/>
      <w:pPr>
        <w:ind w:left="1870" w:hanging="180"/>
      </w:pPr>
    </w:lvl>
    <w:lvl w:ilvl="3" w:tplc="041B000F" w:tentative="1">
      <w:start w:val="1"/>
      <w:numFmt w:val="decimal"/>
      <w:lvlText w:val="%4."/>
      <w:lvlJc w:val="left"/>
      <w:pPr>
        <w:ind w:left="2590" w:hanging="360"/>
      </w:pPr>
    </w:lvl>
    <w:lvl w:ilvl="4" w:tplc="041B0019" w:tentative="1">
      <w:start w:val="1"/>
      <w:numFmt w:val="lowerLetter"/>
      <w:lvlText w:val="%5."/>
      <w:lvlJc w:val="left"/>
      <w:pPr>
        <w:ind w:left="3310" w:hanging="360"/>
      </w:pPr>
    </w:lvl>
    <w:lvl w:ilvl="5" w:tplc="041B001B" w:tentative="1">
      <w:start w:val="1"/>
      <w:numFmt w:val="lowerRoman"/>
      <w:lvlText w:val="%6."/>
      <w:lvlJc w:val="right"/>
      <w:pPr>
        <w:ind w:left="4030" w:hanging="180"/>
      </w:pPr>
    </w:lvl>
    <w:lvl w:ilvl="6" w:tplc="041B000F" w:tentative="1">
      <w:start w:val="1"/>
      <w:numFmt w:val="decimal"/>
      <w:lvlText w:val="%7."/>
      <w:lvlJc w:val="left"/>
      <w:pPr>
        <w:ind w:left="4750" w:hanging="360"/>
      </w:pPr>
    </w:lvl>
    <w:lvl w:ilvl="7" w:tplc="041B0019" w:tentative="1">
      <w:start w:val="1"/>
      <w:numFmt w:val="lowerLetter"/>
      <w:lvlText w:val="%8."/>
      <w:lvlJc w:val="left"/>
      <w:pPr>
        <w:ind w:left="5470" w:hanging="360"/>
      </w:pPr>
    </w:lvl>
    <w:lvl w:ilvl="8" w:tplc="041B001B" w:tentative="1">
      <w:start w:val="1"/>
      <w:numFmt w:val="lowerRoman"/>
      <w:lvlText w:val="%9."/>
      <w:lvlJc w:val="right"/>
      <w:pPr>
        <w:ind w:left="6190" w:hanging="180"/>
      </w:pPr>
    </w:lvl>
  </w:abstractNum>
  <w:num w:numId="1" w16cid:durableId="902645837">
    <w:abstractNumId w:val="23"/>
  </w:num>
  <w:num w:numId="2" w16cid:durableId="1385980308">
    <w:abstractNumId w:val="7"/>
  </w:num>
  <w:num w:numId="3" w16cid:durableId="1312977116">
    <w:abstractNumId w:val="2"/>
  </w:num>
  <w:num w:numId="4" w16cid:durableId="814957414">
    <w:abstractNumId w:val="5"/>
  </w:num>
  <w:num w:numId="5" w16cid:durableId="542521831">
    <w:abstractNumId w:val="21"/>
  </w:num>
  <w:num w:numId="6" w16cid:durableId="2047169260">
    <w:abstractNumId w:val="6"/>
  </w:num>
  <w:num w:numId="7" w16cid:durableId="2086148664">
    <w:abstractNumId w:val="8"/>
  </w:num>
  <w:num w:numId="8" w16cid:durableId="8741250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4528712">
    <w:abstractNumId w:val="11"/>
  </w:num>
  <w:num w:numId="10" w16cid:durableId="1349522124">
    <w:abstractNumId w:val="16"/>
  </w:num>
  <w:num w:numId="11" w16cid:durableId="1382171367">
    <w:abstractNumId w:val="16"/>
    <w:lvlOverride w:ilvl="0">
      <w:startOverride w:val="1"/>
    </w:lvlOverride>
  </w:num>
  <w:num w:numId="12" w16cid:durableId="2055998811">
    <w:abstractNumId w:val="3"/>
  </w:num>
  <w:num w:numId="13" w16cid:durableId="1459840057">
    <w:abstractNumId w:val="12"/>
  </w:num>
  <w:num w:numId="14" w16cid:durableId="1373963696">
    <w:abstractNumId w:val="12"/>
    <w:lvlOverride w:ilvl="0">
      <w:startOverride w:val="1"/>
    </w:lvlOverride>
    <w:lvlOverride w:ilvl="1">
      <w:startOverride w:val="1"/>
    </w:lvlOverride>
    <w:lvlOverride w:ilvl="2">
      <w:startOverride w:val="1"/>
    </w:lvlOverride>
    <w:lvlOverride w:ilvl="3">
      <w:startOverride w:val="1"/>
    </w:lvlOverride>
  </w:num>
  <w:num w:numId="15" w16cid:durableId="1532912659">
    <w:abstractNumId w:val="0"/>
  </w:num>
  <w:num w:numId="16" w16cid:durableId="892084365">
    <w:abstractNumId w:val="15"/>
  </w:num>
  <w:num w:numId="17" w16cid:durableId="1820882955">
    <w:abstractNumId w:val="10"/>
  </w:num>
  <w:num w:numId="18" w16cid:durableId="143082663">
    <w:abstractNumId w:val="24"/>
  </w:num>
  <w:num w:numId="19" w16cid:durableId="1963999499">
    <w:abstractNumId w:val="25"/>
  </w:num>
  <w:num w:numId="20" w16cid:durableId="1963610477">
    <w:abstractNumId w:val="20"/>
  </w:num>
  <w:num w:numId="21" w16cid:durableId="606739489">
    <w:abstractNumId w:val="18"/>
  </w:num>
  <w:num w:numId="22" w16cid:durableId="820073434">
    <w:abstractNumId w:val="27"/>
  </w:num>
  <w:num w:numId="23" w16cid:durableId="815880412">
    <w:abstractNumId w:val="9"/>
  </w:num>
  <w:num w:numId="24" w16cid:durableId="2093113930">
    <w:abstractNumId w:val="26"/>
  </w:num>
  <w:num w:numId="25" w16cid:durableId="1078480267">
    <w:abstractNumId w:val="1"/>
  </w:num>
  <w:num w:numId="26" w16cid:durableId="556629499">
    <w:abstractNumId w:val="19"/>
  </w:num>
  <w:num w:numId="27" w16cid:durableId="2016108132">
    <w:abstractNumId w:val="22"/>
  </w:num>
  <w:num w:numId="28" w16cid:durableId="198321366">
    <w:abstractNumId w:val="13"/>
  </w:num>
  <w:num w:numId="29" w16cid:durableId="839927299">
    <w:abstractNumId w:val="17"/>
  </w:num>
  <w:num w:numId="30" w16cid:durableId="388503203">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886"/>
    <w:rsid w:val="00000880"/>
    <w:rsid w:val="000013EE"/>
    <w:rsid w:val="0000160C"/>
    <w:rsid w:val="00001D7D"/>
    <w:rsid w:val="00002065"/>
    <w:rsid w:val="000033CD"/>
    <w:rsid w:val="000035D2"/>
    <w:rsid w:val="00004233"/>
    <w:rsid w:val="000049BB"/>
    <w:rsid w:val="00004A77"/>
    <w:rsid w:val="00004A9C"/>
    <w:rsid w:val="000053FD"/>
    <w:rsid w:val="00005725"/>
    <w:rsid w:val="00005E64"/>
    <w:rsid w:val="00006295"/>
    <w:rsid w:val="00006D48"/>
    <w:rsid w:val="0001105D"/>
    <w:rsid w:val="000110E4"/>
    <w:rsid w:val="00011463"/>
    <w:rsid w:val="00011773"/>
    <w:rsid w:val="00012015"/>
    <w:rsid w:val="000129B9"/>
    <w:rsid w:val="00012B54"/>
    <w:rsid w:val="0001301B"/>
    <w:rsid w:val="000133D8"/>
    <w:rsid w:val="000135B8"/>
    <w:rsid w:val="00013CE8"/>
    <w:rsid w:val="000142A8"/>
    <w:rsid w:val="0001586D"/>
    <w:rsid w:val="000158D3"/>
    <w:rsid w:val="00015CB6"/>
    <w:rsid w:val="00015D09"/>
    <w:rsid w:val="000161E0"/>
    <w:rsid w:val="0001682C"/>
    <w:rsid w:val="0001684F"/>
    <w:rsid w:val="00016EAB"/>
    <w:rsid w:val="0001704A"/>
    <w:rsid w:val="00017051"/>
    <w:rsid w:val="0001786F"/>
    <w:rsid w:val="00020CE3"/>
    <w:rsid w:val="0002126A"/>
    <w:rsid w:val="000219F5"/>
    <w:rsid w:val="00022065"/>
    <w:rsid w:val="000220F9"/>
    <w:rsid w:val="000223F5"/>
    <w:rsid w:val="00023438"/>
    <w:rsid w:val="00023CB7"/>
    <w:rsid w:val="00023F29"/>
    <w:rsid w:val="00024E6D"/>
    <w:rsid w:val="00024EBE"/>
    <w:rsid w:val="00025D8B"/>
    <w:rsid w:val="00026446"/>
    <w:rsid w:val="000265CA"/>
    <w:rsid w:val="00026A2B"/>
    <w:rsid w:val="00026B46"/>
    <w:rsid w:val="00026E98"/>
    <w:rsid w:val="0002776E"/>
    <w:rsid w:val="00027EA6"/>
    <w:rsid w:val="00030062"/>
    <w:rsid w:val="0003014E"/>
    <w:rsid w:val="0003150E"/>
    <w:rsid w:val="000317E5"/>
    <w:rsid w:val="00031E7E"/>
    <w:rsid w:val="00031FF4"/>
    <w:rsid w:val="00032336"/>
    <w:rsid w:val="00032478"/>
    <w:rsid w:val="00032545"/>
    <w:rsid w:val="00032AE6"/>
    <w:rsid w:val="00032E56"/>
    <w:rsid w:val="00032F79"/>
    <w:rsid w:val="00032FF9"/>
    <w:rsid w:val="000333EB"/>
    <w:rsid w:val="00034258"/>
    <w:rsid w:val="0003455B"/>
    <w:rsid w:val="0003491D"/>
    <w:rsid w:val="000352D5"/>
    <w:rsid w:val="000352EB"/>
    <w:rsid w:val="000354FF"/>
    <w:rsid w:val="00036665"/>
    <w:rsid w:val="000366B0"/>
    <w:rsid w:val="00036FA8"/>
    <w:rsid w:val="00037733"/>
    <w:rsid w:val="00037AA2"/>
    <w:rsid w:val="0004029E"/>
    <w:rsid w:val="00040309"/>
    <w:rsid w:val="00041917"/>
    <w:rsid w:val="00041DCC"/>
    <w:rsid w:val="00041F7B"/>
    <w:rsid w:val="000423A9"/>
    <w:rsid w:val="000427DC"/>
    <w:rsid w:val="00042811"/>
    <w:rsid w:val="00042BCA"/>
    <w:rsid w:val="00042BCF"/>
    <w:rsid w:val="00042F72"/>
    <w:rsid w:val="0004389B"/>
    <w:rsid w:val="00043CFD"/>
    <w:rsid w:val="00043F42"/>
    <w:rsid w:val="0004413C"/>
    <w:rsid w:val="0004467A"/>
    <w:rsid w:val="00044B75"/>
    <w:rsid w:val="00044F2C"/>
    <w:rsid w:val="00045942"/>
    <w:rsid w:val="00045B84"/>
    <w:rsid w:val="00045EB1"/>
    <w:rsid w:val="00046842"/>
    <w:rsid w:val="00046E7D"/>
    <w:rsid w:val="00047311"/>
    <w:rsid w:val="000474A5"/>
    <w:rsid w:val="000479DD"/>
    <w:rsid w:val="00047B9A"/>
    <w:rsid w:val="00047BB1"/>
    <w:rsid w:val="000508C2"/>
    <w:rsid w:val="00050FC2"/>
    <w:rsid w:val="0005111D"/>
    <w:rsid w:val="0005127E"/>
    <w:rsid w:val="00051BAC"/>
    <w:rsid w:val="00051D58"/>
    <w:rsid w:val="0005226C"/>
    <w:rsid w:val="00052746"/>
    <w:rsid w:val="00052E3D"/>
    <w:rsid w:val="00052FB1"/>
    <w:rsid w:val="000531F0"/>
    <w:rsid w:val="0005356E"/>
    <w:rsid w:val="00054022"/>
    <w:rsid w:val="0005450A"/>
    <w:rsid w:val="00055407"/>
    <w:rsid w:val="00055441"/>
    <w:rsid w:val="00055936"/>
    <w:rsid w:val="00055AF6"/>
    <w:rsid w:val="0005606B"/>
    <w:rsid w:val="00056E89"/>
    <w:rsid w:val="00057CD7"/>
    <w:rsid w:val="00057EDE"/>
    <w:rsid w:val="000611BA"/>
    <w:rsid w:val="00061417"/>
    <w:rsid w:val="00061698"/>
    <w:rsid w:val="0006186C"/>
    <w:rsid w:val="00062036"/>
    <w:rsid w:val="00062145"/>
    <w:rsid w:val="00062D1D"/>
    <w:rsid w:val="00063B8B"/>
    <w:rsid w:val="0006452E"/>
    <w:rsid w:val="0006496F"/>
    <w:rsid w:val="00064A5B"/>
    <w:rsid w:val="00064B02"/>
    <w:rsid w:val="000658AF"/>
    <w:rsid w:val="00065B0E"/>
    <w:rsid w:val="00065C50"/>
    <w:rsid w:val="000665AE"/>
    <w:rsid w:val="0006681F"/>
    <w:rsid w:val="000669F5"/>
    <w:rsid w:val="00067068"/>
    <w:rsid w:val="00070C7D"/>
    <w:rsid w:val="00070D54"/>
    <w:rsid w:val="0007147E"/>
    <w:rsid w:val="00071B22"/>
    <w:rsid w:val="00071D55"/>
    <w:rsid w:val="00072B45"/>
    <w:rsid w:val="00072C2C"/>
    <w:rsid w:val="00072EB4"/>
    <w:rsid w:val="000739A2"/>
    <w:rsid w:val="00073F97"/>
    <w:rsid w:val="000744B0"/>
    <w:rsid w:val="000752A1"/>
    <w:rsid w:val="000755EC"/>
    <w:rsid w:val="00075A06"/>
    <w:rsid w:val="00075D32"/>
    <w:rsid w:val="00076233"/>
    <w:rsid w:val="00076295"/>
    <w:rsid w:val="000766E1"/>
    <w:rsid w:val="000766EB"/>
    <w:rsid w:val="00076A07"/>
    <w:rsid w:val="00077411"/>
    <w:rsid w:val="00077518"/>
    <w:rsid w:val="00077ADB"/>
    <w:rsid w:val="00080007"/>
    <w:rsid w:val="00080273"/>
    <w:rsid w:val="00080554"/>
    <w:rsid w:val="000806DD"/>
    <w:rsid w:val="00080B6A"/>
    <w:rsid w:val="00080CC3"/>
    <w:rsid w:val="000817F6"/>
    <w:rsid w:val="00081B0D"/>
    <w:rsid w:val="00081E86"/>
    <w:rsid w:val="00082725"/>
    <w:rsid w:val="000829F7"/>
    <w:rsid w:val="0008329E"/>
    <w:rsid w:val="000834BE"/>
    <w:rsid w:val="00083A18"/>
    <w:rsid w:val="00084030"/>
    <w:rsid w:val="00084BE2"/>
    <w:rsid w:val="000850EC"/>
    <w:rsid w:val="0008515F"/>
    <w:rsid w:val="00085EAB"/>
    <w:rsid w:val="00086C86"/>
    <w:rsid w:val="00090004"/>
    <w:rsid w:val="00090BBE"/>
    <w:rsid w:val="000911C2"/>
    <w:rsid w:val="00091BB6"/>
    <w:rsid w:val="00091E7B"/>
    <w:rsid w:val="0009248D"/>
    <w:rsid w:val="00092AFE"/>
    <w:rsid w:val="000932F6"/>
    <w:rsid w:val="00094861"/>
    <w:rsid w:val="000952D7"/>
    <w:rsid w:val="000963D6"/>
    <w:rsid w:val="0009647F"/>
    <w:rsid w:val="000966E6"/>
    <w:rsid w:val="00096957"/>
    <w:rsid w:val="00096BC6"/>
    <w:rsid w:val="00097472"/>
    <w:rsid w:val="000A0076"/>
    <w:rsid w:val="000A0094"/>
    <w:rsid w:val="000A0187"/>
    <w:rsid w:val="000A0909"/>
    <w:rsid w:val="000A0990"/>
    <w:rsid w:val="000A0A70"/>
    <w:rsid w:val="000A1144"/>
    <w:rsid w:val="000A23E1"/>
    <w:rsid w:val="000A23E7"/>
    <w:rsid w:val="000A2829"/>
    <w:rsid w:val="000A2CD3"/>
    <w:rsid w:val="000A3075"/>
    <w:rsid w:val="000A37D7"/>
    <w:rsid w:val="000A3959"/>
    <w:rsid w:val="000A39CB"/>
    <w:rsid w:val="000A3B7C"/>
    <w:rsid w:val="000A3E98"/>
    <w:rsid w:val="000A4544"/>
    <w:rsid w:val="000A4D81"/>
    <w:rsid w:val="000A5598"/>
    <w:rsid w:val="000A599D"/>
    <w:rsid w:val="000A6494"/>
    <w:rsid w:val="000A64B5"/>
    <w:rsid w:val="000A75A9"/>
    <w:rsid w:val="000A76A7"/>
    <w:rsid w:val="000A77A4"/>
    <w:rsid w:val="000A7943"/>
    <w:rsid w:val="000A7CBC"/>
    <w:rsid w:val="000B0DFC"/>
    <w:rsid w:val="000B170B"/>
    <w:rsid w:val="000B208B"/>
    <w:rsid w:val="000B2137"/>
    <w:rsid w:val="000B28B0"/>
    <w:rsid w:val="000B28FD"/>
    <w:rsid w:val="000B320B"/>
    <w:rsid w:val="000B38C6"/>
    <w:rsid w:val="000B3912"/>
    <w:rsid w:val="000B427E"/>
    <w:rsid w:val="000B4AD9"/>
    <w:rsid w:val="000B53CF"/>
    <w:rsid w:val="000B5A4C"/>
    <w:rsid w:val="000B5CEF"/>
    <w:rsid w:val="000B5D37"/>
    <w:rsid w:val="000B683C"/>
    <w:rsid w:val="000B730E"/>
    <w:rsid w:val="000C0BF8"/>
    <w:rsid w:val="000C1AFA"/>
    <w:rsid w:val="000C2247"/>
    <w:rsid w:val="000C2EA2"/>
    <w:rsid w:val="000C302C"/>
    <w:rsid w:val="000C3339"/>
    <w:rsid w:val="000C356D"/>
    <w:rsid w:val="000C37BE"/>
    <w:rsid w:val="000C38D0"/>
    <w:rsid w:val="000C451B"/>
    <w:rsid w:val="000C49A5"/>
    <w:rsid w:val="000C4A64"/>
    <w:rsid w:val="000C500E"/>
    <w:rsid w:val="000C5990"/>
    <w:rsid w:val="000C5BF3"/>
    <w:rsid w:val="000C5D44"/>
    <w:rsid w:val="000C6406"/>
    <w:rsid w:val="000C6429"/>
    <w:rsid w:val="000C6F18"/>
    <w:rsid w:val="000D06BC"/>
    <w:rsid w:val="000D0856"/>
    <w:rsid w:val="000D0BE9"/>
    <w:rsid w:val="000D0DA1"/>
    <w:rsid w:val="000D1104"/>
    <w:rsid w:val="000D156F"/>
    <w:rsid w:val="000D1E26"/>
    <w:rsid w:val="000D2228"/>
    <w:rsid w:val="000D249B"/>
    <w:rsid w:val="000D2737"/>
    <w:rsid w:val="000D2795"/>
    <w:rsid w:val="000D299D"/>
    <w:rsid w:val="000D2A35"/>
    <w:rsid w:val="000D3369"/>
    <w:rsid w:val="000D4B74"/>
    <w:rsid w:val="000D5B73"/>
    <w:rsid w:val="000D5C4D"/>
    <w:rsid w:val="000D7FD6"/>
    <w:rsid w:val="000E0030"/>
    <w:rsid w:val="000E06F2"/>
    <w:rsid w:val="000E0B95"/>
    <w:rsid w:val="000E0D66"/>
    <w:rsid w:val="000E14F9"/>
    <w:rsid w:val="000E1895"/>
    <w:rsid w:val="000E1944"/>
    <w:rsid w:val="000E2237"/>
    <w:rsid w:val="000E22AC"/>
    <w:rsid w:val="000E2684"/>
    <w:rsid w:val="000E3070"/>
    <w:rsid w:val="000E3909"/>
    <w:rsid w:val="000E3CEB"/>
    <w:rsid w:val="000E4D3D"/>
    <w:rsid w:val="000E741E"/>
    <w:rsid w:val="000E7675"/>
    <w:rsid w:val="000E767F"/>
    <w:rsid w:val="000E7E6F"/>
    <w:rsid w:val="000E7F6E"/>
    <w:rsid w:val="000F08F2"/>
    <w:rsid w:val="000F0BFC"/>
    <w:rsid w:val="000F140F"/>
    <w:rsid w:val="000F191D"/>
    <w:rsid w:val="000F208A"/>
    <w:rsid w:val="000F35AC"/>
    <w:rsid w:val="000F4512"/>
    <w:rsid w:val="000F45E7"/>
    <w:rsid w:val="000F4D2C"/>
    <w:rsid w:val="000F512C"/>
    <w:rsid w:val="000F5616"/>
    <w:rsid w:val="000F5D46"/>
    <w:rsid w:val="000F6233"/>
    <w:rsid w:val="000F6577"/>
    <w:rsid w:val="000F66CB"/>
    <w:rsid w:val="000F6724"/>
    <w:rsid w:val="000F675A"/>
    <w:rsid w:val="000F6C9E"/>
    <w:rsid w:val="000F7312"/>
    <w:rsid w:val="000F739B"/>
    <w:rsid w:val="000F73FA"/>
    <w:rsid w:val="000F7969"/>
    <w:rsid w:val="000F7D85"/>
    <w:rsid w:val="000F7DDA"/>
    <w:rsid w:val="00100624"/>
    <w:rsid w:val="001007E0"/>
    <w:rsid w:val="0010090D"/>
    <w:rsid w:val="00100D3A"/>
    <w:rsid w:val="00101152"/>
    <w:rsid w:val="00102747"/>
    <w:rsid w:val="001028A7"/>
    <w:rsid w:val="00103086"/>
    <w:rsid w:val="00103EB7"/>
    <w:rsid w:val="00105471"/>
    <w:rsid w:val="00105E44"/>
    <w:rsid w:val="00105E87"/>
    <w:rsid w:val="00105F61"/>
    <w:rsid w:val="00106064"/>
    <w:rsid w:val="0010656B"/>
    <w:rsid w:val="00106A16"/>
    <w:rsid w:val="00106E00"/>
    <w:rsid w:val="00107597"/>
    <w:rsid w:val="001075CE"/>
    <w:rsid w:val="001079E0"/>
    <w:rsid w:val="00107C60"/>
    <w:rsid w:val="00110350"/>
    <w:rsid w:val="001108E0"/>
    <w:rsid w:val="00111547"/>
    <w:rsid w:val="0011192F"/>
    <w:rsid w:val="00111C69"/>
    <w:rsid w:val="00111CC1"/>
    <w:rsid w:val="001121F6"/>
    <w:rsid w:val="0011254C"/>
    <w:rsid w:val="001126EC"/>
    <w:rsid w:val="001129A1"/>
    <w:rsid w:val="00112D31"/>
    <w:rsid w:val="0011445B"/>
    <w:rsid w:val="001153CF"/>
    <w:rsid w:val="00116CAF"/>
    <w:rsid w:val="0011710D"/>
    <w:rsid w:val="00117556"/>
    <w:rsid w:val="00117A37"/>
    <w:rsid w:val="00117C26"/>
    <w:rsid w:val="0012079F"/>
    <w:rsid w:val="00120CA5"/>
    <w:rsid w:val="00120EF4"/>
    <w:rsid w:val="00121495"/>
    <w:rsid w:val="00121719"/>
    <w:rsid w:val="00121809"/>
    <w:rsid w:val="00123310"/>
    <w:rsid w:val="0012351C"/>
    <w:rsid w:val="00123950"/>
    <w:rsid w:val="001239B5"/>
    <w:rsid w:val="00123A79"/>
    <w:rsid w:val="00124890"/>
    <w:rsid w:val="00124D00"/>
    <w:rsid w:val="001256FB"/>
    <w:rsid w:val="001260CE"/>
    <w:rsid w:val="001269F1"/>
    <w:rsid w:val="00126D6C"/>
    <w:rsid w:val="00126F3C"/>
    <w:rsid w:val="0012717C"/>
    <w:rsid w:val="0012726B"/>
    <w:rsid w:val="00127BB1"/>
    <w:rsid w:val="00127E91"/>
    <w:rsid w:val="00130153"/>
    <w:rsid w:val="00130299"/>
    <w:rsid w:val="00130AAF"/>
    <w:rsid w:val="00130C61"/>
    <w:rsid w:val="00130EC4"/>
    <w:rsid w:val="00130F3B"/>
    <w:rsid w:val="001310AC"/>
    <w:rsid w:val="00131E75"/>
    <w:rsid w:val="00131F19"/>
    <w:rsid w:val="0013229A"/>
    <w:rsid w:val="001324C2"/>
    <w:rsid w:val="001331F7"/>
    <w:rsid w:val="00133433"/>
    <w:rsid w:val="00133EE7"/>
    <w:rsid w:val="00134414"/>
    <w:rsid w:val="00134CE0"/>
    <w:rsid w:val="001351B2"/>
    <w:rsid w:val="0013541E"/>
    <w:rsid w:val="00135552"/>
    <w:rsid w:val="00135612"/>
    <w:rsid w:val="0013596C"/>
    <w:rsid w:val="001364DA"/>
    <w:rsid w:val="00136625"/>
    <w:rsid w:val="0013669D"/>
    <w:rsid w:val="001366A3"/>
    <w:rsid w:val="001372F0"/>
    <w:rsid w:val="00137CA8"/>
    <w:rsid w:val="001403CD"/>
    <w:rsid w:val="00140D96"/>
    <w:rsid w:val="00141405"/>
    <w:rsid w:val="0014148F"/>
    <w:rsid w:val="00141A06"/>
    <w:rsid w:val="0014240C"/>
    <w:rsid w:val="001424A3"/>
    <w:rsid w:val="00142FB2"/>
    <w:rsid w:val="0014340E"/>
    <w:rsid w:val="00143EEE"/>
    <w:rsid w:val="0014552C"/>
    <w:rsid w:val="00145CC3"/>
    <w:rsid w:val="00145E66"/>
    <w:rsid w:val="00147444"/>
    <w:rsid w:val="00147B95"/>
    <w:rsid w:val="00150040"/>
    <w:rsid w:val="001504BF"/>
    <w:rsid w:val="001507E4"/>
    <w:rsid w:val="001508BC"/>
    <w:rsid w:val="00151300"/>
    <w:rsid w:val="00151701"/>
    <w:rsid w:val="00151B71"/>
    <w:rsid w:val="00151DB0"/>
    <w:rsid w:val="001523BD"/>
    <w:rsid w:val="00152F69"/>
    <w:rsid w:val="0015327D"/>
    <w:rsid w:val="00153410"/>
    <w:rsid w:val="001535E1"/>
    <w:rsid w:val="00153D9B"/>
    <w:rsid w:val="00153E74"/>
    <w:rsid w:val="00154200"/>
    <w:rsid w:val="00154426"/>
    <w:rsid w:val="001545B0"/>
    <w:rsid w:val="00154797"/>
    <w:rsid w:val="00154BFF"/>
    <w:rsid w:val="00154F47"/>
    <w:rsid w:val="001551B6"/>
    <w:rsid w:val="00155697"/>
    <w:rsid w:val="0015635C"/>
    <w:rsid w:val="00156C19"/>
    <w:rsid w:val="00160227"/>
    <w:rsid w:val="0016022E"/>
    <w:rsid w:val="00160696"/>
    <w:rsid w:val="00160B4F"/>
    <w:rsid w:val="00160BBC"/>
    <w:rsid w:val="00161C72"/>
    <w:rsid w:val="00161CAA"/>
    <w:rsid w:val="00161E27"/>
    <w:rsid w:val="001622EF"/>
    <w:rsid w:val="001623BD"/>
    <w:rsid w:val="001628A0"/>
    <w:rsid w:val="00163592"/>
    <w:rsid w:val="00163619"/>
    <w:rsid w:val="00163A83"/>
    <w:rsid w:val="00163D7E"/>
    <w:rsid w:val="00164B2E"/>
    <w:rsid w:val="00164F58"/>
    <w:rsid w:val="00165275"/>
    <w:rsid w:val="001654FA"/>
    <w:rsid w:val="001655AB"/>
    <w:rsid w:val="001655EA"/>
    <w:rsid w:val="00165ADE"/>
    <w:rsid w:val="00165D43"/>
    <w:rsid w:val="00166500"/>
    <w:rsid w:val="00166ABD"/>
    <w:rsid w:val="00166B41"/>
    <w:rsid w:val="00166DF3"/>
    <w:rsid w:val="00166F4B"/>
    <w:rsid w:val="001670A5"/>
    <w:rsid w:val="001677D2"/>
    <w:rsid w:val="00167C38"/>
    <w:rsid w:val="0017095E"/>
    <w:rsid w:val="0017230D"/>
    <w:rsid w:val="00172970"/>
    <w:rsid w:val="001729A1"/>
    <w:rsid w:val="00172C05"/>
    <w:rsid w:val="00172F09"/>
    <w:rsid w:val="00173786"/>
    <w:rsid w:val="00173A44"/>
    <w:rsid w:val="00173ED1"/>
    <w:rsid w:val="00174EDB"/>
    <w:rsid w:val="00176827"/>
    <w:rsid w:val="00176977"/>
    <w:rsid w:val="00176D05"/>
    <w:rsid w:val="00176F8E"/>
    <w:rsid w:val="0017708C"/>
    <w:rsid w:val="00177C61"/>
    <w:rsid w:val="00177F90"/>
    <w:rsid w:val="00180612"/>
    <w:rsid w:val="00180AC8"/>
    <w:rsid w:val="00180C31"/>
    <w:rsid w:val="00181B6E"/>
    <w:rsid w:val="00181C12"/>
    <w:rsid w:val="00181EFF"/>
    <w:rsid w:val="00182288"/>
    <w:rsid w:val="0018291D"/>
    <w:rsid w:val="00182EAC"/>
    <w:rsid w:val="00183E56"/>
    <w:rsid w:val="00185525"/>
    <w:rsid w:val="00185AB7"/>
    <w:rsid w:val="00185CE8"/>
    <w:rsid w:val="00186E16"/>
    <w:rsid w:val="00187DF0"/>
    <w:rsid w:val="00190514"/>
    <w:rsid w:val="0019071A"/>
    <w:rsid w:val="00190FC1"/>
    <w:rsid w:val="00190FDD"/>
    <w:rsid w:val="00191235"/>
    <w:rsid w:val="001922D6"/>
    <w:rsid w:val="001929C3"/>
    <w:rsid w:val="001930C0"/>
    <w:rsid w:val="001934B0"/>
    <w:rsid w:val="0019361C"/>
    <w:rsid w:val="00194724"/>
    <w:rsid w:val="001947D2"/>
    <w:rsid w:val="00194B73"/>
    <w:rsid w:val="00194BA0"/>
    <w:rsid w:val="00194E60"/>
    <w:rsid w:val="00195299"/>
    <w:rsid w:val="001952BD"/>
    <w:rsid w:val="00195BA6"/>
    <w:rsid w:val="00196073"/>
    <w:rsid w:val="00196451"/>
    <w:rsid w:val="0019690F"/>
    <w:rsid w:val="00196A3E"/>
    <w:rsid w:val="00196B67"/>
    <w:rsid w:val="001975C1"/>
    <w:rsid w:val="0019762F"/>
    <w:rsid w:val="0019772E"/>
    <w:rsid w:val="001A062D"/>
    <w:rsid w:val="001A0B46"/>
    <w:rsid w:val="001A0C5E"/>
    <w:rsid w:val="001A1692"/>
    <w:rsid w:val="001A1A03"/>
    <w:rsid w:val="001A2BBD"/>
    <w:rsid w:val="001A2D4C"/>
    <w:rsid w:val="001A3A53"/>
    <w:rsid w:val="001A3E2D"/>
    <w:rsid w:val="001A48AF"/>
    <w:rsid w:val="001A4AFF"/>
    <w:rsid w:val="001A59E7"/>
    <w:rsid w:val="001A5AD2"/>
    <w:rsid w:val="001A5AE6"/>
    <w:rsid w:val="001A5F53"/>
    <w:rsid w:val="001A674E"/>
    <w:rsid w:val="001A7119"/>
    <w:rsid w:val="001A79BB"/>
    <w:rsid w:val="001A79D2"/>
    <w:rsid w:val="001B02D3"/>
    <w:rsid w:val="001B0368"/>
    <w:rsid w:val="001B0CC1"/>
    <w:rsid w:val="001B176D"/>
    <w:rsid w:val="001B17D8"/>
    <w:rsid w:val="001B1F3F"/>
    <w:rsid w:val="001B2E70"/>
    <w:rsid w:val="001B3023"/>
    <w:rsid w:val="001B3280"/>
    <w:rsid w:val="001B3334"/>
    <w:rsid w:val="001B3760"/>
    <w:rsid w:val="001B3965"/>
    <w:rsid w:val="001B3A21"/>
    <w:rsid w:val="001B485D"/>
    <w:rsid w:val="001B4B12"/>
    <w:rsid w:val="001B4C1A"/>
    <w:rsid w:val="001B4F86"/>
    <w:rsid w:val="001B5002"/>
    <w:rsid w:val="001B605C"/>
    <w:rsid w:val="001B6C1D"/>
    <w:rsid w:val="001B7D44"/>
    <w:rsid w:val="001B7FAB"/>
    <w:rsid w:val="001C051B"/>
    <w:rsid w:val="001C0AFF"/>
    <w:rsid w:val="001C19C3"/>
    <w:rsid w:val="001C2607"/>
    <w:rsid w:val="001C378B"/>
    <w:rsid w:val="001C388A"/>
    <w:rsid w:val="001C39E4"/>
    <w:rsid w:val="001C42C2"/>
    <w:rsid w:val="001C48BD"/>
    <w:rsid w:val="001C5545"/>
    <w:rsid w:val="001C5BD5"/>
    <w:rsid w:val="001C5C7A"/>
    <w:rsid w:val="001C6131"/>
    <w:rsid w:val="001C645D"/>
    <w:rsid w:val="001C65FF"/>
    <w:rsid w:val="001C68DE"/>
    <w:rsid w:val="001C695C"/>
    <w:rsid w:val="001C6BA0"/>
    <w:rsid w:val="001C7023"/>
    <w:rsid w:val="001C7535"/>
    <w:rsid w:val="001C7C72"/>
    <w:rsid w:val="001C7E16"/>
    <w:rsid w:val="001D0020"/>
    <w:rsid w:val="001D0CEF"/>
    <w:rsid w:val="001D0D16"/>
    <w:rsid w:val="001D30C2"/>
    <w:rsid w:val="001D31B8"/>
    <w:rsid w:val="001D322A"/>
    <w:rsid w:val="001D32A4"/>
    <w:rsid w:val="001D37F5"/>
    <w:rsid w:val="001D390E"/>
    <w:rsid w:val="001D3E92"/>
    <w:rsid w:val="001D418A"/>
    <w:rsid w:val="001D4B09"/>
    <w:rsid w:val="001D4CE1"/>
    <w:rsid w:val="001D4F5F"/>
    <w:rsid w:val="001D523A"/>
    <w:rsid w:val="001D531D"/>
    <w:rsid w:val="001D534D"/>
    <w:rsid w:val="001D549E"/>
    <w:rsid w:val="001D5F37"/>
    <w:rsid w:val="001D6260"/>
    <w:rsid w:val="001D6803"/>
    <w:rsid w:val="001D686A"/>
    <w:rsid w:val="001E052B"/>
    <w:rsid w:val="001E0A66"/>
    <w:rsid w:val="001E0F1B"/>
    <w:rsid w:val="001E223F"/>
    <w:rsid w:val="001E240E"/>
    <w:rsid w:val="001E2E22"/>
    <w:rsid w:val="001E2E83"/>
    <w:rsid w:val="001E444D"/>
    <w:rsid w:val="001E47B1"/>
    <w:rsid w:val="001E4DEF"/>
    <w:rsid w:val="001E6804"/>
    <w:rsid w:val="001E6C0A"/>
    <w:rsid w:val="001E759D"/>
    <w:rsid w:val="001E796E"/>
    <w:rsid w:val="001F00CC"/>
    <w:rsid w:val="001F06EE"/>
    <w:rsid w:val="001F179D"/>
    <w:rsid w:val="001F1EFA"/>
    <w:rsid w:val="001F293C"/>
    <w:rsid w:val="001F29DC"/>
    <w:rsid w:val="001F29F1"/>
    <w:rsid w:val="001F307B"/>
    <w:rsid w:val="001F30D5"/>
    <w:rsid w:val="001F36C5"/>
    <w:rsid w:val="001F4C0B"/>
    <w:rsid w:val="001F4E99"/>
    <w:rsid w:val="001F4E9A"/>
    <w:rsid w:val="001F50DC"/>
    <w:rsid w:val="001F527A"/>
    <w:rsid w:val="001F5E6F"/>
    <w:rsid w:val="001F5FD9"/>
    <w:rsid w:val="001F6232"/>
    <w:rsid w:val="001F6A6A"/>
    <w:rsid w:val="001F6DCE"/>
    <w:rsid w:val="001F7EBF"/>
    <w:rsid w:val="0020093B"/>
    <w:rsid w:val="002014F1"/>
    <w:rsid w:val="00201D90"/>
    <w:rsid w:val="00201EA3"/>
    <w:rsid w:val="00201FC4"/>
    <w:rsid w:val="00202182"/>
    <w:rsid w:val="0020294B"/>
    <w:rsid w:val="00202AD5"/>
    <w:rsid w:val="00202BCD"/>
    <w:rsid w:val="00203030"/>
    <w:rsid w:val="00203519"/>
    <w:rsid w:val="0020444F"/>
    <w:rsid w:val="00204D97"/>
    <w:rsid w:val="002053DC"/>
    <w:rsid w:val="00205E3B"/>
    <w:rsid w:val="0020654F"/>
    <w:rsid w:val="00206685"/>
    <w:rsid w:val="00206939"/>
    <w:rsid w:val="0020729A"/>
    <w:rsid w:val="00207778"/>
    <w:rsid w:val="00210AB3"/>
    <w:rsid w:val="00211B66"/>
    <w:rsid w:val="00211BD2"/>
    <w:rsid w:val="00211D63"/>
    <w:rsid w:val="00211F04"/>
    <w:rsid w:val="0021218F"/>
    <w:rsid w:val="002124A7"/>
    <w:rsid w:val="00212C1C"/>
    <w:rsid w:val="00214140"/>
    <w:rsid w:val="00214AC8"/>
    <w:rsid w:val="00215444"/>
    <w:rsid w:val="0021573F"/>
    <w:rsid w:val="00215E05"/>
    <w:rsid w:val="00215F46"/>
    <w:rsid w:val="00216130"/>
    <w:rsid w:val="00216C01"/>
    <w:rsid w:val="002172B1"/>
    <w:rsid w:val="002179AA"/>
    <w:rsid w:val="00217DC9"/>
    <w:rsid w:val="0022194F"/>
    <w:rsid w:val="002226AB"/>
    <w:rsid w:val="00223600"/>
    <w:rsid w:val="00223D9E"/>
    <w:rsid w:val="00224EB7"/>
    <w:rsid w:val="00224EBB"/>
    <w:rsid w:val="00224ED6"/>
    <w:rsid w:val="00225057"/>
    <w:rsid w:val="00226DE6"/>
    <w:rsid w:val="00227015"/>
    <w:rsid w:val="00227DF1"/>
    <w:rsid w:val="002306A1"/>
    <w:rsid w:val="00231ADB"/>
    <w:rsid w:val="00231E8A"/>
    <w:rsid w:val="002327C3"/>
    <w:rsid w:val="00233533"/>
    <w:rsid w:val="00233652"/>
    <w:rsid w:val="0023390B"/>
    <w:rsid w:val="00234058"/>
    <w:rsid w:val="00235A00"/>
    <w:rsid w:val="00235C4C"/>
    <w:rsid w:val="00235E26"/>
    <w:rsid w:val="00236FAF"/>
    <w:rsid w:val="00240250"/>
    <w:rsid w:val="002404FC"/>
    <w:rsid w:val="002408FF"/>
    <w:rsid w:val="002409BE"/>
    <w:rsid w:val="00240BB6"/>
    <w:rsid w:val="002411E3"/>
    <w:rsid w:val="00241587"/>
    <w:rsid w:val="0024175A"/>
    <w:rsid w:val="002418F6"/>
    <w:rsid w:val="00241BB8"/>
    <w:rsid w:val="00241C0F"/>
    <w:rsid w:val="00242347"/>
    <w:rsid w:val="00242720"/>
    <w:rsid w:val="00242D81"/>
    <w:rsid w:val="00243207"/>
    <w:rsid w:val="00243880"/>
    <w:rsid w:val="0024403C"/>
    <w:rsid w:val="00244057"/>
    <w:rsid w:val="0024422F"/>
    <w:rsid w:val="00244BF2"/>
    <w:rsid w:val="00244E80"/>
    <w:rsid w:val="00245747"/>
    <w:rsid w:val="00246573"/>
    <w:rsid w:val="00247300"/>
    <w:rsid w:val="002473AB"/>
    <w:rsid w:val="002509AC"/>
    <w:rsid w:val="0025284A"/>
    <w:rsid w:val="002531B1"/>
    <w:rsid w:val="00254351"/>
    <w:rsid w:val="002543E0"/>
    <w:rsid w:val="00254A05"/>
    <w:rsid w:val="00254B61"/>
    <w:rsid w:val="00255324"/>
    <w:rsid w:val="002567A3"/>
    <w:rsid w:val="00256A18"/>
    <w:rsid w:val="00256A52"/>
    <w:rsid w:val="00260133"/>
    <w:rsid w:val="0026040F"/>
    <w:rsid w:val="002614B5"/>
    <w:rsid w:val="0026162D"/>
    <w:rsid w:val="0026195F"/>
    <w:rsid w:val="00261B0D"/>
    <w:rsid w:val="00261BE4"/>
    <w:rsid w:val="00262887"/>
    <w:rsid w:val="00262A80"/>
    <w:rsid w:val="00263945"/>
    <w:rsid w:val="00263960"/>
    <w:rsid w:val="00263DCF"/>
    <w:rsid w:val="00263E41"/>
    <w:rsid w:val="002640C6"/>
    <w:rsid w:val="0026444B"/>
    <w:rsid w:val="00264BF3"/>
    <w:rsid w:val="00264C70"/>
    <w:rsid w:val="00265088"/>
    <w:rsid w:val="002654CE"/>
    <w:rsid w:val="00265FD9"/>
    <w:rsid w:val="00266868"/>
    <w:rsid w:val="00266AC7"/>
    <w:rsid w:val="00266DCF"/>
    <w:rsid w:val="00267787"/>
    <w:rsid w:val="002701AE"/>
    <w:rsid w:val="002701BD"/>
    <w:rsid w:val="0027045A"/>
    <w:rsid w:val="00270831"/>
    <w:rsid w:val="00270CC8"/>
    <w:rsid w:val="00271E22"/>
    <w:rsid w:val="00273774"/>
    <w:rsid w:val="00274054"/>
    <w:rsid w:val="00274784"/>
    <w:rsid w:val="00274B83"/>
    <w:rsid w:val="00274E88"/>
    <w:rsid w:val="00275545"/>
    <w:rsid w:val="00275ABA"/>
    <w:rsid w:val="00275C8E"/>
    <w:rsid w:val="0027662E"/>
    <w:rsid w:val="0027769B"/>
    <w:rsid w:val="002778A9"/>
    <w:rsid w:val="00277989"/>
    <w:rsid w:val="00277C82"/>
    <w:rsid w:val="002809D1"/>
    <w:rsid w:val="0028112A"/>
    <w:rsid w:val="00281BBF"/>
    <w:rsid w:val="00281D97"/>
    <w:rsid w:val="00281F3E"/>
    <w:rsid w:val="002823DB"/>
    <w:rsid w:val="00282F53"/>
    <w:rsid w:val="00283797"/>
    <w:rsid w:val="0028392A"/>
    <w:rsid w:val="00283E5D"/>
    <w:rsid w:val="00283EB7"/>
    <w:rsid w:val="00283F39"/>
    <w:rsid w:val="0028442C"/>
    <w:rsid w:val="00284603"/>
    <w:rsid w:val="00284B93"/>
    <w:rsid w:val="00286AAC"/>
    <w:rsid w:val="00287493"/>
    <w:rsid w:val="00287946"/>
    <w:rsid w:val="00287C49"/>
    <w:rsid w:val="00287D3A"/>
    <w:rsid w:val="00287FDA"/>
    <w:rsid w:val="002905D1"/>
    <w:rsid w:val="00290672"/>
    <w:rsid w:val="00290769"/>
    <w:rsid w:val="00290939"/>
    <w:rsid w:val="00290977"/>
    <w:rsid w:val="00290D7E"/>
    <w:rsid w:val="00291179"/>
    <w:rsid w:val="002913D7"/>
    <w:rsid w:val="00291B86"/>
    <w:rsid w:val="00291E39"/>
    <w:rsid w:val="00291E9B"/>
    <w:rsid w:val="00292178"/>
    <w:rsid w:val="00292734"/>
    <w:rsid w:val="00292D41"/>
    <w:rsid w:val="002934E7"/>
    <w:rsid w:val="00293933"/>
    <w:rsid w:val="00293D23"/>
    <w:rsid w:val="00293DC9"/>
    <w:rsid w:val="0029414F"/>
    <w:rsid w:val="00294665"/>
    <w:rsid w:val="00294746"/>
    <w:rsid w:val="00294894"/>
    <w:rsid w:val="00294AC4"/>
    <w:rsid w:val="00294EA6"/>
    <w:rsid w:val="0029516E"/>
    <w:rsid w:val="002954EA"/>
    <w:rsid w:val="00295560"/>
    <w:rsid w:val="0029557C"/>
    <w:rsid w:val="00295726"/>
    <w:rsid w:val="00295C8D"/>
    <w:rsid w:val="002963E6"/>
    <w:rsid w:val="00296C10"/>
    <w:rsid w:val="00297193"/>
    <w:rsid w:val="002972D2"/>
    <w:rsid w:val="0029755F"/>
    <w:rsid w:val="00297598"/>
    <w:rsid w:val="002A0830"/>
    <w:rsid w:val="002A125A"/>
    <w:rsid w:val="002A2693"/>
    <w:rsid w:val="002A283A"/>
    <w:rsid w:val="002A2DAA"/>
    <w:rsid w:val="002A330A"/>
    <w:rsid w:val="002A362A"/>
    <w:rsid w:val="002A3753"/>
    <w:rsid w:val="002A5D0A"/>
    <w:rsid w:val="002A60AD"/>
    <w:rsid w:val="002A62AD"/>
    <w:rsid w:val="002A638E"/>
    <w:rsid w:val="002A67BD"/>
    <w:rsid w:val="002A6872"/>
    <w:rsid w:val="002A7453"/>
    <w:rsid w:val="002A745A"/>
    <w:rsid w:val="002A75D4"/>
    <w:rsid w:val="002A77ED"/>
    <w:rsid w:val="002B0262"/>
    <w:rsid w:val="002B0695"/>
    <w:rsid w:val="002B0BE6"/>
    <w:rsid w:val="002B1A7D"/>
    <w:rsid w:val="002B1D87"/>
    <w:rsid w:val="002B1DE0"/>
    <w:rsid w:val="002B20E1"/>
    <w:rsid w:val="002B29DF"/>
    <w:rsid w:val="002B2AC0"/>
    <w:rsid w:val="002B2DEB"/>
    <w:rsid w:val="002B2FC9"/>
    <w:rsid w:val="002B3E6F"/>
    <w:rsid w:val="002B44FB"/>
    <w:rsid w:val="002B4A5D"/>
    <w:rsid w:val="002B5122"/>
    <w:rsid w:val="002B5310"/>
    <w:rsid w:val="002B5914"/>
    <w:rsid w:val="002B60C1"/>
    <w:rsid w:val="002B63D3"/>
    <w:rsid w:val="002B6497"/>
    <w:rsid w:val="002B660B"/>
    <w:rsid w:val="002B694D"/>
    <w:rsid w:val="002B6B4F"/>
    <w:rsid w:val="002B6D84"/>
    <w:rsid w:val="002B6E46"/>
    <w:rsid w:val="002B72BE"/>
    <w:rsid w:val="002B7484"/>
    <w:rsid w:val="002B7985"/>
    <w:rsid w:val="002B7A52"/>
    <w:rsid w:val="002B7C13"/>
    <w:rsid w:val="002C0A58"/>
    <w:rsid w:val="002C0F74"/>
    <w:rsid w:val="002C1460"/>
    <w:rsid w:val="002C2430"/>
    <w:rsid w:val="002C24E7"/>
    <w:rsid w:val="002C32C9"/>
    <w:rsid w:val="002C3EA3"/>
    <w:rsid w:val="002C6AE4"/>
    <w:rsid w:val="002C6CD9"/>
    <w:rsid w:val="002C72A8"/>
    <w:rsid w:val="002C7717"/>
    <w:rsid w:val="002C7A95"/>
    <w:rsid w:val="002C7AF3"/>
    <w:rsid w:val="002D0AD9"/>
    <w:rsid w:val="002D0BF1"/>
    <w:rsid w:val="002D0CF9"/>
    <w:rsid w:val="002D0D6D"/>
    <w:rsid w:val="002D17FE"/>
    <w:rsid w:val="002D1C1C"/>
    <w:rsid w:val="002D2176"/>
    <w:rsid w:val="002D258F"/>
    <w:rsid w:val="002D290A"/>
    <w:rsid w:val="002D2B6D"/>
    <w:rsid w:val="002D35CD"/>
    <w:rsid w:val="002D3742"/>
    <w:rsid w:val="002D3FE1"/>
    <w:rsid w:val="002D460C"/>
    <w:rsid w:val="002D46B1"/>
    <w:rsid w:val="002D4F2A"/>
    <w:rsid w:val="002D59B4"/>
    <w:rsid w:val="002D5B61"/>
    <w:rsid w:val="002D6395"/>
    <w:rsid w:val="002D71C1"/>
    <w:rsid w:val="002D73EE"/>
    <w:rsid w:val="002D7692"/>
    <w:rsid w:val="002E0064"/>
    <w:rsid w:val="002E2205"/>
    <w:rsid w:val="002E2711"/>
    <w:rsid w:val="002E323B"/>
    <w:rsid w:val="002E336D"/>
    <w:rsid w:val="002E33F9"/>
    <w:rsid w:val="002E3CDB"/>
    <w:rsid w:val="002E493F"/>
    <w:rsid w:val="002E4C7E"/>
    <w:rsid w:val="002E5743"/>
    <w:rsid w:val="002E59A5"/>
    <w:rsid w:val="002E5A20"/>
    <w:rsid w:val="002E5C52"/>
    <w:rsid w:val="002E6488"/>
    <w:rsid w:val="002E6645"/>
    <w:rsid w:val="002E6D00"/>
    <w:rsid w:val="002E6D9E"/>
    <w:rsid w:val="002E72CD"/>
    <w:rsid w:val="002E75F6"/>
    <w:rsid w:val="002F0421"/>
    <w:rsid w:val="002F109D"/>
    <w:rsid w:val="002F11BA"/>
    <w:rsid w:val="002F17E5"/>
    <w:rsid w:val="002F1BA6"/>
    <w:rsid w:val="002F2B0F"/>
    <w:rsid w:val="002F2C66"/>
    <w:rsid w:val="002F2E15"/>
    <w:rsid w:val="002F3853"/>
    <w:rsid w:val="002F3ED0"/>
    <w:rsid w:val="002F41E3"/>
    <w:rsid w:val="002F42CB"/>
    <w:rsid w:val="002F5806"/>
    <w:rsid w:val="002F63E2"/>
    <w:rsid w:val="002F7B33"/>
    <w:rsid w:val="003000E5"/>
    <w:rsid w:val="003001B1"/>
    <w:rsid w:val="003006D0"/>
    <w:rsid w:val="00300A1F"/>
    <w:rsid w:val="00300A6C"/>
    <w:rsid w:val="00301455"/>
    <w:rsid w:val="00301F37"/>
    <w:rsid w:val="00302032"/>
    <w:rsid w:val="003021EF"/>
    <w:rsid w:val="00302E9D"/>
    <w:rsid w:val="003032AF"/>
    <w:rsid w:val="00303809"/>
    <w:rsid w:val="00303C1D"/>
    <w:rsid w:val="0030495B"/>
    <w:rsid w:val="00305CBE"/>
    <w:rsid w:val="00305F97"/>
    <w:rsid w:val="0030665B"/>
    <w:rsid w:val="00306D2D"/>
    <w:rsid w:val="00307EF0"/>
    <w:rsid w:val="00307F5F"/>
    <w:rsid w:val="00310B87"/>
    <w:rsid w:val="00311650"/>
    <w:rsid w:val="00311E5E"/>
    <w:rsid w:val="00312357"/>
    <w:rsid w:val="00312BCA"/>
    <w:rsid w:val="00313001"/>
    <w:rsid w:val="003132FA"/>
    <w:rsid w:val="00313601"/>
    <w:rsid w:val="00313F02"/>
    <w:rsid w:val="00313F8A"/>
    <w:rsid w:val="003144C4"/>
    <w:rsid w:val="00314521"/>
    <w:rsid w:val="0031454D"/>
    <w:rsid w:val="003145E6"/>
    <w:rsid w:val="00314A24"/>
    <w:rsid w:val="00314C7E"/>
    <w:rsid w:val="00314E13"/>
    <w:rsid w:val="00314E1B"/>
    <w:rsid w:val="00315DE9"/>
    <w:rsid w:val="00315FB8"/>
    <w:rsid w:val="00316143"/>
    <w:rsid w:val="00317656"/>
    <w:rsid w:val="0032040C"/>
    <w:rsid w:val="003207B4"/>
    <w:rsid w:val="00321914"/>
    <w:rsid w:val="00321A16"/>
    <w:rsid w:val="0032204A"/>
    <w:rsid w:val="00322C46"/>
    <w:rsid w:val="00322CAF"/>
    <w:rsid w:val="00323A7D"/>
    <w:rsid w:val="00323BDE"/>
    <w:rsid w:val="003244BE"/>
    <w:rsid w:val="003255CE"/>
    <w:rsid w:val="00325CF0"/>
    <w:rsid w:val="00326336"/>
    <w:rsid w:val="00326E46"/>
    <w:rsid w:val="00327894"/>
    <w:rsid w:val="00327C51"/>
    <w:rsid w:val="00327CEC"/>
    <w:rsid w:val="00327FCE"/>
    <w:rsid w:val="00330952"/>
    <w:rsid w:val="00330E0F"/>
    <w:rsid w:val="00331691"/>
    <w:rsid w:val="00331CA3"/>
    <w:rsid w:val="00331F01"/>
    <w:rsid w:val="00332173"/>
    <w:rsid w:val="003321B9"/>
    <w:rsid w:val="00332D17"/>
    <w:rsid w:val="00332ECF"/>
    <w:rsid w:val="00333A06"/>
    <w:rsid w:val="003345CA"/>
    <w:rsid w:val="00334C83"/>
    <w:rsid w:val="0033518E"/>
    <w:rsid w:val="00335BF6"/>
    <w:rsid w:val="00335CB2"/>
    <w:rsid w:val="003362E7"/>
    <w:rsid w:val="0033661A"/>
    <w:rsid w:val="003366DE"/>
    <w:rsid w:val="00336C64"/>
    <w:rsid w:val="00337B9F"/>
    <w:rsid w:val="003407C7"/>
    <w:rsid w:val="00340D47"/>
    <w:rsid w:val="003418B0"/>
    <w:rsid w:val="00342504"/>
    <w:rsid w:val="0034292F"/>
    <w:rsid w:val="00343355"/>
    <w:rsid w:val="003433DA"/>
    <w:rsid w:val="00343698"/>
    <w:rsid w:val="00343773"/>
    <w:rsid w:val="00343C24"/>
    <w:rsid w:val="0034419A"/>
    <w:rsid w:val="0034497E"/>
    <w:rsid w:val="003454DE"/>
    <w:rsid w:val="00345AA9"/>
    <w:rsid w:val="003462B2"/>
    <w:rsid w:val="0034646B"/>
    <w:rsid w:val="0034692A"/>
    <w:rsid w:val="00347551"/>
    <w:rsid w:val="003479F7"/>
    <w:rsid w:val="0035065F"/>
    <w:rsid w:val="0035098D"/>
    <w:rsid w:val="00350B1C"/>
    <w:rsid w:val="00351AA1"/>
    <w:rsid w:val="00351F91"/>
    <w:rsid w:val="00352356"/>
    <w:rsid w:val="00352D71"/>
    <w:rsid w:val="003532E4"/>
    <w:rsid w:val="00353655"/>
    <w:rsid w:val="00354BFC"/>
    <w:rsid w:val="00354DBB"/>
    <w:rsid w:val="00354E18"/>
    <w:rsid w:val="00354F8C"/>
    <w:rsid w:val="003554C4"/>
    <w:rsid w:val="00355C30"/>
    <w:rsid w:val="003563BF"/>
    <w:rsid w:val="003570C9"/>
    <w:rsid w:val="00357C9E"/>
    <w:rsid w:val="00357FF5"/>
    <w:rsid w:val="00360D1A"/>
    <w:rsid w:val="003617A4"/>
    <w:rsid w:val="00361F04"/>
    <w:rsid w:val="00361F6F"/>
    <w:rsid w:val="00362B8E"/>
    <w:rsid w:val="00362E0A"/>
    <w:rsid w:val="003632E9"/>
    <w:rsid w:val="00363A6F"/>
    <w:rsid w:val="00364015"/>
    <w:rsid w:val="00364512"/>
    <w:rsid w:val="00364968"/>
    <w:rsid w:val="003654AC"/>
    <w:rsid w:val="00365545"/>
    <w:rsid w:val="0036559A"/>
    <w:rsid w:val="00365969"/>
    <w:rsid w:val="0036598C"/>
    <w:rsid w:val="00365AEA"/>
    <w:rsid w:val="0036621C"/>
    <w:rsid w:val="00366593"/>
    <w:rsid w:val="00367981"/>
    <w:rsid w:val="003708F3"/>
    <w:rsid w:val="00371104"/>
    <w:rsid w:val="0037118B"/>
    <w:rsid w:val="00371A8F"/>
    <w:rsid w:val="00371B6A"/>
    <w:rsid w:val="00371CFC"/>
    <w:rsid w:val="00371E7F"/>
    <w:rsid w:val="0037226C"/>
    <w:rsid w:val="003723D0"/>
    <w:rsid w:val="003728E9"/>
    <w:rsid w:val="00372DBC"/>
    <w:rsid w:val="003734DF"/>
    <w:rsid w:val="00373797"/>
    <w:rsid w:val="00373A88"/>
    <w:rsid w:val="00373C2E"/>
    <w:rsid w:val="00373C9B"/>
    <w:rsid w:val="003750AD"/>
    <w:rsid w:val="0037669F"/>
    <w:rsid w:val="00376D7F"/>
    <w:rsid w:val="00376FDC"/>
    <w:rsid w:val="0037725A"/>
    <w:rsid w:val="00377845"/>
    <w:rsid w:val="00377CA5"/>
    <w:rsid w:val="00380484"/>
    <w:rsid w:val="00380804"/>
    <w:rsid w:val="00381AC6"/>
    <w:rsid w:val="00382064"/>
    <w:rsid w:val="003827C5"/>
    <w:rsid w:val="003827DD"/>
    <w:rsid w:val="00383596"/>
    <w:rsid w:val="0038371F"/>
    <w:rsid w:val="003838F1"/>
    <w:rsid w:val="00383ADA"/>
    <w:rsid w:val="00383CE7"/>
    <w:rsid w:val="003852CB"/>
    <w:rsid w:val="00385E07"/>
    <w:rsid w:val="003862D7"/>
    <w:rsid w:val="00387228"/>
    <w:rsid w:val="00387BE6"/>
    <w:rsid w:val="00390BA9"/>
    <w:rsid w:val="0039124D"/>
    <w:rsid w:val="00391301"/>
    <w:rsid w:val="00393B2B"/>
    <w:rsid w:val="003940F0"/>
    <w:rsid w:val="00394EAA"/>
    <w:rsid w:val="003950F2"/>
    <w:rsid w:val="00396008"/>
    <w:rsid w:val="0039646F"/>
    <w:rsid w:val="0039682D"/>
    <w:rsid w:val="00396B65"/>
    <w:rsid w:val="00396FCD"/>
    <w:rsid w:val="00397B86"/>
    <w:rsid w:val="00397E58"/>
    <w:rsid w:val="003A0062"/>
    <w:rsid w:val="003A011A"/>
    <w:rsid w:val="003A0881"/>
    <w:rsid w:val="003A0C94"/>
    <w:rsid w:val="003A1445"/>
    <w:rsid w:val="003A1E40"/>
    <w:rsid w:val="003A1FE2"/>
    <w:rsid w:val="003A2127"/>
    <w:rsid w:val="003A2332"/>
    <w:rsid w:val="003A287F"/>
    <w:rsid w:val="003A2BFD"/>
    <w:rsid w:val="003A31C6"/>
    <w:rsid w:val="003A4ACA"/>
    <w:rsid w:val="003A4D4A"/>
    <w:rsid w:val="003A505E"/>
    <w:rsid w:val="003A54CC"/>
    <w:rsid w:val="003A5F03"/>
    <w:rsid w:val="003A60B4"/>
    <w:rsid w:val="003A769C"/>
    <w:rsid w:val="003A7CEC"/>
    <w:rsid w:val="003A7D36"/>
    <w:rsid w:val="003B0036"/>
    <w:rsid w:val="003B0067"/>
    <w:rsid w:val="003B0690"/>
    <w:rsid w:val="003B08EE"/>
    <w:rsid w:val="003B0940"/>
    <w:rsid w:val="003B0E3A"/>
    <w:rsid w:val="003B14BE"/>
    <w:rsid w:val="003B1798"/>
    <w:rsid w:val="003B18B6"/>
    <w:rsid w:val="003B21E0"/>
    <w:rsid w:val="003B278D"/>
    <w:rsid w:val="003B2CBA"/>
    <w:rsid w:val="003B2EBD"/>
    <w:rsid w:val="003B3664"/>
    <w:rsid w:val="003B3CD4"/>
    <w:rsid w:val="003B48BD"/>
    <w:rsid w:val="003B49A4"/>
    <w:rsid w:val="003B4D20"/>
    <w:rsid w:val="003B4E18"/>
    <w:rsid w:val="003B4E3B"/>
    <w:rsid w:val="003B5642"/>
    <w:rsid w:val="003B57AD"/>
    <w:rsid w:val="003B6339"/>
    <w:rsid w:val="003B7223"/>
    <w:rsid w:val="003B74FF"/>
    <w:rsid w:val="003B77DE"/>
    <w:rsid w:val="003B7938"/>
    <w:rsid w:val="003B7CB3"/>
    <w:rsid w:val="003C057D"/>
    <w:rsid w:val="003C0D8F"/>
    <w:rsid w:val="003C15DC"/>
    <w:rsid w:val="003C15FB"/>
    <w:rsid w:val="003C1BF7"/>
    <w:rsid w:val="003C2CB7"/>
    <w:rsid w:val="003C301A"/>
    <w:rsid w:val="003C332D"/>
    <w:rsid w:val="003C3438"/>
    <w:rsid w:val="003C35AD"/>
    <w:rsid w:val="003C3DC8"/>
    <w:rsid w:val="003C3FAC"/>
    <w:rsid w:val="003C444D"/>
    <w:rsid w:val="003C45AD"/>
    <w:rsid w:val="003C5CC8"/>
    <w:rsid w:val="003C6201"/>
    <w:rsid w:val="003C7514"/>
    <w:rsid w:val="003C7778"/>
    <w:rsid w:val="003D0B91"/>
    <w:rsid w:val="003D0D2B"/>
    <w:rsid w:val="003D160C"/>
    <w:rsid w:val="003D25A4"/>
    <w:rsid w:val="003D2860"/>
    <w:rsid w:val="003D32CD"/>
    <w:rsid w:val="003D3DB0"/>
    <w:rsid w:val="003D3EA5"/>
    <w:rsid w:val="003D4B0F"/>
    <w:rsid w:val="003D4E56"/>
    <w:rsid w:val="003D5070"/>
    <w:rsid w:val="003D659E"/>
    <w:rsid w:val="003D68EE"/>
    <w:rsid w:val="003D7726"/>
    <w:rsid w:val="003E02FC"/>
    <w:rsid w:val="003E11DA"/>
    <w:rsid w:val="003E1565"/>
    <w:rsid w:val="003E201C"/>
    <w:rsid w:val="003E210E"/>
    <w:rsid w:val="003E23F4"/>
    <w:rsid w:val="003E2585"/>
    <w:rsid w:val="003E3FF0"/>
    <w:rsid w:val="003E46F4"/>
    <w:rsid w:val="003E54BC"/>
    <w:rsid w:val="003E5A8F"/>
    <w:rsid w:val="003E5D0B"/>
    <w:rsid w:val="003E5DAB"/>
    <w:rsid w:val="003E5EFC"/>
    <w:rsid w:val="003E652A"/>
    <w:rsid w:val="003E6875"/>
    <w:rsid w:val="003E6910"/>
    <w:rsid w:val="003E69D5"/>
    <w:rsid w:val="003E78BD"/>
    <w:rsid w:val="003F07F3"/>
    <w:rsid w:val="003F0861"/>
    <w:rsid w:val="003F0E17"/>
    <w:rsid w:val="003F1064"/>
    <w:rsid w:val="003F10CC"/>
    <w:rsid w:val="003F1199"/>
    <w:rsid w:val="003F18A1"/>
    <w:rsid w:val="003F1FF0"/>
    <w:rsid w:val="003F2682"/>
    <w:rsid w:val="003F3913"/>
    <w:rsid w:val="003F3EE8"/>
    <w:rsid w:val="003F3FD0"/>
    <w:rsid w:val="003F41F5"/>
    <w:rsid w:val="003F4534"/>
    <w:rsid w:val="003F4980"/>
    <w:rsid w:val="003F4A58"/>
    <w:rsid w:val="003F512A"/>
    <w:rsid w:val="003F5907"/>
    <w:rsid w:val="003F5A47"/>
    <w:rsid w:val="003F6D68"/>
    <w:rsid w:val="003F6DAC"/>
    <w:rsid w:val="003F6E24"/>
    <w:rsid w:val="003F6EFD"/>
    <w:rsid w:val="003F71EE"/>
    <w:rsid w:val="003F72F2"/>
    <w:rsid w:val="003F78A0"/>
    <w:rsid w:val="003F7CAD"/>
    <w:rsid w:val="003F7DA9"/>
    <w:rsid w:val="003F7E91"/>
    <w:rsid w:val="00400205"/>
    <w:rsid w:val="00400511"/>
    <w:rsid w:val="0040096A"/>
    <w:rsid w:val="00400AD7"/>
    <w:rsid w:val="00400E3E"/>
    <w:rsid w:val="00401347"/>
    <w:rsid w:val="00401917"/>
    <w:rsid w:val="00401961"/>
    <w:rsid w:val="004025FD"/>
    <w:rsid w:val="00402F7F"/>
    <w:rsid w:val="00403075"/>
    <w:rsid w:val="0040359F"/>
    <w:rsid w:val="00403D85"/>
    <w:rsid w:val="00403FFE"/>
    <w:rsid w:val="00404083"/>
    <w:rsid w:val="004043C1"/>
    <w:rsid w:val="004054C4"/>
    <w:rsid w:val="004054DD"/>
    <w:rsid w:val="004055C1"/>
    <w:rsid w:val="00405FBD"/>
    <w:rsid w:val="004060CA"/>
    <w:rsid w:val="00406321"/>
    <w:rsid w:val="00406577"/>
    <w:rsid w:val="00406A17"/>
    <w:rsid w:val="004074D8"/>
    <w:rsid w:val="00410024"/>
    <w:rsid w:val="00410233"/>
    <w:rsid w:val="00410393"/>
    <w:rsid w:val="004105F1"/>
    <w:rsid w:val="00410ACF"/>
    <w:rsid w:val="004113C1"/>
    <w:rsid w:val="00411564"/>
    <w:rsid w:val="0041196B"/>
    <w:rsid w:val="00411D3C"/>
    <w:rsid w:val="004120AD"/>
    <w:rsid w:val="0041233C"/>
    <w:rsid w:val="00414D34"/>
    <w:rsid w:val="00415100"/>
    <w:rsid w:val="00416091"/>
    <w:rsid w:val="004163BA"/>
    <w:rsid w:val="004168D0"/>
    <w:rsid w:val="00416C95"/>
    <w:rsid w:val="00417652"/>
    <w:rsid w:val="00417C97"/>
    <w:rsid w:val="00421352"/>
    <w:rsid w:val="004220B9"/>
    <w:rsid w:val="00422489"/>
    <w:rsid w:val="00422719"/>
    <w:rsid w:val="00422737"/>
    <w:rsid w:val="004227C2"/>
    <w:rsid w:val="00422EFF"/>
    <w:rsid w:val="00422FD2"/>
    <w:rsid w:val="00423A24"/>
    <w:rsid w:val="00423B2B"/>
    <w:rsid w:val="00423C90"/>
    <w:rsid w:val="0042430C"/>
    <w:rsid w:val="004246CA"/>
    <w:rsid w:val="0042581B"/>
    <w:rsid w:val="00425AE1"/>
    <w:rsid w:val="00425FEA"/>
    <w:rsid w:val="00426470"/>
    <w:rsid w:val="00426E4A"/>
    <w:rsid w:val="0042710D"/>
    <w:rsid w:val="004279EA"/>
    <w:rsid w:val="00427EA9"/>
    <w:rsid w:val="00427FA8"/>
    <w:rsid w:val="00430339"/>
    <w:rsid w:val="004305CA"/>
    <w:rsid w:val="00430FA3"/>
    <w:rsid w:val="0043147B"/>
    <w:rsid w:val="00432017"/>
    <w:rsid w:val="004324CE"/>
    <w:rsid w:val="00432A38"/>
    <w:rsid w:val="00432A98"/>
    <w:rsid w:val="00432FE0"/>
    <w:rsid w:val="00433A8D"/>
    <w:rsid w:val="00433C0B"/>
    <w:rsid w:val="00433CBB"/>
    <w:rsid w:val="00434D1A"/>
    <w:rsid w:val="00435CDF"/>
    <w:rsid w:val="00435F31"/>
    <w:rsid w:val="00436054"/>
    <w:rsid w:val="004364B8"/>
    <w:rsid w:val="00436800"/>
    <w:rsid w:val="00437024"/>
    <w:rsid w:val="00437062"/>
    <w:rsid w:val="004408BC"/>
    <w:rsid w:val="00440A34"/>
    <w:rsid w:val="00440AAA"/>
    <w:rsid w:val="00440B95"/>
    <w:rsid w:val="00440CD4"/>
    <w:rsid w:val="00440F04"/>
    <w:rsid w:val="00441402"/>
    <w:rsid w:val="00441D5D"/>
    <w:rsid w:val="00441F4A"/>
    <w:rsid w:val="00442236"/>
    <w:rsid w:val="00442624"/>
    <w:rsid w:val="00442922"/>
    <w:rsid w:val="00442ED5"/>
    <w:rsid w:val="00443219"/>
    <w:rsid w:val="004436D7"/>
    <w:rsid w:val="004438BA"/>
    <w:rsid w:val="004448A2"/>
    <w:rsid w:val="00444B5A"/>
    <w:rsid w:val="004455D7"/>
    <w:rsid w:val="00445808"/>
    <w:rsid w:val="00445C03"/>
    <w:rsid w:val="00446774"/>
    <w:rsid w:val="00446795"/>
    <w:rsid w:val="00446927"/>
    <w:rsid w:val="00447FA7"/>
    <w:rsid w:val="0045048C"/>
    <w:rsid w:val="004508E6"/>
    <w:rsid w:val="004510BC"/>
    <w:rsid w:val="0045190C"/>
    <w:rsid w:val="00451C1A"/>
    <w:rsid w:val="00452512"/>
    <w:rsid w:val="004525D9"/>
    <w:rsid w:val="00453993"/>
    <w:rsid w:val="00453B1B"/>
    <w:rsid w:val="00453CDA"/>
    <w:rsid w:val="004541E9"/>
    <w:rsid w:val="004546DE"/>
    <w:rsid w:val="00454950"/>
    <w:rsid w:val="0045495D"/>
    <w:rsid w:val="00454BBF"/>
    <w:rsid w:val="004551C4"/>
    <w:rsid w:val="0045522B"/>
    <w:rsid w:val="0045532E"/>
    <w:rsid w:val="00455F6D"/>
    <w:rsid w:val="00456CAC"/>
    <w:rsid w:val="00456EB3"/>
    <w:rsid w:val="00456FAE"/>
    <w:rsid w:val="004572B1"/>
    <w:rsid w:val="0045737E"/>
    <w:rsid w:val="00457ECD"/>
    <w:rsid w:val="00457FCD"/>
    <w:rsid w:val="0046036C"/>
    <w:rsid w:val="00460C80"/>
    <w:rsid w:val="00460DB0"/>
    <w:rsid w:val="004611F8"/>
    <w:rsid w:val="0046148E"/>
    <w:rsid w:val="00461781"/>
    <w:rsid w:val="00461AE2"/>
    <w:rsid w:val="0046273D"/>
    <w:rsid w:val="00462B43"/>
    <w:rsid w:val="00463314"/>
    <w:rsid w:val="00463381"/>
    <w:rsid w:val="00463A9B"/>
    <w:rsid w:val="00463BBD"/>
    <w:rsid w:val="00463DF3"/>
    <w:rsid w:val="00464FB2"/>
    <w:rsid w:val="00465306"/>
    <w:rsid w:val="004669E9"/>
    <w:rsid w:val="004677FB"/>
    <w:rsid w:val="00470508"/>
    <w:rsid w:val="0047089B"/>
    <w:rsid w:val="00471233"/>
    <w:rsid w:val="00471378"/>
    <w:rsid w:val="004714E9"/>
    <w:rsid w:val="00471A46"/>
    <w:rsid w:val="00472C36"/>
    <w:rsid w:val="004736D6"/>
    <w:rsid w:val="00473AA5"/>
    <w:rsid w:val="00473BF2"/>
    <w:rsid w:val="004749BA"/>
    <w:rsid w:val="00475943"/>
    <w:rsid w:val="00475CAE"/>
    <w:rsid w:val="00475F88"/>
    <w:rsid w:val="00476650"/>
    <w:rsid w:val="004767F3"/>
    <w:rsid w:val="00476E8E"/>
    <w:rsid w:val="004774B6"/>
    <w:rsid w:val="00477942"/>
    <w:rsid w:val="00477F02"/>
    <w:rsid w:val="00477F8F"/>
    <w:rsid w:val="0048079B"/>
    <w:rsid w:val="004814B1"/>
    <w:rsid w:val="004815F1"/>
    <w:rsid w:val="00481B69"/>
    <w:rsid w:val="004821CE"/>
    <w:rsid w:val="004827D6"/>
    <w:rsid w:val="004831DE"/>
    <w:rsid w:val="004839E3"/>
    <w:rsid w:val="004840E2"/>
    <w:rsid w:val="0048443A"/>
    <w:rsid w:val="004844CD"/>
    <w:rsid w:val="004848E1"/>
    <w:rsid w:val="00484DEA"/>
    <w:rsid w:val="00485520"/>
    <w:rsid w:val="004857E1"/>
    <w:rsid w:val="00485BEE"/>
    <w:rsid w:val="00485DE8"/>
    <w:rsid w:val="0048619C"/>
    <w:rsid w:val="00486736"/>
    <w:rsid w:val="00486F5D"/>
    <w:rsid w:val="004870CE"/>
    <w:rsid w:val="004874EE"/>
    <w:rsid w:val="00487C1C"/>
    <w:rsid w:val="004900B4"/>
    <w:rsid w:val="004903C8"/>
    <w:rsid w:val="00490AF9"/>
    <w:rsid w:val="00491A7E"/>
    <w:rsid w:val="00492BF2"/>
    <w:rsid w:val="00494270"/>
    <w:rsid w:val="00494545"/>
    <w:rsid w:val="00494BEA"/>
    <w:rsid w:val="00495EF2"/>
    <w:rsid w:val="004975A9"/>
    <w:rsid w:val="0049787E"/>
    <w:rsid w:val="00497E28"/>
    <w:rsid w:val="00497FC4"/>
    <w:rsid w:val="004A08A1"/>
    <w:rsid w:val="004A0924"/>
    <w:rsid w:val="004A09CF"/>
    <w:rsid w:val="004A1437"/>
    <w:rsid w:val="004A1688"/>
    <w:rsid w:val="004A1DE5"/>
    <w:rsid w:val="004A20A5"/>
    <w:rsid w:val="004A2627"/>
    <w:rsid w:val="004A2839"/>
    <w:rsid w:val="004A2A17"/>
    <w:rsid w:val="004A2E89"/>
    <w:rsid w:val="004A356C"/>
    <w:rsid w:val="004A46A1"/>
    <w:rsid w:val="004A4B73"/>
    <w:rsid w:val="004A4BA7"/>
    <w:rsid w:val="004A5842"/>
    <w:rsid w:val="004A6513"/>
    <w:rsid w:val="004A6537"/>
    <w:rsid w:val="004A67DC"/>
    <w:rsid w:val="004A7756"/>
    <w:rsid w:val="004A7834"/>
    <w:rsid w:val="004A7BEC"/>
    <w:rsid w:val="004B09F3"/>
    <w:rsid w:val="004B0EDF"/>
    <w:rsid w:val="004B1A84"/>
    <w:rsid w:val="004B1B34"/>
    <w:rsid w:val="004B1C57"/>
    <w:rsid w:val="004B2741"/>
    <w:rsid w:val="004B2F8D"/>
    <w:rsid w:val="004B3826"/>
    <w:rsid w:val="004B3A44"/>
    <w:rsid w:val="004B3BD1"/>
    <w:rsid w:val="004B3D42"/>
    <w:rsid w:val="004B493C"/>
    <w:rsid w:val="004B49BC"/>
    <w:rsid w:val="004B4B53"/>
    <w:rsid w:val="004B4B67"/>
    <w:rsid w:val="004B4CA8"/>
    <w:rsid w:val="004B52F3"/>
    <w:rsid w:val="004B5A96"/>
    <w:rsid w:val="004B5AF5"/>
    <w:rsid w:val="004B5F4A"/>
    <w:rsid w:val="004B6009"/>
    <w:rsid w:val="004B7BC4"/>
    <w:rsid w:val="004C0309"/>
    <w:rsid w:val="004C0A4F"/>
    <w:rsid w:val="004C17E5"/>
    <w:rsid w:val="004C1B19"/>
    <w:rsid w:val="004C2097"/>
    <w:rsid w:val="004C239D"/>
    <w:rsid w:val="004C247E"/>
    <w:rsid w:val="004C271F"/>
    <w:rsid w:val="004C300A"/>
    <w:rsid w:val="004C36D8"/>
    <w:rsid w:val="004C3DAB"/>
    <w:rsid w:val="004C47F7"/>
    <w:rsid w:val="004C5E6E"/>
    <w:rsid w:val="004C616B"/>
    <w:rsid w:val="004C61F6"/>
    <w:rsid w:val="004C653F"/>
    <w:rsid w:val="004C750C"/>
    <w:rsid w:val="004C7AEB"/>
    <w:rsid w:val="004C7CCE"/>
    <w:rsid w:val="004D01D2"/>
    <w:rsid w:val="004D069A"/>
    <w:rsid w:val="004D081C"/>
    <w:rsid w:val="004D0FAC"/>
    <w:rsid w:val="004D1BE8"/>
    <w:rsid w:val="004D1C14"/>
    <w:rsid w:val="004D60BB"/>
    <w:rsid w:val="004D6329"/>
    <w:rsid w:val="004D68CB"/>
    <w:rsid w:val="004D69CE"/>
    <w:rsid w:val="004D7008"/>
    <w:rsid w:val="004D7354"/>
    <w:rsid w:val="004E09DA"/>
    <w:rsid w:val="004E0B44"/>
    <w:rsid w:val="004E2190"/>
    <w:rsid w:val="004E2258"/>
    <w:rsid w:val="004E2E68"/>
    <w:rsid w:val="004E2F02"/>
    <w:rsid w:val="004E3D31"/>
    <w:rsid w:val="004E3FF2"/>
    <w:rsid w:val="004E42AD"/>
    <w:rsid w:val="004E4946"/>
    <w:rsid w:val="004E56D9"/>
    <w:rsid w:val="004E587B"/>
    <w:rsid w:val="004E6D08"/>
    <w:rsid w:val="004E6F9C"/>
    <w:rsid w:val="004E703D"/>
    <w:rsid w:val="004E73C4"/>
    <w:rsid w:val="004E756F"/>
    <w:rsid w:val="004E7CCB"/>
    <w:rsid w:val="004F036C"/>
    <w:rsid w:val="004F083F"/>
    <w:rsid w:val="004F08C8"/>
    <w:rsid w:val="004F121C"/>
    <w:rsid w:val="004F14E1"/>
    <w:rsid w:val="004F20B5"/>
    <w:rsid w:val="004F23C8"/>
    <w:rsid w:val="004F298B"/>
    <w:rsid w:val="004F2D02"/>
    <w:rsid w:val="004F2FAC"/>
    <w:rsid w:val="004F36C6"/>
    <w:rsid w:val="004F46B5"/>
    <w:rsid w:val="004F48CD"/>
    <w:rsid w:val="004F4941"/>
    <w:rsid w:val="004F4D59"/>
    <w:rsid w:val="004F4F08"/>
    <w:rsid w:val="004F54B3"/>
    <w:rsid w:val="004F558D"/>
    <w:rsid w:val="004F5F32"/>
    <w:rsid w:val="004F647F"/>
    <w:rsid w:val="004F64DC"/>
    <w:rsid w:val="004F688E"/>
    <w:rsid w:val="004F711D"/>
    <w:rsid w:val="004F7A97"/>
    <w:rsid w:val="00500560"/>
    <w:rsid w:val="005005FA"/>
    <w:rsid w:val="00501069"/>
    <w:rsid w:val="005027B6"/>
    <w:rsid w:val="00503067"/>
    <w:rsid w:val="00504124"/>
    <w:rsid w:val="00505663"/>
    <w:rsid w:val="00505A81"/>
    <w:rsid w:val="00505AEC"/>
    <w:rsid w:val="005060AF"/>
    <w:rsid w:val="005064B5"/>
    <w:rsid w:val="00506798"/>
    <w:rsid w:val="00506B50"/>
    <w:rsid w:val="00507836"/>
    <w:rsid w:val="00507BF3"/>
    <w:rsid w:val="00507F14"/>
    <w:rsid w:val="005108E7"/>
    <w:rsid w:val="00510AF1"/>
    <w:rsid w:val="0051138C"/>
    <w:rsid w:val="00514405"/>
    <w:rsid w:val="005147ED"/>
    <w:rsid w:val="005156AF"/>
    <w:rsid w:val="00515C93"/>
    <w:rsid w:val="00515DFC"/>
    <w:rsid w:val="005167A4"/>
    <w:rsid w:val="005167CF"/>
    <w:rsid w:val="00516B60"/>
    <w:rsid w:val="00516CF4"/>
    <w:rsid w:val="00517162"/>
    <w:rsid w:val="00517FF2"/>
    <w:rsid w:val="00520237"/>
    <w:rsid w:val="005205E5"/>
    <w:rsid w:val="0052065E"/>
    <w:rsid w:val="0052170B"/>
    <w:rsid w:val="005235A1"/>
    <w:rsid w:val="0052411C"/>
    <w:rsid w:val="00524248"/>
    <w:rsid w:val="00524E09"/>
    <w:rsid w:val="00525967"/>
    <w:rsid w:val="00525BE6"/>
    <w:rsid w:val="00526018"/>
    <w:rsid w:val="00526160"/>
    <w:rsid w:val="00526202"/>
    <w:rsid w:val="00526557"/>
    <w:rsid w:val="0052665E"/>
    <w:rsid w:val="00527111"/>
    <w:rsid w:val="00527183"/>
    <w:rsid w:val="00530A4D"/>
    <w:rsid w:val="00530B47"/>
    <w:rsid w:val="00530BDD"/>
    <w:rsid w:val="005314DA"/>
    <w:rsid w:val="00531795"/>
    <w:rsid w:val="00531FC5"/>
    <w:rsid w:val="005331EA"/>
    <w:rsid w:val="0053346A"/>
    <w:rsid w:val="005334AB"/>
    <w:rsid w:val="00533884"/>
    <w:rsid w:val="0053441E"/>
    <w:rsid w:val="0053512C"/>
    <w:rsid w:val="005352C5"/>
    <w:rsid w:val="00535BA9"/>
    <w:rsid w:val="00535BDF"/>
    <w:rsid w:val="00535D36"/>
    <w:rsid w:val="00535F8D"/>
    <w:rsid w:val="005365A0"/>
    <w:rsid w:val="005368C9"/>
    <w:rsid w:val="00536B58"/>
    <w:rsid w:val="00536CC6"/>
    <w:rsid w:val="00536F50"/>
    <w:rsid w:val="00536F79"/>
    <w:rsid w:val="005376AA"/>
    <w:rsid w:val="00537B1C"/>
    <w:rsid w:val="00540058"/>
    <w:rsid w:val="00540217"/>
    <w:rsid w:val="0054058B"/>
    <w:rsid w:val="00540C9F"/>
    <w:rsid w:val="00540CC2"/>
    <w:rsid w:val="00541E5E"/>
    <w:rsid w:val="005421D6"/>
    <w:rsid w:val="00542277"/>
    <w:rsid w:val="00542669"/>
    <w:rsid w:val="00542760"/>
    <w:rsid w:val="005440D4"/>
    <w:rsid w:val="0054568E"/>
    <w:rsid w:val="00545D4A"/>
    <w:rsid w:val="00545E97"/>
    <w:rsid w:val="0054667F"/>
    <w:rsid w:val="00546812"/>
    <w:rsid w:val="00546CE2"/>
    <w:rsid w:val="0054738F"/>
    <w:rsid w:val="005479C3"/>
    <w:rsid w:val="00547BEF"/>
    <w:rsid w:val="0055036E"/>
    <w:rsid w:val="005503B9"/>
    <w:rsid w:val="0055058C"/>
    <w:rsid w:val="00550BE9"/>
    <w:rsid w:val="00550C78"/>
    <w:rsid w:val="00551506"/>
    <w:rsid w:val="00551C91"/>
    <w:rsid w:val="0055202E"/>
    <w:rsid w:val="00552DA1"/>
    <w:rsid w:val="00553119"/>
    <w:rsid w:val="0055396A"/>
    <w:rsid w:val="005544DB"/>
    <w:rsid w:val="005560B7"/>
    <w:rsid w:val="0055699A"/>
    <w:rsid w:val="005569DF"/>
    <w:rsid w:val="00556B02"/>
    <w:rsid w:val="00557777"/>
    <w:rsid w:val="005579A4"/>
    <w:rsid w:val="005579A9"/>
    <w:rsid w:val="00557EB6"/>
    <w:rsid w:val="005607D5"/>
    <w:rsid w:val="00560E36"/>
    <w:rsid w:val="00561141"/>
    <w:rsid w:val="0056127C"/>
    <w:rsid w:val="00562DC1"/>
    <w:rsid w:val="00563B18"/>
    <w:rsid w:val="00563BB0"/>
    <w:rsid w:val="00564DBC"/>
    <w:rsid w:val="005651BA"/>
    <w:rsid w:val="005655AA"/>
    <w:rsid w:val="005659AB"/>
    <w:rsid w:val="005659FB"/>
    <w:rsid w:val="00565AC0"/>
    <w:rsid w:val="00565E07"/>
    <w:rsid w:val="005660AB"/>
    <w:rsid w:val="00567510"/>
    <w:rsid w:val="0057063B"/>
    <w:rsid w:val="00570E76"/>
    <w:rsid w:val="0057169C"/>
    <w:rsid w:val="00572040"/>
    <w:rsid w:val="005720B1"/>
    <w:rsid w:val="0057281D"/>
    <w:rsid w:val="0057283F"/>
    <w:rsid w:val="00573569"/>
    <w:rsid w:val="0057410A"/>
    <w:rsid w:val="0057410F"/>
    <w:rsid w:val="00574196"/>
    <w:rsid w:val="00574BB1"/>
    <w:rsid w:val="00575A86"/>
    <w:rsid w:val="00575AAB"/>
    <w:rsid w:val="00575ABC"/>
    <w:rsid w:val="00575C7E"/>
    <w:rsid w:val="005770C5"/>
    <w:rsid w:val="00577248"/>
    <w:rsid w:val="005773CC"/>
    <w:rsid w:val="005774E8"/>
    <w:rsid w:val="00577882"/>
    <w:rsid w:val="00577C32"/>
    <w:rsid w:val="00577D6D"/>
    <w:rsid w:val="00580113"/>
    <w:rsid w:val="005803B3"/>
    <w:rsid w:val="005826EA"/>
    <w:rsid w:val="00582929"/>
    <w:rsid w:val="005829F9"/>
    <w:rsid w:val="00582D8A"/>
    <w:rsid w:val="00582DE5"/>
    <w:rsid w:val="005838A4"/>
    <w:rsid w:val="00583D01"/>
    <w:rsid w:val="00583D55"/>
    <w:rsid w:val="00584136"/>
    <w:rsid w:val="00584175"/>
    <w:rsid w:val="00584210"/>
    <w:rsid w:val="0058538D"/>
    <w:rsid w:val="00585707"/>
    <w:rsid w:val="005864B8"/>
    <w:rsid w:val="005866E3"/>
    <w:rsid w:val="0058797E"/>
    <w:rsid w:val="00587C71"/>
    <w:rsid w:val="00587CB1"/>
    <w:rsid w:val="00587D19"/>
    <w:rsid w:val="00590AD0"/>
    <w:rsid w:val="00591092"/>
    <w:rsid w:val="0059128B"/>
    <w:rsid w:val="005918BB"/>
    <w:rsid w:val="005922AF"/>
    <w:rsid w:val="0059280F"/>
    <w:rsid w:val="0059289E"/>
    <w:rsid w:val="00592D15"/>
    <w:rsid w:val="00593C20"/>
    <w:rsid w:val="00595328"/>
    <w:rsid w:val="00595739"/>
    <w:rsid w:val="00595B57"/>
    <w:rsid w:val="00595F47"/>
    <w:rsid w:val="005962BD"/>
    <w:rsid w:val="00596675"/>
    <w:rsid w:val="005966E9"/>
    <w:rsid w:val="00596E9D"/>
    <w:rsid w:val="0059757C"/>
    <w:rsid w:val="005976AB"/>
    <w:rsid w:val="005977F0"/>
    <w:rsid w:val="00597ABA"/>
    <w:rsid w:val="005A105B"/>
    <w:rsid w:val="005A1A80"/>
    <w:rsid w:val="005A20F3"/>
    <w:rsid w:val="005A2596"/>
    <w:rsid w:val="005A25CF"/>
    <w:rsid w:val="005A2CC8"/>
    <w:rsid w:val="005A32DC"/>
    <w:rsid w:val="005A36F7"/>
    <w:rsid w:val="005A4F87"/>
    <w:rsid w:val="005A5698"/>
    <w:rsid w:val="005A5838"/>
    <w:rsid w:val="005A5B22"/>
    <w:rsid w:val="005A5BAA"/>
    <w:rsid w:val="005A6339"/>
    <w:rsid w:val="005A6D96"/>
    <w:rsid w:val="005A756F"/>
    <w:rsid w:val="005A75A6"/>
    <w:rsid w:val="005A7D51"/>
    <w:rsid w:val="005B0CB8"/>
    <w:rsid w:val="005B0EDA"/>
    <w:rsid w:val="005B222D"/>
    <w:rsid w:val="005B2769"/>
    <w:rsid w:val="005B276C"/>
    <w:rsid w:val="005B284B"/>
    <w:rsid w:val="005B2A4A"/>
    <w:rsid w:val="005B3B7A"/>
    <w:rsid w:val="005B434D"/>
    <w:rsid w:val="005B4496"/>
    <w:rsid w:val="005B45D3"/>
    <w:rsid w:val="005B5472"/>
    <w:rsid w:val="005B64A1"/>
    <w:rsid w:val="005B67FE"/>
    <w:rsid w:val="005B6AAF"/>
    <w:rsid w:val="005B7275"/>
    <w:rsid w:val="005B740D"/>
    <w:rsid w:val="005B7AB0"/>
    <w:rsid w:val="005C0477"/>
    <w:rsid w:val="005C12C9"/>
    <w:rsid w:val="005C1971"/>
    <w:rsid w:val="005C2298"/>
    <w:rsid w:val="005C22E2"/>
    <w:rsid w:val="005C26DA"/>
    <w:rsid w:val="005C2A1D"/>
    <w:rsid w:val="005C2EF1"/>
    <w:rsid w:val="005C307A"/>
    <w:rsid w:val="005C3143"/>
    <w:rsid w:val="005C37ED"/>
    <w:rsid w:val="005C43D2"/>
    <w:rsid w:val="005C4563"/>
    <w:rsid w:val="005C4BEE"/>
    <w:rsid w:val="005C5463"/>
    <w:rsid w:val="005C60E3"/>
    <w:rsid w:val="005C60FC"/>
    <w:rsid w:val="005C65CD"/>
    <w:rsid w:val="005C682C"/>
    <w:rsid w:val="005C6A98"/>
    <w:rsid w:val="005C6E8F"/>
    <w:rsid w:val="005C7B14"/>
    <w:rsid w:val="005D0F98"/>
    <w:rsid w:val="005D0FAE"/>
    <w:rsid w:val="005D115B"/>
    <w:rsid w:val="005D1A74"/>
    <w:rsid w:val="005D22D3"/>
    <w:rsid w:val="005D30BE"/>
    <w:rsid w:val="005D3243"/>
    <w:rsid w:val="005D3A69"/>
    <w:rsid w:val="005D3B4A"/>
    <w:rsid w:val="005D4EC8"/>
    <w:rsid w:val="005D5ECA"/>
    <w:rsid w:val="005D5FAD"/>
    <w:rsid w:val="005D6371"/>
    <w:rsid w:val="005D782E"/>
    <w:rsid w:val="005D7EEC"/>
    <w:rsid w:val="005E008B"/>
    <w:rsid w:val="005E00DD"/>
    <w:rsid w:val="005E04B9"/>
    <w:rsid w:val="005E0EF3"/>
    <w:rsid w:val="005E1099"/>
    <w:rsid w:val="005E1BDC"/>
    <w:rsid w:val="005E1CAE"/>
    <w:rsid w:val="005E1EFB"/>
    <w:rsid w:val="005E28BE"/>
    <w:rsid w:val="005E2C61"/>
    <w:rsid w:val="005E3B8C"/>
    <w:rsid w:val="005E5801"/>
    <w:rsid w:val="005E593A"/>
    <w:rsid w:val="005E5DDD"/>
    <w:rsid w:val="005E5F37"/>
    <w:rsid w:val="005E5FD9"/>
    <w:rsid w:val="005E66E8"/>
    <w:rsid w:val="005E6CF2"/>
    <w:rsid w:val="005F0D19"/>
    <w:rsid w:val="005F172D"/>
    <w:rsid w:val="005F24EE"/>
    <w:rsid w:val="005F251E"/>
    <w:rsid w:val="005F317F"/>
    <w:rsid w:val="005F37F7"/>
    <w:rsid w:val="005F3859"/>
    <w:rsid w:val="005F3DD6"/>
    <w:rsid w:val="005F40BD"/>
    <w:rsid w:val="005F4C0C"/>
    <w:rsid w:val="005F4F4C"/>
    <w:rsid w:val="005F54C3"/>
    <w:rsid w:val="005F5713"/>
    <w:rsid w:val="005F577D"/>
    <w:rsid w:val="005F60D9"/>
    <w:rsid w:val="005F6175"/>
    <w:rsid w:val="005F6C7F"/>
    <w:rsid w:val="005F7162"/>
    <w:rsid w:val="005F7A3A"/>
    <w:rsid w:val="005F7CAF"/>
    <w:rsid w:val="005F7ECF"/>
    <w:rsid w:val="00600A52"/>
    <w:rsid w:val="00600ABE"/>
    <w:rsid w:val="00600C26"/>
    <w:rsid w:val="00600E9F"/>
    <w:rsid w:val="006016AC"/>
    <w:rsid w:val="00601A11"/>
    <w:rsid w:val="00601F09"/>
    <w:rsid w:val="0060301A"/>
    <w:rsid w:val="0060486E"/>
    <w:rsid w:val="00604C1B"/>
    <w:rsid w:val="00605162"/>
    <w:rsid w:val="006060EB"/>
    <w:rsid w:val="00606270"/>
    <w:rsid w:val="006062F4"/>
    <w:rsid w:val="00606E0C"/>
    <w:rsid w:val="00606E3D"/>
    <w:rsid w:val="00606F65"/>
    <w:rsid w:val="0060732F"/>
    <w:rsid w:val="006073DD"/>
    <w:rsid w:val="00607AB2"/>
    <w:rsid w:val="00607D71"/>
    <w:rsid w:val="006104C0"/>
    <w:rsid w:val="006107C9"/>
    <w:rsid w:val="00610AE1"/>
    <w:rsid w:val="00610D25"/>
    <w:rsid w:val="0061154D"/>
    <w:rsid w:val="00611689"/>
    <w:rsid w:val="00612323"/>
    <w:rsid w:val="006131D1"/>
    <w:rsid w:val="006144CB"/>
    <w:rsid w:val="00614840"/>
    <w:rsid w:val="0061497B"/>
    <w:rsid w:val="00614ECB"/>
    <w:rsid w:val="00615458"/>
    <w:rsid w:val="0061551F"/>
    <w:rsid w:val="00615AEE"/>
    <w:rsid w:val="00615BF4"/>
    <w:rsid w:val="00615E2C"/>
    <w:rsid w:val="006161C6"/>
    <w:rsid w:val="00617354"/>
    <w:rsid w:val="006173B0"/>
    <w:rsid w:val="006177E2"/>
    <w:rsid w:val="006202C6"/>
    <w:rsid w:val="00620E17"/>
    <w:rsid w:val="006211F4"/>
    <w:rsid w:val="00622073"/>
    <w:rsid w:val="00622414"/>
    <w:rsid w:val="0062340F"/>
    <w:rsid w:val="0062343C"/>
    <w:rsid w:val="00623D72"/>
    <w:rsid w:val="0062430A"/>
    <w:rsid w:val="00624BF4"/>
    <w:rsid w:val="0062548F"/>
    <w:rsid w:val="00626065"/>
    <w:rsid w:val="006264AB"/>
    <w:rsid w:val="00626D98"/>
    <w:rsid w:val="006274AE"/>
    <w:rsid w:val="00627C04"/>
    <w:rsid w:val="006300F5"/>
    <w:rsid w:val="006309DB"/>
    <w:rsid w:val="0063120B"/>
    <w:rsid w:val="006312E3"/>
    <w:rsid w:val="006318C2"/>
    <w:rsid w:val="00631F51"/>
    <w:rsid w:val="006325D3"/>
    <w:rsid w:val="00632776"/>
    <w:rsid w:val="00632BA5"/>
    <w:rsid w:val="00632BDD"/>
    <w:rsid w:val="00632F19"/>
    <w:rsid w:val="00633B12"/>
    <w:rsid w:val="00635217"/>
    <w:rsid w:val="006355C0"/>
    <w:rsid w:val="00635869"/>
    <w:rsid w:val="00635CF5"/>
    <w:rsid w:val="00635DF3"/>
    <w:rsid w:val="006367CF"/>
    <w:rsid w:val="00637110"/>
    <w:rsid w:val="0063722C"/>
    <w:rsid w:val="006378CC"/>
    <w:rsid w:val="0064071C"/>
    <w:rsid w:val="00640DDF"/>
    <w:rsid w:val="00641549"/>
    <w:rsid w:val="00642633"/>
    <w:rsid w:val="00643E56"/>
    <w:rsid w:val="00644654"/>
    <w:rsid w:val="00644880"/>
    <w:rsid w:val="00645743"/>
    <w:rsid w:val="00645943"/>
    <w:rsid w:val="00645C46"/>
    <w:rsid w:val="00646F4D"/>
    <w:rsid w:val="00647894"/>
    <w:rsid w:val="00647FBD"/>
    <w:rsid w:val="00650B2D"/>
    <w:rsid w:val="00650CC6"/>
    <w:rsid w:val="00651200"/>
    <w:rsid w:val="006512B1"/>
    <w:rsid w:val="0065137F"/>
    <w:rsid w:val="00651938"/>
    <w:rsid w:val="00652001"/>
    <w:rsid w:val="00653211"/>
    <w:rsid w:val="00653D5B"/>
    <w:rsid w:val="00653E10"/>
    <w:rsid w:val="006548F5"/>
    <w:rsid w:val="00654A75"/>
    <w:rsid w:val="006557BF"/>
    <w:rsid w:val="0065585F"/>
    <w:rsid w:val="006566B8"/>
    <w:rsid w:val="00656A6B"/>
    <w:rsid w:val="00657128"/>
    <w:rsid w:val="00657F2A"/>
    <w:rsid w:val="006600BF"/>
    <w:rsid w:val="0066018D"/>
    <w:rsid w:val="00660287"/>
    <w:rsid w:val="00660AD0"/>
    <w:rsid w:val="00660CFB"/>
    <w:rsid w:val="00660E67"/>
    <w:rsid w:val="0066158D"/>
    <w:rsid w:val="0066246C"/>
    <w:rsid w:val="0066287C"/>
    <w:rsid w:val="006638AC"/>
    <w:rsid w:val="006640F7"/>
    <w:rsid w:val="00664560"/>
    <w:rsid w:val="00664E77"/>
    <w:rsid w:val="00665131"/>
    <w:rsid w:val="006652E0"/>
    <w:rsid w:val="00665416"/>
    <w:rsid w:val="006659D8"/>
    <w:rsid w:val="00666B3A"/>
    <w:rsid w:val="0066716E"/>
    <w:rsid w:val="006674E2"/>
    <w:rsid w:val="00667915"/>
    <w:rsid w:val="00667A7E"/>
    <w:rsid w:val="00667D48"/>
    <w:rsid w:val="00667FB8"/>
    <w:rsid w:val="0067039A"/>
    <w:rsid w:val="00670A16"/>
    <w:rsid w:val="00671324"/>
    <w:rsid w:val="00671AF3"/>
    <w:rsid w:val="00671CFA"/>
    <w:rsid w:val="00672DC0"/>
    <w:rsid w:val="00673E14"/>
    <w:rsid w:val="006754DC"/>
    <w:rsid w:val="00675C96"/>
    <w:rsid w:val="00675FE9"/>
    <w:rsid w:val="006769DE"/>
    <w:rsid w:val="00677EC2"/>
    <w:rsid w:val="0068046A"/>
    <w:rsid w:val="00681220"/>
    <w:rsid w:val="006820E8"/>
    <w:rsid w:val="0068288B"/>
    <w:rsid w:val="00682A71"/>
    <w:rsid w:val="006837E8"/>
    <w:rsid w:val="0068380A"/>
    <w:rsid w:val="00684292"/>
    <w:rsid w:val="00684439"/>
    <w:rsid w:val="00684723"/>
    <w:rsid w:val="00685334"/>
    <w:rsid w:val="00686182"/>
    <w:rsid w:val="00686244"/>
    <w:rsid w:val="006864A9"/>
    <w:rsid w:val="006870FE"/>
    <w:rsid w:val="00687617"/>
    <w:rsid w:val="006877E6"/>
    <w:rsid w:val="0068788A"/>
    <w:rsid w:val="00687BD1"/>
    <w:rsid w:val="0069031A"/>
    <w:rsid w:val="006903D0"/>
    <w:rsid w:val="00690963"/>
    <w:rsid w:val="00690ABE"/>
    <w:rsid w:val="00691179"/>
    <w:rsid w:val="00691926"/>
    <w:rsid w:val="00691B36"/>
    <w:rsid w:val="00691C9A"/>
    <w:rsid w:val="00691D71"/>
    <w:rsid w:val="00692E62"/>
    <w:rsid w:val="00693294"/>
    <w:rsid w:val="00693797"/>
    <w:rsid w:val="00693809"/>
    <w:rsid w:val="00693BE2"/>
    <w:rsid w:val="00693F5C"/>
    <w:rsid w:val="00694D46"/>
    <w:rsid w:val="00694DD4"/>
    <w:rsid w:val="00694E3D"/>
    <w:rsid w:val="00694F1D"/>
    <w:rsid w:val="00695244"/>
    <w:rsid w:val="006953AB"/>
    <w:rsid w:val="00695501"/>
    <w:rsid w:val="0069567A"/>
    <w:rsid w:val="00695778"/>
    <w:rsid w:val="006957B3"/>
    <w:rsid w:val="00696359"/>
    <w:rsid w:val="006968C5"/>
    <w:rsid w:val="00697878"/>
    <w:rsid w:val="006A04D0"/>
    <w:rsid w:val="006A0591"/>
    <w:rsid w:val="006A086C"/>
    <w:rsid w:val="006A0CC6"/>
    <w:rsid w:val="006A0CE8"/>
    <w:rsid w:val="006A1183"/>
    <w:rsid w:val="006A127E"/>
    <w:rsid w:val="006A1A78"/>
    <w:rsid w:val="006A1C59"/>
    <w:rsid w:val="006A2A11"/>
    <w:rsid w:val="006A2E88"/>
    <w:rsid w:val="006A3487"/>
    <w:rsid w:val="006A437D"/>
    <w:rsid w:val="006A48EB"/>
    <w:rsid w:val="006A518E"/>
    <w:rsid w:val="006A524E"/>
    <w:rsid w:val="006A570C"/>
    <w:rsid w:val="006A6E4E"/>
    <w:rsid w:val="006A6F0A"/>
    <w:rsid w:val="006A6F6E"/>
    <w:rsid w:val="006A76AF"/>
    <w:rsid w:val="006A779F"/>
    <w:rsid w:val="006A7AE6"/>
    <w:rsid w:val="006B0104"/>
    <w:rsid w:val="006B06E8"/>
    <w:rsid w:val="006B0B35"/>
    <w:rsid w:val="006B0B70"/>
    <w:rsid w:val="006B1318"/>
    <w:rsid w:val="006B153A"/>
    <w:rsid w:val="006B1BC2"/>
    <w:rsid w:val="006B2728"/>
    <w:rsid w:val="006B2DFF"/>
    <w:rsid w:val="006B37AA"/>
    <w:rsid w:val="006B39E7"/>
    <w:rsid w:val="006B3D7C"/>
    <w:rsid w:val="006B3FC1"/>
    <w:rsid w:val="006B4147"/>
    <w:rsid w:val="006B423A"/>
    <w:rsid w:val="006B461C"/>
    <w:rsid w:val="006B4AF0"/>
    <w:rsid w:val="006B4C20"/>
    <w:rsid w:val="006B59EC"/>
    <w:rsid w:val="006B5D87"/>
    <w:rsid w:val="006B5E64"/>
    <w:rsid w:val="006B6498"/>
    <w:rsid w:val="006B662B"/>
    <w:rsid w:val="006B6898"/>
    <w:rsid w:val="006B692F"/>
    <w:rsid w:val="006B6D01"/>
    <w:rsid w:val="006B770F"/>
    <w:rsid w:val="006C0114"/>
    <w:rsid w:val="006C0434"/>
    <w:rsid w:val="006C07A0"/>
    <w:rsid w:val="006C0E1A"/>
    <w:rsid w:val="006C3838"/>
    <w:rsid w:val="006C4B24"/>
    <w:rsid w:val="006C4FA8"/>
    <w:rsid w:val="006C5159"/>
    <w:rsid w:val="006C570A"/>
    <w:rsid w:val="006C6077"/>
    <w:rsid w:val="006C61CE"/>
    <w:rsid w:val="006C63FA"/>
    <w:rsid w:val="006C6729"/>
    <w:rsid w:val="006C679A"/>
    <w:rsid w:val="006C711C"/>
    <w:rsid w:val="006C749F"/>
    <w:rsid w:val="006C78ED"/>
    <w:rsid w:val="006C7B05"/>
    <w:rsid w:val="006D0361"/>
    <w:rsid w:val="006D05E2"/>
    <w:rsid w:val="006D2321"/>
    <w:rsid w:val="006D2AE6"/>
    <w:rsid w:val="006D38AD"/>
    <w:rsid w:val="006D47AC"/>
    <w:rsid w:val="006D535D"/>
    <w:rsid w:val="006D60C0"/>
    <w:rsid w:val="006D615A"/>
    <w:rsid w:val="006D6473"/>
    <w:rsid w:val="006D653F"/>
    <w:rsid w:val="006D657E"/>
    <w:rsid w:val="006D6DE7"/>
    <w:rsid w:val="006D6FFD"/>
    <w:rsid w:val="006D770C"/>
    <w:rsid w:val="006D7B15"/>
    <w:rsid w:val="006E0824"/>
    <w:rsid w:val="006E0CD2"/>
    <w:rsid w:val="006E1B07"/>
    <w:rsid w:val="006E1B41"/>
    <w:rsid w:val="006E2BDA"/>
    <w:rsid w:val="006E371C"/>
    <w:rsid w:val="006E413A"/>
    <w:rsid w:val="006E4713"/>
    <w:rsid w:val="006E47DE"/>
    <w:rsid w:val="006E5986"/>
    <w:rsid w:val="006E7608"/>
    <w:rsid w:val="006E7750"/>
    <w:rsid w:val="006E77DD"/>
    <w:rsid w:val="006E7B3A"/>
    <w:rsid w:val="006F041B"/>
    <w:rsid w:val="006F0A5B"/>
    <w:rsid w:val="006F0EC6"/>
    <w:rsid w:val="006F1E38"/>
    <w:rsid w:val="006F1E42"/>
    <w:rsid w:val="006F2192"/>
    <w:rsid w:val="006F2E11"/>
    <w:rsid w:val="006F332F"/>
    <w:rsid w:val="006F3671"/>
    <w:rsid w:val="006F397B"/>
    <w:rsid w:val="006F4216"/>
    <w:rsid w:val="006F4937"/>
    <w:rsid w:val="006F4B5A"/>
    <w:rsid w:val="006F5A59"/>
    <w:rsid w:val="006F6F9A"/>
    <w:rsid w:val="006F772B"/>
    <w:rsid w:val="006F777D"/>
    <w:rsid w:val="006F79E8"/>
    <w:rsid w:val="006F7F9C"/>
    <w:rsid w:val="00700FD5"/>
    <w:rsid w:val="0070101C"/>
    <w:rsid w:val="0070196C"/>
    <w:rsid w:val="00702703"/>
    <w:rsid w:val="0070301E"/>
    <w:rsid w:val="00703254"/>
    <w:rsid w:val="00703286"/>
    <w:rsid w:val="00703ABA"/>
    <w:rsid w:val="00703BED"/>
    <w:rsid w:val="00703F1E"/>
    <w:rsid w:val="00704467"/>
    <w:rsid w:val="00704F33"/>
    <w:rsid w:val="007053C6"/>
    <w:rsid w:val="007062EA"/>
    <w:rsid w:val="0070633B"/>
    <w:rsid w:val="007064D1"/>
    <w:rsid w:val="007076DC"/>
    <w:rsid w:val="00707726"/>
    <w:rsid w:val="0071007D"/>
    <w:rsid w:val="0071079F"/>
    <w:rsid w:val="00710DAA"/>
    <w:rsid w:val="0071105F"/>
    <w:rsid w:val="007114E3"/>
    <w:rsid w:val="00711558"/>
    <w:rsid w:val="0071194F"/>
    <w:rsid w:val="00711EF8"/>
    <w:rsid w:val="00712D0A"/>
    <w:rsid w:val="00714B99"/>
    <w:rsid w:val="00714DA2"/>
    <w:rsid w:val="00714DEE"/>
    <w:rsid w:val="007159E3"/>
    <w:rsid w:val="00715B2F"/>
    <w:rsid w:val="007162AC"/>
    <w:rsid w:val="0071694E"/>
    <w:rsid w:val="00716ABB"/>
    <w:rsid w:val="00716CE2"/>
    <w:rsid w:val="00717254"/>
    <w:rsid w:val="0071796A"/>
    <w:rsid w:val="00717A4D"/>
    <w:rsid w:val="00717D70"/>
    <w:rsid w:val="007212F3"/>
    <w:rsid w:val="00721BF9"/>
    <w:rsid w:val="00722C27"/>
    <w:rsid w:val="00723B50"/>
    <w:rsid w:val="00723F37"/>
    <w:rsid w:val="00724156"/>
    <w:rsid w:val="007243E5"/>
    <w:rsid w:val="0072445B"/>
    <w:rsid w:val="00725101"/>
    <w:rsid w:val="00725323"/>
    <w:rsid w:val="00725EA9"/>
    <w:rsid w:val="00726385"/>
    <w:rsid w:val="007265A5"/>
    <w:rsid w:val="00726AD6"/>
    <w:rsid w:val="00726BF0"/>
    <w:rsid w:val="00726DA2"/>
    <w:rsid w:val="0072741A"/>
    <w:rsid w:val="0072763D"/>
    <w:rsid w:val="00727668"/>
    <w:rsid w:val="0072788F"/>
    <w:rsid w:val="00727B24"/>
    <w:rsid w:val="007305FF"/>
    <w:rsid w:val="007308FA"/>
    <w:rsid w:val="00731039"/>
    <w:rsid w:val="00731442"/>
    <w:rsid w:val="007318D0"/>
    <w:rsid w:val="007321FD"/>
    <w:rsid w:val="007326CD"/>
    <w:rsid w:val="00732C59"/>
    <w:rsid w:val="0073394C"/>
    <w:rsid w:val="007339DF"/>
    <w:rsid w:val="007340DB"/>
    <w:rsid w:val="007341DD"/>
    <w:rsid w:val="00734412"/>
    <w:rsid w:val="00734468"/>
    <w:rsid w:val="00734A3B"/>
    <w:rsid w:val="0073531D"/>
    <w:rsid w:val="00735C9E"/>
    <w:rsid w:val="00735F69"/>
    <w:rsid w:val="00736030"/>
    <w:rsid w:val="007361DE"/>
    <w:rsid w:val="007367B2"/>
    <w:rsid w:val="00736E40"/>
    <w:rsid w:val="00736FBC"/>
    <w:rsid w:val="0073701A"/>
    <w:rsid w:val="00737A27"/>
    <w:rsid w:val="007403D0"/>
    <w:rsid w:val="0074110B"/>
    <w:rsid w:val="007415C5"/>
    <w:rsid w:val="00742756"/>
    <w:rsid w:val="0074276A"/>
    <w:rsid w:val="007432BB"/>
    <w:rsid w:val="00743580"/>
    <w:rsid w:val="00743931"/>
    <w:rsid w:val="007444C7"/>
    <w:rsid w:val="0074491E"/>
    <w:rsid w:val="00744920"/>
    <w:rsid w:val="00744AE2"/>
    <w:rsid w:val="00744DE9"/>
    <w:rsid w:val="007500B0"/>
    <w:rsid w:val="0075282E"/>
    <w:rsid w:val="00752D5E"/>
    <w:rsid w:val="00753DCF"/>
    <w:rsid w:val="00753FB6"/>
    <w:rsid w:val="007543E4"/>
    <w:rsid w:val="00754DBF"/>
    <w:rsid w:val="00755894"/>
    <w:rsid w:val="00755CE7"/>
    <w:rsid w:val="00756228"/>
    <w:rsid w:val="0075645B"/>
    <w:rsid w:val="00756898"/>
    <w:rsid w:val="00756EF0"/>
    <w:rsid w:val="007571A2"/>
    <w:rsid w:val="007573F7"/>
    <w:rsid w:val="00757787"/>
    <w:rsid w:val="00757978"/>
    <w:rsid w:val="00760631"/>
    <w:rsid w:val="00760664"/>
    <w:rsid w:val="00760C75"/>
    <w:rsid w:val="00761976"/>
    <w:rsid w:val="00761BF1"/>
    <w:rsid w:val="00761DEF"/>
    <w:rsid w:val="00761E8E"/>
    <w:rsid w:val="00762012"/>
    <w:rsid w:val="00762141"/>
    <w:rsid w:val="00762754"/>
    <w:rsid w:val="00762EC8"/>
    <w:rsid w:val="007645ED"/>
    <w:rsid w:val="00764900"/>
    <w:rsid w:val="00764CB7"/>
    <w:rsid w:val="00764F14"/>
    <w:rsid w:val="00766B69"/>
    <w:rsid w:val="00766D9C"/>
    <w:rsid w:val="00767421"/>
    <w:rsid w:val="0076793C"/>
    <w:rsid w:val="0077054D"/>
    <w:rsid w:val="00770660"/>
    <w:rsid w:val="0077169F"/>
    <w:rsid w:val="007718CD"/>
    <w:rsid w:val="00771ED6"/>
    <w:rsid w:val="007726A3"/>
    <w:rsid w:val="00774389"/>
    <w:rsid w:val="007743C4"/>
    <w:rsid w:val="00774CA4"/>
    <w:rsid w:val="00774E41"/>
    <w:rsid w:val="00774F17"/>
    <w:rsid w:val="00774FFE"/>
    <w:rsid w:val="00775A1F"/>
    <w:rsid w:val="00775B74"/>
    <w:rsid w:val="00775DDA"/>
    <w:rsid w:val="0077623E"/>
    <w:rsid w:val="00776271"/>
    <w:rsid w:val="007765B6"/>
    <w:rsid w:val="00776898"/>
    <w:rsid w:val="007768D6"/>
    <w:rsid w:val="00776932"/>
    <w:rsid w:val="00776A73"/>
    <w:rsid w:val="0077732E"/>
    <w:rsid w:val="00777E1D"/>
    <w:rsid w:val="0078000F"/>
    <w:rsid w:val="00780080"/>
    <w:rsid w:val="0078122C"/>
    <w:rsid w:val="007819C4"/>
    <w:rsid w:val="0078248B"/>
    <w:rsid w:val="00784C0D"/>
    <w:rsid w:val="00784CA2"/>
    <w:rsid w:val="00784D2E"/>
    <w:rsid w:val="00785646"/>
    <w:rsid w:val="00785D7B"/>
    <w:rsid w:val="00786CA0"/>
    <w:rsid w:val="00786E4B"/>
    <w:rsid w:val="00787585"/>
    <w:rsid w:val="00787C51"/>
    <w:rsid w:val="00787FB5"/>
    <w:rsid w:val="0079093D"/>
    <w:rsid w:val="007909F4"/>
    <w:rsid w:val="00790F31"/>
    <w:rsid w:val="00791A64"/>
    <w:rsid w:val="00793749"/>
    <w:rsid w:val="007945A0"/>
    <w:rsid w:val="00795724"/>
    <w:rsid w:val="0079577F"/>
    <w:rsid w:val="007957C1"/>
    <w:rsid w:val="007957F0"/>
    <w:rsid w:val="00795919"/>
    <w:rsid w:val="00795A7A"/>
    <w:rsid w:val="00795BD0"/>
    <w:rsid w:val="007964C5"/>
    <w:rsid w:val="00797657"/>
    <w:rsid w:val="00797F4E"/>
    <w:rsid w:val="007A0CEC"/>
    <w:rsid w:val="007A10B8"/>
    <w:rsid w:val="007A1BE3"/>
    <w:rsid w:val="007A2540"/>
    <w:rsid w:val="007A26D5"/>
    <w:rsid w:val="007A33BA"/>
    <w:rsid w:val="007A3808"/>
    <w:rsid w:val="007A3DB5"/>
    <w:rsid w:val="007A3F27"/>
    <w:rsid w:val="007A42A6"/>
    <w:rsid w:val="007A46CF"/>
    <w:rsid w:val="007A499E"/>
    <w:rsid w:val="007A4DB1"/>
    <w:rsid w:val="007A5773"/>
    <w:rsid w:val="007A6070"/>
    <w:rsid w:val="007A6958"/>
    <w:rsid w:val="007A6CB6"/>
    <w:rsid w:val="007A6DC9"/>
    <w:rsid w:val="007A7EDE"/>
    <w:rsid w:val="007B0FFC"/>
    <w:rsid w:val="007B1ED6"/>
    <w:rsid w:val="007B24C7"/>
    <w:rsid w:val="007B3251"/>
    <w:rsid w:val="007B3E8C"/>
    <w:rsid w:val="007B45D2"/>
    <w:rsid w:val="007B45E4"/>
    <w:rsid w:val="007B4CB2"/>
    <w:rsid w:val="007B5129"/>
    <w:rsid w:val="007B51D0"/>
    <w:rsid w:val="007B5625"/>
    <w:rsid w:val="007B59DE"/>
    <w:rsid w:val="007B61D3"/>
    <w:rsid w:val="007B6261"/>
    <w:rsid w:val="007B67E9"/>
    <w:rsid w:val="007B7295"/>
    <w:rsid w:val="007B7533"/>
    <w:rsid w:val="007B7819"/>
    <w:rsid w:val="007B79D8"/>
    <w:rsid w:val="007C0097"/>
    <w:rsid w:val="007C011A"/>
    <w:rsid w:val="007C0627"/>
    <w:rsid w:val="007C0957"/>
    <w:rsid w:val="007C109D"/>
    <w:rsid w:val="007C10B8"/>
    <w:rsid w:val="007C1450"/>
    <w:rsid w:val="007C1A5B"/>
    <w:rsid w:val="007C1A85"/>
    <w:rsid w:val="007C243B"/>
    <w:rsid w:val="007C275B"/>
    <w:rsid w:val="007C2A60"/>
    <w:rsid w:val="007C3235"/>
    <w:rsid w:val="007C349D"/>
    <w:rsid w:val="007C3596"/>
    <w:rsid w:val="007C35FE"/>
    <w:rsid w:val="007C3CD7"/>
    <w:rsid w:val="007C3EFC"/>
    <w:rsid w:val="007C4017"/>
    <w:rsid w:val="007C4137"/>
    <w:rsid w:val="007C46E0"/>
    <w:rsid w:val="007C54A3"/>
    <w:rsid w:val="007C57B2"/>
    <w:rsid w:val="007C59C0"/>
    <w:rsid w:val="007C59F8"/>
    <w:rsid w:val="007C5FD3"/>
    <w:rsid w:val="007D02E8"/>
    <w:rsid w:val="007D0501"/>
    <w:rsid w:val="007D1542"/>
    <w:rsid w:val="007D2796"/>
    <w:rsid w:val="007D304C"/>
    <w:rsid w:val="007D3820"/>
    <w:rsid w:val="007D3ED4"/>
    <w:rsid w:val="007D478C"/>
    <w:rsid w:val="007D498C"/>
    <w:rsid w:val="007D4DA2"/>
    <w:rsid w:val="007D5178"/>
    <w:rsid w:val="007D59C2"/>
    <w:rsid w:val="007D5E10"/>
    <w:rsid w:val="007D60C2"/>
    <w:rsid w:val="007D6770"/>
    <w:rsid w:val="007D70C8"/>
    <w:rsid w:val="007D7480"/>
    <w:rsid w:val="007D7C2D"/>
    <w:rsid w:val="007E019C"/>
    <w:rsid w:val="007E0298"/>
    <w:rsid w:val="007E1080"/>
    <w:rsid w:val="007E116E"/>
    <w:rsid w:val="007E14DF"/>
    <w:rsid w:val="007E1B6E"/>
    <w:rsid w:val="007E230C"/>
    <w:rsid w:val="007E31E6"/>
    <w:rsid w:val="007E3286"/>
    <w:rsid w:val="007E364B"/>
    <w:rsid w:val="007E40C7"/>
    <w:rsid w:val="007E4DF0"/>
    <w:rsid w:val="007E501A"/>
    <w:rsid w:val="007E5203"/>
    <w:rsid w:val="007E52CC"/>
    <w:rsid w:val="007E585A"/>
    <w:rsid w:val="007E5C54"/>
    <w:rsid w:val="007E5E77"/>
    <w:rsid w:val="007E6AEB"/>
    <w:rsid w:val="007E71FB"/>
    <w:rsid w:val="007E74E3"/>
    <w:rsid w:val="007E769C"/>
    <w:rsid w:val="007F0119"/>
    <w:rsid w:val="007F06A6"/>
    <w:rsid w:val="007F0D75"/>
    <w:rsid w:val="007F1163"/>
    <w:rsid w:val="007F1E49"/>
    <w:rsid w:val="007F3030"/>
    <w:rsid w:val="007F389C"/>
    <w:rsid w:val="007F4520"/>
    <w:rsid w:val="007F487E"/>
    <w:rsid w:val="007F5203"/>
    <w:rsid w:val="007F5A1E"/>
    <w:rsid w:val="007F5D74"/>
    <w:rsid w:val="007F601E"/>
    <w:rsid w:val="007F603C"/>
    <w:rsid w:val="007F6A00"/>
    <w:rsid w:val="007F6A69"/>
    <w:rsid w:val="00800AB7"/>
    <w:rsid w:val="00801564"/>
    <w:rsid w:val="0080176B"/>
    <w:rsid w:val="00801C9D"/>
    <w:rsid w:val="008024B6"/>
    <w:rsid w:val="0080380E"/>
    <w:rsid w:val="008041B3"/>
    <w:rsid w:val="008043BA"/>
    <w:rsid w:val="00805E81"/>
    <w:rsid w:val="00805EB1"/>
    <w:rsid w:val="0080697C"/>
    <w:rsid w:val="00806F03"/>
    <w:rsid w:val="008076BF"/>
    <w:rsid w:val="00807FEA"/>
    <w:rsid w:val="008107D3"/>
    <w:rsid w:val="008108D2"/>
    <w:rsid w:val="00811A71"/>
    <w:rsid w:val="00811F8A"/>
    <w:rsid w:val="00812645"/>
    <w:rsid w:val="00812CB5"/>
    <w:rsid w:val="008135C4"/>
    <w:rsid w:val="00814C56"/>
    <w:rsid w:val="00815734"/>
    <w:rsid w:val="00815CF0"/>
    <w:rsid w:val="008165B6"/>
    <w:rsid w:val="0081783A"/>
    <w:rsid w:val="00817BD2"/>
    <w:rsid w:val="00817C98"/>
    <w:rsid w:val="00820779"/>
    <w:rsid w:val="00821535"/>
    <w:rsid w:val="00823064"/>
    <w:rsid w:val="00823CA8"/>
    <w:rsid w:val="00824E01"/>
    <w:rsid w:val="0082532F"/>
    <w:rsid w:val="00826637"/>
    <w:rsid w:val="00826706"/>
    <w:rsid w:val="00826762"/>
    <w:rsid w:val="008270AE"/>
    <w:rsid w:val="00827191"/>
    <w:rsid w:val="00827852"/>
    <w:rsid w:val="00827975"/>
    <w:rsid w:val="0082799F"/>
    <w:rsid w:val="00827A42"/>
    <w:rsid w:val="00827E6E"/>
    <w:rsid w:val="008304D3"/>
    <w:rsid w:val="00830684"/>
    <w:rsid w:val="00830941"/>
    <w:rsid w:val="00830A8A"/>
    <w:rsid w:val="0083171D"/>
    <w:rsid w:val="00832C47"/>
    <w:rsid w:val="00833480"/>
    <w:rsid w:val="00833747"/>
    <w:rsid w:val="0083409F"/>
    <w:rsid w:val="00834504"/>
    <w:rsid w:val="00834F90"/>
    <w:rsid w:val="0083507B"/>
    <w:rsid w:val="00835535"/>
    <w:rsid w:val="0083648D"/>
    <w:rsid w:val="00837A8B"/>
    <w:rsid w:val="00837AAE"/>
    <w:rsid w:val="00837B32"/>
    <w:rsid w:val="008403AD"/>
    <w:rsid w:val="0084072B"/>
    <w:rsid w:val="0084128C"/>
    <w:rsid w:val="008412E1"/>
    <w:rsid w:val="008413F1"/>
    <w:rsid w:val="00841944"/>
    <w:rsid w:val="00841A81"/>
    <w:rsid w:val="00842698"/>
    <w:rsid w:val="00842789"/>
    <w:rsid w:val="00842DB6"/>
    <w:rsid w:val="00842FA0"/>
    <w:rsid w:val="00843494"/>
    <w:rsid w:val="00843EF6"/>
    <w:rsid w:val="008440B8"/>
    <w:rsid w:val="0084414F"/>
    <w:rsid w:val="00844948"/>
    <w:rsid w:val="00844BF4"/>
    <w:rsid w:val="0084509B"/>
    <w:rsid w:val="00845245"/>
    <w:rsid w:val="00846E16"/>
    <w:rsid w:val="0084733C"/>
    <w:rsid w:val="008479FC"/>
    <w:rsid w:val="008501BC"/>
    <w:rsid w:val="0085039C"/>
    <w:rsid w:val="0085040E"/>
    <w:rsid w:val="008506EC"/>
    <w:rsid w:val="00850CA1"/>
    <w:rsid w:val="00850D11"/>
    <w:rsid w:val="008510A1"/>
    <w:rsid w:val="008520D4"/>
    <w:rsid w:val="008520EF"/>
    <w:rsid w:val="0085310A"/>
    <w:rsid w:val="00853567"/>
    <w:rsid w:val="00853FC9"/>
    <w:rsid w:val="00854428"/>
    <w:rsid w:val="008550D4"/>
    <w:rsid w:val="00856267"/>
    <w:rsid w:val="008562D7"/>
    <w:rsid w:val="00856617"/>
    <w:rsid w:val="008568AD"/>
    <w:rsid w:val="008569EB"/>
    <w:rsid w:val="008577E1"/>
    <w:rsid w:val="00860164"/>
    <w:rsid w:val="008606E2"/>
    <w:rsid w:val="00860BE6"/>
    <w:rsid w:val="00861722"/>
    <w:rsid w:val="00861937"/>
    <w:rsid w:val="00861CEA"/>
    <w:rsid w:val="00861EC4"/>
    <w:rsid w:val="00862364"/>
    <w:rsid w:val="0086260E"/>
    <w:rsid w:val="00863BB4"/>
    <w:rsid w:val="00863F50"/>
    <w:rsid w:val="008643B3"/>
    <w:rsid w:val="00864698"/>
    <w:rsid w:val="00864802"/>
    <w:rsid w:val="008648E8"/>
    <w:rsid w:val="00864F0C"/>
    <w:rsid w:val="00865137"/>
    <w:rsid w:val="008654E3"/>
    <w:rsid w:val="00865B44"/>
    <w:rsid w:val="008660CA"/>
    <w:rsid w:val="008661E7"/>
    <w:rsid w:val="00866653"/>
    <w:rsid w:val="00866763"/>
    <w:rsid w:val="00866896"/>
    <w:rsid w:val="00866963"/>
    <w:rsid w:val="00866A0B"/>
    <w:rsid w:val="0086711B"/>
    <w:rsid w:val="00867A9C"/>
    <w:rsid w:val="00867C3D"/>
    <w:rsid w:val="00870674"/>
    <w:rsid w:val="008710BD"/>
    <w:rsid w:val="00871748"/>
    <w:rsid w:val="00871D79"/>
    <w:rsid w:val="00871E95"/>
    <w:rsid w:val="00872058"/>
    <w:rsid w:val="00872157"/>
    <w:rsid w:val="008723F5"/>
    <w:rsid w:val="00872863"/>
    <w:rsid w:val="00872DE0"/>
    <w:rsid w:val="008736F1"/>
    <w:rsid w:val="0087378B"/>
    <w:rsid w:val="00873B71"/>
    <w:rsid w:val="00873D0F"/>
    <w:rsid w:val="008740F5"/>
    <w:rsid w:val="00875390"/>
    <w:rsid w:val="0087556F"/>
    <w:rsid w:val="00875634"/>
    <w:rsid w:val="00875652"/>
    <w:rsid w:val="00875716"/>
    <w:rsid w:val="0087581E"/>
    <w:rsid w:val="00876813"/>
    <w:rsid w:val="008778D2"/>
    <w:rsid w:val="00877A85"/>
    <w:rsid w:val="00877FA5"/>
    <w:rsid w:val="00880536"/>
    <w:rsid w:val="00880DE7"/>
    <w:rsid w:val="008812A5"/>
    <w:rsid w:val="00881496"/>
    <w:rsid w:val="00882944"/>
    <w:rsid w:val="00882D8F"/>
    <w:rsid w:val="00882E3C"/>
    <w:rsid w:val="008830F2"/>
    <w:rsid w:val="008838BC"/>
    <w:rsid w:val="00883EA8"/>
    <w:rsid w:val="008845CC"/>
    <w:rsid w:val="00884FE8"/>
    <w:rsid w:val="008852B0"/>
    <w:rsid w:val="00885900"/>
    <w:rsid w:val="00885B14"/>
    <w:rsid w:val="00886067"/>
    <w:rsid w:val="008874AD"/>
    <w:rsid w:val="008902A8"/>
    <w:rsid w:val="00890865"/>
    <w:rsid w:val="00890D36"/>
    <w:rsid w:val="0089107C"/>
    <w:rsid w:val="008911FC"/>
    <w:rsid w:val="00892109"/>
    <w:rsid w:val="00892476"/>
    <w:rsid w:val="00892492"/>
    <w:rsid w:val="008930F6"/>
    <w:rsid w:val="00893148"/>
    <w:rsid w:val="008936BE"/>
    <w:rsid w:val="00893940"/>
    <w:rsid w:val="00893B5C"/>
    <w:rsid w:val="008960D6"/>
    <w:rsid w:val="0089628E"/>
    <w:rsid w:val="00896921"/>
    <w:rsid w:val="00896EE4"/>
    <w:rsid w:val="008973DE"/>
    <w:rsid w:val="00897470"/>
    <w:rsid w:val="008975C5"/>
    <w:rsid w:val="008978F2"/>
    <w:rsid w:val="00897DCF"/>
    <w:rsid w:val="00897DE2"/>
    <w:rsid w:val="008A02D5"/>
    <w:rsid w:val="008A044A"/>
    <w:rsid w:val="008A19FA"/>
    <w:rsid w:val="008A246F"/>
    <w:rsid w:val="008A2D62"/>
    <w:rsid w:val="008A2E27"/>
    <w:rsid w:val="008A3A5D"/>
    <w:rsid w:val="008A40D7"/>
    <w:rsid w:val="008A4143"/>
    <w:rsid w:val="008A46E3"/>
    <w:rsid w:val="008A4B24"/>
    <w:rsid w:val="008A4C6E"/>
    <w:rsid w:val="008A4D88"/>
    <w:rsid w:val="008A53A7"/>
    <w:rsid w:val="008A5EB1"/>
    <w:rsid w:val="008A6109"/>
    <w:rsid w:val="008A64E1"/>
    <w:rsid w:val="008A698B"/>
    <w:rsid w:val="008A6F08"/>
    <w:rsid w:val="008A7C00"/>
    <w:rsid w:val="008B0306"/>
    <w:rsid w:val="008B06B3"/>
    <w:rsid w:val="008B1B0C"/>
    <w:rsid w:val="008B218E"/>
    <w:rsid w:val="008B2704"/>
    <w:rsid w:val="008B27A1"/>
    <w:rsid w:val="008B33F2"/>
    <w:rsid w:val="008B38D1"/>
    <w:rsid w:val="008B3D1B"/>
    <w:rsid w:val="008B4874"/>
    <w:rsid w:val="008B6131"/>
    <w:rsid w:val="008B65DC"/>
    <w:rsid w:val="008B70C2"/>
    <w:rsid w:val="008B793D"/>
    <w:rsid w:val="008C0664"/>
    <w:rsid w:val="008C07C2"/>
    <w:rsid w:val="008C0EAD"/>
    <w:rsid w:val="008C13F5"/>
    <w:rsid w:val="008C1C85"/>
    <w:rsid w:val="008C1FF4"/>
    <w:rsid w:val="008C26B9"/>
    <w:rsid w:val="008C291C"/>
    <w:rsid w:val="008C31CF"/>
    <w:rsid w:val="008C42F1"/>
    <w:rsid w:val="008C439A"/>
    <w:rsid w:val="008C4FAE"/>
    <w:rsid w:val="008C4FE8"/>
    <w:rsid w:val="008C537C"/>
    <w:rsid w:val="008C55BC"/>
    <w:rsid w:val="008C57C6"/>
    <w:rsid w:val="008C586E"/>
    <w:rsid w:val="008C5CF3"/>
    <w:rsid w:val="008C6736"/>
    <w:rsid w:val="008D08D8"/>
    <w:rsid w:val="008D0D38"/>
    <w:rsid w:val="008D0D72"/>
    <w:rsid w:val="008D0E9F"/>
    <w:rsid w:val="008D1226"/>
    <w:rsid w:val="008D14D2"/>
    <w:rsid w:val="008D17F7"/>
    <w:rsid w:val="008D1984"/>
    <w:rsid w:val="008D1EB3"/>
    <w:rsid w:val="008D224C"/>
    <w:rsid w:val="008D2E06"/>
    <w:rsid w:val="008D3399"/>
    <w:rsid w:val="008D3934"/>
    <w:rsid w:val="008D3CF5"/>
    <w:rsid w:val="008D4121"/>
    <w:rsid w:val="008D46A8"/>
    <w:rsid w:val="008D46E5"/>
    <w:rsid w:val="008D4975"/>
    <w:rsid w:val="008D4B9F"/>
    <w:rsid w:val="008D53A3"/>
    <w:rsid w:val="008D7096"/>
    <w:rsid w:val="008D70BF"/>
    <w:rsid w:val="008D72F9"/>
    <w:rsid w:val="008E0271"/>
    <w:rsid w:val="008E07D7"/>
    <w:rsid w:val="008E09B1"/>
    <w:rsid w:val="008E0E61"/>
    <w:rsid w:val="008E0F4C"/>
    <w:rsid w:val="008E1396"/>
    <w:rsid w:val="008E23FA"/>
    <w:rsid w:val="008E24E4"/>
    <w:rsid w:val="008E2FC7"/>
    <w:rsid w:val="008E3106"/>
    <w:rsid w:val="008E3FB2"/>
    <w:rsid w:val="008E404C"/>
    <w:rsid w:val="008E416C"/>
    <w:rsid w:val="008E4733"/>
    <w:rsid w:val="008E4936"/>
    <w:rsid w:val="008E4C78"/>
    <w:rsid w:val="008E5063"/>
    <w:rsid w:val="008E517C"/>
    <w:rsid w:val="008E59D6"/>
    <w:rsid w:val="008E61BB"/>
    <w:rsid w:val="008E6752"/>
    <w:rsid w:val="008E6E98"/>
    <w:rsid w:val="008E6F51"/>
    <w:rsid w:val="008E73D7"/>
    <w:rsid w:val="008E79F4"/>
    <w:rsid w:val="008F03BF"/>
    <w:rsid w:val="008F0C7C"/>
    <w:rsid w:val="008F1AD6"/>
    <w:rsid w:val="008F1AE9"/>
    <w:rsid w:val="008F2C9F"/>
    <w:rsid w:val="008F34E0"/>
    <w:rsid w:val="008F35E9"/>
    <w:rsid w:val="008F3C9E"/>
    <w:rsid w:val="008F438E"/>
    <w:rsid w:val="008F53B5"/>
    <w:rsid w:val="008F5E96"/>
    <w:rsid w:val="008F5F28"/>
    <w:rsid w:val="008F6104"/>
    <w:rsid w:val="008F736B"/>
    <w:rsid w:val="008F757F"/>
    <w:rsid w:val="00900711"/>
    <w:rsid w:val="00900C40"/>
    <w:rsid w:val="00900F14"/>
    <w:rsid w:val="00901456"/>
    <w:rsid w:val="0090197A"/>
    <w:rsid w:val="00901B44"/>
    <w:rsid w:val="00901BC8"/>
    <w:rsid w:val="00901C13"/>
    <w:rsid w:val="00901E11"/>
    <w:rsid w:val="009030EC"/>
    <w:rsid w:val="00903256"/>
    <w:rsid w:val="009033A9"/>
    <w:rsid w:val="009039B8"/>
    <w:rsid w:val="00903BF7"/>
    <w:rsid w:val="009044C9"/>
    <w:rsid w:val="009049B4"/>
    <w:rsid w:val="00904A9B"/>
    <w:rsid w:val="009052FF"/>
    <w:rsid w:val="009056C2"/>
    <w:rsid w:val="00905752"/>
    <w:rsid w:val="00905FBB"/>
    <w:rsid w:val="0090656D"/>
    <w:rsid w:val="00906788"/>
    <w:rsid w:val="00907AAF"/>
    <w:rsid w:val="00907BDF"/>
    <w:rsid w:val="0091048E"/>
    <w:rsid w:val="00911010"/>
    <w:rsid w:val="009117C0"/>
    <w:rsid w:val="00912273"/>
    <w:rsid w:val="009128F2"/>
    <w:rsid w:val="00912C1C"/>
    <w:rsid w:val="00912C22"/>
    <w:rsid w:val="009134D2"/>
    <w:rsid w:val="00916245"/>
    <w:rsid w:val="009163BE"/>
    <w:rsid w:val="00916478"/>
    <w:rsid w:val="0091667D"/>
    <w:rsid w:val="00916A94"/>
    <w:rsid w:val="00916C84"/>
    <w:rsid w:val="00916E86"/>
    <w:rsid w:val="0091705E"/>
    <w:rsid w:val="00917BA9"/>
    <w:rsid w:val="00917E94"/>
    <w:rsid w:val="00920ACE"/>
    <w:rsid w:val="00920F7A"/>
    <w:rsid w:val="0092112F"/>
    <w:rsid w:val="00921195"/>
    <w:rsid w:val="00921647"/>
    <w:rsid w:val="00921C2E"/>
    <w:rsid w:val="009228D5"/>
    <w:rsid w:val="00922918"/>
    <w:rsid w:val="0092440D"/>
    <w:rsid w:val="009249E3"/>
    <w:rsid w:val="00924F24"/>
    <w:rsid w:val="0092539E"/>
    <w:rsid w:val="00925455"/>
    <w:rsid w:val="00925D92"/>
    <w:rsid w:val="00925F17"/>
    <w:rsid w:val="0092610C"/>
    <w:rsid w:val="009262A6"/>
    <w:rsid w:val="0092631D"/>
    <w:rsid w:val="009271FA"/>
    <w:rsid w:val="00927205"/>
    <w:rsid w:val="00927629"/>
    <w:rsid w:val="00927AFB"/>
    <w:rsid w:val="00927C9C"/>
    <w:rsid w:val="00930B15"/>
    <w:rsid w:val="00930CBF"/>
    <w:rsid w:val="00930D28"/>
    <w:rsid w:val="00930D44"/>
    <w:rsid w:val="0093146D"/>
    <w:rsid w:val="009314CF"/>
    <w:rsid w:val="00931504"/>
    <w:rsid w:val="00931575"/>
    <w:rsid w:val="00931A9B"/>
    <w:rsid w:val="00933352"/>
    <w:rsid w:val="00933B54"/>
    <w:rsid w:val="00933BAB"/>
    <w:rsid w:val="00933CE3"/>
    <w:rsid w:val="009348FA"/>
    <w:rsid w:val="00934F53"/>
    <w:rsid w:val="00935496"/>
    <w:rsid w:val="009354D9"/>
    <w:rsid w:val="009373A3"/>
    <w:rsid w:val="009373EA"/>
    <w:rsid w:val="00937A69"/>
    <w:rsid w:val="00937DF2"/>
    <w:rsid w:val="00937F08"/>
    <w:rsid w:val="009412E7"/>
    <w:rsid w:val="009414E3"/>
    <w:rsid w:val="00941559"/>
    <w:rsid w:val="009418E0"/>
    <w:rsid w:val="0094268C"/>
    <w:rsid w:val="00944202"/>
    <w:rsid w:val="00944660"/>
    <w:rsid w:val="00944FAD"/>
    <w:rsid w:val="009458FF"/>
    <w:rsid w:val="0094591B"/>
    <w:rsid w:val="00946498"/>
    <w:rsid w:val="00946E21"/>
    <w:rsid w:val="00947555"/>
    <w:rsid w:val="009476D8"/>
    <w:rsid w:val="00947A20"/>
    <w:rsid w:val="00950028"/>
    <w:rsid w:val="00950BC2"/>
    <w:rsid w:val="00950DEB"/>
    <w:rsid w:val="00951145"/>
    <w:rsid w:val="009511C2"/>
    <w:rsid w:val="00951201"/>
    <w:rsid w:val="0095232C"/>
    <w:rsid w:val="00952548"/>
    <w:rsid w:val="00952639"/>
    <w:rsid w:val="00952952"/>
    <w:rsid w:val="00952CE5"/>
    <w:rsid w:val="009537C8"/>
    <w:rsid w:val="00953DAE"/>
    <w:rsid w:val="009541E4"/>
    <w:rsid w:val="00954366"/>
    <w:rsid w:val="009551A9"/>
    <w:rsid w:val="009552E2"/>
    <w:rsid w:val="00955672"/>
    <w:rsid w:val="009561D1"/>
    <w:rsid w:val="00956833"/>
    <w:rsid w:val="00956923"/>
    <w:rsid w:val="00957299"/>
    <w:rsid w:val="009601DF"/>
    <w:rsid w:val="009615DA"/>
    <w:rsid w:val="00961623"/>
    <w:rsid w:val="0096165A"/>
    <w:rsid w:val="0096390E"/>
    <w:rsid w:val="009643C7"/>
    <w:rsid w:val="00964529"/>
    <w:rsid w:val="00964B61"/>
    <w:rsid w:val="00965602"/>
    <w:rsid w:val="00965E2E"/>
    <w:rsid w:val="009660B7"/>
    <w:rsid w:val="00967FC1"/>
    <w:rsid w:val="0097029B"/>
    <w:rsid w:val="00970AEE"/>
    <w:rsid w:val="00970E63"/>
    <w:rsid w:val="00970F36"/>
    <w:rsid w:val="00970F5C"/>
    <w:rsid w:val="00970FCB"/>
    <w:rsid w:val="0097151F"/>
    <w:rsid w:val="009716C9"/>
    <w:rsid w:val="0097177D"/>
    <w:rsid w:val="00971BE8"/>
    <w:rsid w:val="00971BF0"/>
    <w:rsid w:val="009720E2"/>
    <w:rsid w:val="009727D9"/>
    <w:rsid w:val="0097298E"/>
    <w:rsid w:val="00972E5A"/>
    <w:rsid w:val="00973BE2"/>
    <w:rsid w:val="00973BE6"/>
    <w:rsid w:val="00973FB0"/>
    <w:rsid w:val="00975424"/>
    <w:rsid w:val="009755D7"/>
    <w:rsid w:val="00975870"/>
    <w:rsid w:val="00975DAB"/>
    <w:rsid w:val="00975EB3"/>
    <w:rsid w:val="00976BDB"/>
    <w:rsid w:val="00976C5B"/>
    <w:rsid w:val="00976EF0"/>
    <w:rsid w:val="00980673"/>
    <w:rsid w:val="00980BAC"/>
    <w:rsid w:val="00980BFE"/>
    <w:rsid w:val="00980D89"/>
    <w:rsid w:val="0098118E"/>
    <w:rsid w:val="009814FE"/>
    <w:rsid w:val="00981DCF"/>
    <w:rsid w:val="009823C4"/>
    <w:rsid w:val="00982436"/>
    <w:rsid w:val="0098270F"/>
    <w:rsid w:val="009830CC"/>
    <w:rsid w:val="0098399E"/>
    <w:rsid w:val="009841BD"/>
    <w:rsid w:val="0098444E"/>
    <w:rsid w:val="00984459"/>
    <w:rsid w:val="0098528F"/>
    <w:rsid w:val="00985847"/>
    <w:rsid w:val="00985C34"/>
    <w:rsid w:val="00985FD6"/>
    <w:rsid w:val="009861D7"/>
    <w:rsid w:val="00986418"/>
    <w:rsid w:val="009869E5"/>
    <w:rsid w:val="0098707D"/>
    <w:rsid w:val="00987135"/>
    <w:rsid w:val="00987189"/>
    <w:rsid w:val="009873A9"/>
    <w:rsid w:val="0099217F"/>
    <w:rsid w:val="00992740"/>
    <w:rsid w:val="00992747"/>
    <w:rsid w:val="00992E9A"/>
    <w:rsid w:val="00992EDC"/>
    <w:rsid w:val="00992FF6"/>
    <w:rsid w:val="00993C1E"/>
    <w:rsid w:val="00994DE1"/>
    <w:rsid w:val="00994F73"/>
    <w:rsid w:val="00995029"/>
    <w:rsid w:val="00995195"/>
    <w:rsid w:val="0099523D"/>
    <w:rsid w:val="0099553C"/>
    <w:rsid w:val="009956CC"/>
    <w:rsid w:val="00995EE1"/>
    <w:rsid w:val="00995FCB"/>
    <w:rsid w:val="0099634D"/>
    <w:rsid w:val="00996558"/>
    <w:rsid w:val="00996A35"/>
    <w:rsid w:val="00997080"/>
    <w:rsid w:val="009974D7"/>
    <w:rsid w:val="0099765E"/>
    <w:rsid w:val="0099768C"/>
    <w:rsid w:val="00997EFF"/>
    <w:rsid w:val="00997FDD"/>
    <w:rsid w:val="009A057F"/>
    <w:rsid w:val="009A0724"/>
    <w:rsid w:val="009A07DD"/>
    <w:rsid w:val="009A13F8"/>
    <w:rsid w:val="009A1473"/>
    <w:rsid w:val="009A1B1B"/>
    <w:rsid w:val="009A1CF0"/>
    <w:rsid w:val="009A20B0"/>
    <w:rsid w:val="009A2323"/>
    <w:rsid w:val="009A284E"/>
    <w:rsid w:val="009A2F36"/>
    <w:rsid w:val="009A35A3"/>
    <w:rsid w:val="009A3DE0"/>
    <w:rsid w:val="009A3ED4"/>
    <w:rsid w:val="009A3F23"/>
    <w:rsid w:val="009A3FDA"/>
    <w:rsid w:val="009A42D0"/>
    <w:rsid w:val="009A5385"/>
    <w:rsid w:val="009A592C"/>
    <w:rsid w:val="009A5EA0"/>
    <w:rsid w:val="009A6C1F"/>
    <w:rsid w:val="009A733C"/>
    <w:rsid w:val="009A77C0"/>
    <w:rsid w:val="009A7C8E"/>
    <w:rsid w:val="009A7EC4"/>
    <w:rsid w:val="009B0208"/>
    <w:rsid w:val="009B023F"/>
    <w:rsid w:val="009B0607"/>
    <w:rsid w:val="009B115E"/>
    <w:rsid w:val="009B1464"/>
    <w:rsid w:val="009B219F"/>
    <w:rsid w:val="009B2984"/>
    <w:rsid w:val="009B2B2E"/>
    <w:rsid w:val="009B2E2E"/>
    <w:rsid w:val="009B3F47"/>
    <w:rsid w:val="009B4262"/>
    <w:rsid w:val="009B43F1"/>
    <w:rsid w:val="009B54C2"/>
    <w:rsid w:val="009B7601"/>
    <w:rsid w:val="009B7681"/>
    <w:rsid w:val="009B7837"/>
    <w:rsid w:val="009B7F27"/>
    <w:rsid w:val="009C01C7"/>
    <w:rsid w:val="009C0966"/>
    <w:rsid w:val="009C149E"/>
    <w:rsid w:val="009C1569"/>
    <w:rsid w:val="009C19FB"/>
    <w:rsid w:val="009C27DF"/>
    <w:rsid w:val="009C2C9D"/>
    <w:rsid w:val="009C2F7F"/>
    <w:rsid w:val="009C3113"/>
    <w:rsid w:val="009C34EE"/>
    <w:rsid w:val="009C3DE7"/>
    <w:rsid w:val="009C3F07"/>
    <w:rsid w:val="009C48BA"/>
    <w:rsid w:val="009C4D05"/>
    <w:rsid w:val="009C5479"/>
    <w:rsid w:val="009C54E8"/>
    <w:rsid w:val="009C558E"/>
    <w:rsid w:val="009C56F9"/>
    <w:rsid w:val="009C5E01"/>
    <w:rsid w:val="009C60BD"/>
    <w:rsid w:val="009C672A"/>
    <w:rsid w:val="009C6773"/>
    <w:rsid w:val="009C7105"/>
    <w:rsid w:val="009C7319"/>
    <w:rsid w:val="009C789C"/>
    <w:rsid w:val="009C7E7F"/>
    <w:rsid w:val="009C7F00"/>
    <w:rsid w:val="009D04CC"/>
    <w:rsid w:val="009D0514"/>
    <w:rsid w:val="009D06D7"/>
    <w:rsid w:val="009D079A"/>
    <w:rsid w:val="009D0FD9"/>
    <w:rsid w:val="009D0FF8"/>
    <w:rsid w:val="009D13BC"/>
    <w:rsid w:val="009D13BD"/>
    <w:rsid w:val="009D140A"/>
    <w:rsid w:val="009D194C"/>
    <w:rsid w:val="009D2485"/>
    <w:rsid w:val="009D2CC2"/>
    <w:rsid w:val="009D331D"/>
    <w:rsid w:val="009D360D"/>
    <w:rsid w:val="009D3869"/>
    <w:rsid w:val="009D4063"/>
    <w:rsid w:val="009D4069"/>
    <w:rsid w:val="009D4138"/>
    <w:rsid w:val="009D41D5"/>
    <w:rsid w:val="009D5531"/>
    <w:rsid w:val="009D5A72"/>
    <w:rsid w:val="009D6107"/>
    <w:rsid w:val="009D6AD9"/>
    <w:rsid w:val="009D6C88"/>
    <w:rsid w:val="009D7138"/>
    <w:rsid w:val="009D79F0"/>
    <w:rsid w:val="009D7E62"/>
    <w:rsid w:val="009E12EF"/>
    <w:rsid w:val="009E1A4C"/>
    <w:rsid w:val="009E1D07"/>
    <w:rsid w:val="009E2011"/>
    <w:rsid w:val="009E2380"/>
    <w:rsid w:val="009E2891"/>
    <w:rsid w:val="009E2DDF"/>
    <w:rsid w:val="009E3BB6"/>
    <w:rsid w:val="009E3D07"/>
    <w:rsid w:val="009E3E0A"/>
    <w:rsid w:val="009E4CFB"/>
    <w:rsid w:val="009E4E72"/>
    <w:rsid w:val="009E4FBC"/>
    <w:rsid w:val="009E5009"/>
    <w:rsid w:val="009E5472"/>
    <w:rsid w:val="009E5760"/>
    <w:rsid w:val="009E5D26"/>
    <w:rsid w:val="009E7ACB"/>
    <w:rsid w:val="009E7F5A"/>
    <w:rsid w:val="009F085E"/>
    <w:rsid w:val="009F0B59"/>
    <w:rsid w:val="009F0CD1"/>
    <w:rsid w:val="009F0DF8"/>
    <w:rsid w:val="009F0FA1"/>
    <w:rsid w:val="009F146D"/>
    <w:rsid w:val="009F15D6"/>
    <w:rsid w:val="009F1873"/>
    <w:rsid w:val="009F1B19"/>
    <w:rsid w:val="009F35E4"/>
    <w:rsid w:val="009F42C6"/>
    <w:rsid w:val="009F43EC"/>
    <w:rsid w:val="009F4C1D"/>
    <w:rsid w:val="009F6153"/>
    <w:rsid w:val="009F6352"/>
    <w:rsid w:val="009F6537"/>
    <w:rsid w:val="009F6E4B"/>
    <w:rsid w:val="009F7719"/>
    <w:rsid w:val="00A0061D"/>
    <w:rsid w:val="00A0063B"/>
    <w:rsid w:val="00A010E2"/>
    <w:rsid w:val="00A01243"/>
    <w:rsid w:val="00A01554"/>
    <w:rsid w:val="00A01A1F"/>
    <w:rsid w:val="00A01C21"/>
    <w:rsid w:val="00A021FA"/>
    <w:rsid w:val="00A0248E"/>
    <w:rsid w:val="00A02AC2"/>
    <w:rsid w:val="00A02B35"/>
    <w:rsid w:val="00A02CF0"/>
    <w:rsid w:val="00A030FC"/>
    <w:rsid w:val="00A03C2A"/>
    <w:rsid w:val="00A03C4E"/>
    <w:rsid w:val="00A04D43"/>
    <w:rsid w:val="00A05254"/>
    <w:rsid w:val="00A055BF"/>
    <w:rsid w:val="00A069DC"/>
    <w:rsid w:val="00A07203"/>
    <w:rsid w:val="00A072A0"/>
    <w:rsid w:val="00A076ED"/>
    <w:rsid w:val="00A10384"/>
    <w:rsid w:val="00A10AC4"/>
    <w:rsid w:val="00A10C28"/>
    <w:rsid w:val="00A10DE8"/>
    <w:rsid w:val="00A10E8B"/>
    <w:rsid w:val="00A11132"/>
    <w:rsid w:val="00A11B57"/>
    <w:rsid w:val="00A11EC9"/>
    <w:rsid w:val="00A120C0"/>
    <w:rsid w:val="00A12142"/>
    <w:rsid w:val="00A12478"/>
    <w:rsid w:val="00A1299A"/>
    <w:rsid w:val="00A1340D"/>
    <w:rsid w:val="00A138F1"/>
    <w:rsid w:val="00A13B91"/>
    <w:rsid w:val="00A13EA4"/>
    <w:rsid w:val="00A14208"/>
    <w:rsid w:val="00A144BD"/>
    <w:rsid w:val="00A14948"/>
    <w:rsid w:val="00A1564C"/>
    <w:rsid w:val="00A156D4"/>
    <w:rsid w:val="00A158D3"/>
    <w:rsid w:val="00A15F52"/>
    <w:rsid w:val="00A160B5"/>
    <w:rsid w:val="00A16B94"/>
    <w:rsid w:val="00A16F9F"/>
    <w:rsid w:val="00A17496"/>
    <w:rsid w:val="00A202E7"/>
    <w:rsid w:val="00A214EC"/>
    <w:rsid w:val="00A21697"/>
    <w:rsid w:val="00A22168"/>
    <w:rsid w:val="00A2224C"/>
    <w:rsid w:val="00A22260"/>
    <w:rsid w:val="00A222B8"/>
    <w:rsid w:val="00A22421"/>
    <w:rsid w:val="00A22F53"/>
    <w:rsid w:val="00A23AC8"/>
    <w:rsid w:val="00A242D5"/>
    <w:rsid w:val="00A248DA"/>
    <w:rsid w:val="00A25A2A"/>
    <w:rsid w:val="00A25F43"/>
    <w:rsid w:val="00A2634F"/>
    <w:rsid w:val="00A266BB"/>
    <w:rsid w:val="00A27354"/>
    <w:rsid w:val="00A279EF"/>
    <w:rsid w:val="00A27FC9"/>
    <w:rsid w:val="00A30296"/>
    <w:rsid w:val="00A309B8"/>
    <w:rsid w:val="00A31434"/>
    <w:rsid w:val="00A315FD"/>
    <w:rsid w:val="00A319DD"/>
    <w:rsid w:val="00A31F18"/>
    <w:rsid w:val="00A32825"/>
    <w:rsid w:val="00A3303C"/>
    <w:rsid w:val="00A33148"/>
    <w:rsid w:val="00A335A5"/>
    <w:rsid w:val="00A34694"/>
    <w:rsid w:val="00A34CE0"/>
    <w:rsid w:val="00A35347"/>
    <w:rsid w:val="00A355DD"/>
    <w:rsid w:val="00A36122"/>
    <w:rsid w:val="00A36CDD"/>
    <w:rsid w:val="00A36D5C"/>
    <w:rsid w:val="00A37069"/>
    <w:rsid w:val="00A3711B"/>
    <w:rsid w:val="00A37283"/>
    <w:rsid w:val="00A3776A"/>
    <w:rsid w:val="00A377D4"/>
    <w:rsid w:val="00A40252"/>
    <w:rsid w:val="00A40581"/>
    <w:rsid w:val="00A409BF"/>
    <w:rsid w:val="00A40A9A"/>
    <w:rsid w:val="00A40F5E"/>
    <w:rsid w:val="00A413F7"/>
    <w:rsid w:val="00A425BC"/>
    <w:rsid w:val="00A4317D"/>
    <w:rsid w:val="00A440E1"/>
    <w:rsid w:val="00A44154"/>
    <w:rsid w:val="00A44229"/>
    <w:rsid w:val="00A452AA"/>
    <w:rsid w:val="00A454A2"/>
    <w:rsid w:val="00A45781"/>
    <w:rsid w:val="00A4588F"/>
    <w:rsid w:val="00A45C17"/>
    <w:rsid w:val="00A465FD"/>
    <w:rsid w:val="00A473F8"/>
    <w:rsid w:val="00A47854"/>
    <w:rsid w:val="00A47AAA"/>
    <w:rsid w:val="00A50230"/>
    <w:rsid w:val="00A512E5"/>
    <w:rsid w:val="00A51577"/>
    <w:rsid w:val="00A51713"/>
    <w:rsid w:val="00A51928"/>
    <w:rsid w:val="00A52AE0"/>
    <w:rsid w:val="00A53049"/>
    <w:rsid w:val="00A54101"/>
    <w:rsid w:val="00A5442B"/>
    <w:rsid w:val="00A54628"/>
    <w:rsid w:val="00A54C3A"/>
    <w:rsid w:val="00A556DF"/>
    <w:rsid w:val="00A55AD3"/>
    <w:rsid w:val="00A55D96"/>
    <w:rsid w:val="00A56565"/>
    <w:rsid w:val="00A565A3"/>
    <w:rsid w:val="00A56657"/>
    <w:rsid w:val="00A56B18"/>
    <w:rsid w:val="00A56BF9"/>
    <w:rsid w:val="00A60850"/>
    <w:rsid w:val="00A60A84"/>
    <w:rsid w:val="00A60DB8"/>
    <w:rsid w:val="00A60E77"/>
    <w:rsid w:val="00A616DF"/>
    <w:rsid w:val="00A61718"/>
    <w:rsid w:val="00A61B2C"/>
    <w:rsid w:val="00A61C12"/>
    <w:rsid w:val="00A61F36"/>
    <w:rsid w:val="00A623D0"/>
    <w:rsid w:val="00A625E9"/>
    <w:rsid w:val="00A62626"/>
    <w:rsid w:val="00A6279D"/>
    <w:rsid w:val="00A64023"/>
    <w:rsid w:val="00A64412"/>
    <w:rsid w:val="00A64D6E"/>
    <w:rsid w:val="00A64E93"/>
    <w:rsid w:val="00A65545"/>
    <w:rsid w:val="00A657E7"/>
    <w:rsid w:val="00A65BAA"/>
    <w:rsid w:val="00A65C37"/>
    <w:rsid w:val="00A660A4"/>
    <w:rsid w:val="00A668B7"/>
    <w:rsid w:val="00A66C0A"/>
    <w:rsid w:val="00A67FDB"/>
    <w:rsid w:val="00A70310"/>
    <w:rsid w:val="00A70C64"/>
    <w:rsid w:val="00A70F07"/>
    <w:rsid w:val="00A71848"/>
    <w:rsid w:val="00A71999"/>
    <w:rsid w:val="00A71CF3"/>
    <w:rsid w:val="00A71E91"/>
    <w:rsid w:val="00A71F14"/>
    <w:rsid w:val="00A720C8"/>
    <w:rsid w:val="00A72E02"/>
    <w:rsid w:val="00A73C6B"/>
    <w:rsid w:val="00A73D4F"/>
    <w:rsid w:val="00A74485"/>
    <w:rsid w:val="00A74A0B"/>
    <w:rsid w:val="00A74B25"/>
    <w:rsid w:val="00A753D5"/>
    <w:rsid w:val="00A76674"/>
    <w:rsid w:val="00A77164"/>
    <w:rsid w:val="00A7747D"/>
    <w:rsid w:val="00A775C4"/>
    <w:rsid w:val="00A807D0"/>
    <w:rsid w:val="00A81471"/>
    <w:rsid w:val="00A818F4"/>
    <w:rsid w:val="00A81A43"/>
    <w:rsid w:val="00A81A57"/>
    <w:rsid w:val="00A81ADD"/>
    <w:rsid w:val="00A82560"/>
    <w:rsid w:val="00A8259D"/>
    <w:rsid w:val="00A82F8F"/>
    <w:rsid w:val="00A83942"/>
    <w:rsid w:val="00A839B1"/>
    <w:rsid w:val="00A85062"/>
    <w:rsid w:val="00A85F50"/>
    <w:rsid w:val="00A87481"/>
    <w:rsid w:val="00A874CC"/>
    <w:rsid w:val="00A87689"/>
    <w:rsid w:val="00A87B7A"/>
    <w:rsid w:val="00A90309"/>
    <w:rsid w:val="00A903B7"/>
    <w:rsid w:val="00A903E5"/>
    <w:rsid w:val="00A90710"/>
    <w:rsid w:val="00A91439"/>
    <w:rsid w:val="00A91848"/>
    <w:rsid w:val="00A91C49"/>
    <w:rsid w:val="00A91F3F"/>
    <w:rsid w:val="00A91F82"/>
    <w:rsid w:val="00A92B70"/>
    <w:rsid w:val="00A92E36"/>
    <w:rsid w:val="00A93F76"/>
    <w:rsid w:val="00A93F99"/>
    <w:rsid w:val="00A9408D"/>
    <w:rsid w:val="00A9589E"/>
    <w:rsid w:val="00A95F35"/>
    <w:rsid w:val="00A95FDB"/>
    <w:rsid w:val="00A96273"/>
    <w:rsid w:val="00A965A5"/>
    <w:rsid w:val="00A965FD"/>
    <w:rsid w:val="00A96EA7"/>
    <w:rsid w:val="00A97103"/>
    <w:rsid w:val="00A971C2"/>
    <w:rsid w:val="00A9721B"/>
    <w:rsid w:val="00AA04CA"/>
    <w:rsid w:val="00AA05FA"/>
    <w:rsid w:val="00AA1D10"/>
    <w:rsid w:val="00AA1E90"/>
    <w:rsid w:val="00AA2544"/>
    <w:rsid w:val="00AA2733"/>
    <w:rsid w:val="00AA2D1D"/>
    <w:rsid w:val="00AA2E19"/>
    <w:rsid w:val="00AA2F91"/>
    <w:rsid w:val="00AA3E7E"/>
    <w:rsid w:val="00AA42AD"/>
    <w:rsid w:val="00AA45DD"/>
    <w:rsid w:val="00AA4649"/>
    <w:rsid w:val="00AA50A5"/>
    <w:rsid w:val="00AA52EC"/>
    <w:rsid w:val="00AA53B5"/>
    <w:rsid w:val="00AA5807"/>
    <w:rsid w:val="00AA6235"/>
    <w:rsid w:val="00AA6346"/>
    <w:rsid w:val="00AA6CB1"/>
    <w:rsid w:val="00AA6FED"/>
    <w:rsid w:val="00AA73B9"/>
    <w:rsid w:val="00AA7448"/>
    <w:rsid w:val="00AA7DCE"/>
    <w:rsid w:val="00AA7F68"/>
    <w:rsid w:val="00AB07AD"/>
    <w:rsid w:val="00AB1136"/>
    <w:rsid w:val="00AB20A9"/>
    <w:rsid w:val="00AB3181"/>
    <w:rsid w:val="00AB322A"/>
    <w:rsid w:val="00AB32EE"/>
    <w:rsid w:val="00AB361A"/>
    <w:rsid w:val="00AB37EE"/>
    <w:rsid w:val="00AB3D98"/>
    <w:rsid w:val="00AB419E"/>
    <w:rsid w:val="00AB4859"/>
    <w:rsid w:val="00AB49CC"/>
    <w:rsid w:val="00AB4B6A"/>
    <w:rsid w:val="00AB56F5"/>
    <w:rsid w:val="00AB58B5"/>
    <w:rsid w:val="00AB6764"/>
    <w:rsid w:val="00AB6C4F"/>
    <w:rsid w:val="00AB6CE7"/>
    <w:rsid w:val="00AB6F4C"/>
    <w:rsid w:val="00AB78F6"/>
    <w:rsid w:val="00AB7977"/>
    <w:rsid w:val="00AC0E2B"/>
    <w:rsid w:val="00AC0E3C"/>
    <w:rsid w:val="00AC1468"/>
    <w:rsid w:val="00AC15B9"/>
    <w:rsid w:val="00AC1953"/>
    <w:rsid w:val="00AC1BB2"/>
    <w:rsid w:val="00AC1FB5"/>
    <w:rsid w:val="00AC244A"/>
    <w:rsid w:val="00AC2536"/>
    <w:rsid w:val="00AC30F3"/>
    <w:rsid w:val="00AC343F"/>
    <w:rsid w:val="00AC3849"/>
    <w:rsid w:val="00AC38E3"/>
    <w:rsid w:val="00AC3EC3"/>
    <w:rsid w:val="00AC421A"/>
    <w:rsid w:val="00AC42C5"/>
    <w:rsid w:val="00AC50F6"/>
    <w:rsid w:val="00AC51BF"/>
    <w:rsid w:val="00AC548D"/>
    <w:rsid w:val="00AC595A"/>
    <w:rsid w:val="00AC5A06"/>
    <w:rsid w:val="00AC6323"/>
    <w:rsid w:val="00AC644A"/>
    <w:rsid w:val="00AC655F"/>
    <w:rsid w:val="00AC658C"/>
    <w:rsid w:val="00AC7CD8"/>
    <w:rsid w:val="00AD0CE5"/>
    <w:rsid w:val="00AD0D70"/>
    <w:rsid w:val="00AD10BF"/>
    <w:rsid w:val="00AD1161"/>
    <w:rsid w:val="00AD1201"/>
    <w:rsid w:val="00AD147B"/>
    <w:rsid w:val="00AD1D72"/>
    <w:rsid w:val="00AD243B"/>
    <w:rsid w:val="00AD27EB"/>
    <w:rsid w:val="00AD2A65"/>
    <w:rsid w:val="00AD2B09"/>
    <w:rsid w:val="00AD334F"/>
    <w:rsid w:val="00AD3721"/>
    <w:rsid w:val="00AD3B87"/>
    <w:rsid w:val="00AD47A0"/>
    <w:rsid w:val="00AD4CAE"/>
    <w:rsid w:val="00AD541C"/>
    <w:rsid w:val="00AD5AF8"/>
    <w:rsid w:val="00AD5BC6"/>
    <w:rsid w:val="00AD5EC5"/>
    <w:rsid w:val="00AD67B5"/>
    <w:rsid w:val="00AD67C0"/>
    <w:rsid w:val="00AD67C5"/>
    <w:rsid w:val="00AD6DCF"/>
    <w:rsid w:val="00AD6E84"/>
    <w:rsid w:val="00AD765E"/>
    <w:rsid w:val="00AD7B33"/>
    <w:rsid w:val="00AD7BB8"/>
    <w:rsid w:val="00AD7E00"/>
    <w:rsid w:val="00AE071C"/>
    <w:rsid w:val="00AE0A1C"/>
    <w:rsid w:val="00AE0A68"/>
    <w:rsid w:val="00AE0D10"/>
    <w:rsid w:val="00AE1DAB"/>
    <w:rsid w:val="00AE2358"/>
    <w:rsid w:val="00AE2616"/>
    <w:rsid w:val="00AE31F9"/>
    <w:rsid w:val="00AE3B83"/>
    <w:rsid w:val="00AE47AF"/>
    <w:rsid w:val="00AE49E7"/>
    <w:rsid w:val="00AE4DF5"/>
    <w:rsid w:val="00AE5E15"/>
    <w:rsid w:val="00AE6647"/>
    <w:rsid w:val="00AE6B76"/>
    <w:rsid w:val="00AE73FC"/>
    <w:rsid w:val="00AE791A"/>
    <w:rsid w:val="00AF047D"/>
    <w:rsid w:val="00AF06BD"/>
    <w:rsid w:val="00AF1E0D"/>
    <w:rsid w:val="00AF3A82"/>
    <w:rsid w:val="00AF3D12"/>
    <w:rsid w:val="00AF41FC"/>
    <w:rsid w:val="00AF4465"/>
    <w:rsid w:val="00AF46D4"/>
    <w:rsid w:val="00AF4C6E"/>
    <w:rsid w:val="00AF51E7"/>
    <w:rsid w:val="00AF692C"/>
    <w:rsid w:val="00AF6B89"/>
    <w:rsid w:val="00AF6CB4"/>
    <w:rsid w:val="00AF70C1"/>
    <w:rsid w:val="00B00573"/>
    <w:rsid w:val="00B00ADF"/>
    <w:rsid w:val="00B00BC0"/>
    <w:rsid w:val="00B00CDA"/>
    <w:rsid w:val="00B00D6A"/>
    <w:rsid w:val="00B0117A"/>
    <w:rsid w:val="00B013FC"/>
    <w:rsid w:val="00B0196B"/>
    <w:rsid w:val="00B019A1"/>
    <w:rsid w:val="00B02045"/>
    <w:rsid w:val="00B02532"/>
    <w:rsid w:val="00B02EA9"/>
    <w:rsid w:val="00B02FB7"/>
    <w:rsid w:val="00B03013"/>
    <w:rsid w:val="00B0333E"/>
    <w:rsid w:val="00B03D63"/>
    <w:rsid w:val="00B040F1"/>
    <w:rsid w:val="00B0479B"/>
    <w:rsid w:val="00B059D6"/>
    <w:rsid w:val="00B05B1E"/>
    <w:rsid w:val="00B05E31"/>
    <w:rsid w:val="00B0638B"/>
    <w:rsid w:val="00B06B0B"/>
    <w:rsid w:val="00B07180"/>
    <w:rsid w:val="00B074F4"/>
    <w:rsid w:val="00B07DA9"/>
    <w:rsid w:val="00B103C2"/>
    <w:rsid w:val="00B104A9"/>
    <w:rsid w:val="00B10721"/>
    <w:rsid w:val="00B11413"/>
    <w:rsid w:val="00B12762"/>
    <w:rsid w:val="00B12B5E"/>
    <w:rsid w:val="00B1335A"/>
    <w:rsid w:val="00B1448D"/>
    <w:rsid w:val="00B145F6"/>
    <w:rsid w:val="00B15C03"/>
    <w:rsid w:val="00B16274"/>
    <w:rsid w:val="00B1678E"/>
    <w:rsid w:val="00B167A3"/>
    <w:rsid w:val="00B167D2"/>
    <w:rsid w:val="00B16AED"/>
    <w:rsid w:val="00B1733A"/>
    <w:rsid w:val="00B178C6"/>
    <w:rsid w:val="00B17B0B"/>
    <w:rsid w:val="00B20081"/>
    <w:rsid w:val="00B20208"/>
    <w:rsid w:val="00B205C8"/>
    <w:rsid w:val="00B20F42"/>
    <w:rsid w:val="00B20FD9"/>
    <w:rsid w:val="00B21612"/>
    <w:rsid w:val="00B22082"/>
    <w:rsid w:val="00B22819"/>
    <w:rsid w:val="00B229B4"/>
    <w:rsid w:val="00B233C6"/>
    <w:rsid w:val="00B23628"/>
    <w:rsid w:val="00B241BF"/>
    <w:rsid w:val="00B25D79"/>
    <w:rsid w:val="00B25DA7"/>
    <w:rsid w:val="00B2600B"/>
    <w:rsid w:val="00B26AC8"/>
    <w:rsid w:val="00B275AF"/>
    <w:rsid w:val="00B276D5"/>
    <w:rsid w:val="00B27D18"/>
    <w:rsid w:val="00B303B9"/>
    <w:rsid w:val="00B30765"/>
    <w:rsid w:val="00B30EDB"/>
    <w:rsid w:val="00B3384B"/>
    <w:rsid w:val="00B340C0"/>
    <w:rsid w:val="00B343DB"/>
    <w:rsid w:val="00B35430"/>
    <w:rsid w:val="00B356F4"/>
    <w:rsid w:val="00B359E0"/>
    <w:rsid w:val="00B36DC3"/>
    <w:rsid w:val="00B36DE1"/>
    <w:rsid w:val="00B3704F"/>
    <w:rsid w:val="00B37110"/>
    <w:rsid w:val="00B377E4"/>
    <w:rsid w:val="00B378A1"/>
    <w:rsid w:val="00B37D36"/>
    <w:rsid w:val="00B37D8E"/>
    <w:rsid w:val="00B37EAA"/>
    <w:rsid w:val="00B40720"/>
    <w:rsid w:val="00B40935"/>
    <w:rsid w:val="00B40C5F"/>
    <w:rsid w:val="00B41188"/>
    <w:rsid w:val="00B41337"/>
    <w:rsid w:val="00B41D3B"/>
    <w:rsid w:val="00B41F87"/>
    <w:rsid w:val="00B420E8"/>
    <w:rsid w:val="00B42520"/>
    <w:rsid w:val="00B425F0"/>
    <w:rsid w:val="00B4277F"/>
    <w:rsid w:val="00B4290C"/>
    <w:rsid w:val="00B43CDB"/>
    <w:rsid w:val="00B43FD5"/>
    <w:rsid w:val="00B44057"/>
    <w:rsid w:val="00B44F6D"/>
    <w:rsid w:val="00B45147"/>
    <w:rsid w:val="00B4536F"/>
    <w:rsid w:val="00B46268"/>
    <w:rsid w:val="00B467FD"/>
    <w:rsid w:val="00B468B4"/>
    <w:rsid w:val="00B46B92"/>
    <w:rsid w:val="00B46B9B"/>
    <w:rsid w:val="00B47F0C"/>
    <w:rsid w:val="00B50189"/>
    <w:rsid w:val="00B50FA4"/>
    <w:rsid w:val="00B514EE"/>
    <w:rsid w:val="00B518AB"/>
    <w:rsid w:val="00B51A83"/>
    <w:rsid w:val="00B51F6B"/>
    <w:rsid w:val="00B5238A"/>
    <w:rsid w:val="00B529F0"/>
    <w:rsid w:val="00B53057"/>
    <w:rsid w:val="00B53E34"/>
    <w:rsid w:val="00B54075"/>
    <w:rsid w:val="00B54355"/>
    <w:rsid w:val="00B5438D"/>
    <w:rsid w:val="00B54985"/>
    <w:rsid w:val="00B553FD"/>
    <w:rsid w:val="00B558C8"/>
    <w:rsid w:val="00B565D2"/>
    <w:rsid w:val="00B5693A"/>
    <w:rsid w:val="00B57591"/>
    <w:rsid w:val="00B57825"/>
    <w:rsid w:val="00B57DA2"/>
    <w:rsid w:val="00B60885"/>
    <w:rsid w:val="00B60FC6"/>
    <w:rsid w:val="00B611F4"/>
    <w:rsid w:val="00B61513"/>
    <w:rsid w:val="00B61CE0"/>
    <w:rsid w:val="00B61F73"/>
    <w:rsid w:val="00B621D2"/>
    <w:rsid w:val="00B62577"/>
    <w:rsid w:val="00B626EF"/>
    <w:rsid w:val="00B6272C"/>
    <w:rsid w:val="00B6423C"/>
    <w:rsid w:val="00B64612"/>
    <w:rsid w:val="00B64B0E"/>
    <w:rsid w:val="00B64DDC"/>
    <w:rsid w:val="00B64EED"/>
    <w:rsid w:val="00B653FF"/>
    <w:rsid w:val="00B65636"/>
    <w:rsid w:val="00B66025"/>
    <w:rsid w:val="00B6623F"/>
    <w:rsid w:val="00B665E7"/>
    <w:rsid w:val="00B668C0"/>
    <w:rsid w:val="00B66D8F"/>
    <w:rsid w:val="00B66DB1"/>
    <w:rsid w:val="00B67558"/>
    <w:rsid w:val="00B67DBF"/>
    <w:rsid w:val="00B70ADC"/>
    <w:rsid w:val="00B71E98"/>
    <w:rsid w:val="00B720BB"/>
    <w:rsid w:val="00B72362"/>
    <w:rsid w:val="00B725C8"/>
    <w:rsid w:val="00B72F7C"/>
    <w:rsid w:val="00B73375"/>
    <w:rsid w:val="00B737D7"/>
    <w:rsid w:val="00B73839"/>
    <w:rsid w:val="00B73C5E"/>
    <w:rsid w:val="00B73F29"/>
    <w:rsid w:val="00B741F4"/>
    <w:rsid w:val="00B74A11"/>
    <w:rsid w:val="00B74BD9"/>
    <w:rsid w:val="00B74CE1"/>
    <w:rsid w:val="00B754DB"/>
    <w:rsid w:val="00B75A9C"/>
    <w:rsid w:val="00B76AD4"/>
    <w:rsid w:val="00B76FE7"/>
    <w:rsid w:val="00B7708F"/>
    <w:rsid w:val="00B7720E"/>
    <w:rsid w:val="00B77A1B"/>
    <w:rsid w:val="00B805F4"/>
    <w:rsid w:val="00B80632"/>
    <w:rsid w:val="00B80C84"/>
    <w:rsid w:val="00B8127B"/>
    <w:rsid w:val="00B8142A"/>
    <w:rsid w:val="00B81F1E"/>
    <w:rsid w:val="00B81FCA"/>
    <w:rsid w:val="00B827EB"/>
    <w:rsid w:val="00B82927"/>
    <w:rsid w:val="00B82C0F"/>
    <w:rsid w:val="00B82D62"/>
    <w:rsid w:val="00B830B0"/>
    <w:rsid w:val="00B83D7D"/>
    <w:rsid w:val="00B84369"/>
    <w:rsid w:val="00B84528"/>
    <w:rsid w:val="00B84571"/>
    <w:rsid w:val="00B8552E"/>
    <w:rsid w:val="00B85871"/>
    <w:rsid w:val="00B85B99"/>
    <w:rsid w:val="00B86DC9"/>
    <w:rsid w:val="00B87146"/>
    <w:rsid w:val="00B87441"/>
    <w:rsid w:val="00B876A4"/>
    <w:rsid w:val="00B876BA"/>
    <w:rsid w:val="00B87CAA"/>
    <w:rsid w:val="00B87E94"/>
    <w:rsid w:val="00B90352"/>
    <w:rsid w:val="00B90FAA"/>
    <w:rsid w:val="00B923FB"/>
    <w:rsid w:val="00B92577"/>
    <w:rsid w:val="00B92671"/>
    <w:rsid w:val="00B92813"/>
    <w:rsid w:val="00B92AE2"/>
    <w:rsid w:val="00B92EB3"/>
    <w:rsid w:val="00B93036"/>
    <w:rsid w:val="00B932C9"/>
    <w:rsid w:val="00B938E7"/>
    <w:rsid w:val="00B947BE"/>
    <w:rsid w:val="00B954D7"/>
    <w:rsid w:val="00B95ED4"/>
    <w:rsid w:val="00B96555"/>
    <w:rsid w:val="00B96724"/>
    <w:rsid w:val="00B968B9"/>
    <w:rsid w:val="00B968E2"/>
    <w:rsid w:val="00B978EB"/>
    <w:rsid w:val="00B97950"/>
    <w:rsid w:val="00B97BCF"/>
    <w:rsid w:val="00B97BDC"/>
    <w:rsid w:val="00B97FDA"/>
    <w:rsid w:val="00BA07B8"/>
    <w:rsid w:val="00BA0D5B"/>
    <w:rsid w:val="00BA0E91"/>
    <w:rsid w:val="00BA178C"/>
    <w:rsid w:val="00BA1A3C"/>
    <w:rsid w:val="00BA2766"/>
    <w:rsid w:val="00BA2A96"/>
    <w:rsid w:val="00BA2EFD"/>
    <w:rsid w:val="00BA3260"/>
    <w:rsid w:val="00BA3425"/>
    <w:rsid w:val="00BA3C84"/>
    <w:rsid w:val="00BA3EC4"/>
    <w:rsid w:val="00BA4224"/>
    <w:rsid w:val="00BA50E1"/>
    <w:rsid w:val="00BA5486"/>
    <w:rsid w:val="00BA5657"/>
    <w:rsid w:val="00BA5947"/>
    <w:rsid w:val="00BA5A05"/>
    <w:rsid w:val="00BA5AE1"/>
    <w:rsid w:val="00BA5E05"/>
    <w:rsid w:val="00BA5ECD"/>
    <w:rsid w:val="00BA687D"/>
    <w:rsid w:val="00BA6EB9"/>
    <w:rsid w:val="00BA6ED1"/>
    <w:rsid w:val="00BA77C8"/>
    <w:rsid w:val="00BB06C6"/>
    <w:rsid w:val="00BB0A23"/>
    <w:rsid w:val="00BB0CA4"/>
    <w:rsid w:val="00BB115C"/>
    <w:rsid w:val="00BB1308"/>
    <w:rsid w:val="00BB15F5"/>
    <w:rsid w:val="00BB1BC4"/>
    <w:rsid w:val="00BB1EA5"/>
    <w:rsid w:val="00BB2452"/>
    <w:rsid w:val="00BB28DB"/>
    <w:rsid w:val="00BB314B"/>
    <w:rsid w:val="00BB3B55"/>
    <w:rsid w:val="00BB3EE9"/>
    <w:rsid w:val="00BB43A2"/>
    <w:rsid w:val="00BB5495"/>
    <w:rsid w:val="00BB56F7"/>
    <w:rsid w:val="00BB6790"/>
    <w:rsid w:val="00BB6AC2"/>
    <w:rsid w:val="00BB6CF9"/>
    <w:rsid w:val="00BB7043"/>
    <w:rsid w:val="00BB7414"/>
    <w:rsid w:val="00BB749C"/>
    <w:rsid w:val="00BB74B8"/>
    <w:rsid w:val="00BB75D8"/>
    <w:rsid w:val="00BB75DC"/>
    <w:rsid w:val="00BB781E"/>
    <w:rsid w:val="00BB78E3"/>
    <w:rsid w:val="00BC0D88"/>
    <w:rsid w:val="00BC14FB"/>
    <w:rsid w:val="00BC23E7"/>
    <w:rsid w:val="00BC3F05"/>
    <w:rsid w:val="00BC4285"/>
    <w:rsid w:val="00BC4326"/>
    <w:rsid w:val="00BC4655"/>
    <w:rsid w:val="00BC50DF"/>
    <w:rsid w:val="00BC5821"/>
    <w:rsid w:val="00BC58E5"/>
    <w:rsid w:val="00BC5B54"/>
    <w:rsid w:val="00BC5E85"/>
    <w:rsid w:val="00BC62AB"/>
    <w:rsid w:val="00BC677B"/>
    <w:rsid w:val="00BC6DC5"/>
    <w:rsid w:val="00BC703F"/>
    <w:rsid w:val="00BC7704"/>
    <w:rsid w:val="00BC78A6"/>
    <w:rsid w:val="00BC7D53"/>
    <w:rsid w:val="00BD0F5D"/>
    <w:rsid w:val="00BD19EE"/>
    <w:rsid w:val="00BD259A"/>
    <w:rsid w:val="00BD2A84"/>
    <w:rsid w:val="00BD2B81"/>
    <w:rsid w:val="00BD31DE"/>
    <w:rsid w:val="00BD3507"/>
    <w:rsid w:val="00BD371C"/>
    <w:rsid w:val="00BD627B"/>
    <w:rsid w:val="00BD63A1"/>
    <w:rsid w:val="00BD6FCD"/>
    <w:rsid w:val="00BD70A2"/>
    <w:rsid w:val="00BD72B0"/>
    <w:rsid w:val="00BD77FA"/>
    <w:rsid w:val="00BD7ABA"/>
    <w:rsid w:val="00BD7DF4"/>
    <w:rsid w:val="00BE0510"/>
    <w:rsid w:val="00BE0666"/>
    <w:rsid w:val="00BE0B80"/>
    <w:rsid w:val="00BE126B"/>
    <w:rsid w:val="00BE1521"/>
    <w:rsid w:val="00BE1649"/>
    <w:rsid w:val="00BE1677"/>
    <w:rsid w:val="00BE237A"/>
    <w:rsid w:val="00BE266E"/>
    <w:rsid w:val="00BE2820"/>
    <w:rsid w:val="00BE2A83"/>
    <w:rsid w:val="00BE2EC6"/>
    <w:rsid w:val="00BE34B8"/>
    <w:rsid w:val="00BE368C"/>
    <w:rsid w:val="00BE3B9F"/>
    <w:rsid w:val="00BE3C39"/>
    <w:rsid w:val="00BE409D"/>
    <w:rsid w:val="00BE4514"/>
    <w:rsid w:val="00BE4920"/>
    <w:rsid w:val="00BE4F93"/>
    <w:rsid w:val="00BE5222"/>
    <w:rsid w:val="00BE5313"/>
    <w:rsid w:val="00BE5938"/>
    <w:rsid w:val="00BE5C0D"/>
    <w:rsid w:val="00BE6B41"/>
    <w:rsid w:val="00BE7957"/>
    <w:rsid w:val="00BE7C37"/>
    <w:rsid w:val="00BF1C2F"/>
    <w:rsid w:val="00BF2059"/>
    <w:rsid w:val="00BF231F"/>
    <w:rsid w:val="00BF2786"/>
    <w:rsid w:val="00BF2BD9"/>
    <w:rsid w:val="00BF2CF1"/>
    <w:rsid w:val="00BF3120"/>
    <w:rsid w:val="00BF3C9A"/>
    <w:rsid w:val="00BF3F03"/>
    <w:rsid w:val="00BF5090"/>
    <w:rsid w:val="00BF5124"/>
    <w:rsid w:val="00BF53D4"/>
    <w:rsid w:val="00BF557F"/>
    <w:rsid w:val="00BF5904"/>
    <w:rsid w:val="00BF5E06"/>
    <w:rsid w:val="00BF5FCD"/>
    <w:rsid w:val="00BF676D"/>
    <w:rsid w:val="00C00070"/>
    <w:rsid w:val="00C00539"/>
    <w:rsid w:val="00C005B4"/>
    <w:rsid w:val="00C00DD2"/>
    <w:rsid w:val="00C03229"/>
    <w:rsid w:val="00C04886"/>
    <w:rsid w:val="00C04CC8"/>
    <w:rsid w:val="00C04FC1"/>
    <w:rsid w:val="00C050B8"/>
    <w:rsid w:val="00C053F8"/>
    <w:rsid w:val="00C056D4"/>
    <w:rsid w:val="00C0606B"/>
    <w:rsid w:val="00C06182"/>
    <w:rsid w:val="00C06A2C"/>
    <w:rsid w:val="00C06AD0"/>
    <w:rsid w:val="00C07B24"/>
    <w:rsid w:val="00C07C56"/>
    <w:rsid w:val="00C10094"/>
    <w:rsid w:val="00C10553"/>
    <w:rsid w:val="00C108D7"/>
    <w:rsid w:val="00C109FE"/>
    <w:rsid w:val="00C10AA2"/>
    <w:rsid w:val="00C10F5D"/>
    <w:rsid w:val="00C10F91"/>
    <w:rsid w:val="00C1112F"/>
    <w:rsid w:val="00C11C80"/>
    <w:rsid w:val="00C11FE9"/>
    <w:rsid w:val="00C12491"/>
    <w:rsid w:val="00C1267E"/>
    <w:rsid w:val="00C12680"/>
    <w:rsid w:val="00C12B22"/>
    <w:rsid w:val="00C1303B"/>
    <w:rsid w:val="00C13644"/>
    <w:rsid w:val="00C13D00"/>
    <w:rsid w:val="00C14156"/>
    <w:rsid w:val="00C1467B"/>
    <w:rsid w:val="00C14B56"/>
    <w:rsid w:val="00C15B3B"/>
    <w:rsid w:val="00C161E1"/>
    <w:rsid w:val="00C16298"/>
    <w:rsid w:val="00C16350"/>
    <w:rsid w:val="00C17227"/>
    <w:rsid w:val="00C178BB"/>
    <w:rsid w:val="00C17A83"/>
    <w:rsid w:val="00C21042"/>
    <w:rsid w:val="00C2134A"/>
    <w:rsid w:val="00C2192E"/>
    <w:rsid w:val="00C21AC9"/>
    <w:rsid w:val="00C220AE"/>
    <w:rsid w:val="00C22380"/>
    <w:rsid w:val="00C2286C"/>
    <w:rsid w:val="00C235F7"/>
    <w:rsid w:val="00C23C9E"/>
    <w:rsid w:val="00C24064"/>
    <w:rsid w:val="00C24234"/>
    <w:rsid w:val="00C243D7"/>
    <w:rsid w:val="00C244B1"/>
    <w:rsid w:val="00C2494D"/>
    <w:rsid w:val="00C24A20"/>
    <w:rsid w:val="00C25205"/>
    <w:rsid w:val="00C256C3"/>
    <w:rsid w:val="00C25AFB"/>
    <w:rsid w:val="00C25E1B"/>
    <w:rsid w:val="00C25E65"/>
    <w:rsid w:val="00C264B1"/>
    <w:rsid w:val="00C26BE1"/>
    <w:rsid w:val="00C2719B"/>
    <w:rsid w:val="00C272B6"/>
    <w:rsid w:val="00C2793E"/>
    <w:rsid w:val="00C27DDC"/>
    <w:rsid w:val="00C27E76"/>
    <w:rsid w:val="00C3089E"/>
    <w:rsid w:val="00C3092D"/>
    <w:rsid w:val="00C30BB3"/>
    <w:rsid w:val="00C30C93"/>
    <w:rsid w:val="00C31127"/>
    <w:rsid w:val="00C314E3"/>
    <w:rsid w:val="00C3157C"/>
    <w:rsid w:val="00C3182E"/>
    <w:rsid w:val="00C31E12"/>
    <w:rsid w:val="00C32051"/>
    <w:rsid w:val="00C32483"/>
    <w:rsid w:val="00C3268A"/>
    <w:rsid w:val="00C32981"/>
    <w:rsid w:val="00C32C91"/>
    <w:rsid w:val="00C3462C"/>
    <w:rsid w:val="00C355FE"/>
    <w:rsid w:val="00C35EA5"/>
    <w:rsid w:val="00C36A49"/>
    <w:rsid w:val="00C37513"/>
    <w:rsid w:val="00C37C4A"/>
    <w:rsid w:val="00C40C4F"/>
    <w:rsid w:val="00C4193D"/>
    <w:rsid w:val="00C41974"/>
    <w:rsid w:val="00C41A57"/>
    <w:rsid w:val="00C4215D"/>
    <w:rsid w:val="00C428A7"/>
    <w:rsid w:val="00C43476"/>
    <w:rsid w:val="00C436D9"/>
    <w:rsid w:val="00C44413"/>
    <w:rsid w:val="00C4481D"/>
    <w:rsid w:val="00C448A4"/>
    <w:rsid w:val="00C4512E"/>
    <w:rsid w:val="00C45369"/>
    <w:rsid w:val="00C4635D"/>
    <w:rsid w:val="00C47297"/>
    <w:rsid w:val="00C47953"/>
    <w:rsid w:val="00C47F0D"/>
    <w:rsid w:val="00C501C2"/>
    <w:rsid w:val="00C51787"/>
    <w:rsid w:val="00C5187A"/>
    <w:rsid w:val="00C51B64"/>
    <w:rsid w:val="00C51E6F"/>
    <w:rsid w:val="00C52056"/>
    <w:rsid w:val="00C53B2F"/>
    <w:rsid w:val="00C53B7D"/>
    <w:rsid w:val="00C53CE1"/>
    <w:rsid w:val="00C552CE"/>
    <w:rsid w:val="00C55622"/>
    <w:rsid w:val="00C56459"/>
    <w:rsid w:val="00C56AF0"/>
    <w:rsid w:val="00C56B20"/>
    <w:rsid w:val="00C5769E"/>
    <w:rsid w:val="00C57B1C"/>
    <w:rsid w:val="00C604D0"/>
    <w:rsid w:val="00C61075"/>
    <w:rsid w:val="00C613C4"/>
    <w:rsid w:val="00C62A42"/>
    <w:rsid w:val="00C639DF"/>
    <w:rsid w:val="00C63B47"/>
    <w:rsid w:val="00C64297"/>
    <w:rsid w:val="00C65760"/>
    <w:rsid w:val="00C65AE7"/>
    <w:rsid w:val="00C67189"/>
    <w:rsid w:val="00C673DB"/>
    <w:rsid w:val="00C67918"/>
    <w:rsid w:val="00C67A90"/>
    <w:rsid w:val="00C70003"/>
    <w:rsid w:val="00C70784"/>
    <w:rsid w:val="00C70815"/>
    <w:rsid w:val="00C70852"/>
    <w:rsid w:val="00C71455"/>
    <w:rsid w:val="00C71560"/>
    <w:rsid w:val="00C724DD"/>
    <w:rsid w:val="00C72AFB"/>
    <w:rsid w:val="00C72F40"/>
    <w:rsid w:val="00C73013"/>
    <w:rsid w:val="00C7510B"/>
    <w:rsid w:val="00C75CC1"/>
    <w:rsid w:val="00C76121"/>
    <w:rsid w:val="00C76ACA"/>
    <w:rsid w:val="00C76AFC"/>
    <w:rsid w:val="00C77C15"/>
    <w:rsid w:val="00C801B9"/>
    <w:rsid w:val="00C81232"/>
    <w:rsid w:val="00C81999"/>
    <w:rsid w:val="00C81B08"/>
    <w:rsid w:val="00C81B46"/>
    <w:rsid w:val="00C82323"/>
    <w:rsid w:val="00C835EE"/>
    <w:rsid w:val="00C842DE"/>
    <w:rsid w:val="00C8487B"/>
    <w:rsid w:val="00C85EA1"/>
    <w:rsid w:val="00C85EAE"/>
    <w:rsid w:val="00C860A6"/>
    <w:rsid w:val="00C87F76"/>
    <w:rsid w:val="00C9078E"/>
    <w:rsid w:val="00C91B6C"/>
    <w:rsid w:val="00C92A5D"/>
    <w:rsid w:val="00C936CF"/>
    <w:rsid w:val="00C93760"/>
    <w:rsid w:val="00C9421A"/>
    <w:rsid w:val="00C944EF"/>
    <w:rsid w:val="00C9568D"/>
    <w:rsid w:val="00C95B7F"/>
    <w:rsid w:val="00C95ED7"/>
    <w:rsid w:val="00C96D4E"/>
    <w:rsid w:val="00C97594"/>
    <w:rsid w:val="00C9781D"/>
    <w:rsid w:val="00C97DC1"/>
    <w:rsid w:val="00C97E94"/>
    <w:rsid w:val="00CA132D"/>
    <w:rsid w:val="00CA16A3"/>
    <w:rsid w:val="00CA1A2D"/>
    <w:rsid w:val="00CA1B67"/>
    <w:rsid w:val="00CA1BFF"/>
    <w:rsid w:val="00CA1E4E"/>
    <w:rsid w:val="00CA1EC4"/>
    <w:rsid w:val="00CA2324"/>
    <w:rsid w:val="00CA2FFE"/>
    <w:rsid w:val="00CA35C1"/>
    <w:rsid w:val="00CA36D5"/>
    <w:rsid w:val="00CA44C1"/>
    <w:rsid w:val="00CA4651"/>
    <w:rsid w:val="00CA497E"/>
    <w:rsid w:val="00CA5B5D"/>
    <w:rsid w:val="00CA5FBC"/>
    <w:rsid w:val="00CA6C62"/>
    <w:rsid w:val="00CA6EE0"/>
    <w:rsid w:val="00CA709A"/>
    <w:rsid w:val="00CA717D"/>
    <w:rsid w:val="00CA7F89"/>
    <w:rsid w:val="00CB01E6"/>
    <w:rsid w:val="00CB03C8"/>
    <w:rsid w:val="00CB0D50"/>
    <w:rsid w:val="00CB0E52"/>
    <w:rsid w:val="00CB184A"/>
    <w:rsid w:val="00CB185C"/>
    <w:rsid w:val="00CB2481"/>
    <w:rsid w:val="00CB265C"/>
    <w:rsid w:val="00CB2898"/>
    <w:rsid w:val="00CB29C6"/>
    <w:rsid w:val="00CB3E04"/>
    <w:rsid w:val="00CB4447"/>
    <w:rsid w:val="00CB4468"/>
    <w:rsid w:val="00CB4618"/>
    <w:rsid w:val="00CB48F3"/>
    <w:rsid w:val="00CB4928"/>
    <w:rsid w:val="00CB4F40"/>
    <w:rsid w:val="00CB5345"/>
    <w:rsid w:val="00CB5438"/>
    <w:rsid w:val="00CB5862"/>
    <w:rsid w:val="00CB64C2"/>
    <w:rsid w:val="00CB64D9"/>
    <w:rsid w:val="00CB673A"/>
    <w:rsid w:val="00CB71E5"/>
    <w:rsid w:val="00CC000A"/>
    <w:rsid w:val="00CC007F"/>
    <w:rsid w:val="00CC07A6"/>
    <w:rsid w:val="00CC080B"/>
    <w:rsid w:val="00CC0A0E"/>
    <w:rsid w:val="00CC0A6A"/>
    <w:rsid w:val="00CC0EB7"/>
    <w:rsid w:val="00CC1CC9"/>
    <w:rsid w:val="00CC23D3"/>
    <w:rsid w:val="00CC2696"/>
    <w:rsid w:val="00CC35DA"/>
    <w:rsid w:val="00CC3692"/>
    <w:rsid w:val="00CC37A7"/>
    <w:rsid w:val="00CC4423"/>
    <w:rsid w:val="00CC5287"/>
    <w:rsid w:val="00CC54B3"/>
    <w:rsid w:val="00CD020E"/>
    <w:rsid w:val="00CD07E7"/>
    <w:rsid w:val="00CD0836"/>
    <w:rsid w:val="00CD0C08"/>
    <w:rsid w:val="00CD1926"/>
    <w:rsid w:val="00CD1A62"/>
    <w:rsid w:val="00CD1B8B"/>
    <w:rsid w:val="00CD1BC3"/>
    <w:rsid w:val="00CD1C70"/>
    <w:rsid w:val="00CD1EAE"/>
    <w:rsid w:val="00CD2398"/>
    <w:rsid w:val="00CD263F"/>
    <w:rsid w:val="00CD319A"/>
    <w:rsid w:val="00CD3285"/>
    <w:rsid w:val="00CD480B"/>
    <w:rsid w:val="00CD5366"/>
    <w:rsid w:val="00CD54A1"/>
    <w:rsid w:val="00CD5600"/>
    <w:rsid w:val="00CD5E0E"/>
    <w:rsid w:val="00CD7201"/>
    <w:rsid w:val="00CD730E"/>
    <w:rsid w:val="00CD7771"/>
    <w:rsid w:val="00CD7DBD"/>
    <w:rsid w:val="00CE0015"/>
    <w:rsid w:val="00CE07EC"/>
    <w:rsid w:val="00CE0E06"/>
    <w:rsid w:val="00CE12CD"/>
    <w:rsid w:val="00CE1874"/>
    <w:rsid w:val="00CE1881"/>
    <w:rsid w:val="00CE1BCA"/>
    <w:rsid w:val="00CE1E37"/>
    <w:rsid w:val="00CE2539"/>
    <w:rsid w:val="00CE25A0"/>
    <w:rsid w:val="00CE263B"/>
    <w:rsid w:val="00CE2EE1"/>
    <w:rsid w:val="00CE2F78"/>
    <w:rsid w:val="00CE31DD"/>
    <w:rsid w:val="00CE3230"/>
    <w:rsid w:val="00CE36A7"/>
    <w:rsid w:val="00CE3835"/>
    <w:rsid w:val="00CE38EC"/>
    <w:rsid w:val="00CE3A5C"/>
    <w:rsid w:val="00CE525E"/>
    <w:rsid w:val="00CE53E1"/>
    <w:rsid w:val="00CE5431"/>
    <w:rsid w:val="00CE5D99"/>
    <w:rsid w:val="00CE5E45"/>
    <w:rsid w:val="00CE742C"/>
    <w:rsid w:val="00CE75C0"/>
    <w:rsid w:val="00CE790D"/>
    <w:rsid w:val="00CE7D65"/>
    <w:rsid w:val="00CE7F76"/>
    <w:rsid w:val="00CF01FE"/>
    <w:rsid w:val="00CF0EDE"/>
    <w:rsid w:val="00CF1801"/>
    <w:rsid w:val="00CF1941"/>
    <w:rsid w:val="00CF21BC"/>
    <w:rsid w:val="00CF230C"/>
    <w:rsid w:val="00CF2459"/>
    <w:rsid w:val="00CF255C"/>
    <w:rsid w:val="00CF26FE"/>
    <w:rsid w:val="00CF2937"/>
    <w:rsid w:val="00CF294A"/>
    <w:rsid w:val="00CF2BBA"/>
    <w:rsid w:val="00CF3B32"/>
    <w:rsid w:val="00CF3C5C"/>
    <w:rsid w:val="00CF3D24"/>
    <w:rsid w:val="00CF49ED"/>
    <w:rsid w:val="00CF4C7A"/>
    <w:rsid w:val="00CF539B"/>
    <w:rsid w:val="00CF5C72"/>
    <w:rsid w:val="00CF6665"/>
    <w:rsid w:val="00CF6E17"/>
    <w:rsid w:val="00CF772F"/>
    <w:rsid w:val="00D01603"/>
    <w:rsid w:val="00D01D17"/>
    <w:rsid w:val="00D025F9"/>
    <w:rsid w:val="00D02FFD"/>
    <w:rsid w:val="00D03123"/>
    <w:rsid w:val="00D03BB8"/>
    <w:rsid w:val="00D03FCB"/>
    <w:rsid w:val="00D04457"/>
    <w:rsid w:val="00D048A3"/>
    <w:rsid w:val="00D055D6"/>
    <w:rsid w:val="00D056FE"/>
    <w:rsid w:val="00D0582F"/>
    <w:rsid w:val="00D06311"/>
    <w:rsid w:val="00D0691D"/>
    <w:rsid w:val="00D07779"/>
    <w:rsid w:val="00D079B2"/>
    <w:rsid w:val="00D07B1C"/>
    <w:rsid w:val="00D07C39"/>
    <w:rsid w:val="00D100D4"/>
    <w:rsid w:val="00D11140"/>
    <w:rsid w:val="00D11332"/>
    <w:rsid w:val="00D11447"/>
    <w:rsid w:val="00D118C1"/>
    <w:rsid w:val="00D11D9E"/>
    <w:rsid w:val="00D12372"/>
    <w:rsid w:val="00D124FF"/>
    <w:rsid w:val="00D12C83"/>
    <w:rsid w:val="00D13ADC"/>
    <w:rsid w:val="00D13CFA"/>
    <w:rsid w:val="00D13EDD"/>
    <w:rsid w:val="00D13F4F"/>
    <w:rsid w:val="00D148C1"/>
    <w:rsid w:val="00D14CFA"/>
    <w:rsid w:val="00D14FE2"/>
    <w:rsid w:val="00D151B6"/>
    <w:rsid w:val="00D1563D"/>
    <w:rsid w:val="00D1626C"/>
    <w:rsid w:val="00D16A5D"/>
    <w:rsid w:val="00D171D2"/>
    <w:rsid w:val="00D17FD3"/>
    <w:rsid w:val="00D20751"/>
    <w:rsid w:val="00D207A2"/>
    <w:rsid w:val="00D20B1B"/>
    <w:rsid w:val="00D20D6D"/>
    <w:rsid w:val="00D21DD3"/>
    <w:rsid w:val="00D22BB7"/>
    <w:rsid w:val="00D234F6"/>
    <w:rsid w:val="00D238FF"/>
    <w:rsid w:val="00D23A97"/>
    <w:rsid w:val="00D240E9"/>
    <w:rsid w:val="00D2430C"/>
    <w:rsid w:val="00D24AB9"/>
    <w:rsid w:val="00D24D26"/>
    <w:rsid w:val="00D24D81"/>
    <w:rsid w:val="00D25346"/>
    <w:rsid w:val="00D25366"/>
    <w:rsid w:val="00D25846"/>
    <w:rsid w:val="00D25A48"/>
    <w:rsid w:val="00D260DA"/>
    <w:rsid w:val="00D26EAA"/>
    <w:rsid w:val="00D27C6D"/>
    <w:rsid w:val="00D30D5E"/>
    <w:rsid w:val="00D30EBA"/>
    <w:rsid w:val="00D312AE"/>
    <w:rsid w:val="00D313CE"/>
    <w:rsid w:val="00D31BBA"/>
    <w:rsid w:val="00D32169"/>
    <w:rsid w:val="00D325D3"/>
    <w:rsid w:val="00D329C4"/>
    <w:rsid w:val="00D33791"/>
    <w:rsid w:val="00D337E5"/>
    <w:rsid w:val="00D3504D"/>
    <w:rsid w:val="00D35F54"/>
    <w:rsid w:val="00D3620E"/>
    <w:rsid w:val="00D36C39"/>
    <w:rsid w:val="00D36ECD"/>
    <w:rsid w:val="00D37EDD"/>
    <w:rsid w:val="00D400F5"/>
    <w:rsid w:val="00D40B0A"/>
    <w:rsid w:val="00D40EF8"/>
    <w:rsid w:val="00D40F8C"/>
    <w:rsid w:val="00D41350"/>
    <w:rsid w:val="00D41735"/>
    <w:rsid w:val="00D4192F"/>
    <w:rsid w:val="00D41A31"/>
    <w:rsid w:val="00D41FCD"/>
    <w:rsid w:val="00D421FF"/>
    <w:rsid w:val="00D422A3"/>
    <w:rsid w:val="00D4289E"/>
    <w:rsid w:val="00D42D10"/>
    <w:rsid w:val="00D43183"/>
    <w:rsid w:val="00D43392"/>
    <w:rsid w:val="00D43A03"/>
    <w:rsid w:val="00D4499C"/>
    <w:rsid w:val="00D45F91"/>
    <w:rsid w:val="00D460F1"/>
    <w:rsid w:val="00D461BC"/>
    <w:rsid w:val="00D464F7"/>
    <w:rsid w:val="00D465FB"/>
    <w:rsid w:val="00D4668A"/>
    <w:rsid w:val="00D47843"/>
    <w:rsid w:val="00D47951"/>
    <w:rsid w:val="00D47EEF"/>
    <w:rsid w:val="00D5000C"/>
    <w:rsid w:val="00D51209"/>
    <w:rsid w:val="00D51764"/>
    <w:rsid w:val="00D51D19"/>
    <w:rsid w:val="00D52A39"/>
    <w:rsid w:val="00D533D5"/>
    <w:rsid w:val="00D53476"/>
    <w:rsid w:val="00D53624"/>
    <w:rsid w:val="00D54469"/>
    <w:rsid w:val="00D55006"/>
    <w:rsid w:val="00D55BD1"/>
    <w:rsid w:val="00D55E78"/>
    <w:rsid w:val="00D56B22"/>
    <w:rsid w:val="00D56DC8"/>
    <w:rsid w:val="00D57381"/>
    <w:rsid w:val="00D57EF6"/>
    <w:rsid w:val="00D614D7"/>
    <w:rsid w:val="00D61557"/>
    <w:rsid w:val="00D616DD"/>
    <w:rsid w:val="00D61CC9"/>
    <w:rsid w:val="00D62805"/>
    <w:rsid w:val="00D62C96"/>
    <w:rsid w:val="00D62FBC"/>
    <w:rsid w:val="00D631A0"/>
    <w:rsid w:val="00D631C4"/>
    <w:rsid w:val="00D632C7"/>
    <w:rsid w:val="00D63F88"/>
    <w:rsid w:val="00D64097"/>
    <w:rsid w:val="00D641A3"/>
    <w:rsid w:val="00D6474F"/>
    <w:rsid w:val="00D652A4"/>
    <w:rsid w:val="00D66C61"/>
    <w:rsid w:val="00D674B9"/>
    <w:rsid w:val="00D67857"/>
    <w:rsid w:val="00D67CA8"/>
    <w:rsid w:val="00D67F46"/>
    <w:rsid w:val="00D70045"/>
    <w:rsid w:val="00D7010C"/>
    <w:rsid w:val="00D70679"/>
    <w:rsid w:val="00D7177E"/>
    <w:rsid w:val="00D719D3"/>
    <w:rsid w:val="00D722CB"/>
    <w:rsid w:val="00D7281D"/>
    <w:rsid w:val="00D72B3C"/>
    <w:rsid w:val="00D72D8D"/>
    <w:rsid w:val="00D7306E"/>
    <w:rsid w:val="00D7318B"/>
    <w:rsid w:val="00D738D8"/>
    <w:rsid w:val="00D73A2C"/>
    <w:rsid w:val="00D73BB0"/>
    <w:rsid w:val="00D73DD1"/>
    <w:rsid w:val="00D7442B"/>
    <w:rsid w:val="00D74702"/>
    <w:rsid w:val="00D747FF"/>
    <w:rsid w:val="00D74DDB"/>
    <w:rsid w:val="00D7504C"/>
    <w:rsid w:val="00D75813"/>
    <w:rsid w:val="00D75E8E"/>
    <w:rsid w:val="00D7627F"/>
    <w:rsid w:val="00D762FF"/>
    <w:rsid w:val="00D76486"/>
    <w:rsid w:val="00D76557"/>
    <w:rsid w:val="00D76A79"/>
    <w:rsid w:val="00D76C1A"/>
    <w:rsid w:val="00D76D53"/>
    <w:rsid w:val="00D77155"/>
    <w:rsid w:val="00D77958"/>
    <w:rsid w:val="00D779EF"/>
    <w:rsid w:val="00D77AAE"/>
    <w:rsid w:val="00D77E79"/>
    <w:rsid w:val="00D80712"/>
    <w:rsid w:val="00D8100D"/>
    <w:rsid w:val="00D8105F"/>
    <w:rsid w:val="00D81330"/>
    <w:rsid w:val="00D81D0D"/>
    <w:rsid w:val="00D81ED6"/>
    <w:rsid w:val="00D824FB"/>
    <w:rsid w:val="00D83377"/>
    <w:rsid w:val="00D83C2C"/>
    <w:rsid w:val="00D84B71"/>
    <w:rsid w:val="00D84C58"/>
    <w:rsid w:val="00D84DFB"/>
    <w:rsid w:val="00D84FF6"/>
    <w:rsid w:val="00D8730F"/>
    <w:rsid w:val="00D8735B"/>
    <w:rsid w:val="00D876BC"/>
    <w:rsid w:val="00D878E9"/>
    <w:rsid w:val="00D907F3"/>
    <w:rsid w:val="00D90FCB"/>
    <w:rsid w:val="00D9111A"/>
    <w:rsid w:val="00D91285"/>
    <w:rsid w:val="00D91BBC"/>
    <w:rsid w:val="00D91C96"/>
    <w:rsid w:val="00D91D69"/>
    <w:rsid w:val="00D91E4D"/>
    <w:rsid w:val="00D92BCC"/>
    <w:rsid w:val="00D92E93"/>
    <w:rsid w:val="00D936F9"/>
    <w:rsid w:val="00D93798"/>
    <w:rsid w:val="00D93FD6"/>
    <w:rsid w:val="00D943D1"/>
    <w:rsid w:val="00D943EA"/>
    <w:rsid w:val="00D95935"/>
    <w:rsid w:val="00D967F0"/>
    <w:rsid w:val="00D97807"/>
    <w:rsid w:val="00D97D01"/>
    <w:rsid w:val="00DA04F3"/>
    <w:rsid w:val="00DA0B17"/>
    <w:rsid w:val="00DA110E"/>
    <w:rsid w:val="00DA1773"/>
    <w:rsid w:val="00DA25B8"/>
    <w:rsid w:val="00DA2794"/>
    <w:rsid w:val="00DA4BA9"/>
    <w:rsid w:val="00DA4C78"/>
    <w:rsid w:val="00DA4CAB"/>
    <w:rsid w:val="00DA558E"/>
    <w:rsid w:val="00DA56FB"/>
    <w:rsid w:val="00DA5BBA"/>
    <w:rsid w:val="00DA5D86"/>
    <w:rsid w:val="00DA5EAF"/>
    <w:rsid w:val="00DA61CD"/>
    <w:rsid w:val="00DA65B5"/>
    <w:rsid w:val="00DA65FA"/>
    <w:rsid w:val="00DA6685"/>
    <w:rsid w:val="00DA718D"/>
    <w:rsid w:val="00DA7671"/>
    <w:rsid w:val="00DA79ED"/>
    <w:rsid w:val="00DA7B1D"/>
    <w:rsid w:val="00DA7B80"/>
    <w:rsid w:val="00DA7D69"/>
    <w:rsid w:val="00DB0E1C"/>
    <w:rsid w:val="00DB0FCB"/>
    <w:rsid w:val="00DB10DC"/>
    <w:rsid w:val="00DB1A6E"/>
    <w:rsid w:val="00DB1CB1"/>
    <w:rsid w:val="00DB2980"/>
    <w:rsid w:val="00DB34DB"/>
    <w:rsid w:val="00DB3827"/>
    <w:rsid w:val="00DB3E39"/>
    <w:rsid w:val="00DB4591"/>
    <w:rsid w:val="00DB4772"/>
    <w:rsid w:val="00DB4B1D"/>
    <w:rsid w:val="00DB505E"/>
    <w:rsid w:val="00DB512D"/>
    <w:rsid w:val="00DB5330"/>
    <w:rsid w:val="00DB5AB6"/>
    <w:rsid w:val="00DB5F2D"/>
    <w:rsid w:val="00DB5FDE"/>
    <w:rsid w:val="00DB660A"/>
    <w:rsid w:val="00DB6989"/>
    <w:rsid w:val="00DB6DE1"/>
    <w:rsid w:val="00DB77B0"/>
    <w:rsid w:val="00DB7C95"/>
    <w:rsid w:val="00DC0180"/>
    <w:rsid w:val="00DC06DC"/>
    <w:rsid w:val="00DC0F7D"/>
    <w:rsid w:val="00DC12F3"/>
    <w:rsid w:val="00DC1642"/>
    <w:rsid w:val="00DC1C24"/>
    <w:rsid w:val="00DC1CA8"/>
    <w:rsid w:val="00DC21C2"/>
    <w:rsid w:val="00DC2FAF"/>
    <w:rsid w:val="00DC3094"/>
    <w:rsid w:val="00DC3142"/>
    <w:rsid w:val="00DC315C"/>
    <w:rsid w:val="00DC3EF0"/>
    <w:rsid w:val="00DC473E"/>
    <w:rsid w:val="00DC4CCD"/>
    <w:rsid w:val="00DC5356"/>
    <w:rsid w:val="00DC53BE"/>
    <w:rsid w:val="00DC5541"/>
    <w:rsid w:val="00DC5D75"/>
    <w:rsid w:val="00DC6BDF"/>
    <w:rsid w:val="00DC6D27"/>
    <w:rsid w:val="00DC6D5A"/>
    <w:rsid w:val="00DC7641"/>
    <w:rsid w:val="00DC7689"/>
    <w:rsid w:val="00DD002A"/>
    <w:rsid w:val="00DD0375"/>
    <w:rsid w:val="00DD0616"/>
    <w:rsid w:val="00DD097E"/>
    <w:rsid w:val="00DD0EBD"/>
    <w:rsid w:val="00DD15C2"/>
    <w:rsid w:val="00DD1E54"/>
    <w:rsid w:val="00DD24A1"/>
    <w:rsid w:val="00DD24F1"/>
    <w:rsid w:val="00DD2C92"/>
    <w:rsid w:val="00DD3555"/>
    <w:rsid w:val="00DD396D"/>
    <w:rsid w:val="00DD39C5"/>
    <w:rsid w:val="00DD3C74"/>
    <w:rsid w:val="00DD3E35"/>
    <w:rsid w:val="00DD473A"/>
    <w:rsid w:val="00DD494A"/>
    <w:rsid w:val="00DD4F18"/>
    <w:rsid w:val="00DD64C3"/>
    <w:rsid w:val="00DD64CC"/>
    <w:rsid w:val="00DD6ADF"/>
    <w:rsid w:val="00DD6E54"/>
    <w:rsid w:val="00DD6EC6"/>
    <w:rsid w:val="00DD6EF5"/>
    <w:rsid w:val="00DD7059"/>
    <w:rsid w:val="00DD7812"/>
    <w:rsid w:val="00DD7CA2"/>
    <w:rsid w:val="00DE0BA3"/>
    <w:rsid w:val="00DE0F3B"/>
    <w:rsid w:val="00DE13E0"/>
    <w:rsid w:val="00DE1738"/>
    <w:rsid w:val="00DE1812"/>
    <w:rsid w:val="00DE1991"/>
    <w:rsid w:val="00DE281C"/>
    <w:rsid w:val="00DE2CBC"/>
    <w:rsid w:val="00DE35C2"/>
    <w:rsid w:val="00DE37A7"/>
    <w:rsid w:val="00DE5846"/>
    <w:rsid w:val="00DE58BD"/>
    <w:rsid w:val="00DE6575"/>
    <w:rsid w:val="00DE677A"/>
    <w:rsid w:val="00DE6A43"/>
    <w:rsid w:val="00DE6AAA"/>
    <w:rsid w:val="00DE6E93"/>
    <w:rsid w:val="00DE72AF"/>
    <w:rsid w:val="00DE7517"/>
    <w:rsid w:val="00DE7722"/>
    <w:rsid w:val="00DF0123"/>
    <w:rsid w:val="00DF0AC5"/>
    <w:rsid w:val="00DF1383"/>
    <w:rsid w:val="00DF17C0"/>
    <w:rsid w:val="00DF1B03"/>
    <w:rsid w:val="00DF1BF4"/>
    <w:rsid w:val="00DF2795"/>
    <w:rsid w:val="00DF31A5"/>
    <w:rsid w:val="00DF35D6"/>
    <w:rsid w:val="00DF3991"/>
    <w:rsid w:val="00DF3B23"/>
    <w:rsid w:val="00DF3E1B"/>
    <w:rsid w:val="00DF479D"/>
    <w:rsid w:val="00DF47ED"/>
    <w:rsid w:val="00DF4D1E"/>
    <w:rsid w:val="00DF4D29"/>
    <w:rsid w:val="00DF4D56"/>
    <w:rsid w:val="00DF51AF"/>
    <w:rsid w:val="00DF552B"/>
    <w:rsid w:val="00DF5657"/>
    <w:rsid w:val="00DF5B97"/>
    <w:rsid w:val="00DF5CB3"/>
    <w:rsid w:val="00DF79DE"/>
    <w:rsid w:val="00E0084C"/>
    <w:rsid w:val="00E00E08"/>
    <w:rsid w:val="00E01030"/>
    <w:rsid w:val="00E01203"/>
    <w:rsid w:val="00E01213"/>
    <w:rsid w:val="00E016EF"/>
    <w:rsid w:val="00E01B85"/>
    <w:rsid w:val="00E01C3D"/>
    <w:rsid w:val="00E01E7F"/>
    <w:rsid w:val="00E01F19"/>
    <w:rsid w:val="00E026D8"/>
    <w:rsid w:val="00E03888"/>
    <w:rsid w:val="00E0448A"/>
    <w:rsid w:val="00E04519"/>
    <w:rsid w:val="00E04AF6"/>
    <w:rsid w:val="00E04D89"/>
    <w:rsid w:val="00E05D9B"/>
    <w:rsid w:val="00E0600D"/>
    <w:rsid w:val="00E07750"/>
    <w:rsid w:val="00E10302"/>
    <w:rsid w:val="00E108A7"/>
    <w:rsid w:val="00E10C3F"/>
    <w:rsid w:val="00E11A2D"/>
    <w:rsid w:val="00E11F37"/>
    <w:rsid w:val="00E12099"/>
    <w:rsid w:val="00E1248D"/>
    <w:rsid w:val="00E12674"/>
    <w:rsid w:val="00E1286D"/>
    <w:rsid w:val="00E12939"/>
    <w:rsid w:val="00E13284"/>
    <w:rsid w:val="00E13391"/>
    <w:rsid w:val="00E13BBC"/>
    <w:rsid w:val="00E13C99"/>
    <w:rsid w:val="00E14C6A"/>
    <w:rsid w:val="00E15FDE"/>
    <w:rsid w:val="00E16BAA"/>
    <w:rsid w:val="00E2021C"/>
    <w:rsid w:val="00E203DC"/>
    <w:rsid w:val="00E206E7"/>
    <w:rsid w:val="00E20F58"/>
    <w:rsid w:val="00E21324"/>
    <w:rsid w:val="00E21A8F"/>
    <w:rsid w:val="00E21DD3"/>
    <w:rsid w:val="00E224FB"/>
    <w:rsid w:val="00E22B36"/>
    <w:rsid w:val="00E23E9E"/>
    <w:rsid w:val="00E23EA5"/>
    <w:rsid w:val="00E243CD"/>
    <w:rsid w:val="00E24530"/>
    <w:rsid w:val="00E24533"/>
    <w:rsid w:val="00E2456E"/>
    <w:rsid w:val="00E2509B"/>
    <w:rsid w:val="00E25AFD"/>
    <w:rsid w:val="00E25B11"/>
    <w:rsid w:val="00E25D17"/>
    <w:rsid w:val="00E25DC7"/>
    <w:rsid w:val="00E26059"/>
    <w:rsid w:val="00E26E9B"/>
    <w:rsid w:val="00E27E83"/>
    <w:rsid w:val="00E307D5"/>
    <w:rsid w:val="00E30819"/>
    <w:rsid w:val="00E3098C"/>
    <w:rsid w:val="00E30FB0"/>
    <w:rsid w:val="00E31BD5"/>
    <w:rsid w:val="00E3213F"/>
    <w:rsid w:val="00E32600"/>
    <w:rsid w:val="00E32A30"/>
    <w:rsid w:val="00E32E2B"/>
    <w:rsid w:val="00E3407F"/>
    <w:rsid w:val="00E341CB"/>
    <w:rsid w:val="00E342BC"/>
    <w:rsid w:val="00E346CA"/>
    <w:rsid w:val="00E35979"/>
    <w:rsid w:val="00E360B4"/>
    <w:rsid w:val="00E360F6"/>
    <w:rsid w:val="00E36766"/>
    <w:rsid w:val="00E36834"/>
    <w:rsid w:val="00E36887"/>
    <w:rsid w:val="00E36BDF"/>
    <w:rsid w:val="00E37183"/>
    <w:rsid w:val="00E37263"/>
    <w:rsid w:val="00E37287"/>
    <w:rsid w:val="00E40252"/>
    <w:rsid w:val="00E40AFB"/>
    <w:rsid w:val="00E40F01"/>
    <w:rsid w:val="00E415E7"/>
    <w:rsid w:val="00E420C9"/>
    <w:rsid w:val="00E42855"/>
    <w:rsid w:val="00E42953"/>
    <w:rsid w:val="00E42B53"/>
    <w:rsid w:val="00E42F21"/>
    <w:rsid w:val="00E4347B"/>
    <w:rsid w:val="00E43DD1"/>
    <w:rsid w:val="00E43DDE"/>
    <w:rsid w:val="00E43E65"/>
    <w:rsid w:val="00E44E60"/>
    <w:rsid w:val="00E44E85"/>
    <w:rsid w:val="00E45674"/>
    <w:rsid w:val="00E473B3"/>
    <w:rsid w:val="00E4782B"/>
    <w:rsid w:val="00E5024B"/>
    <w:rsid w:val="00E50427"/>
    <w:rsid w:val="00E5062D"/>
    <w:rsid w:val="00E5085F"/>
    <w:rsid w:val="00E508AC"/>
    <w:rsid w:val="00E508C3"/>
    <w:rsid w:val="00E50E8F"/>
    <w:rsid w:val="00E52508"/>
    <w:rsid w:val="00E528A5"/>
    <w:rsid w:val="00E52CD5"/>
    <w:rsid w:val="00E531D4"/>
    <w:rsid w:val="00E5328A"/>
    <w:rsid w:val="00E535F4"/>
    <w:rsid w:val="00E53E36"/>
    <w:rsid w:val="00E54BC1"/>
    <w:rsid w:val="00E55257"/>
    <w:rsid w:val="00E552D5"/>
    <w:rsid w:val="00E55470"/>
    <w:rsid w:val="00E55515"/>
    <w:rsid w:val="00E55E4A"/>
    <w:rsid w:val="00E55F02"/>
    <w:rsid w:val="00E5602E"/>
    <w:rsid w:val="00E56F08"/>
    <w:rsid w:val="00E56FFD"/>
    <w:rsid w:val="00E575D5"/>
    <w:rsid w:val="00E57C15"/>
    <w:rsid w:val="00E57C30"/>
    <w:rsid w:val="00E608EA"/>
    <w:rsid w:val="00E61865"/>
    <w:rsid w:val="00E61926"/>
    <w:rsid w:val="00E61978"/>
    <w:rsid w:val="00E61D31"/>
    <w:rsid w:val="00E62A5F"/>
    <w:rsid w:val="00E62BD5"/>
    <w:rsid w:val="00E6308A"/>
    <w:rsid w:val="00E64130"/>
    <w:rsid w:val="00E643AF"/>
    <w:rsid w:val="00E64AF9"/>
    <w:rsid w:val="00E64F74"/>
    <w:rsid w:val="00E64FD7"/>
    <w:rsid w:val="00E66A1C"/>
    <w:rsid w:val="00E66A77"/>
    <w:rsid w:val="00E66C43"/>
    <w:rsid w:val="00E66D8E"/>
    <w:rsid w:val="00E6714B"/>
    <w:rsid w:val="00E6720E"/>
    <w:rsid w:val="00E673C8"/>
    <w:rsid w:val="00E67B9C"/>
    <w:rsid w:val="00E67C73"/>
    <w:rsid w:val="00E7088B"/>
    <w:rsid w:val="00E712E2"/>
    <w:rsid w:val="00E717D8"/>
    <w:rsid w:val="00E71B87"/>
    <w:rsid w:val="00E72148"/>
    <w:rsid w:val="00E72AF5"/>
    <w:rsid w:val="00E735FB"/>
    <w:rsid w:val="00E7387F"/>
    <w:rsid w:val="00E746BA"/>
    <w:rsid w:val="00E74C8D"/>
    <w:rsid w:val="00E75627"/>
    <w:rsid w:val="00E75AED"/>
    <w:rsid w:val="00E76040"/>
    <w:rsid w:val="00E7663F"/>
    <w:rsid w:val="00E76739"/>
    <w:rsid w:val="00E76F7F"/>
    <w:rsid w:val="00E7760A"/>
    <w:rsid w:val="00E77BC2"/>
    <w:rsid w:val="00E77F9F"/>
    <w:rsid w:val="00E80113"/>
    <w:rsid w:val="00E810E9"/>
    <w:rsid w:val="00E8172B"/>
    <w:rsid w:val="00E81A9B"/>
    <w:rsid w:val="00E82053"/>
    <w:rsid w:val="00E82290"/>
    <w:rsid w:val="00E82915"/>
    <w:rsid w:val="00E830E1"/>
    <w:rsid w:val="00E83519"/>
    <w:rsid w:val="00E84585"/>
    <w:rsid w:val="00E84604"/>
    <w:rsid w:val="00E8515B"/>
    <w:rsid w:val="00E85269"/>
    <w:rsid w:val="00E852DD"/>
    <w:rsid w:val="00E85817"/>
    <w:rsid w:val="00E8673C"/>
    <w:rsid w:val="00E8722B"/>
    <w:rsid w:val="00E87323"/>
    <w:rsid w:val="00E87478"/>
    <w:rsid w:val="00E878E1"/>
    <w:rsid w:val="00E87B84"/>
    <w:rsid w:val="00E90E20"/>
    <w:rsid w:val="00E91859"/>
    <w:rsid w:val="00E91C89"/>
    <w:rsid w:val="00E9205E"/>
    <w:rsid w:val="00E93025"/>
    <w:rsid w:val="00E93CA4"/>
    <w:rsid w:val="00E94441"/>
    <w:rsid w:val="00E94BF6"/>
    <w:rsid w:val="00E94DC1"/>
    <w:rsid w:val="00E95576"/>
    <w:rsid w:val="00E958AA"/>
    <w:rsid w:val="00E95E71"/>
    <w:rsid w:val="00E961EB"/>
    <w:rsid w:val="00E96262"/>
    <w:rsid w:val="00E96F44"/>
    <w:rsid w:val="00E979E3"/>
    <w:rsid w:val="00E97B43"/>
    <w:rsid w:val="00E97BD2"/>
    <w:rsid w:val="00E97F2C"/>
    <w:rsid w:val="00EA02D4"/>
    <w:rsid w:val="00EA0349"/>
    <w:rsid w:val="00EA08A2"/>
    <w:rsid w:val="00EA1551"/>
    <w:rsid w:val="00EA15BC"/>
    <w:rsid w:val="00EA1A9E"/>
    <w:rsid w:val="00EA26EA"/>
    <w:rsid w:val="00EA27E8"/>
    <w:rsid w:val="00EA2A8F"/>
    <w:rsid w:val="00EA2C89"/>
    <w:rsid w:val="00EA2CF3"/>
    <w:rsid w:val="00EA2EBE"/>
    <w:rsid w:val="00EA3123"/>
    <w:rsid w:val="00EA355B"/>
    <w:rsid w:val="00EA3615"/>
    <w:rsid w:val="00EA3A75"/>
    <w:rsid w:val="00EA3F42"/>
    <w:rsid w:val="00EA44D0"/>
    <w:rsid w:val="00EA46A6"/>
    <w:rsid w:val="00EA47CB"/>
    <w:rsid w:val="00EA50BD"/>
    <w:rsid w:val="00EA62BA"/>
    <w:rsid w:val="00EA6548"/>
    <w:rsid w:val="00EA6D36"/>
    <w:rsid w:val="00EA7A6F"/>
    <w:rsid w:val="00EB0B6F"/>
    <w:rsid w:val="00EB1BB6"/>
    <w:rsid w:val="00EB1FA8"/>
    <w:rsid w:val="00EB254F"/>
    <w:rsid w:val="00EB27BA"/>
    <w:rsid w:val="00EB2ACB"/>
    <w:rsid w:val="00EB2C5A"/>
    <w:rsid w:val="00EB3B8F"/>
    <w:rsid w:val="00EB3BFA"/>
    <w:rsid w:val="00EB3C6B"/>
    <w:rsid w:val="00EB41EC"/>
    <w:rsid w:val="00EB47AE"/>
    <w:rsid w:val="00EB4891"/>
    <w:rsid w:val="00EB4F7B"/>
    <w:rsid w:val="00EB5626"/>
    <w:rsid w:val="00EB57A8"/>
    <w:rsid w:val="00EB5B40"/>
    <w:rsid w:val="00EB7EF5"/>
    <w:rsid w:val="00EC02B1"/>
    <w:rsid w:val="00EC085C"/>
    <w:rsid w:val="00EC0AD9"/>
    <w:rsid w:val="00EC12E9"/>
    <w:rsid w:val="00EC1375"/>
    <w:rsid w:val="00EC15B7"/>
    <w:rsid w:val="00EC1761"/>
    <w:rsid w:val="00EC1E03"/>
    <w:rsid w:val="00EC1E9C"/>
    <w:rsid w:val="00EC2365"/>
    <w:rsid w:val="00EC2726"/>
    <w:rsid w:val="00EC2B4B"/>
    <w:rsid w:val="00EC3461"/>
    <w:rsid w:val="00EC36F8"/>
    <w:rsid w:val="00EC4052"/>
    <w:rsid w:val="00EC4574"/>
    <w:rsid w:val="00EC4EEC"/>
    <w:rsid w:val="00EC5275"/>
    <w:rsid w:val="00EC52B3"/>
    <w:rsid w:val="00EC54FE"/>
    <w:rsid w:val="00EC5D32"/>
    <w:rsid w:val="00EC64D2"/>
    <w:rsid w:val="00EC6B86"/>
    <w:rsid w:val="00EC701D"/>
    <w:rsid w:val="00EC70E6"/>
    <w:rsid w:val="00ED0026"/>
    <w:rsid w:val="00ED0ECD"/>
    <w:rsid w:val="00ED147A"/>
    <w:rsid w:val="00ED1BDB"/>
    <w:rsid w:val="00ED2A08"/>
    <w:rsid w:val="00ED3017"/>
    <w:rsid w:val="00ED44BA"/>
    <w:rsid w:val="00ED473E"/>
    <w:rsid w:val="00ED4744"/>
    <w:rsid w:val="00ED475B"/>
    <w:rsid w:val="00ED500D"/>
    <w:rsid w:val="00ED537B"/>
    <w:rsid w:val="00ED555E"/>
    <w:rsid w:val="00ED5733"/>
    <w:rsid w:val="00ED5CAF"/>
    <w:rsid w:val="00ED5CE5"/>
    <w:rsid w:val="00ED5FD6"/>
    <w:rsid w:val="00ED6C7E"/>
    <w:rsid w:val="00ED6CF3"/>
    <w:rsid w:val="00ED7717"/>
    <w:rsid w:val="00ED7D88"/>
    <w:rsid w:val="00EE0D83"/>
    <w:rsid w:val="00EE0E79"/>
    <w:rsid w:val="00EE23C9"/>
    <w:rsid w:val="00EE282F"/>
    <w:rsid w:val="00EE29A3"/>
    <w:rsid w:val="00EE2C5A"/>
    <w:rsid w:val="00EE3230"/>
    <w:rsid w:val="00EE3726"/>
    <w:rsid w:val="00EE4C3C"/>
    <w:rsid w:val="00EE4E29"/>
    <w:rsid w:val="00EE51D7"/>
    <w:rsid w:val="00EE52AC"/>
    <w:rsid w:val="00EE5769"/>
    <w:rsid w:val="00EE5E0A"/>
    <w:rsid w:val="00EE63E2"/>
    <w:rsid w:val="00EE6EF0"/>
    <w:rsid w:val="00EE70E2"/>
    <w:rsid w:val="00EE77E1"/>
    <w:rsid w:val="00EF00B7"/>
    <w:rsid w:val="00EF06CB"/>
    <w:rsid w:val="00EF1029"/>
    <w:rsid w:val="00EF1403"/>
    <w:rsid w:val="00EF1A41"/>
    <w:rsid w:val="00EF1A60"/>
    <w:rsid w:val="00EF208C"/>
    <w:rsid w:val="00EF21FE"/>
    <w:rsid w:val="00EF2244"/>
    <w:rsid w:val="00EF2410"/>
    <w:rsid w:val="00EF2DFF"/>
    <w:rsid w:val="00EF2E5C"/>
    <w:rsid w:val="00EF39B0"/>
    <w:rsid w:val="00EF3A3C"/>
    <w:rsid w:val="00EF4493"/>
    <w:rsid w:val="00EF4CD8"/>
    <w:rsid w:val="00EF5542"/>
    <w:rsid w:val="00EF6641"/>
    <w:rsid w:val="00EF6C0D"/>
    <w:rsid w:val="00EF75B0"/>
    <w:rsid w:val="00EF7E32"/>
    <w:rsid w:val="00F00A1B"/>
    <w:rsid w:val="00F01043"/>
    <w:rsid w:val="00F01381"/>
    <w:rsid w:val="00F01553"/>
    <w:rsid w:val="00F016A2"/>
    <w:rsid w:val="00F02681"/>
    <w:rsid w:val="00F026D6"/>
    <w:rsid w:val="00F0272D"/>
    <w:rsid w:val="00F02770"/>
    <w:rsid w:val="00F04780"/>
    <w:rsid w:val="00F0524E"/>
    <w:rsid w:val="00F052DF"/>
    <w:rsid w:val="00F057DC"/>
    <w:rsid w:val="00F05A74"/>
    <w:rsid w:val="00F06131"/>
    <w:rsid w:val="00F06CCD"/>
    <w:rsid w:val="00F07249"/>
    <w:rsid w:val="00F0766E"/>
    <w:rsid w:val="00F07E4C"/>
    <w:rsid w:val="00F11E13"/>
    <w:rsid w:val="00F12910"/>
    <w:rsid w:val="00F12AD5"/>
    <w:rsid w:val="00F1364F"/>
    <w:rsid w:val="00F136C6"/>
    <w:rsid w:val="00F13AF9"/>
    <w:rsid w:val="00F1436F"/>
    <w:rsid w:val="00F14B43"/>
    <w:rsid w:val="00F14FBD"/>
    <w:rsid w:val="00F154F2"/>
    <w:rsid w:val="00F15C1C"/>
    <w:rsid w:val="00F15C87"/>
    <w:rsid w:val="00F15D00"/>
    <w:rsid w:val="00F17822"/>
    <w:rsid w:val="00F17A4E"/>
    <w:rsid w:val="00F201AB"/>
    <w:rsid w:val="00F202BE"/>
    <w:rsid w:val="00F206A5"/>
    <w:rsid w:val="00F2146D"/>
    <w:rsid w:val="00F222A1"/>
    <w:rsid w:val="00F234D5"/>
    <w:rsid w:val="00F2397F"/>
    <w:rsid w:val="00F23AB4"/>
    <w:rsid w:val="00F23D43"/>
    <w:rsid w:val="00F24D16"/>
    <w:rsid w:val="00F251F5"/>
    <w:rsid w:val="00F25519"/>
    <w:rsid w:val="00F2670A"/>
    <w:rsid w:val="00F2683A"/>
    <w:rsid w:val="00F26849"/>
    <w:rsid w:val="00F2689A"/>
    <w:rsid w:val="00F26BC4"/>
    <w:rsid w:val="00F26BF0"/>
    <w:rsid w:val="00F26E02"/>
    <w:rsid w:val="00F3099D"/>
    <w:rsid w:val="00F30C6B"/>
    <w:rsid w:val="00F30C7B"/>
    <w:rsid w:val="00F31098"/>
    <w:rsid w:val="00F31858"/>
    <w:rsid w:val="00F32E12"/>
    <w:rsid w:val="00F33222"/>
    <w:rsid w:val="00F333F5"/>
    <w:rsid w:val="00F334B0"/>
    <w:rsid w:val="00F34574"/>
    <w:rsid w:val="00F34E2C"/>
    <w:rsid w:val="00F34F87"/>
    <w:rsid w:val="00F34FB3"/>
    <w:rsid w:val="00F3531C"/>
    <w:rsid w:val="00F361DA"/>
    <w:rsid w:val="00F36790"/>
    <w:rsid w:val="00F36A1F"/>
    <w:rsid w:val="00F36FF5"/>
    <w:rsid w:val="00F405B3"/>
    <w:rsid w:val="00F40F63"/>
    <w:rsid w:val="00F410ED"/>
    <w:rsid w:val="00F412F7"/>
    <w:rsid w:val="00F4201A"/>
    <w:rsid w:val="00F421CE"/>
    <w:rsid w:val="00F423B6"/>
    <w:rsid w:val="00F424D2"/>
    <w:rsid w:val="00F4325C"/>
    <w:rsid w:val="00F4342C"/>
    <w:rsid w:val="00F43508"/>
    <w:rsid w:val="00F435AA"/>
    <w:rsid w:val="00F43C76"/>
    <w:rsid w:val="00F43DB9"/>
    <w:rsid w:val="00F4458A"/>
    <w:rsid w:val="00F44798"/>
    <w:rsid w:val="00F45443"/>
    <w:rsid w:val="00F45A21"/>
    <w:rsid w:val="00F45B04"/>
    <w:rsid w:val="00F45E2E"/>
    <w:rsid w:val="00F46E96"/>
    <w:rsid w:val="00F47082"/>
    <w:rsid w:val="00F47647"/>
    <w:rsid w:val="00F4790D"/>
    <w:rsid w:val="00F47A81"/>
    <w:rsid w:val="00F47A8B"/>
    <w:rsid w:val="00F5057A"/>
    <w:rsid w:val="00F50CDC"/>
    <w:rsid w:val="00F50E40"/>
    <w:rsid w:val="00F51176"/>
    <w:rsid w:val="00F5195C"/>
    <w:rsid w:val="00F5203B"/>
    <w:rsid w:val="00F52A1F"/>
    <w:rsid w:val="00F52A88"/>
    <w:rsid w:val="00F52C30"/>
    <w:rsid w:val="00F52C40"/>
    <w:rsid w:val="00F52E03"/>
    <w:rsid w:val="00F52F4C"/>
    <w:rsid w:val="00F53203"/>
    <w:rsid w:val="00F539F6"/>
    <w:rsid w:val="00F53C08"/>
    <w:rsid w:val="00F5430C"/>
    <w:rsid w:val="00F54830"/>
    <w:rsid w:val="00F5515C"/>
    <w:rsid w:val="00F55518"/>
    <w:rsid w:val="00F55818"/>
    <w:rsid w:val="00F60EC1"/>
    <w:rsid w:val="00F611DD"/>
    <w:rsid w:val="00F619CB"/>
    <w:rsid w:val="00F63D9F"/>
    <w:rsid w:val="00F64512"/>
    <w:rsid w:val="00F64C55"/>
    <w:rsid w:val="00F64CC2"/>
    <w:rsid w:val="00F657B8"/>
    <w:rsid w:val="00F65C0D"/>
    <w:rsid w:val="00F65C5F"/>
    <w:rsid w:val="00F66181"/>
    <w:rsid w:val="00F667DA"/>
    <w:rsid w:val="00F66A95"/>
    <w:rsid w:val="00F66CC6"/>
    <w:rsid w:val="00F67040"/>
    <w:rsid w:val="00F6792B"/>
    <w:rsid w:val="00F67A23"/>
    <w:rsid w:val="00F67ABC"/>
    <w:rsid w:val="00F67C4F"/>
    <w:rsid w:val="00F70230"/>
    <w:rsid w:val="00F70304"/>
    <w:rsid w:val="00F70FFE"/>
    <w:rsid w:val="00F71C6E"/>
    <w:rsid w:val="00F72006"/>
    <w:rsid w:val="00F72591"/>
    <w:rsid w:val="00F7268F"/>
    <w:rsid w:val="00F728EB"/>
    <w:rsid w:val="00F73A10"/>
    <w:rsid w:val="00F73ABF"/>
    <w:rsid w:val="00F73B98"/>
    <w:rsid w:val="00F73C73"/>
    <w:rsid w:val="00F73F7E"/>
    <w:rsid w:val="00F742BF"/>
    <w:rsid w:val="00F7473A"/>
    <w:rsid w:val="00F74AEA"/>
    <w:rsid w:val="00F74D71"/>
    <w:rsid w:val="00F74EFD"/>
    <w:rsid w:val="00F75B8B"/>
    <w:rsid w:val="00F7709B"/>
    <w:rsid w:val="00F77359"/>
    <w:rsid w:val="00F77AEA"/>
    <w:rsid w:val="00F77D73"/>
    <w:rsid w:val="00F8075F"/>
    <w:rsid w:val="00F81352"/>
    <w:rsid w:val="00F816F9"/>
    <w:rsid w:val="00F81D0A"/>
    <w:rsid w:val="00F829AB"/>
    <w:rsid w:val="00F82F59"/>
    <w:rsid w:val="00F82F8E"/>
    <w:rsid w:val="00F83269"/>
    <w:rsid w:val="00F8367E"/>
    <w:rsid w:val="00F839A5"/>
    <w:rsid w:val="00F839FD"/>
    <w:rsid w:val="00F84889"/>
    <w:rsid w:val="00F848B3"/>
    <w:rsid w:val="00F85816"/>
    <w:rsid w:val="00F85BFC"/>
    <w:rsid w:val="00F8671E"/>
    <w:rsid w:val="00F86BD2"/>
    <w:rsid w:val="00F8712D"/>
    <w:rsid w:val="00F87545"/>
    <w:rsid w:val="00F9006E"/>
    <w:rsid w:val="00F917C4"/>
    <w:rsid w:val="00F91B99"/>
    <w:rsid w:val="00F920AE"/>
    <w:rsid w:val="00F9299F"/>
    <w:rsid w:val="00F931DD"/>
    <w:rsid w:val="00F932E0"/>
    <w:rsid w:val="00F938A9"/>
    <w:rsid w:val="00F93EF4"/>
    <w:rsid w:val="00F93FB5"/>
    <w:rsid w:val="00F94B55"/>
    <w:rsid w:val="00F94F1E"/>
    <w:rsid w:val="00F95828"/>
    <w:rsid w:val="00F960EF"/>
    <w:rsid w:val="00F968FF"/>
    <w:rsid w:val="00F96C4D"/>
    <w:rsid w:val="00F96CC1"/>
    <w:rsid w:val="00F9737A"/>
    <w:rsid w:val="00F9779F"/>
    <w:rsid w:val="00F97B29"/>
    <w:rsid w:val="00F97D29"/>
    <w:rsid w:val="00F97E39"/>
    <w:rsid w:val="00FA05BE"/>
    <w:rsid w:val="00FA1024"/>
    <w:rsid w:val="00FA192A"/>
    <w:rsid w:val="00FA1953"/>
    <w:rsid w:val="00FA20D0"/>
    <w:rsid w:val="00FA2430"/>
    <w:rsid w:val="00FA2440"/>
    <w:rsid w:val="00FA25F1"/>
    <w:rsid w:val="00FA261F"/>
    <w:rsid w:val="00FA2FEF"/>
    <w:rsid w:val="00FA378E"/>
    <w:rsid w:val="00FA4634"/>
    <w:rsid w:val="00FA4A0B"/>
    <w:rsid w:val="00FA4BC1"/>
    <w:rsid w:val="00FA5227"/>
    <w:rsid w:val="00FA5EA8"/>
    <w:rsid w:val="00FA634A"/>
    <w:rsid w:val="00FA68FC"/>
    <w:rsid w:val="00FA7181"/>
    <w:rsid w:val="00FA7943"/>
    <w:rsid w:val="00FB02B7"/>
    <w:rsid w:val="00FB033A"/>
    <w:rsid w:val="00FB0388"/>
    <w:rsid w:val="00FB082E"/>
    <w:rsid w:val="00FB0B8C"/>
    <w:rsid w:val="00FB0BF3"/>
    <w:rsid w:val="00FB0CF4"/>
    <w:rsid w:val="00FB1462"/>
    <w:rsid w:val="00FB23EC"/>
    <w:rsid w:val="00FB24B1"/>
    <w:rsid w:val="00FB35F8"/>
    <w:rsid w:val="00FB4093"/>
    <w:rsid w:val="00FB4511"/>
    <w:rsid w:val="00FB4BBC"/>
    <w:rsid w:val="00FB4FB9"/>
    <w:rsid w:val="00FB4FDC"/>
    <w:rsid w:val="00FB50E9"/>
    <w:rsid w:val="00FB5320"/>
    <w:rsid w:val="00FB56F5"/>
    <w:rsid w:val="00FB73FC"/>
    <w:rsid w:val="00FB791E"/>
    <w:rsid w:val="00FC028B"/>
    <w:rsid w:val="00FC05BF"/>
    <w:rsid w:val="00FC0777"/>
    <w:rsid w:val="00FC115B"/>
    <w:rsid w:val="00FC320F"/>
    <w:rsid w:val="00FC351B"/>
    <w:rsid w:val="00FC362A"/>
    <w:rsid w:val="00FC3660"/>
    <w:rsid w:val="00FC3B2B"/>
    <w:rsid w:val="00FC4331"/>
    <w:rsid w:val="00FC45E3"/>
    <w:rsid w:val="00FC494F"/>
    <w:rsid w:val="00FC5C08"/>
    <w:rsid w:val="00FC6379"/>
    <w:rsid w:val="00FC6773"/>
    <w:rsid w:val="00FC7262"/>
    <w:rsid w:val="00FC748B"/>
    <w:rsid w:val="00FC78A7"/>
    <w:rsid w:val="00FC78F0"/>
    <w:rsid w:val="00FD051B"/>
    <w:rsid w:val="00FD117B"/>
    <w:rsid w:val="00FD124E"/>
    <w:rsid w:val="00FD146D"/>
    <w:rsid w:val="00FD17E9"/>
    <w:rsid w:val="00FD1B6C"/>
    <w:rsid w:val="00FD1B71"/>
    <w:rsid w:val="00FD24C0"/>
    <w:rsid w:val="00FD251B"/>
    <w:rsid w:val="00FD2C13"/>
    <w:rsid w:val="00FD3773"/>
    <w:rsid w:val="00FD51DF"/>
    <w:rsid w:val="00FD552E"/>
    <w:rsid w:val="00FD5731"/>
    <w:rsid w:val="00FD58A5"/>
    <w:rsid w:val="00FD5C2C"/>
    <w:rsid w:val="00FD5D36"/>
    <w:rsid w:val="00FD6072"/>
    <w:rsid w:val="00FD6650"/>
    <w:rsid w:val="00FD67BE"/>
    <w:rsid w:val="00FD6BBA"/>
    <w:rsid w:val="00FD70A0"/>
    <w:rsid w:val="00FD7D13"/>
    <w:rsid w:val="00FE0013"/>
    <w:rsid w:val="00FE099E"/>
    <w:rsid w:val="00FE0CEB"/>
    <w:rsid w:val="00FE132A"/>
    <w:rsid w:val="00FE13ED"/>
    <w:rsid w:val="00FE19EB"/>
    <w:rsid w:val="00FE1E52"/>
    <w:rsid w:val="00FE294C"/>
    <w:rsid w:val="00FE37D3"/>
    <w:rsid w:val="00FE3AF0"/>
    <w:rsid w:val="00FE3E8F"/>
    <w:rsid w:val="00FE44EB"/>
    <w:rsid w:val="00FE4D40"/>
    <w:rsid w:val="00FE4E0A"/>
    <w:rsid w:val="00FE4F2A"/>
    <w:rsid w:val="00FE4FE3"/>
    <w:rsid w:val="00FE50D8"/>
    <w:rsid w:val="00FE5AC0"/>
    <w:rsid w:val="00FE5BF7"/>
    <w:rsid w:val="00FE65A2"/>
    <w:rsid w:val="00FE697A"/>
    <w:rsid w:val="00FE6AE8"/>
    <w:rsid w:val="00FE721F"/>
    <w:rsid w:val="00FE749F"/>
    <w:rsid w:val="00FE77B2"/>
    <w:rsid w:val="00FE7B58"/>
    <w:rsid w:val="00FF00AF"/>
    <w:rsid w:val="00FF0335"/>
    <w:rsid w:val="00FF0A85"/>
    <w:rsid w:val="00FF0CE7"/>
    <w:rsid w:val="00FF1B6D"/>
    <w:rsid w:val="00FF208A"/>
    <w:rsid w:val="00FF25F2"/>
    <w:rsid w:val="00FF2CB1"/>
    <w:rsid w:val="00FF3367"/>
    <w:rsid w:val="00FF37DE"/>
    <w:rsid w:val="00FF3BDE"/>
    <w:rsid w:val="00FF3D37"/>
    <w:rsid w:val="00FF423D"/>
    <w:rsid w:val="00FF446E"/>
    <w:rsid w:val="00FF4685"/>
    <w:rsid w:val="00FF4765"/>
    <w:rsid w:val="00FF5B10"/>
    <w:rsid w:val="00FF5B73"/>
    <w:rsid w:val="00FF5E33"/>
    <w:rsid w:val="00FF625B"/>
    <w:rsid w:val="00FF637A"/>
    <w:rsid w:val="00FF6911"/>
    <w:rsid w:val="00FF6E73"/>
    <w:rsid w:val="00FF6FB7"/>
    <w:rsid w:val="00FF74FF"/>
    <w:rsid w:val="00FF765B"/>
    <w:rsid w:val="00FF7F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56B2D6"/>
  <w14:defaultImageDpi w14:val="0"/>
  <w15:docId w15:val="{072B01BE-CB38-41E6-9B57-1CE35A08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BA0E91"/>
    <w:pPr>
      <w:tabs>
        <w:tab w:val="left" w:pos="709"/>
      </w:tabs>
      <w:ind w:left="705" w:hanging="705"/>
      <w:jc w:val="both"/>
    </w:pPr>
    <w:rPr>
      <w:rFonts w:ascii="Times New Roman" w:hAnsi="Times New Roman" w:cs="Times New Roman"/>
      <w:b/>
      <w:szCs w:val="24"/>
      <w:lang w:val="en-GB"/>
    </w:rPr>
  </w:style>
  <w:style w:type="paragraph" w:styleId="Nadpis1">
    <w:name w:val="heading 1"/>
    <w:basedOn w:val="Normlny"/>
    <w:next w:val="Normlny"/>
    <w:link w:val="Nadpis1Char"/>
    <w:uiPriority w:val="9"/>
    <w:qFormat/>
    <w:rsid w:val="008778D2"/>
    <w:pPr>
      <w:keepNext/>
      <w:numPr>
        <w:numId w:val="1"/>
      </w:numPr>
      <w:jc w:val="left"/>
      <w:outlineLvl w:val="0"/>
    </w:pPr>
    <w:rPr>
      <w:b w:val="0"/>
      <w:sz w:val="28"/>
      <w:szCs w:val="20"/>
      <w:lang w:val="sk-SK" w:eastAsia="cs-CZ"/>
    </w:rPr>
  </w:style>
  <w:style w:type="paragraph" w:styleId="Nadpis2">
    <w:name w:val="heading 2"/>
    <w:basedOn w:val="Normlny"/>
    <w:next w:val="Normlny"/>
    <w:link w:val="Nadpis2Char"/>
    <w:uiPriority w:val="9"/>
    <w:qFormat/>
    <w:rsid w:val="008778D2"/>
    <w:pPr>
      <w:keepNext/>
      <w:tabs>
        <w:tab w:val="clear" w:pos="709"/>
      </w:tabs>
      <w:ind w:left="0" w:firstLine="0"/>
      <w:outlineLvl w:val="1"/>
    </w:pPr>
    <w:rPr>
      <w:b w:val="0"/>
      <w:sz w:val="24"/>
      <w:szCs w:val="20"/>
      <w:lang w:val="sk-SK" w:eastAsia="cs-CZ"/>
    </w:rPr>
  </w:style>
  <w:style w:type="paragraph" w:styleId="Nadpis3">
    <w:name w:val="heading 3"/>
    <w:basedOn w:val="Normlny"/>
    <w:next w:val="Normlny"/>
    <w:link w:val="Nadpis3Char"/>
    <w:uiPriority w:val="9"/>
    <w:qFormat/>
    <w:rsid w:val="008778D2"/>
    <w:pPr>
      <w:keepNext/>
      <w:tabs>
        <w:tab w:val="clear" w:pos="709"/>
      </w:tabs>
      <w:ind w:left="0" w:firstLine="0"/>
      <w:outlineLvl w:val="2"/>
    </w:pPr>
    <w:rPr>
      <w:sz w:val="28"/>
      <w:szCs w:val="20"/>
      <w:lang w:val="sk-SK" w:eastAsia="cs-CZ"/>
    </w:rPr>
  </w:style>
  <w:style w:type="paragraph" w:styleId="Nadpis4">
    <w:name w:val="heading 4"/>
    <w:basedOn w:val="Normlny"/>
    <w:next w:val="Normlny"/>
    <w:link w:val="Nadpis4Char"/>
    <w:uiPriority w:val="9"/>
    <w:qFormat/>
    <w:rsid w:val="008778D2"/>
    <w:pPr>
      <w:keepNext/>
      <w:tabs>
        <w:tab w:val="clear" w:pos="709"/>
      </w:tabs>
      <w:ind w:left="0" w:firstLine="0"/>
      <w:jc w:val="center"/>
      <w:outlineLvl w:val="3"/>
    </w:pPr>
    <w:rPr>
      <w:b w:val="0"/>
      <w:sz w:val="28"/>
      <w:szCs w:val="20"/>
      <w:lang w:val="sk-SK" w:eastAsia="cs-CZ"/>
    </w:rPr>
  </w:style>
  <w:style w:type="paragraph" w:styleId="Nadpis5">
    <w:name w:val="heading 5"/>
    <w:basedOn w:val="Normlny"/>
    <w:next w:val="Normlny"/>
    <w:link w:val="Nadpis5Char"/>
    <w:uiPriority w:val="9"/>
    <w:qFormat/>
    <w:rsid w:val="008778D2"/>
    <w:pPr>
      <w:keepNext/>
      <w:tabs>
        <w:tab w:val="clear" w:pos="709"/>
      </w:tabs>
      <w:ind w:left="0" w:firstLine="0"/>
      <w:jc w:val="center"/>
      <w:outlineLvl w:val="4"/>
    </w:pPr>
    <w:rPr>
      <w:sz w:val="28"/>
      <w:szCs w:val="20"/>
      <w:lang w:val="sk-SK" w:eastAsia="cs-CZ"/>
    </w:rPr>
  </w:style>
  <w:style w:type="paragraph" w:styleId="Nadpis6">
    <w:name w:val="heading 6"/>
    <w:basedOn w:val="Normlny"/>
    <w:next w:val="Normlny"/>
    <w:link w:val="Nadpis6Char"/>
    <w:uiPriority w:val="9"/>
    <w:qFormat/>
    <w:rsid w:val="008778D2"/>
    <w:pPr>
      <w:keepNext/>
      <w:tabs>
        <w:tab w:val="clear" w:pos="709"/>
      </w:tabs>
      <w:ind w:left="0" w:firstLine="0"/>
      <w:outlineLvl w:val="5"/>
    </w:pPr>
    <w:rPr>
      <w:sz w:val="24"/>
      <w:szCs w:val="20"/>
      <w:lang w:val="sk-SK" w:eastAsia="cs-CZ"/>
    </w:rPr>
  </w:style>
  <w:style w:type="paragraph" w:styleId="Nadpis7">
    <w:name w:val="heading 7"/>
    <w:basedOn w:val="Normlny"/>
    <w:next w:val="Normlny"/>
    <w:link w:val="Nadpis7Char"/>
    <w:uiPriority w:val="9"/>
    <w:qFormat/>
    <w:rsid w:val="008778D2"/>
    <w:pPr>
      <w:tabs>
        <w:tab w:val="clear" w:pos="709"/>
      </w:tabs>
      <w:spacing w:before="240" w:after="60"/>
      <w:ind w:left="0" w:firstLine="0"/>
      <w:jc w:val="left"/>
      <w:outlineLvl w:val="6"/>
    </w:pPr>
    <w:rPr>
      <w:b w:val="0"/>
      <w:sz w:val="24"/>
      <w:lang w:val="sk-SK"/>
    </w:rPr>
  </w:style>
  <w:style w:type="paragraph" w:styleId="Nadpis8">
    <w:name w:val="heading 8"/>
    <w:basedOn w:val="Normlny"/>
    <w:next w:val="Normlny"/>
    <w:link w:val="Nadpis8Char"/>
    <w:uiPriority w:val="9"/>
    <w:qFormat/>
    <w:rsid w:val="008778D2"/>
    <w:pPr>
      <w:tabs>
        <w:tab w:val="clear" w:pos="709"/>
      </w:tabs>
      <w:spacing w:before="240" w:after="60"/>
      <w:ind w:left="0" w:firstLine="0"/>
      <w:jc w:val="left"/>
      <w:outlineLvl w:val="7"/>
    </w:pPr>
    <w:rPr>
      <w:b w:val="0"/>
      <w:i/>
      <w:iCs/>
      <w:sz w:val="24"/>
      <w:lang w:val="sk-SK"/>
    </w:rPr>
  </w:style>
  <w:style w:type="paragraph" w:styleId="Nadpis9">
    <w:name w:val="heading 9"/>
    <w:basedOn w:val="Normlny"/>
    <w:next w:val="Normlny"/>
    <w:link w:val="Nadpis9Char"/>
    <w:uiPriority w:val="9"/>
    <w:qFormat/>
    <w:rsid w:val="008778D2"/>
    <w:pPr>
      <w:tabs>
        <w:tab w:val="clear" w:pos="709"/>
      </w:tabs>
      <w:spacing w:before="240" w:after="60"/>
      <w:ind w:left="0" w:firstLine="0"/>
      <w:jc w:val="left"/>
      <w:outlineLvl w:val="8"/>
    </w:pPr>
    <w:rPr>
      <w:rFonts w:ascii="Arial" w:hAnsi="Arial"/>
      <w:b w:val="0"/>
      <w:szCs w:val="20"/>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8778D2"/>
    <w:rPr>
      <w:rFonts w:ascii="Times New Roman" w:hAnsi="Times New Roman" w:cs="Times New Roman"/>
      <w:sz w:val="28"/>
      <w:lang w:eastAsia="cs-CZ"/>
    </w:rPr>
  </w:style>
  <w:style w:type="character" w:customStyle="1" w:styleId="Nadpis2Char">
    <w:name w:val="Nadpis 2 Char"/>
    <w:link w:val="Nadpis2"/>
    <w:uiPriority w:val="9"/>
    <w:locked/>
    <w:rsid w:val="008778D2"/>
    <w:rPr>
      <w:rFonts w:ascii="Times New Roman" w:hAnsi="Times New Roman" w:cs="Times New Roman"/>
      <w:sz w:val="20"/>
      <w:lang w:val="x-none" w:eastAsia="cs-CZ"/>
    </w:rPr>
  </w:style>
  <w:style w:type="character" w:customStyle="1" w:styleId="Nadpis3Char">
    <w:name w:val="Nadpis 3 Char"/>
    <w:link w:val="Nadpis3"/>
    <w:uiPriority w:val="9"/>
    <w:locked/>
    <w:rsid w:val="008778D2"/>
    <w:rPr>
      <w:rFonts w:ascii="Times New Roman" w:hAnsi="Times New Roman" w:cs="Times New Roman"/>
      <w:b/>
      <w:sz w:val="20"/>
      <w:lang w:val="x-none" w:eastAsia="cs-CZ"/>
    </w:rPr>
  </w:style>
  <w:style w:type="character" w:customStyle="1" w:styleId="Nadpis4Char">
    <w:name w:val="Nadpis 4 Char"/>
    <w:link w:val="Nadpis4"/>
    <w:uiPriority w:val="9"/>
    <w:locked/>
    <w:rsid w:val="008778D2"/>
    <w:rPr>
      <w:rFonts w:ascii="Times New Roman" w:hAnsi="Times New Roman" w:cs="Times New Roman"/>
      <w:sz w:val="20"/>
      <w:lang w:val="x-none" w:eastAsia="cs-CZ"/>
    </w:rPr>
  </w:style>
  <w:style w:type="character" w:customStyle="1" w:styleId="Nadpis5Char">
    <w:name w:val="Nadpis 5 Char"/>
    <w:link w:val="Nadpis5"/>
    <w:uiPriority w:val="9"/>
    <w:locked/>
    <w:rsid w:val="008778D2"/>
    <w:rPr>
      <w:rFonts w:ascii="Times New Roman" w:hAnsi="Times New Roman" w:cs="Times New Roman"/>
      <w:b/>
      <w:sz w:val="20"/>
      <w:lang w:val="x-none" w:eastAsia="cs-CZ"/>
    </w:rPr>
  </w:style>
  <w:style w:type="character" w:customStyle="1" w:styleId="Nadpis6Char">
    <w:name w:val="Nadpis 6 Char"/>
    <w:link w:val="Nadpis6"/>
    <w:uiPriority w:val="9"/>
    <w:locked/>
    <w:rsid w:val="008778D2"/>
    <w:rPr>
      <w:rFonts w:ascii="Times New Roman" w:hAnsi="Times New Roman" w:cs="Times New Roman"/>
      <w:b/>
      <w:sz w:val="20"/>
      <w:lang w:val="x-none" w:eastAsia="cs-CZ"/>
    </w:rPr>
  </w:style>
  <w:style w:type="character" w:customStyle="1" w:styleId="Nadpis7Char">
    <w:name w:val="Nadpis 7 Char"/>
    <w:link w:val="Nadpis7"/>
    <w:uiPriority w:val="9"/>
    <w:locked/>
    <w:rsid w:val="008778D2"/>
    <w:rPr>
      <w:rFonts w:ascii="Times New Roman" w:hAnsi="Times New Roman" w:cs="Times New Roman"/>
      <w:sz w:val="24"/>
      <w:lang w:val="x-none" w:eastAsia="sk-SK"/>
    </w:rPr>
  </w:style>
  <w:style w:type="character" w:customStyle="1" w:styleId="Nadpis8Char">
    <w:name w:val="Nadpis 8 Char"/>
    <w:link w:val="Nadpis8"/>
    <w:uiPriority w:val="9"/>
    <w:locked/>
    <w:rsid w:val="008778D2"/>
    <w:rPr>
      <w:rFonts w:ascii="Times New Roman" w:hAnsi="Times New Roman" w:cs="Times New Roman"/>
      <w:i/>
      <w:sz w:val="24"/>
      <w:lang w:val="x-none" w:eastAsia="sk-SK"/>
    </w:rPr>
  </w:style>
  <w:style w:type="character" w:customStyle="1" w:styleId="Nadpis9Char">
    <w:name w:val="Nadpis 9 Char"/>
    <w:link w:val="Nadpis9"/>
    <w:uiPriority w:val="9"/>
    <w:locked/>
    <w:rsid w:val="008778D2"/>
    <w:rPr>
      <w:rFonts w:ascii="Arial" w:hAnsi="Arial" w:cs="Times New Roman"/>
      <w:lang w:val="x-none" w:eastAsia="sk-SK"/>
    </w:rPr>
  </w:style>
  <w:style w:type="paragraph" w:styleId="Zarkazkladnhotextu">
    <w:name w:val="Body Text Indent"/>
    <w:basedOn w:val="Normlny"/>
    <w:link w:val="ZarkazkladnhotextuChar"/>
    <w:uiPriority w:val="99"/>
    <w:rsid w:val="008778D2"/>
    <w:pPr>
      <w:tabs>
        <w:tab w:val="clear" w:pos="709"/>
      </w:tabs>
      <w:ind w:left="0" w:firstLine="0"/>
    </w:pPr>
    <w:rPr>
      <w:rFonts w:ascii="Arial" w:hAnsi="Arial"/>
      <w:b w:val="0"/>
      <w:sz w:val="24"/>
      <w:szCs w:val="20"/>
      <w:lang w:val="sk-SK" w:eastAsia="cs-CZ"/>
    </w:rPr>
  </w:style>
  <w:style w:type="character" w:customStyle="1" w:styleId="ZarkazkladnhotextuChar">
    <w:name w:val="Zarážka základného textu Char"/>
    <w:link w:val="Zarkazkladnhotextu"/>
    <w:uiPriority w:val="99"/>
    <w:locked/>
    <w:rsid w:val="008778D2"/>
    <w:rPr>
      <w:rFonts w:ascii="Arial" w:hAnsi="Arial" w:cs="Times New Roman"/>
      <w:sz w:val="20"/>
      <w:lang w:val="x-none" w:eastAsia="cs-CZ"/>
    </w:rPr>
  </w:style>
  <w:style w:type="paragraph" w:styleId="Zkladntext">
    <w:name w:val="Body Text"/>
    <w:basedOn w:val="Normlny"/>
    <w:link w:val="ZkladntextChar"/>
    <w:uiPriority w:val="99"/>
    <w:rsid w:val="008778D2"/>
    <w:pPr>
      <w:widowControl w:val="0"/>
      <w:tabs>
        <w:tab w:val="clear" w:pos="709"/>
      </w:tabs>
      <w:autoSpaceDE w:val="0"/>
      <w:autoSpaceDN w:val="0"/>
      <w:spacing w:before="160"/>
      <w:ind w:left="0" w:firstLine="454"/>
    </w:pPr>
    <w:rPr>
      <w:b w:val="0"/>
      <w:noProof/>
      <w:color w:val="000000"/>
      <w:lang w:val="en-US"/>
    </w:rPr>
  </w:style>
  <w:style w:type="character" w:customStyle="1" w:styleId="ZkladntextChar">
    <w:name w:val="Základný text Char"/>
    <w:link w:val="Zkladntext"/>
    <w:uiPriority w:val="99"/>
    <w:locked/>
    <w:rsid w:val="008778D2"/>
    <w:rPr>
      <w:rFonts w:ascii="Times New Roman" w:hAnsi="Times New Roman" w:cs="Times New Roman"/>
      <w:b/>
      <w:sz w:val="20"/>
      <w:lang w:val="x-none" w:eastAsia="cs-CZ"/>
    </w:rPr>
  </w:style>
  <w:style w:type="paragraph" w:customStyle="1" w:styleId="NAZACIATOK">
    <w:name w:val="NA_ZACIATOK"/>
    <w:rsid w:val="008778D2"/>
    <w:pPr>
      <w:widowControl w:val="0"/>
      <w:jc w:val="both"/>
    </w:pPr>
    <w:rPr>
      <w:rFonts w:ascii="Times New Roman" w:hAnsi="Times New Roman" w:cs="Times New Roman"/>
      <w:color w:val="000000"/>
      <w:lang w:eastAsia="cs-CZ"/>
    </w:rPr>
  </w:style>
  <w:style w:type="character" w:styleId="Hypertextovprepojenie">
    <w:name w:val="Hyperlink"/>
    <w:uiPriority w:val="99"/>
    <w:rsid w:val="008778D2"/>
    <w:rPr>
      <w:rFonts w:cs="Times New Roman"/>
      <w:color w:val="0000FF"/>
      <w:u w:val="single"/>
    </w:rPr>
  </w:style>
  <w:style w:type="paragraph" w:styleId="Zarkazkladnhotextu2">
    <w:name w:val="Body Text Indent 2"/>
    <w:basedOn w:val="Normlny"/>
    <w:link w:val="Zarkazkladnhotextu2Char"/>
    <w:uiPriority w:val="99"/>
    <w:rsid w:val="008778D2"/>
    <w:pPr>
      <w:tabs>
        <w:tab w:val="clear" w:pos="709"/>
      </w:tabs>
      <w:ind w:left="360" w:firstLine="0"/>
    </w:pPr>
    <w:rPr>
      <w:b w:val="0"/>
      <w:sz w:val="24"/>
      <w:szCs w:val="20"/>
      <w:lang w:val="sk-SK" w:eastAsia="cs-CZ"/>
    </w:rPr>
  </w:style>
  <w:style w:type="character" w:customStyle="1" w:styleId="Zarkazkladnhotextu2Char">
    <w:name w:val="Zarážka základného textu 2 Char"/>
    <w:link w:val="Zarkazkladnhotextu2"/>
    <w:uiPriority w:val="99"/>
    <w:locked/>
    <w:rsid w:val="008778D2"/>
    <w:rPr>
      <w:rFonts w:ascii="Times New Roman" w:hAnsi="Times New Roman" w:cs="Times New Roman"/>
      <w:sz w:val="20"/>
      <w:lang w:val="x-none" w:eastAsia="cs-CZ"/>
    </w:rPr>
  </w:style>
  <w:style w:type="paragraph" w:styleId="Hlavika">
    <w:name w:val="header"/>
    <w:aliases w:val="1. Zeile"/>
    <w:basedOn w:val="Normlny"/>
    <w:link w:val="HlavikaChar"/>
    <w:uiPriority w:val="99"/>
    <w:rsid w:val="008778D2"/>
    <w:pPr>
      <w:tabs>
        <w:tab w:val="clear" w:pos="709"/>
        <w:tab w:val="center" w:pos="4536"/>
        <w:tab w:val="right" w:pos="9072"/>
      </w:tabs>
      <w:ind w:left="0" w:firstLine="0"/>
      <w:jc w:val="left"/>
    </w:pPr>
    <w:rPr>
      <w:b w:val="0"/>
      <w:sz w:val="24"/>
      <w:szCs w:val="20"/>
      <w:lang w:val="sk-SK" w:eastAsia="cs-CZ"/>
    </w:rPr>
  </w:style>
  <w:style w:type="character" w:customStyle="1" w:styleId="HlavikaChar">
    <w:name w:val="Hlavička Char"/>
    <w:aliases w:val="1. Zeile Char"/>
    <w:link w:val="Hlavika"/>
    <w:uiPriority w:val="99"/>
    <w:locked/>
    <w:rsid w:val="008778D2"/>
    <w:rPr>
      <w:rFonts w:ascii="Times New Roman" w:hAnsi="Times New Roman" w:cs="Times New Roman"/>
      <w:sz w:val="20"/>
      <w:lang w:val="x-none" w:eastAsia="cs-CZ"/>
    </w:rPr>
  </w:style>
  <w:style w:type="character" w:styleId="slostrany">
    <w:name w:val="page number"/>
    <w:uiPriority w:val="99"/>
    <w:rsid w:val="008778D2"/>
    <w:rPr>
      <w:rFonts w:cs="Times New Roman"/>
    </w:rPr>
  </w:style>
  <w:style w:type="paragraph" w:styleId="Pta">
    <w:name w:val="footer"/>
    <w:aliases w:val="Char"/>
    <w:basedOn w:val="Normlny"/>
    <w:link w:val="PtaChar"/>
    <w:uiPriority w:val="99"/>
    <w:rsid w:val="008778D2"/>
    <w:pPr>
      <w:tabs>
        <w:tab w:val="clear" w:pos="709"/>
        <w:tab w:val="center" w:pos="4536"/>
        <w:tab w:val="right" w:pos="9072"/>
      </w:tabs>
      <w:ind w:left="0" w:firstLine="0"/>
      <w:jc w:val="left"/>
    </w:pPr>
    <w:rPr>
      <w:b w:val="0"/>
      <w:sz w:val="24"/>
      <w:szCs w:val="20"/>
      <w:lang w:val="sk-SK" w:eastAsia="cs-CZ"/>
    </w:rPr>
  </w:style>
  <w:style w:type="character" w:customStyle="1" w:styleId="PtaChar">
    <w:name w:val="Päta Char"/>
    <w:aliases w:val="Char Char"/>
    <w:link w:val="Pta"/>
    <w:uiPriority w:val="99"/>
    <w:locked/>
    <w:rsid w:val="008778D2"/>
    <w:rPr>
      <w:rFonts w:ascii="Times New Roman" w:hAnsi="Times New Roman" w:cs="Times New Roman"/>
      <w:sz w:val="20"/>
      <w:lang w:val="x-none" w:eastAsia="cs-CZ"/>
    </w:rPr>
  </w:style>
  <w:style w:type="paragraph" w:styleId="Register1">
    <w:name w:val="index 1"/>
    <w:basedOn w:val="Normlny"/>
    <w:next w:val="Normlny"/>
    <w:autoRedefine/>
    <w:uiPriority w:val="99"/>
    <w:semiHidden/>
    <w:rsid w:val="008778D2"/>
    <w:pPr>
      <w:tabs>
        <w:tab w:val="clear" w:pos="709"/>
        <w:tab w:val="right" w:leader="underscore" w:pos="9072"/>
      </w:tabs>
      <w:autoSpaceDE w:val="0"/>
      <w:autoSpaceDN w:val="0"/>
      <w:ind w:left="567" w:hanging="534"/>
      <w:jc w:val="left"/>
    </w:pPr>
    <w:rPr>
      <w:rFonts w:ascii="Arial" w:hAnsi="Arial" w:cs="Arial"/>
      <w:b w:val="0"/>
      <w:sz w:val="24"/>
      <w:lang w:val="sk-SK"/>
    </w:rPr>
  </w:style>
  <w:style w:type="paragraph" w:styleId="Textvysvetlivky">
    <w:name w:val="endnote text"/>
    <w:basedOn w:val="Normlny"/>
    <w:link w:val="TextvysvetlivkyChar"/>
    <w:uiPriority w:val="99"/>
    <w:semiHidden/>
    <w:rsid w:val="008778D2"/>
    <w:pPr>
      <w:tabs>
        <w:tab w:val="clear" w:pos="709"/>
      </w:tabs>
      <w:autoSpaceDE w:val="0"/>
      <w:autoSpaceDN w:val="0"/>
      <w:spacing w:after="240"/>
      <w:ind w:left="0" w:firstLine="0"/>
    </w:pPr>
    <w:rPr>
      <w:b w:val="0"/>
      <w:szCs w:val="20"/>
      <w:lang w:val="fr-FR"/>
    </w:rPr>
  </w:style>
  <w:style w:type="character" w:customStyle="1" w:styleId="TextvysvetlivkyChar">
    <w:name w:val="Text vysvetlivky Char"/>
    <w:link w:val="Textvysvetlivky"/>
    <w:uiPriority w:val="99"/>
    <w:semiHidden/>
    <w:locked/>
    <w:rsid w:val="008778D2"/>
    <w:rPr>
      <w:rFonts w:ascii="Times New Roman" w:hAnsi="Times New Roman" w:cs="Times New Roman"/>
      <w:sz w:val="20"/>
      <w:lang w:val="fr-FR" w:eastAsia="sk-SK"/>
    </w:rPr>
  </w:style>
  <w:style w:type="paragraph" w:styleId="Normlnywebov">
    <w:name w:val="Normal (Web)"/>
    <w:basedOn w:val="Normlny"/>
    <w:uiPriority w:val="99"/>
    <w:rsid w:val="008778D2"/>
    <w:pPr>
      <w:tabs>
        <w:tab w:val="clear" w:pos="709"/>
      </w:tabs>
      <w:autoSpaceDE w:val="0"/>
      <w:autoSpaceDN w:val="0"/>
      <w:spacing w:before="100" w:after="100"/>
      <w:ind w:left="0" w:firstLine="0"/>
      <w:jc w:val="left"/>
    </w:pPr>
    <w:rPr>
      <w:b w:val="0"/>
      <w:color w:val="000000"/>
      <w:sz w:val="24"/>
      <w:lang w:val="sk-SK"/>
    </w:rPr>
  </w:style>
  <w:style w:type="paragraph" w:customStyle="1" w:styleId="ODSAD">
    <w:name w:val="ODSAD"/>
    <w:basedOn w:val="Normlny"/>
    <w:rsid w:val="008778D2"/>
    <w:pPr>
      <w:widowControl w:val="0"/>
      <w:tabs>
        <w:tab w:val="clear" w:pos="709"/>
        <w:tab w:val="left" w:pos="454"/>
      </w:tabs>
      <w:autoSpaceDE w:val="0"/>
      <w:autoSpaceDN w:val="0"/>
      <w:ind w:left="454" w:hanging="454"/>
    </w:pPr>
    <w:rPr>
      <w:b w:val="0"/>
      <w:noProof/>
      <w:color w:val="000000"/>
      <w:lang w:val="en-US"/>
    </w:rPr>
  </w:style>
  <w:style w:type="paragraph" w:styleId="Zkladntext2">
    <w:name w:val="Body Text 2"/>
    <w:basedOn w:val="Normlny"/>
    <w:link w:val="Zkladntext2Char"/>
    <w:uiPriority w:val="99"/>
    <w:rsid w:val="008778D2"/>
    <w:pPr>
      <w:tabs>
        <w:tab w:val="clear" w:pos="709"/>
      </w:tabs>
      <w:spacing w:after="120" w:line="480" w:lineRule="auto"/>
      <w:ind w:left="0" w:firstLine="0"/>
      <w:jc w:val="left"/>
    </w:pPr>
    <w:rPr>
      <w:b w:val="0"/>
      <w:sz w:val="24"/>
      <w:szCs w:val="20"/>
      <w:lang w:val="sk-SK"/>
    </w:rPr>
  </w:style>
  <w:style w:type="character" w:customStyle="1" w:styleId="Zkladntext2Char">
    <w:name w:val="Základný text 2 Char"/>
    <w:link w:val="Zkladntext2"/>
    <w:uiPriority w:val="99"/>
    <w:locked/>
    <w:rsid w:val="008778D2"/>
    <w:rPr>
      <w:rFonts w:ascii="Times New Roman" w:hAnsi="Times New Roman" w:cs="Times New Roman"/>
      <w:sz w:val="20"/>
      <w:lang w:val="x-none" w:eastAsia="sk-SK"/>
    </w:rPr>
  </w:style>
  <w:style w:type="character" w:styleId="Vrazn">
    <w:name w:val="Strong"/>
    <w:uiPriority w:val="22"/>
    <w:qFormat/>
    <w:rsid w:val="008778D2"/>
    <w:rPr>
      <w:rFonts w:cs="Times New Roman"/>
      <w:b/>
    </w:rPr>
  </w:style>
  <w:style w:type="paragraph" w:styleId="Textbubliny">
    <w:name w:val="Balloon Text"/>
    <w:basedOn w:val="Normlny"/>
    <w:link w:val="TextbublinyChar"/>
    <w:uiPriority w:val="99"/>
    <w:semiHidden/>
    <w:rsid w:val="008778D2"/>
    <w:pPr>
      <w:tabs>
        <w:tab w:val="clear" w:pos="709"/>
      </w:tabs>
      <w:ind w:left="0" w:firstLine="0"/>
      <w:jc w:val="left"/>
    </w:pPr>
    <w:rPr>
      <w:rFonts w:ascii="Tahoma" w:hAnsi="Tahoma"/>
      <w:b w:val="0"/>
      <w:sz w:val="16"/>
      <w:szCs w:val="16"/>
      <w:lang w:val="sk-SK"/>
    </w:rPr>
  </w:style>
  <w:style w:type="character" w:customStyle="1" w:styleId="TextbublinyChar">
    <w:name w:val="Text bubliny Char"/>
    <w:link w:val="Textbubliny"/>
    <w:uiPriority w:val="99"/>
    <w:semiHidden/>
    <w:locked/>
    <w:rsid w:val="008778D2"/>
    <w:rPr>
      <w:rFonts w:ascii="Tahoma" w:hAnsi="Tahoma" w:cs="Times New Roman"/>
      <w:sz w:val="16"/>
      <w:lang w:val="x-none" w:eastAsia="sk-SK"/>
    </w:rPr>
  </w:style>
  <w:style w:type="character" w:customStyle="1" w:styleId="ra">
    <w:name w:val="ra"/>
    <w:rsid w:val="008778D2"/>
    <w:rPr>
      <w:rFonts w:cs="Times New Roman"/>
    </w:rPr>
  </w:style>
  <w:style w:type="paragraph" w:customStyle="1" w:styleId="NormlnyWWW">
    <w:name w:val="Normálny (WWW)"/>
    <w:basedOn w:val="Normlny"/>
    <w:rsid w:val="008778D2"/>
    <w:pPr>
      <w:tabs>
        <w:tab w:val="clear" w:pos="709"/>
      </w:tabs>
      <w:spacing w:before="100" w:beforeAutospacing="1" w:after="100" w:afterAutospacing="1"/>
      <w:ind w:left="0" w:firstLine="0"/>
      <w:jc w:val="left"/>
    </w:pPr>
    <w:rPr>
      <w:rFonts w:ascii="Arial Unicode MS"/>
      <w:b w:val="0"/>
      <w:color w:val="000000"/>
      <w:sz w:val="24"/>
      <w:lang w:val="sk-SK"/>
    </w:rPr>
  </w:style>
  <w:style w:type="paragraph" w:styleId="Zkladntext3">
    <w:name w:val="Body Text 3"/>
    <w:basedOn w:val="Normlny"/>
    <w:link w:val="Zkladntext3Char"/>
    <w:uiPriority w:val="99"/>
    <w:rsid w:val="008778D2"/>
    <w:pPr>
      <w:tabs>
        <w:tab w:val="clear" w:pos="709"/>
      </w:tabs>
      <w:spacing w:after="120"/>
      <w:ind w:left="0" w:firstLine="0"/>
      <w:jc w:val="left"/>
    </w:pPr>
    <w:rPr>
      <w:b w:val="0"/>
      <w:sz w:val="16"/>
      <w:szCs w:val="16"/>
      <w:lang w:val="sk-SK"/>
    </w:rPr>
  </w:style>
  <w:style w:type="character" w:customStyle="1" w:styleId="Zkladntext3Char">
    <w:name w:val="Základný text 3 Char"/>
    <w:link w:val="Zkladntext3"/>
    <w:uiPriority w:val="99"/>
    <w:locked/>
    <w:rsid w:val="008778D2"/>
    <w:rPr>
      <w:rFonts w:ascii="Times New Roman" w:hAnsi="Times New Roman" w:cs="Times New Roman"/>
      <w:sz w:val="16"/>
      <w:lang w:val="x-none" w:eastAsia="sk-SK"/>
    </w:rPr>
  </w:style>
  <w:style w:type="character" w:customStyle="1" w:styleId="pismonormal2">
    <w:name w:val="pismonormal2"/>
    <w:rsid w:val="008778D2"/>
    <w:rPr>
      <w:rFonts w:ascii="Arial" w:hAnsi="Arial"/>
      <w:sz w:val="24"/>
    </w:rPr>
  </w:style>
  <w:style w:type="paragraph" w:styleId="Nzov">
    <w:name w:val="Title"/>
    <w:basedOn w:val="Normlny"/>
    <w:link w:val="NzovChar"/>
    <w:uiPriority w:val="10"/>
    <w:qFormat/>
    <w:rsid w:val="008778D2"/>
    <w:pPr>
      <w:tabs>
        <w:tab w:val="clear" w:pos="709"/>
      </w:tabs>
      <w:ind w:left="0" w:firstLine="0"/>
      <w:jc w:val="center"/>
    </w:pPr>
    <w:rPr>
      <w:sz w:val="36"/>
      <w:szCs w:val="20"/>
      <w:lang w:val="sk-SK"/>
    </w:rPr>
  </w:style>
  <w:style w:type="character" w:customStyle="1" w:styleId="NzovChar">
    <w:name w:val="Názov Char"/>
    <w:link w:val="Nzov"/>
    <w:uiPriority w:val="10"/>
    <w:locked/>
    <w:rsid w:val="008778D2"/>
    <w:rPr>
      <w:rFonts w:ascii="Times New Roman" w:hAnsi="Times New Roman" w:cs="Times New Roman"/>
      <w:b/>
      <w:sz w:val="20"/>
      <w:lang w:val="x-none" w:eastAsia="sk-SK"/>
    </w:rPr>
  </w:style>
  <w:style w:type="paragraph" w:styleId="Zarkazkladnhotextu3">
    <w:name w:val="Body Text Indent 3"/>
    <w:basedOn w:val="Normlny"/>
    <w:link w:val="Zarkazkladnhotextu3Char"/>
    <w:uiPriority w:val="99"/>
    <w:rsid w:val="008778D2"/>
    <w:pPr>
      <w:tabs>
        <w:tab w:val="clear" w:pos="709"/>
      </w:tabs>
      <w:spacing w:after="120"/>
      <w:ind w:left="283" w:firstLine="0"/>
      <w:jc w:val="left"/>
    </w:pPr>
    <w:rPr>
      <w:b w:val="0"/>
      <w:sz w:val="16"/>
      <w:szCs w:val="16"/>
      <w:lang w:val="sk-SK"/>
    </w:rPr>
  </w:style>
  <w:style w:type="character" w:customStyle="1" w:styleId="Zarkazkladnhotextu3Char">
    <w:name w:val="Zarážka základného textu 3 Char"/>
    <w:link w:val="Zarkazkladnhotextu3"/>
    <w:uiPriority w:val="99"/>
    <w:locked/>
    <w:rsid w:val="008778D2"/>
    <w:rPr>
      <w:rFonts w:ascii="Times New Roman" w:hAnsi="Times New Roman" w:cs="Times New Roman"/>
      <w:sz w:val="16"/>
      <w:lang w:val="x-none" w:eastAsia="sk-SK"/>
    </w:rPr>
  </w:style>
  <w:style w:type="character" w:styleId="PouitHypertextovPrepojenie">
    <w:name w:val="FollowedHyperlink"/>
    <w:uiPriority w:val="99"/>
    <w:rsid w:val="008778D2"/>
    <w:rPr>
      <w:rFonts w:cs="Times New Roman"/>
      <w:color w:val="800080"/>
      <w:u w:val="single"/>
    </w:rPr>
  </w:style>
  <w:style w:type="character" w:styleId="Zvraznenie">
    <w:name w:val="Emphasis"/>
    <w:uiPriority w:val="20"/>
    <w:qFormat/>
    <w:rsid w:val="008778D2"/>
    <w:rPr>
      <w:rFonts w:cs="Times New Roman"/>
      <w:i/>
    </w:rPr>
  </w:style>
  <w:style w:type="paragraph" w:styleId="Oznaitext">
    <w:name w:val="Block Text"/>
    <w:basedOn w:val="Normlny"/>
    <w:uiPriority w:val="99"/>
    <w:rsid w:val="008778D2"/>
    <w:pPr>
      <w:tabs>
        <w:tab w:val="clear" w:pos="709"/>
      </w:tabs>
      <w:autoSpaceDE w:val="0"/>
      <w:autoSpaceDN w:val="0"/>
      <w:ind w:left="102" w:right="432" w:firstLine="0"/>
      <w:jc w:val="center"/>
    </w:pPr>
    <w:rPr>
      <w:rFonts w:ascii="Arial" w:hAnsi="Arial" w:cs="Arial"/>
      <w:b w:val="0"/>
      <w:color w:val="000000"/>
      <w:sz w:val="22"/>
      <w:szCs w:val="22"/>
      <w:lang w:val="en-US" w:eastAsia="en-US"/>
    </w:rPr>
  </w:style>
  <w:style w:type="paragraph" w:customStyle="1" w:styleId="NADPIS">
    <w:name w:val="NADPIS"/>
    <w:rsid w:val="008778D2"/>
    <w:pPr>
      <w:widowControl w:val="0"/>
      <w:autoSpaceDE w:val="0"/>
      <w:autoSpaceDN w:val="0"/>
      <w:spacing w:before="40" w:after="40"/>
      <w:jc w:val="center"/>
    </w:pPr>
    <w:rPr>
      <w:rFonts w:ascii="Times New Roman" w:hAnsi="Times New Roman" w:cs="Times New Roman"/>
      <w:b/>
      <w:bCs/>
      <w:color w:val="000000"/>
      <w:lang w:val="en-US" w:eastAsia="cs-CZ"/>
    </w:rPr>
  </w:style>
  <w:style w:type="paragraph" w:styleId="Zoznamsodrkami5">
    <w:name w:val="List Bullet 5"/>
    <w:basedOn w:val="Normlny"/>
    <w:uiPriority w:val="99"/>
    <w:rsid w:val="008778D2"/>
    <w:pPr>
      <w:tabs>
        <w:tab w:val="clear" w:pos="709"/>
        <w:tab w:val="num" w:pos="1492"/>
      </w:tabs>
      <w:ind w:left="1492" w:hanging="360"/>
      <w:jc w:val="left"/>
    </w:pPr>
    <w:rPr>
      <w:b w:val="0"/>
      <w:szCs w:val="20"/>
      <w:lang w:val="sk-SK"/>
    </w:rPr>
  </w:style>
  <w:style w:type="character" w:customStyle="1" w:styleId="new">
    <w:name w:val="new"/>
    <w:rsid w:val="008778D2"/>
    <w:rPr>
      <w:rFonts w:cs="Times New Roman"/>
    </w:rPr>
  </w:style>
  <w:style w:type="character" w:customStyle="1" w:styleId="highlight1">
    <w:name w:val="highlight1"/>
    <w:rsid w:val="008778D2"/>
    <w:rPr>
      <w:shd w:val="clear" w:color="auto" w:fill="FFFF00"/>
    </w:rPr>
  </w:style>
  <w:style w:type="paragraph" w:styleId="Odsekzoznamu">
    <w:name w:val="List Paragraph"/>
    <w:aliases w:val="Odsek a)"/>
    <w:basedOn w:val="Normlny"/>
    <w:uiPriority w:val="34"/>
    <w:qFormat/>
    <w:rsid w:val="008778D2"/>
    <w:pPr>
      <w:tabs>
        <w:tab w:val="clear" w:pos="709"/>
      </w:tabs>
      <w:ind w:left="708" w:firstLine="0"/>
      <w:jc w:val="left"/>
    </w:pPr>
    <w:rPr>
      <w:b w:val="0"/>
      <w:sz w:val="24"/>
      <w:szCs w:val="20"/>
      <w:lang w:val="sk-SK"/>
    </w:rPr>
  </w:style>
  <w:style w:type="character" w:customStyle="1" w:styleId="pre">
    <w:name w:val="pre"/>
    <w:rsid w:val="008778D2"/>
    <w:rPr>
      <w:rFonts w:cs="Times New Roman"/>
    </w:rPr>
  </w:style>
  <w:style w:type="paragraph" w:styleId="Textkomentra">
    <w:name w:val="annotation text"/>
    <w:basedOn w:val="Normlny"/>
    <w:link w:val="TextkomentraChar"/>
    <w:uiPriority w:val="99"/>
    <w:rsid w:val="008778D2"/>
    <w:pPr>
      <w:widowControl w:val="0"/>
      <w:tabs>
        <w:tab w:val="clear" w:pos="709"/>
      </w:tabs>
      <w:ind w:left="0" w:firstLine="0"/>
      <w:jc w:val="left"/>
    </w:pPr>
    <w:rPr>
      <w:b w:val="0"/>
      <w:szCs w:val="20"/>
      <w:lang w:eastAsia="en-GB"/>
    </w:rPr>
  </w:style>
  <w:style w:type="character" w:customStyle="1" w:styleId="TextkomentraChar">
    <w:name w:val="Text komentára Char"/>
    <w:link w:val="Textkomentra"/>
    <w:uiPriority w:val="99"/>
    <w:locked/>
    <w:rsid w:val="008778D2"/>
    <w:rPr>
      <w:rFonts w:ascii="Times New Roman" w:hAnsi="Times New Roman" w:cs="Times New Roman"/>
      <w:sz w:val="20"/>
      <w:lang w:val="en-GB" w:eastAsia="en-GB"/>
    </w:rPr>
  </w:style>
  <w:style w:type="paragraph" w:customStyle="1" w:styleId="slovn">
    <w:name w:val="číslování"/>
    <w:basedOn w:val="Normlny"/>
    <w:rsid w:val="008778D2"/>
    <w:pPr>
      <w:tabs>
        <w:tab w:val="clear" w:pos="709"/>
      </w:tabs>
      <w:overflowPunct w:val="0"/>
      <w:autoSpaceDE w:val="0"/>
      <w:autoSpaceDN w:val="0"/>
      <w:adjustRightInd w:val="0"/>
      <w:ind w:left="283" w:hanging="283"/>
      <w:textAlignment w:val="baseline"/>
    </w:pPr>
    <w:rPr>
      <w:b w:val="0"/>
      <w:sz w:val="24"/>
      <w:szCs w:val="20"/>
      <w:lang w:val="cs-CZ" w:eastAsia="cs-CZ"/>
    </w:rPr>
  </w:style>
  <w:style w:type="character" w:customStyle="1" w:styleId="linky1">
    <w:name w:val="linky1"/>
    <w:rsid w:val="008778D2"/>
    <w:rPr>
      <w:color w:val="333333"/>
      <w:sz w:val="20"/>
      <w:u w:val="none"/>
      <w:effect w:val="none"/>
    </w:rPr>
  </w:style>
  <w:style w:type="character" w:customStyle="1" w:styleId="modre-pismo1">
    <w:name w:val="modre-pismo1"/>
    <w:rsid w:val="008778D2"/>
    <w:rPr>
      <w:rFonts w:ascii="Verdana" w:hAnsi="Verdana"/>
      <w:color w:val="1D53B8"/>
      <w:sz w:val="17"/>
    </w:rPr>
  </w:style>
  <w:style w:type="character" w:customStyle="1" w:styleId="normal-pismo1">
    <w:name w:val="normal-pismo1"/>
    <w:rsid w:val="008778D2"/>
    <w:rPr>
      <w:rFonts w:ascii="Verdana" w:hAnsi="Verdana"/>
      <w:color w:val="333333"/>
      <w:sz w:val="17"/>
    </w:rPr>
  </w:style>
  <w:style w:type="character" w:styleId="Odkaznakomentr">
    <w:name w:val="annotation reference"/>
    <w:uiPriority w:val="99"/>
    <w:rsid w:val="008778D2"/>
    <w:rPr>
      <w:rFonts w:cs="Times New Roman"/>
      <w:sz w:val="16"/>
    </w:rPr>
  </w:style>
  <w:style w:type="paragraph" w:styleId="Predmetkomentra">
    <w:name w:val="annotation subject"/>
    <w:basedOn w:val="Textkomentra"/>
    <w:next w:val="Textkomentra"/>
    <w:link w:val="PredmetkomentraChar"/>
    <w:uiPriority w:val="99"/>
    <w:rsid w:val="008778D2"/>
    <w:pPr>
      <w:widowControl/>
    </w:pPr>
    <w:rPr>
      <w:b/>
      <w:bCs/>
      <w:lang w:eastAsia="sk-SK"/>
    </w:rPr>
  </w:style>
  <w:style w:type="character" w:customStyle="1" w:styleId="PredmetkomentraChar">
    <w:name w:val="Predmet komentára Char"/>
    <w:link w:val="Predmetkomentra"/>
    <w:uiPriority w:val="99"/>
    <w:locked/>
    <w:rsid w:val="008778D2"/>
    <w:rPr>
      <w:rFonts w:ascii="Times New Roman" w:hAnsi="Times New Roman" w:cs="Times New Roman"/>
      <w:b/>
      <w:sz w:val="20"/>
      <w:lang w:val="en-GB" w:eastAsia="sk-SK"/>
    </w:rPr>
  </w:style>
  <w:style w:type="character" w:customStyle="1" w:styleId="style11">
    <w:name w:val="style11"/>
    <w:rsid w:val="008778D2"/>
    <w:rPr>
      <w:color w:val="FFFFFF"/>
    </w:rPr>
  </w:style>
  <w:style w:type="paragraph" w:customStyle="1" w:styleId="Odsekzoznamu1">
    <w:name w:val="Odsek zoznamu1"/>
    <w:basedOn w:val="Normlny"/>
    <w:rsid w:val="008778D2"/>
    <w:pPr>
      <w:tabs>
        <w:tab w:val="clear" w:pos="709"/>
      </w:tabs>
      <w:ind w:left="720" w:firstLine="0"/>
      <w:contextualSpacing/>
      <w:jc w:val="left"/>
    </w:pPr>
    <w:rPr>
      <w:b w:val="0"/>
      <w:sz w:val="24"/>
      <w:lang w:val="sk-SK"/>
    </w:rPr>
  </w:style>
  <w:style w:type="character" w:customStyle="1" w:styleId="hodnota">
    <w:name w:val="hodnota"/>
    <w:rsid w:val="00D240E9"/>
    <w:rPr>
      <w:rFonts w:cs="Times New Roman"/>
    </w:rPr>
  </w:style>
  <w:style w:type="paragraph" w:customStyle="1" w:styleId="Default">
    <w:name w:val="Default"/>
    <w:rsid w:val="00C501C2"/>
    <w:rPr>
      <w:rFonts w:ascii="Arial" w:hAnsi="Arial" w:cs="Times New Roman"/>
      <w:color w:val="000000"/>
      <w:sz w:val="24"/>
      <w:lang w:val="en-AU" w:eastAsia="en-US"/>
    </w:rPr>
  </w:style>
  <w:style w:type="paragraph" w:customStyle="1" w:styleId="Zarkazkladnhotextu21">
    <w:name w:val="Zarážka základného textu 21"/>
    <w:basedOn w:val="Default"/>
    <w:next w:val="Default"/>
    <w:rsid w:val="00C501C2"/>
    <w:rPr>
      <w:color w:val="auto"/>
    </w:rPr>
  </w:style>
  <w:style w:type="paragraph" w:customStyle="1" w:styleId="tl1">
    <w:name w:val="Štýl1"/>
    <w:basedOn w:val="Normlny"/>
    <w:rsid w:val="00C501C2"/>
    <w:pPr>
      <w:numPr>
        <w:numId w:val="4"/>
      </w:numPr>
      <w:jc w:val="center"/>
    </w:pPr>
    <w:rPr>
      <w:rFonts w:ascii="Tahoma" w:hAnsi="Tahoma"/>
      <w:b w:val="0"/>
      <w:sz w:val="18"/>
      <w:lang w:val="sk-SK" w:eastAsia="ar-SA"/>
    </w:rPr>
  </w:style>
  <w:style w:type="paragraph" w:customStyle="1" w:styleId="titre3">
    <w:name w:val="titre3"/>
    <w:rsid w:val="00C501C2"/>
    <w:pPr>
      <w:tabs>
        <w:tab w:val="left" w:pos="567"/>
      </w:tabs>
      <w:overflowPunct w:val="0"/>
      <w:autoSpaceDE w:val="0"/>
      <w:autoSpaceDN w:val="0"/>
      <w:adjustRightInd w:val="0"/>
      <w:spacing w:line="240" w:lineRule="atLeast"/>
      <w:textAlignment w:val="baseline"/>
    </w:pPr>
    <w:rPr>
      <w:rFonts w:ascii="NewCenturySchlbk" w:hAnsi="NewCenturySchlbk" w:cs="Times New Roman"/>
      <w:b/>
      <w:lang w:val="fr-FR" w:eastAsia="cs-CZ"/>
    </w:rPr>
  </w:style>
  <w:style w:type="paragraph" w:customStyle="1" w:styleId="texte1">
    <w:name w:val="texte1"/>
    <w:rsid w:val="00C501C2"/>
    <w:pPr>
      <w:tabs>
        <w:tab w:val="left" w:pos="1701"/>
        <w:tab w:val="left" w:pos="5953"/>
      </w:tabs>
      <w:overflowPunct w:val="0"/>
      <w:autoSpaceDE w:val="0"/>
      <w:autoSpaceDN w:val="0"/>
      <w:adjustRightInd w:val="0"/>
      <w:spacing w:line="240" w:lineRule="atLeast"/>
      <w:textAlignment w:val="baseline"/>
    </w:pPr>
    <w:rPr>
      <w:rFonts w:ascii="NewCenturySchlbk" w:hAnsi="NewCenturySchlbk" w:cs="Times New Roman"/>
      <w:lang w:val="fr-FR" w:eastAsia="cs-CZ"/>
    </w:rPr>
  </w:style>
  <w:style w:type="paragraph" w:customStyle="1" w:styleId="texteA">
    <w:name w:val="texte A"/>
    <w:basedOn w:val="Normlny"/>
    <w:rsid w:val="00C501C2"/>
    <w:pPr>
      <w:tabs>
        <w:tab w:val="clear" w:pos="709"/>
        <w:tab w:val="left" w:pos="1701"/>
        <w:tab w:val="left" w:pos="2268"/>
      </w:tabs>
      <w:spacing w:before="1" w:after="1" w:line="240" w:lineRule="atLeast"/>
      <w:ind w:left="1758" w:right="1" w:hanging="57"/>
      <w:jc w:val="left"/>
    </w:pPr>
    <w:rPr>
      <w:rFonts w:ascii="NewCenturySchlbk" w:hAnsi="NewCenturySchlbk"/>
      <w:b w:val="0"/>
      <w:szCs w:val="20"/>
      <w:lang w:val="fr-FR" w:eastAsia="cs-CZ"/>
    </w:rPr>
  </w:style>
  <w:style w:type="paragraph" w:styleId="Podtitul">
    <w:name w:val="Subtitle"/>
    <w:basedOn w:val="Normlny"/>
    <w:link w:val="PodtitulChar"/>
    <w:uiPriority w:val="11"/>
    <w:qFormat/>
    <w:rsid w:val="006D7B15"/>
    <w:pPr>
      <w:tabs>
        <w:tab w:val="clear" w:pos="709"/>
      </w:tabs>
      <w:ind w:left="0" w:firstLine="0"/>
      <w:jc w:val="center"/>
    </w:pPr>
    <w:rPr>
      <w:bCs/>
      <w:sz w:val="28"/>
      <w:lang w:val="sk-SK"/>
    </w:rPr>
  </w:style>
  <w:style w:type="character" w:customStyle="1" w:styleId="PodtitulChar">
    <w:name w:val="Podtitul Char"/>
    <w:link w:val="Podtitul"/>
    <w:uiPriority w:val="11"/>
    <w:locked/>
    <w:rsid w:val="006D7B15"/>
    <w:rPr>
      <w:rFonts w:ascii="Times New Roman" w:hAnsi="Times New Roman" w:cs="Times New Roman"/>
      <w:b/>
      <w:sz w:val="24"/>
      <w:lang w:val="x-none" w:eastAsia="sk-SK"/>
    </w:rPr>
  </w:style>
  <w:style w:type="character" w:customStyle="1" w:styleId="skypepnhprintcontainer1352875930">
    <w:name w:val="skype_pnh_print_container_1352875930"/>
    <w:rsid w:val="00BE1521"/>
    <w:rPr>
      <w:rFonts w:cs="Times New Roman"/>
    </w:rPr>
  </w:style>
  <w:style w:type="character" w:customStyle="1" w:styleId="skypepnhmark">
    <w:name w:val="skype_pnh_mark"/>
    <w:rsid w:val="00BE1521"/>
    <w:rPr>
      <w:rFonts w:cs="Times New Roman"/>
    </w:rPr>
  </w:style>
  <w:style w:type="character" w:customStyle="1" w:styleId="skypepnhtextspan">
    <w:name w:val="skype_pnh_text_span"/>
    <w:rsid w:val="00BE1521"/>
    <w:rPr>
      <w:rFonts w:cs="Times New Roman"/>
    </w:rPr>
  </w:style>
  <w:style w:type="paragraph" w:styleId="Revzia">
    <w:name w:val="Revision"/>
    <w:hidden/>
    <w:uiPriority w:val="99"/>
    <w:semiHidden/>
    <w:rsid w:val="005962BD"/>
    <w:rPr>
      <w:rFonts w:ascii="Times New Roman" w:hAnsi="Times New Roman" w:cs="Times New Roman"/>
      <w:sz w:val="24"/>
    </w:rPr>
  </w:style>
  <w:style w:type="paragraph" w:styleId="Bezriadkovania">
    <w:name w:val="No Spacing"/>
    <w:uiPriority w:val="1"/>
    <w:qFormat/>
    <w:rsid w:val="00C41A57"/>
    <w:rPr>
      <w:rFonts w:cs="Times New Roman"/>
      <w:sz w:val="22"/>
      <w:szCs w:val="22"/>
    </w:rPr>
  </w:style>
  <w:style w:type="character" w:customStyle="1" w:styleId="apple-converted-space">
    <w:name w:val="apple-converted-space"/>
    <w:rsid w:val="009D0514"/>
    <w:rPr>
      <w:rFonts w:cs="Times New Roman"/>
    </w:rPr>
  </w:style>
  <w:style w:type="character" w:customStyle="1" w:styleId="highlight">
    <w:name w:val="highlight"/>
    <w:rsid w:val="00AE47AF"/>
    <w:rPr>
      <w:rFonts w:cs="Times New Roman"/>
    </w:rPr>
  </w:style>
  <w:style w:type="character" w:customStyle="1" w:styleId="im">
    <w:name w:val="im"/>
    <w:rsid w:val="0012717C"/>
    <w:rPr>
      <w:rFonts w:cs="Times New Roman"/>
    </w:rPr>
  </w:style>
  <w:style w:type="paragraph" w:customStyle="1" w:styleId="default0">
    <w:name w:val="default"/>
    <w:basedOn w:val="Normlny"/>
    <w:rsid w:val="00EE52AC"/>
    <w:pPr>
      <w:tabs>
        <w:tab w:val="clear" w:pos="709"/>
      </w:tabs>
      <w:ind w:left="0" w:firstLine="0"/>
      <w:jc w:val="left"/>
    </w:pPr>
    <w:rPr>
      <w:b w:val="0"/>
      <w:sz w:val="24"/>
      <w:lang w:val="sk-SK"/>
    </w:rPr>
  </w:style>
  <w:style w:type="character" w:customStyle="1" w:styleId="Zkladntext20">
    <w:name w:val="Základný text (2)_"/>
    <w:link w:val="Zkladntext21"/>
    <w:locked/>
    <w:rsid w:val="00837AAE"/>
    <w:rPr>
      <w:rFonts w:ascii="Arial Narrow" w:hAnsi="Arial Narrow"/>
      <w:shd w:val="clear" w:color="auto" w:fill="FFFFFF"/>
    </w:rPr>
  </w:style>
  <w:style w:type="paragraph" w:customStyle="1" w:styleId="Zkladntext21">
    <w:name w:val="Základný text (2)"/>
    <w:basedOn w:val="Normlny"/>
    <w:link w:val="Zkladntext20"/>
    <w:rsid w:val="00837AAE"/>
    <w:pPr>
      <w:widowControl w:val="0"/>
      <w:shd w:val="clear" w:color="auto" w:fill="FFFFFF"/>
      <w:tabs>
        <w:tab w:val="clear" w:pos="709"/>
      </w:tabs>
      <w:spacing w:before="420" w:after="60" w:line="240" w:lineRule="atLeast"/>
      <w:ind w:left="0" w:hanging="2060"/>
      <w:jc w:val="right"/>
    </w:pPr>
    <w:rPr>
      <w:rFonts w:ascii="Arial Narrow" w:hAnsi="Arial Narrow"/>
      <w:b w:val="0"/>
      <w:szCs w:val="20"/>
      <w:lang w:val="sk-SK"/>
    </w:rPr>
  </w:style>
  <w:style w:type="character" w:customStyle="1" w:styleId="FontStyle21">
    <w:name w:val="Font Style21"/>
    <w:uiPriority w:val="99"/>
    <w:rsid w:val="00154F47"/>
    <w:rPr>
      <w:rFonts w:ascii="Franklin Gothic Medium" w:hAnsi="Franklin Gothic Medium"/>
      <w:spacing w:val="-10"/>
    </w:rPr>
  </w:style>
  <w:style w:type="character" w:customStyle="1" w:styleId="h1a">
    <w:name w:val="h1a"/>
    <w:rsid w:val="007C46E0"/>
    <w:rPr>
      <w:rFonts w:cs="Times New Roman"/>
    </w:rPr>
  </w:style>
  <w:style w:type="character" w:customStyle="1" w:styleId="apple-style-span">
    <w:name w:val="apple-style-span"/>
    <w:uiPriority w:val="99"/>
    <w:rsid w:val="003C15FB"/>
    <w:rPr>
      <w:rFonts w:cs="Times New Roman"/>
    </w:rPr>
  </w:style>
  <w:style w:type="character" w:customStyle="1" w:styleId="h1a4">
    <w:name w:val="h1a4"/>
    <w:rsid w:val="00B954D7"/>
    <w:rPr>
      <w:rFonts w:ascii="Trebuchet MS" w:hAnsi="Trebuchet MS" w:cs="Times New Roman"/>
      <w:color w:val="505050"/>
    </w:rPr>
  </w:style>
  <w:style w:type="character" w:customStyle="1" w:styleId="Nevyrieenzmienka1">
    <w:name w:val="Nevyriešená zmienka1"/>
    <w:uiPriority w:val="99"/>
    <w:semiHidden/>
    <w:unhideWhenUsed/>
    <w:rsid w:val="00767421"/>
    <w:rPr>
      <w:rFonts w:cs="Times New Roman"/>
      <w:color w:val="605E5C"/>
      <w:shd w:val="clear" w:color="auto" w:fill="E1DFDD"/>
    </w:rPr>
  </w:style>
  <w:style w:type="character" w:styleId="PremennHTML">
    <w:name w:val="HTML Variable"/>
    <w:uiPriority w:val="99"/>
    <w:unhideWhenUsed/>
    <w:rsid w:val="008108D2"/>
    <w:rPr>
      <w:rFonts w:cs="Times New Roman"/>
      <w:i/>
    </w:rPr>
  </w:style>
  <w:style w:type="paragraph" w:customStyle="1" w:styleId="tl">
    <w:name w:val="Štýl"/>
    <w:uiPriority w:val="22"/>
    <w:qFormat/>
    <w:rsid w:val="00164F58"/>
    <w:pPr>
      <w:tabs>
        <w:tab w:val="left" w:pos="709"/>
      </w:tabs>
      <w:ind w:left="705" w:hanging="705"/>
      <w:jc w:val="both"/>
    </w:pPr>
    <w:rPr>
      <w:rFonts w:ascii="Times New Roman" w:hAnsi="Times New Roman" w:cs="Times New Roman"/>
      <w:b/>
      <w:szCs w:val="24"/>
      <w:lang w:val="en-GB"/>
    </w:rPr>
  </w:style>
  <w:style w:type="character" w:styleId="Nevyrieenzmienka">
    <w:name w:val="Unresolved Mention"/>
    <w:basedOn w:val="Predvolenpsmoodseku"/>
    <w:uiPriority w:val="99"/>
    <w:semiHidden/>
    <w:unhideWhenUsed/>
    <w:rsid w:val="00AB1136"/>
    <w:rPr>
      <w:color w:val="605E5C"/>
      <w:shd w:val="clear" w:color="auto" w:fill="E1DFDD"/>
    </w:rPr>
  </w:style>
  <w:style w:type="paragraph" w:customStyle="1" w:styleId="gmail-m694782302934920394msolistparagraph">
    <w:name w:val="gmail-m_694782302934920394msolistparagraph"/>
    <w:basedOn w:val="Normlny"/>
    <w:rsid w:val="00682A71"/>
    <w:pPr>
      <w:tabs>
        <w:tab w:val="clear" w:pos="709"/>
      </w:tabs>
      <w:spacing w:before="100" w:beforeAutospacing="1" w:after="100" w:afterAutospacing="1"/>
      <w:ind w:left="0" w:firstLine="0"/>
      <w:jc w:val="left"/>
    </w:pPr>
    <w:rPr>
      <w:rFonts w:ascii="Calibri" w:eastAsiaTheme="minorHAnsi" w:hAnsi="Calibri" w:cs="Calibri"/>
      <w:b w:val="0"/>
      <w:sz w:val="22"/>
      <w:szCs w:val="22"/>
      <w:lang w:val="sk-SK"/>
    </w:rPr>
  </w:style>
  <w:style w:type="paragraph" w:styleId="Textpoznmkypodiarou">
    <w:name w:val="footnote text"/>
    <w:basedOn w:val="Normlny"/>
    <w:link w:val="TextpoznmkypodiarouChar"/>
    <w:uiPriority w:val="99"/>
    <w:semiHidden/>
    <w:unhideWhenUsed/>
    <w:rsid w:val="0027769B"/>
    <w:rPr>
      <w:szCs w:val="20"/>
    </w:rPr>
  </w:style>
  <w:style w:type="character" w:customStyle="1" w:styleId="TextpoznmkypodiarouChar">
    <w:name w:val="Text poznámky pod čiarou Char"/>
    <w:basedOn w:val="Predvolenpsmoodseku"/>
    <w:link w:val="Textpoznmkypodiarou"/>
    <w:uiPriority w:val="99"/>
    <w:semiHidden/>
    <w:rsid w:val="0027769B"/>
    <w:rPr>
      <w:rFonts w:ascii="Times New Roman" w:hAnsi="Times New Roman" w:cs="Times New Roman"/>
      <w:b/>
      <w:lang w:val="en-GB"/>
    </w:rPr>
  </w:style>
  <w:style w:type="character" w:styleId="Odkaznapoznmkupodiarou">
    <w:name w:val="footnote reference"/>
    <w:basedOn w:val="Predvolenpsmoodseku"/>
    <w:uiPriority w:val="99"/>
    <w:semiHidden/>
    <w:unhideWhenUsed/>
    <w:rsid w:val="00277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28816">
      <w:bodyDiv w:val="1"/>
      <w:marLeft w:val="0"/>
      <w:marRight w:val="0"/>
      <w:marTop w:val="0"/>
      <w:marBottom w:val="0"/>
      <w:divBdr>
        <w:top w:val="none" w:sz="0" w:space="0" w:color="auto"/>
        <w:left w:val="none" w:sz="0" w:space="0" w:color="auto"/>
        <w:bottom w:val="none" w:sz="0" w:space="0" w:color="auto"/>
        <w:right w:val="none" w:sz="0" w:space="0" w:color="auto"/>
      </w:divBdr>
    </w:div>
    <w:div w:id="210239943">
      <w:bodyDiv w:val="1"/>
      <w:marLeft w:val="0"/>
      <w:marRight w:val="0"/>
      <w:marTop w:val="0"/>
      <w:marBottom w:val="0"/>
      <w:divBdr>
        <w:top w:val="none" w:sz="0" w:space="0" w:color="auto"/>
        <w:left w:val="none" w:sz="0" w:space="0" w:color="auto"/>
        <w:bottom w:val="none" w:sz="0" w:space="0" w:color="auto"/>
        <w:right w:val="none" w:sz="0" w:space="0" w:color="auto"/>
      </w:divBdr>
    </w:div>
    <w:div w:id="212815022">
      <w:bodyDiv w:val="1"/>
      <w:marLeft w:val="0"/>
      <w:marRight w:val="0"/>
      <w:marTop w:val="0"/>
      <w:marBottom w:val="0"/>
      <w:divBdr>
        <w:top w:val="none" w:sz="0" w:space="0" w:color="auto"/>
        <w:left w:val="none" w:sz="0" w:space="0" w:color="auto"/>
        <w:bottom w:val="none" w:sz="0" w:space="0" w:color="auto"/>
        <w:right w:val="none" w:sz="0" w:space="0" w:color="auto"/>
      </w:divBdr>
    </w:div>
    <w:div w:id="487478958">
      <w:bodyDiv w:val="1"/>
      <w:marLeft w:val="0"/>
      <w:marRight w:val="0"/>
      <w:marTop w:val="0"/>
      <w:marBottom w:val="0"/>
      <w:divBdr>
        <w:top w:val="none" w:sz="0" w:space="0" w:color="auto"/>
        <w:left w:val="none" w:sz="0" w:space="0" w:color="auto"/>
        <w:bottom w:val="none" w:sz="0" w:space="0" w:color="auto"/>
        <w:right w:val="none" w:sz="0" w:space="0" w:color="auto"/>
      </w:divBdr>
    </w:div>
    <w:div w:id="508644774">
      <w:bodyDiv w:val="1"/>
      <w:marLeft w:val="0"/>
      <w:marRight w:val="0"/>
      <w:marTop w:val="0"/>
      <w:marBottom w:val="0"/>
      <w:divBdr>
        <w:top w:val="none" w:sz="0" w:space="0" w:color="auto"/>
        <w:left w:val="none" w:sz="0" w:space="0" w:color="auto"/>
        <w:bottom w:val="none" w:sz="0" w:space="0" w:color="auto"/>
        <w:right w:val="none" w:sz="0" w:space="0" w:color="auto"/>
      </w:divBdr>
    </w:div>
    <w:div w:id="588075290">
      <w:bodyDiv w:val="1"/>
      <w:marLeft w:val="0"/>
      <w:marRight w:val="0"/>
      <w:marTop w:val="0"/>
      <w:marBottom w:val="0"/>
      <w:divBdr>
        <w:top w:val="none" w:sz="0" w:space="0" w:color="auto"/>
        <w:left w:val="none" w:sz="0" w:space="0" w:color="auto"/>
        <w:bottom w:val="none" w:sz="0" w:space="0" w:color="auto"/>
        <w:right w:val="none" w:sz="0" w:space="0" w:color="auto"/>
      </w:divBdr>
    </w:div>
    <w:div w:id="621807786">
      <w:bodyDiv w:val="1"/>
      <w:marLeft w:val="0"/>
      <w:marRight w:val="0"/>
      <w:marTop w:val="0"/>
      <w:marBottom w:val="0"/>
      <w:divBdr>
        <w:top w:val="none" w:sz="0" w:space="0" w:color="auto"/>
        <w:left w:val="none" w:sz="0" w:space="0" w:color="auto"/>
        <w:bottom w:val="none" w:sz="0" w:space="0" w:color="auto"/>
        <w:right w:val="none" w:sz="0" w:space="0" w:color="auto"/>
      </w:divBdr>
    </w:div>
    <w:div w:id="685064406">
      <w:bodyDiv w:val="1"/>
      <w:marLeft w:val="0"/>
      <w:marRight w:val="0"/>
      <w:marTop w:val="0"/>
      <w:marBottom w:val="0"/>
      <w:divBdr>
        <w:top w:val="none" w:sz="0" w:space="0" w:color="auto"/>
        <w:left w:val="none" w:sz="0" w:space="0" w:color="auto"/>
        <w:bottom w:val="none" w:sz="0" w:space="0" w:color="auto"/>
        <w:right w:val="none" w:sz="0" w:space="0" w:color="auto"/>
      </w:divBdr>
    </w:div>
    <w:div w:id="862860525">
      <w:bodyDiv w:val="1"/>
      <w:marLeft w:val="0"/>
      <w:marRight w:val="0"/>
      <w:marTop w:val="0"/>
      <w:marBottom w:val="0"/>
      <w:divBdr>
        <w:top w:val="none" w:sz="0" w:space="0" w:color="auto"/>
        <w:left w:val="none" w:sz="0" w:space="0" w:color="auto"/>
        <w:bottom w:val="none" w:sz="0" w:space="0" w:color="auto"/>
        <w:right w:val="none" w:sz="0" w:space="0" w:color="auto"/>
      </w:divBdr>
    </w:div>
    <w:div w:id="883056353">
      <w:bodyDiv w:val="1"/>
      <w:marLeft w:val="0"/>
      <w:marRight w:val="0"/>
      <w:marTop w:val="0"/>
      <w:marBottom w:val="0"/>
      <w:divBdr>
        <w:top w:val="none" w:sz="0" w:space="0" w:color="auto"/>
        <w:left w:val="none" w:sz="0" w:space="0" w:color="auto"/>
        <w:bottom w:val="none" w:sz="0" w:space="0" w:color="auto"/>
        <w:right w:val="none" w:sz="0" w:space="0" w:color="auto"/>
      </w:divBdr>
    </w:div>
    <w:div w:id="1112163792">
      <w:bodyDiv w:val="1"/>
      <w:marLeft w:val="0"/>
      <w:marRight w:val="0"/>
      <w:marTop w:val="0"/>
      <w:marBottom w:val="0"/>
      <w:divBdr>
        <w:top w:val="none" w:sz="0" w:space="0" w:color="auto"/>
        <w:left w:val="none" w:sz="0" w:space="0" w:color="auto"/>
        <w:bottom w:val="none" w:sz="0" w:space="0" w:color="auto"/>
        <w:right w:val="none" w:sz="0" w:space="0" w:color="auto"/>
      </w:divBdr>
    </w:div>
    <w:div w:id="1188103933">
      <w:bodyDiv w:val="1"/>
      <w:marLeft w:val="0"/>
      <w:marRight w:val="0"/>
      <w:marTop w:val="0"/>
      <w:marBottom w:val="0"/>
      <w:divBdr>
        <w:top w:val="none" w:sz="0" w:space="0" w:color="auto"/>
        <w:left w:val="none" w:sz="0" w:space="0" w:color="auto"/>
        <w:bottom w:val="none" w:sz="0" w:space="0" w:color="auto"/>
        <w:right w:val="none" w:sz="0" w:space="0" w:color="auto"/>
      </w:divBdr>
    </w:div>
    <w:div w:id="1385527203">
      <w:bodyDiv w:val="1"/>
      <w:marLeft w:val="0"/>
      <w:marRight w:val="0"/>
      <w:marTop w:val="0"/>
      <w:marBottom w:val="0"/>
      <w:divBdr>
        <w:top w:val="none" w:sz="0" w:space="0" w:color="auto"/>
        <w:left w:val="none" w:sz="0" w:space="0" w:color="auto"/>
        <w:bottom w:val="none" w:sz="0" w:space="0" w:color="auto"/>
        <w:right w:val="none" w:sz="0" w:space="0" w:color="auto"/>
      </w:divBdr>
    </w:div>
    <w:div w:id="1424718279">
      <w:bodyDiv w:val="1"/>
      <w:marLeft w:val="0"/>
      <w:marRight w:val="0"/>
      <w:marTop w:val="0"/>
      <w:marBottom w:val="0"/>
      <w:divBdr>
        <w:top w:val="none" w:sz="0" w:space="0" w:color="auto"/>
        <w:left w:val="none" w:sz="0" w:space="0" w:color="auto"/>
        <w:bottom w:val="none" w:sz="0" w:space="0" w:color="auto"/>
        <w:right w:val="none" w:sz="0" w:space="0" w:color="auto"/>
      </w:divBdr>
    </w:div>
    <w:div w:id="1463888789">
      <w:bodyDiv w:val="1"/>
      <w:marLeft w:val="0"/>
      <w:marRight w:val="0"/>
      <w:marTop w:val="0"/>
      <w:marBottom w:val="0"/>
      <w:divBdr>
        <w:top w:val="none" w:sz="0" w:space="0" w:color="auto"/>
        <w:left w:val="none" w:sz="0" w:space="0" w:color="auto"/>
        <w:bottom w:val="none" w:sz="0" w:space="0" w:color="auto"/>
        <w:right w:val="none" w:sz="0" w:space="0" w:color="auto"/>
      </w:divBdr>
    </w:div>
    <w:div w:id="1549761178">
      <w:bodyDiv w:val="1"/>
      <w:marLeft w:val="0"/>
      <w:marRight w:val="0"/>
      <w:marTop w:val="0"/>
      <w:marBottom w:val="0"/>
      <w:divBdr>
        <w:top w:val="none" w:sz="0" w:space="0" w:color="auto"/>
        <w:left w:val="none" w:sz="0" w:space="0" w:color="auto"/>
        <w:bottom w:val="none" w:sz="0" w:space="0" w:color="auto"/>
        <w:right w:val="none" w:sz="0" w:space="0" w:color="auto"/>
      </w:divBdr>
    </w:div>
    <w:div w:id="1570535886">
      <w:marLeft w:val="0"/>
      <w:marRight w:val="0"/>
      <w:marTop w:val="0"/>
      <w:marBottom w:val="0"/>
      <w:divBdr>
        <w:top w:val="none" w:sz="0" w:space="0" w:color="auto"/>
        <w:left w:val="none" w:sz="0" w:space="0" w:color="auto"/>
        <w:bottom w:val="none" w:sz="0" w:space="0" w:color="auto"/>
        <w:right w:val="none" w:sz="0" w:space="0" w:color="auto"/>
      </w:divBdr>
    </w:div>
    <w:div w:id="1570535887">
      <w:marLeft w:val="0"/>
      <w:marRight w:val="0"/>
      <w:marTop w:val="0"/>
      <w:marBottom w:val="0"/>
      <w:divBdr>
        <w:top w:val="none" w:sz="0" w:space="0" w:color="auto"/>
        <w:left w:val="none" w:sz="0" w:space="0" w:color="auto"/>
        <w:bottom w:val="none" w:sz="0" w:space="0" w:color="auto"/>
        <w:right w:val="none" w:sz="0" w:space="0" w:color="auto"/>
      </w:divBdr>
    </w:div>
    <w:div w:id="1570535888">
      <w:marLeft w:val="0"/>
      <w:marRight w:val="0"/>
      <w:marTop w:val="0"/>
      <w:marBottom w:val="0"/>
      <w:divBdr>
        <w:top w:val="none" w:sz="0" w:space="0" w:color="auto"/>
        <w:left w:val="none" w:sz="0" w:space="0" w:color="auto"/>
        <w:bottom w:val="none" w:sz="0" w:space="0" w:color="auto"/>
        <w:right w:val="none" w:sz="0" w:space="0" w:color="auto"/>
      </w:divBdr>
    </w:div>
    <w:div w:id="1570535889">
      <w:marLeft w:val="0"/>
      <w:marRight w:val="0"/>
      <w:marTop w:val="0"/>
      <w:marBottom w:val="0"/>
      <w:divBdr>
        <w:top w:val="none" w:sz="0" w:space="0" w:color="auto"/>
        <w:left w:val="none" w:sz="0" w:space="0" w:color="auto"/>
        <w:bottom w:val="none" w:sz="0" w:space="0" w:color="auto"/>
        <w:right w:val="none" w:sz="0" w:space="0" w:color="auto"/>
      </w:divBdr>
    </w:div>
    <w:div w:id="1570535890">
      <w:marLeft w:val="0"/>
      <w:marRight w:val="0"/>
      <w:marTop w:val="0"/>
      <w:marBottom w:val="0"/>
      <w:divBdr>
        <w:top w:val="none" w:sz="0" w:space="0" w:color="auto"/>
        <w:left w:val="none" w:sz="0" w:space="0" w:color="auto"/>
        <w:bottom w:val="none" w:sz="0" w:space="0" w:color="auto"/>
        <w:right w:val="none" w:sz="0" w:space="0" w:color="auto"/>
      </w:divBdr>
    </w:div>
    <w:div w:id="1570535891">
      <w:marLeft w:val="0"/>
      <w:marRight w:val="0"/>
      <w:marTop w:val="0"/>
      <w:marBottom w:val="0"/>
      <w:divBdr>
        <w:top w:val="none" w:sz="0" w:space="0" w:color="auto"/>
        <w:left w:val="none" w:sz="0" w:space="0" w:color="auto"/>
        <w:bottom w:val="none" w:sz="0" w:space="0" w:color="auto"/>
        <w:right w:val="none" w:sz="0" w:space="0" w:color="auto"/>
      </w:divBdr>
    </w:div>
    <w:div w:id="1570535892">
      <w:marLeft w:val="0"/>
      <w:marRight w:val="0"/>
      <w:marTop w:val="0"/>
      <w:marBottom w:val="0"/>
      <w:divBdr>
        <w:top w:val="none" w:sz="0" w:space="0" w:color="auto"/>
        <w:left w:val="none" w:sz="0" w:space="0" w:color="auto"/>
        <w:bottom w:val="none" w:sz="0" w:space="0" w:color="auto"/>
        <w:right w:val="none" w:sz="0" w:space="0" w:color="auto"/>
      </w:divBdr>
    </w:div>
    <w:div w:id="1570535893">
      <w:marLeft w:val="0"/>
      <w:marRight w:val="0"/>
      <w:marTop w:val="0"/>
      <w:marBottom w:val="0"/>
      <w:divBdr>
        <w:top w:val="none" w:sz="0" w:space="0" w:color="auto"/>
        <w:left w:val="none" w:sz="0" w:space="0" w:color="auto"/>
        <w:bottom w:val="none" w:sz="0" w:space="0" w:color="auto"/>
        <w:right w:val="none" w:sz="0" w:space="0" w:color="auto"/>
      </w:divBdr>
    </w:div>
    <w:div w:id="1570535894">
      <w:marLeft w:val="0"/>
      <w:marRight w:val="0"/>
      <w:marTop w:val="0"/>
      <w:marBottom w:val="0"/>
      <w:divBdr>
        <w:top w:val="none" w:sz="0" w:space="0" w:color="auto"/>
        <w:left w:val="none" w:sz="0" w:space="0" w:color="auto"/>
        <w:bottom w:val="none" w:sz="0" w:space="0" w:color="auto"/>
        <w:right w:val="none" w:sz="0" w:space="0" w:color="auto"/>
      </w:divBdr>
    </w:div>
    <w:div w:id="1570535895">
      <w:marLeft w:val="0"/>
      <w:marRight w:val="0"/>
      <w:marTop w:val="0"/>
      <w:marBottom w:val="0"/>
      <w:divBdr>
        <w:top w:val="none" w:sz="0" w:space="0" w:color="auto"/>
        <w:left w:val="none" w:sz="0" w:space="0" w:color="auto"/>
        <w:bottom w:val="none" w:sz="0" w:space="0" w:color="auto"/>
        <w:right w:val="none" w:sz="0" w:space="0" w:color="auto"/>
      </w:divBdr>
    </w:div>
    <w:div w:id="1570535896">
      <w:marLeft w:val="0"/>
      <w:marRight w:val="0"/>
      <w:marTop w:val="0"/>
      <w:marBottom w:val="0"/>
      <w:divBdr>
        <w:top w:val="none" w:sz="0" w:space="0" w:color="auto"/>
        <w:left w:val="none" w:sz="0" w:space="0" w:color="auto"/>
        <w:bottom w:val="none" w:sz="0" w:space="0" w:color="auto"/>
        <w:right w:val="none" w:sz="0" w:space="0" w:color="auto"/>
      </w:divBdr>
    </w:div>
    <w:div w:id="1570535897">
      <w:marLeft w:val="0"/>
      <w:marRight w:val="0"/>
      <w:marTop w:val="0"/>
      <w:marBottom w:val="0"/>
      <w:divBdr>
        <w:top w:val="none" w:sz="0" w:space="0" w:color="auto"/>
        <w:left w:val="none" w:sz="0" w:space="0" w:color="auto"/>
        <w:bottom w:val="none" w:sz="0" w:space="0" w:color="auto"/>
        <w:right w:val="none" w:sz="0" w:space="0" w:color="auto"/>
      </w:divBdr>
    </w:div>
    <w:div w:id="1570535898">
      <w:marLeft w:val="0"/>
      <w:marRight w:val="0"/>
      <w:marTop w:val="0"/>
      <w:marBottom w:val="0"/>
      <w:divBdr>
        <w:top w:val="none" w:sz="0" w:space="0" w:color="auto"/>
        <w:left w:val="none" w:sz="0" w:space="0" w:color="auto"/>
        <w:bottom w:val="none" w:sz="0" w:space="0" w:color="auto"/>
        <w:right w:val="none" w:sz="0" w:space="0" w:color="auto"/>
      </w:divBdr>
    </w:div>
    <w:div w:id="1570535899">
      <w:marLeft w:val="0"/>
      <w:marRight w:val="0"/>
      <w:marTop w:val="0"/>
      <w:marBottom w:val="0"/>
      <w:divBdr>
        <w:top w:val="none" w:sz="0" w:space="0" w:color="auto"/>
        <w:left w:val="none" w:sz="0" w:space="0" w:color="auto"/>
        <w:bottom w:val="none" w:sz="0" w:space="0" w:color="auto"/>
        <w:right w:val="none" w:sz="0" w:space="0" w:color="auto"/>
      </w:divBdr>
    </w:div>
    <w:div w:id="1570535900">
      <w:marLeft w:val="0"/>
      <w:marRight w:val="0"/>
      <w:marTop w:val="0"/>
      <w:marBottom w:val="0"/>
      <w:divBdr>
        <w:top w:val="none" w:sz="0" w:space="0" w:color="auto"/>
        <w:left w:val="none" w:sz="0" w:space="0" w:color="auto"/>
        <w:bottom w:val="none" w:sz="0" w:space="0" w:color="auto"/>
        <w:right w:val="none" w:sz="0" w:space="0" w:color="auto"/>
      </w:divBdr>
    </w:div>
    <w:div w:id="1570535901">
      <w:marLeft w:val="0"/>
      <w:marRight w:val="0"/>
      <w:marTop w:val="0"/>
      <w:marBottom w:val="0"/>
      <w:divBdr>
        <w:top w:val="none" w:sz="0" w:space="0" w:color="auto"/>
        <w:left w:val="none" w:sz="0" w:space="0" w:color="auto"/>
        <w:bottom w:val="none" w:sz="0" w:space="0" w:color="auto"/>
        <w:right w:val="none" w:sz="0" w:space="0" w:color="auto"/>
      </w:divBdr>
    </w:div>
    <w:div w:id="1570535906">
      <w:marLeft w:val="0"/>
      <w:marRight w:val="0"/>
      <w:marTop w:val="0"/>
      <w:marBottom w:val="0"/>
      <w:divBdr>
        <w:top w:val="none" w:sz="0" w:space="0" w:color="auto"/>
        <w:left w:val="none" w:sz="0" w:space="0" w:color="auto"/>
        <w:bottom w:val="none" w:sz="0" w:space="0" w:color="auto"/>
        <w:right w:val="none" w:sz="0" w:space="0" w:color="auto"/>
      </w:divBdr>
    </w:div>
    <w:div w:id="1570535907">
      <w:marLeft w:val="0"/>
      <w:marRight w:val="0"/>
      <w:marTop w:val="0"/>
      <w:marBottom w:val="0"/>
      <w:divBdr>
        <w:top w:val="none" w:sz="0" w:space="0" w:color="auto"/>
        <w:left w:val="none" w:sz="0" w:space="0" w:color="auto"/>
        <w:bottom w:val="none" w:sz="0" w:space="0" w:color="auto"/>
        <w:right w:val="none" w:sz="0" w:space="0" w:color="auto"/>
      </w:divBdr>
    </w:div>
    <w:div w:id="1570535909">
      <w:marLeft w:val="0"/>
      <w:marRight w:val="0"/>
      <w:marTop w:val="0"/>
      <w:marBottom w:val="0"/>
      <w:divBdr>
        <w:top w:val="none" w:sz="0" w:space="0" w:color="auto"/>
        <w:left w:val="none" w:sz="0" w:space="0" w:color="auto"/>
        <w:bottom w:val="none" w:sz="0" w:space="0" w:color="auto"/>
        <w:right w:val="none" w:sz="0" w:space="0" w:color="auto"/>
      </w:divBdr>
    </w:div>
    <w:div w:id="1570535911">
      <w:marLeft w:val="0"/>
      <w:marRight w:val="0"/>
      <w:marTop w:val="0"/>
      <w:marBottom w:val="0"/>
      <w:divBdr>
        <w:top w:val="none" w:sz="0" w:space="0" w:color="auto"/>
        <w:left w:val="none" w:sz="0" w:space="0" w:color="auto"/>
        <w:bottom w:val="none" w:sz="0" w:space="0" w:color="auto"/>
        <w:right w:val="none" w:sz="0" w:space="0" w:color="auto"/>
      </w:divBdr>
    </w:div>
    <w:div w:id="1570535912">
      <w:marLeft w:val="0"/>
      <w:marRight w:val="0"/>
      <w:marTop w:val="0"/>
      <w:marBottom w:val="0"/>
      <w:divBdr>
        <w:top w:val="none" w:sz="0" w:space="0" w:color="auto"/>
        <w:left w:val="none" w:sz="0" w:space="0" w:color="auto"/>
        <w:bottom w:val="none" w:sz="0" w:space="0" w:color="auto"/>
        <w:right w:val="none" w:sz="0" w:space="0" w:color="auto"/>
      </w:divBdr>
    </w:div>
    <w:div w:id="1570535913">
      <w:marLeft w:val="0"/>
      <w:marRight w:val="0"/>
      <w:marTop w:val="0"/>
      <w:marBottom w:val="0"/>
      <w:divBdr>
        <w:top w:val="none" w:sz="0" w:space="0" w:color="auto"/>
        <w:left w:val="none" w:sz="0" w:space="0" w:color="auto"/>
        <w:bottom w:val="none" w:sz="0" w:space="0" w:color="auto"/>
        <w:right w:val="none" w:sz="0" w:space="0" w:color="auto"/>
      </w:divBdr>
    </w:div>
    <w:div w:id="1570535914">
      <w:marLeft w:val="0"/>
      <w:marRight w:val="0"/>
      <w:marTop w:val="0"/>
      <w:marBottom w:val="0"/>
      <w:divBdr>
        <w:top w:val="none" w:sz="0" w:space="0" w:color="auto"/>
        <w:left w:val="none" w:sz="0" w:space="0" w:color="auto"/>
        <w:bottom w:val="none" w:sz="0" w:space="0" w:color="auto"/>
        <w:right w:val="none" w:sz="0" w:space="0" w:color="auto"/>
      </w:divBdr>
    </w:div>
    <w:div w:id="1570535918">
      <w:marLeft w:val="0"/>
      <w:marRight w:val="0"/>
      <w:marTop w:val="0"/>
      <w:marBottom w:val="0"/>
      <w:divBdr>
        <w:top w:val="none" w:sz="0" w:space="0" w:color="auto"/>
        <w:left w:val="none" w:sz="0" w:space="0" w:color="auto"/>
        <w:bottom w:val="none" w:sz="0" w:space="0" w:color="auto"/>
        <w:right w:val="none" w:sz="0" w:space="0" w:color="auto"/>
      </w:divBdr>
    </w:div>
    <w:div w:id="1570535919">
      <w:marLeft w:val="0"/>
      <w:marRight w:val="0"/>
      <w:marTop w:val="0"/>
      <w:marBottom w:val="0"/>
      <w:divBdr>
        <w:top w:val="none" w:sz="0" w:space="0" w:color="auto"/>
        <w:left w:val="none" w:sz="0" w:space="0" w:color="auto"/>
        <w:bottom w:val="none" w:sz="0" w:space="0" w:color="auto"/>
        <w:right w:val="none" w:sz="0" w:space="0" w:color="auto"/>
      </w:divBdr>
    </w:div>
    <w:div w:id="1570535920">
      <w:marLeft w:val="0"/>
      <w:marRight w:val="0"/>
      <w:marTop w:val="0"/>
      <w:marBottom w:val="0"/>
      <w:divBdr>
        <w:top w:val="none" w:sz="0" w:space="0" w:color="auto"/>
        <w:left w:val="none" w:sz="0" w:space="0" w:color="auto"/>
        <w:bottom w:val="none" w:sz="0" w:space="0" w:color="auto"/>
        <w:right w:val="none" w:sz="0" w:space="0" w:color="auto"/>
      </w:divBdr>
    </w:div>
    <w:div w:id="1570535921">
      <w:marLeft w:val="0"/>
      <w:marRight w:val="0"/>
      <w:marTop w:val="0"/>
      <w:marBottom w:val="0"/>
      <w:divBdr>
        <w:top w:val="none" w:sz="0" w:space="0" w:color="auto"/>
        <w:left w:val="none" w:sz="0" w:space="0" w:color="auto"/>
        <w:bottom w:val="none" w:sz="0" w:space="0" w:color="auto"/>
        <w:right w:val="none" w:sz="0" w:space="0" w:color="auto"/>
      </w:divBdr>
    </w:div>
    <w:div w:id="1570535924">
      <w:marLeft w:val="0"/>
      <w:marRight w:val="0"/>
      <w:marTop w:val="0"/>
      <w:marBottom w:val="0"/>
      <w:divBdr>
        <w:top w:val="none" w:sz="0" w:space="0" w:color="auto"/>
        <w:left w:val="none" w:sz="0" w:space="0" w:color="auto"/>
        <w:bottom w:val="none" w:sz="0" w:space="0" w:color="auto"/>
        <w:right w:val="none" w:sz="0" w:space="0" w:color="auto"/>
      </w:divBdr>
    </w:div>
    <w:div w:id="1570535926">
      <w:marLeft w:val="0"/>
      <w:marRight w:val="0"/>
      <w:marTop w:val="180"/>
      <w:marBottom w:val="0"/>
      <w:divBdr>
        <w:top w:val="none" w:sz="0" w:space="0" w:color="auto"/>
        <w:left w:val="none" w:sz="0" w:space="0" w:color="auto"/>
        <w:bottom w:val="none" w:sz="0" w:space="0" w:color="auto"/>
        <w:right w:val="none" w:sz="0" w:space="0" w:color="auto"/>
      </w:divBdr>
      <w:divsChild>
        <w:div w:id="1570535962">
          <w:marLeft w:val="0"/>
          <w:marRight w:val="0"/>
          <w:marTop w:val="0"/>
          <w:marBottom w:val="0"/>
          <w:divBdr>
            <w:top w:val="none" w:sz="0" w:space="0" w:color="auto"/>
            <w:left w:val="none" w:sz="0" w:space="0" w:color="auto"/>
            <w:bottom w:val="none" w:sz="0" w:space="0" w:color="auto"/>
            <w:right w:val="none" w:sz="0" w:space="0" w:color="auto"/>
          </w:divBdr>
          <w:divsChild>
            <w:div w:id="157053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35929">
      <w:marLeft w:val="0"/>
      <w:marRight w:val="0"/>
      <w:marTop w:val="0"/>
      <w:marBottom w:val="0"/>
      <w:divBdr>
        <w:top w:val="none" w:sz="0" w:space="0" w:color="auto"/>
        <w:left w:val="none" w:sz="0" w:space="0" w:color="auto"/>
        <w:bottom w:val="none" w:sz="0" w:space="0" w:color="auto"/>
        <w:right w:val="none" w:sz="0" w:space="0" w:color="auto"/>
      </w:divBdr>
    </w:div>
    <w:div w:id="1570535932">
      <w:marLeft w:val="0"/>
      <w:marRight w:val="0"/>
      <w:marTop w:val="0"/>
      <w:marBottom w:val="0"/>
      <w:divBdr>
        <w:top w:val="none" w:sz="0" w:space="0" w:color="auto"/>
        <w:left w:val="none" w:sz="0" w:space="0" w:color="auto"/>
        <w:bottom w:val="none" w:sz="0" w:space="0" w:color="auto"/>
        <w:right w:val="none" w:sz="0" w:space="0" w:color="auto"/>
      </w:divBdr>
    </w:div>
    <w:div w:id="1570535934">
      <w:marLeft w:val="0"/>
      <w:marRight w:val="0"/>
      <w:marTop w:val="0"/>
      <w:marBottom w:val="0"/>
      <w:divBdr>
        <w:top w:val="none" w:sz="0" w:space="0" w:color="auto"/>
        <w:left w:val="none" w:sz="0" w:space="0" w:color="auto"/>
        <w:bottom w:val="none" w:sz="0" w:space="0" w:color="auto"/>
        <w:right w:val="none" w:sz="0" w:space="0" w:color="auto"/>
      </w:divBdr>
    </w:div>
    <w:div w:id="1570535935">
      <w:marLeft w:val="0"/>
      <w:marRight w:val="0"/>
      <w:marTop w:val="0"/>
      <w:marBottom w:val="0"/>
      <w:divBdr>
        <w:top w:val="none" w:sz="0" w:space="0" w:color="auto"/>
        <w:left w:val="none" w:sz="0" w:space="0" w:color="auto"/>
        <w:bottom w:val="none" w:sz="0" w:space="0" w:color="auto"/>
        <w:right w:val="none" w:sz="0" w:space="0" w:color="auto"/>
      </w:divBdr>
    </w:div>
    <w:div w:id="1570535939">
      <w:marLeft w:val="0"/>
      <w:marRight w:val="0"/>
      <w:marTop w:val="0"/>
      <w:marBottom w:val="0"/>
      <w:divBdr>
        <w:top w:val="none" w:sz="0" w:space="0" w:color="auto"/>
        <w:left w:val="none" w:sz="0" w:space="0" w:color="auto"/>
        <w:bottom w:val="none" w:sz="0" w:space="0" w:color="auto"/>
        <w:right w:val="none" w:sz="0" w:space="0" w:color="auto"/>
      </w:divBdr>
    </w:div>
    <w:div w:id="1570535943">
      <w:marLeft w:val="0"/>
      <w:marRight w:val="0"/>
      <w:marTop w:val="0"/>
      <w:marBottom w:val="0"/>
      <w:divBdr>
        <w:top w:val="none" w:sz="0" w:space="0" w:color="auto"/>
        <w:left w:val="none" w:sz="0" w:space="0" w:color="auto"/>
        <w:bottom w:val="none" w:sz="0" w:space="0" w:color="auto"/>
        <w:right w:val="none" w:sz="0" w:space="0" w:color="auto"/>
      </w:divBdr>
    </w:div>
    <w:div w:id="1570535944">
      <w:marLeft w:val="0"/>
      <w:marRight w:val="0"/>
      <w:marTop w:val="0"/>
      <w:marBottom w:val="0"/>
      <w:divBdr>
        <w:top w:val="none" w:sz="0" w:space="0" w:color="auto"/>
        <w:left w:val="none" w:sz="0" w:space="0" w:color="auto"/>
        <w:bottom w:val="none" w:sz="0" w:space="0" w:color="auto"/>
        <w:right w:val="none" w:sz="0" w:space="0" w:color="auto"/>
      </w:divBdr>
    </w:div>
    <w:div w:id="1570535945">
      <w:marLeft w:val="0"/>
      <w:marRight w:val="0"/>
      <w:marTop w:val="0"/>
      <w:marBottom w:val="0"/>
      <w:divBdr>
        <w:top w:val="none" w:sz="0" w:space="0" w:color="auto"/>
        <w:left w:val="none" w:sz="0" w:space="0" w:color="auto"/>
        <w:bottom w:val="none" w:sz="0" w:space="0" w:color="auto"/>
        <w:right w:val="none" w:sz="0" w:space="0" w:color="auto"/>
      </w:divBdr>
    </w:div>
    <w:div w:id="1570535946">
      <w:marLeft w:val="0"/>
      <w:marRight w:val="0"/>
      <w:marTop w:val="0"/>
      <w:marBottom w:val="0"/>
      <w:divBdr>
        <w:top w:val="none" w:sz="0" w:space="0" w:color="auto"/>
        <w:left w:val="none" w:sz="0" w:space="0" w:color="auto"/>
        <w:bottom w:val="none" w:sz="0" w:space="0" w:color="auto"/>
        <w:right w:val="none" w:sz="0" w:space="0" w:color="auto"/>
      </w:divBdr>
    </w:div>
    <w:div w:id="1570535947">
      <w:marLeft w:val="0"/>
      <w:marRight w:val="0"/>
      <w:marTop w:val="0"/>
      <w:marBottom w:val="0"/>
      <w:divBdr>
        <w:top w:val="none" w:sz="0" w:space="0" w:color="auto"/>
        <w:left w:val="none" w:sz="0" w:space="0" w:color="auto"/>
        <w:bottom w:val="none" w:sz="0" w:space="0" w:color="auto"/>
        <w:right w:val="none" w:sz="0" w:space="0" w:color="auto"/>
      </w:divBdr>
      <w:divsChild>
        <w:div w:id="1570535927">
          <w:marLeft w:val="0"/>
          <w:marRight w:val="0"/>
          <w:marTop w:val="0"/>
          <w:marBottom w:val="0"/>
          <w:divBdr>
            <w:top w:val="none" w:sz="0" w:space="0" w:color="auto"/>
            <w:left w:val="none" w:sz="0" w:space="0" w:color="auto"/>
            <w:bottom w:val="none" w:sz="0" w:space="0" w:color="auto"/>
            <w:right w:val="none" w:sz="0" w:space="0" w:color="auto"/>
          </w:divBdr>
        </w:div>
        <w:div w:id="1570535937">
          <w:marLeft w:val="0"/>
          <w:marRight w:val="0"/>
          <w:marTop w:val="0"/>
          <w:marBottom w:val="0"/>
          <w:divBdr>
            <w:top w:val="none" w:sz="0" w:space="0" w:color="auto"/>
            <w:left w:val="none" w:sz="0" w:space="0" w:color="auto"/>
            <w:bottom w:val="none" w:sz="0" w:space="0" w:color="auto"/>
            <w:right w:val="none" w:sz="0" w:space="0" w:color="auto"/>
          </w:divBdr>
        </w:div>
        <w:div w:id="1570535960">
          <w:marLeft w:val="0"/>
          <w:marRight w:val="0"/>
          <w:marTop w:val="0"/>
          <w:marBottom w:val="0"/>
          <w:divBdr>
            <w:top w:val="none" w:sz="0" w:space="0" w:color="auto"/>
            <w:left w:val="none" w:sz="0" w:space="0" w:color="auto"/>
            <w:bottom w:val="none" w:sz="0" w:space="0" w:color="auto"/>
            <w:right w:val="none" w:sz="0" w:space="0" w:color="auto"/>
          </w:divBdr>
        </w:div>
      </w:divsChild>
    </w:div>
    <w:div w:id="1570535949">
      <w:marLeft w:val="0"/>
      <w:marRight w:val="0"/>
      <w:marTop w:val="0"/>
      <w:marBottom w:val="0"/>
      <w:divBdr>
        <w:top w:val="none" w:sz="0" w:space="0" w:color="auto"/>
        <w:left w:val="none" w:sz="0" w:space="0" w:color="auto"/>
        <w:bottom w:val="none" w:sz="0" w:space="0" w:color="auto"/>
        <w:right w:val="none" w:sz="0" w:space="0" w:color="auto"/>
      </w:divBdr>
    </w:div>
    <w:div w:id="1570535950">
      <w:marLeft w:val="0"/>
      <w:marRight w:val="0"/>
      <w:marTop w:val="0"/>
      <w:marBottom w:val="0"/>
      <w:divBdr>
        <w:top w:val="none" w:sz="0" w:space="0" w:color="auto"/>
        <w:left w:val="none" w:sz="0" w:space="0" w:color="auto"/>
        <w:bottom w:val="none" w:sz="0" w:space="0" w:color="auto"/>
        <w:right w:val="none" w:sz="0" w:space="0" w:color="auto"/>
      </w:divBdr>
    </w:div>
    <w:div w:id="1570535951">
      <w:marLeft w:val="0"/>
      <w:marRight w:val="0"/>
      <w:marTop w:val="0"/>
      <w:marBottom w:val="0"/>
      <w:divBdr>
        <w:top w:val="none" w:sz="0" w:space="0" w:color="auto"/>
        <w:left w:val="none" w:sz="0" w:space="0" w:color="auto"/>
        <w:bottom w:val="none" w:sz="0" w:space="0" w:color="auto"/>
        <w:right w:val="none" w:sz="0" w:space="0" w:color="auto"/>
      </w:divBdr>
    </w:div>
    <w:div w:id="1570535952">
      <w:marLeft w:val="0"/>
      <w:marRight w:val="0"/>
      <w:marTop w:val="0"/>
      <w:marBottom w:val="0"/>
      <w:divBdr>
        <w:top w:val="none" w:sz="0" w:space="0" w:color="auto"/>
        <w:left w:val="none" w:sz="0" w:space="0" w:color="auto"/>
        <w:bottom w:val="none" w:sz="0" w:space="0" w:color="auto"/>
        <w:right w:val="none" w:sz="0" w:space="0" w:color="auto"/>
      </w:divBdr>
      <w:divsChild>
        <w:div w:id="1570535938">
          <w:marLeft w:val="0"/>
          <w:marRight w:val="0"/>
          <w:marTop w:val="0"/>
          <w:marBottom w:val="0"/>
          <w:divBdr>
            <w:top w:val="none" w:sz="0" w:space="0" w:color="auto"/>
            <w:left w:val="none" w:sz="0" w:space="0" w:color="auto"/>
            <w:bottom w:val="none" w:sz="0" w:space="0" w:color="auto"/>
            <w:right w:val="none" w:sz="0" w:space="0" w:color="auto"/>
          </w:divBdr>
          <w:divsChild>
            <w:div w:id="15705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35955">
      <w:marLeft w:val="0"/>
      <w:marRight w:val="0"/>
      <w:marTop w:val="0"/>
      <w:marBottom w:val="0"/>
      <w:divBdr>
        <w:top w:val="none" w:sz="0" w:space="0" w:color="auto"/>
        <w:left w:val="none" w:sz="0" w:space="0" w:color="auto"/>
        <w:bottom w:val="none" w:sz="0" w:space="0" w:color="auto"/>
        <w:right w:val="none" w:sz="0" w:space="0" w:color="auto"/>
      </w:divBdr>
    </w:div>
    <w:div w:id="1570535958">
      <w:marLeft w:val="0"/>
      <w:marRight w:val="0"/>
      <w:marTop w:val="0"/>
      <w:marBottom w:val="0"/>
      <w:divBdr>
        <w:top w:val="none" w:sz="0" w:space="0" w:color="auto"/>
        <w:left w:val="none" w:sz="0" w:space="0" w:color="auto"/>
        <w:bottom w:val="none" w:sz="0" w:space="0" w:color="auto"/>
        <w:right w:val="none" w:sz="0" w:space="0" w:color="auto"/>
      </w:divBdr>
    </w:div>
    <w:div w:id="1570535959">
      <w:marLeft w:val="0"/>
      <w:marRight w:val="0"/>
      <w:marTop w:val="0"/>
      <w:marBottom w:val="0"/>
      <w:divBdr>
        <w:top w:val="none" w:sz="0" w:space="0" w:color="auto"/>
        <w:left w:val="none" w:sz="0" w:space="0" w:color="auto"/>
        <w:bottom w:val="none" w:sz="0" w:space="0" w:color="auto"/>
        <w:right w:val="none" w:sz="0" w:space="0" w:color="auto"/>
      </w:divBdr>
    </w:div>
    <w:div w:id="1570535965">
      <w:marLeft w:val="0"/>
      <w:marRight w:val="0"/>
      <w:marTop w:val="0"/>
      <w:marBottom w:val="0"/>
      <w:divBdr>
        <w:top w:val="none" w:sz="0" w:space="0" w:color="auto"/>
        <w:left w:val="none" w:sz="0" w:space="0" w:color="auto"/>
        <w:bottom w:val="none" w:sz="0" w:space="0" w:color="auto"/>
        <w:right w:val="none" w:sz="0" w:space="0" w:color="auto"/>
      </w:divBdr>
    </w:div>
    <w:div w:id="1570535966">
      <w:marLeft w:val="0"/>
      <w:marRight w:val="0"/>
      <w:marTop w:val="0"/>
      <w:marBottom w:val="0"/>
      <w:divBdr>
        <w:top w:val="none" w:sz="0" w:space="0" w:color="auto"/>
        <w:left w:val="none" w:sz="0" w:space="0" w:color="auto"/>
        <w:bottom w:val="none" w:sz="0" w:space="0" w:color="auto"/>
        <w:right w:val="none" w:sz="0" w:space="0" w:color="auto"/>
      </w:divBdr>
    </w:div>
    <w:div w:id="1570535967">
      <w:marLeft w:val="0"/>
      <w:marRight w:val="0"/>
      <w:marTop w:val="0"/>
      <w:marBottom w:val="0"/>
      <w:divBdr>
        <w:top w:val="none" w:sz="0" w:space="0" w:color="auto"/>
        <w:left w:val="none" w:sz="0" w:space="0" w:color="auto"/>
        <w:bottom w:val="none" w:sz="0" w:space="0" w:color="auto"/>
        <w:right w:val="none" w:sz="0" w:space="0" w:color="auto"/>
      </w:divBdr>
      <w:divsChild>
        <w:div w:id="1570535964">
          <w:marLeft w:val="0"/>
          <w:marRight w:val="0"/>
          <w:marTop w:val="0"/>
          <w:marBottom w:val="0"/>
          <w:divBdr>
            <w:top w:val="none" w:sz="0" w:space="0" w:color="auto"/>
            <w:left w:val="none" w:sz="0" w:space="0" w:color="auto"/>
            <w:bottom w:val="none" w:sz="0" w:space="0" w:color="auto"/>
            <w:right w:val="none" w:sz="0" w:space="0" w:color="auto"/>
          </w:divBdr>
          <w:divsChild>
            <w:div w:id="1570535908">
              <w:marLeft w:val="0"/>
              <w:marRight w:val="0"/>
              <w:marTop w:val="0"/>
              <w:marBottom w:val="0"/>
              <w:divBdr>
                <w:top w:val="none" w:sz="0" w:space="0" w:color="auto"/>
                <w:left w:val="none" w:sz="0" w:space="0" w:color="auto"/>
                <w:bottom w:val="none" w:sz="0" w:space="0" w:color="auto"/>
                <w:right w:val="none" w:sz="0" w:space="0" w:color="auto"/>
              </w:divBdr>
              <w:divsChild>
                <w:div w:id="1570535936">
                  <w:marLeft w:val="0"/>
                  <w:marRight w:val="0"/>
                  <w:marTop w:val="0"/>
                  <w:marBottom w:val="0"/>
                  <w:divBdr>
                    <w:top w:val="none" w:sz="0" w:space="0" w:color="auto"/>
                    <w:left w:val="none" w:sz="0" w:space="0" w:color="auto"/>
                    <w:bottom w:val="none" w:sz="0" w:space="0" w:color="auto"/>
                    <w:right w:val="none" w:sz="0" w:space="0" w:color="auto"/>
                  </w:divBdr>
                  <w:divsChild>
                    <w:div w:id="1570535902">
                      <w:marLeft w:val="0"/>
                      <w:marRight w:val="0"/>
                      <w:marTop w:val="0"/>
                      <w:marBottom w:val="0"/>
                      <w:divBdr>
                        <w:top w:val="none" w:sz="0" w:space="0" w:color="auto"/>
                        <w:left w:val="none" w:sz="0" w:space="0" w:color="auto"/>
                        <w:bottom w:val="none" w:sz="0" w:space="0" w:color="auto"/>
                        <w:right w:val="none" w:sz="0" w:space="0" w:color="auto"/>
                      </w:divBdr>
                      <w:divsChild>
                        <w:div w:id="1570535963">
                          <w:marLeft w:val="0"/>
                          <w:marRight w:val="0"/>
                          <w:marTop w:val="0"/>
                          <w:marBottom w:val="0"/>
                          <w:divBdr>
                            <w:top w:val="none" w:sz="0" w:space="0" w:color="auto"/>
                            <w:left w:val="none" w:sz="0" w:space="0" w:color="auto"/>
                            <w:bottom w:val="none" w:sz="0" w:space="0" w:color="auto"/>
                            <w:right w:val="none" w:sz="0" w:space="0" w:color="auto"/>
                          </w:divBdr>
                          <w:divsChild>
                            <w:div w:id="1570535954">
                              <w:marLeft w:val="0"/>
                              <w:marRight w:val="0"/>
                              <w:marTop w:val="0"/>
                              <w:marBottom w:val="0"/>
                              <w:divBdr>
                                <w:top w:val="none" w:sz="0" w:space="0" w:color="auto"/>
                                <w:left w:val="none" w:sz="0" w:space="0" w:color="auto"/>
                                <w:bottom w:val="none" w:sz="0" w:space="0" w:color="auto"/>
                                <w:right w:val="none" w:sz="0" w:space="0" w:color="auto"/>
                              </w:divBdr>
                              <w:divsChild>
                                <w:div w:id="1570535916">
                                  <w:marLeft w:val="0"/>
                                  <w:marRight w:val="0"/>
                                  <w:marTop w:val="0"/>
                                  <w:marBottom w:val="0"/>
                                  <w:divBdr>
                                    <w:top w:val="none" w:sz="0" w:space="0" w:color="auto"/>
                                    <w:left w:val="none" w:sz="0" w:space="0" w:color="auto"/>
                                    <w:bottom w:val="none" w:sz="0" w:space="0" w:color="auto"/>
                                    <w:right w:val="none" w:sz="0" w:space="0" w:color="auto"/>
                                  </w:divBdr>
                                  <w:divsChild>
                                    <w:div w:id="1570535976">
                                      <w:marLeft w:val="0"/>
                                      <w:marRight w:val="0"/>
                                      <w:marTop w:val="0"/>
                                      <w:marBottom w:val="0"/>
                                      <w:divBdr>
                                        <w:top w:val="none" w:sz="0" w:space="0" w:color="auto"/>
                                        <w:left w:val="none" w:sz="0" w:space="0" w:color="auto"/>
                                        <w:bottom w:val="none" w:sz="0" w:space="0" w:color="auto"/>
                                        <w:right w:val="none" w:sz="0" w:space="0" w:color="auto"/>
                                      </w:divBdr>
                                      <w:divsChild>
                                        <w:div w:id="1570535941">
                                          <w:marLeft w:val="0"/>
                                          <w:marRight w:val="0"/>
                                          <w:marTop w:val="0"/>
                                          <w:marBottom w:val="0"/>
                                          <w:divBdr>
                                            <w:top w:val="none" w:sz="0" w:space="0" w:color="auto"/>
                                            <w:left w:val="none" w:sz="0" w:space="0" w:color="auto"/>
                                            <w:bottom w:val="none" w:sz="0" w:space="0" w:color="auto"/>
                                            <w:right w:val="none" w:sz="0" w:space="0" w:color="auto"/>
                                          </w:divBdr>
                                          <w:divsChild>
                                            <w:div w:id="1570535905">
                                              <w:marLeft w:val="0"/>
                                              <w:marRight w:val="0"/>
                                              <w:marTop w:val="0"/>
                                              <w:marBottom w:val="0"/>
                                              <w:divBdr>
                                                <w:top w:val="none" w:sz="0" w:space="0" w:color="auto"/>
                                                <w:left w:val="none" w:sz="0" w:space="0" w:color="auto"/>
                                                <w:bottom w:val="none" w:sz="0" w:space="0" w:color="auto"/>
                                                <w:right w:val="none" w:sz="0" w:space="0" w:color="auto"/>
                                              </w:divBdr>
                                              <w:divsChild>
                                                <w:div w:id="1570535940">
                                                  <w:marLeft w:val="0"/>
                                                  <w:marRight w:val="0"/>
                                                  <w:marTop w:val="0"/>
                                                  <w:marBottom w:val="0"/>
                                                  <w:divBdr>
                                                    <w:top w:val="none" w:sz="0" w:space="0" w:color="auto"/>
                                                    <w:left w:val="none" w:sz="0" w:space="0" w:color="auto"/>
                                                    <w:bottom w:val="none" w:sz="0" w:space="0" w:color="auto"/>
                                                    <w:right w:val="none" w:sz="0" w:space="0" w:color="auto"/>
                                                  </w:divBdr>
                                                  <w:divsChild>
                                                    <w:div w:id="1570535978">
                                                      <w:marLeft w:val="0"/>
                                                      <w:marRight w:val="0"/>
                                                      <w:marTop w:val="0"/>
                                                      <w:marBottom w:val="0"/>
                                                      <w:divBdr>
                                                        <w:top w:val="none" w:sz="0" w:space="0" w:color="auto"/>
                                                        <w:left w:val="none" w:sz="0" w:space="0" w:color="auto"/>
                                                        <w:bottom w:val="none" w:sz="0" w:space="0" w:color="auto"/>
                                                        <w:right w:val="none" w:sz="0" w:space="0" w:color="auto"/>
                                                      </w:divBdr>
                                                      <w:divsChild>
                                                        <w:div w:id="1570535953">
                                                          <w:marLeft w:val="0"/>
                                                          <w:marRight w:val="0"/>
                                                          <w:marTop w:val="0"/>
                                                          <w:marBottom w:val="0"/>
                                                          <w:divBdr>
                                                            <w:top w:val="none" w:sz="0" w:space="0" w:color="auto"/>
                                                            <w:left w:val="none" w:sz="0" w:space="0" w:color="auto"/>
                                                            <w:bottom w:val="none" w:sz="0" w:space="0" w:color="auto"/>
                                                            <w:right w:val="none" w:sz="0" w:space="0" w:color="auto"/>
                                                          </w:divBdr>
                                                          <w:divsChild>
                                                            <w:div w:id="1570535961">
                                                              <w:marLeft w:val="0"/>
                                                              <w:marRight w:val="0"/>
                                                              <w:marTop w:val="0"/>
                                                              <w:marBottom w:val="0"/>
                                                              <w:divBdr>
                                                                <w:top w:val="none" w:sz="0" w:space="0" w:color="auto"/>
                                                                <w:left w:val="none" w:sz="0" w:space="0" w:color="auto"/>
                                                                <w:bottom w:val="none" w:sz="0" w:space="0" w:color="auto"/>
                                                                <w:right w:val="none" w:sz="0" w:space="0" w:color="auto"/>
                                                              </w:divBdr>
                                                              <w:divsChild>
                                                                <w:div w:id="1570535910">
                                                                  <w:marLeft w:val="0"/>
                                                                  <w:marRight w:val="0"/>
                                                                  <w:marTop w:val="0"/>
                                                                  <w:marBottom w:val="0"/>
                                                                  <w:divBdr>
                                                                    <w:top w:val="none" w:sz="0" w:space="0" w:color="auto"/>
                                                                    <w:left w:val="none" w:sz="0" w:space="0" w:color="auto"/>
                                                                    <w:bottom w:val="none" w:sz="0" w:space="0" w:color="auto"/>
                                                                    <w:right w:val="none" w:sz="0" w:space="0" w:color="auto"/>
                                                                  </w:divBdr>
                                                                  <w:divsChild>
                                                                    <w:div w:id="1570535931">
                                                                      <w:marLeft w:val="0"/>
                                                                      <w:marRight w:val="0"/>
                                                                      <w:marTop w:val="0"/>
                                                                      <w:marBottom w:val="0"/>
                                                                      <w:divBdr>
                                                                        <w:top w:val="none" w:sz="0" w:space="0" w:color="auto"/>
                                                                        <w:left w:val="none" w:sz="0" w:space="0" w:color="auto"/>
                                                                        <w:bottom w:val="none" w:sz="0" w:space="0" w:color="auto"/>
                                                                        <w:right w:val="none" w:sz="0" w:space="0" w:color="auto"/>
                                                                      </w:divBdr>
                                                                      <w:divsChild>
                                                                        <w:div w:id="1570535974">
                                                                          <w:marLeft w:val="0"/>
                                                                          <w:marRight w:val="0"/>
                                                                          <w:marTop w:val="0"/>
                                                                          <w:marBottom w:val="0"/>
                                                                          <w:divBdr>
                                                                            <w:top w:val="none" w:sz="0" w:space="0" w:color="auto"/>
                                                                            <w:left w:val="none" w:sz="0" w:space="0" w:color="auto"/>
                                                                            <w:bottom w:val="none" w:sz="0" w:space="0" w:color="auto"/>
                                                                            <w:right w:val="none" w:sz="0" w:space="0" w:color="auto"/>
                                                                          </w:divBdr>
                                                                          <w:divsChild>
                                                                            <w:div w:id="1570535904">
                                                                              <w:marLeft w:val="0"/>
                                                                              <w:marRight w:val="0"/>
                                                                              <w:marTop w:val="0"/>
                                                                              <w:marBottom w:val="0"/>
                                                                              <w:divBdr>
                                                                                <w:top w:val="none" w:sz="0" w:space="0" w:color="auto"/>
                                                                                <w:left w:val="none" w:sz="0" w:space="0" w:color="auto"/>
                                                                                <w:bottom w:val="none" w:sz="0" w:space="0" w:color="auto"/>
                                                                                <w:right w:val="none" w:sz="0" w:space="0" w:color="auto"/>
                                                                              </w:divBdr>
                                                                              <w:divsChild>
                                                                                <w:div w:id="1570535969">
                                                                                  <w:marLeft w:val="0"/>
                                                                                  <w:marRight w:val="0"/>
                                                                                  <w:marTop w:val="0"/>
                                                                                  <w:marBottom w:val="0"/>
                                                                                  <w:divBdr>
                                                                                    <w:top w:val="none" w:sz="0" w:space="0" w:color="auto"/>
                                                                                    <w:left w:val="none" w:sz="0" w:space="0" w:color="auto"/>
                                                                                    <w:bottom w:val="none" w:sz="0" w:space="0" w:color="auto"/>
                                                                                    <w:right w:val="none" w:sz="0" w:space="0" w:color="auto"/>
                                                                                  </w:divBdr>
                                                                                  <w:divsChild>
                                                                                    <w:div w:id="1570535923">
                                                                                      <w:marLeft w:val="0"/>
                                                                                      <w:marRight w:val="0"/>
                                                                                      <w:marTop w:val="0"/>
                                                                                      <w:marBottom w:val="0"/>
                                                                                      <w:divBdr>
                                                                                        <w:top w:val="none" w:sz="0" w:space="0" w:color="auto"/>
                                                                                        <w:left w:val="none" w:sz="0" w:space="0" w:color="auto"/>
                                                                                        <w:bottom w:val="none" w:sz="0" w:space="0" w:color="auto"/>
                                                                                        <w:right w:val="none" w:sz="0" w:space="0" w:color="auto"/>
                                                                                      </w:divBdr>
                                                                                      <w:divsChild>
                                                                                        <w:div w:id="1570535942">
                                                                                          <w:marLeft w:val="0"/>
                                                                                          <w:marRight w:val="0"/>
                                                                                          <w:marTop w:val="0"/>
                                                                                          <w:marBottom w:val="0"/>
                                                                                          <w:divBdr>
                                                                                            <w:top w:val="none" w:sz="0" w:space="0" w:color="auto"/>
                                                                                            <w:left w:val="none" w:sz="0" w:space="0" w:color="auto"/>
                                                                                            <w:bottom w:val="none" w:sz="0" w:space="0" w:color="auto"/>
                                                                                            <w:right w:val="none" w:sz="0" w:space="0" w:color="auto"/>
                                                                                          </w:divBdr>
                                                                                          <w:divsChild>
                                                                                            <w:div w:id="1570535922">
                                                                                              <w:marLeft w:val="0"/>
                                                                                              <w:marRight w:val="0"/>
                                                                                              <w:marTop w:val="0"/>
                                                                                              <w:marBottom w:val="0"/>
                                                                                              <w:divBdr>
                                                                                                <w:top w:val="none" w:sz="0" w:space="0" w:color="auto"/>
                                                                                                <w:left w:val="none" w:sz="0" w:space="0" w:color="auto"/>
                                                                                                <w:bottom w:val="none" w:sz="0" w:space="0" w:color="auto"/>
                                                                                                <w:right w:val="none" w:sz="0" w:space="0" w:color="auto"/>
                                                                                              </w:divBdr>
                                                                                              <w:divsChild>
                                                                                                <w:div w:id="1570535903">
                                                                                                  <w:marLeft w:val="0"/>
                                                                                                  <w:marRight w:val="0"/>
                                                                                                  <w:marTop w:val="0"/>
                                                                                                  <w:marBottom w:val="0"/>
                                                                                                  <w:divBdr>
                                                                                                    <w:top w:val="none" w:sz="0" w:space="0" w:color="auto"/>
                                                                                                    <w:left w:val="none" w:sz="0" w:space="0" w:color="auto"/>
                                                                                                    <w:bottom w:val="none" w:sz="0" w:space="0" w:color="auto"/>
                                                                                                    <w:right w:val="none" w:sz="0" w:space="0" w:color="auto"/>
                                                                                                  </w:divBdr>
                                                                                                  <w:divsChild>
                                                                                                    <w:div w:id="1570535979">
                                                                                                      <w:marLeft w:val="0"/>
                                                                                                      <w:marRight w:val="0"/>
                                                                                                      <w:marTop w:val="0"/>
                                                                                                      <w:marBottom w:val="0"/>
                                                                                                      <w:divBdr>
                                                                                                        <w:top w:val="none" w:sz="0" w:space="0" w:color="auto"/>
                                                                                                        <w:left w:val="none" w:sz="0" w:space="0" w:color="auto"/>
                                                                                                        <w:bottom w:val="none" w:sz="0" w:space="0" w:color="auto"/>
                                                                                                        <w:right w:val="none" w:sz="0" w:space="0" w:color="auto"/>
                                                                                                      </w:divBdr>
                                                                                                      <w:divsChild>
                                                                                                        <w:div w:id="1570535933">
                                                                                                          <w:marLeft w:val="0"/>
                                                                                                          <w:marRight w:val="0"/>
                                                                                                          <w:marTop w:val="0"/>
                                                                                                          <w:marBottom w:val="0"/>
                                                                                                          <w:divBdr>
                                                                                                            <w:top w:val="none" w:sz="0" w:space="0" w:color="auto"/>
                                                                                                            <w:left w:val="none" w:sz="0" w:space="0" w:color="auto"/>
                                                                                                            <w:bottom w:val="none" w:sz="0" w:space="0" w:color="auto"/>
                                                                                                            <w:right w:val="none" w:sz="0" w:space="0" w:color="auto"/>
                                                                                                          </w:divBdr>
                                                                                                          <w:divsChild>
                                                                                                            <w:div w:id="1570535917">
                                                                                                              <w:marLeft w:val="0"/>
                                                                                                              <w:marRight w:val="0"/>
                                                                                                              <w:marTop w:val="0"/>
                                                                                                              <w:marBottom w:val="0"/>
                                                                                                              <w:divBdr>
                                                                                                                <w:top w:val="none" w:sz="0" w:space="0" w:color="auto"/>
                                                                                                                <w:left w:val="none" w:sz="0" w:space="0" w:color="auto"/>
                                                                                                                <w:bottom w:val="none" w:sz="0" w:space="0" w:color="auto"/>
                                                                                                                <w:right w:val="none" w:sz="0" w:space="0" w:color="auto"/>
                                                                                                              </w:divBdr>
                                                                                                              <w:divsChild>
                                                                                                                <w:div w:id="1570535980">
                                                                                                                  <w:marLeft w:val="0"/>
                                                                                                                  <w:marRight w:val="0"/>
                                                                                                                  <w:marTop w:val="0"/>
                                                                                                                  <w:marBottom w:val="0"/>
                                                                                                                  <w:divBdr>
                                                                                                                    <w:top w:val="none" w:sz="0" w:space="0" w:color="auto"/>
                                                                                                                    <w:left w:val="none" w:sz="0" w:space="0" w:color="auto"/>
                                                                                                                    <w:bottom w:val="none" w:sz="0" w:space="0" w:color="auto"/>
                                                                                                                    <w:right w:val="none" w:sz="0" w:space="0" w:color="auto"/>
                                                                                                                  </w:divBdr>
                                                                                                                  <w:divsChild>
                                                                                                                    <w:div w:id="1570535973">
                                                                                                                      <w:marLeft w:val="0"/>
                                                                                                                      <w:marRight w:val="0"/>
                                                                                                                      <w:marTop w:val="0"/>
                                                                                                                      <w:marBottom w:val="0"/>
                                                                                                                      <w:divBdr>
                                                                                                                        <w:top w:val="none" w:sz="0" w:space="0" w:color="auto"/>
                                                                                                                        <w:left w:val="none" w:sz="0" w:space="0" w:color="auto"/>
                                                                                                                        <w:bottom w:val="none" w:sz="0" w:space="0" w:color="auto"/>
                                                                                                                        <w:right w:val="none" w:sz="0" w:space="0" w:color="auto"/>
                                                                                                                      </w:divBdr>
                                                                                                                      <w:divsChild>
                                                                                                                        <w:div w:id="1570535977">
                                                                                                                          <w:marLeft w:val="0"/>
                                                                                                                          <w:marRight w:val="0"/>
                                                                                                                          <w:marTop w:val="0"/>
                                                                                                                          <w:marBottom w:val="0"/>
                                                                                                                          <w:divBdr>
                                                                                                                            <w:top w:val="none" w:sz="0" w:space="0" w:color="auto"/>
                                                                                                                            <w:left w:val="none" w:sz="0" w:space="0" w:color="auto"/>
                                                                                                                            <w:bottom w:val="none" w:sz="0" w:space="0" w:color="auto"/>
                                                                                                                            <w:right w:val="none" w:sz="0" w:space="0" w:color="auto"/>
                                                                                                                          </w:divBdr>
                                                                                                                          <w:divsChild>
                                                                                                                            <w:div w:id="1570535915">
                                                                                                                              <w:marLeft w:val="0"/>
                                                                                                                              <w:marRight w:val="0"/>
                                                                                                                              <w:marTop w:val="0"/>
                                                                                                                              <w:marBottom w:val="0"/>
                                                                                                                              <w:divBdr>
                                                                                                                                <w:top w:val="none" w:sz="0" w:space="0" w:color="auto"/>
                                                                                                                                <w:left w:val="none" w:sz="0" w:space="0" w:color="auto"/>
                                                                                                                                <w:bottom w:val="none" w:sz="0" w:space="0" w:color="auto"/>
                                                                                                                                <w:right w:val="none" w:sz="0" w:space="0" w:color="auto"/>
                                                                                                                              </w:divBdr>
                                                                                                                              <w:divsChild>
                                                                                                                                <w:div w:id="157053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0535970">
      <w:marLeft w:val="0"/>
      <w:marRight w:val="0"/>
      <w:marTop w:val="0"/>
      <w:marBottom w:val="0"/>
      <w:divBdr>
        <w:top w:val="none" w:sz="0" w:space="0" w:color="auto"/>
        <w:left w:val="none" w:sz="0" w:space="0" w:color="auto"/>
        <w:bottom w:val="none" w:sz="0" w:space="0" w:color="auto"/>
        <w:right w:val="none" w:sz="0" w:space="0" w:color="auto"/>
      </w:divBdr>
      <w:divsChild>
        <w:div w:id="1570535971">
          <w:marLeft w:val="0"/>
          <w:marRight w:val="0"/>
          <w:marTop w:val="0"/>
          <w:marBottom w:val="0"/>
          <w:divBdr>
            <w:top w:val="none" w:sz="0" w:space="0" w:color="auto"/>
            <w:left w:val="none" w:sz="0" w:space="0" w:color="auto"/>
            <w:bottom w:val="none" w:sz="0" w:space="0" w:color="auto"/>
            <w:right w:val="none" w:sz="0" w:space="0" w:color="auto"/>
          </w:divBdr>
          <w:divsChild>
            <w:div w:id="1570535948">
              <w:marLeft w:val="0"/>
              <w:marRight w:val="0"/>
              <w:marTop w:val="0"/>
              <w:marBottom w:val="120"/>
              <w:divBdr>
                <w:top w:val="none" w:sz="0" w:space="0" w:color="auto"/>
                <w:left w:val="none" w:sz="0" w:space="0" w:color="auto"/>
                <w:bottom w:val="none" w:sz="0" w:space="0" w:color="auto"/>
                <w:right w:val="none" w:sz="0" w:space="0" w:color="auto"/>
              </w:divBdr>
              <w:divsChild>
                <w:div w:id="1570535928">
                  <w:marLeft w:val="0"/>
                  <w:marRight w:val="0"/>
                  <w:marTop w:val="0"/>
                  <w:marBottom w:val="120"/>
                  <w:divBdr>
                    <w:top w:val="none" w:sz="0" w:space="0" w:color="auto"/>
                    <w:left w:val="none" w:sz="0" w:space="0" w:color="auto"/>
                    <w:bottom w:val="none" w:sz="0" w:space="0" w:color="auto"/>
                    <w:right w:val="none" w:sz="0" w:space="0" w:color="auto"/>
                  </w:divBdr>
                  <w:divsChild>
                    <w:div w:id="1570535930">
                      <w:marLeft w:val="0"/>
                      <w:marRight w:val="0"/>
                      <w:marTop w:val="0"/>
                      <w:marBottom w:val="0"/>
                      <w:divBdr>
                        <w:top w:val="none" w:sz="0" w:space="0" w:color="auto"/>
                        <w:left w:val="none" w:sz="0" w:space="0" w:color="auto"/>
                        <w:bottom w:val="none" w:sz="0" w:space="0" w:color="auto"/>
                        <w:right w:val="none" w:sz="0" w:space="0" w:color="auto"/>
                      </w:divBdr>
                      <w:divsChild>
                        <w:div w:id="157053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535972">
      <w:marLeft w:val="0"/>
      <w:marRight w:val="0"/>
      <w:marTop w:val="0"/>
      <w:marBottom w:val="0"/>
      <w:divBdr>
        <w:top w:val="none" w:sz="0" w:space="0" w:color="auto"/>
        <w:left w:val="none" w:sz="0" w:space="0" w:color="auto"/>
        <w:bottom w:val="none" w:sz="0" w:space="0" w:color="auto"/>
        <w:right w:val="none" w:sz="0" w:space="0" w:color="auto"/>
      </w:divBdr>
    </w:div>
    <w:div w:id="1570535975">
      <w:marLeft w:val="0"/>
      <w:marRight w:val="0"/>
      <w:marTop w:val="0"/>
      <w:marBottom w:val="0"/>
      <w:divBdr>
        <w:top w:val="none" w:sz="0" w:space="0" w:color="auto"/>
        <w:left w:val="none" w:sz="0" w:space="0" w:color="auto"/>
        <w:bottom w:val="none" w:sz="0" w:space="0" w:color="auto"/>
        <w:right w:val="none" w:sz="0" w:space="0" w:color="auto"/>
      </w:divBdr>
    </w:div>
    <w:div w:id="1570535981">
      <w:marLeft w:val="0"/>
      <w:marRight w:val="0"/>
      <w:marTop w:val="0"/>
      <w:marBottom w:val="0"/>
      <w:divBdr>
        <w:top w:val="none" w:sz="0" w:space="0" w:color="auto"/>
        <w:left w:val="none" w:sz="0" w:space="0" w:color="auto"/>
        <w:bottom w:val="none" w:sz="0" w:space="0" w:color="auto"/>
        <w:right w:val="none" w:sz="0" w:space="0" w:color="auto"/>
      </w:divBdr>
    </w:div>
    <w:div w:id="1570535982">
      <w:marLeft w:val="0"/>
      <w:marRight w:val="0"/>
      <w:marTop w:val="0"/>
      <w:marBottom w:val="0"/>
      <w:divBdr>
        <w:top w:val="none" w:sz="0" w:space="0" w:color="auto"/>
        <w:left w:val="none" w:sz="0" w:space="0" w:color="auto"/>
        <w:bottom w:val="none" w:sz="0" w:space="0" w:color="auto"/>
        <w:right w:val="none" w:sz="0" w:space="0" w:color="auto"/>
      </w:divBdr>
    </w:div>
    <w:div w:id="1570535983">
      <w:marLeft w:val="0"/>
      <w:marRight w:val="0"/>
      <w:marTop w:val="0"/>
      <w:marBottom w:val="0"/>
      <w:divBdr>
        <w:top w:val="none" w:sz="0" w:space="0" w:color="auto"/>
        <w:left w:val="none" w:sz="0" w:space="0" w:color="auto"/>
        <w:bottom w:val="none" w:sz="0" w:space="0" w:color="auto"/>
        <w:right w:val="none" w:sz="0" w:space="0" w:color="auto"/>
      </w:divBdr>
    </w:div>
    <w:div w:id="1570535984">
      <w:marLeft w:val="0"/>
      <w:marRight w:val="0"/>
      <w:marTop w:val="0"/>
      <w:marBottom w:val="0"/>
      <w:divBdr>
        <w:top w:val="none" w:sz="0" w:space="0" w:color="auto"/>
        <w:left w:val="none" w:sz="0" w:space="0" w:color="auto"/>
        <w:bottom w:val="none" w:sz="0" w:space="0" w:color="auto"/>
        <w:right w:val="none" w:sz="0" w:space="0" w:color="auto"/>
      </w:divBdr>
    </w:div>
    <w:div w:id="1570535985">
      <w:marLeft w:val="0"/>
      <w:marRight w:val="0"/>
      <w:marTop w:val="0"/>
      <w:marBottom w:val="0"/>
      <w:divBdr>
        <w:top w:val="none" w:sz="0" w:space="0" w:color="auto"/>
        <w:left w:val="none" w:sz="0" w:space="0" w:color="auto"/>
        <w:bottom w:val="none" w:sz="0" w:space="0" w:color="auto"/>
        <w:right w:val="none" w:sz="0" w:space="0" w:color="auto"/>
      </w:divBdr>
    </w:div>
    <w:div w:id="1570535986">
      <w:marLeft w:val="0"/>
      <w:marRight w:val="0"/>
      <w:marTop w:val="0"/>
      <w:marBottom w:val="0"/>
      <w:divBdr>
        <w:top w:val="none" w:sz="0" w:space="0" w:color="auto"/>
        <w:left w:val="none" w:sz="0" w:space="0" w:color="auto"/>
        <w:bottom w:val="none" w:sz="0" w:space="0" w:color="auto"/>
        <w:right w:val="none" w:sz="0" w:space="0" w:color="auto"/>
      </w:divBdr>
    </w:div>
    <w:div w:id="1570535987">
      <w:marLeft w:val="0"/>
      <w:marRight w:val="0"/>
      <w:marTop w:val="0"/>
      <w:marBottom w:val="0"/>
      <w:divBdr>
        <w:top w:val="none" w:sz="0" w:space="0" w:color="auto"/>
        <w:left w:val="none" w:sz="0" w:space="0" w:color="auto"/>
        <w:bottom w:val="none" w:sz="0" w:space="0" w:color="auto"/>
        <w:right w:val="none" w:sz="0" w:space="0" w:color="auto"/>
      </w:divBdr>
    </w:div>
    <w:div w:id="1570535988">
      <w:marLeft w:val="0"/>
      <w:marRight w:val="0"/>
      <w:marTop w:val="0"/>
      <w:marBottom w:val="0"/>
      <w:divBdr>
        <w:top w:val="none" w:sz="0" w:space="0" w:color="auto"/>
        <w:left w:val="none" w:sz="0" w:space="0" w:color="auto"/>
        <w:bottom w:val="none" w:sz="0" w:space="0" w:color="auto"/>
        <w:right w:val="none" w:sz="0" w:space="0" w:color="auto"/>
      </w:divBdr>
    </w:div>
    <w:div w:id="1570535989">
      <w:marLeft w:val="0"/>
      <w:marRight w:val="0"/>
      <w:marTop w:val="0"/>
      <w:marBottom w:val="0"/>
      <w:divBdr>
        <w:top w:val="none" w:sz="0" w:space="0" w:color="auto"/>
        <w:left w:val="none" w:sz="0" w:space="0" w:color="auto"/>
        <w:bottom w:val="none" w:sz="0" w:space="0" w:color="auto"/>
        <w:right w:val="none" w:sz="0" w:space="0" w:color="auto"/>
      </w:divBdr>
    </w:div>
    <w:div w:id="1570535990">
      <w:marLeft w:val="0"/>
      <w:marRight w:val="0"/>
      <w:marTop w:val="0"/>
      <w:marBottom w:val="0"/>
      <w:divBdr>
        <w:top w:val="none" w:sz="0" w:space="0" w:color="auto"/>
        <w:left w:val="none" w:sz="0" w:space="0" w:color="auto"/>
        <w:bottom w:val="none" w:sz="0" w:space="0" w:color="auto"/>
        <w:right w:val="none" w:sz="0" w:space="0" w:color="auto"/>
      </w:divBdr>
    </w:div>
    <w:div w:id="1570535991">
      <w:marLeft w:val="0"/>
      <w:marRight w:val="0"/>
      <w:marTop w:val="0"/>
      <w:marBottom w:val="0"/>
      <w:divBdr>
        <w:top w:val="none" w:sz="0" w:space="0" w:color="auto"/>
        <w:left w:val="none" w:sz="0" w:space="0" w:color="auto"/>
        <w:bottom w:val="none" w:sz="0" w:space="0" w:color="auto"/>
        <w:right w:val="none" w:sz="0" w:space="0" w:color="auto"/>
      </w:divBdr>
    </w:div>
    <w:div w:id="1570535992">
      <w:marLeft w:val="0"/>
      <w:marRight w:val="0"/>
      <w:marTop w:val="0"/>
      <w:marBottom w:val="0"/>
      <w:divBdr>
        <w:top w:val="none" w:sz="0" w:space="0" w:color="auto"/>
        <w:left w:val="none" w:sz="0" w:space="0" w:color="auto"/>
        <w:bottom w:val="none" w:sz="0" w:space="0" w:color="auto"/>
        <w:right w:val="none" w:sz="0" w:space="0" w:color="auto"/>
      </w:divBdr>
    </w:div>
    <w:div w:id="1570535993">
      <w:marLeft w:val="0"/>
      <w:marRight w:val="0"/>
      <w:marTop w:val="0"/>
      <w:marBottom w:val="0"/>
      <w:divBdr>
        <w:top w:val="none" w:sz="0" w:space="0" w:color="auto"/>
        <w:left w:val="none" w:sz="0" w:space="0" w:color="auto"/>
        <w:bottom w:val="none" w:sz="0" w:space="0" w:color="auto"/>
        <w:right w:val="none" w:sz="0" w:space="0" w:color="auto"/>
      </w:divBdr>
    </w:div>
    <w:div w:id="1570535994">
      <w:marLeft w:val="0"/>
      <w:marRight w:val="0"/>
      <w:marTop w:val="0"/>
      <w:marBottom w:val="0"/>
      <w:divBdr>
        <w:top w:val="none" w:sz="0" w:space="0" w:color="auto"/>
        <w:left w:val="none" w:sz="0" w:space="0" w:color="auto"/>
        <w:bottom w:val="none" w:sz="0" w:space="0" w:color="auto"/>
        <w:right w:val="none" w:sz="0" w:space="0" w:color="auto"/>
      </w:divBdr>
    </w:div>
    <w:div w:id="1570535995">
      <w:marLeft w:val="0"/>
      <w:marRight w:val="0"/>
      <w:marTop w:val="0"/>
      <w:marBottom w:val="0"/>
      <w:divBdr>
        <w:top w:val="none" w:sz="0" w:space="0" w:color="auto"/>
        <w:left w:val="none" w:sz="0" w:space="0" w:color="auto"/>
        <w:bottom w:val="none" w:sz="0" w:space="0" w:color="auto"/>
        <w:right w:val="none" w:sz="0" w:space="0" w:color="auto"/>
      </w:divBdr>
    </w:div>
    <w:div w:id="1570535996">
      <w:marLeft w:val="0"/>
      <w:marRight w:val="0"/>
      <w:marTop w:val="0"/>
      <w:marBottom w:val="0"/>
      <w:divBdr>
        <w:top w:val="none" w:sz="0" w:space="0" w:color="auto"/>
        <w:left w:val="none" w:sz="0" w:space="0" w:color="auto"/>
        <w:bottom w:val="none" w:sz="0" w:space="0" w:color="auto"/>
        <w:right w:val="none" w:sz="0" w:space="0" w:color="auto"/>
      </w:divBdr>
    </w:div>
    <w:div w:id="1570536002">
      <w:marLeft w:val="0"/>
      <w:marRight w:val="0"/>
      <w:marTop w:val="0"/>
      <w:marBottom w:val="0"/>
      <w:divBdr>
        <w:top w:val="none" w:sz="0" w:space="0" w:color="auto"/>
        <w:left w:val="none" w:sz="0" w:space="0" w:color="auto"/>
        <w:bottom w:val="none" w:sz="0" w:space="0" w:color="auto"/>
        <w:right w:val="none" w:sz="0" w:space="0" w:color="auto"/>
      </w:divBdr>
      <w:divsChild>
        <w:div w:id="1570535997">
          <w:marLeft w:val="0"/>
          <w:marRight w:val="0"/>
          <w:marTop w:val="0"/>
          <w:marBottom w:val="0"/>
          <w:divBdr>
            <w:top w:val="none" w:sz="0" w:space="0" w:color="auto"/>
            <w:left w:val="none" w:sz="0" w:space="0" w:color="auto"/>
            <w:bottom w:val="none" w:sz="0" w:space="0" w:color="auto"/>
            <w:right w:val="none" w:sz="0" w:space="0" w:color="auto"/>
          </w:divBdr>
        </w:div>
        <w:div w:id="1570535998">
          <w:marLeft w:val="0"/>
          <w:marRight w:val="0"/>
          <w:marTop w:val="0"/>
          <w:marBottom w:val="0"/>
          <w:divBdr>
            <w:top w:val="none" w:sz="0" w:space="0" w:color="auto"/>
            <w:left w:val="none" w:sz="0" w:space="0" w:color="auto"/>
            <w:bottom w:val="none" w:sz="0" w:space="0" w:color="auto"/>
            <w:right w:val="none" w:sz="0" w:space="0" w:color="auto"/>
          </w:divBdr>
        </w:div>
        <w:div w:id="1570535999">
          <w:marLeft w:val="0"/>
          <w:marRight w:val="0"/>
          <w:marTop w:val="0"/>
          <w:marBottom w:val="0"/>
          <w:divBdr>
            <w:top w:val="none" w:sz="0" w:space="0" w:color="auto"/>
            <w:left w:val="none" w:sz="0" w:space="0" w:color="auto"/>
            <w:bottom w:val="none" w:sz="0" w:space="0" w:color="auto"/>
            <w:right w:val="none" w:sz="0" w:space="0" w:color="auto"/>
          </w:divBdr>
        </w:div>
        <w:div w:id="1570536000">
          <w:marLeft w:val="0"/>
          <w:marRight w:val="0"/>
          <w:marTop w:val="0"/>
          <w:marBottom w:val="0"/>
          <w:divBdr>
            <w:top w:val="none" w:sz="0" w:space="0" w:color="auto"/>
            <w:left w:val="none" w:sz="0" w:space="0" w:color="auto"/>
            <w:bottom w:val="none" w:sz="0" w:space="0" w:color="auto"/>
            <w:right w:val="none" w:sz="0" w:space="0" w:color="auto"/>
          </w:divBdr>
        </w:div>
        <w:div w:id="1570536001">
          <w:marLeft w:val="0"/>
          <w:marRight w:val="0"/>
          <w:marTop w:val="0"/>
          <w:marBottom w:val="0"/>
          <w:divBdr>
            <w:top w:val="none" w:sz="0" w:space="0" w:color="auto"/>
            <w:left w:val="none" w:sz="0" w:space="0" w:color="auto"/>
            <w:bottom w:val="none" w:sz="0" w:space="0" w:color="auto"/>
            <w:right w:val="none" w:sz="0" w:space="0" w:color="auto"/>
          </w:divBdr>
        </w:div>
        <w:div w:id="1570536003">
          <w:marLeft w:val="0"/>
          <w:marRight w:val="0"/>
          <w:marTop w:val="0"/>
          <w:marBottom w:val="0"/>
          <w:divBdr>
            <w:top w:val="none" w:sz="0" w:space="0" w:color="auto"/>
            <w:left w:val="none" w:sz="0" w:space="0" w:color="auto"/>
            <w:bottom w:val="none" w:sz="0" w:space="0" w:color="auto"/>
            <w:right w:val="none" w:sz="0" w:space="0" w:color="auto"/>
          </w:divBdr>
        </w:div>
        <w:div w:id="1570536004">
          <w:marLeft w:val="0"/>
          <w:marRight w:val="0"/>
          <w:marTop w:val="0"/>
          <w:marBottom w:val="0"/>
          <w:divBdr>
            <w:top w:val="none" w:sz="0" w:space="0" w:color="auto"/>
            <w:left w:val="none" w:sz="0" w:space="0" w:color="auto"/>
            <w:bottom w:val="none" w:sz="0" w:space="0" w:color="auto"/>
            <w:right w:val="none" w:sz="0" w:space="0" w:color="auto"/>
          </w:divBdr>
        </w:div>
        <w:div w:id="1570536005">
          <w:marLeft w:val="0"/>
          <w:marRight w:val="0"/>
          <w:marTop w:val="0"/>
          <w:marBottom w:val="0"/>
          <w:divBdr>
            <w:top w:val="none" w:sz="0" w:space="0" w:color="auto"/>
            <w:left w:val="none" w:sz="0" w:space="0" w:color="auto"/>
            <w:bottom w:val="none" w:sz="0" w:space="0" w:color="auto"/>
            <w:right w:val="none" w:sz="0" w:space="0" w:color="auto"/>
          </w:divBdr>
        </w:div>
        <w:div w:id="1570536006">
          <w:marLeft w:val="0"/>
          <w:marRight w:val="0"/>
          <w:marTop w:val="0"/>
          <w:marBottom w:val="0"/>
          <w:divBdr>
            <w:top w:val="none" w:sz="0" w:space="0" w:color="auto"/>
            <w:left w:val="none" w:sz="0" w:space="0" w:color="auto"/>
            <w:bottom w:val="none" w:sz="0" w:space="0" w:color="auto"/>
            <w:right w:val="none" w:sz="0" w:space="0" w:color="auto"/>
          </w:divBdr>
        </w:div>
        <w:div w:id="1570536007">
          <w:marLeft w:val="0"/>
          <w:marRight w:val="0"/>
          <w:marTop w:val="0"/>
          <w:marBottom w:val="0"/>
          <w:divBdr>
            <w:top w:val="none" w:sz="0" w:space="0" w:color="auto"/>
            <w:left w:val="none" w:sz="0" w:space="0" w:color="auto"/>
            <w:bottom w:val="none" w:sz="0" w:space="0" w:color="auto"/>
            <w:right w:val="none" w:sz="0" w:space="0" w:color="auto"/>
          </w:divBdr>
        </w:div>
        <w:div w:id="1570536008">
          <w:marLeft w:val="0"/>
          <w:marRight w:val="0"/>
          <w:marTop w:val="0"/>
          <w:marBottom w:val="0"/>
          <w:divBdr>
            <w:top w:val="none" w:sz="0" w:space="0" w:color="auto"/>
            <w:left w:val="none" w:sz="0" w:space="0" w:color="auto"/>
            <w:bottom w:val="none" w:sz="0" w:space="0" w:color="auto"/>
            <w:right w:val="none" w:sz="0" w:space="0" w:color="auto"/>
          </w:divBdr>
        </w:div>
        <w:div w:id="1570536009">
          <w:marLeft w:val="0"/>
          <w:marRight w:val="0"/>
          <w:marTop w:val="0"/>
          <w:marBottom w:val="0"/>
          <w:divBdr>
            <w:top w:val="none" w:sz="0" w:space="0" w:color="auto"/>
            <w:left w:val="none" w:sz="0" w:space="0" w:color="auto"/>
            <w:bottom w:val="none" w:sz="0" w:space="0" w:color="auto"/>
            <w:right w:val="none" w:sz="0" w:space="0" w:color="auto"/>
          </w:divBdr>
        </w:div>
        <w:div w:id="1570536093">
          <w:marLeft w:val="0"/>
          <w:marRight w:val="0"/>
          <w:marTop w:val="0"/>
          <w:marBottom w:val="0"/>
          <w:divBdr>
            <w:top w:val="none" w:sz="0" w:space="0" w:color="auto"/>
            <w:left w:val="none" w:sz="0" w:space="0" w:color="auto"/>
            <w:bottom w:val="none" w:sz="0" w:space="0" w:color="auto"/>
            <w:right w:val="none" w:sz="0" w:space="0" w:color="auto"/>
          </w:divBdr>
        </w:div>
        <w:div w:id="1570536094">
          <w:marLeft w:val="0"/>
          <w:marRight w:val="0"/>
          <w:marTop w:val="0"/>
          <w:marBottom w:val="0"/>
          <w:divBdr>
            <w:top w:val="none" w:sz="0" w:space="0" w:color="auto"/>
            <w:left w:val="none" w:sz="0" w:space="0" w:color="auto"/>
            <w:bottom w:val="none" w:sz="0" w:space="0" w:color="auto"/>
            <w:right w:val="none" w:sz="0" w:space="0" w:color="auto"/>
          </w:divBdr>
        </w:div>
        <w:div w:id="1570536095">
          <w:marLeft w:val="0"/>
          <w:marRight w:val="0"/>
          <w:marTop w:val="0"/>
          <w:marBottom w:val="0"/>
          <w:divBdr>
            <w:top w:val="none" w:sz="0" w:space="0" w:color="auto"/>
            <w:left w:val="none" w:sz="0" w:space="0" w:color="auto"/>
            <w:bottom w:val="none" w:sz="0" w:space="0" w:color="auto"/>
            <w:right w:val="none" w:sz="0" w:space="0" w:color="auto"/>
          </w:divBdr>
        </w:div>
        <w:div w:id="1570536096">
          <w:marLeft w:val="0"/>
          <w:marRight w:val="0"/>
          <w:marTop w:val="0"/>
          <w:marBottom w:val="0"/>
          <w:divBdr>
            <w:top w:val="none" w:sz="0" w:space="0" w:color="auto"/>
            <w:left w:val="none" w:sz="0" w:space="0" w:color="auto"/>
            <w:bottom w:val="none" w:sz="0" w:space="0" w:color="auto"/>
            <w:right w:val="none" w:sz="0" w:space="0" w:color="auto"/>
          </w:divBdr>
        </w:div>
      </w:divsChild>
    </w:div>
    <w:div w:id="1570536010">
      <w:marLeft w:val="0"/>
      <w:marRight w:val="0"/>
      <w:marTop w:val="0"/>
      <w:marBottom w:val="0"/>
      <w:divBdr>
        <w:top w:val="none" w:sz="0" w:space="0" w:color="auto"/>
        <w:left w:val="none" w:sz="0" w:space="0" w:color="auto"/>
        <w:bottom w:val="none" w:sz="0" w:space="0" w:color="auto"/>
        <w:right w:val="none" w:sz="0" w:space="0" w:color="auto"/>
      </w:divBdr>
    </w:div>
    <w:div w:id="1570536011">
      <w:marLeft w:val="0"/>
      <w:marRight w:val="0"/>
      <w:marTop w:val="0"/>
      <w:marBottom w:val="0"/>
      <w:divBdr>
        <w:top w:val="none" w:sz="0" w:space="0" w:color="auto"/>
        <w:left w:val="none" w:sz="0" w:space="0" w:color="auto"/>
        <w:bottom w:val="none" w:sz="0" w:space="0" w:color="auto"/>
        <w:right w:val="none" w:sz="0" w:space="0" w:color="auto"/>
      </w:divBdr>
    </w:div>
    <w:div w:id="1570536016">
      <w:marLeft w:val="0"/>
      <w:marRight w:val="0"/>
      <w:marTop w:val="0"/>
      <w:marBottom w:val="0"/>
      <w:divBdr>
        <w:top w:val="none" w:sz="0" w:space="0" w:color="auto"/>
        <w:left w:val="none" w:sz="0" w:space="0" w:color="auto"/>
        <w:bottom w:val="none" w:sz="0" w:space="0" w:color="auto"/>
        <w:right w:val="none" w:sz="0" w:space="0" w:color="auto"/>
      </w:divBdr>
    </w:div>
    <w:div w:id="1570536017">
      <w:marLeft w:val="0"/>
      <w:marRight w:val="0"/>
      <w:marTop w:val="0"/>
      <w:marBottom w:val="0"/>
      <w:divBdr>
        <w:top w:val="none" w:sz="0" w:space="0" w:color="auto"/>
        <w:left w:val="none" w:sz="0" w:space="0" w:color="auto"/>
        <w:bottom w:val="none" w:sz="0" w:space="0" w:color="auto"/>
        <w:right w:val="none" w:sz="0" w:space="0" w:color="auto"/>
      </w:divBdr>
    </w:div>
    <w:div w:id="1570536019">
      <w:marLeft w:val="0"/>
      <w:marRight w:val="0"/>
      <w:marTop w:val="0"/>
      <w:marBottom w:val="0"/>
      <w:divBdr>
        <w:top w:val="none" w:sz="0" w:space="0" w:color="auto"/>
        <w:left w:val="none" w:sz="0" w:space="0" w:color="auto"/>
        <w:bottom w:val="none" w:sz="0" w:space="0" w:color="auto"/>
        <w:right w:val="none" w:sz="0" w:space="0" w:color="auto"/>
      </w:divBdr>
    </w:div>
    <w:div w:id="1570536021">
      <w:marLeft w:val="0"/>
      <w:marRight w:val="0"/>
      <w:marTop w:val="0"/>
      <w:marBottom w:val="0"/>
      <w:divBdr>
        <w:top w:val="none" w:sz="0" w:space="0" w:color="auto"/>
        <w:left w:val="none" w:sz="0" w:space="0" w:color="auto"/>
        <w:bottom w:val="none" w:sz="0" w:space="0" w:color="auto"/>
        <w:right w:val="none" w:sz="0" w:space="0" w:color="auto"/>
      </w:divBdr>
    </w:div>
    <w:div w:id="1570536022">
      <w:marLeft w:val="0"/>
      <w:marRight w:val="0"/>
      <w:marTop w:val="0"/>
      <w:marBottom w:val="0"/>
      <w:divBdr>
        <w:top w:val="none" w:sz="0" w:space="0" w:color="auto"/>
        <w:left w:val="none" w:sz="0" w:space="0" w:color="auto"/>
        <w:bottom w:val="none" w:sz="0" w:space="0" w:color="auto"/>
        <w:right w:val="none" w:sz="0" w:space="0" w:color="auto"/>
      </w:divBdr>
    </w:div>
    <w:div w:id="1570536023">
      <w:marLeft w:val="0"/>
      <w:marRight w:val="0"/>
      <w:marTop w:val="0"/>
      <w:marBottom w:val="0"/>
      <w:divBdr>
        <w:top w:val="none" w:sz="0" w:space="0" w:color="auto"/>
        <w:left w:val="none" w:sz="0" w:space="0" w:color="auto"/>
        <w:bottom w:val="none" w:sz="0" w:space="0" w:color="auto"/>
        <w:right w:val="none" w:sz="0" w:space="0" w:color="auto"/>
      </w:divBdr>
    </w:div>
    <w:div w:id="1570536024">
      <w:marLeft w:val="0"/>
      <w:marRight w:val="0"/>
      <w:marTop w:val="0"/>
      <w:marBottom w:val="0"/>
      <w:divBdr>
        <w:top w:val="none" w:sz="0" w:space="0" w:color="auto"/>
        <w:left w:val="none" w:sz="0" w:space="0" w:color="auto"/>
        <w:bottom w:val="none" w:sz="0" w:space="0" w:color="auto"/>
        <w:right w:val="none" w:sz="0" w:space="0" w:color="auto"/>
      </w:divBdr>
    </w:div>
    <w:div w:id="1570536028">
      <w:marLeft w:val="0"/>
      <w:marRight w:val="0"/>
      <w:marTop w:val="0"/>
      <w:marBottom w:val="0"/>
      <w:divBdr>
        <w:top w:val="none" w:sz="0" w:space="0" w:color="auto"/>
        <w:left w:val="none" w:sz="0" w:space="0" w:color="auto"/>
        <w:bottom w:val="none" w:sz="0" w:space="0" w:color="auto"/>
        <w:right w:val="none" w:sz="0" w:space="0" w:color="auto"/>
      </w:divBdr>
    </w:div>
    <w:div w:id="1570536029">
      <w:marLeft w:val="0"/>
      <w:marRight w:val="0"/>
      <w:marTop w:val="0"/>
      <w:marBottom w:val="0"/>
      <w:divBdr>
        <w:top w:val="none" w:sz="0" w:space="0" w:color="auto"/>
        <w:left w:val="none" w:sz="0" w:space="0" w:color="auto"/>
        <w:bottom w:val="none" w:sz="0" w:space="0" w:color="auto"/>
        <w:right w:val="none" w:sz="0" w:space="0" w:color="auto"/>
      </w:divBdr>
    </w:div>
    <w:div w:id="1570536030">
      <w:marLeft w:val="0"/>
      <w:marRight w:val="0"/>
      <w:marTop w:val="0"/>
      <w:marBottom w:val="0"/>
      <w:divBdr>
        <w:top w:val="none" w:sz="0" w:space="0" w:color="auto"/>
        <w:left w:val="none" w:sz="0" w:space="0" w:color="auto"/>
        <w:bottom w:val="none" w:sz="0" w:space="0" w:color="auto"/>
        <w:right w:val="none" w:sz="0" w:space="0" w:color="auto"/>
      </w:divBdr>
    </w:div>
    <w:div w:id="1570536031">
      <w:marLeft w:val="0"/>
      <w:marRight w:val="0"/>
      <w:marTop w:val="0"/>
      <w:marBottom w:val="0"/>
      <w:divBdr>
        <w:top w:val="none" w:sz="0" w:space="0" w:color="auto"/>
        <w:left w:val="none" w:sz="0" w:space="0" w:color="auto"/>
        <w:bottom w:val="none" w:sz="0" w:space="0" w:color="auto"/>
        <w:right w:val="none" w:sz="0" w:space="0" w:color="auto"/>
      </w:divBdr>
    </w:div>
    <w:div w:id="1570536034">
      <w:marLeft w:val="0"/>
      <w:marRight w:val="0"/>
      <w:marTop w:val="0"/>
      <w:marBottom w:val="0"/>
      <w:divBdr>
        <w:top w:val="none" w:sz="0" w:space="0" w:color="auto"/>
        <w:left w:val="none" w:sz="0" w:space="0" w:color="auto"/>
        <w:bottom w:val="none" w:sz="0" w:space="0" w:color="auto"/>
        <w:right w:val="none" w:sz="0" w:space="0" w:color="auto"/>
      </w:divBdr>
    </w:div>
    <w:div w:id="1570536036">
      <w:marLeft w:val="0"/>
      <w:marRight w:val="0"/>
      <w:marTop w:val="180"/>
      <w:marBottom w:val="0"/>
      <w:divBdr>
        <w:top w:val="none" w:sz="0" w:space="0" w:color="auto"/>
        <w:left w:val="none" w:sz="0" w:space="0" w:color="auto"/>
        <w:bottom w:val="none" w:sz="0" w:space="0" w:color="auto"/>
        <w:right w:val="none" w:sz="0" w:space="0" w:color="auto"/>
      </w:divBdr>
      <w:divsChild>
        <w:div w:id="1570536072">
          <w:marLeft w:val="0"/>
          <w:marRight w:val="0"/>
          <w:marTop w:val="0"/>
          <w:marBottom w:val="0"/>
          <w:divBdr>
            <w:top w:val="none" w:sz="0" w:space="0" w:color="auto"/>
            <w:left w:val="none" w:sz="0" w:space="0" w:color="auto"/>
            <w:bottom w:val="none" w:sz="0" w:space="0" w:color="auto"/>
            <w:right w:val="none" w:sz="0" w:space="0" w:color="auto"/>
          </w:divBdr>
          <w:divsChild>
            <w:div w:id="15705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36039">
      <w:marLeft w:val="0"/>
      <w:marRight w:val="0"/>
      <w:marTop w:val="0"/>
      <w:marBottom w:val="0"/>
      <w:divBdr>
        <w:top w:val="none" w:sz="0" w:space="0" w:color="auto"/>
        <w:left w:val="none" w:sz="0" w:space="0" w:color="auto"/>
        <w:bottom w:val="none" w:sz="0" w:space="0" w:color="auto"/>
        <w:right w:val="none" w:sz="0" w:space="0" w:color="auto"/>
      </w:divBdr>
    </w:div>
    <w:div w:id="1570536042">
      <w:marLeft w:val="0"/>
      <w:marRight w:val="0"/>
      <w:marTop w:val="0"/>
      <w:marBottom w:val="0"/>
      <w:divBdr>
        <w:top w:val="none" w:sz="0" w:space="0" w:color="auto"/>
        <w:left w:val="none" w:sz="0" w:space="0" w:color="auto"/>
        <w:bottom w:val="none" w:sz="0" w:space="0" w:color="auto"/>
        <w:right w:val="none" w:sz="0" w:space="0" w:color="auto"/>
      </w:divBdr>
    </w:div>
    <w:div w:id="1570536044">
      <w:marLeft w:val="0"/>
      <w:marRight w:val="0"/>
      <w:marTop w:val="0"/>
      <w:marBottom w:val="0"/>
      <w:divBdr>
        <w:top w:val="none" w:sz="0" w:space="0" w:color="auto"/>
        <w:left w:val="none" w:sz="0" w:space="0" w:color="auto"/>
        <w:bottom w:val="none" w:sz="0" w:space="0" w:color="auto"/>
        <w:right w:val="none" w:sz="0" w:space="0" w:color="auto"/>
      </w:divBdr>
    </w:div>
    <w:div w:id="1570536045">
      <w:marLeft w:val="0"/>
      <w:marRight w:val="0"/>
      <w:marTop w:val="0"/>
      <w:marBottom w:val="0"/>
      <w:divBdr>
        <w:top w:val="none" w:sz="0" w:space="0" w:color="auto"/>
        <w:left w:val="none" w:sz="0" w:space="0" w:color="auto"/>
        <w:bottom w:val="none" w:sz="0" w:space="0" w:color="auto"/>
        <w:right w:val="none" w:sz="0" w:space="0" w:color="auto"/>
      </w:divBdr>
    </w:div>
    <w:div w:id="1570536049">
      <w:marLeft w:val="0"/>
      <w:marRight w:val="0"/>
      <w:marTop w:val="0"/>
      <w:marBottom w:val="0"/>
      <w:divBdr>
        <w:top w:val="none" w:sz="0" w:space="0" w:color="auto"/>
        <w:left w:val="none" w:sz="0" w:space="0" w:color="auto"/>
        <w:bottom w:val="none" w:sz="0" w:space="0" w:color="auto"/>
        <w:right w:val="none" w:sz="0" w:space="0" w:color="auto"/>
      </w:divBdr>
    </w:div>
    <w:div w:id="1570536053">
      <w:marLeft w:val="0"/>
      <w:marRight w:val="0"/>
      <w:marTop w:val="0"/>
      <w:marBottom w:val="0"/>
      <w:divBdr>
        <w:top w:val="none" w:sz="0" w:space="0" w:color="auto"/>
        <w:left w:val="none" w:sz="0" w:space="0" w:color="auto"/>
        <w:bottom w:val="none" w:sz="0" w:space="0" w:color="auto"/>
        <w:right w:val="none" w:sz="0" w:space="0" w:color="auto"/>
      </w:divBdr>
    </w:div>
    <w:div w:id="1570536054">
      <w:marLeft w:val="0"/>
      <w:marRight w:val="0"/>
      <w:marTop w:val="0"/>
      <w:marBottom w:val="0"/>
      <w:divBdr>
        <w:top w:val="none" w:sz="0" w:space="0" w:color="auto"/>
        <w:left w:val="none" w:sz="0" w:space="0" w:color="auto"/>
        <w:bottom w:val="none" w:sz="0" w:space="0" w:color="auto"/>
        <w:right w:val="none" w:sz="0" w:space="0" w:color="auto"/>
      </w:divBdr>
    </w:div>
    <w:div w:id="1570536055">
      <w:marLeft w:val="0"/>
      <w:marRight w:val="0"/>
      <w:marTop w:val="0"/>
      <w:marBottom w:val="0"/>
      <w:divBdr>
        <w:top w:val="none" w:sz="0" w:space="0" w:color="auto"/>
        <w:left w:val="none" w:sz="0" w:space="0" w:color="auto"/>
        <w:bottom w:val="none" w:sz="0" w:space="0" w:color="auto"/>
        <w:right w:val="none" w:sz="0" w:space="0" w:color="auto"/>
      </w:divBdr>
    </w:div>
    <w:div w:id="1570536056">
      <w:marLeft w:val="0"/>
      <w:marRight w:val="0"/>
      <w:marTop w:val="0"/>
      <w:marBottom w:val="0"/>
      <w:divBdr>
        <w:top w:val="none" w:sz="0" w:space="0" w:color="auto"/>
        <w:left w:val="none" w:sz="0" w:space="0" w:color="auto"/>
        <w:bottom w:val="none" w:sz="0" w:space="0" w:color="auto"/>
        <w:right w:val="none" w:sz="0" w:space="0" w:color="auto"/>
      </w:divBdr>
    </w:div>
    <w:div w:id="1570536057">
      <w:marLeft w:val="0"/>
      <w:marRight w:val="0"/>
      <w:marTop w:val="0"/>
      <w:marBottom w:val="0"/>
      <w:divBdr>
        <w:top w:val="none" w:sz="0" w:space="0" w:color="auto"/>
        <w:left w:val="none" w:sz="0" w:space="0" w:color="auto"/>
        <w:bottom w:val="none" w:sz="0" w:space="0" w:color="auto"/>
        <w:right w:val="none" w:sz="0" w:space="0" w:color="auto"/>
      </w:divBdr>
      <w:divsChild>
        <w:div w:id="1570536037">
          <w:marLeft w:val="0"/>
          <w:marRight w:val="0"/>
          <w:marTop w:val="0"/>
          <w:marBottom w:val="0"/>
          <w:divBdr>
            <w:top w:val="none" w:sz="0" w:space="0" w:color="auto"/>
            <w:left w:val="none" w:sz="0" w:space="0" w:color="auto"/>
            <w:bottom w:val="none" w:sz="0" w:space="0" w:color="auto"/>
            <w:right w:val="none" w:sz="0" w:space="0" w:color="auto"/>
          </w:divBdr>
        </w:div>
        <w:div w:id="1570536047">
          <w:marLeft w:val="0"/>
          <w:marRight w:val="0"/>
          <w:marTop w:val="0"/>
          <w:marBottom w:val="0"/>
          <w:divBdr>
            <w:top w:val="none" w:sz="0" w:space="0" w:color="auto"/>
            <w:left w:val="none" w:sz="0" w:space="0" w:color="auto"/>
            <w:bottom w:val="none" w:sz="0" w:space="0" w:color="auto"/>
            <w:right w:val="none" w:sz="0" w:space="0" w:color="auto"/>
          </w:divBdr>
        </w:div>
        <w:div w:id="1570536070">
          <w:marLeft w:val="0"/>
          <w:marRight w:val="0"/>
          <w:marTop w:val="0"/>
          <w:marBottom w:val="0"/>
          <w:divBdr>
            <w:top w:val="none" w:sz="0" w:space="0" w:color="auto"/>
            <w:left w:val="none" w:sz="0" w:space="0" w:color="auto"/>
            <w:bottom w:val="none" w:sz="0" w:space="0" w:color="auto"/>
            <w:right w:val="none" w:sz="0" w:space="0" w:color="auto"/>
          </w:divBdr>
        </w:div>
      </w:divsChild>
    </w:div>
    <w:div w:id="1570536059">
      <w:marLeft w:val="0"/>
      <w:marRight w:val="0"/>
      <w:marTop w:val="0"/>
      <w:marBottom w:val="0"/>
      <w:divBdr>
        <w:top w:val="none" w:sz="0" w:space="0" w:color="auto"/>
        <w:left w:val="none" w:sz="0" w:space="0" w:color="auto"/>
        <w:bottom w:val="none" w:sz="0" w:space="0" w:color="auto"/>
        <w:right w:val="none" w:sz="0" w:space="0" w:color="auto"/>
      </w:divBdr>
    </w:div>
    <w:div w:id="1570536060">
      <w:marLeft w:val="0"/>
      <w:marRight w:val="0"/>
      <w:marTop w:val="0"/>
      <w:marBottom w:val="0"/>
      <w:divBdr>
        <w:top w:val="none" w:sz="0" w:space="0" w:color="auto"/>
        <w:left w:val="none" w:sz="0" w:space="0" w:color="auto"/>
        <w:bottom w:val="none" w:sz="0" w:space="0" w:color="auto"/>
        <w:right w:val="none" w:sz="0" w:space="0" w:color="auto"/>
      </w:divBdr>
    </w:div>
    <w:div w:id="1570536061">
      <w:marLeft w:val="0"/>
      <w:marRight w:val="0"/>
      <w:marTop w:val="0"/>
      <w:marBottom w:val="0"/>
      <w:divBdr>
        <w:top w:val="none" w:sz="0" w:space="0" w:color="auto"/>
        <w:left w:val="none" w:sz="0" w:space="0" w:color="auto"/>
        <w:bottom w:val="none" w:sz="0" w:space="0" w:color="auto"/>
        <w:right w:val="none" w:sz="0" w:space="0" w:color="auto"/>
      </w:divBdr>
    </w:div>
    <w:div w:id="1570536062">
      <w:marLeft w:val="0"/>
      <w:marRight w:val="0"/>
      <w:marTop w:val="0"/>
      <w:marBottom w:val="0"/>
      <w:divBdr>
        <w:top w:val="none" w:sz="0" w:space="0" w:color="auto"/>
        <w:left w:val="none" w:sz="0" w:space="0" w:color="auto"/>
        <w:bottom w:val="none" w:sz="0" w:space="0" w:color="auto"/>
        <w:right w:val="none" w:sz="0" w:space="0" w:color="auto"/>
      </w:divBdr>
      <w:divsChild>
        <w:div w:id="1570536048">
          <w:marLeft w:val="0"/>
          <w:marRight w:val="0"/>
          <w:marTop w:val="0"/>
          <w:marBottom w:val="0"/>
          <w:divBdr>
            <w:top w:val="none" w:sz="0" w:space="0" w:color="auto"/>
            <w:left w:val="none" w:sz="0" w:space="0" w:color="auto"/>
            <w:bottom w:val="none" w:sz="0" w:space="0" w:color="auto"/>
            <w:right w:val="none" w:sz="0" w:space="0" w:color="auto"/>
          </w:divBdr>
          <w:divsChild>
            <w:div w:id="157053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36065">
      <w:marLeft w:val="0"/>
      <w:marRight w:val="0"/>
      <w:marTop w:val="0"/>
      <w:marBottom w:val="0"/>
      <w:divBdr>
        <w:top w:val="none" w:sz="0" w:space="0" w:color="auto"/>
        <w:left w:val="none" w:sz="0" w:space="0" w:color="auto"/>
        <w:bottom w:val="none" w:sz="0" w:space="0" w:color="auto"/>
        <w:right w:val="none" w:sz="0" w:space="0" w:color="auto"/>
      </w:divBdr>
    </w:div>
    <w:div w:id="1570536068">
      <w:marLeft w:val="0"/>
      <w:marRight w:val="0"/>
      <w:marTop w:val="0"/>
      <w:marBottom w:val="0"/>
      <w:divBdr>
        <w:top w:val="none" w:sz="0" w:space="0" w:color="auto"/>
        <w:left w:val="none" w:sz="0" w:space="0" w:color="auto"/>
        <w:bottom w:val="none" w:sz="0" w:space="0" w:color="auto"/>
        <w:right w:val="none" w:sz="0" w:space="0" w:color="auto"/>
      </w:divBdr>
    </w:div>
    <w:div w:id="1570536069">
      <w:marLeft w:val="0"/>
      <w:marRight w:val="0"/>
      <w:marTop w:val="0"/>
      <w:marBottom w:val="0"/>
      <w:divBdr>
        <w:top w:val="none" w:sz="0" w:space="0" w:color="auto"/>
        <w:left w:val="none" w:sz="0" w:space="0" w:color="auto"/>
        <w:bottom w:val="none" w:sz="0" w:space="0" w:color="auto"/>
        <w:right w:val="none" w:sz="0" w:space="0" w:color="auto"/>
      </w:divBdr>
    </w:div>
    <w:div w:id="1570536075">
      <w:marLeft w:val="0"/>
      <w:marRight w:val="0"/>
      <w:marTop w:val="0"/>
      <w:marBottom w:val="0"/>
      <w:divBdr>
        <w:top w:val="none" w:sz="0" w:space="0" w:color="auto"/>
        <w:left w:val="none" w:sz="0" w:space="0" w:color="auto"/>
        <w:bottom w:val="none" w:sz="0" w:space="0" w:color="auto"/>
        <w:right w:val="none" w:sz="0" w:space="0" w:color="auto"/>
      </w:divBdr>
    </w:div>
    <w:div w:id="1570536076">
      <w:marLeft w:val="0"/>
      <w:marRight w:val="0"/>
      <w:marTop w:val="0"/>
      <w:marBottom w:val="0"/>
      <w:divBdr>
        <w:top w:val="none" w:sz="0" w:space="0" w:color="auto"/>
        <w:left w:val="none" w:sz="0" w:space="0" w:color="auto"/>
        <w:bottom w:val="none" w:sz="0" w:space="0" w:color="auto"/>
        <w:right w:val="none" w:sz="0" w:space="0" w:color="auto"/>
      </w:divBdr>
    </w:div>
    <w:div w:id="1570536077">
      <w:marLeft w:val="0"/>
      <w:marRight w:val="0"/>
      <w:marTop w:val="0"/>
      <w:marBottom w:val="0"/>
      <w:divBdr>
        <w:top w:val="none" w:sz="0" w:space="0" w:color="auto"/>
        <w:left w:val="none" w:sz="0" w:space="0" w:color="auto"/>
        <w:bottom w:val="none" w:sz="0" w:space="0" w:color="auto"/>
        <w:right w:val="none" w:sz="0" w:space="0" w:color="auto"/>
      </w:divBdr>
      <w:divsChild>
        <w:div w:id="1570536074">
          <w:marLeft w:val="0"/>
          <w:marRight w:val="0"/>
          <w:marTop w:val="0"/>
          <w:marBottom w:val="0"/>
          <w:divBdr>
            <w:top w:val="none" w:sz="0" w:space="0" w:color="auto"/>
            <w:left w:val="none" w:sz="0" w:space="0" w:color="auto"/>
            <w:bottom w:val="none" w:sz="0" w:space="0" w:color="auto"/>
            <w:right w:val="none" w:sz="0" w:space="0" w:color="auto"/>
          </w:divBdr>
          <w:divsChild>
            <w:div w:id="1570536018">
              <w:marLeft w:val="0"/>
              <w:marRight w:val="0"/>
              <w:marTop w:val="0"/>
              <w:marBottom w:val="0"/>
              <w:divBdr>
                <w:top w:val="none" w:sz="0" w:space="0" w:color="auto"/>
                <w:left w:val="none" w:sz="0" w:space="0" w:color="auto"/>
                <w:bottom w:val="none" w:sz="0" w:space="0" w:color="auto"/>
                <w:right w:val="none" w:sz="0" w:space="0" w:color="auto"/>
              </w:divBdr>
              <w:divsChild>
                <w:div w:id="1570536046">
                  <w:marLeft w:val="0"/>
                  <w:marRight w:val="0"/>
                  <w:marTop w:val="0"/>
                  <w:marBottom w:val="0"/>
                  <w:divBdr>
                    <w:top w:val="none" w:sz="0" w:space="0" w:color="auto"/>
                    <w:left w:val="none" w:sz="0" w:space="0" w:color="auto"/>
                    <w:bottom w:val="none" w:sz="0" w:space="0" w:color="auto"/>
                    <w:right w:val="none" w:sz="0" w:space="0" w:color="auto"/>
                  </w:divBdr>
                  <w:divsChild>
                    <w:div w:id="1570536012">
                      <w:marLeft w:val="0"/>
                      <w:marRight w:val="0"/>
                      <w:marTop w:val="0"/>
                      <w:marBottom w:val="0"/>
                      <w:divBdr>
                        <w:top w:val="none" w:sz="0" w:space="0" w:color="auto"/>
                        <w:left w:val="none" w:sz="0" w:space="0" w:color="auto"/>
                        <w:bottom w:val="none" w:sz="0" w:space="0" w:color="auto"/>
                        <w:right w:val="none" w:sz="0" w:space="0" w:color="auto"/>
                      </w:divBdr>
                      <w:divsChild>
                        <w:div w:id="1570536073">
                          <w:marLeft w:val="0"/>
                          <w:marRight w:val="0"/>
                          <w:marTop w:val="0"/>
                          <w:marBottom w:val="0"/>
                          <w:divBdr>
                            <w:top w:val="none" w:sz="0" w:space="0" w:color="auto"/>
                            <w:left w:val="none" w:sz="0" w:space="0" w:color="auto"/>
                            <w:bottom w:val="none" w:sz="0" w:space="0" w:color="auto"/>
                            <w:right w:val="none" w:sz="0" w:space="0" w:color="auto"/>
                          </w:divBdr>
                          <w:divsChild>
                            <w:div w:id="1570536064">
                              <w:marLeft w:val="0"/>
                              <w:marRight w:val="0"/>
                              <w:marTop w:val="0"/>
                              <w:marBottom w:val="0"/>
                              <w:divBdr>
                                <w:top w:val="none" w:sz="0" w:space="0" w:color="auto"/>
                                <w:left w:val="none" w:sz="0" w:space="0" w:color="auto"/>
                                <w:bottom w:val="none" w:sz="0" w:space="0" w:color="auto"/>
                                <w:right w:val="none" w:sz="0" w:space="0" w:color="auto"/>
                              </w:divBdr>
                              <w:divsChild>
                                <w:div w:id="1570536026">
                                  <w:marLeft w:val="0"/>
                                  <w:marRight w:val="0"/>
                                  <w:marTop w:val="0"/>
                                  <w:marBottom w:val="0"/>
                                  <w:divBdr>
                                    <w:top w:val="none" w:sz="0" w:space="0" w:color="auto"/>
                                    <w:left w:val="none" w:sz="0" w:space="0" w:color="auto"/>
                                    <w:bottom w:val="none" w:sz="0" w:space="0" w:color="auto"/>
                                    <w:right w:val="none" w:sz="0" w:space="0" w:color="auto"/>
                                  </w:divBdr>
                                  <w:divsChild>
                                    <w:div w:id="1570536086">
                                      <w:marLeft w:val="0"/>
                                      <w:marRight w:val="0"/>
                                      <w:marTop w:val="0"/>
                                      <w:marBottom w:val="0"/>
                                      <w:divBdr>
                                        <w:top w:val="none" w:sz="0" w:space="0" w:color="auto"/>
                                        <w:left w:val="none" w:sz="0" w:space="0" w:color="auto"/>
                                        <w:bottom w:val="none" w:sz="0" w:space="0" w:color="auto"/>
                                        <w:right w:val="none" w:sz="0" w:space="0" w:color="auto"/>
                                      </w:divBdr>
                                      <w:divsChild>
                                        <w:div w:id="1570536051">
                                          <w:marLeft w:val="0"/>
                                          <w:marRight w:val="0"/>
                                          <w:marTop w:val="0"/>
                                          <w:marBottom w:val="0"/>
                                          <w:divBdr>
                                            <w:top w:val="none" w:sz="0" w:space="0" w:color="auto"/>
                                            <w:left w:val="none" w:sz="0" w:space="0" w:color="auto"/>
                                            <w:bottom w:val="none" w:sz="0" w:space="0" w:color="auto"/>
                                            <w:right w:val="none" w:sz="0" w:space="0" w:color="auto"/>
                                          </w:divBdr>
                                          <w:divsChild>
                                            <w:div w:id="1570536015">
                                              <w:marLeft w:val="0"/>
                                              <w:marRight w:val="0"/>
                                              <w:marTop w:val="0"/>
                                              <w:marBottom w:val="0"/>
                                              <w:divBdr>
                                                <w:top w:val="none" w:sz="0" w:space="0" w:color="auto"/>
                                                <w:left w:val="none" w:sz="0" w:space="0" w:color="auto"/>
                                                <w:bottom w:val="none" w:sz="0" w:space="0" w:color="auto"/>
                                                <w:right w:val="none" w:sz="0" w:space="0" w:color="auto"/>
                                              </w:divBdr>
                                              <w:divsChild>
                                                <w:div w:id="1570536050">
                                                  <w:marLeft w:val="0"/>
                                                  <w:marRight w:val="0"/>
                                                  <w:marTop w:val="0"/>
                                                  <w:marBottom w:val="0"/>
                                                  <w:divBdr>
                                                    <w:top w:val="none" w:sz="0" w:space="0" w:color="auto"/>
                                                    <w:left w:val="none" w:sz="0" w:space="0" w:color="auto"/>
                                                    <w:bottom w:val="none" w:sz="0" w:space="0" w:color="auto"/>
                                                    <w:right w:val="none" w:sz="0" w:space="0" w:color="auto"/>
                                                  </w:divBdr>
                                                  <w:divsChild>
                                                    <w:div w:id="1570536088">
                                                      <w:marLeft w:val="0"/>
                                                      <w:marRight w:val="0"/>
                                                      <w:marTop w:val="0"/>
                                                      <w:marBottom w:val="0"/>
                                                      <w:divBdr>
                                                        <w:top w:val="none" w:sz="0" w:space="0" w:color="auto"/>
                                                        <w:left w:val="none" w:sz="0" w:space="0" w:color="auto"/>
                                                        <w:bottom w:val="none" w:sz="0" w:space="0" w:color="auto"/>
                                                        <w:right w:val="none" w:sz="0" w:space="0" w:color="auto"/>
                                                      </w:divBdr>
                                                      <w:divsChild>
                                                        <w:div w:id="1570536063">
                                                          <w:marLeft w:val="0"/>
                                                          <w:marRight w:val="0"/>
                                                          <w:marTop w:val="0"/>
                                                          <w:marBottom w:val="0"/>
                                                          <w:divBdr>
                                                            <w:top w:val="none" w:sz="0" w:space="0" w:color="auto"/>
                                                            <w:left w:val="none" w:sz="0" w:space="0" w:color="auto"/>
                                                            <w:bottom w:val="none" w:sz="0" w:space="0" w:color="auto"/>
                                                            <w:right w:val="none" w:sz="0" w:space="0" w:color="auto"/>
                                                          </w:divBdr>
                                                          <w:divsChild>
                                                            <w:div w:id="1570536071">
                                                              <w:marLeft w:val="0"/>
                                                              <w:marRight w:val="0"/>
                                                              <w:marTop w:val="0"/>
                                                              <w:marBottom w:val="0"/>
                                                              <w:divBdr>
                                                                <w:top w:val="none" w:sz="0" w:space="0" w:color="auto"/>
                                                                <w:left w:val="none" w:sz="0" w:space="0" w:color="auto"/>
                                                                <w:bottom w:val="none" w:sz="0" w:space="0" w:color="auto"/>
                                                                <w:right w:val="none" w:sz="0" w:space="0" w:color="auto"/>
                                                              </w:divBdr>
                                                              <w:divsChild>
                                                                <w:div w:id="1570536020">
                                                                  <w:marLeft w:val="0"/>
                                                                  <w:marRight w:val="0"/>
                                                                  <w:marTop w:val="0"/>
                                                                  <w:marBottom w:val="0"/>
                                                                  <w:divBdr>
                                                                    <w:top w:val="none" w:sz="0" w:space="0" w:color="auto"/>
                                                                    <w:left w:val="none" w:sz="0" w:space="0" w:color="auto"/>
                                                                    <w:bottom w:val="none" w:sz="0" w:space="0" w:color="auto"/>
                                                                    <w:right w:val="none" w:sz="0" w:space="0" w:color="auto"/>
                                                                  </w:divBdr>
                                                                  <w:divsChild>
                                                                    <w:div w:id="1570536041">
                                                                      <w:marLeft w:val="0"/>
                                                                      <w:marRight w:val="0"/>
                                                                      <w:marTop w:val="0"/>
                                                                      <w:marBottom w:val="0"/>
                                                                      <w:divBdr>
                                                                        <w:top w:val="none" w:sz="0" w:space="0" w:color="auto"/>
                                                                        <w:left w:val="none" w:sz="0" w:space="0" w:color="auto"/>
                                                                        <w:bottom w:val="none" w:sz="0" w:space="0" w:color="auto"/>
                                                                        <w:right w:val="none" w:sz="0" w:space="0" w:color="auto"/>
                                                                      </w:divBdr>
                                                                      <w:divsChild>
                                                                        <w:div w:id="1570536084">
                                                                          <w:marLeft w:val="0"/>
                                                                          <w:marRight w:val="0"/>
                                                                          <w:marTop w:val="0"/>
                                                                          <w:marBottom w:val="0"/>
                                                                          <w:divBdr>
                                                                            <w:top w:val="none" w:sz="0" w:space="0" w:color="auto"/>
                                                                            <w:left w:val="none" w:sz="0" w:space="0" w:color="auto"/>
                                                                            <w:bottom w:val="none" w:sz="0" w:space="0" w:color="auto"/>
                                                                            <w:right w:val="none" w:sz="0" w:space="0" w:color="auto"/>
                                                                          </w:divBdr>
                                                                          <w:divsChild>
                                                                            <w:div w:id="1570536014">
                                                                              <w:marLeft w:val="0"/>
                                                                              <w:marRight w:val="0"/>
                                                                              <w:marTop w:val="0"/>
                                                                              <w:marBottom w:val="0"/>
                                                                              <w:divBdr>
                                                                                <w:top w:val="none" w:sz="0" w:space="0" w:color="auto"/>
                                                                                <w:left w:val="none" w:sz="0" w:space="0" w:color="auto"/>
                                                                                <w:bottom w:val="none" w:sz="0" w:space="0" w:color="auto"/>
                                                                                <w:right w:val="none" w:sz="0" w:space="0" w:color="auto"/>
                                                                              </w:divBdr>
                                                                              <w:divsChild>
                                                                                <w:div w:id="1570536079">
                                                                                  <w:marLeft w:val="0"/>
                                                                                  <w:marRight w:val="0"/>
                                                                                  <w:marTop w:val="0"/>
                                                                                  <w:marBottom w:val="0"/>
                                                                                  <w:divBdr>
                                                                                    <w:top w:val="none" w:sz="0" w:space="0" w:color="auto"/>
                                                                                    <w:left w:val="none" w:sz="0" w:space="0" w:color="auto"/>
                                                                                    <w:bottom w:val="none" w:sz="0" w:space="0" w:color="auto"/>
                                                                                    <w:right w:val="none" w:sz="0" w:space="0" w:color="auto"/>
                                                                                  </w:divBdr>
                                                                                  <w:divsChild>
                                                                                    <w:div w:id="1570536033">
                                                                                      <w:marLeft w:val="0"/>
                                                                                      <w:marRight w:val="0"/>
                                                                                      <w:marTop w:val="0"/>
                                                                                      <w:marBottom w:val="0"/>
                                                                                      <w:divBdr>
                                                                                        <w:top w:val="none" w:sz="0" w:space="0" w:color="auto"/>
                                                                                        <w:left w:val="none" w:sz="0" w:space="0" w:color="auto"/>
                                                                                        <w:bottom w:val="none" w:sz="0" w:space="0" w:color="auto"/>
                                                                                        <w:right w:val="none" w:sz="0" w:space="0" w:color="auto"/>
                                                                                      </w:divBdr>
                                                                                      <w:divsChild>
                                                                                        <w:div w:id="1570536052">
                                                                                          <w:marLeft w:val="0"/>
                                                                                          <w:marRight w:val="0"/>
                                                                                          <w:marTop w:val="0"/>
                                                                                          <w:marBottom w:val="0"/>
                                                                                          <w:divBdr>
                                                                                            <w:top w:val="none" w:sz="0" w:space="0" w:color="auto"/>
                                                                                            <w:left w:val="none" w:sz="0" w:space="0" w:color="auto"/>
                                                                                            <w:bottom w:val="none" w:sz="0" w:space="0" w:color="auto"/>
                                                                                            <w:right w:val="none" w:sz="0" w:space="0" w:color="auto"/>
                                                                                          </w:divBdr>
                                                                                          <w:divsChild>
                                                                                            <w:div w:id="1570536032">
                                                                                              <w:marLeft w:val="0"/>
                                                                                              <w:marRight w:val="0"/>
                                                                                              <w:marTop w:val="0"/>
                                                                                              <w:marBottom w:val="0"/>
                                                                                              <w:divBdr>
                                                                                                <w:top w:val="none" w:sz="0" w:space="0" w:color="auto"/>
                                                                                                <w:left w:val="none" w:sz="0" w:space="0" w:color="auto"/>
                                                                                                <w:bottom w:val="none" w:sz="0" w:space="0" w:color="auto"/>
                                                                                                <w:right w:val="none" w:sz="0" w:space="0" w:color="auto"/>
                                                                                              </w:divBdr>
                                                                                              <w:divsChild>
                                                                                                <w:div w:id="1570536013">
                                                                                                  <w:marLeft w:val="0"/>
                                                                                                  <w:marRight w:val="0"/>
                                                                                                  <w:marTop w:val="0"/>
                                                                                                  <w:marBottom w:val="0"/>
                                                                                                  <w:divBdr>
                                                                                                    <w:top w:val="none" w:sz="0" w:space="0" w:color="auto"/>
                                                                                                    <w:left w:val="none" w:sz="0" w:space="0" w:color="auto"/>
                                                                                                    <w:bottom w:val="none" w:sz="0" w:space="0" w:color="auto"/>
                                                                                                    <w:right w:val="none" w:sz="0" w:space="0" w:color="auto"/>
                                                                                                  </w:divBdr>
                                                                                                  <w:divsChild>
                                                                                                    <w:div w:id="1570536089">
                                                                                                      <w:marLeft w:val="0"/>
                                                                                                      <w:marRight w:val="0"/>
                                                                                                      <w:marTop w:val="0"/>
                                                                                                      <w:marBottom w:val="0"/>
                                                                                                      <w:divBdr>
                                                                                                        <w:top w:val="none" w:sz="0" w:space="0" w:color="auto"/>
                                                                                                        <w:left w:val="none" w:sz="0" w:space="0" w:color="auto"/>
                                                                                                        <w:bottom w:val="none" w:sz="0" w:space="0" w:color="auto"/>
                                                                                                        <w:right w:val="none" w:sz="0" w:space="0" w:color="auto"/>
                                                                                                      </w:divBdr>
                                                                                                      <w:divsChild>
                                                                                                        <w:div w:id="1570536043">
                                                                                                          <w:marLeft w:val="0"/>
                                                                                                          <w:marRight w:val="0"/>
                                                                                                          <w:marTop w:val="0"/>
                                                                                                          <w:marBottom w:val="0"/>
                                                                                                          <w:divBdr>
                                                                                                            <w:top w:val="none" w:sz="0" w:space="0" w:color="auto"/>
                                                                                                            <w:left w:val="none" w:sz="0" w:space="0" w:color="auto"/>
                                                                                                            <w:bottom w:val="none" w:sz="0" w:space="0" w:color="auto"/>
                                                                                                            <w:right w:val="none" w:sz="0" w:space="0" w:color="auto"/>
                                                                                                          </w:divBdr>
                                                                                                          <w:divsChild>
                                                                                                            <w:div w:id="1570536027">
                                                                                                              <w:marLeft w:val="0"/>
                                                                                                              <w:marRight w:val="0"/>
                                                                                                              <w:marTop w:val="0"/>
                                                                                                              <w:marBottom w:val="0"/>
                                                                                                              <w:divBdr>
                                                                                                                <w:top w:val="none" w:sz="0" w:space="0" w:color="auto"/>
                                                                                                                <w:left w:val="none" w:sz="0" w:space="0" w:color="auto"/>
                                                                                                                <w:bottom w:val="none" w:sz="0" w:space="0" w:color="auto"/>
                                                                                                                <w:right w:val="none" w:sz="0" w:space="0" w:color="auto"/>
                                                                                                              </w:divBdr>
                                                                                                              <w:divsChild>
                                                                                                                <w:div w:id="1570536090">
                                                                                                                  <w:marLeft w:val="0"/>
                                                                                                                  <w:marRight w:val="0"/>
                                                                                                                  <w:marTop w:val="0"/>
                                                                                                                  <w:marBottom w:val="0"/>
                                                                                                                  <w:divBdr>
                                                                                                                    <w:top w:val="none" w:sz="0" w:space="0" w:color="auto"/>
                                                                                                                    <w:left w:val="none" w:sz="0" w:space="0" w:color="auto"/>
                                                                                                                    <w:bottom w:val="none" w:sz="0" w:space="0" w:color="auto"/>
                                                                                                                    <w:right w:val="none" w:sz="0" w:space="0" w:color="auto"/>
                                                                                                                  </w:divBdr>
                                                                                                                  <w:divsChild>
                                                                                                                    <w:div w:id="1570536083">
                                                                                                                      <w:marLeft w:val="0"/>
                                                                                                                      <w:marRight w:val="0"/>
                                                                                                                      <w:marTop w:val="0"/>
                                                                                                                      <w:marBottom w:val="0"/>
                                                                                                                      <w:divBdr>
                                                                                                                        <w:top w:val="none" w:sz="0" w:space="0" w:color="auto"/>
                                                                                                                        <w:left w:val="none" w:sz="0" w:space="0" w:color="auto"/>
                                                                                                                        <w:bottom w:val="none" w:sz="0" w:space="0" w:color="auto"/>
                                                                                                                        <w:right w:val="none" w:sz="0" w:space="0" w:color="auto"/>
                                                                                                                      </w:divBdr>
                                                                                                                      <w:divsChild>
                                                                                                                        <w:div w:id="1570536087">
                                                                                                                          <w:marLeft w:val="0"/>
                                                                                                                          <w:marRight w:val="0"/>
                                                                                                                          <w:marTop w:val="0"/>
                                                                                                                          <w:marBottom w:val="0"/>
                                                                                                                          <w:divBdr>
                                                                                                                            <w:top w:val="none" w:sz="0" w:space="0" w:color="auto"/>
                                                                                                                            <w:left w:val="none" w:sz="0" w:space="0" w:color="auto"/>
                                                                                                                            <w:bottom w:val="none" w:sz="0" w:space="0" w:color="auto"/>
                                                                                                                            <w:right w:val="none" w:sz="0" w:space="0" w:color="auto"/>
                                                                                                                          </w:divBdr>
                                                                                                                          <w:divsChild>
                                                                                                                            <w:div w:id="1570536025">
                                                                                                                              <w:marLeft w:val="0"/>
                                                                                                                              <w:marRight w:val="0"/>
                                                                                                                              <w:marTop w:val="0"/>
                                                                                                                              <w:marBottom w:val="0"/>
                                                                                                                              <w:divBdr>
                                                                                                                                <w:top w:val="none" w:sz="0" w:space="0" w:color="auto"/>
                                                                                                                                <w:left w:val="none" w:sz="0" w:space="0" w:color="auto"/>
                                                                                                                                <w:bottom w:val="none" w:sz="0" w:space="0" w:color="auto"/>
                                                                                                                                <w:right w:val="none" w:sz="0" w:space="0" w:color="auto"/>
                                                                                                                              </w:divBdr>
                                                                                                                              <w:divsChild>
                                                                                                                                <w:div w:id="15705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0536080">
      <w:marLeft w:val="0"/>
      <w:marRight w:val="0"/>
      <w:marTop w:val="0"/>
      <w:marBottom w:val="0"/>
      <w:divBdr>
        <w:top w:val="none" w:sz="0" w:space="0" w:color="auto"/>
        <w:left w:val="none" w:sz="0" w:space="0" w:color="auto"/>
        <w:bottom w:val="none" w:sz="0" w:space="0" w:color="auto"/>
        <w:right w:val="none" w:sz="0" w:space="0" w:color="auto"/>
      </w:divBdr>
      <w:divsChild>
        <w:div w:id="1570536081">
          <w:marLeft w:val="0"/>
          <w:marRight w:val="0"/>
          <w:marTop w:val="0"/>
          <w:marBottom w:val="0"/>
          <w:divBdr>
            <w:top w:val="none" w:sz="0" w:space="0" w:color="auto"/>
            <w:left w:val="none" w:sz="0" w:space="0" w:color="auto"/>
            <w:bottom w:val="none" w:sz="0" w:space="0" w:color="auto"/>
            <w:right w:val="none" w:sz="0" w:space="0" w:color="auto"/>
          </w:divBdr>
          <w:divsChild>
            <w:div w:id="1570536058">
              <w:marLeft w:val="0"/>
              <w:marRight w:val="0"/>
              <w:marTop w:val="0"/>
              <w:marBottom w:val="120"/>
              <w:divBdr>
                <w:top w:val="none" w:sz="0" w:space="0" w:color="auto"/>
                <w:left w:val="none" w:sz="0" w:space="0" w:color="auto"/>
                <w:bottom w:val="none" w:sz="0" w:space="0" w:color="auto"/>
                <w:right w:val="none" w:sz="0" w:space="0" w:color="auto"/>
              </w:divBdr>
              <w:divsChild>
                <w:div w:id="1570536038">
                  <w:marLeft w:val="0"/>
                  <w:marRight w:val="0"/>
                  <w:marTop w:val="0"/>
                  <w:marBottom w:val="120"/>
                  <w:divBdr>
                    <w:top w:val="none" w:sz="0" w:space="0" w:color="auto"/>
                    <w:left w:val="none" w:sz="0" w:space="0" w:color="auto"/>
                    <w:bottom w:val="none" w:sz="0" w:space="0" w:color="auto"/>
                    <w:right w:val="none" w:sz="0" w:space="0" w:color="auto"/>
                  </w:divBdr>
                  <w:divsChild>
                    <w:div w:id="1570536040">
                      <w:marLeft w:val="0"/>
                      <w:marRight w:val="0"/>
                      <w:marTop w:val="0"/>
                      <w:marBottom w:val="0"/>
                      <w:divBdr>
                        <w:top w:val="none" w:sz="0" w:space="0" w:color="auto"/>
                        <w:left w:val="none" w:sz="0" w:space="0" w:color="auto"/>
                        <w:bottom w:val="none" w:sz="0" w:space="0" w:color="auto"/>
                        <w:right w:val="none" w:sz="0" w:space="0" w:color="auto"/>
                      </w:divBdr>
                      <w:divsChild>
                        <w:div w:id="15705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536082">
      <w:marLeft w:val="0"/>
      <w:marRight w:val="0"/>
      <w:marTop w:val="0"/>
      <w:marBottom w:val="0"/>
      <w:divBdr>
        <w:top w:val="none" w:sz="0" w:space="0" w:color="auto"/>
        <w:left w:val="none" w:sz="0" w:space="0" w:color="auto"/>
        <w:bottom w:val="none" w:sz="0" w:space="0" w:color="auto"/>
        <w:right w:val="none" w:sz="0" w:space="0" w:color="auto"/>
      </w:divBdr>
    </w:div>
    <w:div w:id="1570536085">
      <w:marLeft w:val="0"/>
      <w:marRight w:val="0"/>
      <w:marTop w:val="0"/>
      <w:marBottom w:val="0"/>
      <w:divBdr>
        <w:top w:val="none" w:sz="0" w:space="0" w:color="auto"/>
        <w:left w:val="none" w:sz="0" w:space="0" w:color="auto"/>
        <w:bottom w:val="none" w:sz="0" w:space="0" w:color="auto"/>
        <w:right w:val="none" w:sz="0" w:space="0" w:color="auto"/>
      </w:divBdr>
    </w:div>
    <w:div w:id="1570536091">
      <w:marLeft w:val="0"/>
      <w:marRight w:val="0"/>
      <w:marTop w:val="0"/>
      <w:marBottom w:val="0"/>
      <w:divBdr>
        <w:top w:val="none" w:sz="0" w:space="0" w:color="auto"/>
        <w:left w:val="none" w:sz="0" w:space="0" w:color="auto"/>
        <w:bottom w:val="none" w:sz="0" w:space="0" w:color="auto"/>
        <w:right w:val="none" w:sz="0" w:space="0" w:color="auto"/>
      </w:divBdr>
    </w:div>
    <w:div w:id="1570536092">
      <w:marLeft w:val="0"/>
      <w:marRight w:val="0"/>
      <w:marTop w:val="0"/>
      <w:marBottom w:val="0"/>
      <w:divBdr>
        <w:top w:val="none" w:sz="0" w:space="0" w:color="auto"/>
        <w:left w:val="none" w:sz="0" w:space="0" w:color="auto"/>
        <w:bottom w:val="none" w:sz="0" w:space="0" w:color="auto"/>
        <w:right w:val="none" w:sz="0" w:space="0" w:color="auto"/>
      </w:divBdr>
    </w:div>
    <w:div w:id="1570536097">
      <w:marLeft w:val="0"/>
      <w:marRight w:val="0"/>
      <w:marTop w:val="0"/>
      <w:marBottom w:val="0"/>
      <w:divBdr>
        <w:top w:val="none" w:sz="0" w:space="0" w:color="auto"/>
        <w:left w:val="none" w:sz="0" w:space="0" w:color="auto"/>
        <w:bottom w:val="none" w:sz="0" w:space="0" w:color="auto"/>
        <w:right w:val="none" w:sz="0" w:space="0" w:color="auto"/>
      </w:divBdr>
    </w:div>
    <w:div w:id="1570536098">
      <w:marLeft w:val="0"/>
      <w:marRight w:val="0"/>
      <w:marTop w:val="0"/>
      <w:marBottom w:val="0"/>
      <w:divBdr>
        <w:top w:val="none" w:sz="0" w:space="0" w:color="auto"/>
        <w:left w:val="none" w:sz="0" w:space="0" w:color="auto"/>
        <w:bottom w:val="none" w:sz="0" w:space="0" w:color="auto"/>
        <w:right w:val="none" w:sz="0" w:space="0" w:color="auto"/>
      </w:divBdr>
    </w:div>
    <w:div w:id="1570536099">
      <w:marLeft w:val="0"/>
      <w:marRight w:val="0"/>
      <w:marTop w:val="0"/>
      <w:marBottom w:val="0"/>
      <w:divBdr>
        <w:top w:val="none" w:sz="0" w:space="0" w:color="auto"/>
        <w:left w:val="none" w:sz="0" w:space="0" w:color="auto"/>
        <w:bottom w:val="none" w:sz="0" w:space="0" w:color="auto"/>
        <w:right w:val="none" w:sz="0" w:space="0" w:color="auto"/>
      </w:divBdr>
    </w:div>
    <w:div w:id="1570536100">
      <w:marLeft w:val="0"/>
      <w:marRight w:val="0"/>
      <w:marTop w:val="0"/>
      <w:marBottom w:val="0"/>
      <w:divBdr>
        <w:top w:val="none" w:sz="0" w:space="0" w:color="auto"/>
        <w:left w:val="none" w:sz="0" w:space="0" w:color="auto"/>
        <w:bottom w:val="none" w:sz="0" w:space="0" w:color="auto"/>
        <w:right w:val="none" w:sz="0" w:space="0" w:color="auto"/>
      </w:divBdr>
    </w:div>
    <w:div w:id="1570536101">
      <w:marLeft w:val="0"/>
      <w:marRight w:val="0"/>
      <w:marTop w:val="0"/>
      <w:marBottom w:val="0"/>
      <w:divBdr>
        <w:top w:val="none" w:sz="0" w:space="0" w:color="auto"/>
        <w:left w:val="none" w:sz="0" w:space="0" w:color="auto"/>
        <w:bottom w:val="none" w:sz="0" w:space="0" w:color="auto"/>
        <w:right w:val="none" w:sz="0" w:space="0" w:color="auto"/>
      </w:divBdr>
    </w:div>
    <w:div w:id="1570536102">
      <w:marLeft w:val="0"/>
      <w:marRight w:val="0"/>
      <w:marTop w:val="0"/>
      <w:marBottom w:val="0"/>
      <w:divBdr>
        <w:top w:val="none" w:sz="0" w:space="0" w:color="auto"/>
        <w:left w:val="none" w:sz="0" w:space="0" w:color="auto"/>
        <w:bottom w:val="none" w:sz="0" w:space="0" w:color="auto"/>
        <w:right w:val="none" w:sz="0" w:space="0" w:color="auto"/>
      </w:divBdr>
    </w:div>
    <w:div w:id="1570536103">
      <w:marLeft w:val="0"/>
      <w:marRight w:val="0"/>
      <w:marTop w:val="0"/>
      <w:marBottom w:val="0"/>
      <w:divBdr>
        <w:top w:val="none" w:sz="0" w:space="0" w:color="auto"/>
        <w:left w:val="none" w:sz="0" w:space="0" w:color="auto"/>
        <w:bottom w:val="none" w:sz="0" w:space="0" w:color="auto"/>
        <w:right w:val="none" w:sz="0" w:space="0" w:color="auto"/>
      </w:divBdr>
    </w:div>
    <w:div w:id="1570536104">
      <w:marLeft w:val="0"/>
      <w:marRight w:val="0"/>
      <w:marTop w:val="0"/>
      <w:marBottom w:val="0"/>
      <w:divBdr>
        <w:top w:val="none" w:sz="0" w:space="0" w:color="auto"/>
        <w:left w:val="none" w:sz="0" w:space="0" w:color="auto"/>
        <w:bottom w:val="none" w:sz="0" w:space="0" w:color="auto"/>
        <w:right w:val="none" w:sz="0" w:space="0" w:color="auto"/>
      </w:divBdr>
    </w:div>
    <w:div w:id="1570536105">
      <w:marLeft w:val="0"/>
      <w:marRight w:val="0"/>
      <w:marTop w:val="0"/>
      <w:marBottom w:val="0"/>
      <w:divBdr>
        <w:top w:val="none" w:sz="0" w:space="0" w:color="auto"/>
        <w:left w:val="none" w:sz="0" w:space="0" w:color="auto"/>
        <w:bottom w:val="none" w:sz="0" w:space="0" w:color="auto"/>
        <w:right w:val="none" w:sz="0" w:space="0" w:color="auto"/>
      </w:divBdr>
    </w:div>
    <w:div w:id="1570536106">
      <w:marLeft w:val="0"/>
      <w:marRight w:val="0"/>
      <w:marTop w:val="0"/>
      <w:marBottom w:val="0"/>
      <w:divBdr>
        <w:top w:val="none" w:sz="0" w:space="0" w:color="auto"/>
        <w:left w:val="none" w:sz="0" w:space="0" w:color="auto"/>
        <w:bottom w:val="none" w:sz="0" w:space="0" w:color="auto"/>
        <w:right w:val="none" w:sz="0" w:space="0" w:color="auto"/>
      </w:divBdr>
    </w:div>
    <w:div w:id="1570536107">
      <w:marLeft w:val="0"/>
      <w:marRight w:val="0"/>
      <w:marTop w:val="0"/>
      <w:marBottom w:val="0"/>
      <w:divBdr>
        <w:top w:val="none" w:sz="0" w:space="0" w:color="auto"/>
        <w:left w:val="none" w:sz="0" w:space="0" w:color="auto"/>
        <w:bottom w:val="none" w:sz="0" w:space="0" w:color="auto"/>
        <w:right w:val="none" w:sz="0" w:space="0" w:color="auto"/>
      </w:divBdr>
    </w:div>
    <w:div w:id="1570536108">
      <w:marLeft w:val="0"/>
      <w:marRight w:val="0"/>
      <w:marTop w:val="0"/>
      <w:marBottom w:val="0"/>
      <w:divBdr>
        <w:top w:val="none" w:sz="0" w:space="0" w:color="auto"/>
        <w:left w:val="none" w:sz="0" w:space="0" w:color="auto"/>
        <w:bottom w:val="none" w:sz="0" w:space="0" w:color="auto"/>
        <w:right w:val="none" w:sz="0" w:space="0" w:color="auto"/>
      </w:divBdr>
    </w:div>
    <w:div w:id="1570536109">
      <w:marLeft w:val="0"/>
      <w:marRight w:val="0"/>
      <w:marTop w:val="0"/>
      <w:marBottom w:val="0"/>
      <w:divBdr>
        <w:top w:val="none" w:sz="0" w:space="0" w:color="auto"/>
        <w:left w:val="none" w:sz="0" w:space="0" w:color="auto"/>
        <w:bottom w:val="none" w:sz="0" w:space="0" w:color="auto"/>
        <w:right w:val="none" w:sz="0" w:space="0" w:color="auto"/>
      </w:divBdr>
    </w:div>
    <w:div w:id="1570536110">
      <w:marLeft w:val="0"/>
      <w:marRight w:val="0"/>
      <w:marTop w:val="0"/>
      <w:marBottom w:val="0"/>
      <w:divBdr>
        <w:top w:val="none" w:sz="0" w:space="0" w:color="auto"/>
        <w:left w:val="none" w:sz="0" w:space="0" w:color="auto"/>
        <w:bottom w:val="none" w:sz="0" w:space="0" w:color="auto"/>
        <w:right w:val="none" w:sz="0" w:space="0" w:color="auto"/>
      </w:divBdr>
    </w:div>
    <w:div w:id="1570536111">
      <w:marLeft w:val="0"/>
      <w:marRight w:val="0"/>
      <w:marTop w:val="0"/>
      <w:marBottom w:val="0"/>
      <w:divBdr>
        <w:top w:val="none" w:sz="0" w:space="0" w:color="auto"/>
        <w:left w:val="none" w:sz="0" w:space="0" w:color="auto"/>
        <w:bottom w:val="none" w:sz="0" w:space="0" w:color="auto"/>
        <w:right w:val="none" w:sz="0" w:space="0" w:color="auto"/>
      </w:divBdr>
    </w:div>
    <w:div w:id="1570536112">
      <w:marLeft w:val="0"/>
      <w:marRight w:val="0"/>
      <w:marTop w:val="0"/>
      <w:marBottom w:val="0"/>
      <w:divBdr>
        <w:top w:val="none" w:sz="0" w:space="0" w:color="auto"/>
        <w:left w:val="none" w:sz="0" w:space="0" w:color="auto"/>
        <w:bottom w:val="none" w:sz="0" w:space="0" w:color="auto"/>
        <w:right w:val="none" w:sz="0" w:space="0" w:color="auto"/>
      </w:divBdr>
    </w:div>
    <w:div w:id="1570536113">
      <w:marLeft w:val="0"/>
      <w:marRight w:val="0"/>
      <w:marTop w:val="0"/>
      <w:marBottom w:val="0"/>
      <w:divBdr>
        <w:top w:val="none" w:sz="0" w:space="0" w:color="auto"/>
        <w:left w:val="none" w:sz="0" w:space="0" w:color="auto"/>
        <w:bottom w:val="none" w:sz="0" w:space="0" w:color="auto"/>
        <w:right w:val="none" w:sz="0" w:space="0" w:color="auto"/>
      </w:divBdr>
    </w:div>
    <w:div w:id="1570536114">
      <w:marLeft w:val="0"/>
      <w:marRight w:val="0"/>
      <w:marTop w:val="0"/>
      <w:marBottom w:val="0"/>
      <w:divBdr>
        <w:top w:val="none" w:sz="0" w:space="0" w:color="auto"/>
        <w:left w:val="none" w:sz="0" w:space="0" w:color="auto"/>
        <w:bottom w:val="none" w:sz="0" w:space="0" w:color="auto"/>
        <w:right w:val="none" w:sz="0" w:space="0" w:color="auto"/>
      </w:divBdr>
    </w:div>
    <w:div w:id="1570536115">
      <w:marLeft w:val="0"/>
      <w:marRight w:val="0"/>
      <w:marTop w:val="0"/>
      <w:marBottom w:val="0"/>
      <w:divBdr>
        <w:top w:val="none" w:sz="0" w:space="0" w:color="auto"/>
        <w:left w:val="none" w:sz="0" w:space="0" w:color="auto"/>
        <w:bottom w:val="none" w:sz="0" w:space="0" w:color="auto"/>
        <w:right w:val="none" w:sz="0" w:space="0" w:color="auto"/>
      </w:divBdr>
    </w:div>
    <w:div w:id="1635983340">
      <w:bodyDiv w:val="1"/>
      <w:marLeft w:val="0"/>
      <w:marRight w:val="0"/>
      <w:marTop w:val="0"/>
      <w:marBottom w:val="0"/>
      <w:divBdr>
        <w:top w:val="none" w:sz="0" w:space="0" w:color="auto"/>
        <w:left w:val="none" w:sz="0" w:space="0" w:color="auto"/>
        <w:bottom w:val="none" w:sz="0" w:space="0" w:color="auto"/>
        <w:right w:val="none" w:sz="0" w:space="0" w:color="auto"/>
      </w:divBdr>
    </w:div>
    <w:div w:id="1676805574">
      <w:bodyDiv w:val="1"/>
      <w:marLeft w:val="0"/>
      <w:marRight w:val="0"/>
      <w:marTop w:val="0"/>
      <w:marBottom w:val="0"/>
      <w:divBdr>
        <w:top w:val="none" w:sz="0" w:space="0" w:color="auto"/>
        <w:left w:val="none" w:sz="0" w:space="0" w:color="auto"/>
        <w:bottom w:val="none" w:sz="0" w:space="0" w:color="auto"/>
        <w:right w:val="none" w:sz="0" w:space="0" w:color="auto"/>
      </w:divBdr>
    </w:div>
    <w:div w:id="1682705738">
      <w:bodyDiv w:val="1"/>
      <w:marLeft w:val="0"/>
      <w:marRight w:val="0"/>
      <w:marTop w:val="0"/>
      <w:marBottom w:val="0"/>
      <w:divBdr>
        <w:top w:val="none" w:sz="0" w:space="0" w:color="auto"/>
        <w:left w:val="none" w:sz="0" w:space="0" w:color="auto"/>
        <w:bottom w:val="none" w:sz="0" w:space="0" w:color="auto"/>
        <w:right w:val="none" w:sz="0" w:space="0" w:color="auto"/>
      </w:divBdr>
    </w:div>
    <w:div w:id="1894074263">
      <w:bodyDiv w:val="1"/>
      <w:marLeft w:val="0"/>
      <w:marRight w:val="0"/>
      <w:marTop w:val="0"/>
      <w:marBottom w:val="0"/>
      <w:divBdr>
        <w:top w:val="none" w:sz="0" w:space="0" w:color="auto"/>
        <w:left w:val="none" w:sz="0" w:space="0" w:color="auto"/>
        <w:bottom w:val="none" w:sz="0" w:space="0" w:color="auto"/>
        <w:right w:val="none" w:sz="0" w:space="0" w:color="auto"/>
      </w:divBdr>
    </w:div>
    <w:div w:id="1959414051">
      <w:bodyDiv w:val="1"/>
      <w:marLeft w:val="0"/>
      <w:marRight w:val="0"/>
      <w:marTop w:val="0"/>
      <w:marBottom w:val="0"/>
      <w:divBdr>
        <w:top w:val="none" w:sz="0" w:space="0" w:color="auto"/>
        <w:left w:val="none" w:sz="0" w:space="0" w:color="auto"/>
        <w:bottom w:val="none" w:sz="0" w:space="0" w:color="auto"/>
        <w:right w:val="none" w:sz="0" w:space="0" w:color="auto"/>
      </w:divBdr>
    </w:div>
    <w:div w:id="2125923149">
      <w:bodyDiv w:val="1"/>
      <w:marLeft w:val="0"/>
      <w:marRight w:val="0"/>
      <w:marTop w:val="0"/>
      <w:marBottom w:val="0"/>
      <w:divBdr>
        <w:top w:val="none" w:sz="0" w:space="0" w:color="auto"/>
        <w:left w:val="none" w:sz="0" w:space="0" w:color="auto"/>
        <w:bottom w:val="none" w:sz="0" w:space="0" w:color="auto"/>
        <w:right w:val="none" w:sz="0" w:space="0" w:color="auto"/>
      </w:divBdr>
    </w:div>
    <w:div w:id="212803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essica.adaskova@trencin.sk" TargetMode="External"/><Relationship Id="rId18" Type="http://schemas.openxmlformats.org/officeDocument/2006/relationships/hyperlink" Target="mailto:zodpovednaosoba@somi.sk" TargetMode="External"/><Relationship Id="rId26" Type="http://schemas.openxmlformats.org/officeDocument/2006/relationships/hyperlink" Target="http://www.trencin.sk" TargetMode="External"/><Relationship Id="rId39" Type="http://schemas.openxmlformats.org/officeDocument/2006/relationships/fontTable" Target="fontTable.xml"/><Relationship Id="rId21" Type="http://schemas.openxmlformats.org/officeDocument/2006/relationships/hyperlink" Target="https://www.uvo.gov.sk/zoznam-hospodarskych-subjektov-45e.html"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trencin.sk" TargetMode="External"/><Relationship Id="rId17" Type="http://schemas.openxmlformats.org/officeDocument/2006/relationships/hyperlink" Target="https://trencin.sk/samosprava/mestsky-urad/oznamenie-k-ochrane-osobnych-udajov/" TargetMode="External"/><Relationship Id="rId25" Type="http://schemas.openxmlformats.org/officeDocument/2006/relationships/hyperlink" Target="http://www.trencin.sk" TargetMode="External"/><Relationship Id="rId33" Type="http://schemas.openxmlformats.org/officeDocument/2006/relationships/hyperlink" Target="http://www.statistics.sk"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josephine.proebiz.com/sk/tender/34434/summary" TargetMode="External"/><Relationship Id="rId20" Type="http://schemas.openxmlformats.org/officeDocument/2006/relationships/hyperlink" Target="http://www.trencin.sk" TargetMode="External"/><Relationship Id="rId29" Type="http://schemas.openxmlformats.org/officeDocument/2006/relationships/hyperlink" Target="http://www.statistics.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trencin.sk" TargetMode="External"/><Relationship Id="rId32" Type="http://schemas.openxmlformats.org/officeDocument/2006/relationships/hyperlink" Target="http://www.statistics.sk"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trencin.sk" TargetMode="External"/><Relationship Id="rId28" Type="http://schemas.openxmlformats.org/officeDocument/2006/relationships/hyperlink" Target="mailto:trencin@trencin.sk" TargetMode="External"/><Relationship Id="rId36"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s://najmy.mhsr.sk/Subory/Dokumenty/Pr%C3%ADru%C4%8Dka%20pre%20pou%C5%BE%C3%ADvate%C4%BEov%20k%20defin%C3%ADci%C3%AD%20MSP.pdf" TargetMode="External"/><Relationship Id="rId31" Type="http://schemas.openxmlformats.org/officeDocument/2006/relationships/hyperlink" Target="http://www.statistics.s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josephine.proebiz.com/sk/tender/34434/summary" TargetMode="External"/><Relationship Id="rId22" Type="http://schemas.openxmlformats.org/officeDocument/2006/relationships/hyperlink" Target="https://www.uvo.gov.sk/espd/" TargetMode="External"/><Relationship Id="rId27" Type="http://schemas.openxmlformats.org/officeDocument/2006/relationships/hyperlink" Target="tel:%2B421%20917%20107%20895" TargetMode="External"/><Relationship Id="rId30" Type="http://schemas.openxmlformats.org/officeDocument/2006/relationships/image" Target="media/image4.png"/><Relationship Id="rId35" Type="http://schemas.openxmlformats.org/officeDocument/2006/relationships/footer" Target="footer1.xml"/><Relationship Id="rId8" Type="http://schemas.openxmlformats.org/officeDocument/2006/relationships/hyperlink" Target="http://www.trencin.sk"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a.sokolikova\Documents\2019\revitaliz&#225;cia%20vn&#250;trobloku%20Magnus\Magnus-SP.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A036C-BAC6-479F-9806-EDA4F8307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Magnus-SP.dot</Template>
  <TotalTime>1628</TotalTime>
  <Pages>87</Pages>
  <Words>29986</Words>
  <Characters>194414</Characters>
  <Application>Microsoft Office Word</Application>
  <DocSecurity>0</DocSecurity>
  <Lines>1620</Lines>
  <Paragraphs>447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223953</CharactersWithSpaces>
  <SharedDoc>false</SharedDoc>
  <HLinks>
    <vt:vector size="108" baseType="variant">
      <vt:variant>
        <vt:i4>4849723</vt:i4>
      </vt:variant>
      <vt:variant>
        <vt:i4>51</vt:i4>
      </vt:variant>
      <vt:variant>
        <vt:i4>0</vt:i4>
      </vt:variant>
      <vt:variant>
        <vt:i4>5</vt:i4>
      </vt:variant>
      <vt:variant>
        <vt:lpwstr>mailto:lubica.golejova@trencin.sk</vt:lpwstr>
      </vt:variant>
      <vt:variant>
        <vt:lpwstr/>
      </vt:variant>
      <vt:variant>
        <vt:i4>5898325</vt:i4>
      </vt:variant>
      <vt:variant>
        <vt:i4>48</vt:i4>
      </vt:variant>
      <vt:variant>
        <vt:i4>0</vt:i4>
      </vt:variant>
      <vt:variant>
        <vt:i4>5</vt:i4>
      </vt:variant>
      <vt:variant>
        <vt:lpwstr>https://trencin.proebiz.com/</vt:lpwstr>
      </vt:variant>
      <vt:variant>
        <vt:lpwstr/>
      </vt:variant>
      <vt:variant>
        <vt:i4>4849723</vt:i4>
      </vt:variant>
      <vt:variant>
        <vt:i4>45</vt:i4>
      </vt:variant>
      <vt:variant>
        <vt:i4>0</vt:i4>
      </vt:variant>
      <vt:variant>
        <vt:i4>5</vt:i4>
      </vt:variant>
      <vt:variant>
        <vt:lpwstr>mailto:lubica.golejova@trencin.sk</vt:lpwstr>
      </vt:variant>
      <vt:variant>
        <vt:lpwstr/>
      </vt:variant>
      <vt:variant>
        <vt:i4>5898325</vt:i4>
      </vt:variant>
      <vt:variant>
        <vt:i4>42</vt:i4>
      </vt:variant>
      <vt:variant>
        <vt:i4>0</vt:i4>
      </vt:variant>
      <vt:variant>
        <vt:i4>5</vt:i4>
      </vt:variant>
      <vt:variant>
        <vt:lpwstr>https://trencin.proebiz.com/</vt:lpwstr>
      </vt:variant>
      <vt:variant>
        <vt:lpwstr/>
      </vt:variant>
      <vt:variant>
        <vt:i4>4849723</vt:i4>
      </vt:variant>
      <vt:variant>
        <vt:i4>39</vt:i4>
      </vt:variant>
      <vt:variant>
        <vt:i4>0</vt:i4>
      </vt:variant>
      <vt:variant>
        <vt:i4>5</vt:i4>
      </vt:variant>
      <vt:variant>
        <vt:lpwstr>mailto:lubica.golejova@trencin.sk</vt:lpwstr>
      </vt:variant>
      <vt:variant>
        <vt:lpwstr/>
      </vt:variant>
      <vt:variant>
        <vt:i4>5898325</vt:i4>
      </vt:variant>
      <vt:variant>
        <vt:i4>36</vt:i4>
      </vt:variant>
      <vt:variant>
        <vt:i4>0</vt:i4>
      </vt:variant>
      <vt:variant>
        <vt:i4>5</vt:i4>
      </vt:variant>
      <vt:variant>
        <vt:lpwstr>https://trencin.proebiz.com/</vt:lpwstr>
      </vt:variant>
      <vt:variant>
        <vt:lpwstr/>
      </vt:variant>
      <vt:variant>
        <vt:i4>1114148</vt:i4>
      </vt:variant>
      <vt:variant>
        <vt:i4>33</vt:i4>
      </vt:variant>
      <vt:variant>
        <vt:i4>0</vt:i4>
      </vt:variant>
      <vt:variant>
        <vt:i4>5</vt:i4>
      </vt:variant>
      <vt:variant>
        <vt:lpwstr>mailto:trencin@trencin.sk</vt:lpwstr>
      </vt:variant>
      <vt:variant>
        <vt:lpwstr/>
      </vt:variant>
      <vt:variant>
        <vt:i4>7012448</vt:i4>
      </vt:variant>
      <vt:variant>
        <vt:i4>30</vt:i4>
      </vt:variant>
      <vt:variant>
        <vt:i4>0</vt:i4>
      </vt:variant>
      <vt:variant>
        <vt:i4>5</vt:i4>
      </vt:variant>
      <vt:variant>
        <vt:lpwstr>http://www.trencin.sk/</vt:lpwstr>
      </vt:variant>
      <vt:variant>
        <vt:lpwstr/>
      </vt:variant>
      <vt:variant>
        <vt:i4>1114148</vt:i4>
      </vt:variant>
      <vt:variant>
        <vt:i4>27</vt:i4>
      </vt:variant>
      <vt:variant>
        <vt:i4>0</vt:i4>
      </vt:variant>
      <vt:variant>
        <vt:i4>5</vt:i4>
      </vt:variant>
      <vt:variant>
        <vt:lpwstr>mailto:trencin@trencin.sk</vt:lpwstr>
      </vt:variant>
      <vt:variant>
        <vt:lpwstr/>
      </vt:variant>
      <vt:variant>
        <vt:i4>7012448</vt:i4>
      </vt:variant>
      <vt:variant>
        <vt:i4>24</vt:i4>
      </vt:variant>
      <vt:variant>
        <vt:i4>0</vt:i4>
      </vt:variant>
      <vt:variant>
        <vt:i4>5</vt:i4>
      </vt:variant>
      <vt:variant>
        <vt:lpwstr>http://www.trencin.sk/</vt:lpwstr>
      </vt:variant>
      <vt:variant>
        <vt:lpwstr/>
      </vt:variant>
      <vt:variant>
        <vt:i4>1114148</vt:i4>
      </vt:variant>
      <vt:variant>
        <vt:i4>21</vt:i4>
      </vt:variant>
      <vt:variant>
        <vt:i4>0</vt:i4>
      </vt:variant>
      <vt:variant>
        <vt:i4>5</vt:i4>
      </vt:variant>
      <vt:variant>
        <vt:lpwstr>mailto:trencin@trencin.sk</vt:lpwstr>
      </vt:variant>
      <vt:variant>
        <vt:lpwstr/>
      </vt:variant>
      <vt:variant>
        <vt:i4>7143541</vt:i4>
      </vt:variant>
      <vt:variant>
        <vt:i4>18</vt:i4>
      </vt:variant>
      <vt:variant>
        <vt:i4>0</vt:i4>
      </vt:variant>
      <vt:variant>
        <vt:i4>5</vt:i4>
      </vt:variant>
      <vt:variant>
        <vt:lpwstr>tel:%2B421 917 107 895</vt:lpwstr>
      </vt:variant>
      <vt:variant>
        <vt:lpwstr/>
      </vt:variant>
      <vt:variant>
        <vt:i4>0</vt:i4>
      </vt:variant>
      <vt:variant>
        <vt:i4>15</vt:i4>
      </vt:variant>
      <vt:variant>
        <vt:i4>0</vt:i4>
      </vt:variant>
      <vt:variant>
        <vt:i4>5</vt:i4>
      </vt:variant>
      <vt:variant>
        <vt:lpwstr>https://www.uvo.gov.sk/espd/</vt:lpwstr>
      </vt:variant>
      <vt:variant>
        <vt:lpwstr/>
      </vt:variant>
      <vt:variant>
        <vt:i4>1900614</vt:i4>
      </vt:variant>
      <vt:variant>
        <vt:i4>12</vt:i4>
      </vt:variant>
      <vt:variant>
        <vt:i4>0</vt:i4>
      </vt:variant>
      <vt:variant>
        <vt:i4>5</vt:i4>
      </vt:variant>
      <vt:variant>
        <vt:lpwstr>https://josephine.proebiz.com/sk/tender/5556/summary</vt:lpwstr>
      </vt:variant>
      <vt:variant>
        <vt:lpwstr/>
      </vt:variant>
      <vt:variant>
        <vt:i4>2293804</vt:i4>
      </vt:variant>
      <vt:variant>
        <vt:i4>9</vt:i4>
      </vt:variant>
      <vt:variant>
        <vt:i4>0</vt:i4>
      </vt:variant>
      <vt:variant>
        <vt:i4>5</vt:i4>
      </vt:variant>
      <vt:variant>
        <vt:lpwstr>https://josephine.proebiz.com/</vt:lpwstr>
      </vt:variant>
      <vt:variant>
        <vt:lpwstr/>
      </vt:variant>
      <vt:variant>
        <vt:i4>1900614</vt:i4>
      </vt:variant>
      <vt:variant>
        <vt:i4>6</vt:i4>
      </vt:variant>
      <vt:variant>
        <vt:i4>0</vt:i4>
      </vt:variant>
      <vt:variant>
        <vt:i4>5</vt:i4>
      </vt:variant>
      <vt:variant>
        <vt:lpwstr>https://josephine.proebiz.com/sk/tender/5556/summary</vt:lpwstr>
      </vt:variant>
      <vt:variant>
        <vt:lpwstr/>
      </vt:variant>
      <vt:variant>
        <vt:i4>4849723</vt:i4>
      </vt:variant>
      <vt:variant>
        <vt:i4>3</vt:i4>
      </vt:variant>
      <vt:variant>
        <vt:i4>0</vt:i4>
      </vt:variant>
      <vt:variant>
        <vt:i4>5</vt:i4>
      </vt:variant>
      <vt:variant>
        <vt:lpwstr>mailto:lubica.golejova@trencin.sk</vt:lpwstr>
      </vt:variant>
      <vt:variant>
        <vt:lpwstr/>
      </vt:variant>
      <vt:variant>
        <vt:i4>5046317</vt:i4>
      </vt:variant>
      <vt:variant>
        <vt:i4>0</vt:i4>
      </vt:variant>
      <vt:variant>
        <vt:i4>0</vt:i4>
      </vt:variant>
      <vt:variant>
        <vt:i4>5</vt:i4>
      </vt:variant>
      <vt:variant>
        <vt:lpwstr>mailto:dagmar.kopackova@trencin.sk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Sokolíková Marta JUDr.</dc:creator>
  <cp:lastModifiedBy>Adašková Júlia Jessica, Mgr.</cp:lastModifiedBy>
  <cp:revision>89</cp:revision>
  <cp:lastPrinted>2022-06-21T07:17:00Z</cp:lastPrinted>
  <dcterms:created xsi:type="dcterms:W3CDTF">2022-11-03T09:43:00Z</dcterms:created>
  <dcterms:modified xsi:type="dcterms:W3CDTF">2022-11-22T09:22:00Z</dcterms:modified>
</cp:coreProperties>
</file>