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0"/>
    </w:p>
    <w:p w14:paraId="57125CD2" w14:textId="43D21B8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>szczegółowy rozmiar prac wed</w:t>
      </w:r>
      <w:r w:rsidR="003E2C3F">
        <w:rPr>
          <w:rFonts w:ascii="Cambria" w:hAnsi="Cambria" w:cs="Arial"/>
          <w:bCs/>
          <w:sz w:val="22"/>
          <w:szCs w:val="22"/>
        </w:rPr>
        <w:t>ług grup czynności, czynności i </w:t>
      </w:r>
      <w:r w:rsidRPr="00E27842">
        <w:rPr>
          <w:rFonts w:ascii="Cambria" w:hAnsi="Cambria" w:cs="Arial"/>
          <w:bCs/>
          <w:sz w:val="22"/>
          <w:szCs w:val="22"/>
        </w:rPr>
        <w:t xml:space="preserve">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6C3915AC" w14:textId="77777777" w:rsidR="003E2C3F" w:rsidRPr="003E2C3F" w:rsidRDefault="003E2C3F" w:rsidP="003E2C3F">
      <w:pPr>
        <w:suppressAutoHyphens w:val="0"/>
        <w:spacing w:before="120"/>
        <w:ind w:left="2410" w:hanging="2410"/>
        <w:rPr>
          <w:rFonts w:ascii="Cambria" w:hAnsi="Cambria" w:cs="Arial"/>
          <w:bCs/>
          <w:sz w:val="22"/>
          <w:szCs w:val="22"/>
        </w:rPr>
      </w:pPr>
      <w:r w:rsidRPr="003E2C3F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3E2C3F">
        <w:rPr>
          <w:rFonts w:ascii="Cambria" w:hAnsi="Cambria" w:cs="Arial"/>
          <w:bCs/>
          <w:sz w:val="22"/>
          <w:szCs w:val="22"/>
        </w:rPr>
        <w:tab/>
        <w:t xml:space="preserve">zestawienie pozycji nieudostępnionych do odnowień wykonywanych przy pomocy sadzarki; </w:t>
      </w:r>
    </w:p>
    <w:p w14:paraId="65015FD1" w14:textId="77777777" w:rsidR="003E2C3F" w:rsidRPr="003E2C3F" w:rsidRDefault="003E2C3F" w:rsidP="003E2C3F">
      <w:pPr>
        <w:suppressAutoHyphens w:val="0"/>
        <w:spacing w:before="120"/>
        <w:ind w:left="2410" w:hanging="2410"/>
        <w:rPr>
          <w:rFonts w:ascii="Cambria" w:hAnsi="Cambria" w:cs="Arial"/>
          <w:bCs/>
          <w:sz w:val="22"/>
          <w:szCs w:val="22"/>
        </w:rPr>
      </w:pPr>
      <w:r w:rsidRPr="003E2C3F">
        <w:rPr>
          <w:rFonts w:ascii="Cambria" w:hAnsi="Cambria" w:cs="Arial"/>
          <w:bCs/>
          <w:sz w:val="22"/>
          <w:szCs w:val="22"/>
        </w:rPr>
        <w:t>Załącznik nr 2.5. -</w:t>
      </w:r>
      <w:r w:rsidRPr="003E2C3F">
        <w:rPr>
          <w:rFonts w:ascii="Cambria" w:hAnsi="Cambria" w:cs="Arial"/>
          <w:bCs/>
          <w:sz w:val="22"/>
          <w:szCs w:val="22"/>
        </w:rPr>
        <w:tab/>
        <w:t>wykaz powierzchni z koniecznością dołowania sadzonek w miejscu sadzenia;</w:t>
      </w:r>
    </w:p>
    <w:p w14:paraId="54CA25EC" w14:textId="00C5CA58" w:rsidR="00451A8A" w:rsidRPr="00B70C3B" w:rsidRDefault="003E2C3F" w:rsidP="003E2C3F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3E2C3F">
        <w:rPr>
          <w:rFonts w:ascii="Cambria" w:hAnsi="Cambria" w:cs="Arial"/>
          <w:bCs/>
          <w:sz w:val="22"/>
          <w:szCs w:val="22"/>
        </w:rPr>
        <w:t>Załącznik nr 2.6. -</w:t>
      </w:r>
      <w:r w:rsidRPr="003E2C3F">
        <w:rPr>
          <w:rFonts w:ascii="Cambria" w:hAnsi="Cambria" w:cs="Arial"/>
          <w:bCs/>
          <w:sz w:val="22"/>
          <w:szCs w:val="22"/>
        </w:rPr>
        <w:tab/>
        <w:t>przewidywane ilości szyszek nasion i miejsce zbioru</w:t>
      </w:r>
      <w:r w:rsidR="00451A8A" w:rsidRPr="00E27842">
        <w:rPr>
          <w:rFonts w:ascii="Cambria" w:hAnsi="Cambria" w:cs="Arial"/>
          <w:bCs/>
          <w:sz w:val="22"/>
          <w:szCs w:val="22"/>
        </w:rPr>
        <w:t>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6764E737" w:rsidR="00451A8A" w:rsidRPr="00C578B9" w:rsidRDefault="00C578B9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/>
          <w:bCs/>
          <w:sz w:val="24"/>
          <w:szCs w:val="22"/>
        </w:rPr>
      </w:pPr>
      <w:r w:rsidRPr="00C578B9">
        <w:rPr>
          <w:rFonts w:ascii="Cambria" w:hAnsi="Cambria" w:cs="Arial"/>
          <w:b/>
          <w:bCs/>
          <w:sz w:val="24"/>
          <w:szCs w:val="22"/>
        </w:rPr>
        <w:t>W/w załączniki stanowią odrębne pliki do SWZ</w:t>
      </w:r>
    </w:p>
    <w:p w14:paraId="69C4937D" w14:textId="33EA7887" w:rsidR="00A24574" w:rsidRPr="00B70C3B" w:rsidRDefault="00A24574" w:rsidP="00C578B9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</w:p>
    <w:sectPr w:rsidR="00A24574" w:rsidRPr="00B70C3B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E32F" w14:textId="77777777" w:rsidR="004E1ADE" w:rsidRDefault="004E1ADE">
      <w:r>
        <w:separator/>
      </w:r>
    </w:p>
  </w:endnote>
  <w:endnote w:type="continuationSeparator" w:id="0">
    <w:p w14:paraId="487F1931" w14:textId="77777777" w:rsidR="004E1ADE" w:rsidRDefault="004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6E5E54DC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8B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6B96BC94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8B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27A7" w14:textId="77777777" w:rsidR="004E1ADE" w:rsidRDefault="004E1ADE">
      <w:r>
        <w:separator/>
      </w:r>
    </w:p>
  </w:footnote>
  <w:footnote w:type="continuationSeparator" w:id="0">
    <w:p w14:paraId="03B2E454" w14:textId="77777777" w:rsidR="004E1ADE" w:rsidRDefault="004E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9E2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2C3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1ADE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50A2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8B9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30BE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Myśliński</cp:lastModifiedBy>
  <cp:revision>4</cp:revision>
  <cp:lastPrinted>2017-05-23T10:32:00Z</cp:lastPrinted>
  <dcterms:created xsi:type="dcterms:W3CDTF">2022-11-17T10:37:00Z</dcterms:created>
  <dcterms:modified xsi:type="dcterms:W3CDTF">2022-11-17T13:07:00Z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