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24F9E" w14:textId="77777777" w:rsidR="00B94C33" w:rsidRPr="005B085E" w:rsidRDefault="471A10CF" w:rsidP="00A30933">
      <w:pPr>
        <w:jc w:val="right"/>
        <w:rPr>
          <w:rFonts w:ascii="Arial" w:hAnsi="Arial" w:cs="Arial"/>
          <w:b/>
          <w:bCs/>
          <w:sz w:val="22"/>
          <w:szCs w:val="22"/>
        </w:rPr>
      </w:pPr>
      <w:r w:rsidRPr="005B085E">
        <w:rPr>
          <w:rFonts w:ascii="Arial" w:hAnsi="Arial" w:cs="Arial"/>
          <w:b/>
          <w:bCs/>
          <w:sz w:val="22"/>
          <w:szCs w:val="22"/>
        </w:rPr>
        <w:t xml:space="preserve">Załącznik nr </w:t>
      </w:r>
      <w:r w:rsidR="002F2172">
        <w:rPr>
          <w:rFonts w:ascii="Arial" w:hAnsi="Arial" w:cs="Arial"/>
          <w:b/>
          <w:bCs/>
          <w:sz w:val="22"/>
          <w:szCs w:val="22"/>
        </w:rPr>
        <w:t>3.2</w:t>
      </w:r>
      <w:r w:rsidRPr="005B085E">
        <w:rPr>
          <w:rFonts w:ascii="Arial" w:hAnsi="Arial" w:cs="Arial"/>
          <w:b/>
          <w:bCs/>
          <w:sz w:val="22"/>
          <w:szCs w:val="22"/>
        </w:rPr>
        <w:t xml:space="preserve"> do SWZ </w:t>
      </w:r>
    </w:p>
    <w:p w14:paraId="3475349E" w14:textId="77777777" w:rsidR="00B94C33" w:rsidRPr="005B085E" w:rsidRDefault="00B94C33" w:rsidP="00A30933">
      <w:pPr>
        <w:jc w:val="center"/>
        <w:rPr>
          <w:rFonts w:ascii="Arial" w:hAnsi="Arial" w:cs="Arial"/>
          <w:b/>
          <w:bCs/>
          <w:sz w:val="22"/>
          <w:szCs w:val="22"/>
        </w:rPr>
      </w:pPr>
    </w:p>
    <w:p w14:paraId="0F707189" w14:textId="77777777" w:rsidR="00823F45" w:rsidRPr="00C72DC1" w:rsidRDefault="00823F45" w:rsidP="00823F45">
      <w:pPr>
        <w:suppressAutoHyphens w:val="0"/>
        <w:spacing w:after="200" w:line="276" w:lineRule="auto"/>
        <w:jc w:val="center"/>
        <w:rPr>
          <w:rFonts w:ascii="Cambria" w:hAnsi="Cambria" w:cstheme="minorHAnsi"/>
          <w:b/>
          <w:bCs/>
          <w:sz w:val="22"/>
          <w:szCs w:val="22"/>
        </w:rPr>
      </w:pPr>
      <w:bookmarkStart w:id="0" w:name="_Hlk47478150"/>
      <w:bookmarkStart w:id="1" w:name="_GoBack"/>
      <w:r w:rsidRPr="00C72DC1">
        <w:rPr>
          <w:rFonts w:ascii="Cambria" w:hAnsi="Cambria" w:cstheme="minorHAnsi"/>
          <w:b/>
          <w:bCs/>
          <w:sz w:val="22"/>
          <w:szCs w:val="22"/>
        </w:rPr>
        <w:t xml:space="preserve">Opis </w:t>
      </w:r>
      <w:r>
        <w:rPr>
          <w:rFonts w:ascii="Cambria" w:hAnsi="Cambria" w:cstheme="minorHAnsi"/>
          <w:b/>
          <w:bCs/>
          <w:sz w:val="22"/>
          <w:szCs w:val="22"/>
        </w:rPr>
        <w:t xml:space="preserve">regionalnego </w:t>
      </w:r>
      <w:r w:rsidRPr="00C72DC1">
        <w:rPr>
          <w:rFonts w:ascii="Cambria" w:hAnsi="Cambria" w:cstheme="minorHAnsi"/>
          <w:b/>
          <w:bCs/>
          <w:sz w:val="22"/>
          <w:szCs w:val="22"/>
        </w:rPr>
        <w:t>standardu technologii wykonawstwa prac leśnych</w:t>
      </w:r>
      <w:bookmarkEnd w:id="0"/>
      <w:bookmarkEnd w:id="1"/>
    </w:p>
    <w:p w14:paraId="67C049F7" w14:textId="77777777" w:rsidR="00E72563" w:rsidRPr="005B085E" w:rsidRDefault="00823F45" w:rsidP="00823F45">
      <w:pPr>
        <w:suppressAutoHyphens w:val="0"/>
        <w:jc w:val="both"/>
        <w:rPr>
          <w:rFonts w:ascii="Arial" w:hAnsi="Arial" w:cs="Arial"/>
          <w:b/>
          <w:bCs/>
          <w:sz w:val="22"/>
          <w:szCs w:val="22"/>
        </w:rPr>
      </w:pPr>
      <w:r w:rsidRPr="00C72DC1">
        <w:rPr>
          <w:rFonts w:ascii="Cambria" w:hAnsi="Cambria" w:cstheme="minorHAnsi"/>
          <w:b/>
          <w:bCs/>
          <w:sz w:val="22"/>
          <w:szCs w:val="22"/>
        </w:rPr>
        <w:t>Generalną zasadą jest zapewnienie materiałów niezbędnych do wykonania usługi przez Zamawiającego, chyba że inaczej określono w technologii szczegółowej wykonania określonej czynności</w:t>
      </w:r>
    </w:p>
    <w:p w14:paraId="56E28795" w14:textId="77777777" w:rsidR="00E72563" w:rsidRPr="005B085E" w:rsidRDefault="00E72563" w:rsidP="00A30933">
      <w:pPr>
        <w:suppressAutoHyphens w:val="0"/>
        <w:rPr>
          <w:rFonts w:ascii="Arial" w:hAnsi="Arial" w:cs="Arial"/>
          <w:b/>
          <w:bCs/>
          <w:sz w:val="22"/>
          <w:szCs w:val="22"/>
        </w:rPr>
      </w:pPr>
      <w:r w:rsidRPr="005B085E">
        <w:rPr>
          <w:rFonts w:ascii="Arial" w:hAnsi="Arial" w:cs="Arial"/>
          <w:b/>
          <w:bCs/>
          <w:sz w:val="22"/>
          <w:szCs w:val="22"/>
        </w:rPr>
        <w:br w:type="page"/>
      </w:r>
    </w:p>
    <w:sdt>
      <w:sdtPr>
        <w:rPr>
          <w:rFonts w:ascii="Arial" w:hAnsi="Arial" w:cs="Arial"/>
          <w:color w:val="auto"/>
          <w:sz w:val="22"/>
          <w:szCs w:val="22"/>
          <w:lang w:eastAsia="ar-SA"/>
        </w:rPr>
        <w:id w:val="-1302066480"/>
        <w:docPartObj>
          <w:docPartGallery w:val="Table of Contents"/>
          <w:docPartUnique/>
        </w:docPartObj>
      </w:sdtPr>
      <w:sdtEndPr>
        <w:rPr>
          <w:b/>
          <w:bCs/>
        </w:rPr>
      </w:sdtEndPr>
      <w:sdtContent>
        <w:p w14:paraId="4B784CD3" w14:textId="77777777" w:rsidR="00DF6493" w:rsidRPr="005B085E" w:rsidRDefault="00DF6493" w:rsidP="00A30933">
          <w:pPr>
            <w:pStyle w:val="Nagwekspisutreci"/>
            <w:spacing w:before="0" w:line="240" w:lineRule="auto"/>
            <w:rPr>
              <w:rFonts w:ascii="Arial" w:hAnsi="Arial" w:cs="Arial"/>
              <w:color w:val="auto"/>
              <w:sz w:val="22"/>
              <w:szCs w:val="22"/>
            </w:rPr>
          </w:pPr>
          <w:r w:rsidRPr="005B085E">
            <w:rPr>
              <w:rFonts w:ascii="Arial" w:hAnsi="Arial" w:cs="Arial"/>
              <w:color w:val="auto"/>
              <w:sz w:val="22"/>
              <w:szCs w:val="22"/>
            </w:rPr>
            <w:t>Spis treści</w:t>
          </w:r>
        </w:p>
        <w:p w14:paraId="6128117E" w14:textId="6E667C51" w:rsidR="003A47C3" w:rsidRPr="00AA3653" w:rsidRDefault="00DF6493" w:rsidP="00B1702F">
          <w:pPr>
            <w:pStyle w:val="Spistreci2"/>
            <w:ind w:left="567" w:hanging="1"/>
            <w:rPr>
              <w:rFonts w:asciiTheme="minorHAnsi" w:eastAsiaTheme="minorEastAsia" w:hAnsiTheme="minorHAnsi" w:cstheme="minorBidi"/>
              <w:color w:val="auto"/>
              <w:szCs w:val="22"/>
              <w:lang w:eastAsia="pl-PL" w:bidi="ar-SA"/>
            </w:rPr>
          </w:pPr>
          <w:r w:rsidRPr="00AA3653">
            <w:rPr>
              <w:rFonts w:ascii="Arial" w:hAnsi="Arial"/>
              <w:color w:val="auto"/>
              <w:szCs w:val="22"/>
            </w:rPr>
            <w:fldChar w:fldCharType="begin"/>
          </w:r>
          <w:r w:rsidRPr="00AA3653">
            <w:rPr>
              <w:rFonts w:ascii="Arial" w:hAnsi="Arial"/>
              <w:color w:val="auto"/>
              <w:szCs w:val="22"/>
            </w:rPr>
            <w:instrText xml:space="preserve"> TOC \o "1-3" \h \z \u </w:instrText>
          </w:r>
          <w:r w:rsidRPr="00AA3653">
            <w:rPr>
              <w:rFonts w:ascii="Arial" w:hAnsi="Arial"/>
              <w:color w:val="auto"/>
              <w:szCs w:val="22"/>
            </w:rPr>
            <w:fldChar w:fldCharType="separate"/>
          </w:r>
          <w:hyperlink w:anchor="_Toc114143121" w:history="1">
            <w:r w:rsidR="003A47C3" w:rsidRPr="00AA3653">
              <w:rPr>
                <w:rStyle w:val="Hipercze"/>
                <w:rFonts w:ascii="Arial" w:hAnsi="Arial"/>
                <w:color w:val="auto"/>
              </w:rPr>
              <w:t>Dział IR – HODOWLA LASU</w:t>
            </w:r>
            <w:r w:rsidR="003A47C3" w:rsidRPr="00AA3653">
              <w:rPr>
                <w:webHidden/>
                <w:color w:val="auto"/>
              </w:rPr>
              <w:tab/>
            </w:r>
            <w:r w:rsidR="003A47C3" w:rsidRPr="00AA3653">
              <w:rPr>
                <w:webHidden/>
                <w:color w:val="auto"/>
              </w:rPr>
              <w:fldChar w:fldCharType="begin"/>
            </w:r>
            <w:r w:rsidR="003A47C3" w:rsidRPr="00AA3653">
              <w:rPr>
                <w:webHidden/>
                <w:color w:val="auto"/>
              </w:rPr>
              <w:instrText xml:space="preserve"> PAGEREF _Toc114143121 \h </w:instrText>
            </w:r>
            <w:r w:rsidR="003A47C3" w:rsidRPr="00AA3653">
              <w:rPr>
                <w:webHidden/>
                <w:color w:val="auto"/>
              </w:rPr>
            </w:r>
            <w:r w:rsidR="003A47C3" w:rsidRPr="00AA3653">
              <w:rPr>
                <w:webHidden/>
                <w:color w:val="auto"/>
              </w:rPr>
              <w:fldChar w:fldCharType="separate"/>
            </w:r>
            <w:r w:rsidR="00C17C7F">
              <w:rPr>
                <w:webHidden/>
                <w:color w:val="auto"/>
              </w:rPr>
              <w:t>3</w:t>
            </w:r>
            <w:r w:rsidR="003A47C3" w:rsidRPr="00AA3653">
              <w:rPr>
                <w:webHidden/>
                <w:color w:val="auto"/>
              </w:rPr>
              <w:fldChar w:fldCharType="end"/>
            </w:r>
          </w:hyperlink>
        </w:p>
        <w:p w14:paraId="5933FC9E" w14:textId="33AEAE98" w:rsidR="003A47C3" w:rsidRPr="00AA3653" w:rsidRDefault="00042ED8" w:rsidP="00B1702F">
          <w:pPr>
            <w:pStyle w:val="Spistreci3"/>
            <w:ind w:left="1276" w:hanging="1"/>
            <w:rPr>
              <w:rFonts w:asciiTheme="minorHAnsi" w:eastAsiaTheme="minorEastAsia" w:hAnsiTheme="minorHAnsi" w:cstheme="minorBidi"/>
              <w:sz w:val="22"/>
              <w:szCs w:val="22"/>
              <w:lang w:eastAsia="pl-PL"/>
            </w:rPr>
          </w:pPr>
          <w:hyperlink w:anchor="_Toc114143122" w:history="1">
            <w:r w:rsidR="003A47C3" w:rsidRPr="00AA3653">
              <w:rPr>
                <w:rStyle w:val="Hipercze"/>
                <w:color w:val="auto"/>
              </w:rPr>
              <w:t>IR.1 Ręczne przygotowanie gleby</w:t>
            </w:r>
            <w:r w:rsidR="003A47C3" w:rsidRPr="00AA3653">
              <w:rPr>
                <w:webHidden/>
              </w:rPr>
              <w:tab/>
            </w:r>
            <w:r w:rsidR="003A47C3" w:rsidRPr="00AA3653">
              <w:rPr>
                <w:webHidden/>
              </w:rPr>
              <w:fldChar w:fldCharType="begin"/>
            </w:r>
            <w:r w:rsidR="003A47C3" w:rsidRPr="00AA3653">
              <w:rPr>
                <w:webHidden/>
              </w:rPr>
              <w:instrText xml:space="preserve"> PAGEREF _Toc114143122 \h </w:instrText>
            </w:r>
            <w:r w:rsidR="003A47C3" w:rsidRPr="00AA3653">
              <w:rPr>
                <w:webHidden/>
              </w:rPr>
            </w:r>
            <w:r w:rsidR="003A47C3" w:rsidRPr="00AA3653">
              <w:rPr>
                <w:webHidden/>
              </w:rPr>
              <w:fldChar w:fldCharType="separate"/>
            </w:r>
            <w:r w:rsidR="00C17C7F">
              <w:rPr>
                <w:webHidden/>
              </w:rPr>
              <w:t>3</w:t>
            </w:r>
            <w:r w:rsidR="003A47C3" w:rsidRPr="00AA3653">
              <w:rPr>
                <w:webHidden/>
              </w:rPr>
              <w:fldChar w:fldCharType="end"/>
            </w:r>
          </w:hyperlink>
        </w:p>
        <w:p w14:paraId="3A6F1E2D" w14:textId="1E8020BE" w:rsidR="003A47C3" w:rsidRPr="00AA3653" w:rsidRDefault="00042ED8" w:rsidP="00B1702F">
          <w:pPr>
            <w:pStyle w:val="Spistreci3"/>
            <w:ind w:left="1276" w:hanging="1"/>
            <w:rPr>
              <w:rFonts w:asciiTheme="minorHAnsi" w:eastAsiaTheme="minorEastAsia" w:hAnsiTheme="minorHAnsi" w:cstheme="minorBidi"/>
              <w:sz w:val="22"/>
              <w:szCs w:val="22"/>
              <w:lang w:eastAsia="pl-PL"/>
            </w:rPr>
          </w:pPr>
          <w:hyperlink w:anchor="_Toc114143123" w:history="1">
            <w:r w:rsidR="003A47C3" w:rsidRPr="00AA3653">
              <w:rPr>
                <w:rStyle w:val="Hipercze"/>
                <w:color w:val="auto"/>
              </w:rPr>
              <w:t>IR.2 Mechaniczne przygotowanie gleby</w:t>
            </w:r>
            <w:r w:rsidR="003A47C3" w:rsidRPr="00AA3653">
              <w:rPr>
                <w:webHidden/>
              </w:rPr>
              <w:tab/>
            </w:r>
            <w:r w:rsidR="003A47C3" w:rsidRPr="00AA3653">
              <w:rPr>
                <w:webHidden/>
              </w:rPr>
              <w:fldChar w:fldCharType="begin"/>
            </w:r>
            <w:r w:rsidR="003A47C3" w:rsidRPr="00AA3653">
              <w:rPr>
                <w:webHidden/>
              </w:rPr>
              <w:instrText xml:space="preserve"> PAGEREF _Toc114143123 \h </w:instrText>
            </w:r>
            <w:r w:rsidR="003A47C3" w:rsidRPr="00AA3653">
              <w:rPr>
                <w:webHidden/>
              </w:rPr>
            </w:r>
            <w:r w:rsidR="003A47C3" w:rsidRPr="00AA3653">
              <w:rPr>
                <w:webHidden/>
              </w:rPr>
              <w:fldChar w:fldCharType="separate"/>
            </w:r>
            <w:r w:rsidR="00C17C7F">
              <w:rPr>
                <w:webHidden/>
              </w:rPr>
              <w:t>5</w:t>
            </w:r>
            <w:r w:rsidR="003A47C3" w:rsidRPr="00AA3653">
              <w:rPr>
                <w:webHidden/>
              </w:rPr>
              <w:fldChar w:fldCharType="end"/>
            </w:r>
          </w:hyperlink>
        </w:p>
        <w:p w14:paraId="53E589F3" w14:textId="02E9B8BE" w:rsidR="003A47C3" w:rsidRPr="00AA3653" w:rsidRDefault="00042ED8" w:rsidP="00B1702F">
          <w:pPr>
            <w:pStyle w:val="Spistreci3"/>
            <w:ind w:left="1276" w:hanging="1"/>
            <w:rPr>
              <w:rFonts w:asciiTheme="minorHAnsi" w:eastAsiaTheme="minorEastAsia" w:hAnsiTheme="minorHAnsi" w:cstheme="minorBidi"/>
              <w:sz w:val="22"/>
              <w:szCs w:val="22"/>
              <w:lang w:eastAsia="pl-PL"/>
            </w:rPr>
          </w:pPr>
          <w:hyperlink w:anchor="_Toc114143124" w:history="1">
            <w:r w:rsidR="003A47C3" w:rsidRPr="00AA3653">
              <w:rPr>
                <w:rStyle w:val="Hipercze"/>
                <w:color w:val="auto"/>
              </w:rPr>
              <w:t>IR.3 Sztuczne wprowadzanie młodego pokolenia</w:t>
            </w:r>
            <w:r w:rsidR="003A47C3" w:rsidRPr="00AA3653">
              <w:rPr>
                <w:webHidden/>
              </w:rPr>
              <w:tab/>
            </w:r>
            <w:r w:rsidR="003A47C3" w:rsidRPr="00AA3653">
              <w:rPr>
                <w:webHidden/>
              </w:rPr>
              <w:fldChar w:fldCharType="begin"/>
            </w:r>
            <w:r w:rsidR="003A47C3" w:rsidRPr="00AA3653">
              <w:rPr>
                <w:webHidden/>
              </w:rPr>
              <w:instrText xml:space="preserve"> PAGEREF _Toc114143124 \h </w:instrText>
            </w:r>
            <w:r w:rsidR="003A47C3" w:rsidRPr="00AA3653">
              <w:rPr>
                <w:webHidden/>
              </w:rPr>
            </w:r>
            <w:r w:rsidR="003A47C3" w:rsidRPr="00AA3653">
              <w:rPr>
                <w:webHidden/>
              </w:rPr>
              <w:fldChar w:fldCharType="separate"/>
            </w:r>
            <w:r w:rsidR="00C17C7F">
              <w:rPr>
                <w:webHidden/>
              </w:rPr>
              <w:t>6</w:t>
            </w:r>
            <w:r w:rsidR="003A47C3" w:rsidRPr="00AA3653">
              <w:rPr>
                <w:webHidden/>
              </w:rPr>
              <w:fldChar w:fldCharType="end"/>
            </w:r>
          </w:hyperlink>
        </w:p>
        <w:p w14:paraId="27EA14CF" w14:textId="316711A9" w:rsidR="003A47C3" w:rsidRPr="00AA3653" w:rsidRDefault="00042ED8" w:rsidP="00B1702F">
          <w:pPr>
            <w:pStyle w:val="Spistreci3"/>
            <w:ind w:left="1276" w:hanging="1"/>
            <w:rPr>
              <w:rFonts w:asciiTheme="minorHAnsi" w:eastAsiaTheme="minorEastAsia" w:hAnsiTheme="minorHAnsi" w:cstheme="minorBidi"/>
              <w:sz w:val="22"/>
              <w:szCs w:val="22"/>
              <w:lang w:eastAsia="pl-PL"/>
            </w:rPr>
          </w:pPr>
          <w:hyperlink w:anchor="_Toc114143125" w:history="1">
            <w:r w:rsidR="003A47C3" w:rsidRPr="00AA3653">
              <w:rPr>
                <w:rStyle w:val="Hipercze"/>
                <w:color w:val="auto"/>
              </w:rPr>
              <w:t>IR.4 Gospodarka szkółkarska w szkółkach kontenerowych</w:t>
            </w:r>
            <w:r w:rsidR="003A47C3" w:rsidRPr="00AA3653">
              <w:rPr>
                <w:webHidden/>
              </w:rPr>
              <w:tab/>
            </w:r>
            <w:r w:rsidR="003A47C3" w:rsidRPr="00AA3653">
              <w:rPr>
                <w:webHidden/>
              </w:rPr>
              <w:fldChar w:fldCharType="begin"/>
            </w:r>
            <w:r w:rsidR="003A47C3" w:rsidRPr="00AA3653">
              <w:rPr>
                <w:webHidden/>
              </w:rPr>
              <w:instrText xml:space="preserve"> PAGEREF _Toc114143125 \h </w:instrText>
            </w:r>
            <w:r w:rsidR="003A47C3" w:rsidRPr="00AA3653">
              <w:rPr>
                <w:webHidden/>
              </w:rPr>
            </w:r>
            <w:r w:rsidR="003A47C3" w:rsidRPr="00AA3653">
              <w:rPr>
                <w:webHidden/>
              </w:rPr>
              <w:fldChar w:fldCharType="separate"/>
            </w:r>
            <w:r w:rsidR="00C17C7F">
              <w:rPr>
                <w:webHidden/>
              </w:rPr>
              <w:t>7</w:t>
            </w:r>
            <w:r w:rsidR="003A47C3" w:rsidRPr="00AA3653">
              <w:rPr>
                <w:webHidden/>
              </w:rPr>
              <w:fldChar w:fldCharType="end"/>
            </w:r>
          </w:hyperlink>
        </w:p>
        <w:p w14:paraId="5A2D0165" w14:textId="33915C2B" w:rsidR="003A47C3" w:rsidRPr="00B1702F" w:rsidRDefault="00042ED8" w:rsidP="00B1702F">
          <w:pPr>
            <w:pStyle w:val="Spistreci3"/>
            <w:ind w:left="567" w:hanging="1"/>
            <w:rPr>
              <w:rFonts w:asciiTheme="minorHAnsi" w:eastAsiaTheme="minorEastAsia" w:hAnsiTheme="minorHAnsi" w:cstheme="minorBidi"/>
              <w:lang w:eastAsia="pl-PL"/>
            </w:rPr>
          </w:pPr>
          <w:hyperlink w:anchor="_Toc114143126" w:history="1">
            <w:r w:rsidR="003A47C3" w:rsidRPr="00B1702F">
              <w:rPr>
                <w:rStyle w:val="Hipercze"/>
                <w:color w:val="auto"/>
                <w:sz w:val="22"/>
                <w:szCs w:val="22"/>
              </w:rPr>
              <w:t>Dział IIR – OCHRONA PRZECIWPOŻAROWA</w:t>
            </w:r>
            <w:r w:rsidR="003A47C3" w:rsidRPr="00B1702F">
              <w:rPr>
                <w:webHidden/>
              </w:rPr>
              <w:tab/>
            </w:r>
            <w:r w:rsidR="003A47C3" w:rsidRPr="00B1702F">
              <w:rPr>
                <w:webHidden/>
              </w:rPr>
              <w:fldChar w:fldCharType="begin"/>
            </w:r>
            <w:r w:rsidR="003A47C3" w:rsidRPr="00B1702F">
              <w:rPr>
                <w:webHidden/>
              </w:rPr>
              <w:instrText xml:space="preserve"> PAGEREF _Toc114143126 \h </w:instrText>
            </w:r>
            <w:r w:rsidR="003A47C3" w:rsidRPr="00B1702F">
              <w:rPr>
                <w:webHidden/>
              </w:rPr>
            </w:r>
            <w:r w:rsidR="003A47C3" w:rsidRPr="00B1702F">
              <w:rPr>
                <w:webHidden/>
              </w:rPr>
              <w:fldChar w:fldCharType="separate"/>
            </w:r>
            <w:r w:rsidR="00C17C7F">
              <w:rPr>
                <w:webHidden/>
              </w:rPr>
              <w:t>9</w:t>
            </w:r>
            <w:r w:rsidR="003A47C3" w:rsidRPr="00B1702F">
              <w:rPr>
                <w:webHidden/>
              </w:rPr>
              <w:fldChar w:fldCharType="end"/>
            </w:r>
          </w:hyperlink>
        </w:p>
        <w:p w14:paraId="0B9B6260" w14:textId="3DEBB716" w:rsidR="003A47C3" w:rsidRPr="00AA3653" w:rsidRDefault="00042ED8" w:rsidP="00B1702F">
          <w:pPr>
            <w:pStyle w:val="Spistreci3"/>
            <w:ind w:left="1276" w:hanging="1"/>
            <w:rPr>
              <w:rFonts w:asciiTheme="minorHAnsi" w:eastAsiaTheme="minorEastAsia" w:hAnsiTheme="minorHAnsi" w:cstheme="minorBidi"/>
              <w:sz w:val="22"/>
              <w:szCs w:val="22"/>
              <w:lang w:eastAsia="pl-PL"/>
            </w:rPr>
          </w:pPr>
          <w:hyperlink w:anchor="_Toc114143127" w:history="1">
            <w:r w:rsidR="003A47C3" w:rsidRPr="00AA3653">
              <w:rPr>
                <w:rStyle w:val="Hipercze"/>
                <w:color w:val="auto"/>
              </w:rPr>
              <w:t>IIR.1 Odchwaszczanie, zakładanie i mineralizowanie bruzd na pasach przeciwpożarowych – VAT 8%</w:t>
            </w:r>
            <w:r w:rsidR="003A47C3" w:rsidRPr="00AA3653">
              <w:rPr>
                <w:webHidden/>
              </w:rPr>
              <w:tab/>
            </w:r>
            <w:r w:rsidR="003A47C3" w:rsidRPr="00AA3653">
              <w:rPr>
                <w:webHidden/>
              </w:rPr>
              <w:fldChar w:fldCharType="begin"/>
            </w:r>
            <w:r w:rsidR="003A47C3" w:rsidRPr="00AA3653">
              <w:rPr>
                <w:webHidden/>
              </w:rPr>
              <w:instrText xml:space="preserve"> PAGEREF _Toc114143127 \h </w:instrText>
            </w:r>
            <w:r w:rsidR="003A47C3" w:rsidRPr="00AA3653">
              <w:rPr>
                <w:webHidden/>
              </w:rPr>
            </w:r>
            <w:r w:rsidR="003A47C3" w:rsidRPr="00AA3653">
              <w:rPr>
                <w:webHidden/>
              </w:rPr>
              <w:fldChar w:fldCharType="separate"/>
            </w:r>
            <w:r w:rsidR="00C17C7F">
              <w:rPr>
                <w:webHidden/>
              </w:rPr>
              <w:t>9</w:t>
            </w:r>
            <w:r w:rsidR="003A47C3" w:rsidRPr="00AA3653">
              <w:rPr>
                <w:webHidden/>
              </w:rPr>
              <w:fldChar w:fldCharType="end"/>
            </w:r>
          </w:hyperlink>
        </w:p>
        <w:p w14:paraId="6319B8D1" w14:textId="01F545B8" w:rsidR="003A47C3" w:rsidRPr="00AA3653" w:rsidRDefault="00042ED8" w:rsidP="00B1702F">
          <w:pPr>
            <w:pStyle w:val="Spistreci3"/>
            <w:ind w:left="1276" w:hanging="1"/>
            <w:rPr>
              <w:rFonts w:asciiTheme="minorHAnsi" w:eastAsiaTheme="minorEastAsia" w:hAnsiTheme="minorHAnsi" w:cstheme="minorBidi"/>
              <w:sz w:val="22"/>
              <w:szCs w:val="22"/>
              <w:lang w:eastAsia="pl-PL"/>
            </w:rPr>
          </w:pPr>
          <w:hyperlink w:anchor="_Toc114143128" w:history="1">
            <w:r w:rsidR="003A47C3" w:rsidRPr="00AA3653">
              <w:rPr>
                <w:rStyle w:val="Hipercze"/>
                <w:color w:val="auto"/>
              </w:rPr>
              <w:t>IIR.2 Prace zryczałtowane w ramach obsługi PAD i punktów obserwacyjnych.</w:t>
            </w:r>
            <w:r w:rsidR="003A47C3" w:rsidRPr="00AA3653">
              <w:rPr>
                <w:webHidden/>
              </w:rPr>
              <w:tab/>
            </w:r>
            <w:r w:rsidR="003A47C3" w:rsidRPr="00AA3653">
              <w:rPr>
                <w:webHidden/>
              </w:rPr>
              <w:fldChar w:fldCharType="begin"/>
            </w:r>
            <w:r w:rsidR="003A47C3" w:rsidRPr="00AA3653">
              <w:rPr>
                <w:webHidden/>
              </w:rPr>
              <w:instrText xml:space="preserve"> PAGEREF _Toc114143128 \h </w:instrText>
            </w:r>
            <w:r w:rsidR="003A47C3" w:rsidRPr="00AA3653">
              <w:rPr>
                <w:webHidden/>
              </w:rPr>
            </w:r>
            <w:r w:rsidR="003A47C3" w:rsidRPr="00AA3653">
              <w:rPr>
                <w:webHidden/>
              </w:rPr>
              <w:fldChar w:fldCharType="separate"/>
            </w:r>
            <w:r w:rsidR="00C17C7F">
              <w:rPr>
                <w:webHidden/>
              </w:rPr>
              <w:t>9</w:t>
            </w:r>
            <w:r w:rsidR="003A47C3" w:rsidRPr="00AA3653">
              <w:rPr>
                <w:webHidden/>
              </w:rPr>
              <w:fldChar w:fldCharType="end"/>
            </w:r>
          </w:hyperlink>
        </w:p>
        <w:p w14:paraId="6CD40FC0" w14:textId="0CB3CA2E" w:rsidR="003A47C3" w:rsidRPr="00AA3653" w:rsidRDefault="00042ED8" w:rsidP="00B1702F">
          <w:pPr>
            <w:pStyle w:val="Spistreci3"/>
            <w:ind w:left="567" w:hanging="1"/>
            <w:rPr>
              <w:rFonts w:asciiTheme="minorHAnsi" w:eastAsiaTheme="minorEastAsia" w:hAnsiTheme="minorHAnsi" w:cstheme="minorBidi"/>
              <w:sz w:val="22"/>
              <w:szCs w:val="22"/>
              <w:lang w:eastAsia="pl-PL"/>
            </w:rPr>
          </w:pPr>
          <w:hyperlink w:anchor="_Toc114143129" w:history="1">
            <w:r w:rsidR="003A47C3" w:rsidRPr="00AA3653">
              <w:rPr>
                <w:rStyle w:val="Hipercze"/>
                <w:color w:val="auto"/>
              </w:rPr>
              <w:t>Dział IIIR – OCHRONA LASU</w:t>
            </w:r>
            <w:r w:rsidR="003A47C3" w:rsidRPr="00AA3653">
              <w:rPr>
                <w:webHidden/>
              </w:rPr>
              <w:tab/>
            </w:r>
            <w:r w:rsidR="003A47C3" w:rsidRPr="00AA3653">
              <w:rPr>
                <w:webHidden/>
              </w:rPr>
              <w:fldChar w:fldCharType="begin"/>
            </w:r>
            <w:r w:rsidR="003A47C3" w:rsidRPr="00AA3653">
              <w:rPr>
                <w:webHidden/>
              </w:rPr>
              <w:instrText xml:space="preserve"> PAGEREF _Toc114143129 \h </w:instrText>
            </w:r>
            <w:r w:rsidR="003A47C3" w:rsidRPr="00AA3653">
              <w:rPr>
                <w:webHidden/>
              </w:rPr>
            </w:r>
            <w:r w:rsidR="003A47C3" w:rsidRPr="00AA3653">
              <w:rPr>
                <w:webHidden/>
              </w:rPr>
              <w:fldChar w:fldCharType="separate"/>
            </w:r>
            <w:r w:rsidR="00C17C7F">
              <w:rPr>
                <w:webHidden/>
              </w:rPr>
              <w:t>15</w:t>
            </w:r>
            <w:r w:rsidR="003A47C3" w:rsidRPr="00AA3653">
              <w:rPr>
                <w:webHidden/>
              </w:rPr>
              <w:fldChar w:fldCharType="end"/>
            </w:r>
          </w:hyperlink>
        </w:p>
        <w:p w14:paraId="1E6D332F" w14:textId="47413BC3" w:rsidR="003A47C3" w:rsidRPr="00AA3653" w:rsidRDefault="00042ED8" w:rsidP="00B1702F">
          <w:pPr>
            <w:pStyle w:val="Spistreci3"/>
            <w:ind w:left="1276" w:hanging="1"/>
            <w:rPr>
              <w:rFonts w:asciiTheme="minorHAnsi" w:eastAsiaTheme="minorEastAsia" w:hAnsiTheme="minorHAnsi" w:cstheme="minorBidi"/>
              <w:sz w:val="22"/>
              <w:szCs w:val="22"/>
              <w:lang w:eastAsia="pl-PL"/>
            </w:rPr>
          </w:pPr>
          <w:hyperlink w:anchor="_Toc114143130" w:history="1">
            <w:r w:rsidR="003A47C3" w:rsidRPr="00AA3653">
              <w:rPr>
                <w:rStyle w:val="Hipercze"/>
                <w:color w:val="auto"/>
              </w:rPr>
              <w:t>IIIR.1 Grodzenie upraw przed zwierzyną siatką</w:t>
            </w:r>
            <w:r w:rsidR="003A47C3" w:rsidRPr="00AA3653">
              <w:rPr>
                <w:webHidden/>
              </w:rPr>
              <w:tab/>
            </w:r>
            <w:r w:rsidR="003A47C3" w:rsidRPr="00AA3653">
              <w:rPr>
                <w:webHidden/>
              </w:rPr>
              <w:fldChar w:fldCharType="begin"/>
            </w:r>
            <w:r w:rsidR="003A47C3" w:rsidRPr="00AA3653">
              <w:rPr>
                <w:webHidden/>
              </w:rPr>
              <w:instrText xml:space="preserve"> PAGEREF _Toc114143130 \h </w:instrText>
            </w:r>
            <w:r w:rsidR="003A47C3" w:rsidRPr="00AA3653">
              <w:rPr>
                <w:webHidden/>
              </w:rPr>
            </w:r>
            <w:r w:rsidR="003A47C3" w:rsidRPr="00AA3653">
              <w:rPr>
                <w:webHidden/>
              </w:rPr>
              <w:fldChar w:fldCharType="separate"/>
            </w:r>
            <w:r w:rsidR="00C17C7F">
              <w:rPr>
                <w:webHidden/>
              </w:rPr>
              <w:t>15</w:t>
            </w:r>
            <w:r w:rsidR="003A47C3" w:rsidRPr="00AA3653">
              <w:rPr>
                <w:webHidden/>
              </w:rPr>
              <w:fldChar w:fldCharType="end"/>
            </w:r>
          </w:hyperlink>
        </w:p>
        <w:p w14:paraId="5E51646B" w14:textId="57800647" w:rsidR="003A47C3" w:rsidRPr="00AA3653" w:rsidRDefault="00042ED8" w:rsidP="00B1702F">
          <w:pPr>
            <w:pStyle w:val="Spistreci3"/>
            <w:ind w:left="1276" w:hanging="1"/>
            <w:rPr>
              <w:rFonts w:asciiTheme="minorHAnsi" w:eastAsiaTheme="minorEastAsia" w:hAnsiTheme="minorHAnsi" w:cstheme="minorBidi"/>
              <w:sz w:val="22"/>
              <w:szCs w:val="22"/>
              <w:lang w:eastAsia="pl-PL"/>
            </w:rPr>
          </w:pPr>
          <w:hyperlink w:anchor="_Toc114143131" w:history="1">
            <w:r w:rsidR="003A47C3" w:rsidRPr="00AA3653">
              <w:rPr>
                <w:rStyle w:val="Hipercze"/>
                <w:color w:val="auto"/>
              </w:rPr>
              <w:t>IIIR.2 Badanie zapędraczenia gleby</w:t>
            </w:r>
            <w:r w:rsidR="003A47C3" w:rsidRPr="00AA3653">
              <w:rPr>
                <w:webHidden/>
              </w:rPr>
              <w:tab/>
            </w:r>
            <w:r w:rsidR="003A47C3" w:rsidRPr="00AA3653">
              <w:rPr>
                <w:webHidden/>
              </w:rPr>
              <w:fldChar w:fldCharType="begin"/>
            </w:r>
            <w:r w:rsidR="003A47C3" w:rsidRPr="00AA3653">
              <w:rPr>
                <w:webHidden/>
              </w:rPr>
              <w:instrText xml:space="preserve"> PAGEREF _Toc114143131 \h </w:instrText>
            </w:r>
            <w:r w:rsidR="003A47C3" w:rsidRPr="00AA3653">
              <w:rPr>
                <w:webHidden/>
              </w:rPr>
            </w:r>
            <w:r w:rsidR="003A47C3" w:rsidRPr="00AA3653">
              <w:rPr>
                <w:webHidden/>
              </w:rPr>
              <w:fldChar w:fldCharType="separate"/>
            </w:r>
            <w:r w:rsidR="00C17C7F">
              <w:rPr>
                <w:webHidden/>
              </w:rPr>
              <w:t>16</w:t>
            </w:r>
            <w:r w:rsidR="003A47C3" w:rsidRPr="00AA3653">
              <w:rPr>
                <w:webHidden/>
              </w:rPr>
              <w:fldChar w:fldCharType="end"/>
            </w:r>
          </w:hyperlink>
        </w:p>
        <w:p w14:paraId="73864E9C" w14:textId="24DD0D1B" w:rsidR="003A47C3" w:rsidRPr="00AA3653" w:rsidRDefault="00042ED8" w:rsidP="00B1702F">
          <w:pPr>
            <w:pStyle w:val="Spistreci2"/>
            <w:ind w:left="567" w:hanging="1"/>
            <w:rPr>
              <w:rFonts w:asciiTheme="minorHAnsi" w:eastAsiaTheme="minorEastAsia" w:hAnsiTheme="minorHAnsi" w:cstheme="minorBidi"/>
              <w:color w:val="auto"/>
              <w:szCs w:val="22"/>
              <w:lang w:eastAsia="pl-PL" w:bidi="ar-SA"/>
            </w:rPr>
          </w:pPr>
          <w:hyperlink w:anchor="_Toc114143132" w:history="1">
            <w:r w:rsidR="003A47C3" w:rsidRPr="00AA3653">
              <w:rPr>
                <w:rStyle w:val="Hipercze"/>
                <w:rFonts w:ascii="Arial" w:hAnsi="Arial"/>
                <w:color w:val="auto"/>
              </w:rPr>
              <w:t>Dział IVR – NASIENNICTWO I SELEKCJA</w:t>
            </w:r>
            <w:r w:rsidR="003A47C3" w:rsidRPr="00AA3653">
              <w:rPr>
                <w:webHidden/>
                <w:color w:val="auto"/>
              </w:rPr>
              <w:tab/>
            </w:r>
            <w:r w:rsidR="003A47C3" w:rsidRPr="00AA3653">
              <w:rPr>
                <w:webHidden/>
                <w:color w:val="auto"/>
              </w:rPr>
              <w:fldChar w:fldCharType="begin"/>
            </w:r>
            <w:r w:rsidR="003A47C3" w:rsidRPr="00AA3653">
              <w:rPr>
                <w:webHidden/>
                <w:color w:val="auto"/>
              </w:rPr>
              <w:instrText xml:space="preserve"> PAGEREF _Toc114143132 \h </w:instrText>
            </w:r>
            <w:r w:rsidR="003A47C3" w:rsidRPr="00AA3653">
              <w:rPr>
                <w:webHidden/>
                <w:color w:val="auto"/>
              </w:rPr>
            </w:r>
            <w:r w:rsidR="003A47C3" w:rsidRPr="00AA3653">
              <w:rPr>
                <w:webHidden/>
                <w:color w:val="auto"/>
              </w:rPr>
              <w:fldChar w:fldCharType="separate"/>
            </w:r>
            <w:r w:rsidR="00C17C7F">
              <w:rPr>
                <w:webHidden/>
                <w:color w:val="auto"/>
              </w:rPr>
              <w:t>17</w:t>
            </w:r>
            <w:r w:rsidR="003A47C3" w:rsidRPr="00AA3653">
              <w:rPr>
                <w:webHidden/>
                <w:color w:val="auto"/>
              </w:rPr>
              <w:fldChar w:fldCharType="end"/>
            </w:r>
          </w:hyperlink>
        </w:p>
        <w:p w14:paraId="0282AC8A" w14:textId="4804E845" w:rsidR="003A47C3" w:rsidRPr="00AA3653" w:rsidRDefault="00042ED8" w:rsidP="00B1702F">
          <w:pPr>
            <w:pStyle w:val="Spistreci3"/>
            <w:ind w:left="1276" w:firstLine="0"/>
            <w:rPr>
              <w:rFonts w:asciiTheme="minorHAnsi" w:eastAsiaTheme="minorEastAsia" w:hAnsiTheme="minorHAnsi" w:cstheme="minorBidi"/>
              <w:sz w:val="22"/>
              <w:szCs w:val="22"/>
              <w:lang w:eastAsia="pl-PL"/>
            </w:rPr>
          </w:pPr>
          <w:hyperlink w:anchor="_Toc114143133" w:history="1">
            <w:r w:rsidR="003A47C3" w:rsidRPr="00AA3653">
              <w:rPr>
                <w:rStyle w:val="Hipercze"/>
                <w:color w:val="auto"/>
              </w:rPr>
              <w:t>IVR.1 Nasiennictwo i selekcja</w:t>
            </w:r>
            <w:r w:rsidR="003A47C3" w:rsidRPr="00AA3653">
              <w:rPr>
                <w:webHidden/>
              </w:rPr>
              <w:tab/>
            </w:r>
            <w:r w:rsidR="003A47C3" w:rsidRPr="00AA3653">
              <w:rPr>
                <w:webHidden/>
              </w:rPr>
              <w:fldChar w:fldCharType="begin"/>
            </w:r>
            <w:r w:rsidR="003A47C3" w:rsidRPr="00AA3653">
              <w:rPr>
                <w:webHidden/>
              </w:rPr>
              <w:instrText xml:space="preserve"> PAGEREF _Toc114143133 \h </w:instrText>
            </w:r>
            <w:r w:rsidR="003A47C3" w:rsidRPr="00AA3653">
              <w:rPr>
                <w:webHidden/>
              </w:rPr>
            </w:r>
            <w:r w:rsidR="003A47C3" w:rsidRPr="00AA3653">
              <w:rPr>
                <w:webHidden/>
              </w:rPr>
              <w:fldChar w:fldCharType="separate"/>
            </w:r>
            <w:r w:rsidR="00C17C7F">
              <w:rPr>
                <w:webHidden/>
              </w:rPr>
              <w:t>17</w:t>
            </w:r>
            <w:r w:rsidR="003A47C3" w:rsidRPr="00AA3653">
              <w:rPr>
                <w:webHidden/>
              </w:rPr>
              <w:fldChar w:fldCharType="end"/>
            </w:r>
          </w:hyperlink>
        </w:p>
        <w:p w14:paraId="6A21D2F7" w14:textId="29E08B4C" w:rsidR="003A47C3" w:rsidRPr="00AA3653" w:rsidRDefault="00042ED8" w:rsidP="00B1702F">
          <w:pPr>
            <w:pStyle w:val="Spistreci2"/>
            <w:ind w:left="567" w:hanging="1"/>
            <w:rPr>
              <w:rFonts w:asciiTheme="minorHAnsi" w:eastAsiaTheme="minorEastAsia" w:hAnsiTheme="minorHAnsi" w:cstheme="minorBidi"/>
              <w:color w:val="auto"/>
              <w:szCs w:val="22"/>
              <w:lang w:eastAsia="pl-PL" w:bidi="ar-SA"/>
            </w:rPr>
          </w:pPr>
          <w:hyperlink w:anchor="_Toc114143134" w:history="1">
            <w:r w:rsidR="003A47C3" w:rsidRPr="00AA3653">
              <w:rPr>
                <w:rStyle w:val="Hipercze"/>
                <w:rFonts w:ascii="Arial" w:hAnsi="Arial"/>
                <w:color w:val="auto"/>
              </w:rPr>
              <w:t>Dział VR – GOSPODARKA ŁOWIECKA W OHZ</w:t>
            </w:r>
            <w:r w:rsidR="003A47C3" w:rsidRPr="00AA3653">
              <w:rPr>
                <w:webHidden/>
                <w:color w:val="auto"/>
              </w:rPr>
              <w:tab/>
            </w:r>
            <w:r w:rsidR="003A47C3" w:rsidRPr="00AA3653">
              <w:rPr>
                <w:webHidden/>
                <w:color w:val="auto"/>
              </w:rPr>
              <w:fldChar w:fldCharType="begin"/>
            </w:r>
            <w:r w:rsidR="003A47C3" w:rsidRPr="00AA3653">
              <w:rPr>
                <w:webHidden/>
                <w:color w:val="auto"/>
              </w:rPr>
              <w:instrText xml:space="preserve"> PAGEREF _Toc114143134 \h </w:instrText>
            </w:r>
            <w:r w:rsidR="003A47C3" w:rsidRPr="00AA3653">
              <w:rPr>
                <w:webHidden/>
                <w:color w:val="auto"/>
              </w:rPr>
            </w:r>
            <w:r w:rsidR="003A47C3" w:rsidRPr="00AA3653">
              <w:rPr>
                <w:webHidden/>
                <w:color w:val="auto"/>
              </w:rPr>
              <w:fldChar w:fldCharType="separate"/>
            </w:r>
            <w:r w:rsidR="00C17C7F">
              <w:rPr>
                <w:webHidden/>
                <w:color w:val="auto"/>
              </w:rPr>
              <w:t>20</w:t>
            </w:r>
            <w:r w:rsidR="003A47C3" w:rsidRPr="00AA3653">
              <w:rPr>
                <w:webHidden/>
                <w:color w:val="auto"/>
              </w:rPr>
              <w:fldChar w:fldCharType="end"/>
            </w:r>
          </w:hyperlink>
        </w:p>
        <w:p w14:paraId="2EA74DB6" w14:textId="64518E36" w:rsidR="003A47C3" w:rsidRPr="00AA3653" w:rsidRDefault="00042ED8" w:rsidP="00B1702F">
          <w:pPr>
            <w:pStyle w:val="Spistreci3"/>
            <w:ind w:left="1276" w:hanging="1"/>
            <w:rPr>
              <w:rFonts w:asciiTheme="minorHAnsi" w:eastAsiaTheme="minorEastAsia" w:hAnsiTheme="minorHAnsi" w:cstheme="minorBidi"/>
              <w:sz w:val="22"/>
              <w:szCs w:val="22"/>
              <w:lang w:eastAsia="pl-PL"/>
            </w:rPr>
          </w:pPr>
          <w:hyperlink w:anchor="_Toc114143135" w:history="1">
            <w:r w:rsidR="003A47C3" w:rsidRPr="00AA3653">
              <w:rPr>
                <w:rStyle w:val="Hipercze"/>
                <w:color w:val="auto"/>
              </w:rPr>
              <w:t>VR.1 Pozyskanie zwierzyny</w:t>
            </w:r>
            <w:r w:rsidR="003A47C3" w:rsidRPr="00AA3653">
              <w:rPr>
                <w:webHidden/>
              </w:rPr>
              <w:tab/>
            </w:r>
            <w:r w:rsidR="003A47C3" w:rsidRPr="00AA3653">
              <w:rPr>
                <w:webHidden/>
              </w:rPr>
              <w:fldChar w:fldCharType="begin"/>
            </w:r>
            <w:r w:rsidR="003A47C3" w:rsidRPr="00AA3653">
              <w:rPr>
                <w:webHidden/>
              </w:rPr>
              <w:instrText xml:space="preserve"> PAGEREF _Toc114143135 \h </w:instrText>
            </w:r>
            <w:r w:rsidR="003A47C3" w:rsidRPr="00AA3653">
              <w:rPr>
                <w:webHidden/>
              </w:rPr>
            </w:r>
            <w:r w:rsidR="003A47C3" w:rsidRPr="00AA3653">
              <w:rPr>
                <w:webHidden/>
              </w:rPr>
              <w:fldChar w:fldCharType="separate"/>
            </w:r>
            <w:r w:rsidR="00C17C7F">
              <w:rPr>
                <w:webHidden/>
              </w:rPr>
              <w:t>20</w:t>
            </w:r>
            <w:r w:rsidR="003A47C3" w:rsidRPr="00AA3653">
              <w:rPr>
                <w:webHidden/>
              </w:rPr>
              <w:fldChar w:fldCharType="end"/>
            </w:r>
          </w:hyperlink>
        </w:p>
        <w:p w14:paraId="635D12E3" w14:textId="7E0FEF1D" w:rsidR="003A47C3" w:rsidRPr="00AA3653" w:rsidRDefault="00042ED8" w:rsidP="00B1702F">
          <w:pPr>
            <w:pStyle w:val="Spistreci3"/>
            <w:ind w:left="1276" w:hanging="1"/>
            <w:rPr>
              <w:rFonts w:asciiTheme="minorHAnsi" w:eastAsiaTheme="minorEastAsia" w:hAnsiTheme="minorHAnsi" w:cstheme="minorBidi"/>
              <w:sz w:val="22"/>
              <w:szCs w:val="22"/>
              <w:lang w:eastAsia="pl-PL"/>
            </w:rPr>
          </w:pPr>
          <w:hyperlink w:anchor="_Toc114143136" w:history="1">
            <w:r w:rsidR="003A47C3" w:rsidRPr="00AA3653">
              <w:rPr>
                <w:rStyle w:val="Hipercze"/>
                <w:color w:val="auto"/>
              </w:rPr>
              <w:t>VR.2 Urządzenia łowieckie</w:t>
            </w:r>
            <w:r w:rsidR="003A47C3" w:rsidRPr="00AA3653">
              <w:rPr>
                <w:webHidden/>
              </w:rPr>
              <w:tab/>
            </w:r>
            <w:r w:rsidR="003A47C3" w:rsidRPr="00AA3653">
              <w:rPr>
                <w:webHidden/>
              </w:rPr>
              <w:fldChar w:fldCharType="begin"/>
            </w:r>
            <w:r w:rsidR="003A47C3" w:rsidRPr="00AA3653">
              <w:rPr>
                <w:webHidden/>
              </w:rPr>
              <w:instrText xml:space="preserve"> PAGEREF _Toc114143136 \h </w:instrText>
            </w:r>
            <w:r w:rsidR="003A47C3" w:rsidRPr="00AA3653">
              <w:rPr>
                <w:webHidden/>
              </w:rPr>
            </w:r>
            <w:r w:rsidR="003A47C3" w:rsidRPr="00AA3653">
              <w:rPr>
                <w:webHidden/>
              </w:rPr>
              <w:fldChar w:fldCharType="separate"/>
            </w:r>
            <w:r w:rsidR="00C17C7F">
              <w:rPr>
                <w:webHidden/>
              </w:rPr>
              <w:t>23</w:t>
            </w:r>
            <w:r w:rsidR="003A47C3" w:rsidRPr="00AA3653">
              <w:rPr>
                <w:webHidden/>
              </w:rPr>
              <w:fldChar w:fldCharType="end"/>
            </w:r>
          </w:hyperlink>
        </w:p>
        <w:p w14:paraId="04AA6B28" w14:textId="12FA3DB8" w:rsidR="003A47C3" w:rsidRPr="00AA3653" w:rsidRDefault="00042ED8" w:rsidP="00B1702F">
          <w:pPr>
            <w:pStyle w:val="Spistreci3"/>
            <w:ind w:left="1276" w:hanging="1"/>
            <w:rPr>
              <w:rFonts w:asciiTheme="minorHAnsi" w:eastAsiaTheme="minorEastAsia" w:hAnsiTheme="minorHAnsi" w:cstheme="minorBidi"/>
              <w:sz w:val="22"/>
              <w:szCs w:val="22"/>
              <w:lang w:eastAsia="pl-PL"/>
            </w:rPr>
          </w:pPr>
          <w:hyperlink w:anchor="_Toc114143137" w:history="1">
            <w:r w:rsidR="003A47C3" w:rsidRPr="00AA3653">
              <w:rPr>
                <w:rStyle w:val="Hipercze"/>
                <w:color w:val="auto"/>
              </w:rPr>
              <w:t>VR.3 Zagospodarowanie łąk własnych</w:t>
            </w:r>
            <w:r w:rsidR="003A47C3" w:rsidRPr="00AA3653">
              <w:rPr>
                <w:webHidden/>
              </w:rPr>
              <w:tab/>
            </w:r>
            <w:r w:rsidR="003A47C3" w:rsidRPr="00AA3653">
              <w:rPr>
                <w:webHidden/>
              </w:rPr>
              <w:fldChar w:fldCharType="begin"/>
            </w:r>
            <w:r w:rsidR="003A47C3" w:rsidRPr="00AA3653">
              <w:rPr>
                <w:webHidden/>
              </w:rPr>
              <w:instrText xml:space="preserve"> PAGEREF _Toc114143137 \h </w:instrText>
            </w:r>
            <w:r w:rsidR="003A47C3" w:rsidRPr="00AA3653">
              <w:rPr>
                <w:webHidden/>
              </w:rPr>
            </w:r>
            <w:r w:rsidR="003A47C3" w:rsidRPr="00AA3653">
              <w:rPr>
                <w:webHidden/>
              </w:rPr>
              <w:fldChar w:fldCharType="separate"/>
            </w:r>
            <w:r w:rsidR="00C17C7F">
              <w:rPr>
                <w:webHidden/>
              </w:rPr>
              <w:t>24</w:t>
            </w:r>
            <w:r w:rsidR="003A47C3" w:rsidRPr="00AA3653">
              <w:rPr>
                <w:webHidden/>
              </w:rPr>
              <w:fldChar w:fldCharType="end"/>
            </w:r>
          </w:hyperlink>
        </w:p>
        <w:p w14:paraId="18DD8519" w14:textId="1E2DF11B" w:rsidR="003A47C3" w:rsidRPr="00AA3653" w:rsidRDefault="00042ED8" w:rsidP="00B1702F">
          <w:pPr>
            <w:pStyle w:val="Spistreci3"/>
            <w:ind w:left="1276" w:hanging="1"/>
            <w:rPr>
              <w:rFonts w:asciiTheme="minorHAnsi" w:eastAsiaTheme="minorEastAsia" w:hAnsiTheme="minorHAnsi" w:cstheme="minorBidi"/>
              <w:sz w:val="22"/>
              <w:szCs w:val="22"/>
              <w:lang w:eastAsia="pl-PL"/>
            </w:rPr>
          </w:pPr>
          <w:hyperlink w:anchor="_Toc114143138" w:history="1">
            <w:r w:rsidR="003A47C3" w:rsidRPr="00AA3653">
              <w:rPr>
                <w:rStyle w:val="Hipercze"/>
                <w:color w:val="auto"/>
              </w:rPr>
              <w:t>VR.4 Zabezpieczenie upraw rolnych od szkód łowieckich</w:t>
            </w:r>
            <w:r w:rsidR="003A47C3" w:rsidRPr="00AA3653">
              <w:rPr>
                <w:webHidden/>
              </w:rPr>
              <w:tab/>
            </w:r>
            <w:r w:rsidR="003A47C3" w:rsidRPr="00AA3653">
              <w:rPr>
                <w:webHidden/>
              </w:rPr>
              <w:fldChar w:fldCharType="begin"/>
            </w:r>
            <w:r w:rsidR="003A47C3" w:rsidRPr="00AA3653">
              <w:rPr>
                <w:webHidden/>
              </w:rPr>
              <w:instrText xml:space="preserve"> PAGEREF _Toc114143138 \h </w:instrText>
            </w:r>
            <w:r w:rsidR="003A47C3" w:rsidRPr="00AA3653">
              <w:rPr>
                <w:webHidden/>
              </w:rPr>
            </w:r>
            <w:r w:rsidR="003A47C3" w:rsidRPr="00AA3653">
              <w:rPr>
                <w:webHidden/>
              </w:rPr>
              <w:fldChar w:fldCharType="separate"/>
            </w:r>
            <w:r w:rsidR="00C17C7F">
              <w:rPr>
                <w:webHidden/>
              </w:rPr>
              <w:t>28</w:t>
            </w:r>
            <w:r w:rsidR="003A47C3" w:rsidRPr="00AA3653">
              <w:rPr>
                <w:webHidden/>
              </w:rPr>
              <w:fldChar w:fldCharType="end"/>
            </w:r>
          </w:hyperlink>
        </w:p>
        <w:p w14:paraId="0547BFF7" w14:textId="5BFE963A" w:rsidR="003A47C3" w:rsidRPr="00AA3653" w:rsidRDefault="00042ED8" w:rsidP="00B1702F">
          <w:pPr>
            <w:pStyle w:val="Spistreci3"/>
            <w:ind w:left="1276" w:hanging="1"/>
            <w:rPr>
              <w:rFonts w:asciiTheme="minorHAnsi" w:eastAsiaTheme="minorEastAsia" w:hAnsiTheme="minorHAnsi" w:cstheme="minorBidi"/>
              <w:sz w:val="22"/>
              <w:szCs w:val="22"/>
              <w:lang w:eastAsia="pl-PL"/>
            </w:rPr>
          </w:pPr>
          <w:hyperlink w:anchor="_Toc114143139" w:history="1">
            <w:r w:rsidR="003A47C3" w:rsidRPr="00AA3653">
              <w:rPr>
                <w:rStyle w:val="Hipercze"/>
                <w:color w:val="auto"/>
              </w:rPr>
              <w:t>VR.5 Utrzymanie poletek łowieckich</w:t>
            </w:r>
            <w:r w:rsidR="003A47C3" w:rsidRPr="00AA3653">
              <w:rPr>
                <w:webHidden/>
              </w:rPr>
              <w:tab/>
            </w:r>
            <w:r w:rsidR="003A47C3" w:rsidRPr="00AA3653">
              <w:rPr>
                <w:webHidden/>
              </w:rPr>
              <w:fldChar w:fldCharType="begin"/>
            </w:r>
            <w:r w:rsidR="003A47C3" w:rsidRPr="00AA3653">
              <w:rPr>
                <w:webHidden/>
              </w:rPr>
              <w:instrText xml:space="preserve"> PAGEREF _Toc114143139 \h </w:instrText>
            </w:r>
            <w:r w:rsidR="003A47C3" w:rsidRPr="00AA3653">
              <w:rPr>
                <w:webHidden/>
              </w:rPr>
            </w:r>
            <w:r w:rsidR="003A47C3" w:rsidRPr="00AA3653">
              <w:rPr>
                <w:webHidden/>
              </w:rPr>
              <w:fldChar w:fldCharType="separate"/>
            </w:r>
            <w:r w:rsidR="00C17C7F">
              <w:rPr>
                <w:webHidden/>
              </w:rPr>
              <w:t>29</w:t>
            </w:r>
            <w:r w:rsidR="003A47C3" w:rsidRPr="00AA3653">
              <w:rPr>
                <w:webHidden/>
              </w:rPr>
              <w:fldChar w:fldCharType="end"/>
            </w:r>
          </w:hyperlink>
        </w:p>
        <w:p w14:paraId="2C9C1CD5" w14:textId="42B28FAE" w:rsidR="003A47C3" w:rsidRPr="00AA3653" w:rsidRDefault="00042ED8" w:rsidP="00B1702F">
          <w:pPr>
            <w:pStyle w:val="Spistreci3"/>
            <w:ind w:left="1276" w:hanging="1"/>
            <w:rPr>
              <w:rFonts w:asciiTheme="minorHAnsi" w:eastAsiaTheme="minorEastAsia" w:hAnsiTheme="minorHAnsi" w:cstheme="minorBidi"/>
              <w:sz w:val="22"/>
              <w:szCs w:val="22"/>
              <w:lang w:eastAsia="pl-PL"/>
            </w:rPr>
          </w:pPr>
          <w:hyperlink w:anchor="_Toc114143140" w:history="1">
            <w:r w:rsidR="003A47C3" w:rsidRPr="00AA3653">
              <w:rPr>
                <w:rStyle w:val="Hipercze"/>
                <w:color w:val="auto"/>
              </w:rPr>
              <w:t>VR.6 Dokarmianie zwierzyny</w:t>
            </w:r>
            <w:r w:rsidR="003A47C3" w:rsidRPr="00AA3653">
              <w:rPr>
                <w:webHidden/>
              </w:rPr>
              <w:tab/>
            </w:r>
            <w:r w:rsidR="003A47C3" w:rsidRPr="00AA3653">
              <w:rPr>
                <w:webHidden/>
              </w:rPr>
              <w:fldChar w:fldCharType="begin"/>
            </w:r>
            <w:r w:rsidR="003A47C3" w:rsidRPr="00AA3653">
              <w:rPr>
                <w:webHidden/>
              </w:rPr>
              <w:instrText xml:space="preserve"> PAGEREF _Toc114143140 \h </w:instrText>
            </w:r>
            <w:r w:rsidR="003A47C3" w:rsidRPr="00AA3653">
              <w:rPr>
                <w:webHidden/>
              </w:rPr>
            </w:r>
            <w:r w:rsidR="003A47C3" w:rsidRPr="00AA3653">
              <w:rPr>
                <w:webHidden/>
              </w:rPr>
              <w:fldChar w:fldCharType="separate"/>
            </w:r>
            <w:r w:rsidR="00C17C7F">
              <w:rPr>
                <w:webHidden/>
              </w:rPr>
              <w:t>34</w:t>
            </w:r>
            <w:r w:rsidR="003A47C3" w:rsidRPr="00AA3653">
              <w:rPr>
                <w:webHidden/>
              </w:rPr>
              <w:fldChar w:fldCharType="end"/>
            </w:r>
          </w:hyperlink>
        </w:p>
        <w:p w14:paraId="7C0AD065" w14:textId="23AFF2AE" w:rsidR="003A47C3" w:rsidRPr="00AA3653" w:rsidRDefault="00042ED8" w:rsidP="00B1702F">
          <w:pPr>
            <w:pStyle w:val="Spistreci3"/>
            <w:ind w:left="1276" w:hanging="1"/>
            <w:rPr>
              <w:rFonts w:asciiTheme="minorHAnsi" w:eastAsiaTheme="minorEastAsia" w:hAnsiTheme="minorHAnsi" w:cstheme="minorBidi"/>
              <w:sz w:val="22"/>
              <w:szCs w:val="22"/>
              <w:lang w:eastAsia="pl-PL"/>
            </w:rPr>
          </w:pPr>
          <w:hyperlink w:anchor="_Toc114143141" w:history="1">
            <w:r w:rsidR="003A47C3" w:rsidRPr="00AA3653">
              <w:rPr>
                <w:rStyle w:val="Hipercze"/>
                <w:color w:val="auto"/>
              </w:rPr>
              <w:t>VR.7 Koszty zasiedlania łowisk</w:t>
            </w:r>
            <w:r w:rsidR="003A47C3" w:rsidRPr="00AA3653">
              <w:rPr>
                <w:webHidden/>
              </w:rPr>
              <w:tab/>
            </w:r>
            <w:r w:rsidR="003A47C3" w:rsidRPr="00AA3653">
              <w:rPr>
                <w:webHidden/>
              </w:rPr>
              <w:fldChar w:fldCharType="begin"/>
            </w:r>
            <w:r w:rsidR="003A47C3" w:rsidRPr="00AA3653">
              <w:rPr>
                <w:webHidden/>
              </w:rPr>
              <w:instrText xml:space="preserve"> PAGEREF _Toc114143141 \h </w:instrText>
            </w:r>
            <w:r w:rsidR="003A47C3" w:rsidRPr="00AA3653">
              <w:rPr>
                <w:webHidden/>
              </w:rPr>
            </w:r>
            <w:r w:rsidR="003A47C3" w:rsidRPr="00AA3653">
              <w:rPr>
                <w:webHidden/>
              </w:rPr>
              <w:fldChar w:fldCharType="separate"/>
            </w:r>
            <w:r w:rsidR="00C17C7F">
              <w:rPr>
                <w:webHidden/>
              </w:rPr>
              <w:t>36</w:t>
            </w:r>
            <w:r w:rsidR="003A47C3" w:rsidRPr="00AA3653">
              <w:rPr>
                <w:webHidden/>
              </w:rPr>
              <w:fldChar w:fldCharType="end"/>
            </w:r>
          </w:hyperlink>
        </w:p>
        <w:p w14:paraId="45E9BBA9" w14:textId="33FFAFA2" w:rsidR="003A47C3" w:rsidRPr="00AA3653" w:rsidRDefault="00042ED8" w:rsidP="00B1702F">
          <w:pPr>
            <w:pStyle w:val="Spistreci2"/>
            <w:ind w:left="567" w:hanging="1"/>
            <w:rPr>
              <w:rFonts w:asciiTheme="minorHAnsi" w:eastAsiaTheme="minorEastAsia" w:hAnsiTheme="minorHAnsi" w:cstheme="minorBidi"/>
              <w:color w:val="auto"/>
              <w:szCs w:val="22"/>
              <w:lang w:eastAsia="pl-PL" w:bidi="ar-SA"/>
            </w:rPr>
          </w:pPr>
          <w:hyperlink w:anchor="_Toc114143142" w:history="1">
            <w:r w:rsidR="003A47C3" w:rsidRPr="00AA3653">
              <w:rPr>
                <w:rStyle w:val="Hipercze"/>
                <w:rFonts w:ascii="Arial" w:hAnsi="Arial"/>
                <w:color w:val="auto"/>
              </w:rPr>
              <w:t>Dział VIR. UTRZYMANIE OBIEKTÓW INFRASTRUKTURY LEŚNEJ</w:t>
            </w:r>
            <w:r w:rsidR="003A47C3" w:rsidRPr="00AA3653">
              <w:rPr>
                <w:webHidden/>
                <w:color w:val="auto"/>
              </w:rPr>
              <w:tab/>
            </w:r>
            <w:r w:rsidR="003A47C3" w:rsidRPr="00AA3653">
              <w:rPr>
                <w:webHidden/>
                <w:color w:val="auto"/>
              </w:rPr>
              <w:fldChar w:fldCharType="begin"/>
            </w:r>
            <w:r w:rsidR="003A47C3" w:rsidRPr="00AA3653">
              <w:rPr>
                <w:webHidden/>
                <w:color w:val="auto"/>
              </w:rPr>
              <w:instrText xml:space="preserve"> PAGEREF _Toc114143142 \h </w:instrText>
            </w:r>
            <w:r w:rsidR="003A47C3" w:rsidRPr="00AA3653">
              <w:rPr>
                <w:webHidden/>
                <w:color w:val="auto"/>
              </w:rPr>
            </w:r>
            <w:r w:rsidR="003A47C3" w:rsidRPr="00AA3653">
              <w:rPr>
                <w:webHidden/>
                <w:color w:val="auto"/>
              </w:rPr>
              <w:fldChar w:fldCharType="separate"/>
            </w:r>
            <w:r w:rsidR="00C17C7F">
              <w:rPr>
                <w:webHidden/>
                <w:color w:val="auto"/>
              </w:rPr>
              <w:t>37</w:t>
            </w:r>
            <w:r w:rsidR="003A47C3" w:rsidRPr="00AA3653">
              <w:rPr>
                <w:webHidden/>
                <w:color w:val="auto"/>
              </w:rPr>
              <w:fldChar w:fldCharType="end"/>
            </w:r>
          </w:hyperlink>
        </w:p>
        <w:p w14:paraId="32D11DBC" w14:textId="23AABB39" w:rsidR="003A47C3" w:rsidRPr="00AA3653" w:rsidRDefault="00042ED8" w:rsidP="00B1702F">
          <w:pPr>
            <w:pStyle w:val="Spistreci3"/>
            <w:ind w:left="1276" w:hanging="1"/>
            <w:rPr>
              <w:rFonts w:asciiTheme="minorHAnsi" w:eastAsiaTheme="minorEastAsia" w:hAnsiTheme="minorHAnsi" w:cstheme="minorBidi"/>
              <w:sz w:val="22"/>
              <w:szCs w:val="22"/>
              <w:lang w:eastAsia="pl-PL"/>
            </w:rPr>
          </w:pPr>
          <w:hyperlink w:anchor="_Toc114143143" w:history="1">
            <w:r w:rsidR="003A47C3" w:rsidRPr="00AA3653">
              <w:rPr>
                <w:rStyle w:val="Hipercze"/>
                <w:rFonts w:eastAsia="Calibri"/>
                <w:color w:val="auto"/>
              </w:rPr>
              <w:t>VIR.1. Utrzymanie dróg leśnych</w:t>
            </w:r>
            <w:r w:rsidR="003A47C3" w:rsidRPr="00AA3653">
              <w:rPr>
                <w:webHidden/>
              </w:rPr>
              <w:tab/>
            </w:r>
            <w:r w:rsidR="003A47C3" w:rsidRPr="00AA3653">
              <w:rPr>
                <w:webHidden/>
              </w:rPr>
              <w:fldChar w:fldCharType="begin"/>
            </w:r>
            <w:r w:rsidR="003A47C3" w:rsidRPr="00AA3653">
              <w:rPr>
                <w:webHidden/>
              </w:rPr>
              <w:instrText xml:space="preserve"> PAGEREF _Toc114143143 \h </w:instrText>
            </w:r>
            <w:r w:rsidR="003A47C3" w:rsidRPr="00AA3653">
              <w:rPr>
                <w:webHidden/>
              </w:rPr>
            </w:r>
            <w:r w:rsidR="003A47C3" w:rsidRPr="00AA3653">
              <w:rPr>
                <w:webHidden/>
              </w:rPr>
              <w:fldChar w:fldCharType="separate"/>
            </w:r>
            <w:r w:rsidR="00C17C7F">
              <w:rPr>
                <w:webHidden/>
              </w:rPr>
              <w:t>37</w:t>
            </w:r>
            <w:r w:rsidR="003A47C3" w:rsidRPr="00AA3653">
              <w:rPr>
                <w:webHidden/>
              </w:rPr>
              <w:fldChar w:fldCharType="end"/>
            </w:r>
          </w:hyperlink>
        </w:p>
        <w:p w14:paraId="1B6E78E2" w14:textId="3022FBCF" w:rsidR="003A47C3" w:rsidRPr="00AA3653" w:rsidRDefault="00042ED8" w:rsidP="00B1702F">
          <w:pPr>
            <w:pStyle w:val="Spistreci3"/>
            <w:ind w:left="1276" w:hanging="1"/>
            <w:rPr>
              <w:rFonts w:asciiTheme="minorHAnsi" w:eastAsiaTheme="minorEastAsia" w:hAnsiTheme="minorHAnsi" w:cstheme="minorBidi"/>
              <w:sz w:val="22"/>
              <w:szCs w:val="22"/>
              <w:lang w:eastAsia="pl-PL"/>
            </w:rPr>
          </w:pPr>
          <w:hyperlink w:anchor="_Toc114143144" w:history="1">
            <w:r w:rsidR="003A47C3" w:rsidRPr="00AA3653">
              <w:rPr>
                <w:rStyle w:val="Hipercze"/>
                <w:rFonts w:eastAsia="Calibri"/>
                <w:color w:val="auto"/>
              </w:rPr>
              <w:t>VIR.2 Mostki, dylówki, wodozwody</w:t>
            </w:r>
            <w:r w:rsidR="003A47C3" w:rsidRPr="00AA3653">
              <w:rPr>
                <w:webHidden/>
              </w:rPr>
              <w:tab/>
            </w:r>
            <w:r w:rsidR="003A47C3" w:rsidRPr="00AA3653">
              <w:rPr>
                <w:webHidden/>
              </w:rPr>
              <w:fldChar w:fldCharType="begin"/>
            </w:r>
            <w:r w:rsidR="003A47C3" w:rsidRPr="00AA3653">
              <w:rPr>
                <w:webHidden/>
              </w:rPr>
              <w:instrText xml:space="preserve"> PAGEREF _Toc114143144 \h </w:instrText>
            </w:r>
            <w:r w:rsidR="003A47C3" w:rsidRPr="00AA3653">
              <w:rPr>
                <w:webHidden/>
              </w:rPr>
            </w:r>
            <w:r w:rsidR="003A47C3" w:rsidRPr="00AA3653">
              <w:rPr>
                <w:webHidden/>
              </w:rPr>
              <w:fldChar w:fldCharType="separate"/>
            </w:r>
            <w:r w:rsidR="00C17C7F">
              <w:rPr>
                <w:webHidden/>
              </w:rPr>
              <w:t>38</w:t>
            </w:r>
            <w:r w:rsidR="003A47C3" w:rsidRPr="00AA3653">
              <w:rPr>
                <w:webHidden/>
              </w:rPr>
              <w:fldChar w:fldCharType="end"/>
            </w:r>
          </w:hyperlink>
        </w:p>
        <w:p w14:paraId="782049CB" w14:textId="6015305B" w:rsidR="003A47C3" w:rsidRPr="00AA3653" w:rsidRDefault="00042ED8" w:rsidP="00B1702F">
          <w:pPr>
            <w:pStyle w:val="Spistreci2"/>
            <w:ind w:left="567" w:hanging="1"/>
            <w:rPr>
              <w:rFonts w:asciiTheme="minorHAnsi" w:eastAsiaTheme="minorEastAsia" w:hAnsiTheme="minorHAnsi" w:cstheme="minorBidi"/>
              <w:color w:val="auto"/>
              <w:szCs w:val="22"/>
              <w:lang w:eastAsia="pl-PL" w:bidi="ar-SA"/>
            </w:rPr>
          </w:pPr>
          <w:hyperlink w:anchor="_Toc114143145" w:history="1">
            <w:r w:rsidR="003A47C3" w:rsidRPr="00AA3653">
              <w:rPr>
                <w:rStyle w:val="Hipercze"/>
                <w:rFonts w:ascii="Arial" w:hAnsi="Arial"/>
                <w:color w:val="auto"/>
              </w:rPr>
              <w:t>Dział VIIR – UTRZYMANIE OBIEKTÓW WODNO-MELIORACYJNYCH</w:t>
            </w:r>
            <w:r w:rsidR="003A47C3" w:rsidRPr="00AA3653">
              <w:rPr>
                <w:webHidden/>
                <w:color w:val="auto"/>
              </w:rPr>
              <w:tab/>
            </w:r>
            <w:r w:rsidR="003A47C3" w:rsidRPr="00AA3653">
              <w:rPr>
                <w:webHidden/>
                <w:color w:val="auto"/>
              </w:rPr>
              <w:fldChar w:fldCharType="begin"/>
            </w:r>
            <w:r w:rsidR="003A47C3" w:rsidRPr="00AA3653">
              <w:rPr>
                <w:webHidden/>
                <w:color w:val="auto"/>
              </w:rPr>
              <w:instrText xml:space="preserve"> PAGEREF _Toc114143145 \h </w:instrText>
            </w:r>
            <w:r w:rsidR="003A47C3" w:rsidRPr="00AA3653">
              <w:rPr>
                <w:webHidden/>
                <w:color w:val="auto"/>
              </w:rPr>
            </w:r>
            <w:r w:rsidR="003A47C3" w:rsidRPr="00AA3653">
              <w:rPr>
                <w:webHidden/>
                <w:color w:val="auto"/>
              </w:rPr>
              <w:fldChar w:fldCharType="separate"/>
            </w:r>
            <w:r w:rsidR="00C17C7F">
              <w:rPr>
                <w:webHidden/>
                <w:color w:val="auto"/>
              </w:rPr>
              <w:t>41</w:t>
            </w:r>
            <w:r w:rsidR="003A47C3" w:rsidRPr="00AA3653">
              <w:rPr>
                <w:webHidden/>
                <w:color w:val="auto"/>
              </w:rPr>
              <w:fldChar w:fldCharType="end"/>
            </w:r>
          </w:hyperlink>
        </w:p>
        <w:p w14:paraId="09BBECD5" w14:textId="4A34639A" w:rsidR="003A47C3" w:rsidRPr="00AA3653" w:rsidRDefault="00042ED8" w:rsidP="00B1702F">
          <w:pPr>
            <w:pStyle w:val="Spistreci3"/>
            <w:ind w:left="1276" w:hanging="1"/>
            <w:rPr>
              <w:rFonts w:asciiTheme="minorHAnsi" w:eastAsiaTheme="minorEastAsia" w:hAnsiTheme="minorHAnsi" w:cstheme="minorBidi"/>
              <w:sz w:val="22"/>
              <w:szCs w:val="22"/>
              <w:lang w:eastAsia="pl-PL"/>
            </w:rPr>
          </w:pPr>
          <w:hyperlink w:anchor="_Toc114143146" w:history="1">
            <w:r w:rsidR="003A47C3" w:rsidRPr="00AA3653">
              <w:rPr>
                <w:rStyle w:val="Hipercze"/>
                <w:color w:val="auto"/>
              </w:rPr>
              <w:t>VIIR</w:t>
            </w:r>
            <w:r w:rsidR="003A47C3" w:rsidRPr="00AA3653">
              <w:rPr>
                <w:rStyle w:val="Hipercze"/>
                <w:rFonts w:eastAsia="Calibri"/>
                <w:color w:val="auto"/>
              </w:rPr>
              <w:t>. 1 – Utrzymanie obiektów zabudowy potoków</w:t>
            </w:r>
            <w:r w:rsidR="003A47C3" w:rsidRPr="00AA3653">
              <w:rPr>
                <w:webHidden/>
              </w:rPr>
              <w:tab/>
            </w:r>
            <w:r w:rsidR="003A47C3" w:rsidRPr="00AA3653">
              <w:rPr>
                <w:webHidden/>
              </w:rPr>
              <w:fldChar w:fldCharType="begin"/>
            </w:r>
            <w:r w:rsidR="003A47C3" w:rsidRPr="00AA3653">
              <w:rPr>
                <w:webHidden/>
              </w:rPr>
              <w:instrText xml:space="preserve"> PAGEREF _Toc114143146 \h </w:instrText>
            </w:r>
            <w:r w:rsidR="003A47C3" w:rsidRPr="00AA3653">
              <w:rPr>
                <w:webHidden/>
              </w:rPr>
            </w:r>
            <w:r w:rsidR="003A47C3" w:rsidRPr="00AA3653">
              <w:rPr>
                <w:webHidden/>
              </w:rPr>
              <w:fldChar w:fldCharType="separate"/>
            </w:r>
            <w:r w:rsidR="00C17C7F">
              <w:rPr>
                <w:webHidden/>
              </w:rPr>
              <w:t>41</w:t>
            </w:r>
            <w:r w:rsidR="003A47C3" w:rsidRPr="00AA3653">
              <w:rPr>
                <w:webHidden/>
              </w:rPr>
              <w:fldChar w:fldCharType="end"/>
            </w:r>
          </w:hyperlink>
        </w:p>
        <w:p w14:paraId="09795311" w14:textId="77777777" w:rsidR="00DF6493" w:rsidRPr="005B085E" w:rsidRDefault="00DF6493" w:rsidP="00A30933">
          <w:pPr>
            <w:ind w:left="57" w:firstLine="709"/>
            <w:rPr>
              <w:rFonts w:ascii="Arial" w:hAnsi="Arial" w:cs="Arial"/>
              <w:sz w:val="22"/>
              <w:szCs w:val="22"/>
            </w:rPr>
          </w:pPr>
          <w:r w:rsidRPr="00AA3653">
            <w:rPr>
              <w:rFonts w:ascii="Arial" w:eastAsia="SimSun" w:hAnsi="Arial" w:cs="Arial"/>
              <w:noProof/>
              <w:sz w:val="22"/>
              <w:szCs w:val="22"/>
              <w:lang w:eastAsia="en-US" w:bidi="hi-IN"/>
            </w:rPr>
            <w:fldChar w:fldCharType="end"/>
          </w:r>
        </w:p>
      </w:sdtContent>
    </w:sdt>
    <w:p w14:paraId="0E7462AF" w14:textId="77777777" w:rsidR="00B94C33" w:rsidRPr="005B085E" w:rsidRDefault="00566A02" w:rsidP="00A30933">
      <w:pPr>
        <w:suppressAutoHyphens w:val="0"/>
        <w:jc w:val="both"/>
        <w:rPr>
          <w:rFonts w:ascii="Arial" w:eastAsia="SimSun" w:hAnsi="Arial" w:cs="Arial"/>
          <w:b/>
          <w:bCs/>
          <w:sz w:val="22"/>
          <w:szCs w:val="22"/>
          <w:lang w:eastAsia="en-US"/>
        </w:rPr>
      </w:pPr>
      <w:r w:rsidRPr="005B085E">
        <w:rPr>
          <w:rFonts w:ascii="Arial" w:eastAsia="SimSun" w:hAnsi="Arial" w:cs="Arial"/>
          <w:b/>
          <w:bCs/>
          <w:sz w:val="22"/>
          <w:szCs w:val="22"/>
          <w:lang w:eastAsia="en-US"/>
        </w:rPr>
        <w:br w:type="page"/>
      </w:r>
    </w:p>
    <w:p w14:paraId="21FA8D32" w14:textId="77777777" w:rsidR="00A501F9" w:rsidRPr="005B085E" w:rsidRDefault="00ED2F31" w:rsidP="00A30933">
      <w:pPr>
        <w:pStyle w:val="Nagwek2"/>
        <w:spacing w:before="0"/>
        <w:rPr>
          <w:rFonts w:ascii="Arial" w:hAnsi="Arial" w:cs="Arial"/>
        </w:rPr>
      </w:pPr>
      <w:bookmarkStart w:id="2" w:name="_Toc114143121"/>
      <w:r w:rsidRPr="005B085E">
        <w:rPr>
          <w:rFonts w:ascii="Arial" w:hAnsi="Arial" w:cs="Arial"/>
        </w:rPr>
        <w:lastRenderedPageBreak/>
        <w:t xml:space="preserve">Dział </w:t>
      </w:r>
      <w:r w:rsidR="00A501F9" w:rsidRPr="005B085E">
        <w:rPr>
          <w:rFonts w:ascii="Arial" w:hAnsi="Arial" w:cs="Arial"/>
        </w:rPr>
        <w:t>I</w:t>
      </w:r>
      <w:r w:rsidRPr="005B085E">
        <w:rPr>
          <w:rFonts w:ascii="Arial" w:hAnsi="Arial" w:cs="Arial"/>
        </w:rPr>
        <w:t>R</w:t>
      </w:r>
      <w:r w:rsidR="00A501F9" w:rsidRPr="005B085E">
        <w:rPr>
          <w:rFonts w:ascii="Arial" w:hAnsi="Arial" w:cs="Arial"/>
        </w:rPr>
        <w:t xml:space="preserve"> – HODOWLA LASU</w:t>
      </w:r>
      <w:bookmarkEnd w:id="2"/>
    </w:p>
    <w:p w14:paraId="240784CB" w14:textId="77777777" w:rsidR="00A501F9" w:rsidRPr="005B085E" w:rsidRDefault="00ED2F31" w:rsidP="00A30933">
      <w:pPr>
        <w:pStyle w:val="Nagwek3"/>
        <w:spacing w:before="0"/>
        <w:rPr>
          <w:rFonts w:ascii="Arial" w:hAnsi="Arial" w:cs="Arial"/>
          <w:b w:val="0"/>
          <w:i/>
        </w:rPr>
      </w:pPr>
      <w:bookmarkStart w:id="3" w:name="_Toc114143122"/>
      <w:r w:rsidRPr="005B085E">
        <w:rPr>
          <w:rFonts w:ascii="Arial" w:hAnsi="Arial" w:cs="Arial"/>
          <w:b w:val="0"/>
        </w:rPr>
        <w:t>IR</w:t>
      </w:r>
      <w:r w:rsidR="00574448" w:rsidRPr="005B085E">
        <w:rPr>
          <w:rFonts w:ascii="Arial" w:hAnsi="Arial" w:cs="Arial"/>
          <w:b w:val="0"/>
        </w:rPr>
        <w:t>.1</w:t>
      </w:r>
      <w:r w:rsidR="00A501F9" w:rsidRPr="005B085E">
        <w:rPr>
          <w:rFonts w:ascii="Arial" w:hAnsi="Arial" w:cs="Arial"/>
          <w:b w:val="0"/>
        </w:rPr>
        <w:t xml:space="preserve"> Ręczne przygotowanie gleby</w:t>
      </w:r>
      <w:bookmarkEnd w:id="3"/>
    </w:p>
    <w:p w14:paraId="4F7E1A1D" w14:textId="77777777" w:rsidR="0074682F" w:rsidRPr="005B085E" w:rsidRDefault="0074682F" w:rsidP="00A30933">
      <w:pPr>
        <w:suppressAutoHyphens w:val="0"/>
        <w:rPr>
          <w:rFonts w:ascii="Arial" w:eastAsia="Calibri" w:hAnsi="Arial" w:cs="Arial"/>
          <w:bCs/>
          <w:i/>
          <w:sz w:val="22"/>
          <w:szCs w:val="22"/>
          <w:lang w:eastAsia="en-US"/>
        </w:rPr>
      </w:pPr>
    </w:p>
    <w:p w14:paraId="33BCB77B" w14:textId="77777777" w:rsidR="001B6A86" w:rsidRPr="005B085E" w:rsidRDefault="00574448" w:rsidP="00A30933">
      <w:pPr>
        <w:pStyle w:val="ROSTWPLok"/>
        <w:ind w:left="0" w:firstLine="0"/>
        <w:rPr>
          <w:rFonts w:ascii="Arial" w:hAnsi="Arial" w:cs="Arial"/>
          <w:b/>
          <w:color w:val="auto"/>
          <w:szCs w:val="22"/>
        </w:rPr>
      </w:pPr>
      <w:r w:rsidRPr="005B085E">
        <w:rPr>
          <w:rFonts w:ascii="Arial" w:hAnsi="Arial" w:cs="Arial"/>
          <w:b/>
          <w:color w:val="auto"/>
          <w:szCs w:val="22"/>
        </w:rPr>
        <w:t>1</w:t>
      </w:r>
      <w:r w:rsidR="001B6A86" w:rsidRPr="005B085E">
        <w:rPr>
          <w:rFonts w:ascii="Arial" w:hAnsi="Arial" w:cs="Arial"/>
          <w:b/>
          <w:color w:val="auto"/>
          <w:szCs w:val="22"/>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1B6A86" w:rsidRPr="005B085E" w14:paraId="7E5E3CBF" w14:textId="77777777" w:rsidTr="004470C4">
        <w:trPr>
          <w:trHeight w:val="960"/>
          <w:tblHeader/>
          <w:jc w:val="center"/>
        </w:trPr>
        <w:tc>
          <w:tcPr>
            <w:tcW w:w="347" w:type="pct"/>
            <w:vAlign w:val="center"/>
          </w:tcPr>
          <w:p w14:paraId="69D7C791" w14:textId="77777777"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Nr</w:t>
            </w:r>
          </w:p>
        </w:tc>
        <w:tc>
          <w:tcPr>
            <w:tcW w:w="924" w:type="pct"/>
            <w:shd w:val="clear" w:color="auto" w:fill="auto"/>
            <w:vAlign w:val="center"/>
          </w:tcPr>
          <w:p w14:paraId="160FF65F" w14:textId="77777777"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czynności do rozliczenia</w:t>
            </w:r>
          </w:p>
        </w:tc>
        <w:tc>
          <w:tcPr>
            <w:tcW w:w="924" w:type="pct"/>
            <w:vAlign w:val="center"/>
          </w:tcPr>
          <w:p w14:paraId="7D6B552D" w14:textId="77777777"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 / materiału do wyceny</w:t>
            </w:r>
          </w:p>
        </w:tc>
        <w:tc>
          <w:tcPr>
            <w:tcW w:w="2043" w:type="pct"/>
            <w:shd w:val="clear" w:color="auto" w:fill="auto"/>
            <w:vAlign w:val="center"/>
          </w:tcPr>
          <w:p w14:paraId="19AFA82B" w14:textId="77777777"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Opis kodu czynności</w:t>
            </w:r>
          </w:p>
        </w:tc>
        <w:tc>
          <w:tcPr>
            <w:tcW w:w="761" w:type="pct"/>
            <w:shd w:val="clear" w:color="auto" w:fill="auto"/>
            <w:vAlign w:val="center"/>
          </w:tcPr>
          <w:p w14:paraId="02D3472D" w14:textId="77777777"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Jednostka miary czynn. rozl.</w:t>
            </w:r>
          </w:p>
        </w:tc>
      </w:tr>
      <w:tr w:rsidR="005B085E" w:rsidRPr="005B085E" w14:paraId="700567E3" w14:textId="77777777" w:rsidTr="004470C4">
        <w:trPr>
          <w:cantSplit/>
          <w:trHeight w:val="283"/>
          <w:jc w:val="center"/>
        </w:trPr>
        <w:tc>
          <w:tcPr>
            <w:tcW w:w="347" w:type="pct"/>
          </w:tcPr>
          <w:p w14:paraId="004D5C76" w14:textId="77777777" w:rsidR="005A1564" w:rsidRPr="005A1564" w:rsidRDefault="005A1564" w:rsidP="005A1564">
            <w:pPr>
              <w:pStyle w:val="tabelaROSTWPL"/>
              <w:jc w:val="center"/>
              <w:rPr>
                <w:rFonts w:ascii="Arial" w:hAnsi="Arial" w:cs="Arial"/>
                <w:color w:val="auto"/>
                <w:szCs w:val="22"/>
              </w:rPr>
            </w:pPr>
            <w:r>
              <w:rPr>
                <w:rFonts w:ascii="Arial" w:hAnsi="Arial" w:cs="Arial"/>
                <w:color w:val="auto"/>
                <w:szCs w:val="22"/>
              </w:rPr>
              <w:t>418</w:t>
            </w:r>
          </w:p>
        </w:tc>
        <w:tc>
          <w:tcPr>
            <w:tcW w:w="924" w:type="pct"/>
            <w:shd w:val="clear" w:color="auto" w:fill="auto"/>
          </w:tcPr>
          <w:p w14:paraId="32E0C2A8" w14:textId="77777777"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WYK-TAL30</w:t>
            </w:r>
          </w:p>
          <w:p w14:paraId="73986BD0" w14:textId="77777777" w:rsidR="001B6A86" w:rsidRPr="005B085E" w:rsidRDefault="001B6A86" w:rsidP="00A30933">
            <w:pPr>
              <w:pStyle w:val="tabelaROSTWPL"/>
              <w:jc w:val="left"/>
              <w:rPr>
                <w:rFonts w:ascii="Arial" w:hAnsi="Arial" w:cs="Arial"/>
                <w:color w:val="auto"/>
                <w:szCs w:val="22"/>
              </w:rPr>
            </w:pPr>
          </w:p>
        </w:tc>
        <w:tc>
          <w:tcPr>
            <w:tcW w:w="924" w:type="pct"/>
          </w:tcPr>
          <w:p w14:paraId="396D0F69" w14:textId="77777777"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WYK-TAL30</w:t>
            </w:r>
          </w:p>
        </w:tc>
        <w:tc>
          <w:tcPr>
            <w:tcW w:w="2043" w:type="pct"/>
            <w:shd w:val="clear" w:color="auto" w:fill="auto"/>
          </w:tcPr>
          <w:p w14:paraId="27F50AEF" w14:textId="77777777"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Zdarcie pokrywy na talerzach 30 cm x 30 cm</w:t>
            </w:r>
          </w:p>
        </w:tc>
        <w:tc>
          <w:tcPr>
            <w:tcW w:w="761" w:type="pct"/>
            <w:shd w:val="clear" w:color="auto" w:fill="auto"/>
          </w:tcPr>
          <w:p w14:paraId="7EB139DA" w14:textId="77777777" w:rsidR="001B6A86" w:rsidRPr="005B085E" w:rsidRDefault="001B6A86" w:rsidP="00A30933">
            <w:pPr>
              <w:pStyle w:val="tabelaROSTWPL"/>
              <w:jc w:val="center"/>
              <w:rPr>
                <w:rFonts w:ascii="Arial" w:hAnsi="Arial" w:cs="Arial"/>
                <w:color w:val="auto"/>
                <w:szCs w:val="22"/>
              </w:rPr>
            </w:pPr>
            <w:r w:rsidRPr="005B085E">
              <w:rPr>
                <w:rFonts w:ascii="Arial" w:hAnsi="Arial" w:cs="Arial"/>
                <w:color w:val="auto"/>
                <w:szCs w:val="22"/>
              </w:rPr>
              <w:t>TSZT</w:t>
            </w:r>
          </w:p>
        </w:tc>
      </w:tr>
      <w:tr w:rsidR="005B085E" w:rsidRPr="005B085E" w14:paraId="3ACC7BEE" w14:textId="77777777" w:rsidTr="004470C4">
        <w:trPr>
          <w:cantSplit/>
          <w:trHeight w:val="283"/>
          <w:jc w:val="center"/>
        </w:trPr>
        <w:tc>
          <w:tcPr>
            <w:tcW w:w="347" w:type="pct"/>
          </w:tcPr>
          <w:p w14:paraId="1A6F6DDF" w14:textId="77777777" w:rsidR="001B6A86" w:rsidRPr="005B085E" w:rsidRDefault="005A1564" w:rsidP="00A30933">
            <w:pPr>
              <w:pStyle w:val="tabelaROSTWPL"/>
              <w:jc w:val="center"/>
              <w:rPr>
                <w:rFonts w:ascii="Arial" w:hAnsi="Arial" w:cs="Arial"/>
                <w:color w:val="auto"/>
                <w:szCs w:val="22"/>
              </w:rPr>
            </w:pPr>
            <w:r>
              <w:rPr>
                <w:rFonts w:ascii="Arial" w:hAnsi="Arial" w:cs="Arial"/>
                <w:color w:val="auto"/>
                <w:szCs w:val="22"/>
              </w:rPr>
              <w:t>419</w:t>
            </w:r>
          </w:p>
        </w:tc>
        <w:tc>
          <w:tcPr>
            <w:tcW w:w="924" w:type="pct"/>
            <w:shd w:val="clear" w:color="auto" w:fill="auto"/>
          </w:tcPr>
          <w:p w14:paraId="3FD6C7F9" w14:textId="77777777"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WYK-PL210</w:t>
            </w:r>
          </w:p>
        </w:tc>
        <w:tc>
          <w:tcPr>
            <w:tcW w:w="924" w:type="pct"/>
          </w:tcPr>
          <w:p w14:paraId="2DC26BA2" w14:textId="77777777"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WYK-PL210</w:t>
            </w:r>
          </w:p>
        </w:tc>
        <w:tc>
          <w:tcPr>
            <w:tcW w:w="2043" w:type="pct"/>
            <w:shd w:val="clear" w:color="auto" w:fill="auto"/>
          </w:tcPr>
          <w:p w14:paraId="16A7E6F8" w14:textId="77777777"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Zdarcie pokrywy na placówkach o wymiarach 2,1x2,1m</w:t>
            </w:r>
          </w:p>
        </w:tc>
        <w:tc>
          <w:tcPr>
            <w:tcW w:w="761" w:type="pct"/>
            <w:shd w:val="clear" w:color="auto" w:fill="auto"/>
          </w:tcPr>
          <w:p w14:paraId="425465A6" w14:textId="77777777" w:rsidR="001B6A86" w:rsidRPr="005B085E" w:rsidRDefault="001B6A86" w:rsidP="00A30933">
            <w:pPr>
              <w:pStyle w:val="tabelaROSTWPL"/>
              <w:jc w:val="center"/>
              <w:rPr>
                <w:rFonts w:ascii="Arial" w:hAnsi="Arial" w:cs="Arial"/>
                <w:color w:val="auto"/>
                <w:szCs w:val="22"/>
              </w:rPr>
            </w:pPr>
            <w:r w:rsidRPr="005B085E">
              <w:rPr>
                <w:rFonts w:ascii="Arial" w:hAnsi="Arial" w:cs="Arial"/>
                <w:color w:val="auto"/>
                <w:szCs w:val="22"/>
              </w:rPr>
              <w:t>TSZT</w:t>
            </w:r>
          </w:p>
        </w:tc>
      </w:tr>
    </w:tbl>
    <w:p w14:paraId="51BB1F25" w14:textId="77777777" w:rsidR="001B6A86" w:rsidRPr="005B085E" w:rsidRDefault="001B6A86" w:rsidP="00A30933">
      <w:pPr>
        <w:rPr>
          <w:rFonts w:ascii="Arial" w:hAnsi="Arial" w:cs="Arial"/>
          <w:b/>
          <w:sz w:val="22"/>
          <w:szCs w:val="22"/>
        </w:rPr>
      </w:pPr>
    </w:p>
    <w:p w14:paraId="12A6A570" w14:textId="77777777" w:rsidR="001B6A86" w:rsidRPr="005B085E" w:rsidRDefault="001B6A86" w:rsidP="00A30933">
      <w:pPr>
        <w:pStyle w:val="N4ROSTWPL"/>
        <w:rPr>
          <w:rFonts w:ascii="Arial" w:eastAsia="Calibri" w:hAnsi="Arial" w:cs="Arial"/>
          <w:color w:val="auto"/>
          <w:szCs w:val="22"/>
        </w:rPr>
      </w:pPr>
      <w:r w:rsidRPr="005B085E">
        <w:rPr>
          <w:rFonts w:ascii="Arial" w:eastAsia="Calibri" w:hAnsi="Arial" w:cs="Arial"/>
          <w:color w:val="auto"/>
          <w:szCs w:val="22"/>
        </w:rPr>
        <w:t>Standard technologii obejmuje:</w:t>
      </w:r>
    </w:p>
    <w:p w14:paraId="1E2568BF" w14:textId="77777777"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ręczne zdarcie pokrywy gleby na talerzach 30x30 cm, na placówkach 2,1x2,1 m przy pomocy motyki lub szpadla,</w:t>
      </w:r>
    </w:p>
    <w:p w14:paraId="1C301D90" w14:textId="77777777"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ręczne usunięcie chwastów i wytrząśnięcie próchnicy ze zdartej pokrywy gleby </w:t>
      </w:r>
      <w:r w:rsidR="005B085E" w:rsidRPr="005B085E">
        <w:rPr>
          <w:rFonts w:ascii="Arial" w:eastAsia="Calibri" w:hAnsi="Arial" w:cs="Arial"/>
          <w:color w:val="auto"/>
          <w:szCs w:val="22"/>
          <w:lang w:eastAsia="pl-PL"/>
        </w:rPr>
        <w:br/>
      </w:r>
      <w:r w:rsidRPr="005B085E">
        <w:rPr>
          <w:rFonts w:ascii="Arial" w:eastAsia="Calibri" w:hAnsi="Arial" w:cs="Arial"/>
          <w:color w:val="auto"/>
          <w:szCs w:val="22"/>
          <w:lang w:eastAsia="pl-PL"/>
        </w:rPr>
        <w:t xml:space="preserve">w więźbie (odległości pomiędzy środkami sąsiednich talerzy, placówek) lub ich ilości określonej w zleceniu. </w:t>
      </w:r>
    </w:p>
    <w:p w14:paraId="7CEADD4C" w14:textId="77777777" w:rsidR="001B6A86" w:rsidRPr="005B085E" w:rsidRDefault="001B6A86" w:rsidP="00A30933">
      <w:pPr>
        <w:rPr>
          <w:rFonts w:ascii="Arial" w:eastAsia="Calibri" w:hAnsi="Arial" w:cs="Arial"/>
          <w:bCs/>
          <w:iCs/>
          <w:sz w:val="22"/>
          <w:szCs w:val="22"/>
          <w:lang w:eastAsia="pl-PL"/>
        </w:rPr>
      </w:pPr>
    </w:p>
    <w:p w14:paraId="5938B175" w14:textId="77777777" w:rsidR="001B6A86" w:rsidRPr="005B085E" w:rsidRDefault="001B6A86" w:rsidP="00A30933">
      <w:pPr>
        <w:pStyle w:val="N4ROSTWPL"/>
        <w:rPr>
          <w:rFonts w:ascii="Arial" w:eastAsia="Calibri" w:hAnsi="Arial" w:cs="Arial"/>
          <w:color w:val="auto"/>
          <w:szCs w:val="22"/>
        </w:rPr>
      </w:pPr>
      <w:r w:rsidRPr="005B085E">
        <w:rPr>
          <w:rFonts w:ascii="Arial" w:eastAsia="Calibri" w:hAnsi="Arial" w:cs="Arial"/>
          <w:color w:val="auto"/>
          <w:szCs w:val="22"/>
        </w:rPr>
        <w:t xml:space="preserve">Uwagi: </w:t>
      </w:r>
    </w:p>
    <w:p w14:paraId="6EFCB14A" w14:textId="77777777"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Metoda i zakres zabiegu zostaną określone przed rozpoczęciem zabiegu w zleceniu.</w:t>
      </w:r>
    </w:p>
    <w:p w14:paraId="6F2A5147" w14:textId="77777777"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Sprzęt i narzędzia niezbędne do wykonania zabiegu zapewnia Wykonawca.</w:t>
      </w:r>
    </w:p>
    <w:p w14:paraId="457CF220" w14:textId="77777777" w:rsidR="001B6A86" w:rsidRPr="005B085E" w:rsidRDefault="001B6A86" w:rsidP="00A30933">
      <w:pPr>
        <w:rPr>
          <w:rFonts w:ascii="Arial" w:eastAsia="Calibri" w:hAnsi="Arial" w:cs="Arial"/>
          <w:sz w:val="22"/>
          <w:szCs w:val="22"/>
          <w:lang w:eastAsia="pl-PL"/>
        </w:rPr>
      </w:pPr>
    </w:p>
    <w:p w14:paraId="65618DAA" w14:textId="77777777" w:rsidR="001B6A86" w:rsidRPr="005B085E" w:rsidRDefault="001B6A86" w:rsidP="00A30933">
      <w:pPr>
        <w:pStyle w:val="N4ROSTWPL"/>
        <w:rPr>
          <w:rFonts w:ascii="Arial" w:eastAsia="Calibri" w:hAnsi="Arial" w:cs="Arial"/>
          <w:color w:val="auto"/>
          <w:szCs w:val="22"/>
        </w:rPr>
      </w:pPr>
      <w:r w:rsidRPr="005B085E">
        <w:rPr>
          <w:rFonts w:ascii="Arial" w:eastAsia="Calibri" w:hAnsi="Arial" w:cs="Arial"/>
          <w:color w:val="auto"/>
          <w:szCs w:val="22"/>
        </w:rPr>
        <w:t xml:space="preserve">Procedura odbioru: </w:t>
      </w:r>
    </w:p>
    <w:p w14:paraId="6A849D01" w14:textId="77777777"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w:t>
      </w:r>
      <w:r w:rsidR="005B085E" w:rsidRPr="005B085E">
        <w:rPr>
          <w:rFonts w:ascii="Arial" w:eastAsia="Calibri" w:hAnsi="Arial" w:cs="Arial"/>
          <w:color w:val="auto"/>
          <w:szCs w:val="22"/>
          <w:lang w:eastAsia="pl-PL"/>
        </w:rPr>
        <w:br/>
      </w:r>
      <w:r w:rsidRPr="005B085E">
        <w:rPr>
          <w:rFonts w:ascii="Arial" w:eastAsia="Calibri" w:hAnsi="Arial" w:cs="Arial"/>
          <w:color w:val="auto"/>
          <w:szCs w:val="22"/>
          <w:lang w:eastAsia="pl-PL"/>
        </w:rPr>
        <w:t>i placówek. Dopuszcza się tolerancję +/-10% w wykonaniu w stosunku do więźby podanej w zleceniu (nie dotyczy sytuacji, w których nieregularność wynika z braku możliwości jej utrzymania z przyczyn obiektywnych np. pniaki, zabagnienia itp.)</w:t>
      </w:r>
    </w:p>
    <w:p w14:paraId="7C881EEE" w14:textId="77777777" w:rsidR="001B6A86" w:rsidRPr="005B085E" w:rsidRDefault="001B6A86" w:rsidP="00A30933">
      <w:pPr>
        <w:pStyle w:val="ROSTWPLok"/>
        <w:rPr>
          <w:rFonts w:ascii="Arial" w:eastAsia="Calibri" w:hAnsi="Arial" w:cs="Arial"/>
          <w:color w:val="auto"/>
          <w:szCs w:val="22"/>
          <w:lang w:eastAsia="pl-PL"/>
        </w:rPr>
      </w:pPr>
      <w:r w:rsidRPr="005B085E">
        <w:rPr>
          <w:rFonts w:ascii="Arial" w:eastAsia="Calibri" w:hAnsi="Arial" w:cs="Arial"/>
          <w:color w:val="auto"/>
          <w:szCs w:val="22"/>
          <w:lang w:eastAsia="pl-PL"/>
        </w:rPr>
        <w:t>(rozliczenie z dokładnością do dwóch miejsc po przecinku)</w:t>
      </w:r>
    </w:p>
    <w:p w14:paraId="0D177C10" w14:textId="77777777" w:rsidR="001B6A86" w:rsidRPr="005B085E" w:rsidRDefault="001B6A86" w:rsidP="00A30933">
      <w:pPr>
        <w:pStyle w:val="ROSTWPLok"/>
        <w:rPr>
          <w:rFonts w:ascii="Arial" w:eastAsia="Calibri" w:hAnsi="Arial" w:cs="Arial"/>
          <w:color w:val="auto"/>
          <w:szCs w:val="22"/>
          <w:lang w:eastAsia="pl-PL"/>
        </w:rPr>
      </w:pPr>
    </w:p>
    <w:p w14:paraId="58FF1EFE" w14:textId="77777777" w:rsidR="005B085E" w:rsidRPr="005B085E" w:rsidRDefault="005B085E" w:rsidP="00A30933">
      <w:pPr>
        <w:suppressAutoHyphens w:val="0"/>
        <w:rPr>
          <w:rFonts w:ascii="Arial" w:eastAsia="Calibri" w:hAnsi="Arial" w:cs="Arial"/>
          <w:b/>
          <w:sz w:val="22"/>
          <w:szCs w:val="22"/>
          <w:lang w:eastAsia="zh-CN" w:bidi="hi-IN"/>
        </w:rPr>
      </w:pPr>
      <w:r w:rsidRPr="005B085E">
        <w:rPr>
          <w:rFonts w:ascii="Arial" w:hAnsi="Arial" w:cs="Arial"/>
          <w:b/>
          <w:sz w:val="22"/>
          <w:szCs w:val="22"/>
        </w:rPr>
        <w:br w:type="page"/>
      </w:r>
    </w:p>
    <w:p w14:paraId="4E54E46B" w14:textId="77777777" w:rsidR="0032126C" w:rsidRPr="005B085E" w:rsidRDefault="0032126C" w:rsidP="00A30933">
      <w:pPr>
        <w:pStyle w:val="tabelaROSTWPL"/>
        <w:rPr>
          <w:rFonts w:ascii="Arial" w:hAnsi="Arial" w:cs="Arial"/>
          <w:b/>
          <w:color w:val="auto"/>
          <w:szCs w:val="22"/>
        </w:rPr>
      </w:pPr>
    </w:p>
    <w:p w14:paraId="29CBB729" w14:textId="77777777" w:rsidR="001B6A86" w:rsidRPr="005B085E" w:rsidRDefault="00574448" w:rsidP="00A30933">
      <w:pPr>
        <w:pStyle w:val="tabelaROSTWPL"/>
        <w:rPr>
          <w:rFonts w:ascii="Arial" w:hAnsi="Arial" w:cs="Arial"/>
          <w:b/>
          <w:color w:val="auto"/>
          <w:szCs w:val="22"/>
        </w:rPr>
      </w:pPr>
      <w:r w:rsidRPr="005B085E">
        <w:rPr>
          <w:rFonts w:ascii="Arial" w:hAnsi="Arial" w:cs="Arial"/>
          <w:b/>
          <w:color w:val="auto"/>
          <w:szCs w:val="22"/>
        </w:rPr>
        <w:t>1</w:t>
      </w:r>
      <w:r w:rsidR="001B6A86" w:rsidRPr="005B085E">
        <w:rPr>
          <w:rFonts w:ascii="Arial" w:hAnsi="Arial" w:cs="Arial"/>
          <w:b/>
          <w:color w:val="auto"/>
          <w:szCs w:val="22"/>
        </w:rPr>
        <w:t>.</w:t>
      </w:r>
      <w:r w:rsidRPr="005B085E">
        <w:rPr>
          <w:rFonts w:ascii="Arial" w:hAnsi="Arial" w:cs="Arial"/>
          <w:b/>
          <w:color w:val="auto"/>
          <w:szCs w:val="22"/>
        </w:rPr>
        <w:t>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1B6A86" w:rsidRPr="005B085E" w14:paraId="1FA88B3D" w14:textId="77777777" w:rsidTr="004470C4">
        <w:trPr>
          <w:trHeight w:val="960"/>
          <w:tblHeader/>
          <w:jc w:val="center"/>
        </w:trPr>
        <w:tc>
          <w:tcPr>
            <w:tcW w:w="347" w:type="pct"/>
            <w:vAlign w:val="center"/>
          </w:tcPr>
          <w:p w14:paraId="073E7504" w14:textId="77777777"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Nr</w:t>
            </w:r>
          </w:p>
        </w:tc>
        <w:tc>
          <w:tcPr>
            <w:tcW w:w="924" w:type="pct"/>
            <w:shd w:val="clear" w:color="auto" w:fill="auto"/>
            <w:vAlign w:val="center"/>
          </w:tcPr>
          <w:p w14:paraId="021BDB1F" w14:textId="77777777"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czynności do rozliczenia</w:t>
            </w:r>
          </w:p>
        </w:tc>
        <w:tc>
          <w:tcPr>
            <w:tcW w:w="924" w:type="pct"/>
            <w:vAlign w:val="center"/>
          </w:tcPr>
          <w:p w14:paraId="01B1DE60" w14:textId="77777777"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 / materiału do wyceny</w:t>
            </w:r>
          </w:p>
        </w:tc>
        <w:tc>
          <w:tcPr>
            <w:tcW w:w="2043" w:type="pct"/>
            <w:shd w:val="clear" w:color="auto" w:fill="auto"/>
            <w:vAlign w:val="center"/>
          </w:tcPr>
          <w:p w14:paraId="1FACBF81" w14:textId="77777777"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Opis kodu czynności</w:t>
            </w:r>
          </w:p>
        </w:tc>
        <w:tc>
          <w:tcPr>
            <w:tcW w:w="761" w:type="pct"/>
            <w:shd w:val="clear" w:color="auto" w:fill="auto"/>
            <w:vAlign w:val="center"/>
          </w:tcPr>
          <w:p w14:paraId="413B6BEF" w14:textId="77777777" w:rsidR="001B6A86"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Jednostka miary czynn. rozl.</w:t>
            </w:r>
          </w:p>
        </w:tc>
      </w:tr>
      <w:tr w:rsidR="005B085E" w:rsidRPr="005B085E" w14:paraId="49285D17" w14:textId="77777777" w:rsidTr="004470C4">
        <w:trPr>
          <w:cantSplit/>
          <w:trHeight w:val="283"/>
          <w:jc w:val="center"/>
        </w:trPr>
        <w:tc>
          <w:tcPr>
            <w:tcW w:w="347" w:type="pct"/>
          </w:tcPr>
          <w:p w14:paraId="1FF26DB7" w14:textId="77777777" w:rsidR="001B6A86" w:rsidRPr="005B085E" w:rsidRDefault="005A1564" w:rsidP="00A30933">
            <w:pPr>
              <w:pStyle w:val="tabelaROSTWPL"/>
              <w:jc w:val="center"/>
              <w:rPr>
                <w:rFonts w:ascii="Arial" w:hAnsi="Arial" w:cs="Arial"/>
                <w:color w:val="auto"/>
                <w:szCs w:val="22"/>
              </w:rPr>
            </w:pPr>
            <w:r>
              <w:rPr>
                <w:rFonts w:ascii="Arial" w:hAnsi="Arial" w:cs="Arial"/>
                <w:color w:val="auto"/>
                <w:szCs w:val="22"/>
              </w:rPr>
              <w:t>420</w:t>
            </w:r>
          </w:p>
        </w:tc>
        <w:tc>
          <w:tcPr>
            <w:tcW w:w="924" w:type="pct"/>
            <w:shd w:val="clear" w:color="auto" w:fill="auto"/>
          </w:tcPr>
          <w:p w14:paraId="3267D50E" w14:textId="77777777" w:rsidR="001B6A86" w:rsidRPr="005B085E" w:rsidRDefault="00574448" w:rsidP="00A30933">
            <w:pPr>
              <w:pStyle w:val="tabelaROSTWPL"/>
              <w:jc w:val="left"/>
              <w:rPr>
                <w:rFonts w:ascii="Arial" w:hAnsi="Arial" w:cs="Arial"/>
                <w:color w:val="auto"/>
                <w:szCs w:val="22"/>
              </w:rPr>
            </w:pPr>
            <w:r w:rsidRPr="005B085E">
              <w:rPr>
                <w:rFonts w:ascii="Arial" w:hAnsi="Arial" w:cs="Arial"/>
                <w:color w:val="auto"/>
                <w:szCs w:val="22"/>
              </w:rPr>
              <w:t>PRZ-PL210</w:t>
            </w:r>
          </w:p>
        </w:tc>
        <w:tc>
          <w:tcPr>
            <w:tcW w:w="924" w:type="pct"/>
          </w:tcPr>
          <w:p w14:paraId="5465502D" w14:textId="77777777"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PRZ-PL210</w:t>
            </w:r>
          </w:p>
        </w:tc>
        <w:tc>
          <w:tcPr>
            <w:tcW w:w="2043" w:type="pct"/>
            <w:shd w:val="clear" w:color="auto" w:fill="auto"/>
          </w:tcPr>
          <w:p w14:paraId="4DC1C33C" w14:textId="77777777" w:rsidR="001B6A86" w:rsidRPr="005B085E" w:rsidRDefault="001B6A86" w:rsidP="00A30933">
            <w:pPr>
              <w:pStyle w:val="tabelaROSTWPL"/>
              <w:jc w:val="left"/>
              <w:rPr>
                <w:rFonts w:ascii="Arial" w:hAnsi="Arial" w:cs="Arial"/>
                <w:color w:val="auto"/>
                <w:szCs w:val="22"/>
              </w:rPr>
            </w:pPr>
            <w:r w:rsidRPr="005B085E">
              <w:rPr>
                <w:rFonts w:ascii="Arial" w:hAnsi="Arial" w:cs="Arial"/>
                <w:color w:val="auto"/>
                <w:szCs w:val="22"/>
              </w:rPr>
              <w:t>Przekopanie gleby na placówkach o średnicy 2,1 m</w:t>
            </w:r>
          </w:p>
        </w:tc>
        <w:tc>
          <w:tcPr>
            <w:tcW w:w="761" w:type="pct"/>
            <w:shd w:val="clear" w:color="auto" w:fill="auto"/>
          </w:tcPr>
          <w:p w14:paraId="1D6BBC6D" w14:textId="77777777" w:rsidR="001B6A86" w:rsidRPr="005B085E" w:rsidRDefault="001B6A86" w:rsidP="00A30933">
            <w:pPr>
              <w:pStyle w:val="tabelaROSTWPL"/>
              <w:jc w:val="center"/>
              <w:rPr>
                <w:rFonts w:ascii="Arial" w:hAnsi="Arial" w:cs="Arial"/>
                <w:color w:val="auto"/>
                <w:szCs w:val="22"/>
              </w:rPr>
            </w:pPr>
            <w:r w:rsidRPr="005B085E">
              <w:rPr>
                <w:rFonts w:ascii="Arial" w:hAnsi="Arial" w:cs="Arial"/>
                <w:color w:val="auto"/>
                <w:szCs w:val="22"/>
              </w:rPr>
              <w:t>TSZT</w:t>
            </w:r>
          </w:p>
        </w:tc>
      </w:tr>
    </w:tbl>
    <w:p w14:paraId="2C881DBD" w14:textId="77777777" w:rsidR="005B085E" w:rsidRPr="005B085E" w:rsidRDefault="005B085E" w:rsidP="00A30933">
      <w:pPr>
        <w:rPr>
          <w:rFonts w:ascii="Arial" w:hAnsi="Arial" w:cs="Arial"/>
          <w:sz w:val="22"/>
          <w:szCs w:val="22"/>
        </w:rPr>
      </w:pPr>
    </w:p>
    <w:p w14:paraId="7CE9A217" w14:textId="77777777" w:rsidR="001B6A86" w:rsidRPr="005B085E" w:rsidRDefault="001B6A86" w:rsidP="00A30933">
      <w:pPr>
        <w:pStyle w:val="N4ROSTWPL"/>
        <w:rPr>
          <w:rFonts w:ascii="Arial" w:eastAsia="Calibri" w:hAnsi="Arial" w:cs="Arial"/>
          <w:color w:val="auto"/>
          <w:szCs w:val="22"/>
        </w:rPr>
      </w:pPr>
      <w:r w:rsidRPr="005B085E">
        <w:rPr>
          <w:rFonts w:ascii="Arial" w:eastAsia="Calibri" w:hAnsi="Arial" w:cs="Arial"/>
          <w:color w:val="auto"/>
          <w:szCs w:val="22"/>
        </w:rPr>
        <w:t>Standard technologii prac obejmuje:</w:t>
      </w:r>
    </w:p>
    <w:p w14:paraId="29FC42AB" w14:textId="77777777"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przekopanie i spulchnienie gleby na placówkach na głębokość minimum 25 cm </w:t>
      </w:r>
      <w:r w:rsidR="00F51F14">
        <w:rPr>
          <w:rFonts w:ascii="Arial" w:eastAsia="Calibri" w:hAnsi="Arial" w:cs="Arial"/>
          <w:color w:val="auto"/>
          <w:szCs w:val="22"/>
          <w:lang w:eastAsia="pl-PL"/>
        </w:rPr>
        <w:br/>
      </w:r>
      <w:r w:rsidRPr="005B085E">
        <w:rPr>
          <w:rFonts w:ascii="Arial" w:eastAsia="Calibri" w:hAnsi="Arial" w:cs="Arial"/>
          <w:color w:val="auto"/>
          <w:szCs w:val="22"/>
          <w:lang w:eastAsia="pl-PL"/>
        </w:rPr>
        <w:t xml:space="preserve">w warunkach górskich minimum 15 cm. </w:t>
      </w:r>
    </w:p>
    <w:p w14:paraId="4D966CC4" w14:textId="77777777" w:rsidR="001B6A86" w:rsidRPr="005B085E" w:rsidRDefault="001B6A86" w:rsidP="00A30933">
      <w:pPr>
        <w:rPr>
          <w:rFonts w:ascii="Arial" w:eastAsia="Calibri" w:hAnsi="Arial" w:cs="Arial"/>
          <w:sz w:val="22"/>
          <w:szCs w:val="22"/>
          <w:lang w:eastAsia="pl-PL"/>
        </w:rPr>
      </w:pPr>
    </w:p>
    <w:p w14:paraId="1ED78275" w14:textId="77777777" w:rsidR="001B6A86" w:rsidRPr="005B085E" w:rsidRDefault="001B6A86" w:rsidP="00A30933">
      <w:pPr>
        <w:pStyle w:val="N4ROSTWPL"/>
        <w:rPr>
          <w:rFonts w:ascii="Arial" w:eastAsia="Calibri" w:hAnsi="Arial" w:cs="Arial"/>
          <w:color w:val="auto"/>
          <w:szCs w:val="22"/>
        </w:rPr>
      </w:pPr>
      <w:r w:rsidRPr="005B085E">
        <w:rPr>
          <w:rFonts w:ascii="Arial" w:eastAsia="Calibri" w:hAnsi="Arial" w:cs="Arial"/>
          <w:color w:val="auto"/>
          <w:szCs w:val="22"/>
        </w:rPr>
        <w:t>Uwagi:</w:t>
      </w:r>
    </w:p>
    <w:p w14:paraId="4CB48185" w14:textId="77777777"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Przekopanie gleby na placówkach o średnicy 2,1 m dotyczy powierzchni całej placówki. Metoda i zakres zabiegu zostaną określone przed rozpoczęciem zabiegu w zleceniu. </w:t>
      </w:r>
    </w:p>
    <w:p w14:paraId="43D99BF0" w14:textId="77777777" w:rsidR="001B6A86" w:rsidRPr="005B085E" w:rsidRDefault="001B6A86" w:rsidP="00A30933">
      <w:pPr>
        <w:pStyle w:val="ROSTWPLok"/>
        <w:rPr>
          <w:rFonts w:ascii="Arial" w:eastAsia="Calibri" w:hAnsi="Arial" w:cs="Arial"/>
          <w:color w:val="auto"/>
          <w:szCs w:val="22"/>
          <w:lang w:eastAsia="pl-PL"/>
        </w:rPr>
      </w:pPr>
      <w:r w:rsidRPr="005B085E">
        <w:rPr>
          <w:rFonts w:ascii="Arial" w:eastAsia="Calibri" w:hAnsi="Arial" w:cs="Arial"/>
          <w:color w:val="auto"/>
          <w:szCs w:val="22"/>
          <w:lang w:eastAsia="pl-PL"/>
        </w:rPr>
        <w:t xml:space="preserve">Sprzęt i narzędzia niezbędne do wykonania zabiegu zapewnia Wykonawca. </w:t>
      </w:r>
    </w:p>
    <w:p w14:paraId="0E40311D" w14:textId="77777777" w:rsidR="001B6A86" w:rsidRPr="005B085E" w:rsidRDefault="001B6A86" w:rsidP="00A30933">
      <w:pPr>
        <w:rPr>
          <w:rFonts w:ascii="Arial" w:eastAsia="Calibri" w:hAnsi="Arial" w:cs="Arial"/>
          <w:sz w:val="22"/>
          <w:szCs w:val="22"/>
          <w:lang w:eastAsia="pl-PL"/>
        </w:rPr>
      </w:pPr>
    </w:p>
    <w:p w14:paraId="4FA8E0BA" w14:textId="77777777" w:rsidR="001B6A86" w:rsidRPr="005B085E" w:rsidRDefault="001B6A86" w:rsidP="00A30933">
      <w:pPr>
        <w:pStyle w:val="N4ROSTWPL"/>
        <w:rPr>
          <w:rFonts w:ascii="Arial" w:eastAsia="Calibri" w:hAnsi="Arial" w:cs="Arial"/>
          <w:color w:val="auto"/>
          <w:szCs w:val="22"/>
        </w:rPr>
      </w:pPr>
      <w:r w:rsidRPr="005B085E">
        <w:rPr>
          <w:rFonts w:ascii="Arial" w:eastAsia="Calibri" w:hAnsi="Arial" w:cs="Arial"/>
          <w:color w:val="auto"/>
          <w:szCs w:val="22"/>
        </w:rPr>
        <w:t>Procedura odbioru:</w:t>
      </w:r>
    </w:p>
    <w:p w14:paraId="1CC22C72" w14:textId="77777777" w:rsidR="001B6A86" w:rsidRPr="005B085E" w:rsidRDefault="001B6A86" w:rsidP="00A30933">
      <w:pPr>
        <w:pStyle w:val="listaopisROSTWLP"/>
        <w:rPr>
          <w:rFonts w:ascii="Arial" w:eastAsia="Calibri" w:hAnsi="Arial" w:cs="Arial"/>
          <w:color w:val="auto"/>
          <w:szCs w:val="22"/>
          <w:lang w:eastAsia="pl-PL"/>
        </w:rPr>
      </w:pPr>
      <w:r w:rsidRPr="005B085E">
        <w:rPr>
          <w:rFonts w:ascii="Arial" w:eastAsia="Calibri" w:hAnsi="Arial" w:cs="Arial"/>
          <w:color w:val="auto"/>
          <w:szCs w:val="22"/>
          <w:lang w:eastAsia="pl-PL"/>
        </w:rPr>
        <w:t xml:space="preserve">Odbiór prac nastąpi poprzez zweryfikowanie prawidłowości ich wykonania z opisem czynności i zleceniem oraz określenie ilości przekopanych placówek, poprzez ich policzenie na powierzchniach próbnych nie mniejszych niż 2 ary na każdy rozpoczęty HA i odniesienie tej ilości do całej powierzchni, na której wykonywano przygotowanie gleby w placówki. Oznaczenie powierzchni próbnych – na żądanie stron. Dopuszcza się tolerancję +/-10% w ilości przekopanych placówek w stosunku do ilości podanej </w:t>
      </w:r>
      <w:r w:rsidR="00F51F14">
        <w:rPr>
          <w:rFonts w:ascii="Arial" w:eastAsia="Calibri" w:hAnsi="Arial" w:cs="Arial"/>
          <w:color w:val="auto"/>
          <w:szCs w:val="22"/>
          <w:lang w:eastAsia="pl-PL"/>
        </w:rPr>
        <w:br/>
      </w:r>
      <w:r w:rsidRPr="005B085E">
        <w:rPr>
          <w:rFonts w:ascii="Arial" w:eastAsia="Calibri" w:hAnsi="Arial" w:cs="Arial"/>
          <w:color w:val="auto"/>
          <w:szCs w:val="22"/>
          <w:lang w:eastAsia="pl-PL"/>
        </w:rPr>
        <w:t>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placówki odpowiedniej długości palika (pręta) o średnicy nie wpływającej na jakość pomiaru.</w:t>
      </w:r>
    </w:p>
    <w:p w14:paraId="602FC1F7" w14:textId="77777777" w:rsidR="001B6A86" w:rsidRPr="005B085E" w:rsidRDefault="001B6A86" w:rsidP="00A30933">
      <w:pPr>
        <w:pStyle w:val="ROSTWPLok"/>
        <w:rPr>
          <w:rFonts w:ascii="Arial" w:eastAsia="Calibri" w:hAnsi="Arial" w:cs="Arial"/>
          <w:color w:val="auto"/>
          <w:szCs w:val="22"/>
          <w:lang w:eastAsia="pl-PL"/>
        </w:rPr>
      </w:pPr>
      <w:r w:rsidRPr="005B085E">
        <w:rPr>
          <w:rFonts w:ascii="Arial" w:eastAsia="Calibri" w:hAnsi="Arial" w:cs="Arial"/>
          <w:color w:val="auto"/>
          <w:szCs w:val="22"/>
          <w:lang w:eastAsia="pl-PL"/>
        </w:rPr>
        <w:t>(rozliczenie z dokładnością do dwóch miejsc po przecinku).</w:t>
      </w:r>
    </w:p>
    <w:p w14:paraId="2331158C" w14:textId="77777777" w:rsidR="006D4FB9" w:rsidRPr="005B085E" w:rsidRDefault="006D4FB9" w:rsidP="00A30933">
      <w:pPr>
        <w:suppressAutoHyphens w:val="0"/>
        <w:rPr>
          <w:rFonts w:ascii="Arial" w:eastAsia="Calibri" w:hAnsi="Arial" w:cs="Arial"/>
          <w:b/>
          <w:sz w:val="22"/>
          <w:szCs w:val="22"/>
          <w:lang w:eastAsia="en-US"/>
        </w:rPr>
      </w:pPr>
      <w:r w:rsidRPr="005B085E">
        <w:rPr>
          <w:rFonts w:ascii="Arial" w:eastAsia="Calibri" w:hAnsi="Arial" w:cs="Arial"/>
          <w:b/>
          <w:sz w:val="22"/>
          <w:szCs w:val="22"/>
          <w:lang w:eastAsia="en-US"/>
        </w:rPr>
        <w:br w:type="page"/>
      </w:r>
    </w:p>
    <w:p w14:paraId="2D145628" w14:textId="77777777" w:rsidR="00B929C4" w:rsidRPr="005B085E" w:rsidRDefault="00840C21" w:rsidP="00A30933">
      <w:pPr>
        <w:pStyle w:val="Nagwek3"/>
        <w:spacing w:before="0"/>
        <w:rPr>
          <w:rFonts w:ascii="Arial" w:hAnsi="Arial" w:cs="Arial"/>
          <w:b w:val="0"/>
        </w:rPr>
      </w:pPr>
      <w:bookmarkStart w:id="4" w:name="_Toc114143123"/>
      <w:r w:rsidRPr="005B085E">
        <w:rPr>
          <w:rFonts w:ascii="Arial" w:hAnsi="Arial" w:cs="Arial"/>
          <w:b w:val="0"/>
        </w:rPr>
        <w:lastRenderedPageBreak/>
        <w:t>I</w:t>
      </w:r>
      <w:r w:rsidR="00574448" w:rsidRPr="005B085E">
        <w:rPr>
          <w:rFonts w:ascii="Arial" w:hAnsi="Arial" w:cs="Arial"/>
          <w:b w:val="0"/>
        </w:rPr>
        <w:t>R</w:t>
      </w:r>
      <w:r w:rsidR="00B929C4" w:rsidRPr="005B085E">
        <w:rPr>
          <w:rFonts w:ascii="Arial" w:hAnsi="Arial" w:cs="Arial"/>
          <w:b w:val="0"/>
        </w:rPr>
        <w:t>.</w:t>
      </w:r>
      <w:r w:rsidR="00574448" w:rsidRPr="005B085E">
        <w:rPr>
          <w:rFonts w:ascii="Arial" w:hAnsi="Arial" w:cs="Arial"/>
          <w:b w:val="0"/>
        </w:rPr>
        <w:t>2</w:t>
      </w:r>
      <w:r w:rsidR="00B929C4" w:rsidRPr="005B085E">
        <w:rPr>
          <w:rFonts w:ascii="Arial" w:hAnsi="Arial" w:cs="Arial"/>
          <w:b w:val="0"/>
        </w:rPr>
        <w:t xml:space="preserve"> Mechaniczne przygotowanie gleby</w:t>
      </w:r>
      <w:bookmarkEnd w:id="4"/>
    </w:p>
    <w:p w14:paraId="0039FC26" w14:textId="77777777" w:rsidR="004D6763" w:rsidRPr="005B085E" w:rsidRDefault="004D6763" w:rsidP="00A30933">
      <w:pPr>
        <w:pStyle w:val="tabelaROSTWPL"/>
        <w:rPr>
          <w:rFonts w:ascii="Arial" w:hAnsi="Arial" w:cs="Arial"/>
          <w:b/>
          <w:color w:val="auto"/>
          <w:szCs w:val="22"/>
        </w:rPr>
      </w:pPr>
    </w:p>
    <w:p w14:paraId="4B8AF972" w14:textId="77777777" w:rsidR="00B709C1" w:rsidRPr="005B085E" w:rsidRDefault="00574448" w:rsidP="00A30933">
      <w:pPr>
        <w:pStyle w:val="tabelaROSTWPL"/>
        <w:rPr>
          <w:rFonts w:ascii="Arial" w:hAnsi="Arial" w:cs="Arial"/>
          <w:b/>
          <w:color w:val="auto"/>
          <w:szCs w:val="22"/>
        </w:rPr>
      </w:pPr>
      <w:r w:rsidRPr="005B085E">
        <w:rPr>
          <w:rFonts w:ascii="Arial" w:hAnsi="Arial" w:cs="Arial"/>
          <w:b/>
          <w:color w:val="auto"/>
          <w:szCs w:val="22"/>
        </w:rPr>
        <w:t>2</w:t>
      </w:r>
      <w:r w:rsidR="00B709C1" w:rsidRPr="005B085E">
        <w:rPr>
          <w:rFonts w:ascii="Arial" w:hAnsi="Arial" w:cs="Arial"/>
          <w:b/>
          <w:color w:val="auto"/>
          <w:szCs w:val="22"/>
        </w:rPr>
        <w:t>.1</w:t>
      </w:r>
    </w:p>
    <w:tbl>
      <w:tblPr>
        <w:tblW w:w="9200" w:type="dxa"/>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B709C1" w:rsidRPr="005B085E" w14:paraId="0B4E6FF7" w14:textId="77777777" w:rsidTr="004470C4">
        <w:trPr>
          <w:trHeight w:val="960"/>
          <w:tblHead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07ABC" w14:textId="77777777" w:rsidR="00B709C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14AE0" w14:textId="77777777" w:rsidR="00B709C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23F48" w14:textId="77777777" w:rsidR="00B709C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260B5" w14:textId="77777777" w:rsidR="00B709C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4D864" w14:textId="77777777" w:rsidR="00B709C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Jednostka miary czynn. rozl.</w:t>
            </w:r>
          </w:p>
        </w:tc>
      </w:tr>
      <w:tr w:rsidR="005B085E" w:rsidRPr="005B085E" w14:paraId="0A2A69F2" w14:textId="77777777" w:rsidTr="004470C4">
        <w:trPr>
          <w:cantSplit/>
          <w:trHeight w:val="636"/>
        </w:trPr>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5B29FEF7" w14:textId="77777777" w:rsidR="00B709C1" w:rsidRPr="005B085E" w:rsidRDefault="005A1564" w:rsidP="00A30933">
            <w:pPr>
              <w:pStyle w:val="tabelaROSTWPL"/>
              <w:jc w:val="center"/>
              <w:rPr>
                <w:rFonts w:ascii="Arial" w:hAnsi="Arial" w:cs="Arial"/>
                <w:color w:val="auto"/>
                <w:szCs w:val="22"/>
              </w:rPr>
            </w:pPr>
            <w:r>
              <w:rPr>
                <w:rFonts w:ascii="Arial" w:hAnsi="Arial" w:cs="Arial"/>
                <w:color w:val="auto"/>
                <w:szCs w:val="22"/>
              </w:rPr>
              <w:t>421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5273852" w14:textId="77777777" w:rsidR="00B709C1" w:rsidRPr="005B085E" w:rsidRDefault="00B709C1" w:rsidP="00A30933">
            <w:pPr>
              <w:pStyle w:val="tabelaROSTWPL"/>
              <w:jc w:val="left"/>
              <w:rPr>
                <w:rFonts w:ascii="Arial" w:hAnsi="Arial" w:cs="Arial"/>
                <w:color w:val="auto"/>
                <w:szCs w:val="22"/>
              </w:rPr>
            </w:pPr>
            <w:r w:rsidRPr="005B085E">
              <w:rPr>
                <w:rFonts w:ascii="Arial" w:hAnsi="Arial" w:cs="Arial"/>
                <w:color w:val="auto"/>
                <w:szCs w:val="22"/>
              </w:rPr>
              <w:t>WYK-WAŁB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CA8A5E2" w14:textId="77777777" w:rsidR="00B709C1" w:rsidRPr="005B085E" w:rsidRDefault="00B709C1" w:rsidP="00A30933">
            <w:pPr>
              <w:pStyle w:val="tabelaROSTWPL"/>
              <w:jc w:val="left"/>
              <w:rPr>
                <w:rFonts w:ascii="Arial" w:hAnsi="Arial" w:cs="Arial"/>
                <w:color w:val="auto"/>
                <w:szCs w:val="22"/>
              </w:rPr>
            </w:pPr>
            <w:r w:rsidRPr="005B085E">
              <w:rPr>
                <w:rFonts w:ascii="Arial" w:hAnsi="Arial" w:cs="Arial"/>
                <w:color w:val="auto"/>
                <w:szCs w:val="22"/>
              </w:rPr>
              <w:t xml:space="preserve">WYK-WAŁB </w:t>
            </w: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14:paraId="6CF0D84B" w14:textId="77777777" w:rsidR="00B709C1" w:rsidRPr="005B085E" w:rsidRDefault="00B709C1" w:rsidP="00A30933">
            <w:pPr>
              <w:pStyle w:val="tabelaROSTWPL"/>
              <w:jc w:val="left"/>
              <w:rPr>
                <w:rFonts w:ascii="Arial" w:hAnsi="Arial" w:cs="Arial"/>
                <w:color w:val="auto"/>
                <w:szCs w:val="22"/>
              </w:rPr>
            </w:pPr>
            <w:r w:rsidRPr="005B085E">
              <w:rPr>
                <w:rFonts w:ascii="Arial" w:hAnsi="Arial" w:cs="Arial"/>
                <w:color w:val="auto"/>
                <w:szCs w:val="22"/>
              </w:rPr>
              <w:t xml:space="preserve">Wykonanie bruzd z jednoczesnym naoraniem wałka w bruździe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6EA6A590" w14:textId="77777777" w:rsidR="00B709C1" w:rsidRPr="005B085E" w:rsidRDefault="00B709C1" w:rsidP="00A30933">
            <w:pPr>
              <w:pStyle w:val="tabelaROSTWPL"/>
              <w:jc w:val="center"/>
              <w:rPr>
                <w:rFonts w:ascii="Arial" w:hAnsi="Arial" w:cs="Arial"/>
                <w:color w:val="auto"/>
                <w:szCs w:val="22"/>
              </w:rPr>
            </w:pPr>
            <w:r w:rsidRPr="005B085E">
              <w:rPr>
                <w:rFonts w:ascii="Arial" w:hAnsi="Arial" w:cs="Arial"/>
                <w:color w:val="auto"/>
                <w:szCs w:val="22"/>
              </w:rPr>
              <w:t xml:space="preserve">KMTR </w:t>
            </w:r>
          </w:p>
        </w:tc>
      </w:tr>
    </w:tbl>
    <w:p w14:paraId="182F1A4B" w14:textId="77777777" w:rsidR="00B709C1" w:rsidRPr="005B085E" w:rsidRDefault="00B709C1" w:rsidP="00A30933">
      <w:pPr>
        <w:rPr>
          <w:rFonts w:ascii="Arial" w:hAnsi="Arial" w:cs="Arial"/>
          <w:b/>
          <w:sz w:val="22"/>
          <w:szCs w:val="22"/>
        </w:rPr>
      </w:pPr>
    </w:p>
    <w:p w14:paraId="62107D9F" w14:textId="77777777" w:rsidR="00B709C1" w:rsidRPr="005B085E" w:rsidRDefault="00B709C1" w:rsidP="00A30933">
      <w:pPr>
        <w:pStyle w:val="N4ROSTWPL"/>
        <w:rPr>
          <w:rFonts w:ascii="Arial" w:hAnsi="Arial" w:cs="Arial"/>
          <w:color w:val="auto"/>
          <w:szCs w:val="22"/>
        </w:rPr>
      </w:pPr>
      <w:r w:rsidRPr="005B085E">
        <w:rPr>
          <w:rFonts w:ascii="Arial" w:hAnsi="Arial" w:cs="Arial"/>
          <w:color w:val="auto"/>
          <w:szCs w:val="22"/>
        </w:rPr>
        <w:t xml:space="preserve">Standard technologii prac obejmuje: </w:t>
      </w:r>
    </w:p>
    <w:p w14:paraId="2DB01674" w14:textId="77777777" w:rsidR="00B709C1" w:rsidRPr="005B085E" w:rsidRDefault="00B709C1" w:rsidP="00A30933">
      <w:pPr>
        <w:pStyle w:val="listaopisROSTWLP"/>
        <w:rPr>
          <w:rFonts w:ascii="Arial" w:eastAsia="Calibri" w:hAnsi="Arial" w:cs="Arial"/>
          <w:color w:val="auto"/>
          <w:szCs w:val="22"/>
          <w:lang w:eastAsia="en-US"/>
        </w:rPr>
      </w:pPr>
      <w:r w:rsidRPr="005B085E">
        <w:rPr>
          <w:rFonts w:ascii="Arial" w:eastAsia="Calibri" w:hAnsi="Arial" w:cs="Arial"/>
          <w:color w:val="auto"/>
          <w:szCs w:val="22"/>
          <w:lang w:eastAsia="en-US"/>
        </w:rPr>
        <w:t xml:space="preserve">Mechaniczne przygotowanie gleby za pomocą pługa leśnego dwuodkładnicowego </w:t>
      </w:r>
      <w:r w:rsidR="005B085E" w:rsidRPr="005B085E">
        <w:rPr>
          <w:rFonts w:ascii="Arial" w:eastAsia="Calibri" w:hAnsi="Arial" w:cs="Arial"/>
          <w:color w:val="auto"/>
          <w:szCs w:val="22"/>
          <w:lang w:eastAsia="en-US"/>
        </w:rPr>
        <w:br/>
      </w:r>
      <w:r w:rsidRPr="005B085E">
        <w:rPr>
          <w:rFonts w:ascii="Arial" w:eastAsia="Calibri" w:hAnsi="Arial" w:cs="Arial"/>
          <w:color w:val="auto"/>
          <w:szCs w:val="22"/>
          <w:lang w:eastAsia="en-US"/>
        </w:rPr>
        <w:t>z jednoczesnym naoraniem wałka na dnie bruzdy. Odległość pomiędzy środkami bruzd …….. m (+/- 10%). Na środku lub jednej połowie dna bruzdy naorany wałek (wywyższenie dna bruzdy) o wysokości min. ¼ szerokości bruzdy. Naoranie wałka pługiem aktywnym zagregowanym z pługiem dwuodkładnicowym następuje w trakcie wyorywania bruzd.</w:t>
      </w:r>
    </w:p>
    <w:p w14:paraId="575A23E0" w14:textId="77777777" w:rsidR="00B709C1" w:rsidRPr="005B085E" w:rsidRDefault="00B709C1" w:rsidP="00A30933">
      <w:pPr>
        <w:autoSpaceDE w:val="0"/>
        <w:autoSpaceDN w:val="0"/>
        <w:adjustRightInd w:val="0"/>
        <w:rPr>
          <w:rFonts w:ascii="Arial" w:eastAsia="Calibri" w:hAnsi="Arial" w:cs="Arial"/>
          <w:bCs/>
          <w:sz w:val="22"/>
          <w:szCs w:val="22"/>
          <w:lang w:eastAsia="en-US"/>
        </w:rPr>
      </w:pPr>
    </w:p>
    <w:p w14:paraId="381F2A02" w14:textId="77777777" w:rsidR="00B709C1" w:rsidRPr="005B085E" w:rsidRDefault="00B709C1" w:rsidP="00A30933">
      <w:pPr>
        <w:pStyle w:val="N4ROSTWPL"/>
        <w:rPr>
          <w:rFonts w:ascii="Arial" w:hAnsi="Arial" w:cs="Arial"/>
          <w:color w:val="auto"/>
          <w:szCs w:val="22"/>
        </w:rPr>
      </w:pPr>
      <w:r w:rsidRPr="005B085E">
        <w:rPr>
          <w:rFonts w:ascii="Arial" w:hAnsi="Arial" w:cs="Arial"/>
          <w:color w:val="auto"/>
          <w:szCs w:val="22"/>
        </w:rPr>
        <w:t xml:space="preserve">Uwagi: </w:t>
      </w:r>
    </w:p>
    <w:p w14:paraId="1E9B5C34" w14:textId="77777777"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Bruzdy szerokości ……. cm powinny być możliwie płytkie, z odsłonięciem warstwy gleby mineralnej nie głębiej niż …… cm.</w:t>
      </w:r>
    </w:p>
    <w:p w14:paraId="492D09B0" w14:textId="77777777"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 xml:space="preserve">Szczegółowe wskazanie kierunku przebiegu bruzd Zamawiający przekazuje w zleceniu i w trakcie wprowadzania Wykonawcy na pozycję, na której wykonywany będzie zabieg. </w:t>
      </w:r>
    </w:p>
    <w:p w14:paraId="5FD973C3" w14:textId="77777777" w:rsidR="00B709C1" w:rsidRPr="005B085E" w:rsidRDefault="00B709C1" w:rsidP="00A30933">
      <w:pPr>
        <w:pStyle w:val="ROSTWPLok"/>
        <w:rPr>
          <w:rFonts w:ascii="Arial" w:hAnsi="Arial" w:cs="Arial"/>
          <w:color w:val="auto"/>
          <w:szCs w:val="22"/>
        </w:rPr>
      </w:pPr>
      <w:r w:rsidRPr="005B085E">
        <w:rPr>
          <w:rFonts w:ascii="Arial" w:hAnsi="Arial" w:cs="Arial"/>
          <w:color w:val="auto"/>
          <w:szCs w:val="22"/>
        </w:rPr>
        <w:t xml:space="preserve">Sprzęt i narzędzia niezbędne do wykonania zabiegu zapewnia Wykonawca. </w:t>
      </w:r>
    </w:p>
    <w:p w14:paraId="343ADCFA" w14:textId="77777777" w:rsidR="00B709C1" w:rsidRPr="005B085E" w:rsidRDefault="00B709C1" w:rsidP="00A30933">
      <w:pPr>
        <w:rPr>
          <w:rFonts w:ascii="Arial" w:hAnsi="Arial" w:cs="Arial"/>
          <w:b/>
          <w:sz w:val="22"/>
          <w:szCs w:val="22"/>
        </w:rPr>
      </w:pPr>
    </w:p>
    <w:p w14:paraId="513C3431" w14:textId="77777777" w:rsidR="00B709C1" w:rsidRPr="005B085E" w:rsidRDefault="00B709C1" w:rsidP="00A30933">
      <w:pPr>
        <w:pStyle w:val="N4ROSTWPL"/>
        <w:rPr>
          <w:rFonts w:ascii="Arial" w:hAnsi="Arial" w:cs="Arial"/>
          <w:color w:val="auto"/>
          <w:szCs w:val="22"/>
        </w:rPr>
      </w:pPr>
      <w:r w:rsidRPr="005B085E">
        <w:rPr>
          <w:rFonts w:ascii="Arial" w:hAnsi="Arial" w:cs="Arial"/>
          <w:color w:val="auto"/>
          <w:szCs w:val="22"/>
        </w:rPr>
        <w:t xml:space="preserve">Procedura odbioru: </w:t>
      </w:r>
    </w:p>
    <w:p w14:paraId="0DAB1FAF" w14:textId="77777777"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 xml:space="preserve">Odbiór prac nastąpi poprzez zweryfikowanie prawidłowości ich wykonania z opisem czynności i zleceniem i określeniem długości bruzd na podstawie pomiaru powierzchni wykonanego zabiegu (np. przy pomocy: dalmierza, taśmy mierniczej, GPS, itp). Przyjmuje się, że na 1 HA, gdzie odległość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 1. i 11. odległością porównywaną z zakładaną jest średnia z wszystkich prób (np. z 12 prób wykonanych na 4 HA powierzchni).  </w:t>
      </w:r>
    </w:p>
    <w:p w14:paraId="78EB34EB" w14:textId="77777777" w:rsidR="00B709C1" w:rsidRPr="005B085E" w:rsidRDefault="00B709C1" w:rsidP="001B5AAC">
      <w:pPr>
        <w:pStyle w:val="listaopisROSTWLP"/>
        <w:rPr>
          <w:rFonts w:ascii="Arial" w:hAnsi="Arial" w:cs="Arial"/>
          <w:color w:val="auto"/>
          <w:szCs w:val="22"/>
        </w:rPr>
      </w:pPr>
      <w:r w:rsidRPr="005B085E">
        <w:rPr>
          <w:rFonts w:ascii="Arial" w:hAnsi="Arial" w:cs="Arial"/>
          <w:color w:val="auto"/>
          <w:szCs w:val="22"/>
        </w:rPr>
        <w:t xml:space="preserve">Sprawdzenie szerokości bruzd zostanie wykonane miarą prostopadle do osi bruzdy </w:t>
      </w:r>
      <w:r w:rsidR="005B085E" w:rsidRPr="005B085E">
        <w:rPr>
          <w:rFonts w:ascii="Arial" w:hAnsi="Arial" w:cs="Arial"/>
          <w:color w:val="auto"/>
          <w:szCs w:val="22"/>
        </w:rPr>
        <w:br/>
      </w:r>
      <w:r w:rsidRPr="005B085E">
        <w:rPr>
          <w:rFonts w:ascii="Arial" w:hAnsi="Arial" w:cs="Arial"/>
          <w:color w:val="auto"/>
          <w:szCs w:val="22"/>
        </w:rPr>
        <w:t xml:space="preserve">w ilości min. 10 pomiarów na każdy hektar. Dopuszcza się tolerancję +/- 10%. </w:t>
      </w:r>
    </w:p>
    <w:p w14:paraId="725A0BFC" w14:textId="77777777"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Sprawdzenie głębokości bruzd zostanie wykonane miarą prostopadle do dna bruzdy, na jednej z jej ścian bocznych w ilości minimum …. pomiarów na każdy hektar. Dopuszczalna tolerancja +/- 10%.</w:t>
      </w:r>
    </w:p>
    <w:p w14:paraId="038AC30E" w14:textId="77777777" w:rsidR="00B709C1" w:rsidRPr="005B085E" w:rsidRDefault="00B709C1" w:rsidP="00A30933">
      <w:pPr>
        <w:pStyle w:val="listaopisROSTWLP"/>
        <w:rPr>
          <w:rFonts w:ascii="Arial" w:hAnsi="Arial" w:cs="Arial"/>
          <w:color w:val="auto"/>
          <w:szCs w:val="22"/>
        </w:rPr>
      </w:pPr>
      <w:r w:rsidRPr="005B085E">
        <w:rPr>
          <w:rFonts w:ascii="Arial" w:hAnsi="Arial" w:cs="Arial"/>
          <w:color w:val="auto"/>
          <w:szCs w:val="22"/>
        </w:rPr>
        <w:t>Sprawdzenie wysokości naoranego wałka w bruździe zostanie wykonane miarą prostopadle do dna bruzdy w ilości min.   ….. pomiarów na każdy ha dopuszczalna tolerancja +/- 10%.</w:t>
      </w:r>
    </w:p>
    <w:p w14:paraId="7D6990FA" w14:textId="77777777" w:rsidR="00B709C1" w:rsidRPr="005B085E" w:rsidRDefault="00B709C1" w:rsidP="00A30933">
      <w:pPr>
        <w:pStyle w:val="ROSTWPLok"/>
        <w:rPr>
          <w:rFonts w:ascii="Arial" w:hAnsi="Arial" w:cs="Arial"/>
          <w:color w:val="auto"/>
          <w:szCs w:val="22"/>
        </w:rPr>
      </w:pPr>
      <w:r w:rsidRPr="005B085E">
        <w:rPr>
          <w:rFonts w:ascii="Arial" w:hAnsi="Arial" w:cs="Arial"/>
          <w:color w:val="auto"/>
          <w:szCs w:val="22"/>
        </w:rPr>
        <w:t xml:space="preserve"> (rozliczenie z dokładnością do dwóch miejsc po przecinku)</w:t>
      </w:r>
    </w:p>
    <w:p w14:paraId="55EBBD0E" w14:textId="77777777" w:rsidR="00B709C1" w:rsidRPr="005B085E" w:rsidRDefault="00B709C1" w:rsidP="00A30933">
      <w:pPr>
        <w:suppressAutoHyphens w:val="0"/>
        <w:rPr>
          <w:rFonts w:ascii="Arial" w:hAnsi="Arial" w:cs="Arial"/>
          <w:sz w:val="22"/>
          <w:szCs w:val="22"/>
        </w:rPr>
      </w:pPr>
      <w:r w:rsidRPr="005B085E">
        <w:rPr>
          <w:rFonts w:ascii="Arial" w:hAnsi="Arial" w:cs="Arial"/>
          <w:sz w:val="22"/>
          <w:szCs w:val="22"/>
        </w:rPr>
        <w:br w:type="page"/>
      </w:r>
    </w:p>
    <w:p w14:paraId="4FC0B433" w14:textId="77777777" w:rsidR="00B929C4" w:rsidRPr="005B085E" w:rsidRDefault="00840C21" w:rsidP="00A30933">
      <w:pPr>
        <w:pStyle w:val="Nagwek3"/>
        <w:spacing w:before="0"/>
        <w:rPr>
          <w:rFonts w:ascii="Arial" w:hAnsi="Arial" w:cs="Arial"/>
          <w:b w:val="0"/>
        </w:rPr>
      </w:pPr>
      <w:bookmarkStart w:id="5" w:name="_Toc114143124"/>
      <w:r w:rsidRPr="005B085E">
        <w:rPr>
          <w:rFonts w:ascii="Arial" w:hAnsi="Arial" w:cs="Arial"/>
          <w:b w:val="0"/>
        </w:rPr>
        <w:lastRenderedPageBreak/>
        <w:t>I</w:t>
      </w:r>
      <w:r w:rsidR="00574448" w:rsidRPr="005B085E">
        <w:rPr>
          <w:rFonts w:ascii="Arial" w:hAnsi="Arial" w:cs="Arial"/>
          <w:b w:val="0"/>
        </w:rPr>
        <w:t>R</w:t>
      </w:r>
      <w:r w:rsidR="00B929C4" w:rsidRPr="005B085E">
        <w:rPr>
          <w:rFonts w:ascii="Arial" w:hAnsi="Arial" w:cs="Arial"/>
          <w:b w:val="0"/>
        </w:rPr>
        <w:t>.</w:t>
      </w:r>
      <w:r w:rsidR="00574448" w:rsidRPr="005B085E">
        <w:rPr>
          <w:rFonts w:ascii="Arial" w:hAnsi="Arial" w:cs="Arial"/>
          <w:b w:val="0"/>
        </w:rPr>
        <w:t>3</w:t>
      </w:r>
      <w:r w:rsidR="00B929C4" w:rsidRPr="005B085E">
        <w:rPr>
          <w:rFonts w:ascii="Arial" w:hAnsi="Arial" w:cs="Arial"/>
          <w:b w:val="0"/>
        </w:rPr>
        <w:t xml:space="preserve"> Sztuczne wprowadzanie młodego pokolenia</w:t>
      </w:r>
      <w:bookmarkEnd w:id="5"/>
    </w:p>
    <w:p w14:paraId="2ECDFADF" w14:textId="77777777" w:rsidR="00B929C4" w:rsidRPr="005B085E" w:rsidRDefault="00B929C4" w:rsidP="00A30933">
      <w:pPr>
        <w:suppressAutoHyphens w:val="0"/>
        <w:jc w:val="center"/>
        <w:rPr>
          <w:rFonts w:ascii="Arial" w:eastAsia="Calibri" w:hAnsi="Arial" w:cs="Arial"/>
          <w:b/>
          <w:sz w:val="22"/>
          <w:szCs w:val="22"/>
          <w:lang w:eastAsia="en-US"/>
        </w:rPr>
      </w:pPr>
    </w:p>
    <w:p w14:paraId="2F1DF788" w14:textId="77777777" w:rsidR="005E2B0B" w:rsidRPr="00F51F14" w:rsidRDefault="00574448" w:rsidP="00A30933">
      <w:pPr>
        <w:pStyle w:val="tabelaROSTWPL"/>
        <w:rPr>
          <w:rFonts w:ascii="Arial" w:hAnsi="Arial" w:cs="Arial"/>
          <w:color w:val="auto"/>
          <w:szCs w:val="22"/>
        </w:rPr>
      </w:pPr>
      <w:r w:rsidRPr="00F51F14">
        <w:rPr>
          <w:rFonts w:ascii="Arial" w:hAnsi="Arial" w:cs="Arial"/>
          <w:color w:val="auto"/>
          <w:szCs w:val="22"/>
        </w:rPr>
        <w:t>3</w:t>
      </w:r>
      <w:r w:rsidR="005E2B0B" w:rsidRPr="00F51F14">
        <w:rPr>
          <w:rFonts w:ascii="Arial" w:hAnsi="Arial" w:cs="Arial"/>
          <w:color w:val="auto"/>
          <w:szCs w:val="22"/>
        </w:rPr>
        <w:t>.1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5E2B0B" w:rsidRPr="005B085E" w14:paraId="57B782D7" w14:textId="77777777" w:rsidTr="004470C4">
        <w:trPr>
          <w:trHeight w:val="960"/>
          <w:tblHeader/>
          <w:jc w:val="center"/>
        </w:trPr>
        <w:tc>
          <w:tcPr>
            <w:tcW w:w="348" w:type="pct"/>
            <w:shd w:val="clear" w:color="auto" w:fill="auto"/>
            <w:vAlign w:val="center"/>
          </w:tcPr>
          <w:p w14:paraId="2BADF0ED" w14:textId="77777777" w:rsidR="005E2B0B"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Nr</w:t>
            </w:r>
          </w:p>
        </w:tc>
        <w:tc>
          <w:tcPr>
            <w:tcW w:w="924" w:type="pct"/>
            <w:shd w:val="clear" w:color="auto" w:fill="auto"/>
            <w:vAlign w:val="center"/>
          </w:tcPr>
          <w:p w14:paraId="4B0089BE" w14:textId="77777777" w:rsidR="005E2B0B"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czynności do rozliczenia</w:t>
            </w:r>
          </w:p>
        </w:tc>
        <w:tc>
          <w:tcPr>
            <w:tcW w:w="924" w:type="pct"/>
            <w:shd w:val="clear" w:color="auto" w:fill="auto"/>
            <w:vAlign w:val="center"/>
          </w:tcPr>
          <w:p w14:paraId="6EB10919" w14:textId="77777777" w:rsidR="005E2B0B"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 / materiału do wyceny</w:t>
            </w:r>
          </w:p>
        </w:tc>
        <w:tc>
          <w:tcPr>
            <w:tcW w:w="2043" w:type="pct"/>
            <w:shd w:val="clear" w:color="auto" w:fill="auto"/>
            <w:vAlign w:val="center"/>
          </w:tcPr>
          <w:p w14:paraId="18B70470" w14:textId="77777777" w:rsidR="005E2B0B"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Opis kodu czynności</w:t>
            </w:r>
          </w:p>
        </w:tc>
        <w:tc>
          <w:tcPr>
            <w:tcW w:w="760" w:type="pct"/>
            <w:shd w:val="clear" w:color="auto" w:fill="auto"/>
            <w:vAlign w:val="center"/>
          </w:tcPr>
          <w:p w14:paraId="4031F602" w14:textId="77777777" w:rsidR="005E2B0B"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Jednostka miary czynn. rozl.</w:t>
            </w:r>
          </w:p>
        </w:tc>
      </w:tr>
      <w:tr w:rsidR="005B085E" w:rsidRPr="005B085E" w14:paraId="34EC86EE" w14:textId="77777777" w:rsidTr="004470C4">
        <w:trPr>
          <w:cantSplit/>
          <w:trHeight w:val="625"/>
          <w:jc w:val="center"/>
        </w:trPr>
        <w:tc>
          <w:tcPr>
            <w:tcW w:w="348" w:type="pct"/>
            <w:shd w:val="clear" w:color="auto" w:fill="auto"/>
          </w:tcPr>
          <w:p w14:paraId="36236353" w14:textId="77777777" w:rsidR="005E2B0B" w:rsidRPr="005B085E" w:rsidRDefault="005A1564" w:rsidP="00A30933">
            <w:pPr>
              <w:pStyle w:val="tabelaROSTWPL"/>
              <w:jc w:val="center"/>
              <w:rPr>
                <w:rFonts w:ascii="Arial" w:hAnsi="Arial" w:cs="Arial"/>
                <w:color w:val="auto"/>
                <w:szCs w:val="22"/>
              </w:rPr>
            </w:pPr>
            <w:r>
              <w:rPr>
                <w:rFonts w:ascii="Arial" w:hAnsi="Arial" w:cs="Arial"/>
                <w:color w:val="auto"/>
                <w:szCs w:val="22"/>
              </w:rPr>
              <w:t>422</w:t>
            </w:r>
          </w:p>
        </w:tc>
        <w:tc>
          <w:tcPr>
            <w:tcW w:w="924" w:type="pct"/>
            <w:shd w:val="clear" w:color="auto" w:fill="auto"/>
          </w:tcPr>
          <w:p w14:paraId="06A62C3D" w14:textId="77777777" w:rsidR="005E2B0B" w:rsidRPr="005B085E" w:rsidRDefault="005E2B0B" w:rsidP="00A30933">
            <w:pPr>
              <w:pStyle w:val="tabelaROSTWPL"/>
              <w:jc w:val="left"/>
              <w:rPr>
                <w:rFonts w:ascii="Arial" w:hAnsi="Arial" w:cs="Arial"/>
                <w:color w:val="auto"/>
                <w:szCs w:val="22"/>
              </w:rPr>
            </w:pPr>
            <w:r w:rsidRPr="005B085E">
              <w:rPr>
                <w:rFonts w:ascii="Arial" w:hAnsi="Arial" w:cs="Arial"/>
                <w:color w:val="auto"/>
                <w:szCs w:val="22"/>
              </w:rPr>
              <w:t>TRANSSADZ</w:t>
            </w:r>
          </w:p>
        </w:tc>
        <w:tc>
          <w:tcPr>
            <w:tcW w:w="924" w:type="pct"/>
            <w:shd w:val="clear" w:color="auto" w:fill="auto"/>
          </w:tcPr>
          <w:p w14:paraId="2FFBE5C5" w14:textId="77777777" w:rsidR="005E2B0B" w:rsidRPr="005B085E" w:rsidRDefault="005E2B0B" w:rsidP="00A30933">
            <w:pPr>
              <w:pStyle w:val="tabelaROSTWPL"/>
              <w:jc w:val="left"/>
              <w:rPr>
                <w:rFonts w:ascii="Arial" w:hAnsi="Arial" w:cs="Arial"/>
                <w:color w:val="auto"/>
                <w:szCs w:val="22"/>
              </w:rPr>
            </w:pPr>
            <w:r w:rsidRPr="005B085E">
              <w:rPr>
                <w:rFonts w:ascii="Arial" w:hAnsi="Arial" w:cs="Arial"/>
                <w:color w:val="auto"/>
                <w:szCs w:val="22"/>
              </w:rPr>
              <w:t>TRANSSADZ</w:t>
            </w:r>
          </w:p>
        </w:tc>
        <w:tc>
          <w:tcPr>
            <w:tcW w:w="2043" w:type="pct"/>
            <w:shd w:val="clear" w:color="auto" w:fill="auto"/>
          </w:tcPr>
          <w:p w14:paraId="6DAA8696" w14:textId="77777777" w:rsidR="005E2B0B" w:rsidRPr="005B085E" w:rsidRDefault="005E2B0B" w:rsidP="00A30933">
            <w:pPr>
              <w:pStyle w:val="tabelaROSTWPL"/>
              <w:jc w:val="left"/>
              <w:rPr>
                <w:rFonts w:ascii="Arial" w:hAnsi="Arial" w:cs="Arial"/>
                <w:color w:val="auto"/>
                <w:szCs w:val="22"/>
              </w:rPr>
            </w:pPr>
            <w:r w:rsidRPr="005B085E">
              <w:rPr>
                <w:rFonts w:ascii="Arial" w:hAnsi="Arial" w:cs="Arial"/>
                <w:color w:val="auto"/>
                <w:szCs w:val="22"/>
              </w:rPr>
              <w:t>Transport sadzonek z obcych szkółek</w:t>
            </w:r>
          </w:p>
        </w:tc>
        <w:tc>
          <w:tcPr>
            <w:tcW w:w="760" w:type="pct"/>
            <w:shd w:val="clear" w:color="auto" w:fill="auto"/>
          </w:tcPr>
          <w:p w14:paraId="41FA2865" w14:textId="77777777" w:rsidR="005E2B0B" w:rsidRPr="005B085E" w:rsidRDefault="005E2B0B" w:rsidP="00A30933">
            <w:pPr>
              <w:pStyle w:val="tabelaROSTWPL"/>
              <w:jc w:val="center"/>
              <w:rPr>
                <w:rFonts w:ascii="Arial" w:hAnsi="Arial" w:cs="Arial"/>
                <w:color w:val="auto"/>
                <w:szCs w:val="22"/>
              </w:rPr>
            </w:pPr>
            <w:r w:rsidRPr="005B085E">
              <w:rPr>
                <w:rFonts w:ascii="Arial" w:hAnsi="Arial" w:cs="Arial"/>
                <w:color w:val="auto"/>
                <w:szCs w:val="22"/>
              </w:rPr>
              <w:t>KMTR</w:t>
            </w:r>
          </w:p>
        </w:tc>
      </w:tr>
    </w:tbl>
    <w:p w14:paraId="710122F0" w14:textId="77777777" w:rsidR="005E2B0B" w:rsidRPr="005B085E" w:rsidRDefault="005E2B0B" w:rsidP="00A30933">
      <w:pPr>
        <w:rPr>
          <w:rFonts w:ascii="Arial" w:eastAsia="Calibri" w:hAnsi="Arial" w:cs="Arial"/>
          <w:b/>
          <w:bCs/>
          <w:sz w:val="22"/>
          <w:szCs w:val="22"/>
        </w:rPr>
      </w:pPr>
    </w:p>
    <w:p w14:paraId="53A64028" w14:textId="77777777" w:rsidR="005E2B0B" w:rsidRPr="005B085E" w:rsidRDefault="005E2B0B" w:rsidP="00A30933">
      <w:pPr>
        <w:pStyle w:val="N4ROSTWPL"/>
        <w:rPr>
          <w:rFonts w:ascii="Arial" w:eastAsia="Calibri" w:hAnsi="Arial" w:cs="Arial"/>
          <w:color w:val="auto"/>
          <w:szCs w:val="22"/>
        </w:rPr>
      </w:pPr>
      <w:r w:rsidRPr="005B085E">
        <w:rPr>
          <w:rFonts w:ascii="Arial" w:eastAsia="Calibri" w:hAnsi="Arial" w:cs="Arial"/>
          <w:color w:val="auto"/>
          <w:szCs w:val="22"/>
        </w:rPr>
        <w:t>Standard technologii prac obejmuje:</w:t>
      </w:r>
    </w:p>
    <w:p w14:paraId="2BF818D2" w14:textId="77777777" w:rsidR="005E2B0B" w:rsidRPr="005B085E" w:rsidRDefault="005E2B0B" w:rsidP="00A30933">
      <w:pPr>
        <w:pStyle w:val="listaopisROSTWLP"/>
        <w:rPr>
          <w:rFonts w:ascii="Arial" w:eastAsia="Verdana" w:hAnsi="Arial" w:cs="Arial"/>
          <w:color w:val="auto"/>
          <w:szCs w:val="22"/>
          <w:lang w:eastAsia="zh-CN" w:bidi="hi-IN"/>
        </w:rPr>
      </w:pPr>
      <w:r w:rsidRPr="005B085E">
        <w:rPr>
          <w:rFonts w:ascii="Arial" w:eastAsia="Verdana" w:hAnsi="Arial" w:cs="Arial"/>
          <w:color w:val="auto"/>
          <w:szCs w:val="22"/>
          <w:lang w:eastAsia="zh-CN" w:bidi="hi-IN"/>
        </w:rPr>
        <w:t xml:space="preserve">przewóz sadzonek ze szkółek innych nadleśnictw (producentów) do miejsc sadzenia lub do dołów zbiorczych, </w:t>
      </w:r>
    </w:p>
    <w:p w14:paraId="67DD0568" w14:textId="77777777" w:rsidR="005E2B0B" w:rsidRPr="005B085E" w:rsidRDefault="005E2B0B" w:rsidP="00A30933">
      <w:pPr>
        <w:pStyle w:val="listaopisROSTWLP"/>
        <w:rPr>
          <w:rFonts w:ascii="Arial" w:eastAsia="Verdana" w:hAnsi="Arial" w:cs="Arial"/>
          <w:color w:val="auto"/>
          <w:szCs w:val="22"/>
          <w:lang w:eastAsia="zh-CN" w:bidi="hi-IN"/>
        </w:rPr>
      </w:pPr>
      <w:r w:rsidRPr="005B085E">
        <w:rPr>
          <w:rFonts w:ascii="Arial" w:eastAsia="Verdana" w:hAnsi="Arial" w:cs="Arial"/>
          <w:color w:val="auto"/>
          <w:szCs w:val="22"/>
          <w:lang w:eastAsia="zh-CN" w:bidi="hi-IN"/>
        </w:rPr>
        <w:t>inne prace transportowe.</w:t>
      </w:r>
    </w:p>
    <w:p w14:paraId="25254DCF" w14:textId="77777777" w:rsidR="005E2B0B" w:rsidRPr="005B085E" w:rsidRDefault="005E2B0B" w:rsidP="00A30933">
      <w:pPr>
        <w:pStyle w:val="N4ROSTWPL"/>
        <w:rPr>
          <w:rFonts w:ascii="Arial" w:eastAsia="Verdana" w:hAnsi="Arial" w:cs="Arial"/>
          <w:color w:val="auto"/>
          <w:kern w:val="1"/>
          <w:szCs w:val="22"/>
          <w:lang w:eastAsia="zh-CN" w:bidi="hi-IN"/>
        </w:rPr>
      </w:pPr>
      <w:r w:rsidRPr="005B085E">
        <w:rPr>
          <w:rFonts w:ascii="Arial" w:eastAsia="Calibri" w:hAnsi="Arial" w:cs="Arial"/>
          <w:color w:val="auto"/>
          <w:szCs w:val="22"/>
        </w:rPr>
        <w:t>Uwagi:</w:t>
      </w:r>
    </w:p>
    <w:p w14:paraId="2326CEAD" w14:textId="77777777" w:rsidR="005E2B0B" w:rsidRPr="005B085E" w:rsidRDefault="005E2B0B" w:rsidP="00A30933">
      <w:pPr>
        <w:pStyle w:val="listaopisROSTWLP"/>
        <w:rPr>
          <w:rFonts w:ascii="Arial" w:eastAsia="Verdana" w:hAnsi="Arial" w:cs="Arial"/>
          <w:color w:val="auto"/>
          <w:szCs w:val="22"/>
          <w:lang w:eastAsia="zh-CN" w:bidi="hi-IN"/>
        </w:rPr>
      </w:pPr>
      <w:r w:rsidRPr="005B085E">
        <w:rPr>
          <w:rFonts w:ascii="Arial" w:eastAsia="Verdana" w:hAnsi="Arial" w:cs="Arial"/>
          <w:color w:val="auto"/>
          <w:szCs w:val="22"/>
          <w:lang w:eastAsia="zh-CN" w:bidi="hi-IN"/>
        </w:rPr>
        <w:t>Środki transportu zapewnia Wykonawca.</w:t>
      </w:r>
    </w:p>
    <w:p w14:paraId="22D37979" w14:textId="77777777" w:rsidR="005E2B0B" w:rsidRPr="005B085E" w:rsidRDefault="005E2B0B" w:rsidP="00A30933">
      <w:pPr>
        <w:pStyle w:val="listaopisROSTWLP"/>
        <w:rPr>
          <w:rFonts w:ascii="Arial" w:eastAsia="Calibri" w:hAnsi="Arial" w:cs="Arial"/>
          <w:color w:val="auto"/>
          <w:szCs w:val="22"/>
        </w:rPr>
      </w:pPr>
      <w:r w:rsidRPr="005B085E">
        <w:rPr>
          <w:rFonts w:ascii="Arial" w:hAnsi="Arial" w:cs="Arial"/>
          <w:color w:val="auto"/>
          <w:szCs w:val="22"/>
        </w:rPr>
        <w:t xml:space="preserve">Miejsce docelowe, odległość i rodzaj transportowanego materiału zostaną określone </w:t>
      </w:r>
      <w:r w:rsidR="00F51F14">
        <w:rPr>
          <w:rFonts w:ascii="Arial" w:hAnsi="Arial" w:cs="Arial"/>
          <w:color w:val="auto"/>
          <w:szCs w:val="22"/>
        </w:rPr>
        <w:br/>
      </w:r>
      <w:r w:rsidRPr="005B085E">
        <w:rPr>
          <w:rFonts w:ascii="Arial" w:hAnsi="Arial" w:cs="Arial"/>
          <w:color w:val="auto"/>
          <w:szCs w:val="22"/>
        </w:rPr>
        <w:t>w zleceniu.</w:t>
      </w:r>
    </w:p>
    <w:p w14:paraId="25E7DA65" w14:textId="77777777" w:rsidR="005E2B0B" w:rsidRPr="005B085E" w:rsidRDefault="005E2B0B" w:rsidP="00A30933">
      <w:pPr>
        <w:rPr>
          <w:rFonts w:ascii="Arial" w:eastAsia="Calibri" w:hAnsi="Arial" w:cs="Arial"/>
          <w:b/>
          <w:sz w:val="22"/>
          <w:szCs w:val="22"/>
        </w:rPr>
      </w:pPr>
    </w:p>
    <w:p w14:paraId="4AB21A73" w14:textId="77777777" w:rsidR="005E2B0B" w:rsidRPr="005B085E" w:rsidRDefault="005E2B0B" w:rsidP="00A30933">
      <w:pPr>
        <w:pStyle w:val="N4ROSTWPL"/>
        <w:rPr>
          <w:rFonts w:ascii="Arial" w:eastAsia="Verdana" w:hAnsi="Arial" w:cs="Arial"/>
          <w:color w:val="auto"/>
          <w:kern w:val="1"/>
          <w:szCs w:val="22"/>
          <w:lang w:eastAsia="zh-CN" w:bidi="hi-IN"/>
        </w:rPr>
      </w:pPr>
      <w:r w:rsidRPr="005B085E">
        <w:rPr>
          <w:rFonts w:ascii="Arial" w:eastAsia="Calibri" w:hAnsi="Arial" w:cs="Arial"/>
          <w:color w:val="auto"/>
          <w:szCs w:val="22"/>
        </w:rPr>
        <w:t>Procedura odbioru:</w:t>
      </w:r>
    </w:p>
    <w:p w14:paraId="2DAD8BBD" w14:textId="77777777" w:rsidR="005E2B0B" w:rsidRPr="005B085E" w:rsidRDefault="005E2B0B" w:rsidP="00A30933">
      <w:pPr>
        <w:pStyle w:val="listaopisROSTWLP"/>
        <w:rPr>
          <w:rFonts w:ascii="Arial" w:eastAsia="Calibri" w:hAnsi="Arial" w:cs="Arial"/>
          <w:i/>
          <w:color w:val="auto"/>
          <w:szCs w:val="22"/>
        </w:rPr>
      </w:pPr>
      <w:r w:rsidRPr="005B085E">
        <w:rPr>
          <w:rFonts w:ascii="Arial" w:eastAsia="Calibri" w:hAnsi="Arial" w:cs="Arial"/>
          <w:color w:val="auto"/>
          <w:szCs w:val="22"/>
        </w:rPr>
        <w:t>Odbiór prac nastąpi poprzez zweryfikowanie prawidłowości ich wykonania ze zleceniem oraz poprzez odnotowywanie rzeczywistej liczby kilometrów wykonywania danej pracy.</w:t>
      </w:r>
    </w:p>
    <w:p w14:paraId="75D6A2F4" w14:textId="77777777" w:rsidR="00B929C4" w:rsidRPr="005B085E" w:rsidRDefault="005E2B0B" w:rsidP="00A30933">
      <w:pPr>
        <w:pStyle w:val="ROSTWPLok"/>
        <w:rPr>
          <w:rFonts w:ascii="Arial" w:eastAsia="Calibri" w:hAnsi="Arial" w:cs="Arial"/>
          <w:b/>
          <w:color w:val="auto"/>
          <w:szCs w:val="22"/>
          <w:lang w:eastAsia="en-US"/>
        </w:rPr>
      </w:pPr>
      <w:r w:rsidRPr="005B085E">
        <w:rPr>
          <w:rFonts w:ascii="Arial" w:eastAsia="Calibri" w:hAnsi="Arial" w:cs="Arial"/>
          <w:color w:val="auto"/>
          <w:szCs w:val="22"/>
        </w:rPr>
        <w:t xml:space="preserve">(rozliczenie z dokładnością do 1 kilometra) </w:t>
      </w:r>
      <w:r w:rsidR="00B929C4" w:rsidRPr="005B085E">
        <w:rPr>
          <w:rFonts w:ascii="Arial" w:eastAsia="Calibri" w:hAnsi="Arial" w:cs="Arial"/>
          <w:b/>
          <w:color w:val="auto"/>
          <w:szCs w:val="22"/>
          <w:lang w:eastAsia="en-US"/>
        </w:rPr>
        <w:br w:type="page"/>
      </w:r>
    </w:p>
    <w:p w14:paraId="46366DEA" w14:textId="77777777" w:rsidR="00AB40F6" w:rsidRPr="005B085E" w:rsidRDefault="00AB40F6" w:rsidP="00A30933">
      <w:pPr>
        <w:pStyle w:val="Nagwek3"/>
        <w:spacing w:before="0"/>
        <w:rPr>
          <w:rFonts w:ascii="Arial" w:hAnsi="Arial" w:cs="Arial"/>
          <w:b w:val="0"/>
        </w:rPr>
      </w:pPr>
      <w:bookmarkStart w:id="6" w:name="_Toc85016735"/>
      <w:bookmarkStart w:id="7" w:name="_Toc114143125"/>
      <w:r w:rsidRPr="005B085E">
        <w:rPr>
          <w:rFonts w:ascii="Arial" w:hAnsi="Arial" w:cs="Arial"/>
          <w:b w:val="0"/>
        </w:rPr>
        <w:lastRenderedPageBreak/>
        <w:t>IR.4 Gospodarka szkółkarska w szkółkach kontenerowych</w:t>
      </w:r>
      <w:bookmarkEnd w:id="6"/>
      <w:bookmarkEnd w:id="7"/>
    </w:p>
    <w:p w14:paraId="31238CD7" w14:textId="77777777" w:rsidR="007B13E1" w:rsidRPr="005B085E" w:rsidRDefault="007B13E1" w:rsidP="00A30933">
      <w:pPr>
        <w:rPr>
          <w:rFonts w:ascii="Arial" w:hAnsi="Arial" w:cs="Arial"/>
          <w:sz w:val="22"/>
          <w:szCs w:val="22"/>
        </w:rPr>
      </w:pPr>
    </w:p>
    <w:p w14:paraId="3BDEDDFC" w14:textId="77777777" w:rsidR="00AB40F6" w:rsidRPr="00F51F14" w:rsidRDefault="00AB40F6" w:rsidP="00A30933">
      <w:pPr>
        <w:pStyle w:val="tabelaROSTWPL"/>
        <w:rPr>
          <w:rFonts w:ascii="Arial" w:hAnsi="Arial" w:cs="Arial"/>
          <w:color w:val="auto"/>
          <w:szCs w:val="22"/>
        </w:rPr>
      </w:pPr>
      <w:r w:rsidRPr="00F51F14">
        <w:rPr>
          <w:rFonts w:ascii="Arial" w:hAnsi="Arial" w:cs="Arial"/>
          <w:color w:val="auto"/>
          <w:szCs w:val="22"/>
        </w:rPr>
        <w:t>4.1</w:t>
      </w: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7B13E1" w:rsidRPr="005B085E" w14:paraId="22A96DDF" w14:textId="77777777" w:rsidTr="004470C4">
        <w:trPr>
          <w:cantSplit/>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6EA21" w14:textId="77777777" w:rsidR="007B13E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0EF2B" w14:textId="77777777" w:rsidR="007B13E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43623" w14:textId="77777777" w:rsidR="007B13E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DBDC0" w14:textId="77777777" w:rsidR="007B13E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52AD7" w14:textId="77777777" w:rsidR="007B13E1" w:rsidRPr="005B085E" w:rsidRDefault="004470C4" w:rsidP="00A30933">
            <w:pPr>
              <w:pStyle w:val="tabelaROSTWPL"/>
              <w:jc w:val="center"/>
              <w:rPr>
                <w:rFonts w:ascii="Arial" w:hAnsi="Arial" w:cs="Arial"/>
                <w:b/>
                <w:i/>
                <w:color w:val="auto"/>
                <w:szCs w:val="22"/>
              </w:rPr>
            </w:pPr>
            <w:r w:rsidRPr="005B085E">
              <w:rPr>
                <w:rFonts w:ascii="Arial" w:hAnsi="Arial" w:cs="Arial"/>
                <w:b/>
                <w:i/>
                <w:color w:val="auto"/>
                <w:szCs w:val="22"/>
              </w:rPr>
              <w:t>Jednostka miary czynn. rozl.</w:t>
            </w:r>
          </w:p>
        </w:tc>
      </w:tr>
      <w:tr w:rsidR="007B13E1" w:rsidRPr="005B085E" w14:paraId="28033D1F"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8CFEA" w14:textId="77777777" w:rsidR="007B13E1" w:rsidRPr="005B085E" w:rsidRDefault="002839CE" w:rsidP="00A30933">
            <w:pPr>
              <w:pStyle w:val="tabelaROSTWPL"/>
              <w:jc w:val="center"/>
              <w:rPr>
                <w:rFonts w:ascii="Arial" w:hAnsi="Arial" w:cs="Arial"/>
                <w:color w:val="auto"/>
                <w:szCs w:val="22"/>
              </w:rPr>
            </w:pPr>
            <w:r>
              <w:rPr>
                <w:rFonts w:ascii="Arial" w:hAnsi="Arial" w:cs="Arial"/>
                <w:color w:val="auto"/>
                <w:szCs w:val="22"/>
              </w:rPr>
              <w:t>423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D1DEB"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UKŁ-SZACH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1BF60"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UKŁ-SZACH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79B38"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Przekładanie sadzonek w szachownicę</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A88EA" w14:textId="77777777" w:rsidR="007B13E1" w:rsidRPr="005B085E" w:rsidRDefault="007B13E1" w:rsidP="00A30933">
            <w:pPr>
              <w:pStyle w:val="tabelaROSTWPL"/>
              <w:jc w:val="center"/>
              <w:rPr>
                <w:rFonts w:ascii="Arial" w:hAnsi="Arial" w:cs="Arial"/>
                <w:color w:val="auto"/>
                <w:szCs w:val="22"/>
              </w:rPr>
            </w:pPr>
            <w:r w:rsidRPr="005B085E">
              <w:rPr>
                <w:rFonts w:ascii="Arial" w:hAnsi="Arial" w:cs="Arial"/>
                <w:color w:val="auto"/>
                <w:szCs w:val="22"/>
              </w:rPr>
              <w:t>TSZT</w:t>
            </w:r>
          </w:p>
        </w:tc>
      </w:tr>
      <w:tr w:rsidR="007B13E1" w:rsidRPr="005B085E" w14:paraId="50B4A284"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C8603" w14:textId="77777777" w:rsidR="007B13E1" w:rsidRPr="005B085E" w:rsidRDefault="002839CE" w:rsidP="00A30933">
            <w:pPr>
              <w:pStyle w:val="tabelaROSTWPL"/>
              <w:jc w:val="center"/>
              <w:rPr>
                <w:rFonts w:ascii="Arial" w:hAnsi="Arial" w:cs="Arial"/>
                <w:color w:val="auto"/>
                <w:szCs w:val="22"/>
              </w:rPr>
            </w:pPr>
            <w:r>
              <w:rPr>
                <w:rFonts w:ascii="Arial" w:hAnsi="Arial" w:cs="Arial"/>
                <w:color w:val="auto"/>
                <w:szCs w:val="22"/>
              </w:rPr>
              <w:t>424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DD9F6"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F8709"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47DA"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Likwidacja szachownicy sadzonek  poprzez uzupełnienie sadzonek w kontenerze do 100 % cel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D391B" w14:textId="77777777" w:rsidR="007B13E1" w:rsidRPr="005B085E" w:rsidRDefault="007B13E1" w:rsidP="00A30933">
            <w:pPr>
              <w:pStyle w:val="tabelaROSTWPL"/>
              <w:jc w:val="center"/>
              <w:rPr>
                <w:rFonts w:ascii="Arial" w:hAnsi="Arial" w:cs="Arial"/>
                <w:color w:val="auto"/>
                <w:szCs w:val="22"/>
              </w:rPr>
            </w:pPr>
            <w:r w:rsidRPr="005B085E">
              <w:rPr>
                <w:rFonts w:ascii="Arial" w:hAnsi="Arial" w:cs="Arial"/>
                <w:color w:val="auto"/>
                <w:szCs w:val="22"/>
              </w:rPr>
              <w:t>TSZT</w:t>
            </w:r>
          </w:p>
        </w:tc>
      </w:tr>
      <w:tr w:rsidR="007B13E1" w:rsidRPr="005B085E" w14:paraId="66DDD2AC"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B7666" w14:textId="77777777" w:rsidR="007B13E1" w:rsidRPr="005B085E" w:rsidRDefault="002839CE" w:rsidP="00A30933">
            <w:pPr>
              <w:pStyle w:val="tabelaROSTWPL"/>
              <w:jc w:val="center"/>
              <w:rPr>
                <w:rFonts w:ascii="Arial" w:hAnsi="Arial" w:cs="Arial"/>
                <w:color w:val="auto"/>
                <w:szCs w:val="22"/>
              </w:rPr>
            </w:pPr>
            <w:r>
              <w:rPr>
                <w:rFonts w:ascii="Arial" w:hAnsi="Arial" w:cs="Arial"/>
                <w:color w:val="auto"/>
                <w:szCs w:val="22"/>
              </w:rPr>
              <w:t>425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9F5BA"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4D623"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7AFF8"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Likwidacja pozostałości po szachownicy poprzez uzupełnienie pozostałych sadzonek po przekładaniu w szachownicę do 100 % cel w kontenerze (pełny kontener) przy udatności partii sadzonek powyżej 10,1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679DD" w14:textId="77777777" w:rsidR="007B13E1" w:rsidRPr="005B085E" w:rsidRDefault="007B13E1" w:rsidP="00A30933">
            <w:pPr>
              <w:pStyle w:val="tabelaROSTWPL"/>
              <w:jc w:val="center"/>
              <w:rPr>
                <w:rFonts w:ascii="Arial" w:hAnsi="Arial" w:cs="Arial"/>
                <w:color w:val="auto"/>
                <w:szCs w:val="22"/>
              </w:rPr>
            </w:pPr>
            <w:r w:rsidRPr="005B085E">
              <w:rPr>
                <w:rFonts w:ascii="Arial" w:hAnsi="Arial" w:cs="Arial"/>
                <w:color w:val="auto"/>
                <w:szCs w:val="22"/>
              </w:rPr>
              <w:t>TSZT</w:t>
            </w:r>
          </w:p>
        </w:tc>
      </w:tr>
      <w:tr w:rsidR="007B13E1" w:rsidRPr="005B085E" w14:paraId="7072A3E3"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03F2" w14:textId="77777777" w:rsidR="007B13E1" w:rsidRPr="005B085E" w:rsidRDefault="002839CE" w:rsidP="00A30933">
            <w:pPr>
              <w:pStyle w:val="tabelaROSTWPL"/>
              <w:jc w:val="center"/>
              <w:rPr>
                <w:rFonts w:ascii="Arial" w:hAnsi="Arial" w:cs="Arial"/>
                <w:color w:val="auto"/>
                <w:szCs w:val="22"/>
              </w:rPr>
            </w:pPr>
            <w:r>
              <w:rPr>
                <w:rFonts w:ascii="Arial" w:hAnsi="Arial" w:cs="Arial"/>
                <w:color w:val="auto"/>
                <w:szCs w:val="22"/>
              </w:rPr>
              <w:t>426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C5798"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945A7"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1CCA4"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Likwidacja pozostałości po szachownicy poprzez uzupełnienie pozostałych sadzonek po przekładaniu w szachownicę do 100 % cel w kontenerze(pełny kontener) przy udatności partii sadzonek od  9,01 do 10,0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49988" w14:textId="77777777" w:rsidR="007B13E1" w:rsidRPr="005B085E" w:rsidRDefault="007B13E1" w:rsidP="00A30933">
            <w:pPr>
              <w:pStyle w:val="tabelaROSTWPL"/>
              <w:jc w:val="center"/>
              <w:rPr>
                <w:rFonts w:ascii="Arial" w:hAnsi="Arial" w:cs="Arial"/>
                <w:color w:val="auto"/>
                <w:szCs w:val="22"/>
              </w:rPr>
            </w:pPr>
            <w:r w:rsidRPr="005B085E">
              <w:rPr>
                <w:rFonts w:ascii="Arial" w:hAnsi="Arial" w:cs="Arial"/>
                <w:color w:val="auto"/>
                <w:szCs w:val="22"/>
              </w:rPr>
              <w:t>TSZT</w:t>
            </w:r>
          </w:p>
        </w:tc>
      </w:tr>
      <w:tr w:rsidR="007B13E1" w:rsidRPr="005B085E" w14:paraId="33CF9BCB"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61F1E" w14:textId="77777777" w:rsidR="007B13E1" w:rsidRPr="005B085E" w:rsidRDefault="002839CE" w:rsidP="00A30933">
            <w:pPr>
              <w:pStyle w:val="tabelaROSTWPL"/>
              <w:jc w:val="center"/>
              <w:rPr>
                <w:rFonts w:ascii="Arial" w:hAnsi="Arial" w:cs="Arial"/>
                <w:color w:val="auto"/>
                <w:szCs w:val="22"/>
              </w:rPr>
            </w:pPr>
            <w:r>
              <w:rPr>
                <w:rFonts w:ascii="Arial" w:hAnsi="Arial" w:cs="Arial"/>
                <w:color w:val="auto"/>
                <w:szCs w:val="22"/>
              </w:rPr>
              <w:t>427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B236"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CC9C"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7546A"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Likwidacja pozostałości po szachownicy poprzez uzupełnienie pozostałych sadzonek po przekładaniu w szachownicę do 100 % cel w kontenerze (pełny kontener) przy udatności partii sadzonek od 8,01 do 9,0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E34E2" w14:textId="77777777" w:rsidR="007B13E1" w:rsidRPr="005B085E" w:rsidRDefault="007B13E1" w:rsidP="00A30933">
            <w:pPr>
              <w:pStyle w:val="tabelaROSTWPL"/>
              <w:jc w:val="center"/>
              <w:rPr>
                <w:rFonts w:ascii="Arial" w:hAnsi="Arial" w:cs="Arial"/>
                <w:color w:val="auto"/>
                <w:szCs w:val="22"/>
              </w:rPr>
            </w:pPr>
            <w:r w:rsidRPr="005B085E">
              <w:rPr>
                <w:rFonts w:ascii="Arial" w:hAnsi="Arial" w:cs="Arial"/>
                <w:color w:val="auto"/>
                <w:szCs w:val="22"/>
              </w:rPr>
              <w:t>TSZT</w:t>
            </w:r>
          </w:p>
        </w:tc>
      </w:tr>
      <w:tr w:rsidR="007B13E1" w:rsidRPr="005B085E" w14:paraId="60656667"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87E7B" w14:textId="77777777" w:rsidR="007B13E1" w:rsidRPr="005B085E" w:rsidRDefault="002839CE" w:rsidP="00A30933">
            <w:pPr>
              <w:pStyle w:val="tabelaROSTWPL"/>
              <w:jc w:val="center"/>
              <w:rPr>
                <w:rFonts w:ascii="Arial" w:hAnsi="Arial" w:cs="Arial"/>
                <w:color w:val="auto"/>
                <w:szCs w:val="22"/>
              </w:rPr>
            </w:pPr>
            <w:r>
              <w:rPr>
                <w:rFonts w:ascii="Arial" w:hAnsi="Arial" w:cs="Arial"/>
                <w:color w:val="auto"/>
                <w:szCs w:val="22"/>
              </w:rPr>
              <w:t>428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91650"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9EEE7"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LIK-PSZA3</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EE6DC" w14:textId="77777777" w:rsidR="007B13E1" w:rsidRPr="005B085E" w:rsidRDefault="007B13E1" w:rsidP="00A30933">
            <w:pPr>
              <w:pStyle w:val="tabelaROSTWPL"/>
              <w:jc w:val="left"/>
              <w:rPr>
                <w:rFonts w:ascii="Arial" w:hAnsi="Arial" w:cs="Arial"/>
                <w:color w:val="auto"/>
                <w:szCs w:val="22"/>
              </w:rPr>
            </w:pPr>
            <w:r w:rsidRPr="005B085E">
              <w:rPr>
                <w:rFonts w:ascii="Arial" w:hAnsi="Arial" w:cs="Arial"/>
                <w:color w:val="auto"/>
                <w:szCs w:val="22"/>
              </w:rPr>
              <w:t>Likwidacja pozostałości po szachownicy poprzez uzupełnienie pozostałych sadzonek po przekładaniu w szachownicę do 100% cel w kontenerze (pełny kontener) przy udatności partii sadzonek poniżej 8,01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B890B" w14:textId="77777777" w:rsidR="007B13E1" w:rsidRPr="005B085E" w:rsidRDefault="007B13E1" w:rsidP="00A30933">
            <w:pPr>
              <w:pStyle w:val="tabelaROSTWPL"/>
              <w:jc w:val="center"/>
              <w:rPr>
                <w:rFonts w:ascii="Arial" w:hAnsi="Arial" w:cs="Arial"/>
                <w:color w:val="auto"/>
                <w:szCs w:val="22"/>
              </w:rPr>
            </w:pPr>
            <w:r w:rsidRPr="005B085E">
              <w:rPr>
                <w:rFonts w:ascii="Arial" w:hAnsi="Arial" w:cs="Arial"/>
                <w:color w:val="auto"/>
                <w:szCs w:val="22"/>
              </w:rPr>
              <w:t>TSZT</w:t>
            </w:r>
          </w:p>
        </w:tc>
      </w:tr>
    </w:tbl>
    <w:p w14:paraId="2D165D7A" w14:textId="77777777" w:rsidR="007B13E1" w:rsidRPr="005B085E" w:rsidRDefault="007B13E1" w:rsidP="00A30933">
      <w:pPr>
        <w:rPr>
          <w:rFonts w:ascii="Arial" w:hAnsi="Arial" w:cs="Arial"/>
          <w:sz w:val="22"/>
          <w:szCs w:val="22"/>
        </w:rPr>
      </w:pPr>
    </w:p>
    <w:p w14:paraId="4E0CE5EA" w14:textId="77777777" w:rsidR="007B13E1" w:rsidRPr="005B085E" w:rsidRDefault="007B13E1" w:rsidP="00A30933">
      <w:pPr>
        <w:pStyle w:val="N4ROSTWPL"/>
        <w:rPr>
          <w:rFonts w:ascii="Arial" w:hAnsi="Arial" w:cs="Arial"/>
          <w:color w:val="auto"/>
          <w:szCs w:val="22"/>
        </w:rPr>
      </w:pPr>
      <w:r w:rsidRPr="005B085E">
        <w:rPr>
          <w:rFonts w:ascii="Arial" w:eastAsia="SimSun" w:hAnsi="Arial" w:cs="Arial"/>
          <w:color w:val="auto"/>
          <w:szCs w:val="22"/>
        </w:rPr>
        <w:t>Standard technologii prac obejmuje:</w:t>
      </w:r>
    </w:p>
    <w:p w14:paraId="5FDD1E9E" w14:textId="77777777"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lang w:eastAsia="en-US"/>
        </w:rPr>
        <w:t xml:space="preserve">wyjęcie z kontenerów maksymalnie 50% najmocniej wyrośniętych sadzonek </w:t>
      </w:r>
      <w:r w:rsidR="00F51F14">
        <w:rPr>
          <w:rFonts w:ascii="Arial" w:eastAsia="SimSun" w:hAnsi="Arial" w:cs="Arial"/>
          <w:color w:val="auto"/>
          <w:szCs w:val="22"/>
          <w:lang w:eastAsia="en-US"/>
        </w:rPr>
        <w:br/>
      </w:r>
      <w:r w:rsidRPr="005B085E">
        <w:rPr>
          <w:rFonts w:ascii="Arial" w:eastAsia="SimSun" w:hAnsi="Arial" w:cs="Arial"/>
          <w:color w:val="auto"/>
          <w:szCs w:val="22"/>
          <w:lang w:eastAsia="en-US"/>
        </w:rPr>
        <w:t>i przełożenie do pustych kontenerów w szachownicę (sadzonka w co drugiej celi),</w:t>
      </w:r>
    </w:p>
    <w:p w14:paraId="40EC80B8" w14:textId="77777777"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lang w:eastAsia="en-US"/>
        </w:rPr>
        <w:t>ułożenie kontenerów z sadzonkami przełożonymi w szachownicę na paletach,</w:t>
      </w:r>
    </w:p>
    <w:p w14:paraId="4C12ED35" w14:textId="77777777"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lang w:eastAsia="en-US"/>
        </w:rPr>
        <w:t>odłożenie na palety kontenerów z sadzonkami pozostałymi po wyjęciu najmocniej wyrośniętych sadzonek,</w:t>
      </w:r>
    </w:p>
    <w:p w14:paraId="0D22E658" w14:textId="77777777" w:rsidR="007B13E1" w:rsidRPr="005B085E" w:rsidRDefault="007B13E1" w:rsidP="00A30933">
      <w:pPr>
        <w:pStyle w:val="listaopisROSTWLP"/>
        <w:rPr>
          <w:rFonts w:ascii="Arial" w:hAnsi="Arial" w:cs="Arial"/>
          <w:color w:val="auto"/>
          <w:szCs w:val="22"/>
        </w:rPr>
      </w:pPr>
      <w:r w:rsidRPr="005B085E">
        <w:rPr>
          <w:rFonts w:ascii="Arial" w:eastAsia="Calibri" w:hAnsi="Arial" w:cs="Arial"/>
          <w:iCs/>
          <w:color w:val="auto"/>
          <w:szCs w:val="22"/>
        </w:rPr>
        <w:t>likwidacja szachownicy sadzonek poprzez uzupełnienie sadzonek w kontenerze do 100% cel, odrzucenie sadzonek martwych i niespełniających określonych parametrów,</w:t>
      </w:r>
    </w:p>
    <w:p w14:paraId="0EEB7A84" w14:textId="77777777"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lang w:eastAsia="en-US"/>
        </w:rPr>
        <w:t>ułożenie kontenerów z sadzonkami na paletach,</w:t>
      </w:r>
    </w:p>
    <w:p w14:paraId="7AC7C46F" w14:textId="77777777" w:rsidR="007B13E1" w:rsidRPr="005B085E" w:rsidRDefault="007B13E1" w:rsidP="00A30933">
      <w:pPr>
        <w:pStyle w:val="listaopisROSTWLP"/>
        <w:rPr>
          <w:rFonts w:ascii="Arial" w:hAnsi="Arial" w:cs="Arial"/>
          <w:color w:val="auto"/>
          <w:szCs w:val="22"/>
        </w:rPr>
      </w:pPr>
      <w:r w:rsidRPr="005B085E">
        <w:rPr>
          <w:rFonts w:ascii="Arial" w:eastAsia="Calibri" w:hAnsi="Arial" w:cs="Arial"/>
          <w:iCs/>
          <w:color w:val="auto"/>
          <w:szCs w:val="22"/>
        </w:rPr>
        <w:lastRenderedPageBreak/>
        <w:t xml:space="preserve">likwidacja pozostałości po szachownicy poprzez doniesienie pustych kontenerów </w:t>
      </w:r>
      <w:r w:rsidR="00F51F14">
        <w:rPr>
          <w:rFonts w:ascii="Arial" w:eastAsia="Calibri" w:hAnsi="Arial" w:cs="Arial"/>
          <w:iCs/>
          <w:color w:val="auto"/>
          <w:szCs w:val="22"/>
        </w:rPr>
        <w:br/>
      </w:r>
      <w:r w:rsidRPr="005B085E">
        <w:rPr>
          <w:rFonts w:ascii="Arial" w:eastAsia="Calibri" w:hAnsi="Arial" w:cs="Arial"/>
          <w:iCs/>
          <w:color w:val="auto"/>
          <w:szCs w:val="22"/>
        </w:rPr>
        <w:t>i wysortowanie sadzonek spełniających określone parametry, uzupełnienie pozostałych sadzonek po przekładaniu w szachownicę do 28 sztuk,</w:t>
      </w:r>
    </w:p>
    <w:p w14:paraId="5CC7D627" w14:textId="77777777"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lang w:eastAsia="en-US"/>
        </w:rPr>
        <w:t>ułożenie kontenerów z wysortowanymi sadzonkami na paletach,</w:t>
      </w:r>
    </w:p>
    <w:p w14:paraId="796F6B82" w14:textId="77777777" w:rsidR="007B13E1" w:rsidRPr="005B085E" w:rsidRDefault="007B13E1" w:rsidP="00A30933">
      <w:pPr>
        <w:pStyle w:val="listaopisROSTWLP"/>
        <w:rPr>
          <w:rFonts w:ascii="Arial" w:hAnsi="Arial" w:cs="Arial"/>
          <w:color w:val="auto"/>
          <w:szCs w:val="22"/>
        </w:rPr>
      </w:pPr>
      <w:r w:rsidRPr="005B085E">
        <w:rPr>
          <w:rFonts w:ascii="Arial" w:eastAsia="Calibri" w:hAnsi="Arial" w:cs="Arial"/>
          <w:iCs/>
          <w:color w:val="auto"/>
          <w:szCs w:val="22"/>
        </w:rPr>
        <w:t>opróżnienie kontenerów z pozostałych sadzonek niespełniających żądanych parametrów i resztek substratu,</w:t>
      </w:r>
    </w:p>
    <w:p w14:paraId="427C5628" w14:textId="77777777" w:rsidR="007B13E1" w:rsidRPr="005B085E" w:rsidRDefault="007B13E1" w:rsidP="00A30933">
      <w:pPr>
        <w:pStyle w:val="listaopisROSTWLP"/>
        <w:rPr>
          <w:rFonts w:ascii="Arial" w:hAnsi="Arial" w:cs="Arial"/>
          <w:color w:val="auto"/>
          <w:szCs w:val="22"/>
        </w:rPr>
      </w:pPr>
      <w:r w:rsidRPr="005B085E">
        <w:rPr>
          <w:rFonts w:ascii="Arial" w:eastAsia="Calibri" w:hAnsi="Arial" w:cs="Arial"/>
          <w:iCs/>
          <w:color w:val="auto"/>
          <w:szCs w:val="22"/>
        </w:rPr>
        <w:t>ułożenie pustych kontenerów na paletach,</w:t>
      </w:r>
    </w:p>
    <w:p w14:paraId="37022728" w14:textId="77777777" w:rsidR="007B13E1" w:rsidRPr="005B085E" w:rsidRDefault="007B13E1" w:rsidP="00A30933">
      <w:pPr>
        <w:pStyle w:val="listaopisROSTWLP"/>
        <w:rPr>
          <w:rFonts w:ascii="Arial" w:hAnsi="Arial" w:cs="Arial"/>
          <w:color w:val="auto"/>
          <w:szCs w:val="22"/>
        </w:rPr>
      </w:pPr>
      <w:r w:rsidRPr="005B085E">
        <w:rPr>
          <w:rFonts w:ascii="Arial" w:eastAsia="Calibri" w:hAnsi="Arial" w:cs="Arial"/>
          <w:iCs/>
          <w:color w:val="auto"/>
          <w:szCs w:val="22"/>
        </w:rPr>
        <w:t>uporządkowanie powierzchni,</w:t>
      </w:r>
    </w:p>
    <w:p w14:paraId="68A4EF36" w14:textId="77777777" w:rsidR="007B13E1" w:rsidRPr="005B085E" w:rsidRDefault="007B13E1" w:rsidP="00A30933">
      <w:pPr>
        <w:pStyle w:val="listaopisROSTWLP"/>
        <w:rPr>
          <w:rFonts w:ascii="Arial" w:hAnsi="Arial" w:cs="Arial"/>
          <w:color w:val="auto"/>
          <w:szCs w:val="22"/>
        </w:rPr>
      </w:pPr>
      <w:r w:rsidRPr="005B085E">
        <w:rPr>
          <w:rFonts w:ascii="Arial" w:eastAsia="Calibri" w:hAnsi="Arial" w:cs="Arial"/>
          <w:iCs/>
          <w:color w:val="auto"/>
          <w:szCs w:val="22"/>
        </w:rPr>
        <w:t>etykietowanie partii sadzonek.</w:t>
      </w:r>
    </w:p>
    <w:p w14:paraId="1A79E7FA" w14:textId="77777777" w:rsidR="007B13E1" w:rsidRPr="005B085E" w:rsidRDefault="007B13E1" w:rsidP="00A30933">
      <w:pPr>
        <w:rPr>
          <w:rFonts w:ascii="Arial" w:hAnsi="Arial" w:cs="Arial"/>
          <w:sz w:val="22"/>
          <w:szCs w:val="22"/>
        </w:rPr>
      </w:pPr>
    </w:p>
    <w:p w14:paraId="51C510E0" w14:textId="77777777" w:rsidR="007B13E1" w:rsidRPr="005B085E" w:rsidRDefault="007B13E1" w:rsidP="00A30933">
      <w:pPr>
        <w:pStyle w:val="N4ROSTWPL"/>
        <w:rPr>
          <w:rFonts w:ascii="Arial" w:hAnsi="Arial" w:cs="Arial"/>
          <w:color w:val="auto"/>
          <w:szCs w:val="22"/>
        </w:rPr>
      </w:pPr>
      <w:r w:rsidRPr="005B085E">
        <w:rPr>
          <w:rFonts w:ascii="Arial" w:eastAsia="SimSun" w:hAnsi="Arial" w:cs="Arial"/>
          <w:color w:val="auto"/>
          <w:szCs w:val="22"/>
        </w:rPr>
        <w:t>Uwagi:</w:t>
      </w:r>
    </w:p>
    <w:p w14:paraId="10253DEA" w14:textId="77777777"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rPr>
        <w:t>metoda i zakres zabiegu zostaną określone przez rozpoczęciem zabiegu w zleceniu.</w:t>
      </w:r>
    </w:p>
    <w:p w14:paraId="7FC4F9FE" w14:textId="77777777"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rPr>
        <w:t xml:space="preserve"> </w:t>
      </w:r>
      <w:r w:rsidRPr="005B085E">
        <w:rPr>
          <w:rFonts w:ascii="Arial" w:hAnsi="Arial" w:cs="Arial"/>
          <w:iCs/>
          <w:color w:val="auto"/>
          <w:kern w:val="3"/>
          <w:szCs w:val="22"/>
          <w:lang w:eastAsia="pl-PL" w:bidi="hi-IN"/>
        </w:rPr>
        <w:t>materiały niezbędne do wykonania zabiegu zapewnia Zamawiający,</w:t>
      </w:r>
    </w:p>
    <w:p w14:paraId="42B78A1F" w14:textId="77777777" w:rsidR="00DF250E" w:rsidRPr="005B085E" w:rsidRDefault="00DF250E" w:rsidP="00A30933">
      <w:pPr>
        <w:pStyle w:val="N4ROSTWPL"/>
        <w:rPr>
          <w:rFonts w:ascii="Arial" w:eastAsia="SimSun" w:hAnsi="Arial" w:cs="Arial"/>
          <w:color w:val="auto"/>
          <w:szCs w:val="22"/>
        </w:rPr>
      </w:pPr>
    </w:p>
    <w:p w14:paraId="163AA30D" w14:textId="77777777" w:rsidR="007B13E1" w:rsidRPr="005B085E" w:rsidRDefault="007B13E1" w:rsidP="00A30933">
      <w:pPr>
        <w:pStyle w:val="N4ROSTWPL"/>
        <w:rPr>
          <w:rFonts w:ascii="Arial" w:hAnsi="Arial" w:cs="Arial"/>
          <w:color w:val="auto"/>
          <w:szCs w:val="22"/>
        </w:rPr>
      </w:pPr>
      <w:r w:rsidRPr="005B085E">
        <w:rPr>
          <w:rFonts w:ascii="Arial" w:eastAsia="SimSun" w:hAnsi="Arial" w:cs="Arial"/>
          <w:color w:val="auto"/>
          <w:szCs w:val="22"/>
        </w:rPr>
        <w:t>Procedura odbioru:</w:t>
      </w:r>
    </w:p>
    <w:p w14:paraId="628DF0C1" w14:textId="77777777" w:rsidR="007B13E1" w:rsidRPr="005B085E" w:rsidRDefault="007B13E1" w:rsidP="00A30933">
      <w:pPr>
        <w:pStyle w:val="listaopisROSTWLP"/>
        <w:rPr>
          <w:rFonts w:ascii="Arial" w:hAnsi="Arial" w:cs="Arial"/>
          <w:color w:val="auto"/>
          <w:szCs w:val="22"/>
        </w:rPr>
      </w:pPr>
      <w:r w:rsidRPr="005B085E">
        <w:rPr>
          <w:rFonts w:ascii="Arial" w:eastAsia="SimSun" w:hAnsi="Arial" w:cs="Arial"/>
          <w:color w:val="auto"/>
          <w:szCs w:val="22"/>
          <w:lang w:eastAsia="en-US"/>
        </w:rPr>
        <w:t>odbiór prac nastąpi poprzez zweryfikowanie prawidłowości i jakości wykonania prac z opisem czynności i zleceniem oraz policzenie kontenerów z uzyskaną docelowo pożądaną liczbą sadzonek</w:t>
      </w:r>
    </w:p>
    <w:p w14:paraId="7A59FD71" w14:textId="77777777" w:rsidR="007B13E1" w:rsidRPr="005B085E" w:rsidRDefault="007B13E1" w:rsidP="00A30933">
      <w:pPr>
        <w:rPr>
          <w:rFonts w:ascii="Arial" w:hAnsi="Arial" w:cs="Arial"/>
          <w:sz w:val="22"/>
          <w:szCs w:val="22"/>
        </w:rPr>
      </w:pPr>
    </w:p>
    <w:p w14:paraId="695CD661" w14:textId="77777777" w:rsidR="00A50B66" w:rsidRPr="005B085E" w:rsidRDefault="00A50B66" w:rsidP="00A30933">
      <w:pPr>
        <w:suppressAutoHyphens w:val="0"/>
        <w:rPr>
          <w:rFonts w:ascii="Arial" w:eastAsia="Calibri" w:hAnsi="Arial" w:cs="Arial"/>
          <w:b/>
          <w:bCs/>
          <w:sz w:val="22"/>
          <w:szCs w:val="22"/>
          <w:lang w:eastAsia="en-US" w:bidi="hi-IN"/>
        </w:rPr>
      </w:pPr>
      <w:r w:rsidRPr="005B085E">
        <w:rPr>
          <w:rFonts w:ascii="Arial" w:hAnsi="Arial" w:cs="Arial"/>
          <w:sz w:val="22"/>
          <w:szCs w:val="22"/>
          <w:lang w:bidi="hi-IN"/>
        </w:rPr>
        <w:br w:type="page"/>
      </w:r>
    </w:p>
    <w:p w14:paraId="29992AAB" w14:textId="77777777" w:rsidR="00A50B66" w:rsidRPr="005B085E" w:rsidRDefault="00DB6B6F" w:rsidP="00A30933">
      <w:pPr>
        <w:pStyle w:val="Nagwek3"/>
        <w:spacing w:before="0"/>
        <w:rPr>
          <w:rFonts w:ascii="Arial" w:hAnsi="Arial" w:cs="Arial"/>
          <w:lang w:bidi="hi-IN"/>
        </w:rPr>
      </w:pPr>
      <w:bookmarkStart w:id="8" w:name="_Toc114143126"/>
      <w:bookmarkStart w:id="9" w:name="_Toc85087639"/>
      <w:r w:rsidRPr="005B085E">
        <w:rPr>
          <w:rFonts w:ascii="Arial" w:hAnsi="Arial" w:cs="Arial"/>
          <w:lang w:bidi="hi-IN"/>
        </w:rPr>
        <w:lastRenderedPageBreak/>
        <w:t>Dział I</w:t>
      </w:r>
      <w:r w:rsidR="00AB40F6" w:rsidRPr="005B085E">
        <w:rPr>
          <w:rFonts w:ascii="Arial" w:hAnsi="Arial" w:cs="Arial"/>
          <w:lang w:bidi="hi-IN"/>
        </w:rPr>
        <w:t>IR</w:t>
      </w:r>
      <w:r w:rsidRPr="005B085E">
        <w:rPr>
          <w:rFonts w:ascii="Arial" w:hAnsi="Arial" w:cs="Arial"/>
          <w:lang w:bidi="hi-IN"/>
        </w:rPr>
        <w:t xml:space="preserve"> </w:t>
      </w:r>
      <w:r w:rsidR="00503386" w:rsidRPr="005B085E">
        <w:rPr>
          <w:rFonts w:ascii="Arial" w:hAnsi="Arial" w:cs="Arial"/>
          <w:lang w:bidi="hi-IN"/>
        </w:rPr>
        <w:t>–</w:t>
      </w:r>
      <w:r w:rsidRPr="005B085E">
        <w:rPr>
          <w:rFonts w:ascii="Arial" w:hAnsi="Arial" w:cs="Arial"/>
          <w:lang w:bidi="hi-IN"/>
        </w:rPr>
        <w:t xml:space="preserve"> </w:t>
      </w:r>
      <w:r w:rsidR="00B47314" w:rsidRPr="005B085E">
        <w:rPr>
          <w:rFonts w:ascii="Arial" w:hAnsi="Arial" w:cs="Arial"/>
          <w:lang w:bidi="hi-IN"/>
        </w:rPr>
        <w:t>OCHRONA PRZECIWPOŻAROWA</w:t>
      </w:r>
      <w:bookmarkEnd w:id="8"/>
    </w:p>
    <w:p w14:paraId="7406BD62" w14:textId="475BBED7" w:rsidR="00A50B66" w:rsidRPr="005B085E" w:rsidRDefault="00AB40F6" w:rsidP="00A30933">
      <w:pPr>
        <w:pStyle w:val="Nagwek3"/>
        <w:spacing w:before="0"/>
        <w:rPr>
          <w:rFonts w:ascii="Arial" w:hAnsi="Arial" w:cs="Arial"/>
          <w:b w:val="0"/>
        </w:rPr>
      </w:pPr>
      <w:bookmarkStart w:id="10" w:name="_Toc114143127"/>
      <w:r w:rsidRPr="005B085E">
        <w:rPr>
          <w:rFonts w:ascii="Arial" w:hAnsi="Arial" w:cs="Arial"/>
          <w:b w:val="0"/>
        </w:rPr>
        <w:t>IIR</w:t>
      </w:r>
      <w:r w:rsidR="00A50B66" w:rsidRPr="005B085E">
        <w:rPr>
          <w:rFonts w:ascii="Arial" w:hAnsi="Arial" w:cs="Arial"/>
          <w:b w:val="0"/>
        </w:rPr>
        <w:t>.</w:t>
      </w:r>
      <w:r w:rsidR="00E56423" w:rsidRPr="005B085E">
        <w:rPr>
          <w:rFonts w:ascii="Arial" w:hAnsi="Arial" w:cs="Arial"/>
          <w:b w:val="0"/>
        </w:rPr>
        <w:t>1</w:t>
      </w:r>
      <w:r w:rsidR="00A50B66" w:rsidRPr="005B085E">
        <w:rPr>
          <w:rFonts w:ascii="Arial" w:hAnsi="Arial" w:cs="Arial"/>
          <w:b w:val="0"/>
        </w:rPr>
        <w:t xml:space="preserve"> Odchwaszczanie, zakładanie i mineralizowanie bruzd na pasach przeciwpożarowych</w:t>
      </w:r>
      <w:bookmarkEnd w:id="9"/>
      <w:bookmarkEnd w:id="10"/>
    </w:p>
    <w:p w14:paraId="419C3B95" w14:textId="77777777" w:rsidR="00A50B66" w:rsidRPr="005B085E" w:rsidRDefault="000918BE" w:rsidP="00A30933">
      <w:pPr>
        <w:suppressAutoHyphens w:val="0"/>
        <w:rPr>
          <w:rFonts w:ascii="Arial" w:eastAsia="Calibri" w:hAnsi="Arial" w:cs="Arial"/>
          <w:bCs/>
          <w:sz w:val="22"/>
          <w:szCs w:val="22"/>
          <w:lang w:eastAsia="en-US"/>
        </w:rPr>
      </w:pPr>
      <w:r w:rsidRPr="005B085E">
        <w:rPr>
          <w:rFonts w:ascii="Arial" w:eastAsia="Calibri" w:hAnsi="Arial" w:cs="Arial"/>
          <w:bCs/>
          <w:sz w:val="22"/>
          <w:szCs w:val="22"/>
          <w:lang w:eastAsia="en-US"/>
        </w:rPr>
        <w:t>1.1</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3"/>
        <w:gridCol w:w="1701"/>
        <w:gridCol w:w="3760"/>
        <w:gridCol w:w="1399"/>
      </w:tblGrid>
      <w:tr w:rsidR="00A50B66" w:rsidRPr="005B085E" w14:paraId="2E0E9B08" w14:textId="77777777" w:rsidTr="004415C2">
        <w:trPr>
          <w:trHeight w:val="600"/>
          <w:tblHeader/>
          <w:jc w:val="center"/>
        </w:trPr>
        <w:tc>
          <w:tcPr>
            <w:tcW w:w="348" w:type="pct"/>
            <w:shd w:val="clear" w:color="auto" w:fill="auto"/>
            <w:vAlign w:val="center"/>
          </w:tcPr>
          <w:p w14:paraId="21A69B06" w14:textId="77777777"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25" w:type="pct"/>
            <w:shd w:val="clear" w:color="auto" w:fill="auto"/>
            <w:vAlign w:val="center"/>
          </w:tcPr>
          <w:p w14:paraId="0F95EB22" w14:textId="77777777" w:rsidR="00A50B66" w:rsidRPr="005B085E" w:rsidRDefault="00A50B66"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24" w:type="pct"/>
            <w:shd w:val="clear" w:color="auto" w:fill="auto"/>
            <w:vAlign w:val="center"/>
          </w:tcPr>
          <w:p w14:paraId="056A2270" w14:textId="77777777" w:rsidR="00A50B66" w:rsidRPr="005B085E" w:rsidRDefault="00A50B66"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43" w:type="pct"/>
            <w:shd w:val="clear" w:color="auto" w:fill="auto"/>
            <w:vAlign w:val="center"/>
          </w:tcPr>
          <w:p w14:paraId="53B7E72C" w14:textId="77777777"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60" w:type="pct"/>
            <w:shd w:val="clear" w:color="auto" w:fill="auto"/>
            <w:vAlign w:val="center"/>
          </w:tcPr>
          <w:p w14:paraId="512C5D92" w14:textId="77777777"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5B085E" w:rsidRPr="005B085E" w14:paraId="758CB739" w14:textId="77777777" w:rsidTr="004415C2">
        <w:trPr>
          <w:trHeight w:val="625"/>
          <w:jc w:val="center"/>
        </w:trPr>
        <w:tc>
          <w:tcPr>
            <w:tcW w:w="348" w:type="pct"/>
            <w:shd w:val="clear" w:color="auto" w:fill="auto"/>
          </w:tcPr>
          <w:p w14:paraId="015E5874" w14:textId="77777777" w:rsidR="00A50B66" w:rsidRPr="005B085E" w:rsidRDefault="002839CE" w:rsidP="00A30933">
            <w:pPr>
              <w:suppressAutoHyphens w:val="0"/>
              <w:jc w:val="center"/>
              <w:rPr>
                <w:rFonts w:ascii="Arial" w:eastAsia="Calibri" w:hAnsi="Arial" w:cs="Arial"/>
                <w:bCs/>
                <w:iCs/>
                <w:sz w:val="22"/>
                <w:szCs w:val="22"/>
                <w:lang w:eastAsia="pl-PL"/>
              </w:rPr>
            </w:pPr>
            <w:r>
              <w:rPr>
                <w:rFonts w:ascii="Arial" w:eastAsia="Calibri" w:hAnsi="Arial" w:cs="Arial"/>
                <w:bCs/>
                <w:iCs/>
                <w:sz w:val="22"/>
                <w:szCs w:val="22"/>
                <w:lang w:eastAsia="pl-PL"/>
              </w:rPr>
              <w:t>393</w:t>
            </w:r>
          </w:p>
        </w:tc>
        <w:tc>
          <w:tcPr>
            <w:tcW w:w="925" w:type="pct"/>
            <w:shd w:val="clear" w:color="auto" w:fill="auto"/>
          </w:tcPr>
          <w:p w14:paraId="1B7405C0" w14:textId="77777777" w:rsidR="00A50B66" w:rsidRPr="005B085E" w:rsidRDefault="00A50B66" w:rsidP="00A30933">
            <w:pPr>
              <w:suppressAutoHyphens w:val="0"/>
              <w:rPr>
                <w:rFonts w:ascii="Arial" w:eastAsia="Calibri" w:hAnsi="Arial" w:cs="Arial"/>
                <w:bCs/>
                <w:iCs/>
                <w:sz w:val="22"/>
                <w:szCs w:val="22"/>
                <w:lang w:eastAsia="pl-PL"/>
              </w:rPr>
            </w:pPr>
            <w:r w:rsidRPr="005B085E">
              <w:rPr>
                <w:rFonts w:ascii="Arial" w:eastAsia="Calibri" w:hAnsi="Arial" w:cs="Arial"/>
                <w:sz w:val="22"/>
                <w:szCs w:val="22"/>
                <w:lang w:eastAsia="en-US"/>
              </w:rPr>
              <w:t>ZAK-PASC</w:t>
            </w:r>
          </w:p>
        </w:tc>
        <w:tc>
          <w:tcPr>
            <w:tcW w:w="924" w:type="pct"/>
            <w:shd w:val="clear" w:color="auto" w:fill="auto"/>
          </w:tcPr>
          <w:p w14:paraId="4D0D65A6" w14:textId="77777777" w:rsidR="00A50B66" w:rsidRPr="005B085E" w:rsidRDefault="00A50B66" w:rsidP="00A30933">
            <w:pPr>
              <w:suppressAutoHyphens w:val="0"/>
              <w:rPr>
                <w:rFonts w:ascii="Arial" w:eastAsia="Calibri" w:hAnsi="Arial" w:cs="Arial"/>
                <w:bCs/>
                <w:iCs/>
                <w:sz w:val="22"/>
                <w:szCs w:val="22"/>
                <w:lang w:eastAsia="pl-PL"/>
              </w:rPr>
            </w:pPr>
            <w:r w:rsidRPr="005B085E">
              <w:rPr>
                <w:rFonts w:ascii="Arial" w:eastAsia="Calibri" w:hAnsi="Arial" w:cs="Arial"/>
                <w:sz w:val="22"/>
                <w:szCs w:val="22"/>
                <w:lang w:eastAsia="en-US"/>
              </w:rPr>
              <w:t>ZAK-PASC</w:t>
            </w:r>
          </w:p>
        </w:tc>
        <w:tc>
          <w:tcPr>
            <w:tcW w:w="2043" w:type="pct"/>
            <w:shd w:val="clear" w:color="auto" w:fill="auto"/>
          </w:tcPr>
          <w:p w14:paraId="160180EA" w14:textId="77777777" w:rsidR="00A50B66" w:rsidRPr="005B085E" w:rsidRDefault="00A50B66" w:rsidP="00A30933">
            <w:pPr>
              <w:suppressAutoHyphens w:val="0"/>
              <w:rPr>
                <w:rFonts w:ascii="Arial" w:eastAsia="Calibri" w:hAnsi="Arial" w:cs="Arial"/>
                <w:bCs/>
                <w:iCs/>
                <w:sz w:val="22"/>
                <w:szCs w:val="22"/>
                <w:lang w:eastAsia="pl-PL"/>
              </w:rPr>
            </w:pPr>
            <w:r w:rsidRPr="005B085E">
              <w:rPr>
                <w:rFonts w:ascii="Arial" w:eastAsia="Calibri" w:hAnsi="Arial" w:cs="Arial"/>
                <w:bCs/>
                <w:iCs/>
                <w:sz w:val="22"/>
                <w:szCs w:val="22"/>
                <w:lang w:eastAsia="pl-PL"/>
              </w:rPr>
              <w:t>Zakładanie pasów przeciwpożarowych</w:t>
            </w:r>
          </w:p>
        </w:tc>
        <w:tc>
          <w:tcPr>
            <w:tcW w:w="760" w:type="pct"/>
            <w:shd w:val="clear" w:color="auto" w:fill="auto"/>
          </w:tcPr>
          <w:p w14:paraId="52BB4681" w14:textId="77777777" w:rsidR="00A50B66" w:rsidRPr="005B085E" w:rsidRDefault="00A50B66" w:rsidP="00A30933">
            <w:pPr>
              <w:suppressAutoHyphens w:val="0"/>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KMTR</w:t>
            </w:r>
          </w:p>
        </w:tc>
      </w:tr>
    </w:tbl>
    <w:p w14:paraId="325E0948" w14:textId="77777777" w:rsidR="00A50B66" w:rsidRPr="005B085E" w:rsidRDefault="00A50B66" w:rsidP="00A30933">
      <w:pPr>
        <w:suppressAutoHyphens w:val="0"/>
        <w:rPr>
          <w:rFonts w:ascii="Arial" w:eastAsia="Calibri" w:hAnsi="Arial" w:cs="Arial"/>
          <w:sz w:val="22"/>
          <w:szCs w:val="22"/>
          <w:lang w:eastAsia="en-US"/>
        </w:rPr>
      </w:pPr>
    </w:p>
    <w:p w14:paraId="5C96E77F" w14:textId="77777777" w:rsidR="00A50B66" w:rsidRPr="005B085E" w:rsidRDefault="00A50B66" w:rsidP="00A3093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bCs/>
          <w:sz w:val="22"/>
          <w:szCs w:val="22"/>
          <w:lang w:eastAsia="pl-PL"/>
        </w:rPr>
        <w:t>Standard technologii prac obejmuje:</w:t>
      </w:r>
    </w:p>
    <w:p w14:paraId="243BD2E6" w14:textId="77777777" w:rsidR="00A50B66" w:rsidRPr="005B085E" w:rsidRDefault="00A50B66" w:rsidP="001B5AAC">
      <w:pPr>
        <w:pStyle w:val="Akapitzlist"/>
        <w:numPr>
          <w:ilvl w:val="0"/>
          <w:numId w:val="5"/>
        </w:numPr>
        <w:jc w:val="both"/>
        <w:rPr>
          <w:rFonts w:ascii="Arial" w:eastAsia="Calibri" w:hAnsi="Arial" w:cs="Arial"/>
          <w:sz w:val="22"/>
          <w:szCs w:val="22"/>
          <w:lang w:eastAsia="en-US"/>
        </w:rPr>
      </w:pPr>
      <w:r w:rsidRPr="005B085E">
        <w:rPr>
          <w:rFonts w:ascii="Arial" w:eastAsia="Calibri" w:hAnsi="Arial" w:cs="Arial"/>
          <w:sz w:val="22"/>
          <w:szCs w:val="22"/>
          <w:lang w:eastAsia="en-US"/>
        </w:rPr>
        <w:t xml:space="preserve">zagregowanie z ciągnikiem sprzętu do zakładania pasów przeciwpożarowych (np. brony talerzowej), </w:t>
      </w:r>
    </w:p>
    <w:p w14:paraId="26167A47" w14:textId="77777777" w:rsidR="00A50B66" w:rsidRPr="005B085E" w:rsidRDefault="00A50B66" w:rsidP="001B5AAC">
      <w:pPr>
        <w:pStyle w:val="Akapitzlist"/>
        <w:numPr>
          <w:ilvl w:val="0"/>
          <w:numId w:val="5"/>
        </w:numPr>
        <w:jc w:val="both"/>
        <w:rPr>
          <w:rFonts w:ascii="Arial" w:eastAsia="Calibri" w:hAnsi="Arial" w:cs="Arial"/>
          <w:sz w:val="22"/>
          <w:szCs w:val="22"/>
          <w:lang w:eastAsia="en-US"/>
        </w:rPr>
      </w:pPr>
      <w:r w:rsidRPr="005B085E">
        <w:rPr>
          <w:rFonts w:ascii="Arial" w:eastAsia="Calibri" w:hAnsi="Arial" w:cs="Arial"/>
          <w:sz w:val="22"/>
          <w:szCs w:val="22"/>
          <w:lang w:eastAsia="en-US"/>
        </w:rPr>
        <w:t xml:space="preserve">dojazd do powierzchni, </w:t>
      </w:r>
    </w:p>
    <w:p w14:paraId="475DBC86" w14:textId="77777777" w:rsidR="00A50B66" w:rsidRPr="005B085E" w:rsidRDefault="00A50B66" w:rsidP="001B5AAC">
      <w:pPr>
        <w:pStyle w:val="Akapitzlist"/>
        <w:numPr>
          <w:ilvl w:val="0"/>
          <w:numId w:val="5"/>
        </w:numPr>
        <w:jc w:val="both"/>
        <w:rPr>
          <w:rFonts w:ascii="Arial" w:eastAsia="Calibri" w:hAnsi="Arial" w:cs="Arial"/>
          <w:sz w:val="22"/>
          <w:szCs w:val="22"/>
          <w:lang w:eastAsia="en-US"/>
        </w:rPr>
      </w:pPr>
      <w:r w:rsidRPr="005B085E">
        <w:rPr>
          <w:rFonts w:ascii="Arial" w:eastAsia="Calibri" w:hAnsi="Arial" w:cs="Arial"/>
          <w:sz w:val="22"/>
          <w:szCs w:val="22"/>
          <w:lang w:eastAsia="en-US"/>
        </w:rPr>
        <w:t xml:space="preserve">założenie pasa przeciwpożarowego wraz z przemieszaniem wierzchniej warstwy </w:t>
      </w:r>
      <w:r w:rsidR="00F51F14">
        <w:rPr>
          <w:rFonts w:ascii="Arial" w:eastAsia="Calibri" w:hAnsi="Arial" w:cs="Arial"/>
          <w:sz w:val="22"/>
          <w:szCs w:val="22"/>
          <w:lang w:eastAsia="en-US"/>
        </w:rPr>
        <w:br/>
      </w:r>
      <w:r w:rsidRPr="005B085E">
        <w:rPr>
          <w:rFonts w:ascii="Arial" w:eastAsia="Calibri" w:hAnsi="Arial" w:cs="Arial"/>
          <w:sz w:val="22"/>
          <w:szCs w:val="22"/>
          <w:lang w:eastAsia="en-US"/>
        </w:rPr>
        <w:t>w celu odkrycia gleby mineralnej w bruździe.</w:t>
      </w:r>
    </w:p>
    <w:p w14:paraId="72164C80" w14:textId="77777777" w:rsidR="00A50B66" w:rsidRPr="005B085E" w:rsidRDefault="00A50B66" w:rsidP="00A30933">
      <w:pPr>
        <w:suppressAutoHyphens w:val="0"/>
        <w:jc w:val="both"/>
        <w:rPr>
          <w:rFonts w:ascii="Arial" w:eastAsia="Calibri" w:hAnsi="Arial" w:cs="Arial"/>
          <w:sz w:val="22"/>
          <w:szCs w:val="22"/>
          <w:lang w:eastAsia="en-US"/>
        </w:rPr>
      </w:pPr>
      <w:r w:rsidRPr="005B085E">
        <w:rPr>
          <w:rFonts w:ascii="Arial" w:eastAsia="Calibri" w:hAnsi="Arial" w:cs="Arial"/>
          <w:b/>
          <w:sz w:val="22"/>
          <w:szCs w:val="22"/>
          <w:lang w:eastAsia="en-US"/>
        </w:rPr>
        <w:t>Uwagi:</w:t>
      </w:r>
    </w:p>
    <w:p w14:paraId="5C81B2F3" w14:textId="77777777" w:rsidR="00A50B66" w:rsidRPr="005B085E" w:rsidRDefault="00A50B66" w:rsidP="00A30933">
      <w:pPr>
        <w:rPr>
          <w:rFonts w:ascii="Arial" w:eastAsia="Calibri" w:hAnsi="Arial" w:cs="Arial"/>
          <w:sz w:val="22"/>
          <w:szCs w:val="22"/>
          <w:lang w:eastAsia="en-US"/>
        </w:rPr>
      </w:pPr>
      <w:r w:rsidRPr="005B085E">
        <w:rPr>
          <w:rFonts w:ascii="Arial" w:eastAsia="Calibri" w:hAnsi="Arial" w:cs="Arial"/>
          <w:sz w:val="22"/>
          <w:szCs w:val="22"/>
          <w:lang w:eastAsia="en-US"/>
        </w:rPr>
        <w:t>Bruzda założonego pasa przeciwpożarowego musi mieć szerokość minimum 2 metry.</w:t>
      </w:r>
    </w:p>
    <w:p w14:paraId="76BAF635" w14:textId="77777777" w:rsidR="00A50B66" w:rsidRPr="005B085E" w:rsidRDefault="00A50B66" w:rsidP="00A30933">
      <w:pPr>
        <w:suppressAutoHyphens w:val="0"/>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7D84389A" w14:textId="77777777" w:rsidR="00A50B66" w:rsidRPr="005B085E" w:rsidRDefault="00A50B66" w:rsidP="00A30933">
      <w:pPr>
        <w:suppressAutoHyphens w:val="0"/>
        <w:autoSpaceDE w:val="0"/>
        <w:jc w:val="both"/>
        <w:rPr>
          <w:rFonts w:ascii="Arial" w:eastAsia="Calibri" w:hAnsi="Arial" w:cs="Arial"/>
          <w:strike/>
          <w:sz w:val="22"/>
          <w:szCs w:val="22"/>
          <w:lang w:eastAsia="en-US"/>
        </w:rPr>
      </w:pPr>
      <w:r w:rsidRPr="005B085E">
        <w:rPr>
          <w:rFonts w:ascii="Arial" w:eastAsia="Calibri" w:hAnsi="Arial" w:cs="Arial"/>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547C54C5" w14:textId="77777777" w:rsidR="00A50B66" w:rsidRPr="005B085E" w:rsidRDefault="00A50B66" w:rsidP="00A30933">
      <w:pPr>
        <w:suppressAutoHyphens w:val="0"/>
        <w:rPr>
          <w:rFonts w:ascii="Arial" w:eastAsia="Calibri" w:hAnsi="Arial" w:cs="Arial"/>
          <w:bCs/>
          <w:i/>
          <w:sz w:val="22"/>
          <w:szCs w:val="22"/>
          <w:lang w:eastAsia="en-US"/>
        </w:rPr>
      </w:pPr>
      <w:r w:rsidRPr="005B085E">
        <w:rPr>
          <w:rFonts w:ascii="Arial" w:eastAsia="Calibri" w:hAnsi="Arial" w:cs="Arial"/>
          <w:bCs/>
          <w:i/>
          <w:sz w:val="22"/>
          <w:szCs w:val="22"/>
          <w:lang w:eastAsia="en-US"/>
        </w:rPr>
        <w:t xml:space="preserve"> (rozliczenie </w:t>
      </w:r>
      <w:r w:rsidRPr="005B085E">
        <w:rPr>
          <w:rFonts w:ascii="Arial" w:eastAsia="Calibri" w:hAnsi="Arial" w:cs="Arial"/>
          <w:i/>
          <w:sz w:val="22"/>
          <w:szCs w:val="22"/>
          <w:lang w:eastAsia="en-US"/>
        </w:rPr>
        <w:t>z dokładnością do dwóch miejsc po przecinku</w:t>
      </w:r>
      <w:r w:rsidRPr="005B085E">
        <w:rPr>
          <w:rFonts w:ascii="Arial" w:eastAsia="Calibri" w:hAnsi="Arial" w:cs="Arial"/>
          <w:bCs/>
          <w:i/>
          <w:sz w:val="22"/>
          <w:szCs w:val="22"/>
          <w:lang w:eastAsia="en-US"/>
        </w:rPr>
        <w:t>)</w:t>
      </w:r>
    </w:p>
    <w:p w14:paraId="40CCE7E7" w14:textId="77777777" w:rsidR="00E56423" w:rsidRPr="005B085E" w:rsidRDefault="00E56423" w:rsidP="00A30933">
      <w:pPr>
        <w:suppressAutoHyphens w:val="0"/>
        <w:rPr>
          <w:rFonts w:ascii="Arial" w:eastAsia="Calibri" w:hAnsi="Arial" w:cs="Arial"/>
          <w:b/>
          <w:bCs/>
          <w:sz w:val="22"/>
          <w:szCs w:val="22"/>
          <w:lang w:eastAsia="en-US" w:bidi="hi-IN"/>
        </w:rPr>
      </w:pPr>
    </w:p>
    <w:p w14:paraId="0FE956B2" w14:textId="368E3495" w:rsidR="00450753" w:rsidRPr="005B085E" w:rsidRDefault="00450753" w:rsidP="00A30933">
      <w:pPr>
        <w:pStyle w:val="Nagwek3"/>
        <w:spacing w:before="0"/>
        <w:rPr>
          <w:rFonts w:ascii="Arial" w:hAnsi="Arial" w:cs="Arial"/>
          <w:b w:val="0"/>
        </w:rPr>
      </w:pPr>
      <w:bookmarkStart w:id="11" w:name="_Toc83639072"/>
      <w:bookmarkStart w:id="12" w:name="_Toc114143128"/>
      <w:r w:rsidRPr="005B085E">
        <w:rPr>
          <w:rFonts w:ascii="Arial" w:hAnsi="Arial" w:cs="Arial"/>
          <w:b w:val="0"/>
        </w:rPr>
        <w:t xml:space="preserve">IIR.2 </w:t>
      </w:r>
      <w:r w:rsidR="00FD77D3" w:rsidRPr="00FD77D3">
        <w:rPr>
          <w:rFonts w:ascii="Arial" w:hAnsi="Arial" w:cs="Arial"/>
          <w:b w:val="0"/>
        </w:rPr>
        <w:t>Prace w ramach obsługi PAD i punktów obserwacyjnych</w:t>
      </w:r>
      <w:r w:rsidRPr="005B085E">
        <w:rPr>
          <w:rFonts w:ascii="Arial" w:hAnsi="Arial" w:cs="Arial"/>
          <w:b w:val="0"/>
        </w:rPr>
        <w:t>.</w:t>
      </w:r>
      <w:bookmarkEnd w:id="11"/>
      <w:bookmarkEnd w:id="12"/>
    </w:p>
    <w:p w14:paraId="05AFB2F9" w14:textId="77777777" w:rsidR="00450753" w:rsidRPr="005B085E" w:rsidRDefault="00450753" w:rsidP="00A30933">
      <w:pPr>
        <w:rPr>
          <w:rFonts w:ascii="Arial" w:hAnsi="Arial" w:cs="Arial"/>
          <w:sz w:val="22"/>
          <w:szCs w:val="22"/>
          <w:lang w:eastAsia="en-US"/>
        </w:rPr>
      </w:pPr>
    </w:p>
    <w:p w14:paraId="4071B8CC" w14:textId="77777777" w:rsidR="00450753" w:rsidRPr="005B085E" w:rsidRDefault="00450753" w:rsidP="00A30933">
      <w:pPr>
        <w:rPr>
          <w:rFonts w:ascii="Arial" w:hAnsi="Arial" w:cs="Arial"/>
          <w:sz w:val="22"/>
          <w:szCs w:val="22"/>
          <w:lang w:eastAsia="en-US"/>
        </w:rPr>
      </w:pPr>
      <w:r w:rsidRPr="005B085E">
        <w:rPr>
          <w:rFonts w:ascii="Arial" w:hAnsi="Arial" w:cs="Arial"/>
          <w:sz w:val="22"/>
          <w:szCs w:val="22"/>
          <w:lang w:eastAsia="en-US"/>
        </w:rPr>
        <w:t>2.1</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775"/>
        <w:gridCol w:w="1779"/>
        <w:gridCol w:w="1777"/>
        <w:gridCol w:w="3578"/>
        <w:gridCol w:w="1289"/>
      </w:tblGrid>
      <w:tr w:rsidR="005B085E" w:rsidRPr="005B085E" w14:paraId="5C2B0AFB" w14:textId="77777777" w:rsidTr="004D224F">
        <w:trPr>
          <w:trHeight w:val="600"/>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14:paraId="65CB48BE" w14:textId="77777777"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79" w:type="pct"/>
            <w:tcBorders>
              <w:top w:val="single" w:sz="4" w:space="0" w:color="auto"/>
              <w:left w:val="single" w:sz="4" w:space="0" w:color="auto"/>
              <w:bottom w:val="single" w:sz="4" w:space="0" w:color="auto"/>
              <w:right w:val="single" w:sz="4" w:space="0" w:color="auto"/>
            </w:tcBorders>
            <w:vAlign w:val="center"/>
          </w:tcPr>
          <w:p w14:paraId="42B28AAC" w14:textId="77777777"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567EC6AB" w14:textId="77777777"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58987452" w14:textId="77777777"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6BB364B3" w14:textId="77777777"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5B085E" w:rsidRPr="005B085E" w14:paraId="776CB8BC" w14:textId="77777777" w:rsidTr="004D224F">
        <w:trPr>
          <w:trHeight w:val="377"/>
          <w:jc w:val="center"/>
        </w:trPr>
        <w:tc>
          <w:tcPr>
            <w:tcW w:w="434" w:type="pct"/>
            <w:tcBorders>
              <w:top w:val="single" w:sz="4" w:space="0" w:color="auto"/>
              <w:left w:val="single" w:sz="4" w:space="0" w:color="auto"/>
              <w:bottom w:val="single" w:sz="4" w:space="0" w:color="auto"/>
              <w:right w:val="single" w:sz="4" w:space="0" w:color="auto"/>
            </w:tcBorders>
          </w:tcPr>
          <w:p w14:paraId="7A512502" w14:textId="77777777" w:rsidR="00450753" w:rsidRPr="005B085E" w:rsidRDefault="002839CE" w:rsidP="00A30933">
            <w:pPr>
              <w:jc w:val="center"/>
              <w:rPr>
                <w:rFonts w:ascii="Arial" w:eastAsia="Calibri" w:hAnsi="Arial" w:cs="Arial"/>
                <w:sz w:val="22"/>
                <w:szCs w:val="22"/>
                <w:lang w:eastAsia="en-US"/>
              </w:rPr>
            </w:pPr>
            <w:r>
              <w:rPr>
                <w:rFonts w:ascii="Arial" w:eastAsia="Calibri" w:hAnsi="Arial" w:cs="Arial"/>
                <w:sz w:val="22"/>
                <w:szCs w:val="22"/>
                <w:lang w:eastAsia="en-US"/>
              </w:rPr>
              <w:t>445</w:t>
            </w:r>
          </w:p>
        </w:tc>
        <w:tc>
          <w:tcPr>
            <w:tcW w:w="979" w:type="pct"/>
            <w:tcBorders>
              <w:top w:val="single" w:sz="4" w:space="0" w:color="auto"/>
              <w:left w:val="single" w:sz="4" w:space="0" w:color="auto"/>
              <w:bottom w:val="single" w:sz="4" w:space="0" w:color="auto"/>
              <w:right w:val="single" w:sz="4" w:space="0" w:color="auto"/>
            </w:tcBorders>
          </w:tcPr>
          <w:p w14:paraId="1605B82A" w14:textId="77777777"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DYŻ-PADU</w:t>
            </w:r>
          </w:p>
        </w:tc>
        <w:tc>
          <w:tcPr>
            <w:tcW w:w="978" w:type="pct"/>
            <w:tcBorders>
              <w:top w:val="single" w:sz="4" w:space="0" w:color="auto"/>
              <w:left w:val="single" w:sz="4" w:space="0" w:color="auto"/>
              <w:bottom w:val="single" w:sz="4" w:space="0" w:color="auto"/>
              <w:right w:val="single" w:sz="4" w:space="0" w:color="auto"/>
            </w:tcBorders>
            <w:hideMark/>
          </w:tcPr>
          <w:p w14:paraId="7476CF3D" w14:textId="77777777"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DYŻ-PADU</w:t>
            </w:r>
          </w:p>
        </w:tc>
        <w:tc>
          <w:tcPr>
            <w:tcW w:w="1957" w:type="pct"/>
            <w:tcBorders>
              <w:top w:val="single" w:sz="4" w:space="0" w:color="auto"/>
              <w:left w:val="single" w:sz="4" w:space="0" w:color="auto"/>
              <w:bottom w:val="single" w:sz="4" w:space="0" w:color="auto"/>
              <w:right w:val="single" w:sz="4" w:space="0" w:color="auto"/>
            </w:tcBorders>
            <w:hideMark/>
          </w:tcPr>
          <w:p w14:paraId="0CF948E8" w14:textId="77777777" w:rsidR="00450753" w:rsidRPr="005B085E" w:rsidRDefault="00450753" w:rsidP="00A30933">
            <w:pPr>
              <w:rPr>
                <w:rFonts w:ascii="Arial" w:eastAsia="Calibri" w:hAnsi="Arial" w:cs="Arial"/>
                <w:sz w:val="22"/>
                <w:szCs w:val="22"/>
                <w:lang w:eastAsia="pl-PL"/>
              </w:rPr>
            </w:pPr>
            <w:r w:rsidRPr="005B085E">
              <w:rPr>
                <w:rFonts w:ascii="Arial" w:eastAsia="Calibri" w:hAnsi="Arial" w:cs="Arial"/>
                <w:sz w:val="22"/>
                <w:szCs w:val="22"/>
                <w:lang w:eastAsia="pl-PL"/>
              </w:rPr>
              <w:t>Dyżurowanie w punkcie alarmowo-dyspozycyjnym (Dyżur w punkcie alarm.-dysp.)</w:t>
            </w:r>
          </w:p>
        </w:tc>
        <w:tc>
          <w:tcPr>
            <w:tcW w:w="652" w:type="pct"/>
            <w:tcBorders>
              <w:top w:val="single" w:sz="4" w:space="0" w:color="auto"/>
              <w:left w:val="single" w:sz="4" w:space="0" w:color="auto"/>
              <w:bottom w:val="single" w:sz="4" w:space="0" w:color="auto"/>
              <w:right w:val="single" w:sz="4" w:space="0" w:color="auto"/>
            </w:tcBorders>
          </w:tcPr>
          <w:p w14:paraId="526E9591" w14:textId="77777777" w:rsidR="00450753" w:rsidRPr="005B085E" w:rsidRDefault="00450753" w:rsidP="00A30933">
            <w:pPr>
              <w:jc w:val="center"/>
              <w:rPr>
                <w:rFonts w:ascii="Arial" w:eastAsia="Calibri" w:hAnsi="Arial" w:cs="Arial"/>
                <w:sz w:val="22"/>
                <w:szCs w:val="22"/>
                <w:lang w:eastAsia="pl-PL"/>
              </w:rPr>
            </w:pPr>
            <w:r w:rsidRPr="005B085E">
              <w:rPr>
                <w:rFonts w:ascii="Arial" w:eastAsia="Calibri" w:hAnsi="Arial" w:cs="Arial"/>
                <w:bCs/>
                <w:iCs/>
                <w:sz w:val="22"/>
                <w:szCs w:val="22"/>
                <w:lang w:eastAsia="pl-PL"/>
              </w:rPr>
              <w:t>H</w:t>
            </w:r>
          </w:p>
        </w:tc>
      </w:tr>
    </w:tbl>
    <w:p w14:paraId="20F7F511" w14:textId="77777777" w:rsidR="00450753" w:rsidRPr="005B085E" w:rsidRDefault="00450753" w:rsidP="00A30933">
      <w:pPr>
        <w:rPr>
          <w:rFonts w:ascii="Arial" w:hAnsi="Arial" w:cs="Arial"/>
          <w:b/>
          <w:sz w:val="22"/>
          <w:szCs w:val="22"/>
          <w:lang w:eastAsia="pl-PL"/>
        </w:rPr>
      </w:pPr>
    </w:p>
    <w:p w14:paraId="63814EE3" w14:textId="77777777" w:rsidR="00450753" w:rsidRPr="005B085E" w:rsidRDefault="00450753" w:rsidP="00A30933">
      <w:pPr>
        <w:rPr>
          <w:rFonts w:ascii="Arial" w:hAnsi="Arial" w:cs="Arial"/>
          <w:b/>
          <w:sz w:val="22"/>
          <w:szCs w:val="22"/>
          <w:lang w:eastAsia="pl-PL"/>
        </w:rPr>
      </w:pPr>
    </w:p>
    <w:p w14:paraId="75631AB0" w14:textId="77777777" w:rsidR="00FD77D3" w:rsidRPr="00FD77D3" w:rsidRDefault="00FD77D3" w:rsidP="00FD77D3">
      <w:pPr>
        <w:pStyle w:val="N4ROSTWPL"/>
        <w:rPr>
          <w:rFonts w:ascii="Arial" w:hAnsi="Arial" w:cs="Arial"/>
          <w:color w:val="auto"/>
        </w:rPr>
      </w:pPr>
      <w:r w:rsidRPr="00FD77D3">
        <w:rPr>
          <w:rFonts w:ascii="Arial" w:hAnsi="Arial" w:cs="Arial"/>
          <w:color w:val="auto"/>
        </w:rPr>
        <w:t>Standard dla tej czynności obejmuje:</w:t>
      </w:r>
    </w:p>
    <w:p w14:paraId="7603D6C8" w14:textId="09448A25" w:rsidR="00FD77D3" w:rsidRPr="00FD77D3" w:rsidRDefault="00FD77D3" w:rsidP="00FD77D3">
      <w:pPr>
        <w:pStyle w:val="listaopisROSTWLP"/>
        <w:rPr>
          <w:rFonts w:ascii="Arial" w:hAnsi="Arial" w:cs="Arial"/>
          <w:color w:val="auto"/>
        </w:rPr>
      </w:pPr>
      <w:r w:rsidRPr="00FD77D3">
        <w:rPr>
          <w:rFonts w:ascii="Arial" w:hAnsi="Arial" w:cs="Arial"/>
          <w:color w:val="auto"/>
        </w:rPr>
        <w:t xml:space="preserve">dyżur dyspozytorów punktów alarmowo-dyspozycyjnych (przez 7 dni w tygodniu w godzinach zgodnych z dyspozycjami zamawiającego, od miesiąca marca do października </w:t>
      </w:r>
      <w:r>
        <w:rPr>
          <w:rFonts w:ascii="Arial" w:hAnsi="Arial" w:cs="Arial"/>
          <w:color w:val="auto"/>
        </w:rPr>
        <w:t>–</w:t>
      </w:r>
      <w:r w:rsidRPr="00FD77D3">
        <w:rPr>
          <w:rFonts w:ascii="Arial" w:hAnsi="Arial" w:cs="Arial"/>
          <w:color w:val="auto"/>
        </w:rPr>
        <w:t xml:space="preserve"> od rozpoczęcia do zakończenia akcji bezpośredniej z wyłączeniami spowodowanymi odwołaniem dyżurów); </w:t>
      </w:r>
    </w:p>
    <w:p w14:paraId="0C53B8CF" w14:textId="77777777" w:rsidR="00FD77D3" w:rsidRPr="00FD77D3" w:rsidRDefault="00FD77D3" w:rsidP="00FD77D3">
      <w:pPr>
        <w:pStyle w:val="listaopisROSTWLP"/>
        <w:rPr>
          <w:rFonts w:ascii="Arial" w:hAnsi="Arial" w:cs="Arial"/>
          <w:color w:val="auto"/>
        </w:rPr>
      </w:pPr>
      <w:r w:rsidRPr="00FD77D3">
        <w:rPr>
          <w:rFonts w:ascii="Arial" w:hAnsi="Arial" w:cs="Arial"/>
          <w:color w:val="auto"/>
        </w:rPr>
        <w:t>realizacja i koordynacja zadań i przedsięwzięć ochronnych w nadleśnictwie zgodnie z załącznikiem 6 Instrukcji ochrony przeciwpożarowej lasu;</w:t>
      </w:r>
    </w:p>
    <w:p w14:paraId="02E5A44F" w14:textId="7330242D" w:rsidR="00FD77D3" w:rsidRPr="00FD77D3" w:rsidRDefault="00FD77D3" w:rsidP="00FD77D3">
      <w:pPr>
        <w:pStyle w:val="listaopisROSTWLP"/>
        <w:rPr>
          <w:rFonts w:ascii="Arial" w:hAnsi="Arial" w:cs="Arial"/>
          <w:color w:val="auto"/>
        </w:rPr>
      </w:pPr>
      <w:r w:rsidRPr="00FD77D3">
        <w:rPr>
          <w:rFonts w:ascii="Arial" w:hAnsi="Arial" w:cs="Arial"/>
          <w:color w:val="auto"/>
        </w:rPr>
        <w:t>wykonywanie obowiązków zgodnie Instrukcją pra</w:t>
      </w:r>
      <w:r>
        <w:rPr>
          <w:rFonts w:ascii="Arial" w:hAnsi="Arial" w:cs="Arial"/>
          <w:color w:val="auto"/>
        </w:rPr>
        <w:t>cy Dyspozytora Punktu Alarmowo-D</w:t>
      </w:r>
      <w:r w:rsidRPr="00FD77D3">
        <w:rPr>
          <w:rFonts w:ascii="Arial" w:hAnsi="Arial" w:cs="Arial"/>
          <w:color w:val="auto"/>
        </w:rPr>
        <w:t>yspozycyjnego Nadleśnictwa – w szczególności:</w:t>
      </w:r>
    </w:p>
    <w:p w14:paraId="3EDD2CA3" w14:textId="77777777" w:rsidR="00FD77D3" w:rsidRPr="00FD77D3" w:rsidRDefault="00FD77D3" w:rsidP="00FD77D3">
      <w:pPr>
        <w:pStyle w:val="listaopisROSTWLP"/>
        <w:numPr>
          <w:ilvl w:val="1"/>
          <w:numId w:val="21"/>
        </w:numPr>
        <w:rPr>
          <w:rFonts w:ascii="Arial" w:hAnsi="Arial" w:cs="Arial"/>
          <w:color w:val="auto"/>
        </w:rPr>
      </w:pPr>
      <w:r w:rsidRPr="00FD77D3">
        <w:rPr>
          <w:rFonts w:ascii="Arial" w:hAnsi="Arial" w:cs="Arial"/>
          <w:color w:val="auto"/>
        </w:rPr>
        <w:t>nadzór nad funkcjonowaniem systemu obserwacyjno-alarmowego na podległym terenie i kierowanie jego pracą;</w:t>
      </w:r>
    </w:p>
    <w:p w14:paraId="46063D10" w14:textId="77777777" w:rsidR="00FD77D3" w:rsidRPr="00FD77D3" w:rsidRDefault="00FD77D3" w:rsidP="00FD77D3">
      <w:pPr>
        <w:pStyle w:val="listaopisROSTWLP"/>
        <w:numPr>
          <w:ilvl w:val="1"/>
          <w:numId w:val="21"/>
        </w:numPr>
        <w:rPr>
          <w:rFonts w:ascii="Arial" w:hAnsi="Arial" w:cs="Arial"/>
          <w:color w:val="auto"/>
        </w:rPr>
      </w:pPr>
      <w:r w:rsidRPr="00FD77D3">
        <w:rPr>
          <w:rFonts w:ascii="Arial" w:hAnsi="Arial" w:cs="Arial"/>
          <w:color w:val="auto"/>
        </w:rPr>
        <w:t>sprawdzenie stanu łączności alarmowo-dyspozycyjnej;</w:t>
      </w:r>
    </w:p>
    <w:p w14:paraId="7861631B" w14:textId="77777777" w:rsidR="00FD77D3" w:rsidRPr="00FD77D3" w:rsidRDefault="00FD77D3" w:rsidP="00FD77D3">
      <w:pPr>
        <w:pStyle w:val="listaopisROSTWLP"/>
        <w:numPr>
          <w:ilvl w:val="1"/>
          <w:numId w:val="21"/>
        </w:numPr>
        <w:rPr>
          <w:rFonts w:ascii="Arial" w:hAnsi="Arial" w:cs="Arial"/>
          <w:color w:val="auto"/>
        </w:rPr>
      </w:pPr>
      <w:r w:rsidRPr="00FD77D3">
        <w:rPr>
          <w:rFonts w:ascii="Arial" w:hAnsi="Arial" w:cs="Arial"/>
          <w:color w:val="auto"/>
        </w:rPr>
        <w:t>ustalenie stopnia zagrożenia pożarowego i czasu pracy systemu obserwacyjno-alarmowego na poziomie Nadleśnictwa;</w:t>
      </w:r>
    </w:p>
    <w:p w14:paraId="4B23E9E9" w14:textId="77777777" w:rsidR="00FD77D3" w:rsidRPr="00FD77D3" w:rsidRDefault="00FD77D3" w:rsidP="00FD77D3">
      <w:pPr>
        <w:pStyle w:val="listaopisROSTWLP"/>
        <w:numPr>
          <w:ilvl w:val="1"/>
          <w:numId w:val="21"/>
        </w:numPr>
        <w:rPr>
          <w:rFonts w:ascii="Arial" w:hAnsi="Arial" w:cs="Arial"/>
          <w:color w:val="auto"/>
        </w:rPr>
      </w:pPr>
      <w:r w:rsidRPr="00FD77D3">
        <w:rPr>
          <w:rFonts w:ascii="Arial" w:hAnsi="Arial" w:cs="Arial"/>
          <w:color w:val="auto"/>
        </w:rPr>
        <w:lastRenderedPageBreak/>
        <w:t>obsługę dedykowanego oprogramowania do ustalania lokalizacji i wykrywania pożarów;</w:t>
      </w:r>
    </w:p>
    <w:p w14:paraId="3BD16716" w14:textId="77777777" w:rsidR="00FD77D3" w:rsidRPr="00FD77D3" w:rsidRDefault="00FD77D3" w:rsidP="00FD77D3">
      <w:pPr>
        <w:pStyle w:val="listaopisROSTWLP"/>
        <w:numPr>
          <w:ilvl w:val="1"/>
          <w:numId w:val="21"/>
        </w:numPr>
        <w:rPr>
          <w:rFonts w:ascii="Arial" w:hAnsi="Arial" w:cs="Arial"/>
          <w:color w:val="auto"/>
        </w:rPr>
      </w:pPr>
      <w:r w:rsidRPr="00FD77D3">
        <w:rPr>
          <w:rFonts w:ascii="Arial" w:hAnsi="Arial" w:cs="Arial"/>
          <w:color w:val="auto"/>
        </w:rPr>
        <w:t>ustalenie miejsca pożaru zgłoszonego przez sieć obserwacyjną;</w:t>
      </w:r>
    </w:p>
    <w:p w14:paraId="6B6C8FDB" w14:textId="77777777" w:rsidR="00FD77D3" w:rsidRPr="00FD77D3" w:rsidRDefault="00FD77D3" w:rsidP="00FD77D3">
      <w:pPr>
        <w:pStyle w:val="listaopisROSTWLP"/>
        <w:numPr>
          <w:ilvl w:val="1"/>
          <w:numId w:val="21"/>
        </w:numPr>
        <w:rPr>
          <w:rFonts w:ascii="Arial" w:hAnsi="Arial" w:cs="Arial"/>
          <w:color w:val="auto"/>
        </w:rPr>
      </w:pPr>
      <w:r w:rsidRPr="00FD77D3">
        <w:rPr>
          <w:rFonts w:ascii="Arial" w:hAnsi="Arial" w:cs="Arial"/>
          <w:color w:val="auto"/>
        </w:rPr>
        <w:t>powiadomienie o pożarze stanowiska kierowania właściwej powiatowej lub miejskiej PSP</w:t>
      </w:r>
    </w:p>
    <w:p w14:paraId="3ED7AEBB" w14:textId="77777777" w:rsidR="00FD77D3" w:rsidRPr="00FD77D3" w:rsidRDefault="00FD77D3" w:rsidP="00FD77D3">
      <w:pPr>
        <w:pStyle w:val="listaopisROSTWLP"/>
        <w:numPr>
          <w:ilvl w:val="1"/>
          <w:numId w:val="21"/>
        </w:numPr>
        <w:rPr>
          <w:rFonts w:ascii="Arial" w:hAnsi="Arial" w:cs="Arial"/>
          <w:color w:val="auto"/>
        </w:rPr>
      </w:pPr>
      <w:r w:rsidRPr="00FD77D3">
        <w:rPr>
          <w:rFonts w:ascii="Arial" w:hAnsi="Arial" w:cs="Arial"/>
          <w:color w:val="auto"/>
        </w:rPr>
        <w:t>powiadomienie o pożarze kierownictwa nadleśnictwa , PAD RDLP i właściwej służby terenowej</w:t>
      </w:r>
    </w:p>
    <w:p w14:paraId="7357249B" w14:textId="77777777" w:rsidR="00FD77D3" w:rsidRPr="00FD77D3" w:rsidRDefault="00FD77D3" w:rsidP="00FD77D3">
      <w:pPr>
        <w:pStyle w:val="listaopisROSTWLP"/>
        <w:numPr>
          <w:ilvl w:val="1"/>
          <w:numId w:val="21"/>
        </w:numPr>
        <w:rPr>
          <w:rFonts w:ascii="Arial" w:hAnsi="Arial" w:cs="Arial"/>
          <w:color w:val="auto"/>
        </w:rPr>
      </w:pPr>
      <w:r w:rsidRPr="00FD77D3">
        <w:rPr>
          <w:rFonts w:ascii="Arial" w:hAnsi="Arial" w:cs="Arial"/>
          <w:color w:val="auto"/>
        </w:rPr>
        <w:t>skierowanie do pożaru sił i środków będących w dyspozycji nadleśnictwa;</w:t>
      </w:r>
    </w:p>
    <w:p w14:paraId="712444FE" w14:textId="77777777" w:rsidR="00FD77D3" w:rsidRPr="00FD77D3" w:rsidRDefault="00FD77D3" w:rsidP="00FD77D3">
      <w:pPr>
        <w:pStyle w:val="listaopisROSTWLP"/>
        <w:numPr>
          <w:ilvl w:val="1"/>
          <w:numId w:val="21"/>
        </w:numPr>
        <w:rPr>
          <w:rFonts w:ascii="Arial" w:hAnsi="Arial" w:cs="Arial"/>
          <w:color w:val="auto"/>
        </w:rPr>
      </w:pPr>
      <w:r w:rsidRPr="00FD77D3">
        <w:rPr>
          <w:rFonts w:ascii="Arial" w:hAnsi="Arial" w:cs="Arial"/>
          <w:color w:val="auto"/>
        </w:rPr>
        <w:t xml:space="preserve">zgłoszenie zapotrzebowania na siły i środki będące w dyspozycji RDLP; </w:t>
      </w:r>
    </w:p>
    <w:p w14:paraId="1777B9B0" w14:textId="77777777" w:rsidR="00FD77D3" w:rsidRPr="00FD77D3" w:rsidRDefault="00FD77D3" w:rsidP="00FD77D3">
      <w:pPr>
        <w:pStyle w:val="listaopisROSTWLP"/>
        <w:numPr>
          <w:ilvl w:val="1"/>
          <w:numId w:val="21"/>
        </w:numPr>
        <w:rPr>
          <w:rFonts w:ascii="Arial" w:hAnsi="Arial" w:cs="Arial"/>
          <w:color w:val="auto"/>
        </w:rPr>
      </w:pPr>
      <w:r w:rsidRPr="00FD77D3">
        <w:rPr>
          <w:rFonts w:ascii="Arial" w:hAnsi="Arial" w:cs="Arial"/>
          <w:color w:val="auto"/>
        </w:rPr>
        <w:t>utrzymanie łączności z miejscem akcji gaśniczej;</w:t>
      </w:r>
    </w:p>
    <w:p w14:paraId="671B60B0" w14:textId="77777777" w:rsidR="00FD77D3" w:rsidRPr="00FD77D3" w:rsidRDefault="00FD77D3" w:rsidP="00FD77D3">
      <w:pPr>
        <w:pStyle w:val="listaopisROSTWLP"/>
        <w:numPr>
          <w:ilvl w:val="1"/>
          <w:numId w:val="21"/>
        </w:numPr>
        <w:rPr>
          <w:rFonts w:ascii="Arial" w:hAnsi="Arial" w:cs="Arial"/>
          <w:color w:val="auto"/>
        </w:rPr>
      </w:pPr>
      <w:r w:rsidRPr="00FD77D3">
        <w:rPr>
          <w:rFonts w:ascii="Arial" w:hAnsi="Arial" w:cs="Arial"/>
          <w:color w:val="auto"/>
        </w:rPr>
        <w:t>prowadzenie na bieżąco dziennika pracy dyspozytora PAD;</w:t>
      </w:r>
    </w:p>
    <w:p w14:paraId="20593248" w14:textId="77777777" w:rsidR="00FD77D3" w:rsidRPr="00FD77D3" w:rsidRDefault="00FD77D3" w:rsidP="00FD77D3">
      <w:pPr>
        <w:pStyle w:val="listaopisROSTWLP"/>
        <w:numPr>
          <w:ilvl w:val="1"/>
          <w:numId w:val="21"/>
        </w:numPr>
        <w:rPr>
          <w:rFonts w:ascii="Arial" w:hAnsi="Arial" w:cs="Arial"/>
          <w:color w:val="auto"/>
        </w:rPr>
      </w:pPr>
      <w:r w:rsidRPr="00FD77D3">
        <w:rPr>
          <w:rFonts w:ascii="Arial" w:hAnsi="Arial" w:cs="Arial"/>
          <w:color w:val="auto"/>
        </w:rPr>
        <w:t xml:space="preserve">w razie potrzeby drukowanie map </w:t>
      </w:r>
    </w:p>
    <w:p w14:paraId="18EAAEAE" w14:textId="77777777" w:rsidR="00FD77D3" w:rsidRPr="00FD77D3" w:rsidRDefault="00FD77D3" w:rsidP="00FD77D3">
      <w:pPr>
        <w:pStyle w:val="listaopisROSTWLP"/>
        <w:rPr>
          <w:rFonts w:ascii="Arial" w:hAnsi="Arial" w:cs="Arial"/>
          <w:color w:val="auto"/>
        </w:rPr>
      </w:pPr>
      <w:r w:rsidRPr="00FD77D3">
        <w:rPr>
          <w:rFonts w:ascii="Arial" w:hAnsi="Arial" w:cs="Arial"/>
          <w:color w:val="auto"/>
        </w:rPr>
        <w:t>utrzymanie porządku na stanowisku pracy oraz w bezpośrednim otoczeniu;</w:t>
      </w:r>
    </w:p>
    <w:p w14:paraId="7E3BF75D" w14:textId="77777777" w:rsidR="00FD77D3" w:rsidRPr="00FD77D3" w:rsidRDefault="00FD77D3" w:rsidP="00FD77D3">
      <w:pPr>
        <w:pStyle w:val="listaopisROSTWLP"/>
        <w:rPr>
          <w:rFonts w:ascii="Arial" w:hAnsi="Arial" w:cs="Arial"/>
          <w:color w:val="auto"/>
        </w:rPr>
      </w:pPr>
      <w:r w:rsidRPr="00FD77D3">
        <w:rPr>
          <w:rFonts w:ascii="Arial" w:hAnsi="Arial" w:cs="Arial"/>
          <w:color w:val="auto"/>
        </w:rPr>
        <w:t>obowiązek dbania o sprawność sprzętu powierzonego przez Zamawiającego;</w:t>
      </w:r>
    </w:p>
    <w:p w14:paraId="5D8DA6CA" w14:textId="77777777" w:rsidR="00FD77D3" w:rsidRPr="00FD77D3" w:rsidRDefault="00FD77D3" w:rsidP="00FD77D3">
      <w:pPr>
        <w:pStyle w:val="listaopisROSTWLP"/>
        <w:rPr>
          <w:rFonts w:ascii="Arial" w:hAnsi="Arial" w:cs="Arial"/>
          <w:color w:val="auto"/>
        </w:rPr>
      </w:pPr>
      <w:r w:rsidRPr="00FD77D3">
        <w:rPr>
          <w:rFonts w:ascii="Arial" w:hAnsi="Arial" w:cs="Arial"/>
          <w:color w:val="auto"/>
        </w:rPr>
        <w:t>odpowiedzialność materialną Wykonawcy za sprzęt udostępniony przez Zamawiającego do obsługi PAD;</w:t>
      </w:r>
    </w:p>
    <w:p w14:paraId="1E4484E7" w14:textId="77777777" w:rsidR="00FD77D3" w:rsidRPr="00FD77D3" w:rsidRDefault="00FD77D3" w:rsidP="00FD77D3">
      <w:pPr>
        <w:pStyle w:val="listaopisROSTWLP"/>
        <w:rPr>
          <w:rFonts w:ascii="Arial" w:hAnsi="Arial" w:cs="Arial"/>
          <w:color w:val="auto"/>
        </w:rPr>
      </w:pPr>
      <w:r w:rsidRPr="00FD77D3">
        <w:rPr>
          <w:rFonts w:ascii="Arial" w:hAnsi="Arial" w:cs="Arial"/>
          <w:color w:val="auto"/>
        </w:rPr>
        <w:t>wymagane wyposażenie punktu alarmowo-dyspozycyjnego, o którym mowa w obowiązującej w PGL LP Instrukcji ochrony przeciwpożarowej lasu, zapewnia Zamawiający;</w:t>
      </w:r>
    </w:p>
    <w:p w14:paraId="45AB4C83" w14:textId="77777777" w:rsidR="00FD77D3" w:rsidRPr="00FD77D3" w:rsidRDefault="00FD77D3" w:rsidP="00FD77D3">
      <w:pPr>
        <w:pStyle w:val="listaopisROSTWLP"/>
        <w:rPr>
          <w:rFonts w:ascii="Arial" w:hAnsi="Arial" w:cs="Arial"/>
          <w:color w:val="auto"/>
        </w:rPr>
      </w:pPr>
      <w:r w:rsidRPr="00FD77D3">
        <w:rPr>
          <w:rFonts w:ascii="Arial" w:hAnsi="Arial" w:cs="Arial"/>
          <w:color w:val="auto"/>
        </w:rPr>
        <w:t>Szkolenie z zakresu obsługi sprzętu, oprogramowania i prowadzenia dokumentacji zapewnia Zamawiający</w:t>
      </w:r>
    </w:p>
    <w:p w14:paraId="57A31913" w14:textId="77777777" w:rsidR="00FD77D3" w:rsidRPr="00FD77D3" w:rsidRDefault="00FD77D3" w:rsidP="00FD77D3">
      <w:pPr>
        <w:ind w:left="766"/>
        <w:jc w:val="both"/>
        <w:rPr>
          <w:rFonts w:ascii="Arial" w:hAnsi="Arial" w:cs="Arial"/>
        </w:rPr>
      </w:pPr>
    </w:p>
    <w:p w14:paraId="284D41D6" w14:textId="77777777" w:rsidR="00FD77D3" w:rsidRPr="00FD77D3" w:rsidRDefault="00FD77D3" w:rsidP="00FD77D3">
      <w:pPr>
        <w:ind w:left="766"/>
        <w:jc w:val="both"/>
        <w:rPr>
          <w:rFonts w:ascii="Arial" w:hAnsi="Arial" w:cs="Arial"/>
        </w:rPr>
      </w:pPr>
    </w:p>
    <w:p w14:paraId="36E38536" w14:textId="77777777" w:rsidR="00FD77D3" w:rsidRPr="00FD77D3" w:rsidRDefault="00FD77D3" w:rsidP="00FD77D3">
      <w:pPr>
        <w:pStyle w:val="N4ROSTWPL"/>
        <w:rPr>
          <w:rFonts w:ascii="Arial" w:hAnsi="Arial" w:cs="Arial"/>
          <w:color w:val="auto"/>
        </w:rPr>
      </w:pPr>
      <w:r w:rsidRPr="00FD77D3">
        <w:rPr>
          <w:rFonts w:ascii="Arial" w:hAnsi="Arial" w:cs="Arial"/>
          <w:color w:val="auto"/>
        </w:rPr>
        <w:t>Uwagi:</w:t>
      </w:r>
    </w:p>
    <w:p w14:paraId="517A339F" w14:textId="77777777" w:rsidR="00FD77D3" w:rsidRPr="00FD77D3" w:rsidRDefault="00FD77D3" w:rsidP="00FD77D3">
      <w:pPr>
        <w:pStyle w:val="listaopisROSTWLP"/>
        <w:rPr>
          <w:rFonts w:ascii="Arial" w:hAnsi="Arial" w:cs="Arial"/>
          <w:color w:val="auto"/>
        </w:rPr>
      </w:pPr>
      <w:r w:rsidRPr="00FD77D3">
        <w:rPr>
          <w:rFonts w:ascii="Arial" w:hAnsi="Arial" w:cs="Arial"/>
          <w:color w:val="auto"/>
        </w:rPr>
        <w:t>Dyżurny musi posiadać umiejętność korzystania z mapy i dedykowanego oprogramowania.</w:t>
      </w:r>
    </w:p>
    <w:p w14:paraId="581B2DC8" w14:textId="77777777" w:rsidR="00FD77D3" w:rsidRPr="00FD77D3" w:rsidRDefault="00FD77D3" w:rsidP="00FD77D3">
      <w:pPr>
        <w:pStyle w:val="listaopisROSTWLP"/>
        <w:numPr>
          <w:ilvl w:val="0"/>
          <w:numId w:val="0"/>
        </w:numPr>
        <w:ind w:left="720"/>
        <w:rPr>
          <w:rFonts w:ascii="Arial" w:hAnsi="Arial" w:cs="Arial"/>
          <w:color w:val="auto"/>
        </w:rPr>
      </w:pPr>
    </w:p>
    <w:p w14:paraId="25B83563" w14:textId="77777777" w:rsidR="00FD77D3" w:rsidRPr="00FD77D3" w:rsidRDefault="00FD77D3" w:rsidP="00FD77D3">
      <w:pPr>
        <w:pStyle w:val="listaopisROSTWLP"/>
        <w:rPr>
          <w:rFonts w:ascii="Arial" w:hAnsi="Arial" w:cs="Arial"/>
          <w:color w:val="auto"/>
        </w:rPr>
      </w:pPr>
      <w:r w:rsidRPr="00FD77D3">
        <w:rPr>
          <w:rFonts w:ascii="Arial" w:hAnsi="Arial" w:cs="Arial"/>
          <w:color w:val="auto"/>
        </w:rPr>
        <w:t>W przypadku posiadania przez Zamawiającego Punktu Alarmowo-Dyspozycyjnego wraz z funkcją obserwacji terenu kamer przemysłowych umieszczonych na dostrzegalniach przeciwpożarowych do obowiązków dyspozytora dochodzą następujące zadania:</w:t>
      </w:r>
    </w:p>
    <w:p w14:paraId="26E4E7BD" w14:textId="77777777" w:rsidR="00FD77D3" w:rsidRPr="00FD77D3" w:rsidRDefault="00FD77D3" w:rsidP="00FD77D3">
      <w:pPr>
        <w:pStyle w:val="listaopisROSTWLP"/>
        <w:numPr>
          <w:ilvl w:val="1"/>
          <w:numId w:val="21"/>
        </w:numPr>
        <w:rPr>
          <w:rFonts w:ascii="Arial" w:hAnsi="Arial" w:cs="Arial"/>
          <w:color w:val="auto"/>
        </w:rPr>
      </w:pPr>
      <w:r w:rsidRPr="00FD77D3">
        <w:rPr>
          <w:rFonts w:ascii="Arial" w:hAnsi="Arial" w:cs="Arial"/>
          <w:color w:val="auto"/>
        </w:rPr>
        <w:t>obserwacja obszarów leśnych z kamer przemysłowych umieszczonych na dostrzegalniach przeciwpożarowych oraz niezwłoczne informowanie o wykrytych</w:t>
      </w:r>
      <w:r w:rsidRPr="00FD77D3">
        <w:rPr>
          <w:rFonts w:ascii="Arial" w:eastAsia="Calibri" w:hAnsi="Arial" w:cs="Arial"/>
          <w:color w:val="auto"/>
        </w:rPr>
        <w:t>(zgłoszonych przez system – po zweryfikowaniu)</w:t>
      </w:r>
      <w:r w:rsidRPr="00FD77D3">
        <w:rPr>
          <w:rFonts w:ascii="Arial" w:hAnsi="Arial" w:cs="Arial"/>
          <w:color w:val="auto"/>
        </w:rPr>
        <w:t xml:space="preserve"> zagrożeniach (zgodnie z otrzymaną instrukcją) w okresie prowadzenia przez Zamawiającego akcji bezpośredniej w ochronie przeciwpożarowej lasu (wg ustaleń określonych przez Zamawiającego, zasadniczo w okresie od marca do października), obserwacja z dostrzegalni zasadniczo prowadzona jest od godz. 9.00 do zachodu słońca;</w:t>
      </w:r>
    </w:p>
    <w:p w14:paraId="369B1028" w14:textId="77777777" w:rsidR="00FD77D3" w:rsidRPr="00FD77D3" w:rsidRDefault="00FD77D3" w:rsidP="00FD77D3">
      <w:pPr>
        <w:pStyle w:val="listaopisROSTWLP"/>
        <w:numPr>
          <w:ilvl w:val="1"/>
          <w:numId w:val="21"/>
        </w:numPr>
        <w:rPr>
          <w:rFonts w:ascii="Arial" w:hAnsi="Arial" w:cs="Arial"/>
          <w:color w:val="auto"/>
        </w:rPr>
      </w:pPr>
      <w:r w:rsidRPr="00FD77D3">
        <w:rPr>
          <w:rFonts w:ascii="Arial" w:hAnsi="Arial" w:cs="Arial"/>
          <w:color w:val="auto"/>
        </w:rPr>
        <w:t>prowadzenie na bieżąco dziennika pracy obserwatora;</w:t>
      </w:r>
    </w:p>
    <w:p w14:paraId="75C7A7D8" w14:textId="77777777" w:rsidR="00FD77D3" w:rsidRPr="00FD77D3" w:rsidRDefault="00FD77D3" w:rsidP="00FD77D3">
      <w:pPr>
        <w:pStyle w:val="listaopisROSTWLP"/>
        <w:numPr>
          <w:ilvl w:val="1"/>
          <w:numId w:val="21"/>
        </w:numPr>
        <w:rPr>
          <w:rFonts w:ascii="Arial" w:hAnsi="Arial" w:cs="Arial"/>
          <w:color w:val="auto"/>
        </w:rPr>
      </w:pPr>
      <w:r w:rsidRPr="00FD77D3">
        <w:rPr>
          <w:rFonts w:ascii="Arial" w:hAnsi="Arial" w:cs="Arial"/>
          <w:color w:val="auto"/>
        </w:rPr>
        <w:t>Zamawiający może przedłużyć okres prowadzenia akcji bezpośredniej.</w:t>
      </w:r>
    </w:p>
    <w:p w14:paraId="077EF718" w14:textId="2B77CED4" w:rsidR="00FD77D3" w:rsidRDefault="00FD77D3" w:rsidP="00FD77D3">
      <w:pPr>
        <w:pStyle w:val="listaopisROSTWLP"/>
        <w:numPr>
          <w:ilvl w:val="0"/>
          <w:numId w:val="0"/>
        </w:numPr>
        <w:rPr>
          <w:rFonts w:ascii="Arial" w:hAnsi="Arial" w:cs="Arial"/>
          <w:color w:val="auto"/>
        </w:rPr>
      </w:pPr>
    </w:p>
    <w:p w14:paraId="2E465C94" w14:textId="77777777" w:rsidR="00FD77D3" w:rsidRPr="00FD77D3" w:rsidRDefault="00FD77D3" w:rsidP="00FD77D3">
      <w:pPr>
        <w:pStyle w:val="listaopisROSTWLP"/>
        <w:numPr>
          <w:ilvl w:val="0"/>
          <w:numId w:val="0"/>
        </w:numPr>
        <w:rPr>
          <w:rFonts w:ascii="Arial" w:hAnsi="Arial" w:cs="Arial"/>
          <w:color w:val="auto"/>
        </w:rPr>
      </w:pPr>
    </w:p>
    <w:p w14:paraId="2CD9FD4E" w14:textId="77777777" w:rsidR="00FD77D3" w:rsidRPr="00FD77D3" w:rsidRDefault="00FD77D3" w:rsidP="00FD77D3">
      <w:pPr>
        <w:pStyle w:val="listaopisROSTWLP"/>
        <w:numPr>
          <w:ilvl w:val="0"/>
          <w:numId w:val="0"/>
        </w:numPr>
        <w:rPr>
          <w:rFonts w:ascii="Arial" w:hAnsi="Arial" w:cs="Arial"/>
          <w:b/>
          <w:color w:val="auto"/>
        </w:rPr>
      </w:pPr>
      <w:r w:rsidRPr="00FD77D3">
        <w:rPr>
          <w:rFonts w:ascii="Arial" w:hAnsi="Arial" w:cs="Arial"/>
          <w:b/>
          <w:color w:val="auto"/>
        </w:rPr>
        <w:t>Procedura odbioru prac:</w:t>
      </w:r>
    </w:p>
    <w:p w14:paraId="41D76BE8" w14:textId="77777777" w:rsidR="00FD77D3" w:rsidRPr="00FD77D3" w:rsidRDefault="00FD77D3" w:rsidP="00FD77D3">
      <w:pPr>
        <w:pStyle w:val="listaopisROSTWLP"/>
        <w:rPr>
          <w:rFonts w:ascii="Arial" w:hAnsi="Arial" w:cs="Arial"/>
          <w:color w:val="auto"/>
        </w:rPr>
      </w:pPr>
      <w:r w:rsidRPr="00FD77D3">
        <w:rPr>
          <w:rFonts w:ascii="Arial" w:hAnsi="Arial" w:cs="Arial"/>
          <w:color w:val="auto"/>
        </w:rPr>
        <w:t>odbiór prac nastąpi poprzez zweryfikowanie prawidłowości ich wykonania (zgodności z opisem  czynności i zleceniem);</w:t>
      </w:r>
    </w:p>
    <w:p w14:paraId="00538391" w14:textId="77777777" w:rsidR="00FD77D3" w:rsidRPr="00FD77D3" w:rsidRDefault="00FD77D3" w:rsidP="00FD77D3">
      <w:pPr>
        <w:pStyle w:val="listaopisROSTWLP"/>
        <w:rPr>
          <w:rFonts w:ascii="Arial" w:hAnsi="Arial" w:cs="Arial"/>
          <w:color w:val="auto"/>
        </w:rPr>
      </w:pPr>
      <w:r w:rsidRPr="00FD77D3">
        <w:rPr>
          <w:rFonts w:ascii="Arial" w:hAnsi="Arial" w:cs="Arial"/>
          <w:color w:val="auto"/>
        </w:rPr>
        <w:t xml:space="preserve">Wykonawcy za wykonanie usługi przysługuje wynagrodzenie za każdą faktycznie przepracowaną godzinę, wypłacane co miesiąc. </w:t>
      </w:r>
    </w:p>
    <w:p w14:paraId="1EEB14D0" w14:textId="702552FC" w:rsidR="00FD77D3" w:rsidRPr="00FD77D3" w:rsidRDefault="00FD77D3" w:rsidP="00FD77D3">
      <w:pPr>
        <w:pStyle w:val="ROSTWPLok"/>
        <w:rPr>
          <w:rFonts w:ascii="Arial" w:hAnsi="Arial" w:cs="Arial"/>
          <w:color w:val="auto"/>
        </w:rPr>
      </w:pPr>
      <w:r w:rsidRPr="00FD77D3">
        <w:rPr>
          <w:rFonts w:ascii="Arial" w:hAnsi="Arial" w:cs="Arial"/>
          <w:color w:val="auto"/>
        </w:rPr>
        <w:t>(jednostką rozliczeniową jest godzina pracy)</w:t>
      </w:r>
    </w:p>
    <w:p w14:paraId="62ED867B" w14:textId="1E638492" w:rsidR="00FD77D3" w:rsidRPr="00FD77D3" w:rsidRDefault="00FD77D3" w:rsidP="00FD77D3">
      <w:pPr>
        <w:pStyle w:val="ROSTWPLok"/>
        <w:rPr>
          <w:rFonts w:ascii="Arial" w:hAnsi="Arial" w:cs="Arial"/>
          <w:color w:val="auto"/>
        </w:rPr>
      </w:pPr>
    </w:p>
    <w:p w14:paraId="6AE196D3" w14:textId="3401CC4E" w:rsidR="00FD77D3" w:rsidRPr="00FD77D3" w:rsidRDefault="00FD77D3" w:rsidP="00FD77D3">
      <w:pPr>
        <w:pStyle w:val="ROSTWPLok"/>
        <w:rPr>
          <w:rFonts w:ascii="Arial" w:hAnsi="Arial" w:cs="Arial"/>
          <w:color w:val="auto"/>
        </w:rPr>
      </w:pPr>
    </w:p>
    <w:p w14:paraId="44078C1A" w14:textId="59534F1D" w:rsidR="00FD77D3" w:rsidRPr="00FD77D3" w:rsidRDefault="00FD77D3" w:rsidP="00FD77D3">
      <w:pPr>
        <w:pStyle w:val="ROSTWPLok"/>
        <w:rPr>
          <w:rFonts w:ascii="Arial" w:hAnsi="Arial" w:cs="Arial"/>
          <w:color w:val="auto"/>
        </w:rPr>
      </w:pPr>
    </w:p>
    <w:p w14:paraId="6C0EED17" w14:textId="434A0A85" w:rsidR="00FD77D3" w:rsidRPr="00FD77D3" w:rsidRDefault="00FD77D3" w:rsidP="00FD77D3">
      <w:pPr>
        <w:pStyle w:val="ROSTWPLok"/>
        <w:rPr>
          <w:rFonts w:ascii="Arial" w:hAnsi="Arial" w:cs="Arial"/>
          <w:color w:val="auto"/>
        </w:rPr>
      </w:pPr>
    </w:p>
    <w:p w14:paraId="35283E18" w14:textId="3A0D24A0" w:rsidR="00FD77D3" w:rsidRPr="00FD77D3" w:rsidRDefault="00FD77D3" w:rsidP="00FD77D3">
      <w:pPr>
        <w:pStyle w:val="ROSTWPLok"/>
        <w:rPr>
          <w:color w:val="auto"/>
        </w:rPr>
      </w:pPr>
    </w:p>
    <w:p w14:paraId="2542E412" w14:textId="77777777" w:rsidR="00FD77D3" w:rsidRDefault="00FD77D3" w:rsidP="00FD77D3">
      <w:pPr>
        <w:pStyle w:val="ROSTWPLok"/>
      </w:pPr>
    </w:p>
    <w:p w14:paraId="51DA96C4" w14:textId="77777777" w:rsidR="00450753" w:rsidRPr="00F51F14" w:rsidRDefault="00450753" w:rsidP="00A30933">
      <w:pPr>
        <w:rPr>
          <w:rFonts w:ascii="Arial" w:hAnsi="Arial" w:cs="Arial"/>
          <w:sz w:val="22"/>
          <w:szCs w:val="22"/>
          <w:lang w:eastAsia="pl-PL"/>
        </w:rPr>
      </w:pPr>
      <w:r w:rsidRPr="00F51F14">
        <w:rPr>
          <w:rFonts w:ascii="Arial" w:hAnsi="Arial" w:cs="Arial"/>
          <w:sz w:val="22"/>
          <w:szCs w:val="22"/>
          <w:lang w:eastAsia="pl-PL"/>
        </w:rPr>
        <w:lastRenderedPageBreak/>
        <w:t>2.2</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775"/>
        <w:gridCol w:w="1779"/>
        <w:gridCol w:w="1777"/>
        <w:gridCol w:w="3578"/>
        <w:gridCol w:w="1289"/>
      </w:tblGrid>
      <w:tr w:rsidR="005B085E" w:rsidRPr="005B085E" w14:paraId="457E7D7D" w14:textId="77777777" w:rsidTr="004D224F">
        <w:trPr>
          <w:trHeight w:val="600"/>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14:paraId="49D6CAD3" w14:textId="77777777"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79" w:type="pct"/>
            <w:tcBorders>
              <w:top w:val="single" w:sz="4" w:space="0" w:color="auto"/>
              <w:left w:val="single" w:sz="4" w:space="0" w:color="auto"/>
              <w:bottom w:val="single" w:sz="4" w:space="0" w:color="auto"/>
              <w:right w:val="single" w:sz="4" w:space="0" w:color="auto"/>
            </w:tcBorders>
            <w:vAlign w:val="center"/>
          </w:tcPr>
          <w:p w14:paraId="502FD086" w14:textId="77777777"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555F96A5" w14:textId="77777777"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4F231C58" w14:textId="77777777"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11034519" w14:textId="77777777"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5B085E" w:rsidRPr="005B085E" w14:paraId="1BCC44B4" w14:textId="77777777" w:rsidTr="004D224F">
        <w:trPr>
          <w:trHeight w:val="377"/>
          <w:jc w:val="center"/>
        </w:trPr>
        <w:tc>
          <w:tcPr>
            <w:tcW w:w="434" w:type="pct"/>
            <w:tcBorders>
              <w:top w:val="single" w:sz="4" w:space="0" w:color="auto"/>
              <w:left w:val="single" w:sz="4" w:space="0" w:color="auto"/>
              <w:bottom w:val="single" w:sz="4" w:space="0" w:color="auto"/>
              <w:right w:val="single" w:sz="4" w:space="0" w:color="auto"/>
            </w:tcBorders>
          </w:tcPr>
          <w:p w14:paraId="20A10119" w14:textId="77777777" w:rsidR="00450753" w:rsidRPr="005B085E" w:rsidRDefault="002839CE" w:rsidP="00A30933">
            <w:pPr>
              <w:jc w:val="center"/>
              <w:rPr>
                <w:rFonts w:ascii="Arial" w:eastAsia="Calibri" w:hAnsi="Arial" w:cs="Arial"/>
                <w:sz w:val="22"/>
                <w:szCs w:val="22"/>
                <w:lang w:eastAsia="en-US"/>
              </w:rPr>
            </w:pPr>
            <w:r>
              <w:rPr>
                <w:rFonts w:ascii="Arial" w:eastAsia="Calibri" w:hAnsi="Arial" w:cs="Arial"/>
                <w:sz w:val="22"/>
                <w:szCs w:val="22"/>
                <w:lang w:eastAsia="en-US"/>
              </w:rPr>
              <w:t>446</w:t>
            </w:r>
          </w:p>
        </w:tc>
        <w:tc>
          <w:tcPr>
            <w:tcW w:w="979" w:type="pct"/>
            <w:tcBorders>
              <w:top w:val="single" w:sz="4" w:space="0" w:color="auto"/>
              <w:left w:val="single" w:sz="4" w:space="0" w:color="auto"/>
              <w:bottom w:val="single" w:sz="4" w:space="0" w:color="auto"/>
              <w:right w:val="single" w:sz="4" w:space="0" w:color="auto"/>
            </w:tcBorders>
          </w:tcPr>
          <w:p w14:paraId="5BB3EA02" w14:textId="77777777"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DYŻ-PADR</w:t>
            </w:r>
          </w:p>
        </w:tc>
        <w:tc>
          <w:tcPr>
            <w:tcW w:w="978" w:type="pct"/>
            <w:tcBorders>
              <w:top w:val="single" w:sz="4" w:space="0" w:color="auto"/>
              <w:left w:val="single" w:sz="4" w:space="0" w:color="auto"/>
              <w:bottom w:val="single" w:sz="4" w:space="0" w:color="auto"/>
              <w:right w:val="single" w:sz="4" w:space="0" w:color="auto"/>
            </w:tcBorders>
            <w:hideMark/>
          </w:tcPr>
          <w:p w14:paraId="202524F9" w14:textId="77777777"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DYŻ-PADR</w:t>
            </w:r>
          </w:p>
        </w:tc>
        <w:tc>
          <w:tcPr>
            <w:tcW w:w="1957" w:type="pct"/>
            <w:tcBorders>
              <w:top w:val="single" w:sz="4" w:space="0" w:color="auto"/>
              <w:left w:val="single" w:sz="4" w:space="0" w:color="auto"/>
              <w:bottom w:val="single" w:sz="4" w:space="0" w:color="auto"/>
              <w:right w:val="single" w:sz="4" w:space="0" w:color="auto"/>
            </w:tcBorders>
            <w:hideMark/>
          </w:tcPr>
          <w:p w14:paraId="4C081A8E" w14:textId="033B9FA9" w:rsidR="00450753" w:rsidRPr="005B085E" w:rsidRDefault="00450753" w:rsidP="00A30933">
            <w:pPr>
              <w:rPr>
                <w:rFonts w:ascii="Arial" w:eastAsia="Calibri" w:hAnsi="Arial" w:cs="Arial"/>
                <w:sz w:val="22"/>
                <w:szCs w:val="22"/>
                <w:lang w:eastAsia="pl-PL"/>
              </w:rPr>
            </w:pPr>
            <w:r w:rsidRPr="005B085E">
              <w:rPr>
                <w:rFonts w:ascii="Arial" w:eastAsia="Calibri" w:hAnsi="Arial" w:cs="Arial"/>
                <w:sz w:val="22"/>
                <w:szCs w:val="22"/>
                <w:lang w:eastAsia="pl-PL"/>
              </w:rPr>
              <w:t xml:space="preserve">Dyżurowanie w punkcie alarmowo - dyspozycyjnym (Dyżur w punkcie alarm.-dysp.) </w:t>
            </w:r>
            <w:r w:rsidR="00E457A6">
              <w:rPr>
                <w:rFonts w:ascii="Arial" w:eastAsia="Calibri" w:hAnsi="Arial" w:cs="Arial"/>
                <w:sz w:val="22"/>
                <w:szCs w:val="22"/>
                <w:lang w:eastAsia="pl-PL"/>
              </w:rPr>
              <w:t>–</w:t>
            </w:r>
            <w:r w:rsidRPr="005B085E">
              <w:rPr>
                <w:rFonts w:ascii="Arial" w:eastAsia="Calibri" w:hAnsi="Arial" w:cs="Arial"/>
                <w:sz w:val="22"/>
                <w:szCs w:val="22"/>
                <w:lang w:eastAsia="pl-PL"/>
              </w:rPr>
              <w:t xml:space="preserve"> ryczałt</w:t>
            </w:r>
          </w:p>
        </w:tc>
        <w:tc>
          <w:tcPr>
            <w:tcW w:w="652" w:type="pct"/>
            <w:tcBorders>
              <w:top w:val="single" w:sz="4" w:space="0" w:color="auto"/>
              <w:left w:val="single" w:sz="4" w:space="0" w:color="auto"/>
              <w:bottom w:val="single" w:sz="4" w:space="0" w:color="auto"/>
              <w:right w:val="single" w:sz="4" w:space="0" w:color="auto"/>
            </w:tcBorders>
          </w:tcPr>
          <w:p w14:paraId="6DEF98F8" w14:textId="77777777" w:rsidR="00450753" w:rsidRPr="005B085E" w:rsidRDefault="00450753" w:rsidP="00A30933">
            <w:pPr>
              <w:jc w:val="center"/>
              <w:rPr>
                <w:rFonts w:ascii="Arial" w:eastAsia="Calibri" w:hAnsi="Arial" w:cs="Arial"/>
                <w:sz w:val="22"/>
                <w:szCs w:val="22"/>
                <w:lang w:eastAsia="pl-PL"/>
              </w:rPr>
            </w:pPr>
            <w:r w:rsidRPr="005B085E">
              <w:rPr>
                <w:rFonts w:ascii="Arial" w:eastAsia="Calibri" w:hAnsi="Arial" w:cs="Arial"/>
                <w:sz w:val="22"/>
                <w:szCs w:val="22"/>
                <w:lang w:eastAsia="pl-PL"/>
              </w:rPr>
              <w:t>MIES</w:t>
            </w:r>
          </w:p>
        </w:tc>
      </w:tr>
    </w:tbl>
    <w:p w14:paraId="0674625E" w14:textId="77777777" w:rsidR="00450753" w:rsidRPr="005B085E" w:rsidRDefault="00450753" w:rsidP="00A30933">
      <w:pPr>
        <w:rPr>
          <w:rFonts w:ascii="Arial" w:eastAsia="Calibri" w:hAnsi="Arial" w:cs="Arial"/>
          <w:b/>
          <w:sz w:val="22"/>
          <w:szCs w:val="22"/>
          <w:lang w:eastAsia="en-US"/>
        </w:rPr>
      </w:pPr>
    </w:p>
    <w:p w14:paraId="4362EF1D" w14:textId="77777777" w:rsidR="00FD77D3" w:rsidRPr="00FD77D3" w:rsidRDefault="00FD77D3" w:rsidP="00FD77D3">
      <w:pPr>
        <w:pStyle w:val="N4ROSTWPL"/>
        <w:rPr>
          <w:rFonts w:ascii="Arial" w:eastAsia="Calibri" w:hAnsi="Arial" w:cs="Arial"/>
          <w:color w:val="auto"/>
        </w:rPr>
      </w:pPr>
      <w:r w:rsidRPr="00FD77D3">
        <w:rPr>
          <w:rFonts w:ascii="Arial" w:eastAsia="Calibri" w:hAnsi="Arial" w:cs="Arial"/>
          <w:color w:val="auto"/>
        </w:rPr>
        <w:t>Standard dla tej czynności obejmuje:</w:t>
      </w:r>
    </w:p>
    <w:p w14:paraId="457BFCAF"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dyżur dyspozytorów punktów alarmowo-dyspozycyjnych (przez 7 dni w tygodniu w godzinach zgodnych z dyspozycjami zamawiającego, od miesiąca marca do października - od rozpoczęcia do zakończenia akcji bezpośredniej z wyłączeniami spowodowanymi odwołaniem dyżurów);</w:t>
      </w:r>
    </w:p>
    <w:p w14:paraId="4099948D"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realizacja i koordynacja zadań i przedsięwzięć ochronnych w nadleśnictwie zgodnie z załącznikiem 6 Instrukcji ochrony przeciwpożarowej lasu;</w:t>
      </w:r>
    </w:p>
    <w:p w14:paraId="5EE4A9EE"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wykonywanie obowiązków zgodnie Instrukcją pracy Dyspozytora Punktu Alarmowo-dyspozycyjnego w Nadleśnictwie (Rejonowego Punktu Alarmowo-Dyspozycyjnego) – w szczególności:</w:t>
      </w:r>
    </w:p>
    <w:p w14:paraId="0557FEF5" w14:textId="77777777" w:rsidR="00FD77D3" w:rsidRPr="00FD77D3" w:rsidRDefault="00FD77D3" w:rsidP="00FD77D3">
      <w:pPr>
        <w:pStyle w:val="listaopisROSTWLP"/>
        <w:numPr>
          <w:ilvl w:val="1"/>
          <w:numId w:val="21"/>
        </w:numPr>
        <w:rPr>
          <w:rFonts w:ascii="Arial" w:eastAsia="Calibri" w:hAnsi="Arial" w:cs="Arial"/>
          <w:color w:val="auto"/>
        </w:rPr>
      </w:pPr>
      <w:r w:rsidRPr="00FD77D3">
        <w:rPr>
          <w:rFonts w:ascii="Arial" w:eastAsia="Calibri" w:hAnsi="Arial" w:cs="Arial"/>
          <w:color w:val="auto"/>
        </w:rPr>
        <w:t>nadzór nad funkcjonowaniem systemu obserwacyjno-alarmowego na podległym terenie i kierowanie jego pracą;</w:t>
      </w:r>
    </w:p>
    <w:p w14:paraId="1BDCBB46" w14:textId="77777777" w:rsidR="00FD77D3" w:rsidRPr="00FD77D3" w:rsidRDefault="00FD77D3" w:rsidP="00FD77D3">
      <w:pPr>
        <w:pStyle w:val="listaopisROSTWLP"/>
        <w:numPr>
          <w:ilvl w:val="1"/>
          <w:numId w:val="21"/>
        </w:numPr>
        <w:rPr>
          <w:rFonts w:ascii="Arial" w:eastAsia="Calibri" w:hAnsi="Arial" w:cs="Arial"/>
          <w:color w:val="auto"/>
        </w:rPr>
      </w:pPr>
      <w:r w:rsidRPr="00FD77D3">
        <w:rPr>
          <w:rFonts w:ascii="Arial" w:eastAsia="Calibri" w:hAnsi="Arial" w:cs="Arial"/>
          <w:color w:val="auto"/>
        </w:rPr>
        <w:t>sprawdzenie stanu łączności alarmowo-dyspozycyjnej;</w:t>
      </w:r>
    </w:p>
    <w:p w14:paraId="7E091DBB" w14:textId="77777777" w:rsidR="00FD77D3" w:rsidRPr="00FD77D3" w:rsidRDefault="00FD77D3" w:rsidP="00FD77D3">
      <w:pPr>
        <w:pStyle w:val="listaopisROSTWLP"/>
        <w:numPr>
          <w:ilvl w:val="1"/>
          <w:numId w:val="21"/>
        </w:numPr>
        <w:rPr>
          <w:rFonts w:ascii="Arial" w:eastAsia="Calibri" w:hAnsi="Arial" w:cs="Arial"/>
          <w:color w:val="auto"/>
        </w:rPr>
      </w:pPr>
      <w:r w:rsidRPr="00FD77D3">
        <w:rPr>
          <w:rFonts w:ascii="Arial" w:eastAsia="Calibri" w:hAnsi="Arial" w:cs="Arial"/>
          <w:color w:val="auto"/>
        </w:rPr>
        <w:t>ustalenie stopnia zagrożenia pożarowego i czasu pracy systemu obserwacyjno-alarmowego na poziomie Nadleśnictwa;</w:t>
      </w:r>
    </w:p>
    <w:p w14:paraId="3EC67CB4" w14:textId="77777777" w:rsidR="00FD77D3" w:rsidRPr="00FD77D3" w:rsidRDefault="00FD77D3" w:rsidP="00FD77D3">
      <w:pPr>
        <w:pStyle w:val="listaopisROSTWLP"/>
        <w:numPr>
          <w:ilvl w:val="1"/>
          <w:numId w:val="21"/>
        </w:numPr>
        <w:rPr>
          <w:rFonts w:ascii="Arial" w:eastAsia="Calibri" w:hAnsi="Arial" w:cs="Arial"/>
          <w:color w:val="auto"/>
        </w:rPr>
      </w:pPr>
      <w:r w:rsidRPr="00FD77D3">
        <w:rPr>
          <w:rFonts w:ascii="Arial" w:eastAsia="Calibri" w:hAnsi="Arial" w:cs="Arial"/>
          <w:color w:val="auto"/>
        </w:rPr>
        <w:t>obsługę dedykowanego oprogramowania do ustalania lokalizacji i wykrywania pożarów;</w:t>
      </w:r>
    </w:p>
    <w:p w14:paraId="5FAAE346" w14:textId="77777777" w:rsidR="00FD77D3" w:rsidRPr="00FD77D3" w:rsidRDefault="00FD77D3" w:rsidP="00FD77D3">
      <w:pPr>
        <w:pStyle w:val="listaopisROSTWLP"/>
        <w:numPr>
          <w:ilvl w:val="1"/>
          <w:numId w:val="21"/>
        </w:numPr>
        <w:rPr>
          <w:rFonts w:ascii="Arial" w:eastAsia="Calibri" w:hAnsi="Arial" w:cs="Arial"/>
          <w:color w:val="auto"/>
        </w:rPr>
      </w:pPr>
      <w:r w:rsidRPr="00FD77D3">
        <w:rPr>
          <w:rFonts w:ascii="Arial" w:eastAsia="Calibri" w:hAnsi="Arial" w:cs="Arial"/>
          <w:color w:val="auto"/>
        </w:rPr>
        <w:t>ustalenie miejsca pożaru zgłoszonego przez sieć obserwacyjną lub systemy wykrywania pożarów</w:t>
      </w:r>
    </w:p>
    <w:p w14:paraId="39DDE51F" w14:textId="77777777" w:rsidR="00FD77D3" w:rsidRPr="00FD77D3" w:rsidRDefault="00FD77D3" w:rsidP="00FD77D3">
      <w:pPr>
        <w:pStyle w:val="listaopisROSTWLP"/>
        <w:numPr>
          <w:ilvl w:val="1"/>
          <w:numId w:val="21"/>
        </w:numPr>
        <w:rPr>
          <w:rFonts w:ascii="Arial" w:eastAsia="Calibri" w:hAnsi="Arial" w:cs="Arial"/>
          <w:color w:val="auto"/>
        </w:rPr>
      </w:pPr>
      <w:r w:rsidRPr="00FD77D3">
        <w:rPr>
          <w:rFonts w:ascii="Arial" w:eastAsia="Calibri" w:hAnsi="Arial" w:cs="Arial"/>
          <w:color w:val="auto"/>
        </w:rPr>
        <w:t>powiadomienie o pożarze stanowiska kierowania właściwej powiatowej lub miejskiej PSP</w:t>
      </w:r>
    </w:p>
    <w:p w14:paraId="10ABB74C" w14:textId="77777777" w:rsidR="00FD77D3" w:rsidRPr="00FD77D3" w:rsidRDefault="00FD77D3" w:rsidP="00FD77D3">
      <w:pPr>
        <w:pStyle w:val="listaopisROSTWLP"/>
        <w:numPr>
          <w:ilvl w:val="1"/>
          <w:numId w:val="21"/>
        </w:numPr>
        <w:rPr>
          <w:rFonts w:ascii="Arial" w:eastAsia="Calibri" w:hAnsi="Arial" w:cs="Arial"/>
          <w:color w:val="auto"/>
        </w:rPr>
      </w:pPr>
      <w:r w:rsidRPr="00FD77D3">
        <w:rPr>
          <w:rFonts w:ascii="Arial" w:eastAsia="Calibri" w:hAnsi="Arial" w:cs="Arial"/>
          <w:color w:val="auto"/>
        </w:rPr>
        <w:t>powiadomienie o pożarze kierownictwa nadleśnictwa , PAD RDLP i właściwej służby terenowej</w:t>
      </w:r>
    </w:p>
    <w:p w14:paraId="26A39AB4" w14:textId="77777777" w:rsidR="00FD77D3" w:rsidRPr="00FD77D3" w:rsidRDefault="00FD77D3" w:rsidP="00FD77D3">
      <w:pPr>
        <w:pStyle w:val="listaopisROSTWLP"/>
        <w:numPr>
          <w:ilvl w:val="1"/>
          <w:numId w:val="21"/>
        </w:numPr>
        <w:rPr>
          <w:rFonts w:ascii="Arial" w:eastAsia="Calibri" w:hAnsi="Arial" w:cs="Arial"/>
          <w:color w:val="auto"/>
        </w:rPr>
      </w:pPr>
      <w:r w:rsidRPr="00FD77D3">
        <w:rPr>
          <w:rFonts w:ascii="Arial" w:eastAsia="Calibri" w:hAnsi="Arial" w:cs="Arial"/>
          <w:color w:val="auto"/>
        </w:rPr>
        <w:t>skierowanie do pożaru sił i środków będących w dyspozycji nadleśnictwa;</w:t>
      </w:r>
    </w:p>
    <w:p w14:paraId="6D72B8CA" w14:textId="77777777" w:rsidR="00FD77D3" w:rsidRPr="00FD77D3" w:rsidRDefault="00FD77D3" w:rsidP="00FD77D3">
      <w:pPr>
        <w:pStyle w:val="listaopisROSTWLP"/>
        <w:numPr>
          <w:ilvl w:val="1"/>
          <w:numId w:val="21"/>
        </w:numPr>
        <w:rPr>
          <w:rFonts w:ascii="Arial" w:eastAsia="Calibri" w:hAnsi="Arial" w:cs="Arial"/>
          <w:color w:val="auto"/>
        </w:rPr>
      </w:pPr>
      <w:r w:rsidRPr="00FD77D3">
        <w:rPr>
          <w:rFonts w:ascii="Arial" w:eastAsia="Calibri" w:hAnsi="Arial" w:cs="Arial"/>
          <w:color w:val="auto"/>
        </w:rPr>
        <w:t xml:space="preserve">zgłoszenie zapotrzebowania na siły i środki będące w dyspozycji RDLP; </w:t>
      </w:r>
    </w:p>
    <w:p w14:paraId="65280F92" w14:textId="77777777" w:rsidR="00FD77D3" w:rsidRPr="00FD77D3" w:rsidRDefault="00FD77D3" w:rsidP="00FD77D3">
      <w:pPr>
        <w:pStyle w:val="listaopisROSTWLP"/>
        <w:numPr>
          <w:ilvl w:val="1"/>
          <w:numId w:val="21"/>
        </w:numPr>
        <w:rPr>
          <w:rFonts w:ascii="Arial" w:eastAsia="Calibri" w:hAnsi="Arial" w:cs="Arial"/>
          <w:color w:val="auto"/>
        </w:rPr>
      </w:pPr>
      <w:r w:rsidRPr="00FD77D3">
        <w:rPr>
          <w:rFonts w:ascii="Arial" w:eastAsia="Calibri" w:hAnsi="Arial" w:cs="Arial"/>
          <w:color w:val="auto"/>
        </w:rPr>
        <w:t>utrzymanie łączności z miejscem akcji gaśniczej;</w:t>
      </w:r>
    </w:p>
    <w:p w14:paraId="4CEA4D59" w14:textId="77777777" w:rsidR="00FD77D3" w:rsidRPr="00FD77D3" w:rsidRDefault="00FD77D3" w:rsidP="00FD77D3">
      <w:pPr>
        <w:pStyle w:val="listaopisROSTWLP"/>
        <w:numPr>
          <w:ilvl w:val="1"/>
          <w:numId w:val="21"/>
        </w:numPr>
        <w:rPr>
          <w:rFonts w:ascii="Arial" w:eastAsia="Calibri" w:hAnsi="Arial" w:cs="Arial"/>
          <w:color w:val="auto"/>
        </w:rPr>
      </w:pPr>
      <w:r w:rsidRPr="00FD77D3">
        <w:rPr>
          <w:rFonts w:ascii="Arial" w:eastAsia="Calibri" w:hAnsi="Arial" w:cs="Arial"/>
          <w:color w:val="auto"/>
        </w:rPr>
        <w:t>prowadzenie na bieżąco dziennika pracy dyspozytora PAD;</w:t>
      </w:r>
    </w:p>
    <w:p w14:paraId="53A62C18" w14:textId="77777777" w:rsidR="00FD77D3" w:rsidRPr="00FD77D3" w:rsidRDefault="00FD77D3" w:rsidP="00FD77D3">
      <w:pPr>
        <w:pStyle w:val="listaopisROSTWLP"/>
        <w:numPr>
          <w:ilvl w:val="1"/>
          <w:numId w:val="21"/>
        </w:numPr>
        <w:rPr>
          <w:rFonts w:ascii="Arial" w:eastAsia="Calibri" w:hAnsi="Arial" w:cs="Arial"/>
          <w:color w:val="auto"/>
        </w:rPr>
      </w:pPr>
      <w:r w:rsidRPr="00FD77D3">
        <w:rPr>
          <w:rFonts w:ascii="Arial" w:eastAsia="Calibri" w:hAnsi="Arial" w:cs="Arial"/>
          <w:color w:val="auto"/>
        </w:rPr>
        <w:t xml:space="preserve">w razie potrzeby drukowanie map </w:t>
      </w:r>
    </w:p>
    <w:p w14:paraId="28F6699D"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utrzymanie porządku na stanowisku pracy oraz w bezpośrednim otoczeniu;</w:t>
      </w:r>
    </w:p>
    <w:p w14:paraId="103E7E29"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obowiązek dbania o sprawność sprzętu powierzonego przez Zamawiającego;</w:t>
      </w:r>
    </w:p>
    <w:p w14:paraId="487AA15E"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odpowiedzialność materialną Wykonawcy za sprzęt udostępniony przez Zamawiającego do obsługi PAD;</w:t>
      </w:r>
    </w:p>
    <w:p w14:paraId="238D6F03"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wymagane wyposażenie punktu alarmowo-dyspozycyjnego, o którym mowa w obowiązującej w PGL LP Instrukcji ochrony przeciwpożarowej lasu, zapewnia Zamawiający;</w:t>
      </w:r>
    </w:p>
    <w:p w14:paraId="03E89418"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Instruktarz z zakresu obsługi sprzętu, oprogramowania i prowadzenia dokumentacji zapewnia Zamawiający.</w:t>
      </w:r>
    </w:p>
    <w:p w14:paraId="0C861392" w14:textId="77777777" w:rsidR="00FD77D3" w:rsidRPr="00FD77D3" w:rsidRDefault="00FD77D3" w:rsidP="00FD77D3">
      <w:pPr>
        <w:suppressAutoHyphens w:val="0"/>
        <w:spacing w:before="120" w:after="120"/>
        <w:rPr>
          <w:rFonts w:ascii="Arial" w:eastAsia="Calibri" w:hAnsi="Arial" w:cs="Arial"/>
          <w:b/>
          <w:bCs/>
          <w:szCs w:val="22"/>
          <w:lang w:eastAsia="pl-PL"/>
        </w:rPr>
      </w:pPr>
    </w:p>
    <w:p w14:paraId="16BACB37" w14:textId="77777777" w:rsidR="00FD77D3" w:rsidRPr="00FD77D3" w:rsidRDefault="00FD77D3" w:rsidP="00FD77D3">
      <w:pPr>
        <w:suppressAutoHyphens w:val="0"/>
        <w:spacing w:before="120" w:after="120"/>
        <w:rPr>
          <w:rFonts w:ascii="Arial" w:eastAsia="Calibri" w:hAnsi="Arial" w:cs="Arial"/>
          <w:b/>
          <w:bCs/>
          <w:szCs w:val="22"/>
          <w:lang w:eastAsia="pl-PL"/>
        </w:rPr>
      </w:pPr>
    </w:p>
    <w:p w14:paraId="1712B5B4" w14:textId="77777777" w:rsidR="00FD77D3" w:rsidRPr="00FD77D3" w:rsidRDefault="00FD77D3" w:rsidP="00FD77D3">
      <w:pPr>
        <w:pStyle w:val="N4ROSTWPL"/>
        <w:rPr>
          <w:rFonts w:ascii="Arial" w:eastAsia="Calibri" w:hAnsi="Arial" w:cs="Arial"/>
          <w:color w:val="auto"/>
        </w:rPr>
      </w:pPr>
      <w:r w:rsidRPr="00FD77D3">
        <w:rPr>
          <w:rFonts w:ascii="Arial" w:eastAsia="Calibri" w:hAnsi="Arial" w:cs="Arial"/>
          <w:color w:val="auto"/>
        </w:rPr>
        <w:t>Uwagi:</w:t>
      </w:r>
    </w:p>
    <w:p w14:paraId="43D1811F" w14:textId="77777777" w:rsidR="00FD77D3" w:rsidRPr="00FD77D3" w:rsidRDefault="00FD77D3" w:rsidP="00FD77D3">
      <w:pPr>
        <w:pStyle w:val="listaopisROSTWLP"/>
        <w:rPr>
          <w:rFonts w:ascii="Arial" w:eastAsia="Calibri" w:hAnsi="Arial" w:cs="Arial"/>
          <w:color w:val="auto"/>
          <w:lang w:eastAsia="en-US"/>
        </w:rPr>
      </w:pPr>
      <w:r w:rsidRPr="00FD77D3">
        <w:rPr>
          <w:rFonts w:ascii="Arial" w:eastAsia="Calibri" w:hAnsi="Arial" w:cs="Arial"/>
          <w:color w:val="auto"/>
        </w:rPr>
        <w:t xml:space="preserve">Dyżurny musi posiadać </w:t>
      </w:r>
      <w:r w:rsidRPr="00FD77D3">
        <w:rPr>
          <w:rFonts w:ascii="Arial" w:eastAsia="Calibri" w:hAnsi="Arial" w:cs="Arial"/>
          <w:color w:val="auto"/>
          <w:lang w:eastAsia="en-US"/>
        </w:rPr>
        <w:t>umiejętność korzystania z mapy i pracy z aplikacjami komputerowymi w zakresie obsługi których, instruktarz może przeprowadzić zamawiający.</w:t>
      </w:r>
    </w:p>
    <w:p w14:paraId="57536E15" w14:textId="77777777" w:rsidR="00FD77D3" w:rsidRPr="00FD77D3" w:rsidRDefault="00FD77D3" w:rsidP="00FD77D3">
      <w:pPr>
        <w:pStyle w:val="listaopisROSTWLP"/>
        <w:rPr>
          <w:rFonts w:ascii="Arial" w:eastAsia="Calibri" w:hAnsi="Arial" w:cs="Arial"/>
          <w:color w:val="auto"/>
          <w:lang w:eastAsia="pl-PL"/>
        </w:rPr>
      </w:pPr>
      <w:r w:rsidRPr="00FD77D3">
        <w:rPr>
          <w:rFonts w:ascii="Arial" w:eastAsia="Calibri" w:hAnsi="Arial" w:cs="Arial"/>
          <w:color w:val="auto"/>
          <w:lang w:eastAsia="pl-PL"/>
        </w:rPr>
        <w:lastRenderedPageBreak/>
        <w:t>W przypadku posiadania przez Zamawiającego Punktu Alarmowo-Dyspozycyjnego wraz z funkcją obserwacji terenu przy pomocy kamer przemysłowych umieszczonych na dostrzegalniach przeciwpożarowych do obowiązków dyspozytora dochodzą następujące zadania:</w:t>
      </w:r>
    </w:p>
    <w:p w14:paraId="36B30414" w14:textId="77777777" w:rsidR="00FD77D3" w:rsidRPr="00FD77D3" w:rsidRDefault="00FD77D3" w:rsidP="00FD77D3">
      <w:pPr>
        <w:pStyle w:val="listaopisROSTWLP"/>
        <w:numPr>
          <w:ilvl w:val="1"/>
          <w:numId w:val="21"/>
        </w:numPr>
        <w:rPr>
          <w:rFonts w:ascii="Arial" w:eastAsia="Calibri" w:hAnsi="Arial" w:cs="Arial"/>
          <w:color w:val="auto"/>
        </w:rPr>
      </w:pPr>
      <w:r w:rsidRPr="00FD77D3">
        <w:rPr>
          <w:rFonts w:ascii="Arial" w:eastAsia="Calibri" w:hAnsi="Arial" w:cs="Arial"/>
          <w:color w:val="auto"/>
        </w:rPr>
        <w:t xml:space="preserve">obserwacja obszarów leśnych z kamer przemysłowych umieszczonych na dostrzegalniach przeciwpożarowych oraz niezwłoczne informowanie o wykrytych (zgłoszonych przez system – po zweryfikowaniu) zagrożeniach (zgodnie z otrzymaną instrukcją) w okresie prowadzenia przez Zamawiającego akcji bezpośredniej w ochronie przeciwpożarowej lasu (wg ustaleń określonych przez Zamawiającego, zasadniczo w okresie od marca do października), obserwacja z dostrzegalni zasadniczo prowadzona jest od godz. 9.00 </w:t>
      </w:r>
      <w:r w:rsidRPr="00FD77D3">
        <w:rPr>
          <w:rFonts w:ascii="Arial" w:eastAsia="Calibri" w:hAnsi="Arial" w:cs="Arial"/>
          <w:color w:val="auto"/>
          <w:szCs w:val="22"/>
          <w:lang w:eastAsia="pl-PL"/>
        </w:rPr>
        <w:t xml:space="preserve">do zachodu słońca; </w:t>
      </w:r>
      <w:r w:rsidRPr="00FD77D3">
        <w:rPr>
          <w:rFonts w:ascii="Arial" w:eastAsia="Calibri" w:hAnsi="Arial" w:cs="Arial"/>
          <w:color w:val="auto"/>
        </w:rPr>
        <w:t>w przypadku trwającej akcji gaśniczej decyzję o terminie zakończeniu dyżuru podejmuje pełnomocnik N-czego.</w:t>
      </w:r>
    </w:p>
    <w:p w14:paraId="0CB0550D" w14:textId="77777777" w:rsidR="00FD77D3" w:rsidRPr="00FD77D3" w:rsidRDefault="00FD77D3" w:rsidP="00FD77D3">
      <w:pPr>
        <w:pStyle w:val="listaopisROSTWLP"/>
        <w:numPr>
          <w:ilvl w:val="1"/>
          <w:numId w:val="21"/>
        </w:numPr>
        <w:rPr>
          <w:rFonts w:ascii="Arial" w:eastAsia="Calibri" w:hAnsi="Arial" w:cs="Arial"/>
          <w:color w:val="auto"/>
          <w:lang w:eastAsia="pl-PL"/>
        </w:rPr>
      </w:pPr>
      <w:r w:rsidRPr="00FD77D3">
        <w:rPr>
          <w:rFonts w:ascii="Arial" w:eastAsia="Calibri" w:hAnsi="Arial" w:cs="Arial"/>
          <w:color w:val="auto"/>
        </w:rPr>
        <w:t>prowadzenie na bieżąco dziennika pracy obserwatora</w:t>
      </w:r>
    </w:p>
    <w:p w14:paraId="63BB88C5" w14:textId="77777777" w:rsidR="00FD77D3" w:rsidRPr="00FD77D3" w:rsidRDefault="00FD77D3" w:rsidP="00FD77D3">
      <w:pPr>
        <w:pStyle w:val="listaopisROSTWLP"/>
        <w:numPr>
          <w:ilvl w:val="1"/>
          <w:numId w:val="21"/>
        </w:numPr>
        <w:rPr>
          <w:rFonts w:ascii="Arial" w:eastAsia="Calibri" w:hAnsi="Arial" w:cs="Arial"/>
          <w:color w:val="auto"/>
          <w:lang w:eastAsia="pl-PL"/>
        </w:rPr>
      </w:pPr>
      <w:r w:rsidRPr="00FD77D3">
        <w:rPr>
          <w:rFonts w:ascii="Arial" w:eastAsia="Calibri" w:hAnsi="Arial" w:cs="Arial"/>
          <w:color w:val="auto"/>
          <w:lang w:eastAsia="pl-PL"/>
        </w:rPr>
        <w:t>Zamawiający może przedłużyć okres prowadzenia akcji bezpośredniej.</w:t>
      </w:r>
    </w:p>
    <w:p w14:paraId="2C7ADE7C" w14:textId="77777777" w:rsidR="00FD77D3" w:rsidRPr="00FD77D3" w:rsidRDefault="00FD77D3" w:rsidP="00FD77D3">
      <w:pPr>
        <w:rPr>
          <w:rFonts w:ascii="Arial" w:hAnsi="Arial" w:cs="Arial"/>
          <w:b/>
          <w:lang w:eastAsia="pl-PL"/>
        </w:rPr>
      </w:pPr>
    </w:p>
    <w:p w14:paraId="00B60AA0" w14:textId="77777777" w:rsidR="00FD77D3" w:rsidRPr="00FD77D3" w:rsidRDefault="00FD77D3" w:rsidP="00FD77D3">
      <w:pPr>
        <w:pStyle w:val="N4ROSTWPL"/>
        <w:rPr>
          <w:rFonts w:ascii="Arial" w:eastAsia="Calibri" w:hAnsi="Arial" w:cs="Arial"/>
          <w:color w:val="auto"/>
        </w:rPr>
      </w:pPr>
      <w:r w:rsidRPr="00FD77D3">
        <w:rPr>
          <w:rFonts w:ascii="Arial" w:hAnsi="Arial" w:cs="Arial"/>
          <w:color w:val="auto"/>
        </w:rPr>
        <w:t>Procedura odbioru prac:</w:t>
      </w:r>
    </w:p>
    <w:p w14:paraId="62C24BDA"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odbiór prac nastąpi poprzez zweryfikowanie prawidłowości ich wykonania (zgodności z umową);</w:t>
      </w:r>
    </w:p>
    <w:p w14:paraId="52E4DF15" w14:textId="77777777" w:rsidR="00FD77D3" w:rsidRPr="00FD77D3" w:rsidRDefault="00FD77D3" w:rsidP="00FD77D3">
      <w:pPr>
        <w:pStyle w:val="listaopisROSTWLP"/>
        <w:rPr>
          <w:rFonts w:ascii="Arial" w:eastAsia="Calibri" w:hAnsi="Arial" w:cs="Arial"/>
          <w:color w:val="auto"/>
        </w:rPr>
      </w:pPr>
      <w:r w:rsidRPr="00FD77D3">
        <w:rPr>
          <w:rFonts w:ascii="Arial" w:hAnsi="Arial" w:cs="Arial"/>
          <w:color w:val="auto"/>
        </w:rPr>
        <w:t xml:space="preserve">Wykonawcy za wykonanie usługi przysługuje zryczałtowane wynagrodzenie miesięczne </w:t>
      </w:r>
      <w:r w:rsidRPr="00FD77D3">
        <w:rPr>
          <w:rFonts w:ascii="Arial" w:hAnsi="Arial" w:cs="Arial"/>
          <w:i/>
          <w:color w:val="auto"/>
        </w:rPr>
        <w:t>(wyliczone np.: na podstawie średniej ilości przepracowanych godzin w PAD w miesiącu w okresie prowadzenia akcji bezpośredniej w ochronie przeciwpożarowej lasu z minimum ostatnich 3 lat; średniego ryczałtu z lat poprzednich);</w:t>
      </w:r>
    </w:p>
    <w:p w14:paraId="314F1BB8" w14:textId="77777777" w:rsidR="00FD77D3" w:rsidRPr="00FD77D3" w:rsidRDefault="00FD77D3" w:rsidP="00FD77D3">
      <w:pPr>
        <w:pStyle w:val="listaopisROSTWLP"/>
        <w:rPr>
          <w:rFonts w:ascii="Arial" w:eastAsia="Calibri" w:hAnsi="Arial" w:cs="Arial"/>
          <w:color w:val="auto"/>
        </w:rPr>
      </w:pPr>
      <w:r w:rsidRPr="00FD77D3">
        <w:rPr>
          <w:rFonts w:ascii="Arial" w:hAnsi="Arial" w:cs="Arial"/>
          <w:color w:val="auto"/>
        </w:rPr>
        <w:t>w przypadku niepełnych miesięcy kalendarzowych objętych usługą, rozliczenie nastąpi proporcjonalnie do ilości świadczonej pracy.</w:t>
      </w:r>
    </w:p>
    <w:p w14:paraId="42E73BAF" w14:textId="77777777" w:rsidR="00FD77D3" w:rsidRPr="00FD77D3" w:rsidRDefault="00FD77D3" w:rsidP="00FD77D3">
      <w:pPr>
        <w:pStyle w:val="ROSTWPLok"/>
        <w:rPr>
          <w:rFonts w:ascii="Arial" w:eastAsia="Calibri" w:hAnsi="Arial" w:cs="Arial"/>
          <w:color w:val="auto"/>
          <w:lang w:eastAsia="en-US"/>
        </w:rPr>
      </w:pPr>
      <w:r w:rsidRPr="00FD77D3">
        <w:rPr>
          <w:rFonts w:ascii="Arial" w:eastAsia="Calibri" w:hAnsi="Arial" w:cs="Arial"/>
          <w:color w:val="auto"/>
          <w:lang w:eastAsia="pl-PL"/>
        </w:rPr>
        <w:t xml:space="preserve"> (jednostką rozliczeniową jest miesiąc)</w:t>
      </w:r>
    </w:p>
    <w:p w14:paraId="177CDCFF" w14:textId="77777777" w:rsidR="00450753" w:rsidRPr="005B085E" w:rsidRDefault="00450753" w:rsidP="00A30933">
      <w:pPr>
        <w:rPr>
          <w:rFonts w:ascii="Arial" w:eastAsia="Calibri" w:hAnsi="Arial" w:cs="Arial"/>
          <w:b/>
          <w:sz w:val="22"/>
          <w:szCs w:val="22"/>
          <w:lang w:eastAsia="pl-PL"/>
        </w:rPr>
      </w:pPr>
    </w:p>
    <w:p w14:paraId="2C36E673" w14:textId="77777777" w:rsidR="00450753" w:rsidRPr="00F51F14" w:rsidRDefault="00450753" w:rsidP="00A30933">
      <w:pPr>
        <w:rPr>
          <w:rFonts w:ascii="Arial" w:eastAsia="Calibri" w:hAnsi="Arial" w:cs="Arial"/>
          <w:sz w:val="22"/>
          <w:szCs w:val="22"/>
          <w:lang w:eastAsia="pl-PL"/>
        </w:rPr>
      </w:pPr>
      <w:r w:rsidRPr="00F51F14">
        <w:rPr>
          <w:rFonts w:ascii="Arial" w:eastAsia="Calibri" w:hAnsi="Arial" w:cs="Arial"/>
          <w:sz w:val="22"/>
          <w:szCs w:val="22"/>
          <w:lang w:eastAsia="pl-PL"/>
        </w:rPr>
        <w:t>2.3</w:t>
      </w: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775"/>
        <w:gridCol w:w="1776"/>
        <w:gridCol w:w="1777"/>
        <w:gridCol w:w="3579"/>
        <w:gridCol w:w="1289"/>
      </w:tblGrid>
      <w:tr w:rsidR="005B085E" w:rsidRPr="005B085E" w14:paraId="33E222C0" w14:textId="77777777" w:rsidTr="004D224F">
        <w:trPr>
          <w:trHeight w:val="600"/>
          <w:tblHeader/>
          <w:jc w:val="center"/>
        </w:trPr>
        <w:tc>
          <w:tcPr>
            <w:tcW w:w="429" w:type="pct"/>
            <w:tcBorders>
              <w:top w:val="single" w:sz="4" w:space="0" w:color="auto"/>
              <w:left w:val="single" w:sz="4" w:space="0" w:color="auto"/>
              <w:bottom w:val="single" w:sz="4" w:space="0" w:color="auto"/>
              <w:right w:val="single" w:sz="4" w:space="0" w:color="auto"/>
            </w:tcBorders>
            <w:vAlign w:val="center"/>
          </w:tcPr>
          <w:p w14:paraId="51338C03" w14:textId="77777777"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73" w:type="pct"/>
            <w:tcBorders>
              <w:top w:val="single" w:sz="4" w:space="0" w:color="auto"/>
              <w:left w:val="single" w:sz="4" w:space="0" w:color="auto"/>
              <w:bottom w:val="single" w:sz="4" w:space="0" w:color="auto"/>
              <w:right w:val="single" w:sz="4" w:space="0" w:color="auto"/>
            </w:tcBorders>
            <w:vAlign w:val="center"/>
          </w:tcPr>
          <w:p w14:paraId="418F3ECF" w14:textId="77777777"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74" w:type="pct"/>
            <w:tcBorders>
              <w:top w:val="single" w:sz="4" w:space="0" w:color="auto"/>
              <w:left w:val="single" w:sz="4" w:space="0" w:color="auto"/>
              <w:bottom w:val="single" w:sz="4" w:space="0" w:color="auto"/>
              <w:right w:val="single" w:sz="4" w:space="0" w:color="auto"/>
            </w:tcBorders>
            <w:vAlign w:val="center"/>
            <w:hideMark/>
          </w:tcPr>
          <w:p w14:paraId="2F695E5F" w14:textId="77777777"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1953" w:type="pct"/>
            <w:tcBorders>
              <w:top w:val="single" w:sz="4" w:space="0" w:color="auto"/>
              <w:left w:val="single" w:sz="4" w:space="0" w:color="auto"/>
              <w:bottom w:val="single" w:sz="4" w:space="0" w:color="auto"/>
              <w:right w:val="single" w:sz="4" w:space="0" w:color="auto"/>
            </w:tcBorders>
            <w:vAlign w:val="center"/>
            <w:hideMark/>
          </w:tcPr>
          <w:p w14:paraId="78562DD0" w14:textId="77777777"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671" w:type="pct"/>
            <w:tcBorders>
              <w:top w:val="single" w:sz="4" w:space="0" w:color="auto"/>
              <w:left w:val="single" w:sz="4" w:space="0" w:color="auto"/>
              <w:bottom w:val="single" w:sz="4" w:space="0" w:color="auto"/>
              <w:right w:val="single" w:sz="4" w:space="0" w:color="auto"/>
            </w:tcBorders>
            <w:vAlign w:val="center"/>
          </w:tcPr>
          <w:p w14:paraId="1D287375" w14:textId="77777777"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5B085E" w:rsidRPr="005B085E" w14:paraId="4A16843F" w14:textId="77777777" w:rsidTr="004D224F">
        <w:trPr>
          <w:trHeight w:val="377"/>
          <w:jc w:val="center"/>
        </w:trPr>
        <w:tc>
          <w:tcPr>
            <w:tcW w:w="429" w:type="pct"/>
            <w:tcBorders>
              <w:top w:val="single" w:sz="4" w:space="0" w:color="auto"/>
              <w:left w:val="single" w:sz="4" w:space="0" w:color="auto"/>
              <w:bottom w:val="single" w:sz="4" w:space="0" w:color="auto"/>
              <w:right w:val="single" w:sz="4" w:space="0" w:color="auto"/>
            </w:tcBorders>
          </w:tcPr>
          <w:p w14:paraId="055BF206" w14:textId="77777777" w:rsidR="00450753" w:rsidRPr="005B085E" w:rsidRDefault="002839CE" w:rsidP="00A30933">
            <w:pPr>
              <w:jc w:val="center"/>
              <w:rPr>
                <w:rFonts w:ascii="Arial" w:eastAsia="Calibri" w:hAnsi="Arial" w:cs="Arial"/>
                <w:sz w:val="22"/>
                <w:szCs w:val="22"/>
                <w:lang w:eastAsia="en-US"/>
              </w:rPr>
            </w:pPr>
            <w:r>
              <w:rPr>
                <w:rFonts w:ascii="Arial" w:eastAsia="Calibri" w:hAnsi="Arial" w:cs="Arial"/>
                <w:sz w:val="22"/>
                <w:szCs w:val="22"/>
                <w:lang w:eastAsia="en-US"/>
              </w:rPr>
              <w:t>447</w:t>
            </w:r>
          </w:p>
        </w:tc>
        <w:tc>
          <w:tcPr>
            <w:tcW w:w="973" w:type="pct"/>
            <w:tcBorders>
              <w:top w:val="single" w:sz="4" w:space="0" w:color="auto"/>
              <w:left w:val="single" w:sz="4" w:space="0" w:color="auto"/>
              <w:bottom w:val="single" w:sz="4" w:space="0" w:color="auto"/>
              <w:right w:val="single" w:sz="4" w:space="0" w:color="auto"/>
            </w:tcBorders>
          </w:tcPr>
          <w:p w14:paraId="33609497" w14:textId="77777777"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DYŻ-WIEŻY</w:t>
            </w:r>
          </w:p>
        </w:tc>
        <w:tc>
          <w:tcPr>
            <w:tcW w:w="974" w:type="pct"/>
            <w:tcBorders>
              <w:top w:val="single" w:sz="4" w:space="0" w:color="auto"/>
              <w:left w:val="single" w:sz="4" w:space="0" w:color="auto"/>
              <w:bottom w:val="single" w:sz="4" w:space="0" w:color="auto"/>
              <w:right w:val="single" w:sz="4" w:space="0" w:color="auto"/>
            </w:tcBorders>
          </w:tcPr>
          <w:p w14:paraId="1B31387A" w14:textId="77777777"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DYŻ-WIEŻY</w:t>
            </w:r>
          </w:p>
        </w:tc>
        <w:tc>
          <w:tcPr>
            <w:tcW w:w="1953" w:type="pct"/>
            <w:tcBorders>
              <w:top w:val="single" w:sz="4" w:space="0" w:color="auto"/>
              <w:left w:val="single" w:sz="4" w:space="0" w:color="auto"/>
              <w:bottom w:val="single" w:sz="4" w:space="0" w:color="auto"/>
              <w:right w:val="single" w:sz="4" w:space="0" w:color="auto"/>
            </w:tcBorders>
          </w:tcPr>
          <w:p w14:paraId="4A506F12" w14:textId="77777777" w:rsidR="00450753" w:rsidRPr="005B085E" w:rsidRDefault="00450753" w:rsidP="00A30933">
            <w:pPr>
              <w:rPr>
                <w:rFonts w:ascii="Arial" w:eastAsia="Calibri" w:hAnsi="Arial" w:cs="Arial"/>
                <w:bCs/>
                <w:iCs/>
                <w:sz w:val="22"/>
                <w:szCs w:val="22"/>
                <w:lang w:eastAsia="pl-PL"/>
              </w:rPr>
            </w:pPr>
            <w:r w:rsidRPr="005B085E">
              <w:rPr>
                <w:rFonts w:ascii="Arial" w:eastAsia="Calibri" w:hAnsi="Arial" w:cs="Arial"/>
                <w:bCs/>
                <w:iCs/>
                <w:sz w:val="22"/>
                <w:szCs w:val="22"/>
                <w:lang w:eastAsia="pl-PL"/>
              </w:rPr>
              <w:t>Dyżurowanie w punktach obserwacyjnych (dyżur na dostrzegalni p-poż.)</w:t>
            </w:r>
          </w:p>
        </w:tc>
        <w:tc>
          <w:tcPr>
            <w:tcW w:w="671" w:type="pct"/>
            <w:tcBorders>
              <w:top w:val="single" w:sz="4" w:space="0" w:color="auto"/>
              <w:left w:val="single" w:sz="4" w:space="0" w:color="auto"/>
              <w:bottom w:val="single" w:sz="4" w:space="0" w:color="auto"/>
              <w:right w:val="single" w:sz="4" w:space="0" w:color="auto"/>
            </w:tcBorders>
          </w:tcPr>
          <w:p w14:paraId="0AC1DBB6" w14:textId="77777777" w:rsidR="00450753" w:rsidRPr="005B085E" w:rsidRDefault="00450753" w:rsidP="00A30933">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bl>
    <w:p w14:paraId="5CDC4864" w14:textId="77777777" w:rsidR="00450753" w:rsidRPr="005B085E" w:rsidRDefault="00450753" w:rsidP="00A30933">
      <w:pPr>
        <w:rPr>
          <w:rFonts w:ascii="Arial" w:eastAsia="Calibri" w:hAnsi="Arial" w:cs="Arial"/>
          <w:b/>
          <w:sz w:val="22"/>
          <w:szCs w:val="22"/>
          <w:lang w:eastAsia="pl-PL"/>
        </w:rPr>
      </w:pPr>
    </w:p>
    <w:p w14:paraId="09D20690" w14:textId="77777777" w:rsidR="00450753" w:rsidRPr="00FD77D3" w:rsidRDefault="00450753" w:rsidP="00A30933">
      <w:pPr>
        <w:rPr>
          <w:rFonts w:ascii="Arial" w:eastAsia="Calibri" w:hAnsi="Arial" w:cs="Arial"/>
          <w:b/>
          <w:sz w:val="22"/>
          <w:szCs w:val="22"/>
          <w:lang w:eastAsia="pl-PL"/>
        </w:rPr>
      </w:pPr>
    </w:p>
    <w:p w14:paraId="31774215" w14:textId="77777777" w:rsidR="00FD77D3" w:rsidRPr="00FD77D3" w:rsidRDefault="00FD77D3" w:rsidP="00FD77D3">
      <w:pPr>
        <w:pStyle w:val="N4ROSTWPL"/>
        <w:rPr>
          <w:rFonts w:ascii="Arial" w:eastAsia="Calibri" w:hAnsi="Arial" w:cs="Arial"/>
          <w:color w:val="auto"/>
        </w:rPr>
      </w:pPr>
      <w:r w:rsidRPr="00FD77D3">
        <w:rPr>
          <w:rFonts w:ascii="Arial" w:eastAsia="Calibri" w:hAnsi="Arial" w:cs="Arial"/>
          <w:color w:val="auto"/>
        </w:rPr>
        <w:t>Standard prac dla tej czynności obejmuje:</w:t>
      </w:r>
    </w:p>
    <w:p w14:paraId="472EDF78"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31 października przez 7 dni w tygodniu), potrzebę oraz zakres godzinowy prowadzenia obserwacji w danym dniu ustala i przekazuje Punkt Alarmowo-Dyspozycyjny Nadleśnictwa (obserwacja z dostrzegalni zasadniczo prowadzona jest od godz. 9.00 do zachodu słońca z wyłączeniami spowodowanymi odwołaniem dyżurów);</w:t>
      </w:r>
    </w:p>
    <w:p w14:paraId="6C3FCF24"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wykonywanie pracy zgodnie z Instrukcją pracy przeciwpożarowego punktu obserwacyjnego;</w:t>
      </w:r>
    </w:p>
    <w:p w14:paraId="66FA7C08"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prowadzenie komunikacji z Punktem Alarmowo-Dyspozycyjnym Nadleśnictwa poprzez środek łączności zapewniony przez Zamawiającego;</w:t>
      </w:r>
    </w:p>
    <w:p w14:paraId="327524BC"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prowadzenie na bieżąco dziennika pracy obserwatora;</w:t>
      </w:r>
    </w:p>
    <w:p w14:paraId="530F145E"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lastRenderedPageBreak/>
        <w:t>utrzymanie porządku na stanowisku pracy obserwatora oraz w bezpośrednim otoczeniu dostrzegalni;</w:t>
      </w:r>
    </w:p>
    <w:p w14:paraId="048D2C59"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obowiązek dbania o sprawność sprzętu powierzonego przez Zamawiającego;</w:t>
      </w:r>
    </w:p>
    <w:p w14:paraId="36EB0FC6"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odpowiedzialność materialną Wykonawcy za sprzęt udostępniony przez Zamawiającego do obsługi dostrzegalni;</w:t>
      </w:r>
    </w:p>
    <w:p w14:paraId="72C8F6AB"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wymagane wyposażenie dostrzegalni (kabiny obserwatora), o którym mowa w obowiązującej w PGL LP Instrukcji ochrony przeciwpożarowej lasu, zapewnia Zamawiający;</w:t>
      </w:r>
    </w:p>
    <w:p w14:paraId="22ABF2DD"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wyposażenie obserwatora w plecak do noszenia sprzętu i okulary przeciwsłoneczne polaryzacyjne zapewnia Wykonawca.</w:t>
      </w:r>
    </w:p>
    <w:p w14:paraId="3990BBC3"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Szkolenie z zakresu obsługi sprzętu i prowadzenia dokumentacji zapewnia Zamawiający</w:t>
      </w:r>
    </w:p>
    <w:p w14:paraId="007FF984" w14:textId="77777777" w:rsidR="00FD77D3" w:rsidRPr="00FD77D3" w:rsidRDefault="00FD77D3" w:rsidP="00FD77D3">
      <w:pPr>
        <w:rPr>
          <w:rFonts w:ascii="Arial" w:eastAsia="Calibri" w:hAnsi="Arial" w:cs="Arial"/>
        </w:rPr>
      </w:pPr>
    </w:p>
    <w:p w14:paraId="4893EFFB" w14:textId="77777777" w:rsidR="00FD77D3" w:rsidRPr="00FD77D3" w:rsidRDefault="00FD77D3" w:rsidP="00FD77D3">
      <w:pPr>
        <w:pStyle w:val="N4ROSTWPL"/>
        <w:rPr>
          <w:rFonts w:ascii="Arial" w:eastAsia="Calibri" w:hAnsi="Arial" w:cs="Arial"/>
          <w:color w:val="auto"/>
        </w:rPr>
      </w:pPr>
      <w:r w:rsidRPr="00FD77D3">
        <w:rPr>
          <w:rFonts w:ascii="Arial" w:eastAsia="Calibri" w:hAnsi="Arial" w:cs="Arial"/>
          <w:color w:val="auto"/>
        </w:rPr>
        <w:t>Uwagi:</w:t>
      </w:r>
    </w:p>
    <w:p w14:paraId="6E6A3E68"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Zamawiający może przedłużyć okres prowadzenia akcji bezpośredniej.</w:t>
      </w:r>
    </w:p>
    <w:p w14:paraId="7CE9195C"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Obserwator musi posiadać umiejętność korzystania z mapy, znajomość topografii terenu,</w:t>
      </w:r>
    </w:p>
    <w:p w14:paraId="157EC8C0" w14:textId="77777777" w:rsidR="00FD77D3" w:rsidRPr="00FD77D3" w:rsidRDefault="00FD77D3" w:rsidP="00FD77D3">
      <w:pPr>
        <w:pStyle w:val="listaopisROSTWLP"/>
        <w:numPr>
          <w:ilvl w:val="0"/>
          <w:numId w:val="0"/>
        </w:numPr>
        <w:ind w:left="360"/>
        <w:rPr>
          <w:rFonts w:ascii="Arial" w:eastAsia="Calibri" w:hAnsi="Arial" w:cs="Arial"/>
          <w:color w:val="auto"/>
        </w:rPr>
      </w:pPr>
    </w:p>
    <w:p w14:paraId="3BE817A3" w14:textId="77777777" w:rsidR="00FD77D3" w:rsidRPr="00FD77D3" w:rsidRDefault="00FD77D3" w:rsidP="00FD77D3">
      <w:pPr>
        <w:pStyle w:val="listaopisROSTWLP"/>
        <w:numPr>
          <w:ilvl w:val="0"/>
          <w:numId w:val="0"/>
        </w:numPr>
        <w:rPr>
          <w:rFonts w:ascii="Arial" w:eastAsia="Calibri" w:hAnsi="Arial" w:cs="Arial"/>
          <w:b/>
          <w:color w:val="auto"/>
        </w:rPr>
      </w:pPr>
      <w:r w:rsidRPr="00FD77D3">
        <w:rPr>
          <w:rFonts w:ascii="Arial" w:eastAsia="Calibri" w:hAnsi="Arial" w:cs="Arial"/>
          <w:b/>
          <w:color w:val="auto"/>
        </w:rPr>
        <w:t>Procedura odbioru prac:</w:t>
      </w:r>
    </w:p>
    <w:p w14:paraId="51DF904C"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odbiór prac nastąpi poprzez zweryfikowanie prawidłowości ich wykonania (zgodności z opisem  czynności i zleceniem);</w:t>
      </w:r>
    </w:p>
    <w:p w14:paraId="08AF8369"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Wykonawcy za wykonanie usługi przysługuje wynagrodzenie za każdą faktycznie przepracowaną godzinę (łącznie z czasem dojazdu, który jest traktowany jako pozostawanie w dyspozycji do pełnienia dyżuru – szczególnie w przypadku jego odwołania po stawieniu się na miejscu pracy), wypłacane co miesiąc.</w:t>
      </w:r>
    </w:p>
    <w:p w14:paraId="7F1AA0A0" w14:textId="77777777" w:rsidR="00450753" w:rsidRPr="005B085E" w:rsidRDefault="00450753" w:rsidP="00A30933">
      <w:pPr>
        <w:rPr>
          <w:rFonts w:ascii="Arial" w:eastAsia="Calibri" w:hAnsi="Arial" w:cs="Arial"/>
          <w:b/>
          <w:sz w:val="22"/>
          <w:szCs w:val="22"/>
          <w:lang w:eastAsia="pl-PL"/>
        </w:rPr>
      </w:pPr>
    </w:p>
    <w:p w14:paraId="3B910DAA" w14:textId="77777777" w:rsidR="00450753" w:rsidRPr="005B085E" w:rsidRDefault="00450753" w:rsidP="00A30933">
      <w:pPr>
        <w:rPr>
          <w:rFonts w:ascii="Arial" w:eastAsia="Calibri" w:hAnsi="Arial" w:cs="Arial"/>
          <w:b/>
          <w:sz w:val="22"/>
          <w:szCs w:val="22"/>
          <w:lang w:eastAsia="en-US"/>
        </w:rPr>
      </w:pPr>
      <w:r w:rsidRPr="005B085E">
        <w:rPr>
          <w:rFonts w:ascii="Arial" w:eastAsia="Calibri" w:hAnsi="Arial" w:cs="Arial"/>
          <w:b/>
          <w:sz w:val="22"/>
          <w:szCs w:val="22"/>
          <w:lang w:eastAsia="pl-PL"/>
        </w:rPr>
        <w:t>2.4</w:t>
      </w: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776"/>
        <w:gridCol w:w="1777"/>
        <w:gridCol w:w="1777"/>
        <w:gridCol w:w="3577"/>
        <w:gridCol w:w="1289"/>
      </w:tblGrid>
      <w:tr w:rsidR="005B085E" w:rsidRPr="005B085E" w14:paraId="50208628" w14:textId="77777777" w:rsidTr="004D224F">
        <w:trPr>
          <w:trHeight w:val="600"/>
          <w:tblHeader/>
          <w:jc w:val="center"/>
        </w:trPr>
        <w:tc>
          <w:tcPr>
            <w:tcW w:w="434" w:type="pct"/>
            <w:tcBorders>
              <w:top w:val="single" w:sz="4" w:space="0" w:color="auto"/>
              <w:left w:val="single" w:sz="4" w:space="0" w:color="auto"/>
              <w:bottom w:val="single" w:sz="4" w:space="0" w:color="auto"/>
              <w:right w:val="single" w:sz="4" w:space="0" w:color="auto"/>
            </w:tcBorders>
            <w:vAlign w:val="center"/>
          </w:tcPr>
          <w:p w14:paraId="46C61031" w14:textId="77777777"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78" w:type="pct"/>
            <w:tcBorders>
              <w:top w:val="single" w:sz="4" w:space="0" w:color="auto"/>
              <w:left w:val="single" w:sz="4" w:space="0" w:color="auto"/>
              <w:bottom w:val="single" w:sz="4" w:space="0" w:color="auto"/>
              <w:right w:val="single" w:sz="4" w:space="0" w:color="auto"/>
            </w:tcBorders>
            <w:vAlign w:val="center"/>
          </w:tcPr>
          <w:p w14:paraId="3768150C" w14:textId="77777777"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78" w:type="pct"/>
            <w:tcBorders>
              <w:top w:val="single" w:sz="4" w:space="0" w:color="auto"/>
              <w:left w:val="single" w:sz="4" w:space="0" w:color="auto"/>
              <w:bottom w:val="single" w:sz="4" w:space="0" w:color="auto"/>
              <w:right w:val="single" w:sz="4" w:space="0" w:color="auto"/>
            </w:tcBorders>
            <w:vAlign w:val="center"/>
            <w:hideMark/>
          </w:tcPr>
          <w:p w14:paraId="2EFC40C2" w14:textId="77777777" w:rsidR="00450753" w:rsidRPr="005B085E" w:rsidRDefault="00450753"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1957" w:type="pct"/>
            <w:tcBorders>
              <w:top w:val="single" w:sz="4" w:space="0" w:color="auto"/>
              <w:left w:val="single" w:sz="4" w:space="0" w:color="auto"/>
              <w:bottom w:val="single" w:sz="4" w:space="0" w:color="auto"/>
              <w:right w:val="single" w:sz="4" w:space="0" w:color="auto"/>
            </w:tcBorders>
            <w:vAlign w:val="center"/>
            <w:hideMark/>
          </w:tcPr>
          <w:p w14:paraId="1E4D0C53" w14:textId="77777777"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652" w:type="pct"/>
            <w:tcBorders>
              <w:top w:val="single" w:sz="4" w:space="0" w:color="auto"/>
              <w:left w:val="single" w:sz="4" w:space="0" w:color="auto"/>
              <w:bottom w:val="single" w:sz="4" w:space="0" w:color="auto"/>
              <w:right w:val="single" w:sz="4" w:space="0" w:color="auto"/>
            </w:tcBorders>
            <w:vAlign w:val="center"/>
          </w:tcPr>
          <w:p w14:paraId="0CDE8853" w14:textId="77777777" w:rsidR="00450753" w:rsidRPr="005B085E" w:rsidRDefault="00450753"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5B085E" w:rsidRPr="005B085E" w14:paraId="2E2DAFB2" w14:textId="77777777" w:rsidTr="004D224F">
        <w:trPr>
          <w:trHeight w:val="377"/>
          <w:jc w:val="center"/>
        </w:trPr>
        <w:tc>
          <w:tcPr>
            <w:tcW w:w="434" w:type="pct"/>
            <w:tcBorders>
              <w:top w:val="single" w:sz="4" w:space="0" w:color="auto"/>
              <w:left w:val="single" w:sz="4" w:space="0" w:color="auto"/>
              <w:bottom w:val="single" w:sz="4" w:space="0" w:color="auto"/>
              <w:right w:val="single" w:sz="4" w:space="0" w:color="auto"/>
            </w:tcBorders>
          </w:tcPr>
          <w:p w14:paraId="0AC79A9B" w14:textId="77777777" w:rsidR="00450753" w:rsidRPr="005B085E" w:rsidRDefault="002839CE" w:rsidP="00A30933">
            <w:pPr>
              <w:jc w:val="center"/>
              <w:rPr>
                <w:rFonts w:ascii="Arial" w:eastAsia="Calibri" w:hAnsi="Arial" w:cs="Arial"/>
                <w:sz w:val="22"/>
                <w:szCs w:val="22"/>
                <w:lang w:eastAsia="en-US"/>
              </w:rPr>
            </w:pPr>
            <w:r>
              <w:rPr>
                <w:rFonts w:ascii="Arial" w:eastAsia="Calibri" w:hAnsi="Arial" w:cs="Arial"/>
                <w:sz w:val="22"/>
                <w:szCs w:val="22"/>
                <w:lang w:eastAsia="en-US"/>
              </w:rPr>
              <w:t>448</w:t>
            </w:r>
          </w:p>
        </w:tc>
        <w:tc>
          <w:tcPr>
            <w:tcW w:w="978" w:type="pct"/>
            <w:tcBorders>
              <w:top w:val="single" w:sz="4" w:space="0" w:color="auto"/>
              <w:left w:val="single" w:sz="4" w:space="0" w:color="auto"/>
              <w:bottom w:val="single" w:sz="4" w:space="0" w:color="auto"/>
              <w:right w:val="single" w:sz="4" w:space="0" w:color="auto"/>
            </w:tcBorders>
          </w:tcPr>
          <w:p w14:paraId="2682D944" w14:textId="77777777"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DYŻ-WIEŻR</w:t>
            </w:r>
          </w:p>
        </w:tc>
        <w:tc>
          <w:tcPr>
            <w:tcW w:w="978" w:type="pct"/>
            <w:tcBorders>
              <w:top w:val="single" w:sz="4" w:space="0" w:color="auto"/>
              <w:left w:val="single" w:sz="4" w:space="0" w:color="auto"/>
              <w:bottom w:val="single" w:sz="4" w:space="0" w:color="auto"/>
              <w:right w:val="single" w:sz="4" w:space="0" w:color="auto"/>
            </w:tcBorders>
          </w:tcPr>
          <w:p w14:paraId="04D5DEF2" w14:textId="77777777" w:rsidR="00450753" w:rsidRPr="005B085E" w:rsidRDefault="00450753" w:rsidP="00A30933">
            <w:pPr>
              <w:rPr>
                <w:rFonts w:ascii="Arial" w:eastAsia="Calibri" w:hAnsi="Arial" w:cs="Arial"/>
                <w:sz w:val="22"/>
                <w:szCs w:val="22"/>
                <w:lang w:eastAsia="en-US"/>
              </w:rPr>
            </w:pPr>
            <w:r w:rsidRPr="005B085E">
              <w:rPr>
                <w:rFonts w:ascii="Arial" w:eastAsia="Calibri" w:hAnsi="Arial" w:cs="Arial"/>
                <w:sz w:val="22"/>
                <w:szCs w:val="22"/>
                <w:lang w:eastAsia="en-US"/>
              </w:rPr>
              <w:t>DYŻ-WIEŻR</w:t>
            </w:r>
          </w:p>
        </w:tc>
        <w:tc>
          <w:tcPr>
            <w:tcW w:w="1957" w:type="pct"/>
            <w:tcBorders>
              <w:top w:val="single" w:sz="4" w:space="0" w:color="auto"/>
              <w:left w:val="single" w:sz="4" w:space="0" w:color="auto"/>
              <w:bottom w:val="single" w:sz="4" w:space="0" w:color="auto"/>
              <w:right w:val="single" w:sz="4" w:space="0" w:color="auto"/>
            </w:tcBorders>
          </w:tcPr>
          <w:p w14:paraId="1BD6AA34" w14:textId="77777777" w:rsidR="00450753" w:rsidRPr="005B085E" w:rsidRDefault="00450753" w:rsidP="00A30933">
            <w:pPr>
              <w:rPr>
                <w:rFonts w:ascii="Arial" w:eastAsia="Calibri" w:hAnsi="Arial" w:cs="Arial"/>
                <w:bCs/>
                <w:iCs/>
                <w:sz w:val="22"/>
                <w:szCs w:val="22"/>
                <w:lang w:eastAsia="pl-PL"/>
              </w:rPr>
            </w:pPr>
            <w:r w:rsidRPr="005B085E">
              <w:rPr>
                <w:rFonts w:ascii="Arial" w:eastAsia="Calibri" w:hAnsi="Arial" w:cs="Arial"/>
                <w:bCs/>
                <w:iCs/>
                <w:sz w:val="22"/>
                <w:szCs w:val="22"/>
                <w:lang w:eastAsia="pl-PL"/>
              </w:rPr>
              <w:t>Dyżurowanie w punktach obserwacyjnych (</w:t>
            </w:r>
            <w:r w:rsidRPr="005B085E">
              <w:rPr>
                <w:rFonts w:ascii="Arial" w:hAnsi="Arial" w:cs="Arial"/>
                <w:sz w:val="22"/>
                <w:szCs w:val="22"/>
              </w:rPr>
              <w:t>dyżur na dostrzegalni p-poż.) - ryczałt</w:t>
            </w:r>
          </w:p>
        </w:tc>
        <w:tc>
          <w:tcPr>
            <w:tcW w:w="652" w:type="pct"/>
            <w:tcBorders>
              <w:top w:val="single" w:sz="4" w:space="0" w:color="auto"/>
              <w:left w:val="single" w:sz="4" w:space="0" w:color="auto"/>
              <w:bottom w:val="single" w:sz="4" w:space="0" w:color="auto"/>
              <w:right w:val="single" w:sz="4" w:space="0" w:color="auto"/>
            </w:tcBorders>
          </w:tcPr>
          <w:p w14:paraId="154C60E3" w14:textId="77777777" w:rsidR="00450753" w:rsidRPr="005B085E" w:rsidRDefault="00450753" w:rsidP="00A30933">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MIES</w:t>
            </w:r>
          </w:p>
        </w:tc>
      </w:tr>
    </w:tbl>
    <w:p w14:paraId="29BA013A" w14:textId="77777777" w:rsidR="00450753" w:rsidRPr="005B085E" w:rsidRDefault="00450753" w:rsidP="00A30933">
      <w:pPr>
        <w:rPr>
          <w:rFonts w:ascii="Arial" w:eastAsia="Calibri" w:hAnsi="Arial" w:cs="Arial"/>
          <w:b/>
          <w:sz w:val="22"/>
          <w:szCs w:val="22"/>
          <w:lang w:eastAsia="pl-PL"/>
        </w:rPr>
      </w:pPr>
    </w:p>
    <w:p w14:paraId="76BF0C46" w14:textId="77777777" w:rsidR="00FD77D3" w:rsidRPr="00FD77D3" w:rsidRDefault="00FD77D3" w:rsidP="00FD77D3">
      <w:pPr>
        <w:pStyle w:val="N4ROSTWPL"/>
        <w:rPr>
          <w:rFonts w:ascii="Arial" w:eastAsia="Calibri" w:hAnsi="Arial" w:cs="Arial"/>
          <w:color w:val="auto"/>
        </w:rPr>
      </w:pPr>
      <w:r w:rsidRPr="00FD77D3">
        <w:rPr>
          <w:rFonts w:ascii="Arial" w:eastAsia="Calibri" w:hAnsi="Arial" w:cs="Arial"/>
          <w:color w:val="auto"/>
        </w:rPr>
        <w:t>Standard prac dla tej czynności obejmuje:</w:t>
      </w:r>
    </w:p>
    <w:p w14:paraId="1A46C913"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31 października przez 7 dni w tygodniu), potrzebę oraz zakres godzinowy prowadzenia obserwacji w danym dniu ustala i przekazuje Punkt Alarmowo-Dyspozycyjny Nadleśnictwa (obserwacja z dostrzegalni zasadniczo prowadzona jest od godz. 9.00 do zachodu słońca</w:t>
      </w:r>
      <w:r w:rsidRPr="00FD77D3">
        <w:rPr>
          <w:rFonts w:ascii="Arial" w:eastAsia="Calibri" w:hAnsi="Arial" w:cs="Arial"/>
          <w:color w:val="auto"/>
          <w:lang w:eastAsia="en-US"/>
        </w:rPr>
        <w:t xml:space="preserve"> z wyłączeniami spowodowanymi odwołaniem dyżurów</w:t>
      </w:r>
      <w:r w:rsidRPr="00FD77D3">
        <w:rPr>
          <w:rFonts w:ascii="Arial" w:eastAsia="Calibri" w:hAnsi="Arial" w:cs="Arial"/>
          <w:color w:val="auto"/>
        </w:rPr>
        <w:t>);</w:t>
      </w:r>
    </w:p>
    <w:p w14:paraId="289CAA42"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wykonywanie pracy zgodnie z Instrukcją pracy przeciwpożarowego punktu obserwacyjnego;</w:t>
      </w:r>
    </w:p>
    <w:p w14:paraId="1D3C5CFA"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prowadzenie komunikacji z Punktem Alarmowo-Dyspozycyjnym Nadleśnictwa poprzez środek łączności zapewniony przez Zamawiającego;</w:t>
      </w:r>
    </w:p>
    <w:p w14:paraId="2FC7A2BC"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prowadzenie na bieżąco dziennika pracy obserwatora;</w:t>
      </w:r>
    </w:p>
    <w:p w14:paraId="18BADDD1"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utrzymanie porządku na stanowisku pracy obserwatora oraz w bezpośrednim otoczeniu dostrzegalni;</w:t>
      </w:r>
    </w:p>
    <w:p w14:paraId="53DC5465"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obowiązek dbania o sprawność sprzętu powierzonego przez Zamawiającego;</w:t>
      </w:r>
    </w:p>
    <w:p w14:paraId="469E8CBE"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lastRenderedPageBreak/>
        <w:t>odpowiedzialność materialną Wykonawcy za sprzęt udostępniony przez Zamawiającego do obsługi dostrzegalni;</w:t>
      </w:r>
    </w:p>
    <w:p w14:paraId="4B8A3DFF" w14:textId="77777777" w:rsidR="00FD77D3" w:rsidRPr="00FD77D3" w:rsidRDefault="00FD77D3" w:rsidP="00FD77D3">
      <w:pPr>
        <w:pStyle w:val="listaopisROSTWLP"/>
        <w:rPr>
          <w:rFonts w:ascii="Arial" w:hAnsi="Arial" w:cs="Arial"/>
          <w:color w:val="auto"/>
        </w:rPr>
      </w:pPr>
      <w:r w:rsidRPr="00FD77D3">
        <w:rPr>
          <w:rFonts w:ascii="Arial" w:hAnsi="Arial" w:cs="Arial"/>
          <w:color w:val="auto"/>
        </w:rPr>
        <w:t>wymagane wyposażenie dostrzegalni (kabiny obserwatora), o którym mowa w obowiązującej w PGL LP Instrukcji ochrony przeciwpożarowej lasu, zapewnia Zamawiający;</w:t>
      </w:r>
    </w:p>
    <w:p w14:paraId="11794BD6"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wyposażenie obserwatora w plecak do noszenia sprzętu i okulary przeciwsłoneczne polaryzacyjne zapewnia Wykonawca.</w:t>
      </w:r>
    </w:p>
    <w:p w14:paraId="755F0F4E"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Instruktarz z zakresu obsługi sprzętu i prowadzenia dokumentacji zapewnia Zamawiający.</w:t>
      </w:r>
    </w:p>
    <w:p w14:paraId="5ADB16E0" w14:textId="77777777" w:rsidR="00FD77D3" w:rsidRPr="00FD77D3" w:rsidRDefault="00FD77D3" w:rsidP="00FD77D3">
      <w:pPr>
        <w:rPr>
          <w:rFonts w:ascii="Arial" w:eastAsia="Calibri" w:hAnsi="Arial" w:cs="Arial"/>
          <w:b/>
          <w:bCs/>
          <w:lang w:eastAsia="pl-PL"/>
        </w:rPr>
      </w:pPr>
    </w:p>
    <w:p w14:paraId="22096CD0" w14:textId="77777777" w:rsidR="00FD77D3" w:rsidRPr="00FD77D3" w:rsidRDefault="00FD77D3" w:rsidP="00FD77D3">
      <w:pPr>
        <w:pStyle w:val="N4ROSTWPL"/>
        <w:rPr>
          <w:rFonts w:ascii="Arial" w:eastAsia="Calibri" w:hAnsi="Arial" w:cs="Arial"/>
          <w:color w:val="auto"/>
        </w:rPr>
      </w:pPr>
      <w:r w:rsidRPr="00FD77D3">
        <w:rPr>
          <w:rFonts w:ascii="Arial" w:eastAsia="Calibri" w:hAnsi="Arial" w:cs="Arial"/>
          <w:color w:val="auto"/>
        </w:rPr>
        <w:t>Uwagi:</w:t>
      </w:r>
    </w:p>
    <w:p w14:paraId="5EA02E71"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Zamawiający może przedłużyć okres prowadzenia akcji bezpośredniej.</w:t>
      </w:r>
    </w:p>
    <w:p w14:paraId="42229ECF" w14:textId="77777777" w:rsidR="00FD77D3" w:rsidRPr="00FD77D3" w:rsidRDefault="00FD77D3" w:rsidP="00FD77D3">
      <w:pPr>
        <w:pStyle w:val="listaopisROSTWLP"/>
        <w:rPr>
          <w:rFonts w:ascii="Arial" w:hAnsi="Arial" w:cs="Arial"/>
          <w:color w:val="auto"/>
        </w:rPr>
      </w:pPr>
      <w:r w:rsidRPr="00FD77D3">
        <w:rPr>
          <w:rFonts w:ascii="Arial" w:eastAsia="Calibri" w:hAnsi="Arial" w:cs="Arial"/>
          <w:color w:val="auto"/>
        </w:rPr>
        <w:t xml:space="preserve">Obserwator musi posiadać </w:t>
      </w:r>
      <w:r w:rsidRPr="00FD77D3">
        <w:rPr>
          <w:rFonts w:ascii="Arial" w:eastAsia="Calibri" w:hAnsi="Arial" w:cs="Arial"/>
          <w:color w:val="auto"/>
          <w:lang w:eastAsia="en-US"/>
        </w:rPr>
        <w:t>umiejętność korzystania z mapy oraz znajomość topografii terenu w zasięgu administracyjnym zamawiającego.</w:t>
      </w:r>
    </w:p>
    <w:p w14:paraId="45334B68" w14:textId="77777777" w:rsidR="00FD77D3" w:rsidRPr="00FD77D3" w:rsidRDefault="00FD77D3" w:rsidP="00FD77D3">
      <w:pPr>
        <w:rPr>
          <w:rFonts w:ascii="Arial" w:hAnsi="Arial" w:cs="Arial"/>
          <w:b/>
          <w:lang w:eastAsia="pl-PL"/>
        </w:rPr>
      </w:pPr>
    </w:p>
    <w:p w14:paraId="5BE0B750" w14:textId="77777777" w:rsidR="00FD77D3" w:rsidRPr="00FD77D3" w:rsidRDefault="00FD77D3" w:rsidP="00FD77D3">
      <w:pPr>
        <w:pStyle w:val="N4ROSTWPL"/>
        <w:rPr>
          <w:rFonts w:ascii="Arial" w:eastAsia="Calibri" w:hAnsi="Arial" w:cs="Arial"/>
          <w:color w:val="auto"/>
        </w:rPr>
      </w:pPr>
      <w:r w:rsidRPr="00FD77D3">
        <w:rPr>
          <w:rFonts w:ascii="Arial" w:hAnsi="Arial" w:cs="Arial"/>
          <w:color w:val="auto"/>
        </w:rPr>
        <w:t>Procedura odbioru prac:</w:t>
      </w:r>
    </w:p>
    <w:p w14:paraId="56E54C6E" w14:textId="77777777" w:rsidR="00FD77D3" w:rsidRPr="00FD77D3" w:rsidRDefault="00FD77D3" w:rsidP="00FD77D3">
      <w:pPr>
        <w:pStyle w:val="listaopisROSTWLP"/>
        <w:rPr>
          <w:rFonts w:ascii="Arial" w:eastAsia="Calibri" w:hAnsi="Arial" w:cs="Arial"/>
          <w:color w:val="auto"/>
        </w:rPr>
      </w:pPr>
      <w:r w:rsidRPr="00FD77D3">
        <w:rPr>
          <w:rFonts w:ascii="Arial" w:eastAsia="Calibri" w:hAnsi="Arial" w:cs="Arial"/>
          <w:color w:val="auto"/>
        </w:rPr>
        <w:t>odbiór prac nastąpi poprzez zweryfikowanie prawidłowości ich wykonania (zgodności z umową);</w:t>
      </w:r>
    </w:p>
    <w:p w14:paraId="35B20608" w14:textId="77777777" w:rsidR="00FD77D3" w:rsidRPr="00FD77D3" w:rsidRDefault="00FD77D3" w:rsidP="00FD77D3">
      <w:pPr>
        <w:pStyle w:val="listaopisROSTWLP"/>
        <w:rPr>
          <w:rFonts w:ascii="Arial" w:eastAsia="Calibri" w:hAnsi="Arial" w:cs="Arial"/>
          <w:color w:val="auto"/>
        </w:rPr>
      </w:pPr>
      <w:r w:rsidRPr="00FD77D3">
        <w:rPr>
          <w:rFonts w:ascii="Arial" w:hAnsi="Arial" w:cs="Arial"/>
          <w:color w:val="auto"/>
        </w:rPr>
        <w:t xml:space="preserve">Wykonawcy za wykonanie usługi przysługuje zryczałtowane wynagrodzenie miesięczne </w:t>
      </w:r>
      <w:r w:rsidRPr="00FD77D3">
        <w:rPr>
          <w:rFonts w:ascii="Arial" w:hAnsi="Arial" w:cs="Arial"/>
          <w:i/>
          <w:color w:val="auto"/>
        </w:rPr>
        <w:t>(wyliczone np.: na podstawie średniej ilości przepracowanych godzin na jedną dostrzegalnię w miesiącu w okresie prowadzenia akcji bezpośredniej w ochronie przeciwpożarowej lasu z minimum ostatnich 3 lat; średniego ryczałtu z lat poprzednich);</w:t>
      </w:r>
    </w:p>
    <w:p w14:paraId="25FC7217" w14:textId="77777777" w:rsidR="00450753" w:rsidRPr="00FD77D3" w:rsidRDefault="00450753" w:rsidP="001B5AAC">
      <w:pPr>
        <w:numPr>
          <w:ilvl w:val="0"/>
          <w:numId w:val="21"/>
        </w:numPr>
        <w:jc w:val="both"/>
        <w:rPr>
          <w:rFonts w:ascii="Arial" w:hAnsi="Arial" w:cs="Arial"/>
          <w:bCs/>
          <w:sz w:val="22"/>
          <w:szCs w:val="22"/>
        </w:rPr>
      </w:pPr>
      <w:r w:rsidRPr="00FD77D3">
        <w:rPr>
          <w:rFonts w:ascii="Arial" w:hAnsi="Arial" w:cs="Arial"/>
          <w:bCs/>
          <w:sz w:val="22"/>
          <w:szCs w:val="22"/>
        </w:rPr>
        <w:t>w przypadku niepełnych miesięcy kalendarzowych objętych usługą, rozliczenie nastąpi proporcjonalnie do ilości dni świadczonej pracy.</w:t>
      </w:r>
    </w:p>
    <w:p w14:paraId="60B1A0EA" w14:textId="77777777" w:rsidR="00450753" w:rsidRPr="005B085E" w:rsidRDefault="00450753" w:rsidP="00A30933">
      <w:pPr>
        <w:suppressAutoHyphens w:val="0"/>
        <w:rPr>
          <w:rFonts w:ascii="Arial" w:eastAsia="Calibri" w:hAnsi="Arial" w:cs="Arial"/>
          <w:b/>
          <w:bCs/>
          <w:sz w:val="22"/>
          <w:szCs w:val="22"/>
          <w:lang w:eastAsia="en-US" w:bidi="hi-IN"/>
        </w:rPr>
      </w:pPr>
      <w:r w:rsidRPr="005B085E">
        <w:rPr>
          <w:rFonts w:ascii="Arial" w:hAnsi="Arial" w:cs="Arial"/>
          <w:sz w:val="22"/>
          <w:szCs w:val="22"/>
        </w:rPr>
        <w:br w:type="page"/>
      </w:r>
    </w:p>
    <w:p w14:paraId="19771291" w14:textId="77777777" w:rsidR="008C72E7" w:rsidRPr="005B085E" w:rsidRDefault="008C72E7" w:rsidP="008C72E7">
      <w:pPr>
        <w:pStyle w:val="Nagwek3"/>
        <w:spacing w:before="0"/>
        <w:rPr>
          <w:rFonts w:ascii="Arial" w:hAnsi="Arial" w:cs="Arial"/>
          <w:lang w:bidi="hi-IN"/>
        </w:rPr>
      </w:pPr>
      <w:bookmarkStart w:id="13" w:name="_Toc114132836"/>
      <w:bookmarkStart w:id="14" w:name="_Toc114143129"/>
      <w:r w:rsidRPr="005B085E">
        <w:rPr>
          <w:rFonts w:ascii="Arial" w:hAnsi="Arial" w:cs="Arial"/>
          <w:lang w:bidi="hi-IN"/>
        </w:rPr>
        <w:lastRenderedPageBreak/>
        <w:t>Dział IIIR – OCHRONA LASU</w:t>
      </w:r>
      <w:bookmarkEnd w:id="13"/>
      <w:bookmarkEnd w:id="14"/>
    </w:p>
    <w:p w14:paraId="08100B30" w14:textId="77777777" w:rsidR="008C72E7" w:rsidRPr="005B085E" w:rsidRDefault="008C72E7" w:rsidP="008C72E7">
      <w:pPr>
        <w:pStyle w:val="Nagwek3"/>
        <w:spacing w:before="0"/>
        <w:rPr>
          <w:rFonts w:ascii="Arial" w:hAnsi="Arial" w:cs="Arial"/>
          <w:b w:val="0"/>
          <w:lang w:bidi="hi-IN"/>
        </w:rPr>
      </w:pPr>
      <w:bookmarkStart w:id="15" w:name="_Toc114132837"/>
      <w:bookmarkStart w:id="16" w:name="_Toc114143130"/>
      <w:r w:rsidRPr="005B085E">
        <w:rPr>
          <w:rFonts w:ascii="Arial" w:hAnsi="Arial" w:cs="Arial"/>
          <w:b w:val="0"/>
        </w:rPr>
        <w:t>IIIR.1 Grodzeni</w:t>
      </w:r>
      <w:r>
        <w:rPr>
          <w:rFonts w:ascii="Arial" w:hAnsi="Arial" w:cs="Arial"/>
          <w:b w:val="0"/>
        </w:rPr>
        <w:t>e upraw przed zwierzyną siatką</w:t>
      </w:r>
      <w:bookmarkEnd w:id="15"/>
      <w:bookmarkEnd w:id="16"/>
    </w:p>
    <w:p w14:paraId="6A89E0FD" w14:textId="77777777" w:rsidR="008C72E7" w:rsidRPr="005B085E" w:rsidRDefault="008C72E7" w:rsidP="008C72E7">
      <w:pPr>
        <w:rPr>
          <w:rFonts w:ascii="Arial" w:hAnsi="Arial" w:cs="Arial"/>
          <w:sz w:val="22"/>
          <w:szCs w:val="22"/>
          <w:lang w:eastAsia="en-US" w:bidi="hi-IN"/>
        </w:rPr>
      </w:pPr>
    </w:p>
    <w:p w14:paraId="46893EB9" w14:textId="77777777" w:rsidR="008C72E7" w:rsidRPr="005B085E" w:rsidRDefault="008C72E7" w:rsidP="008C72E7">
      <w:pPr>
        <w:suppressAutoHyphens w:val="0"/>
        <w:rPr>
          <w:rFonts w:ascii="Arial" w:eastAsia="Calibri" w:hAnsi="Arial" w:cs="Arial"/>
          <w:b/>
          <w:sz w:val="22"/>
          <w:szCs w:val="22"/>
          <w:lang w:eastAsia="en-US"/>
        </w:rPr>
      </w:pPr>
      <w:r w:rsidRPr="005B085E">
        <w:rPr>
          <w:rFonts w:ascii="Arial" w:eastAsia="Calibri" w:hAnsi="Arial" w:cs="Arial"/>
          <w:b/>
          <w:sz w:val="22"/>
          <w:szCs w:val="22"/>
          <w:lang w:eastAsia="en-US"/>
        </w:rPr>
        <w:t>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711"/>
        <w:gridCol w:w="4944"/>
        <w:gridCol w:w="1709"/>
      </w:tblGrid>
      <w:tr w:rsidR="008C72E7" w:rsidRPr="005B085E" w14:paraId="3CE12426" w14:textId="77777777" w:rsidTr="002839CE">
        <w:trPr>
          <w:trHeight w:val="393"/>
          <w:jc w:val="center"/>
        </w:trPr>
        <w:tc>
          <w:tcPr>
            <w:tcW w:w="385" w:type="pct"/>
            <w:tcBorders>
              <w:top w:val="single" w:sz="4" w:space="0" w:color="auto"/>
              <w:left w:val="single" w:sz="4" w:space="0" w:color="auto"/>
              <w:bottom w:val="single" w:sz="4" w:space="0" w:color="auto"/>
              <w:right w:val="single" w:sz="4" w:space="0" w:color="auto"/>
            </w:tcBorders>
          </w:tcPr>
          <w:p w14:paraId="1A381FDE" w14:textId="77777777" w:rsidR="008C72E7" w:rsidRPr="005B085E" w:rsidRDefault="008C72E7" w:rsidP="002839CE">
            <w:pPr>
              <w:suppressAutoHyphens w:val="0"/>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44" w:type="pct"/>
            <w:tcBorders>
              <w:top w:val="single" w:sz="4" w:space="0" w:color="auto"/>
              <w:left w:val="single" w:sz="4" w:space="0" w:color="auto"/>
              <w:bottom w:val="single" w:sz="4" w:space="0" w:color="auto"/>
              <w:right w:val="single" w:sz="4" w:space="0" w:color="auto"/>
            </w:tcBorders>
            <w:hideMark/>
          </w:tcPr>
          <w:p w14:paraId="762B4742" w14:textId="77777777" w:rsidR="008C72E7" w:rsidRPr="005B085E" w:rsidRDefault="008C72E7" w:rsidP="002839CE">
            <w:pPr>
              <w:suppressAutoHyphens w:val="0"/>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w:t>
            </w:r>
          </w:p>
        </w:tc>
        <w:tc>
          <w:tcPr>
            <w:tcW w:w="2728" w:type="pct"/>
            <w:tcBorders>
              <w:top w:val="single" w:sz="4" w:space="0" w:color="auto"/>
              <w:left w:val="single" w:sz="4" w:space="0" w:color="auto"/>
              <w:bottom w:val="single" w:sz="4" w:space="0" w:color="auto"/>
              <w:right w:val="single" w:sz="4" w:space="0" w:color="auto"/>
            </w:tcBorders>
            <w:hideMark/>
          </w:tcPr>
          <w:p w14:paraId="7559B758" w14:textId="77777777" w:rsidR="008C72E7" w:rsidRPr="005B085E" w:rsidRDefault="008C72E7" w:rsidP="002839CE">
            <w:pPr>
              <w:suppressAutoHyphens w:val="0"/>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943" w:type="pct"/>
            <w:tcBorders>
              <w:top w:val="single" w:sz="4" w:space="0" w:color="auto"/>
              <w:left w:val="single" w:sz="4" w:space="0" w:color="auto"/>
              <w:bottom w:val="single" w:sz="4" w:space="0" w:color="auto"/>
              <w:right w:val="single" w:sz="4" w:space="0" w:color="auto"/>
            </w:tcBorders>
          </w:tcPr>
          <w:p w14:paraId="0DDB9B4A" w14:textId="77777777" w:rsidR="008C72E7" w:rsidRPr="005B085E" w:rsidRDefault="008C72E7" w:rsidP="002839CE">
            <w:pPr>
              <w:tabs>
                <w:tab w:val="left" w:pos="1026"/>
              </w:tabs>
              <w:suppressAutoHyphens w:val="0"/>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Jednostka miary </w:t>
            </w:r>
          </w:p>
        </w:tc>
      </w:tr>
      <w:tr w:rsidR="008C72E7" w:rsidRPr="005B085E" w14:paraId="3AE43858" w14:textId="77777777" w:rsidTr="002839CE">
        <w:trPr>
          <w:trHeight w:val="164"/>
          <w:jc w:val="center"/>
        </w:trPr>
        <w:tc>
          <w:tcPr>
            <w:tcW w:w="385" w:type="pct"/>
            <w:tcBorders>
              <w:top w:val="single" w:sz="4" w:space="0" w:color="auto"/>
              <w:left w:val="single" w:sz="4" w:space="0" w:color="auto"/>
              <w:bottom w:val="single" w:sz="4" w:space="0" w:color="auto"/>
              <w:right w:val="single" w:sz="4" w:space="0" w:color="auto"/>
            </w:tcBorders>
          </w:tcPr>
          <w:p w14:paraId="24349D79" w14:textId="77777777" w:rsidR="008C72E7" w:rsidRPr="005B085E" w:rsidRDefault="002839CE" w:rsidP="002839CE">
            <w:pPr>
              <w:suppressAutoHyphens w:val="0"/>
              <w:rPr>
                <w:rFonts w:ascii="Arial" w:eastAsia="Calibri" w:hAnsi="Arial" w:cs="Arial"/>
                <w:bCs/>
                <w:iCs/>
                <w:sz w:val="22"/>
                <w:szCs w:val="22"/>
                <w:lang w:eastAsia="pl-PL"/>
              </w:rPr>
            </w:pPr>
            <w:r>
              <w:rPr>
                <w:rFonts w:ascii="Arial" w:eastAsia="Calibri" w:hAnsi="Arial" w:cs="Arial"/>
                <w:bCs/>
                <w:iCs/>
                <w:sz w:val="22"/>
                <w:szCs w:val="22"/>
                <w:lang w:eastAsia="pl-PL"/>
              </w:rPr>
              <w:t>444</w:t>
            </w:r>
          </w:p>
        </w:tc>
        <w:tc>
          <w:tcPr>
            <w:tcW w:w="944" w:type="pct"/>
            <w:tcBorders>
              <w:top w:val="single" w:sz="4" w:space="0" w:color="auto"/>
              <w:left w:val="single" w:sz="4" w:space="0" w:color="auto"/>
              <w:bottom w:val="single" w:sz="4" w:space="0" w:color="auto"/>
              <w:right w:val="single" w:sz="4" w:space="0" w:color="auto"/>
            </w:tcBorders>
            <w:vAlign w:val="center"/>
            <w:hideMark/>
          </w:tcPr>
          <w:p w14:paraId="1189F25E" w14:textId="77777777" w:rsidR="008C72E7" w:rsidRPr="005B085E" w:rsidRDefault="008C72E7" w:rsidP="002839CE">
            <w:pPr>
              <w:suppressAutoHyphens w:val="0"/>
              <w:rPr>
                <w:rFonts w:ascii="Arial" w:eastAsia="Calibri" w:hAnsi="Arial" w:cs="Arial"/>
                <w:bCs/>
                <w:iCs/>
                <w:sz w:val="22"/>
                <w:szCs w:val="22"/>
                <w:lang w:eastAsia="pl-PL"/>
              </w:rPr>
            </w:pPr>
            <w:r w:rsidRPr="005B085E">
              <w:rPr>
                <w:rFonts w:ascii="Arial" w:eastAsia="Calibri" w:hAnsi="Arial" w:cs="Arial"/>
                <w:bCs/>
                <w:iCs/>
                <w:sz w:val="22"/>
                <w:szCs w:val="22"/>
                <w:lang w:eastAsia="pl-PL"/>
              </w:rPr>
              <w:t>GRODZ-SZY</w:t>
            </w:r>
          </w:p>
        </w:tc>
        <w:tc>
          <w:tcPr>
            <w:tcW w:w="2728" w:type="pct"/>
            <w:tcBorders>
              <w:top w:val="single" w:sz="4" w:space="0" w:color="auto"/>
              <w:left w:val="single" w:sz="4" w:space="0" w:color="auto"/>
              <w:bottom w:val="single" w:sz="4" w:space="0" w:color="auto"/>
              <w:right w:val="single" w:sz="4" w:space="0" w:color="auto"/>
            </w:tcBorders>
            <w:vAlign w:val="center"/>
            <w:hideMark/>
          </w:tcPr>
          <w:p w14:paraId="7423B798" w14:textId="77777777" w:rsidR="008C72E7" w:rsidRPr="005B085E" w:rsidRDefault="008C72E7" w:rsidP="002839CE">
            <w:pPr>
              <w:suppressAutoHyphens w:val="0"/>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Grodzenie upraw przed zwierzyną siatką, </w:t>
            </w:r>
          </w:p>
          <w:p w14:paraId="19472BF2" w14:textId="77777777" w:rsidR="008C72E7" w:rsidRPr="005B085E" w:rsidRDefault="008C72E7" w:rsidP="002839CE">
            <w:pPr>
              <w:suppressAutoHyphens w:val="0"/>
              <w:rPr>
                <w:rFonts w:ascii="Arial" w:eastAsia="Calibri" w:hAnsi="Arial" w:cs="Arial"/>
                <w:bCs/>
                <w:iCs/>
                <w:sz w:val="22"/>
                <w:szCs w:val="22"/>
                <w:lang w:eastAsia="pl-PL"/>
              </w:rPr>
            </w:pPr>
            <w:r>
              <w:rPr>
                <w:rFonts w:ascii="Arial" w:eastAsia="Calibri" w:hAnsi="Arial" w:cs="Arial"/>
                <w:bCs/>
                <w:iCs/>
                <w:sz w:val="22"/>
                <w:szCs w:val="22"/>
                <w:lang w:eastAsia="pl-PL"/>
              </w:rPr>
              <w:t>METODA SZYMISZOWSKA</w:t>
            </w:r>
          </w:p>
        </w:tc>
        <w:tc>
          <w:tcPr>
            <w:tcW w:w="943" w:type="pct"/>
            <w:tcBorders>
              <w:top w:val="single" w:sz="4" w:space="0" w:color="auto"/>
              <w:left w:val="single" w:sz="4" w:space="0" w:color="auto"/>
              <w:bottom w:val="single" w:sz="4" w:space="0" w:color="auto"/>
              <w:right w:val="single" w:sz="4" w:space="0" w:color="auto"/>
            </w:tcBorders>
            <w:vAlign w:val="center"/>
          </w:tcPr>
          <w:p w14:paraId="5A6DA1C7" w14:textId="77777777" w:rsidR="008C72E7" w:rsidRPr="005B085E" w:rsidRDefault="008C72E7" w:rsidP="002839CE">
            <w:pPr>
              <w:suppressAutoHyphens w:val="0"/>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HM</w:t>
            </w:r>
          </w:p>
        </w:tc>
      </w:tr>
    </w:tbl>
    <w:p w14:paraId="605254C5" w14:textId="77777777" w:rsidR="008C72E7" w:rsidRPr="005B085E" w:rsidRDefault="008C72E7" w:rsidP="008C72E7">
      <w:pPr>
        <w:suppressAutoHyphens w:val="0"/>
        <w:jc w:val="both"/>
        <w:rPr>
          <w:rFonts w:ascii="Arial" w:eastAsia="Calibri" w:hAnsi="Arial" w:cs="Arial"/>
          <w:bCs/>
          <w:iCs/>
          <w:sz w:val="22"/>
          <w:szCs w:val="22"/>
          <w:lang w:eastAsia="pl-PL"/>
        </w:rPr>
      </w:pPr>
    </w:p>
    <w:p w14:paraId="518AEA5F" w14:textId="77777777" w:rsidR="008C72E7" w:rsidRPr="005B085E" w:rsidRDefault="008C72E7" w:rsidP="008C72E7">
      <w:pPr>
        <w:suppressAutoHyphens w:val="0"/>
        <w:jc w:val="both"/>
        <w:rPr>
          <w:rFonts w:ascii="Arial" w:eastAsia="Calibri" w:hAnsi="Arial" w:cs="Arial"/>
          <w:b/>
          <w:bCs/>
          <w:iCs/>
          <w:sz w:val="22"/>
          <w:szCs w:val="22"/>
          <w:lang w:eastAsia="pl-PL"/>
        </w:rPr>
      </w:pPr>
      <w:r w:rsidRPr="005B085E">
        <w:rPr>
          <w:rFonts w:ascii="Arial" w:eastAsia="Calibri" w:hAnsi="Arial" w:cs="Arial"/>
          <w:b/>
          <w:bCs/>
          <w:iCs/>
          <w:sz w:val="22"/>
          <w:szCs w:val="22"/>
          <w:lang w:eastAsia="pl-PL"/>
        </w:rPr>
        <w:t>Standard technologii dla tej czynności obejmuje (góry i niziny):</w:t>
      </w:r>
    </w:p>
    <w:p w14:paraId="594E326D" w14:textId="77777777" w:rsidR="008C72E7" w:rsidRPr="00A30933" w:rsidRDefault="008C72E7" w:rsidP="008C72E7">
      <w:pPr>
        <w:pStyle w:val="Akapitzlist"/>
        <w:numPr>
          <w:ilvl w:val="0"/>
          <w:numId w:val="36"/>
        </w:numPr>
        <w:jc w:val="both"/>
        <w:rPr>
          <w:rFonts w:ascii="Arial" w:eastAsia="Calibri" w:hAnsi="Arial" w:cs="Arial"/>
          <w:bCs/>
          <w:iCs/>
          <w:sz w:val="22"/>
          <w:szCs w:val="22"/>
        </w:rPr>
      </w:pPr>
      <w:r w:rsidRPr="00A30933">
        <w:rPr>
          <w:rFonts w:ascii="Arial" w:eastAsia="Calibri" w:hAnsi="Arial" w:cs="Arial"/>
          <w:bCs/>
          <w:iCs/>
          <w:sz w:val="22"/>
          <w:szCs w:val="22"/>
        </w:rPr>
        <w:t>Dostarczenie (transport, załadunek, rozładunek) materiałów na miejsce wykonania ogrodzenia z magazynu nadleśnictwa.</w:t>
      </w:r>
    </w:p>
    <w:p w14:paraId="27F1595D" w14:textId="77777777" w:rsidR="008C72E7" w:rsidRPr="00A30933" w:rsidRDefault="008C72E7" w:rsidP="008C72E7">
      <w:pPr>
        <w:pStyle w:val="Akapitzlist"/>
        <w:numPr>
          <w:ilvl w:val="0"/>
          <w:numId w:val="36"/>
        </w:numPr>
        <w:jc w:val="both"/>
        <w:rPr>
          <w:rFonts w:ascii="Arial" w:eastAsia="Calibri" w:hAnsi="Arial" w:cs="Arial"/>
          <w:bCs/>
          <w:iCs/>
          <w:sz w:val="22"/>
          <w:szCs w:val="22"/>
        </w:rPr>
      </w:pPr>
      <w:r w:rsidRPr="00A30933">
        <w:rPr>
          <w:rFonts w:ascii="Arial" w:eastAsia="Calibri" w:hAnsi="Arial" w:cs="Arial"/>
          <w:bCs/>
          <w:iCs/>
          <w:sz w:val="22"/>
          <w:szCs w:val="22"/>
        </w:rPr>
        <w:t xml:space="preserve">Przygotowanie powierzchni do montażu ogrodzenia poprzez usunięcie przeszkadzających </w:t>
      </w:r>
      <w:r w:rsidRPr="00A30933">
        <w:rPr>
          <w:rFonts w:ascii="Arial" w:eastAsia="Calibri" w:hAnsi="Arial" w:cs="Arial"/>
          <w:bCs/>
          <w:iCs/>
          <w:sz w:val="22"/>
          <w:szCs w:val="22"/>
        </w:rPr>
        <w:br/>
        <w:t>w prawidłowym wykonaniu ogrodzenia krzewów, krzewinek i roślinności zielnej.</w:t>
      </w:r>
    </w:p>
    <w:p w14:paraId="70FE0F7C" w14:textId="77777777" w:rsidR="008C72E7" w:rsidRPr="00A30933" w:rsidRDefault="008C72E7" w:rsidP="008C72E7">
      <w:pPr>
        <w:pStyle w:val="Akapitzlist"/>
        <w:numPr>
          <w:ilvl w:val="0"/>
          <w:numId w:val="36"/>
        </w:numPr>
        <w:jc w:val="both"/>
        <w:rPr>
          <w:rFonts w:ascii="Arial" w:eastAsia="Calibri" w:hAnsi="Arial" w:cs="Arial"/>
          <w:bCs/>
          <w:iCs/>
          <w:sz w:val="22"/>
          <w:szCs w:val="22"/>
        </w:rPr>
      </w:pPr>
      <w:r w:rsidRPr="00A30933">
        <w:rPr>
          <w:rFonts w:ascii="Arial" w:eastAsia="Calibri" w:hAnsi="Arial" w:cs="Arial"/>
          <w:bCs/>
          <w:iCs/>
          <w:sz w:val="22"/>
          <w:szCs w:val="22"/>
        </w:rPr>
        <w:t>Przygotowanie żerdzi na stojaki z surowca powierzonego o długości ok 2,5 mb i średnicy w ckbk 7-9 cm.</w:t>
      </w:r>
    </w:p>
    <w:p w14:paraId="5DA50BEB" w14:textId="77777777" w:rsidR="008C72E7" w:rsidRPr="00A30933" w:rsidRDefault="008C72E7" w:rsidP="008C72E7">
      <w:pPr>
        <w:pStyle w:val="Akapitzlist"/>
        <w:numPr>
          <w:ilvl w:val="0"/>
          <w:numId w:val="36"/>
        </w:numPr>
        <w:jc w:val="both"/>
        <w:rPr>
          <w:rFonts w:ascii="Arial" w:eastAsia="Calibri" w:hAnsi="Arial" w:cs="Arial"/>
          <w:bCs/>
          <w:iCs/>
          <w:sz w:val="22"/>
          <w:szCs w:val="22"/>
        </w:rPr>
      </w:pPr>
      <w:r w:rsidRPr="00A30933">
        <w:rPr>
          <w:rFonts w:ascii="Arial" w:eastAsia="Calibri" w:hAnsi="Arial" w:cs="Arial"/>
          <w:bCs/>
          <w:iCs/>
          <w:sz w:val="22"/>
          <w:szCs w:val="22"/>
        </w:rPr>
        <w:t xml:space="preserve">Rozniesienie i wkopanie, wbicie lub wwiercenie słupków o średnicy w ckbk min. 12 cm </w:t>
      </w:r>
      <w:r w:rsidRPr="00A30933">
        <w:rPr>
          <w:rFonts w:ascii="Arial" w:eastAsia="Calibri" w:hAnsi="Arial" w:cs="Arial"/>
          <w:bCs/>
          <w:iCs/>
          <w:sz w:val="22"/>
          <w:szCs w:val="22"/>
        </w:rPr>
        <w:br/>
        <w:t>i dług min. 2,8 m, stroną zabezpieczoną na głębokość min. 0,6 m. w odstępach co 40-50 mb wraz z przycięciem wierzchołków słupków pod kątem ok</w:t>
      </w:r>
      <w:r>
        <w:rPr>
          <w:rFonts w:ascii="Arial" w:eastAsia="Calibri" w:hAnsi="Arial" w:cs="Arial"/>
          <w:bCs/>
          <w:iCs/>
          <w:sz w:val="22"/>
          <w:szCs w:val="22"/>
        </w:rPr>
        <w:t>.</w:t>
      </w:r>
      <w:r w:rsidRPr="00A30933">
        <w:rPr>
          <w:rFonts w:ascii="Arial" w:eastAsia="Calibri" w:hAnsi="Arial" w:cs="Arial"/>
          <w:bCs/>
          <w:iCs/>
          <w:sz w:val="22"/>
          <w:szCs w:val="22"/>
        </w:rPr>
        <w:t xml:space="preserve"> 45 stopni (wykonanie daszka). </w:t>
      </w:r>
      <w:r w:rsidRPr="00A30933">
        <w:rPr>
          <w:rFonts w:ascii="Arial" w:hAnsi="Arial" w:cs="Arial"/>
          <w:sz w:val="22"/>
          <w:szCs w:val="22"/>
        </w:rPr>
        <w:t>Grunt wokół słupków należy zagęścić celem ich właściwego zastabilizowania.</w:t>
      </w:r>
    </w:p>
    <w:p w14:paraId="1FC72A96" w14:textId="77777777" w:rsidR="008C72E7" w:rsidRPr="00A30933" w:rsidRDefault="008C72E7" w:rsidP="008C72E7">
      <w:pPr>
        <w:pStyle w:val="Akapitzlist"/>
        <w:numPr>
          <w:ilvl w:val="0"/>
          <w:numId w:val="36"/>
        </w:numPr>
        <w:jc w:val="both"/>
        <w:rPr>
          <w:rFonts w:ascii="Arial" w:eastAsia="Calibri" w:hAnsi="Arial" w:cs="Arial"/>
          <w:bCs/>
          <w:iCs/>
          <w:sz w:val="22"/>
          <w:szCs w:val="22"/>
        </w:rPr>
      </w:pPr>
      <w:r w:rsidRPr="00A30933">
        <w:rPr>
          <w:rFonts w:ascii="Arial" w:eastAsia="Calibri" w:hAnsi="Arial" w:cs="Arial"/>
          <w:bCs/>
          <w:iCs/>
          <w:sz w:val="22"/>
          <w:szCs w:val="22"/>
        </w:rPr>
        <w:t xml:space="preserve">Wykonanie stojaków z żerdzi (2 szt) służących podwieszeniu siatki pomiędzy słupami, </w:t>
      </w:r>
      <w:r w:rsidRPr="00A30933">
        <w:rPr>
          <w:rFonts w:ascii="Arial" w:eastAsia="Calibri" w:hAnsi="Arial" w:cs="Arial"/>
          <w:bCs/>
          <w:iCs/>
          <w:sz w:val="22"/>
          <w:szCs w:val="22"/>
        </w:rPr>
        <w:br/>
        <w:t>w rozstawie co 4 mb od słupa i między stojakami.</w:t>
      </w:r>
    </w:p>
    <w:p w14:paraId="36B98BC4" w14:textId="77777777" w:rsidR="008C72E7" w:rsidRPr="00A30933" w:rsidRDefault="008C72E7" w:rsidP="008C72E7">
      <w:pPr>
        <w:pStyle w:val="Akapitzlist"/>
        <w:numPr>
          <w:ilvl w:val="0"/>
          <w:numId w:val="36"/>
        </w:numPr>
        <w:jc w:val="both"/>
        <w:rPr>
          <w:rFonts w:ascii="Arial" w:eastAsia="Calibri" w:hAnsi="Arial" w:cs="Arial"/>
          <w:bCs/>
          <w:iCs/>
          <w:sz w:val="22"/>
          <w:szCs w:val="22"/>
        </w:rPr>
      </w:pPr>
      <w:r w:rsidRPr="00A30933">
        <w:rPr>
          <w:rFonts w:ascii="Arial" w:eastAsia="Calibri" w:hAnsi="Arial" w:cs="Arial"/>
          <w:bCs/>
          <w:iCs/>
          <w:sz w:val="22"/>
          <w:szCs w:val="22"/>
        </w:rPr>
        <w:t xml:space="preserve">Rozwinięcie, zawieszenie, napięcie i przymocowanie siatki do słupków i gruntu </w:t>
      </w:r>
      <w:r w:rsidRPr="00A30933">
        <w:rPr>
          <w:rFonts w:ascii="Arial" w:eastAsia="Calibri" w:hAnsi="Arial" w:cs="Arial"/>
          <w:bCs/>
          <w:iCs/>
          <w:sz w:val="22"/>
          <w:szCs w:val="22"/>
        </w:rPr>
        <w:br/>
        <w:t>z wykorzystaniem stojaków. Rozwijanie siatki należy rozpoczynać od umocowania jej do słupa naciągowego lub narożnego poprzez owinięcie słupa siatką na całym obwodzie, końce drutów poziomych mocowane są do słupa za pomocą skobli. Siatkę na słupach pośrednich mocujemy przybijając druty poziome skoblami (min. 6 szt)  – skobli nie dobijamy, druty muszą mieć możliwość przesuwania się w poziomie. Rolki siatki łączymy poprzez zaplecenie drutów poziomych. Zawieszenie siatki na stojakach w taki sposób aby najniższy drut poziomy siatki stykał się z gruntem na całej długości przęsła. Umocowanie dolnej krawędzi siatki polega na wbiciu lub wkopaniu na głębokości 50 cm, w odstępach co 2 m w linii przebiegu ogrodzenia, palików o średnicy 10 cm (-2/+2) i przymocowaniu do nich jednym skoblem najniższego drutu poziomego siatki.</w:t>
      </w:r>
    </w:p>
    <w:p w14:paraId="0733BECA" w14:textId="77777777" w:rsidR="008C72E7" w:rsidRPr="005B085E" w:rsidRDefault="008C72E7" w:rsidP="008C72E7">
      <w:pPr>
        <w:pStyle w:val="Akapitzlist"/>
        <w:numPr>
          <w:ilvl w:val="0"/>
          <w:numId w:val="36"/>
        </w:numPr>
        <w:jc w:val="both"/>
        <w:rPr>
          <w:rFonts w:ascii="Arial" w:eastAsia="Calibri" w:hAnsi="Arial" w:cs="Arial"/>
          <w:bCs/>
          <w:iCs/>
          <w:sz w:val="22"/>
          <w:szCs w:val="22"/>
        </w:rPr>
      </w:pPr>
      <w:r w:rsidRPr="005B085E">
        <w:rPr>
          <w:rFonts w:ascii="Arial" w:eastAsia="Calibri" w:hAnsi="Arial" w:cs="Arial"/>
          <w:bCs/>
          <w:iCs/>
          <w:sz w:val="22"/>
          <w:szCs w:val="22"/>
        </w:rPr>
        <w:t xml:space="preserve">Uszczelnienie grodzenia poprzez zasypanie ziemią lub darnią obniżeń terenowych, </w:t>
      </w:r>
      <w:r w:rsidRPr="005B085E">
        <w:rPr>
          <w:rFonts w:ascii="Arial" w:eastAsia="Calibri" w:hAnsi="Arial" w:cs="Arial"/>
          <w:bCs/>
          <w:iCs/>
          <w:sz w:val="22"/>
          <w:szCs w:val="22"/>
        </w:rPr>
        <w:br/>
        <w:t>a w przypadku rowów uszczelnienie poprzez wbicie żerdzi w rozstawie ok 10 cm (można wykorzystać fragmenty siatki grodzeniowej).</w:t>
      </w:r>
    </w:p>
    <w:p w14:paraId="672B0407" w14:textId="77777777" w:rsidR="008C72E7" w:rsidRPr="005B085E" w:rsidRDefault="008C72E7" w:rsidP="008C72E7">
      <w:pPr>
        <w:pStyle w:val="Akapitzlist"/>
        <w:numPr>
          <w:ilvl w:val="0"/>
          <w:numId w:val="36"/>
        </w:numPr>
        <w:jc w:val="both"/>
        <w:rPr>
          <w:rFonts w:ascii="Arial" w:hAnsi="Arial" w:cs="Arial"/>
          <w:sz w:val="22"/>
          <w:szCs w:val="22"/>
        </w:rPr>
      </w:pPr>
      <w:r w:rsidRPr="005B085E">
        <w:rPr>
          <w:rFonts w:ascii="Arial" w:eastAsia="Calibri" w:hAnsi="Arial" w:cs="Arial"/>
          <w:bCs/>
          <w:iCs/>
          <w:sz w:val="22"/>
          <w:szCs w:val="22"/>
        </w:rPr>
        <w:t>Zabezpieczenie słupków przed wychylaniem poprzez wykonanie ukośnych słupków podporowych zagłębionych dołem w podłożu gruntowym i przybitych w zaciosie do słupka. S</w:t>
      </w:r>
      <w:r w:rsidRPr="005B085E">
        <w:rPr>
          <w:rFonts w:ascii="Arial" w:hAnsi="Arial" w:cs="Arial"/>
          <w:sz w:val="22"/>
          <w:szCs w:val="22"/>
        </w:rPr>
        <w:t>łupki można wzmacniać ukośnymi słupkami wspierającymi (zastrzałami) wkopanymi na głębokość ok. 0,50 m w odległości nie mniejszej niż 2 m od słupka.</w:t>
      </w:r>
    </w:p>
    <w:p w14:paraId="784666AB" w14:textId="77777777" w:rsidR="008C72E7" w:rsidRPr="005B085E" w:rsidRDefault="008C72E7" w:rsidP="008C72E7">
      <w:pPr>
        <w:suppressAutoHyphens w:val="0"/>
        <w:ind w:firstLine="426"/>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Zabezpieczone przed wychylaniem muszą być:</w:t>
      </w:r>
    </w:p>
    <w:p w14:paraId="3FDD9E10" w14:textId="77777777" w:rsidR="008C72E7" w:rsidRPr="005B085E" w:rsidRDefault="008C72E7" w:rsidP="008C72E7">
      <w:pPr>
        <w:pStyle w:val="Akapitzlist"/>
        <w:numPr>
          <w:ilvl w:val="0"/>
          <w:numId w:val="33"/>
        </w:numPr>
        <w:jc w:val="both"/>
        <w:rPr>
          <w:rFonts w:ascii="Arial" w:eastAsia="Calibri" w:hAnsi="Arial" w:cs="Arial"/>
          <w:bCs/>
          <w:iCs/>
          <w:sz w:val="22"/>
          <w:szCs w:val="22"/>
        </w:rPr>
      </w:pPr>
      <w:r w:rsidRPr="005B085E">
        <w:rPr>
          <w:rFonts w:ascii="Arial" w:eastAsia="Calibri" w:hAnsi="Arial" w:cs="Arial"/>
          <w:bCs/>
          <w:iCs/>
          <w:sz w:val="22"/>
          <w:szCs w:val="22"/>
        </w:rPr>
        <w:t xml:space="preserve">słupki naciągowe (co ok. 50 m linii ogrodzenia), </w:t>
      </w:r>
    </w:p>
    <w:p w14:paraId="3405B40A" w14:textId="77777777" w:rsidR="008C72E7" w:rsidRPr="005B085E" w:rsidRDefault="008C72E7" w:rsidP="008C72E7">
      <w:pPr>
        <w:pStyle w:val="Akapitzlist"/>
        <w:numPr>
          <w:ilvl w:val="0"/>
          <w:numId w:val="33"/>
        </w:numPr>
        <w:jc w:val="both"/>
        <w:rPr>
          <w:rFonts w:ascii="Arial" w:eastAsia="Calibri" w:hAnsi="Arial" w:cs="Arial"/>
          <w:bCs/>
          <w:iCs/>
          <w:sz w:val="22"/>
          <w:szCs w:val="22"/>
        </w:rPr>
      </w:pPr>
      <w:r w:rsidRPr="005B085E">
        <w:rPr>
          <w:rFonts w:ascii="Arial" w:eastAsia="Calibri" w:hAnsi="Arial" w:cs="Arial"/>
          <w:bCs/>
          <w:iCs/>
          <w:sz w:val="22"/>
          <w:szCs w:val="22"/>
        </w:rPr>
        <w:t xml:space="preserve">słupki na załamaniach przebiegu ogrodzenia, </w:t>
      </w:r>
    </w:p>
    <w:p w14:paraId="59D8B082" w14:textId="77777777" w:rsidR="008C72E7" w:rsidRPr="005B085E" w:rsidRDefault="008C72E7" w:rsidP="008C72E7">
      <w:pPr>
        <w:pStyle w:val="Akapitzlist"/>
        <w:numPr>
          <w:ilvl w:val="0"/>
          <w:numId w:val="33"/>
        </w:numPr>
        <w:jc w:val="both"/>
        <w:rPr>
          <w:rFonts w:ascii="Arial" w:eastAsia="Calibri" w:hAnsi="Arial" w:cs="Arial"/>
          <w:bCs/>
          <w:iCs/>
          <w:sz w:val="22"/>
          <w:szCs w:val="22"/>
        </w:rPr>
      </w:pPr>
      <w:r w:rsidRPr="005B085E">
        <w:rPr>
          <w:rFonts w:ascii="Arial" w:eastAsia="Calibri" w:hAnsi="Arial" w:cs="Arial"/>
          <w:bCs/>
          <w:iCs/>
          <w:sz w:val="22"/>
          <w:szCs w:val="22"/>
        </w:rPr>
        <w:t xml:space="preserve">słupki narożne zabezpieczane w min. dwóch kierunkach. </w:t>
      </w:r>
    </w:p>
    <w:p w14:paraId="68F85300" w14:textId="77777777" w:rsidR="008C72E7" w:rsidRPr="005B085E" w:rsidRDefault="008C72E7" w:rsidP="008C72E7">
      <w:pPr>
        <w:pStyle w:val="Akapitzlist"/>
        <w:numPr>
          <w:ilvl w:val="0"/>
          <w:numId w:val="35"/>
        </w:numPr>
        <w:jc w:val="both"/>
        <w:rPr>
          <w:rFonts w:ascii="Arial" w:eastAsia="Calibri" w:hAnsi="Arial" w:cs="Arial"/>
          <w:bCs/>
          <w:iCs/>
          <w:sz w:val="22"/>
          <w:szCs w:val="22"/>
        </w:rPr>
      </w:pPr>
      <w:r w:rsidRPr="005B085E">
        <w:rPr>
          <w:rFonts w:ascii="Arial" w:eastAsia="Calibri" w:hAnsi="Arial" w:cs="Arial"/>
          <w:bCs/>
          <w:iCs/>
          <w:sz w:val="22"/>
          <w:szCs w:val="22"/>
        </w:rPr>
        <w:t xml:space="preserve">Wykonanie przełazów (furtka uchylna) w wyznaczonych miejscach w liczbie zależnej od powierzchni i kształtu grodzenia. </w:t>
      </w:r>
      <w:r w:rsidRPr="005B085E">
        <w:rPr>
          <w:rFonts w:ascii="Arial" w:hAnsi="Arial" w:cs="Arial"/>
          <w:sz w:val="22"/>
          <w:szCs w:val="22"/>
        </w:rPr>
        <w:t xml:space="preserve">Wejście na powierzchnie grodzoną zostanie wykonane </w:t>
      </w:r>
      <w:r w:rsidRPr="005B085E">
        <w:rPr>
          <w:rFonts w:ascii="Arial" w:hAnsi="Arial" w:cs="Arial"/>
          <w:sz w:val="22"/>
          <w:szCs w:val="22"/>
        </w:rPr>
        <w:br/>
        <w:t xml:space="preserve">w miejscach wskazanych przez Zamawiającego poprzez umieszczenie dwóch słupków </w:t>
      </w:r>
      <w:r w:rsidRPr="005B085E">
        <w:rPr>
          <w:rFonts w:ascii="Arial" w:hAnsi="Arial" w:cs="Arial"/>
          <w:sz w:val="22"/>
          <w:szCs w:val="22"/>
        </w:rPr>
        <w:br/>
        <w:t>w odległości 90-120 cm z możliwością zamocowania na nich furtki uchylnej (rama z żerdzi (palisady) obita siatką zawieszona uchylnie na słupkach wejściowych).</w:t>
      </w:r>
    </w:p>
    <w:p w14:paraId="199516CC" w14:textId="77777777" w:rsidR="008C72E7" w:rsidRPr="005B085E" w:rsidRDefault="008C72E7" w:rsidP="008C72E7">
      <w:pPr>
        <w:suppressAutoHyphens w:val="0"/>
        <w:jc w:val="both"/>
        <w:rPr>
          <w:rFonts w:ascii="Arial" w:eastAsia="Calibri" w:hAnsi="Arial" w:cs="Arial"/>
          <w:bCs/>
          <w:iCs/>
          <w:sz w:val="22"/>
          <w:szCs w:val="22"/>
          <w:lang w:eastAsia="pl-PL"/>
        </w:rPr>
      </w:pPr>
    </w:p>
    <w:p w14:paraId="079843E3" w14:textId="77777777" w:rsidR="008C72E7" w:rsidRPr="005B085E" w:rsidRDefault="008C72E7" w:rsidP="008C72E7">
      <w:pPr>
        <w:suppressAutoHyphens w:val="0"/>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Materiały zapewnia:</w:t>
      </w:r>
    </w:p>
    <w:p w14:paraId="777122A5" w14:textId="77777777" w:rsidR="008C72E7" w:rsidRPr="005B085E" w:rsidRDefault="008C72E7" w:rsidP="008C72E7">
      <w:pPr>
        <w:suppressAutoHyphens w:val="0"/>
        <w:jc w:val="both"/>
        <w:rPr>
          <w:rFonts w:ascii="Arial" w:eastAsia="Calibri" w:hAnsi="Arial" w:cs="Arial"/>
          <w:bCs/>
          <w:iCs/>
          <w:strike/>
          <w:sz w:val="22"/>
          <w:szCs w:val="22"/>
          <w:lang w:eastAsia="pl-PL"/>
        </w:rPr>
      </w:pPr>
      <w:r w:rsidRPr="005B085E">
        <w:rPr>
          <w:rFonts w:ascii="Arial" w:eastAsia="Calibri" w:hAnsi="Arial" w:cs="Arial"/>
          <w:bCs/>
          <w:iCs/>
          <w:sz w:val="22"/>
          <w:szCs w:val="22"/>
          <w:lang w:eastAsia="pl-PL"/>
        </w:rPr>
        <w:t xml:space="preserve">Zamawiający – siatka grodzeniowa nowa lub rozbiórkowa, drewno (słupki, żerdzie, paliki) </w:t>
      </w:r>
    </w:p>
    <w:p w14:paraId="4A4B0336" w14:textId="77777777" w:rsidR="008C72E7" w:rsidRPr="005B085E" w:rsidRDefault="008C72E7" w:rsidP="008C72E7">
      <w:pPr>
        <w:rPr>
          <w:rFonts w:ascii="Arial" w:hAnsi="Arial" w:cs="Arial"/>
          <w:sz w:val="22"/>
          <w:szCs w:val="22"/>
          <w:lang w:eastAsia="en-US"/>
        </w:rPr>
      </w:pPr>
      <w:r>
        <w:rPr>
          <w:rFonts w:ascii="Arial" w:hAnsi="Arial" w:cs="Arial"/>
          <w:sz w:val="22"/>
          <w:szCs w:val="22"/>
        </w:rPr>
        <w:t xml:space="preserve">Wykonawca </w:t>
      </w:r>
      <w:r w:rsidRPr="005B085E">
        <w:rPr>
          <w:rFonts w:ascii="Arial" w:eastAsia="Calibri" w:hAnsi="Arial" w:cs="Arial"/>
          <w:bCs/>
          <w:iCs/>
          <w:sz w:val="22"/>
          <w:szCs w:val="22"/>
          <w:lang w:eastAsia="pl-PL"/>
        </w:rPr>
        <w:t>–</w:t>
      </w:r>
      <w:r>
        <w:rPr>
          <w:rFonts w:ascii="Arial" w:hAnsi="Arial" w:cs="Arial"/>
          <w:sz w:val="22"/>
          <w:szCs w:val="22"/>
        </w:rPr>
        <w:t xml:space="preserve"> </w:t>
      </w:r>
      <w:r w:rsidRPr="005B085E">
        <w:rPr>
          <w:rFonts w:ascii="Arial" w:hAnsi="Arial" w:cs="Arial"/>
          <w:sz w:val="22"/>
          <w:szCs w:val="22"/>
        </w:rPr>
        <w:t>Skoble ocynkowane: 35 x 40 mm: 0,7 kg / hm</w:t>
      </w:r>
    </w:p>
    <w:p w14:paraId="3AC6FE6B" w14:textId="77777777" w:rsidR="008C72E7" w:rsidRPr="005B085E" w:rsidRDefault="008C72E7" w:rsidP="008C72E7">
      <w:pPr>
        <w:rPr>
          <w:rFonts w:ascii="Arial" w:hAnsi="Arial" w:cs="Arial"/>
          <w:sz w:val="22"/>
          <w:szCs w:val="22"/>
        </w:rPr>
      </w:pPr>
      <w:r>
        <w:rPr>
          <w:rFonts w:ascii="Arial" w:hAnsi="Arial" w:cs="Arial"/>
          <w:sz w:val="22"/>
          <w:szCs w:val="22"/>
        </w:rPr>
        <w:t xml:space="preserve">Wykonawa </w:t>
      </w:r>
      <w:r w:rsidRPr="005B085E">
        <w:rPr>
          <w:rFonts w:ascii="Arial" w:eastAsia="Calibri" w:hAnsi="Arial" w:cs="Arial"/>
          <w:bCs/>
          <w:iCs/>
          <w:sz w:val="22"/>
          <w:szCs w:val="22"/>
          <w:lang w:eastAsia="pl-PL"/>
        </w:rPr>
        <w:t>–</w:t>
      </w:r>
      <w:r>
        <w:rPr>
          <w:rFonts w:ascii="Arial" w:hAnsi="Arial" w:cs="Arial"/>
          <w:sz w:val="22"/>
          <w:szCs w:val="22"/>
        </w:rPr>
        <w:t xml:space="preserve"> </w:t>
      </w:r>
      <w:r w:rsidRPr="005B085E">
        <w:rPr>
          <w:rFonts w:ascii="Arial" w:hAnsi="Arial" w:cs="Arial"/>
          <w:sz w:val="22"/>
          <w:szCs w:val="22"/>
        </w:rPr>
        <w:t>Gwoździe ocynkowane: 0,4 x 15 cm: 0,1 kg / hm</w:t>
      </w:r>
    </w:p>
    <w:p w14:paraId="7F1B1380" w14:textId="77777777" w:rsidR="008C72E7" w:rsidRPr="005B085E" w:rsidRDefault="008C72E7" w:rsidP="008C72E7">
      <w:pPr>
        <w:rPr>
          <w:rFonts w:ascii="Arial" w:hAnsi="Arial" w:cs="Arial"/>
          <w:sz w:val="22"/>
          <w:szCs w:val="22"/>
        </w:rPr>
      </w:pPr>
    </w:p>
    <w:p w14:paraId="4CC82463" w14:textId="77777777" w:rsidR="008C72E7" w:rsidRPr="005B085E" w:rsidRDefault="008C72E7" w:rsidP="008C72E7">
      <w:pPr>
        <w:pStyle w:val="Nagwek3"/>
        <w:spacing w:before="0"/>
        <w:rPr>
          <w:rFonts w:ascii="Arial" w:hAnsi="Arial" w:cs="Arial"/>
          <w:b w:val="0"/>
          <w:lang w:bidi="hi-IN"/>
        </w:rPr>
      </w:pPr>
      <w:bookmarkStart w:id="17" w:name="_Toc114132838"/>
      <w:bookmarkStart w:id="18" w:name="_Toc114143131"/>
      <w:r>
        <w:rPr>
          <w:rFonts w:ascii="Arial" w:hAnsi="Arial" w:cs="Arial"/>
          <w:b w:val="0"/>
        </w:rPr>
        <w:t>IIIR.2</w:t>
      </w:r>
      <w:r w:rsidRPr="005B085E">
        <w:rPr>
          <w:rFonts w:ascii="Arial" w:hAnsi="Arial" w:cs="Arial"/>
          <w:b w:val="0"/>
        </w:rPr>
        <w:t xml:space="preserve"> Badanie zapędraczenia gleby</w:t>
      </w:r>
      <w:bookmarkEnd w:id="17"/>
      <w:bookmarkEnd w:id="18"/>
    </w:p>
    <w:p w14:paraId="3528D2CA" w14:textId="77777777" w:rsidR="008C72E7" w:rsidRPr="005B085E" w:rsidRDefault="008C72E7" w:rsidP="008C72E7">
      <w:pPr>
        <w:rPr>
          <w:rFonts w:ascii="Arial" w:eastAsia="Calibri" w:hAnsi="Arial" w:cs="Arial"/>
          <w:b/>
          <w:sz w:val="22"/>
          <w:szCs w:val="22"/>
          <w:lang w:eastAsia="en-US"/>
        </w:rPr>
      </w:pPr>
    </w:p>
    <w:p w14:paraId="7A2B6DA4" w14:textId="77777777" w:rsidR="008C72E7" w:rsidRPr="005B085E" w:rsidRDefault="008C72E7" w:rsidP="008C72E7">
      <w:pPr>
        <w:rPr>
          <w:rFonts w:ascii="Arial" w:eastAsia="Calibri" w:hAnsi="Arial" w:cs="Arial"/>
          <w:b/>
          <w:sz w:val="22"/>
          <w:szCs w:val="22"/>
          <w:lang w:eastAsia="en-US"/>
        </w:rPr>
      </w:pPr>
      <w:r>
        <w:rPr>
          <w:rFonts w:ascii="Arial" w:eastAsia="Calibri" w:hAnsi="Arial" w:cs="Arial"/>
          <w:b/>
          <w:sz w:val="22"/>
          <w:szCs w:val="22"/>
          <w:lang w:eastAsia="en-US"/>
        </w:rPr>
        <w:t>2.1</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106"/>
        <w:gridCol w:w="4513"/>
        <w:gridCol w:w="1873"/>
      </w:tblGrid>
      <w:tr w:rsidR="008C72E7" w:rsidRPr="005B085E" w14:paraId="77B46058" w14:textId="77777777" w:rsidTr="002839CE">
        <w:trPr>
          <w:trHeight w:val="368"/>
          <w:jc w:val="center"/>
        </w:trPr>
        <w:tc>
          <w:tcPr>
            <w:tcW w:w="682" w:type="dxa"/>
          </w:tcPr>
          <w:p w14:paraId="6F1A19BF" w14:textId="77777777" w:rsidR="008C72E7" w:rsidRPr="005B085E" w:rsidRDefault="008C72E7" w:rsidP="002839CE">
            <w:pPr>
              <w:pStyle w:val="Default"/>
              <w:jc w:val="center"/>
              <w:rPr>
                <w:rFonts w:ascii="Arial" w:hAnsi="Arial" w:cs="Arial"/>
                <w:b/>
                <w:bCs/>
                <w:i/>
                <w:iCs/>
                <w:color w:val="auto"/>
                <w:sz w:val="22"/>
                <w:szCs w:val="22"/>
              </w:rPr>
            </w:pPr>
            <w:r w:rsidRPr="005B085E">
              <w:rPr>
                <w:rFonts w:ascii="Arial" w:hAnsi="Arial" w:cs="Arial"/>
                <w:b/>
                <w:bCs/>
                <w:i/>
                <w:iCs/>
                <w:color w:val="auto"/>
                <w:sz w:val="22"/>
                <w:szCs w:val="22"/>
                <w:lang w:eastAsia="pl-PL"/>
              </w:rPr>
              <w:t>Nr</w:t>
            </w:r>
          </w:p>
        </w:tc>
        <w:tc>
          <w:tcPr>
            <w:tcW w:w="2106" w:type="dxa"/>
            <w:vAlign w:val="center"/>
          </w:tcPr>
          <w:p w14:paraId="575AA740" w14:textId="77777777" w:rsidR="008C72E7" w:rsidRPr="005B085E" w:rsidRDefault="008C72E7" w:rsidP="002839CE">
            <w:pPr>
              <w:pStyle w:val="Default"/>
              <w:jc w:val="center"/>
              <w:rPr>
                <w:rFonts w:ascii="Arial" w:hAnsi="Arial" w:cs="Arial"/>
                <w:color w:val="auto"/>
                <w:sz w:val="22"/>
                <w:szCs w:val="22"/>
              </w:rPr>
            </w:pPr>
            <w:r w:rsidRPr="005B085E">
              <w:rPr>
                <w:rFonts w:ascii="Arial" w:hAnsi="Arial" w:cs="Arial"/>
                <w:b/>
                <w:bCs/>
                <w:i/>
                <w:iCs/>
                <w:color w:val="auto"/>
                <w:sz w:val="22"/>
                <w:szCs w:val="22"/>
              </w:rPr>
              <w:t>Kod czynności do rozliczenia</w:t>
            </w:r>
          </w:p>
        </w:tc>
        <w:tc>
          <w:tcPr>
            <w:tcW w:w="4513" w:type="dxa"/>
            <w:vAlign w:val="center"/>
          </w:tcPr>
          <w:p w14:paraId="4BCF2D9F" w14:textId="77777777" w:rsidR="008C72E7" w:rsidRPr="005B085E" w:rsidRDefault="008C72E7" w:rsidP="002839CE">
            <w:pPr>
              <w:pStyle w:val="Default"/>
              <w:jc w:val="center"/>
              <w:rPr>
                <w:rFonts w:ascii="Arial" w:hAnsi="Arial" w:cs="Arial"/>
                <w:color w:val="auto"/>
                <w:sz w:val="22"/>
                <w:szCs w:val="22"/>
              </w:rPr>
            </w:pPr>
            <w:r w:rsidRPr="005B085E">
              <w:rPr>
                <w:rFonts w:ascii="Arial" w:hAnsi="Arial" w:cs="Arial"/>
                <w:b/>
                <w:bCs/>
                <w:i/>
                <w:iCs/>
                <w:color w:val="auto"/>
                <w:sz w:val="22"/>
                <w:szCs w:val="22"/>
              </w:rPr>
              <w:t>Opis kodu czynności</w:t>
            </w:r>
          </w:p>
        </w:tc>
        <w:tc>
          <w:tcPr>
            <w:tcW w:w="1873" w:type="dxa"/>
            <w:vAlign w:val="center"/>
          </w:tcPr>
          <w:p w14:paraId="661611C3" w14:textId="77777777" w:rsidR="008C72E7" w:rsidRPr="005B085E" w:rsidRDefault="008C72E7" w:rsidP="002839CE">
            <w:pPr>
              <w:pStyle w:val="Default"/>
              <w:jc w:val="center"/>
              <w:rPr>
                <w:rFonts w:ascii="Arial" w:hAnsi="Arial" w:cs="Arial"/>
                <w:color w:val="auto"/>
                <w:sz w:val="22"/>
                <w:szCs w:val="22"/>
              </w:rPr>
            </w:pPr>
            <w:r w:rsidRPr="005B085E">
              <w:rPr>
                <w:rFonts w:ascii="Arial" w:hAnsi="Arial" w:cs="Arial"/>
                <w:b/>
                <w:bCs/>
                <w:i/>
                <w:iCs/>
                <w:color w:val="auto"/>
                <w:sz w:val="22"/>
                <w:szCs w:val="22"/>
              </w:rPr>
              <w:t>Jednostka miary</w:t>
            </w:r>
          </w:p>
        </w:tc>
      </w:tr>
      <w:tr w:rsidR="008C72E7" w:rsidRPr="005B085E" w14:paraId="590544B4" w14:textId="77777777" w:rsidTr="002839CE">
        <w:trPr>
          <w:trHeight w:val="238"/>
          <w:jc w:val="center"/>
        </w:trPr>
        <w:tc>
          <w:tcPr>
            <w:tcW w:w="682" w:type="dxa"/>
          </w:tcPr>
          <w:p w14:paraId="5DE10F7F" w14:textId="77777777" w:rsidR="008C72E7" w:rsidRPr="005B085E" w:rsidRDefault="008C72E7" w:rsidP="002839CE">
            <w:pPr>
              <w:pStyle w:val="Default"/>
              <w:jc w:val="center"/>
              <w:rPr>
                <w:rFonts w:ascii="Arial" w:hAnsi="Arial" w:cs="Arial"/>
                <w:color w:val="auto"/>
                <w:sz w:val="22"/>
                <w:szCs w:val="22"/>
              </w:rPr>
            </w:pPr>
            <w:r w:rsidRPr="005B085E">
              <w:rPr>
                <w:rFonts w:ascii="Arial" w:hAnsi="Arial" w:cs="Arial"/>
                <w:color w:val="auto"/>
                <w:sz w:val="22"/>
                <w:szCs w:val="22"/>
              </w:rPr>
              <w:t>44</w:t>
            </w:r>
            <w:r w:rsidR="002839CE">
              <w:rPr>
                <w:rFonts w:ascii="Arial" w:hAnsi="Arial" w:cs="Arial"/>
                <w:color w:val="auto"/>
                <w:sz w:val="22"/>
                <w:szCs w:val="22"/>
              </w:rPr>
              <w:t>3</w:t>
            </w:r>
          </w:p>
        </w:tc>
        <w:tc>
          <w:tcPr>
            <w:tcW w:w="2106" w:type="dxa"/>
            <w:vAlign w:val="center"/>
          </w:tcPr>
          <w:p w14:paraId="1E1C5AF9" w14:textId="77777777" w:rsidR="008C72E7" w:rsidRPr="005B085E" w:rsidRDefault="008C72E7" w:rsidP="002839CE">
            <w:pPr>
              <w:pStyle w:val="Default"/>
              <w:jc w:val="center"/>
              <w:rPr>
                <w:rFonts w:ascii="Arial" w:hAnsi="Arial" w:cs="Arial"/>
                <w:color w:val="auto"/>
                <w:sz w:val="22"/>
                <w:szCs w:val="22"/>
              </w:rPr>
            </w:pPr>
            <w:r w:rsidRPr="005B085E">
              <w:rPr>
                <w:rFonts w:ascii="Arial" w:hAnsi="Arial" w:cs="Arial"/>
                <w:color w:val="auto"/>
                <w:sz w:val="22"/>
                <w:szCs w:val="22"/>
              </w:rPr>
              <w:t>SZUK-PEDM</w:t>
            </w:r>
          </w:p>
        </w:tc>
        <w:tc>
          <w:tcPr>
            <w:tcW w:w="4513" w:type="dxa"/>
            <w:vAlign w:val="center"/>
          </w:tcPr>
          <w:p w14:paraId="40DAC225" w14:textId="77777777" w:rsidR="008C72E7" w:rsidRPr="005B085E" w:rsidRDefault="008C72E7" w:rsidP="002839CE">
            <w:pPr>
              <w:pStyle w:val="Default"/>
              <w:rPr>
                <w:rFonts w:ascii="Arial" w:hAnsi="Arial" w:cs="Arial"/>
                <w:color w:val="auto"/>
                <w:sz w:val="22"/>
                <w:szCs w:val="22"/>
              </w:rPr>
            </w:pPr>
            <w:r w:rsidRPr="005B085E">
              <w:rPr>
                <w:rFonts w:ascii="Arial" w:hAnsi="Arial" w:cs="Arial"/>
                <w:color w:val="auto"/>
                <w:sz w:val="22"/>
                <w:szCs w:val="22"/>
              </w:rPr>
              <w:t xml:space="preserve">Monitoring szkodników korzeni - </w:t>
            </w:r>
            <w:r>
              <w:rPr>
                <w:rFonts w:ascii="Arial" w:hAnsi="Arial" w:cs="Arial"/>
                <w:color w:val="auto"/>
                <w:sz w:val="22"/>
                <w:szCs w:val="22"/>
              </w:rPr>
              <w:br/>
            </w:r>
            <w:r w:rsidRPr="005B085E">
              <w:rPr>
                <w:rFonts w:ascii="Arial" w:hAnsi="Arial" w:cs="Arial"/>
                <w:color w:val="auto"/>
                <w:sz w:val="22"/>
                <w:szCs w:val="22"/>
              </w:rPr>
              <w:t>dół o objętości 0,13 m</w:t>
            </w:r>
            <w:r w:rsidRPr="00293A6A">
              <w:rPr>
                <w:rFonts w:ascii="Arial" w:hAnsi="Arial" w:cs="Arial"/>
                <w:color w:val="auto"/>
                <w:sz w:val="22"/>
                <w:szCs w:val="22"/>
                <w:vertAlign w:val="superscript"/>
              </w:rPr>
              <w:t>3</w:t>
            </w:r>
          </w:p>
        </w:tc>
        <w:tc>
          <w:tcPr>
            <w:tcW w:w="1873" w:type="dxa"/>
            <w:vAlign w:val="center"/>
          </w:tcPr>
          <w:p w14:paraId="2356EE6B" w14:textId="77777777" w:rsidR="008C72E7" w:rsidRPr="005B085E" w:rsidRDefault="008C72E7" w:rsidP="002839CE">
            <w:pPr>
              <w:pStyle w:val="Default"/>
              <w:jc w:val="center"/>
              <w:rPr>
                <w:rFonts w:ascii="Arial" w:hAnsi="Arial" w:cs="Arial"/>
                <w:color w:val="auto"/>
                <w:sz w:val="22"/>
                <w:szCs w:val="22"/>
              </w:rPr>
            </w:pPr>
            <w:r w:rsidRPr="005B085E">
              <w:rPr>
                <w:rFonts w:ascii="Arial" w:hAnsi="Arial" w:cs="Arial"/>
                <w:color w:val="auto"/>
                <w:sz w:val="22"/>
                <w:szCs w:val="22"/>
              </w:rPr>
              <w:t>SZT</w:t>
            </w:r>
          </w:p>
        </w:tc>
      </w:tr>
    </w:tbl>
    <w:p w14:paraId="3A299252"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b/>
          <w:bCs/>
          <w:color w:val="auto"/>
          <w:sz w:val="22"/>
          <w:szCs w:val="22"/>
        </w:rPr>
        <w:t xml:space="preserve">Standard technologii prac obejmuje: </w:t>
      </w:r>
    </w:p>
    <w:p w14:paraId="67DF20F7" w14:textId="77777777" w:rsidR="008C72E7" w:rsidRPr="005B085E" w:rsidRDefault="008C72E7" w:rsidP="008C72E7">
      <w:pPr>
        <w:pStyle w:val="Default"/>
        <w:numPr>
          <w:ilvl w:val="0"/>
          <w:numId w:val="35"/>
        </w:numPr>
        <w:jc w:val="both"/>
        <w:rPr>
          <w:rFonts w:ascii="Arial" w:hAnsi="Arial" w:cs="Arial"/>
          <w:color w:val="auto"/>
          <w:sz w:val="22"/>
          <w:szCs w:val="22"/>
        </w:rPr>
      </w:pPr>
      <w:r w:rsidRPr="005B085E">
        <w:rPr>
          <w:rFonts w:ascii="Arial" w:hAnsi="Arial" w:cs="Arial"/>
          <w:color w:val="auto"/>
          <w:sz w:val="22"/>
          <w:szCs w:val="22"/>
        </w:rPr>
        <w:t xml:space="preserve">wykonanie dołu o wymiarach 0,5 x 0,5 m o głębokości zależnej od poziomu przebywania pędraków i postaci doskonałych chrabąszczy, jednak nie mniej niż 0,5 m, </w:t>
      </w:r>
    </w:p>
    <w:p w14:paraId="76008103" w14:textId="77777777" w:rsidR="008C72E7" w:rsidRPr="005B085E" w:rsidRDefault="008C72E7" w:rsidP="008C72E7">
      <w:pPr>
        <w:pStyle w:val="Default"/>
        <w:numPr>
          <w:ilvl w:val="0"/>
          <w:numId w:val="35"/>
        </w:numPr>
        <w:jc w:val="both"/>
        <w:rPr>
          <w:rFonts w:ascii="Arial" w:hAnsi="Arial" w:cs="Arial"/>
          <w:color w:val="auto"/>
          <w:sz w:val="22"/>
          <w:szCs w:val="22"/>
        </w:rPr>
      </w:pPr>
      <w:r w:rsidRPr="005B085E">
        <w:rPr>
          <w:rFonts w:ascii="Arial" w:hAnsi="Arial" w:cs="Arial"/>
          <w:color w:val="auto"/>
          <w:sz w:val="22"/>
          <w:szCs w:val="22"/>
        </w:rPr>
        <w:t xml:space="preserve">przeszukanie warstwy wykopanej ziemi i zebranie owadów zgodnie ze wskazówkami przekazanymi przez Zamawiającego do pojemników z nasyconym wodnym roztworem soli oraz ich przekazanie Zamawiającemu, </w:t>
      </w:r>
    </w:p>
    <w:p w14:paraId="0C6255C4" w14:textId="77777777" w:rsidR="008C72E7" w:rsidRPr="005B085E" w:rsidRDefault="008C72E7" w:rsidP="008C72E7">
      <w:pPr>
        <w:pStyle w:val="Default"/>
        <w:numPr>
          <w:ilvl w:val="0"/>
          <w:numId w:val="35"/>
        </w:numPr>
        <w:jc w:val="both"/>
        <w:rPr>
          <w:rFonts w:ascii="Arial" w:hAnsi="Arial" w:cs="Arial"/>
          <w:color w:val="auto"/>
          <w:sz w:val="22"/>
          <w:szCs w:val="22"/>
        </w:rPr>
      </w:pPr>
      <w:r w:rsidRPr="005B085E">
        <w:rPr>
          <w:rFonts w:ascii="Arial" w:hAnsi="Arial" w:cs="Arial"/>
          <w:color w:val="auto"/>
          <w:sz w:val="22"/>
          <w:szCs w:val="22"/>
        </w:rPr>
        <w:t xml:space="preserve">zakopanie dołu. </w:t>
      </w:r>
    </w:p>
    <w:p w14:paraId="3380F57A" w14:textId="77777777" w:rsidR="008C72E7" w:rsidRPr="005B085E" w:rsidRDefault="008C72E7" w:rsidP="008C72E7">
      <w:pPr>
        <w:pStyle w:val="Default"/>
        <w:jc w:val="both"/>
        <w:rPr>
          <w:rFonts w:ascii="Arial" w:hAnsi="Arial" w:cs="Arial"/>
          <w:color w:val="auto"/>
          <w:sz w:val="22"/>
          <w:szCs w:val="22"/>
        </w:rPr>
      </w:pPr>
    </w:p>
    <w:p w14:paraId="755628C7"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b/>
          <w:bCs/>
          <w:color w:val="auto"/>
          <w:sz w:val="22"/>
          <w:szCs w:val="22"/>
        </w:rPr>
        <w:t xml:space="preserve">Uwagi: </w:t>
      </w:r>
    </w:p>
    <w:p w14:paraId="056743DF"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Rozmieszczenie dołów musi być zgodne z lokalizacją wskazaną przez Zamawiającego. </w:t>
      </w:r>
    </w:p>
    <w:p w14:paraId="65A372F0"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Pojemniki i roztwór soli kuchennej zapewnia Zamawiający. </w:t>
      </w:r>
    </w:p>
    <w:p w14:paraId="4A7D527B"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b/>
          <w:bCs/>
          <w:color w:val="auto"/>
          <w:sz w:val="22"/>
          <w:szCs w:val="22"/>
        </w:rPr>
        <w:t xml:space="preserve">Procedura odbioru: </w:t>
      </w:r>
    </w:p>
    <w:p w14:paraId="44D204BC"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Odbiór prac nastąpi poprzez: </w:t>
      </w:r>
    </w:p>
    <w:p w14:paraId="480C8826" w14:textId="77777777" w:rsidR="008C72E7" w:rsidRPr="005B085E" w:rsidRDefault="008C72E7" w:rsidP="008C72E7">
      <w:pPr>
        <w:pStyle w:val="Default"/>
        <w:ind w:left="284" w:hanging="284"/>
        <w:jc w:val="both"/>
        <w:rPr>
          <w:rFonts w:ascii="Arial" w:hAnsi="Arial" w:cs="Arial"/>
          <w:color w:val="auto"/>
          <w:sz w:val="22"/>
          <w:szCs w:val="22"/>
        </w:rPr>
      </w:pPr>
      <w:r w:rsidRPr="005B085E">
        <w:rPr>
          <w:rFonts w:ascii="Arial" w:hAnsi="Arial" w:cs="Arial"/>
          <w:color w:val="auto"/>
          <w:sz w:val="22"/>
          <w:szCs w:val="22"/>
        </w:rPr>
        <w:t xml:space="preserve">1) dokonanie weryfikacji zgodności wykonania poszukiwań, co do ilości, jakości i zgodności </w:t>
      </w:r>
      <w:r w:rsidRPr="005B085E">
        <w:rPr>
          <w:rFonts w:ascii="Arial" w:hAnsi="Arial" w:cs="Arial"/>
          <w:color w:val="auto"/>
          <w:sz w:val="22"/>
          <w:szCs w:val="22"/>
        </w:rPr>
        <w:br/>
        <w:t xml:space="preserve">z zleceniem, </w:t>
      </w:r>
    </w:p>
    <w:p w14:paraId="23CFEA34"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2) ilość dołów kontrolnych zostanie ustalona poprzez ich policzenie na gruncie (posztucznie). </w:t>
      </w:r>
    </w:p>
    <w:p w14:paraId="7A58A2E8" w14:textId="77777777" w:rsidR="008C72E7" w:rsidRPr="005B085E" w:rsidRDefault="008C72E7" w:rsidP="008C72E7">
      <w:pPr>
        <w:pStyle w:val="Default"/>
        <w:jc w:val="both"/>
        <w:rPr>
          <w:rFonts w:ascii="Arial" w:hAnsi="Arial" w:cs="Arial"/>
          <w:color w:val="auto"/>
          <w:sz w:val="22"/>
          <w:szCs w:val="22"/>
        </w:rPr>
      </w:pPr>
    </w:p>
    <w:p w14:paraId="356E8C34" w14:textId="77777777" w:rsidR="008C72E7" w:rsidRPr="005B085E" w:rsidRDefault="008C72E7" w:rsidP="008C72E7">
      <w:pPr>
        <w:jc w:val="both"/>
        <w:rPr>
          <w:rFonts w:ascii="Arial" w:hAnsi="Arial" w:cs="Arial"/>
          <w:i/>
          <w:iCs/>
          <w:sz w:val="22"/>
          <w:szCs w:val="22"/>
        </w:rPr>
      </w:pPr>
      <w:r w:rsidRPr="005B085E">
        <w:rPr>
          <w:rFonts w:ascii="Arial" w:hAnsi="Arial" w:cs="Arial"/>
          <w:i/>
          <w:iCs/>
          <w:sz w:val="22"/>
          <w:szCs w:val="22"/>
        </w:rPr>
        <w:t>(rozliczenie z dokładnością do 1 sztuki)</w:t>
      </w:r>
    </w:p>
    <w:p w14:paraId="6D056C59" w14:textId="77777777" w:rsidR="008C72E7" w:rsidRPr="005B085E" w:rsidRDefault="008C72E7" w:rsidP="008C72E7">
      <w:pPr>
        <w:suppressAutoHyphens w:val="0"/>
        <w:rPr>
          <w:rFonts w:ascii="Arial" w:hAnsi="Arial" w:cs="Arial"/>
          <w:i/>
          <w:iCs/>
          <w:sz w:val="22"/>
          <w:szCs w:val="22"/>
        </w:rPr>
      </w:pPr>
      <w:r w:rsidRPr="005B085E">
        <w:rPr>
          <w:rFonts w:ascii="Arial" w:hAnsi="Arial" w:cs="Arial"/>
          <w:i/>
          <w:iCs/>
          <w:sz w:val="22"/>
          <w:szCs w:val="22"/>
        </w:rPr>
        <w:br w:type="page"/>
      </w:r>
    </w:p>
    <w:p w14:paraId="041A7AC9" w14:textId="77777777" w:rsidR="007054DF" w:rsidRPr="005B085E" w:rsidRDefault="007054DF" w:rsidP="00A30933">
      <w:pPr>
        <w:pStyle w:val="Nagwek2"/>
        <w:spacing w:before="0"/>
        <w:rPr>
          <w:rFonts w:ascii="Arial" w:hAnsi="Arial" w:cs="Arial"/>
          <w:lang w:bidi="hi-IN"/>
        </w:rPr>
      </w:pPr>
      <w:bookmarkStart w:id="19" w:name="_Toc114143132"/>
      <w:r w:rsidRPr="005B085E">
        <w:rPr>
          <w:rFonts w:ascii="Arial" w:hAnsi="Arial" w:cs="Arial"/>
          <w:lang w:bidi="hi-IN"/>
        </w:rPr>
        <w:lastRenderedPageBreak/>
        <w:t xml:space="preserve">Dział </w:t>
      </w:r>
      <w:r w:rsidR="00135F4B" w:rsidRPr="005B085E">
        <w:rPr>
          <w:rFonts w:ascii="Arial" w:hAnsi="Arial" w:cs="Arial"/>
          <w:lang w:bidi="hi-IN"/>
        </w:rPr>
        <w:t>IV</w:t>
      </w:r>
      <w:r w:rsidR="00AB40F6" w:rsidRPr="005B085E">
        <w:rPr>
          <w:rFonts w:ascii="Arial" w:hAnsi="Arial" w:cs="Arial"/>
          <w:lang w:bidi="hi-IN"/>
        </w:rPr>
        <w:t>R</w:t>
      </w:r>
      <w:r w:rsidRPr="005B085E">
        <w:rPr>
          <w:rFonts w:ascii="Arial" w:hAnsi="Arial" w:cs="Arial"/>
          <w:lang w:bidi="hi-IN"/>
        </w:rPr>
        <w:t xml:space="preserve"> – NASIENNICTWO I SELEKCJA</w:t>
      </w:r>
      <w:bookmarkEnd w:id="19"/>
    </w:p>
    <w:p w14:paraId="06E52C97" w14:textId="77777777" w:rsidR="00DC410A" w:rsidRPr="005B085E" w:rsidRDefault="00DC410A" w:rsidP="00A30933">
      <w:pPr>
        <w:widowControl w:val="0"/>
        <w:suppressAutoHyphens w:val="0"/>
        <w:jc w:val="center"/>
        <w:rPr>
          <w:rFonts w:ascii="Arial" w:eastAsia="Bitstream Vera Sans" w:hAnsi="Arial" w:cs="Arial"/>
          <w:kern w:val="1"/>
          <w:sz w:val="22"/>
          <w:szCs w:val="22"/>
          <w:lang w:eastAsia="zh-CN" w:bidi="hi-IN"/>
        </w:rPr>
      </w:pPr>
    </w:p>
    <w:p w14:paraId="20EC5FD8" w14:textId="77777777"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2725A3C8" w14:textId="77777777" w:rsidR="007054DF" w:rsidRDefault="007054DF" w:rsidP="00A30933">
      <w:pPr>
        <w:suppressAutoHyphens w:val="0"/>
        <w:jc w:val="center"/>
        <w:rPr>
          <w:rFonts w:ascii="Arial" w:eastAsia="Verdana" w:hAnsi="Arial" w:cs="Arial"/>
          <w:kern w:val="1"/>
          <w:sz w:val="22"/>
          <w:szCs w:val="22"/>
          <w:lang w:eastAsia="zh-CN" w:bidi="hi-IN"/>
        </w:rPr>
      </w:pPr>
    </w:p>
    <w:p w14:paraId="6A08FFFA" w14:textId="77777777" w:rsidR="00AA3653" w:rsidRPr="005B085E" w:rsidRDefault="00AA3653" w:rsidP="00A30933">
      <w:pPr>
        <w:suppressAutoHyphens w:val="0"/>
        <w:jc w:val="center"/>
        <w:rPr>
          <w:rFonts w:ascii="Arial" w:eastAsia="Verdana" w:hAnsi="Arial" w:cs="Arial"/>
          <w:kern w:val="1"/>
          <w:sz w:val="22"/>
          <w:szCs w:val="22"/>
          <w:lang w:eastAsia="zh-CN" w:bidi="hi-IN"/>
        </w:rPr>
      </w:pPr>
    </w:p>
    <w:p w14:paraId="76510F3B" w14:textId="77777777" w:rsidR="007054DF" w:rsidRPr="005B085E" w:rsidRDefault="00280AF6" w:rsidP="00A30933">
      <w:pPr>
        <w:pStyle w:val="Nagwek3"/>
        <w:spacing w:before="0"/>
        <w:rPr>
          <w:rFonts w:ascii="Arial" w:hAnsi="Arial" w:cs="Arial"/>
          <w:b w:val="0"/>
          <w:lang w:bidi="hi-IN"/>
        </w:rPr>
      </w:pPr>
      <w:bookmarkStart w:id="20" w:name="_Toc114143133"/>
      <w:r w:rsidRPr="005B085E">
        <w:rPr>
          <w:rFonts w:ascii="Arial" w:hAnsi="Arial" w:cs="Arial"/>
          <w:b w:val="0"/>
          <w:lang w:bidi="hi-IN"/>
        </w:rPr>
        <w:t>IV</w:t>
      </w:r>
      <w:r w:rsidR="00AB40F6" w:rsidRPr="005B085E">
        <w:rPr>
          <w:rFonts w:ascii="Arial" w:hAnsi="Arial" w:cs="Arial"/>
          <w:b w:val="0"/>
          <w:lang w:bidi="hi-IN"/>
        </w:rPr>
        <w:t>R</w:t>
      </w:r>
      <w:r w:rsidR="007054DF" w:rsidRPr="005B085E">
        <w:rPr>
          <w:rFonts w:ascii="Arial" w:hAnsi="Arial" w:cs="Arial"/>
          <w:b w:val="0"/>
          <w:lang w:bidi="hi-IN"/>
        </w:rPr>
        <w:t>.1 Nasiennictwo i selekcja</w:t>
      </w:r>
      <w:bookmarkEnd w:id="20"/>
    </w:p>
    <w:p w14:paraId="1EC23C7A" w14:textId="77777777" w:rsidR="007054DF" w:rsidRPr="005B085E" w:rsidRDefault="007054DF" w:rsidP="00A30933">
      <w:pPr>
        <w:widowControl w:val="0"/>
        <w:suppressAutoHyphens w:val="0"/>
        <w:jc w:val="both"/>
        <w:rPr>
          <w:rFonts w:ascii="Arial" w:eastAsia="Verdana" w:hAnsi="Arial" w:cs="Arial"/>
          <w:b/>
          <w:kern w:val="1"/>
          <w:sz w:val="22"/>
          <w:szCs w:val="22"/>
          <w:lang w:eastAsia="zh-CN" w:bidi="hi-IN"/>
        </w:rPr>
      </w:pPr>
    </w:p>
    <w:p w14:paraId="1C96D97B" w14:textId="77777777" w:rsidR="007054DF" w:rsidRPr="005B085E" w:rsidRDefault="007054DF" w:rsidP="00A30933">
      <w:pPr>
        <w:widowControl w:val="0"/>
        <w:suppressAutoHyphens w:val="0"/>
        <w:jc w:val="both"/>
        <w:rPr>
          <w:rFonts w:ascii="Arial" w:eastAsia="Verdana" w:hAnsi="Arial" w:cs="Arial"/>
          <w:b/>
          <w:kern w:val="1"/>
          <w:sz w:val="22"/>
          <w:szCs w:val="22"/>
          <w:lang w:eastAsia="zh-CN" w:bidi="hi-IN"/>
        </w:rPr>
      </w:pPr>
      <w:r w:rsidRPr="005B085E">
        <w:rPr>
          <w:rFonts w:ascii="Arial" w:eastAsia="Verdana" w:hAnsi="Arial" w:cs="Arial"/>
          <w:b/>
          <w:kern w:val="1"/>
          <w:sz w:val="22"/>
          <w:szCs w:val="22"/>
          <w:lang w:eastAsia="zh-CN" w:bidi="hi-IN"/>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5B085E" w14:paraId="4D024F7D" w14:textId="77777777" w:rsidTr="004470C4">
        <w:trPr>
          <w:trHeight w:val="960"/>
          <w:tblHeader/>
          <w:jc w:val="center"/>
        </w:trPr>
        <w:tc>
          <w:tcPr>
            <w:tcW w:w="348" w:type="pct"/>
            <w:shd w:val="clear" w:color="auto" w:fill="auto"/>
            <w:vAlign w:val="center"/>
          </w:tcPr>
          <w:p w14:paraId="62221042" w14:textId="77777777"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25" w:type="pct"/>
            <w:shd w:val="clear" w:color="auto" w:fill="auto"/>
            <w:vAlign w:val="center"/>
          </w:tcPr>
          <w:p w14:paraId="4FD6A63E" w14:textId="77777777" w:rsidR="007054DF" w:rsidRPr="005B085E" w:rsidRDefault="004470C4"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24" w:type="pct"/>
            <w:shd w:val="clear" w:color="auto" w:fill="auto"/>
            <w:vAlign w:val="center"/>
          </w:tcPr>
          <w:p w14:paraId="78B4726F" w14:textId="77777777" w:rsidR="007054DF" w:rsidRPr="005B085E" w:rsidRDefault="004470C4"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43" w:type="pct"/>
            <w:shd w:val="clear" w:color="auto" w:fill="auto"/>
            <w:vAlign w:val="center"/>
          </w:tcPr>
          <w:p w14:paraId="3D970B54" w14:textId="77777777"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60" w:type="pct"/>
            <w:shd w:val="clear" w:color="auto" w:fill="auto"/>
            <w:vAlign w:val="center"/>
          </w:tcPr>
          <w:p w14:paraId="669A6ADB" w14:textId="77777777"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DC410A" w:rsidRPr="005B085E" w14:paraId="15CBDD7D" w14:textId="77777777" w:rsidTr="004470C4">
        <w:trPr>
          <w:cantSplit/>
          <w:trHeight w:val="625"/>
          <w:jc w:val="center"/>
        </w:trPr>
        <w:tc>
          <w:tcPr>
            <w:tcW w:w="348" w:type="pct"/>
            <w:shd w:val="clear" w:color="auto" w:fill="auto"/>
          </w:tcPr>
          <w:p w14:paraId="6CB058E1" w14:textId="77777777" w:rsidR="00DC410A" w:rsidRPr="005B085E" w:rsidRDefault="002839CE" w:rsidP="00A30933">
            <w:pPr>
              <w:pStyle w:val="tabelaROSTWPL"/>
              <w:jc w:val="center"/>
              <w:rPr>
                <w:rFonts w:ascii="Arial" w:hAnsi="Arial" w:cs="Arial"/>
                <w:color w:val="auto"/>
                <w:szCs w:val="22"/>
                <w:lang w:eastAsia="pl-PL"/>
              </w:rPr>
            </w:pPr>
            <w:r>
              <w:rPr>
                <w:rFonts w:ascii="Arial" w:hAnsi="Arial" w:cs="Arial"/>
                <w:color w:val="auto"/>
                <w:szCs w:val="22"/>
              </w:rPr>
              <w:t>429</w:t>
            </w:r>
          </w:p>
        </w:tc>
        <w:tc>
          <w:tcPr>
            <w:tcW w:w="925" w:type="pct"/>
            <w:shd w:val="clear" w:color="auto" w:fill="auto"/>
          </w:tcPr>
          <w:p w14:paraId="444EB436" w14:textId="77777777"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N-ZSGDNJD</w:t>
            </w:r>
          </w:p>
        </w:tc>
        <w:tc>
          <w:tcPr>
            <w:tcW w:w="924" w:type="pct"/>
            <w:shd w:val="clear" w:color="auto" w:fill="auto"/>
          </w:tcPr>
          <w:p w14:paraId="1A645ADB" w14:textId="77777777"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N-ZSGDNJD</w:t>
            </w:r>
          </w:p>
        </w:tc>
        <w:tc>
          <w:tcPr>
            <w:tcW w:w="2043" w:type="pct"/>
            <w:shd w:val="clear" w:color="auto" w:fill="auto"/>
          </w:tcPr>
          <w:p w14:paraId="16FE31DE" w14:textId="77777777"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gospodarczych drzewostanów nasiennych jodłowych</w:t>
            </w:r>
          </w:p>
        </w:tc>
        <w:tc>
          <w:tcPr>
            <w:tcW w:w="760" w:type="pct"/>
            <w:shd w:val="clear" w:color="auto" w:fill="auto"/>
          </w:tcPr>
          <w:p w14:paraId="30CBCEDE" w14:textId="77777777" w:rsidR="00DC410A" w:rsidRPr="005B085E" w:rsidRDefault="00DC410A"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r w:rsidR="00DC410A" w:rsidRPr="005B085E" w14:paraId="0A72090A" w14:textId="77777777" w:rsidTr="004470C4">
        <w:trPr>
          <w:cantSplit/>
          <w:trHeight w:val="625"/>
          <w:jc w:val="center"/>
        </w:trPr>
        <w:tc>
          <w:tcPr>
            <w:tcW w:w="348" w:type="pct"/>
            <w:shd w:val="clear" w:color="auto" w:fill="auto"/>
          </w:tcPr>
          <w:p w14:paraId="48FCB8C9" w14:textId="77777777" w:rsidR="00AB40F6" w:rsidRPr="005B085E" w:rsidRDefault="002839CE" w:rsidP="00A30933">
            <w:pPr>
              <w:pStyle w:val="tabelaROSTWPL"/>
              <w:jc w:val="center"/>
              <w:rPr>
                <w:rFonts w:ascii="Arial" w:hAnsi="Arial" w:cs="Arial"/>
                <w:color w:val="auto"/>
                <w:szCs w:val="22"/>
              </w:rPr>
            </w:pPr>
            <w:r>
              <w:rPr>
                <w:rFonts w:ascii="Arial" w:hAnsi="Arial" w:cs="Arial"/>
                <w:color w:val="auto"/>
                <w:szCs w:val="22"/>
              </w:rPr>
              <w:t>430</w:t>
            </w:r>
          </w:p>
        </w:tc>
        <w:tc>
          <w:tcPr>
            <w:tcW w:w="925" w:type="pct"/>
            <w:shd w:val="clear" w:color="auto" w:fill="auto"/>
          </w:tcPr>
          <w:p w14:paraId="2249CF96" w14:textId="77777777"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N-ZSGDNMD</w:t>
            </w:r>
          </w:p>
        </w:tc>
        <w:tc>
          <w:tcPr>
            <w:tcW w:w="924" w:type="pct"/>
            <w:shd w:val="clear" w:color="auto" w:fill="auto"/>
          </w:tcPr>
          <w:p w14:paraId="04AD7BCC" w14:textId="77777777"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N-ZSGDNMD</w:t>
            </w:r>
          </w:p>
        </w:tc>
        <w:tc>
          <w:tcPr>
            <w:tcW w:w="2043" w:type="pct"/>
            <w:shd w:val="clear" w:color="auto" w:fill="auto"/>
          </w:tcPr>
          <w:p w14:paraId="0E72ED78" w14:textId="77777777"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gospodarczych drzewostanów nasiennych modrzewiowych</w:t>
            </w:r>
          </w:p>
        </w:tc>
        <w:tc>
          <w:tcPr>
            <w:tcW w:w="760" w:type="pct"/>
            <w:shd w:val="clear" w:color="auto" w:fill="auto"/>
          </w:tcPr>
          <w:p w14:paraId="6A0CDC73" w14:textId="77777777" w:rsidR="00DC410A" w:rsidRPr="005B085E" w:rsidRDefault="00DC410A"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r w:rsidR="00DC410A" w:rsidRPr="005B085E" w14:paraId="2A61DFF8" w14:textId="77777777" w:rsidTr="004470C4">
        <w:trPr>
          <w:cantSplit/>
          <w:trHeight w:val="625"/>
          <w:jc w:val="center"/>
        </w:trPr>
        <w:tc>
          <w:tcPr>
            <w:tcW w:w="348" w:type="pct"/>
            <w:shd w:val="clear" w:color="auto" w:fill="auto"/>
          </w:tcPr>
          <w:p w14:paraId="53D16F44" w14:textId="77777777" w:rsidR="00DC410A" w:rsidRPr="005B085E" w:rsidRDefault="002839CE" w:rsidP="00A30933">
            <w:pPr>
              <w:pStyle w:val="tabelaROSTWPL"/>
              <w:jc w:val="center"/>
              <w:rPr>
                <w:rFonts w:ascii="Arial" w:hAnsi="Arial" w:cs="Arial"/>
                <w:color w:val="auto"/>
                <w:szCs w:val="22"/>
                <w:lang w:eastAsia="pl-PL"/>
              </w:rPr>
            </w:pPr>
            <w:r>
              <w:rPr>
                <w:rFonts w:ascii="Arial" w:hAnsi="Arial" w:cs="Arial"/>
                <w:color w:val="auto"/>
                <w:szCs w:val="22"/>
              </w:rPr>
              <w:t>431</w:t>
            </w:r>
          </w:p>
        </w:tc>
        <w:tc>
          <w:tcPr>
            <w:tcW w:w="925" w:type="pct"/>
            <w:shd w:val="clear" w:color="auto" w:fill="auto"/>
          </w:tcPr>
          <w:p w14:paraId="24A66B1B" w14:textId="77777777"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N-ZSGDNP</w:t>
            </w:r>
          </w:p>
        </w:tc>
        <w:tc>
          <w:tcPr>
            <w:tcW w:w="924" w:type="pct"/>
            <w:shd w:val="clear" w:color="auto" w:fill="auto"/>
          </w:tcPr>
          <w:p w14:paraId="1F67B7C3" w14:textId="77777777"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N-ZSGDNP</w:t>
            </w:r>
          </w:p>
        </w:tc>
        <w:tc>
          <w:tcPr>
            <w:tcW w:w="2043" w:type="pct"/>
            <w:shd w:val="clear" w:color="auto" w:fill="auto"/>
          </w:tcPr>
          <w:p w14:paraId="69017C38" w14:textId="77777777" w:rsidR="00DC410A" w:rsidRPr="005B085E" w:rsidRDefault="00DC410A"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GDN pozostałych gatunków</w:t>
            </w:r>
          </w:p>
        </w:tc>
        <w:tc>
          <w:tcPr>
            <w:tcW w:w="760" w:type="pct"/>
            <w:shd w:val="clear" w:color="auto" w:fill="auto"/>
          </w:tcPr>
          <w:p w14:paraId="79075C03" w14:textId="77777777" w:rsidR="00DC410A" w:rsidRPr="005B085E" w:rsidRDefault="00DC410A"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bl>
    <w:p w14:paraId="07D9F0C2" w14:textId="77777777"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bCs/>
          <w:sz w:val="22"/>
          <w:szCs w:val="22"/>
          <w:lang w:eastAsia="pl-PL"/>
        </w:rPr>
        <w:t>Standard technologii prac obejmuje:</w:t>
      </w:r>
    </w:p>
    <w:p w14:paraId="4EF5F6C7" w14:textId="77777777" w:rsidR="007054DF" w:rsidRPr="005B085E" w:rsidRDefault="007054DF" w:rsidP="001B5AAC">
      <w:pPr>
        <w:pStyle w:val="Akapitzlist"/>
        <w:widowControl w:val="0"/>
        <w:numPr>
          <w:ilvl w:val="0"/>
          <w:numId w:val="10"/>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zbiór szyszek pod nadzorem Zamawiającego z drzew ściętych na zrębach w gospodarczych drzewostanach nasiennych. </w:t>
      </w:r>
    </w:p>
    <w:p w14:paraId="4D0901E4" w14:textId="77777777" w:rsidR="007054DF" w:rsidRPr="005B085E" w:rsidRDefault="007054DF" w:rsidP="001B5AAC">
      <w:pPr>
        <w:pStyle w:val="Akapitzlist"/>
        <w:widowControl w:val="0"/>
        <w:numPr>
          <w:ilvl w:val="0"/>
          <w:numId w:val="10"/>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szyszki należy zbierać do worków i dostarczyć do ………………..; zbierany materiał musi być czysty, bez gałązek i igieł.</w:t>
      </w:r>
    </w:p>
    <w:p w14:paraId="6D9A5A3F" w14:textId="77777777" w:rsidR="007054DF" w:rsidRPr="005B085E" w:rsidRDefault="007054DF" w:rsidP="00A30933">
      <w:pPr>
        <w:widowControl w:val="0"/>
        <w:suppressAutoHyphens w:val="0"/>
        <w:jc w:val="both"/>
        <w:rPr>
          <w:rFonts w:ascii="Arial" w:eastAsia="Calibri" w:hAnsi="Arial" w:cs="Arial"/>
          <w:b/>
          <w:sz w:val="22"/>
          <w:szCs w:val="22"/>
          <w:lang w:eastAsia="pl-PL"/>
        </w:rPr>
      </w:pPr>
      <w:r w:rsidRPr="005B085E">
        <w:rPr>
          <w:rFonts w:ascii="Arial" w:eastAsia="Calibri" w:hAnsi="Arial" w:cs="Arial"/>
          <w:b/>
          <w:sz w:val="22"/>
          <w:szCs w:val="22"/>
          <w:lang w:eastAsia="pl-PL"/>
        </w:rPr>
        <w:t>Uwagi:</w:t>
      </w:r>
    </w:p>
    <w:p w14:paraId="55851B98" w14:textId="77777777" w:rsidR="007054DF" w:rsidRPr="005B085E" w:rsidRDefault="007054DF" w:rsidP="00A30933">
      <w:pPr>
        <w:widowControl w:val="0"/>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Przewidywane ilości szyszek i miejsce zbior</w:t>
      </w:r>
      <w:r w:rsidR="007F63A3" w:rsidRPr="005B085E">
        <w:rPr>
          <w:rFonts w:ascii="Arial" w:eastAsia="Verdana" w:hAnsi="Arial" w:cs="Arial"/>
          <w:kern w:val="1"/>
          <w:sz w:val="22"/>
          <w:szCs w:val="22"/>
          <w:lang w:eastAsia="zh-CN" w:bidi="hi-IN"/>
        </w:rPr>
        <w:t>u zawiera załącznik nr ….. do S</w:t>
      </w:r>
      <w:r w:rsidRPr="005B085E">
        <w:rPr>
          <w:rFonts w:ascii="Arial" w:eastAsia="Verdana" w:hAnsi="Arial" w:cs="Arial"/>
          <w:kern w:val="1"/>
          <w:sz w:val="22"/>
          <w:szCs w:val="22"/>
          <w:lang w:eastAsia="zh-CN" w:bidi="hi-IN"/>
        </w:rPr>
        <w:t xml:space="preserve">WZ. </w:t>
      </w:r>
    </w:p>
    <w:p w14:paraId="6E808808" w14:textId="77777777"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Worki zapewnia Zamawiający.</w:t>
      </w:r>
    </w:p>
    <w:p w14:paraId="53EF97BC" w14:textId="77777777" w:rsidR="00E17B85" w:rsidRPr="005B085E" w:rsidRDefault="00E17B85" w:rsidP="00A30933">
      <w:pPr>
        <w:widowControl w:val="0"/>
        <w:suppressAutoHyphens w:val="0"/>
        <w:jc w:val="both"/>
        <w:rPr>
          <w:rFonts w:ascii="Arial" w:eastAsia="Verdana" w:hAnsi="Arial" w:cs="Arial"/>
          <w:kern w:val="1"/>
          <w:sz w:val="22"/>
          <w:szCs w:val="22"/>
          <w:lang w:eastAsia="zh-CN" w:bidi="hi-IN"/>
        </w:rPr>
      </w:pPr>
      <w:r w:rsidRPr="005B085E">
        <w:rPr>
          <w:rFonts w:ascii="Arial" w:hAnsi="Arial" w:cs="Arial"/>
          <w:sz w:val="22"/>
          <w:szCs w:val="22"/>
          <w:lang w:eastAsia="pl-PL"/>
        </w:rPr>
        <w:t>Metoda i zakres zabiegu zostaną określone przed rozpoczęciem zabiegu w zleceniu.</w:t>
      </w:r>
    </w:p>
    <w:p w14:paraId="299CF8D1" w14:textId="77777777" w:rsidR="007054DF" w:rsidRPr="005B085E" w:rsidRDefault="007054DF" w:rsidP="00A30933">
      <w:pPr>
        <w:suppressAutoHyphens w:val="0"/>
        <w:rPr>
          <w:rFonts w:ascii="Arial" w:eastAsia="Calibri" w:hAnsi="Arial" w:cs="Arial"/>
          <w:b/>
          <w:sz w:val="22"/>
          <w:szCs w:val="22"/>
          <w:lang w:eastAsia="pl-PL"/>
        </w:rPr>
      </w:pPr>
      <w:r w:rsidRPr="005B085E">
        <w:rPr>
          <w:rFonts w:ascii="Arial" w:eastAsia="Calibri" w:hAnsi="Arial" w:cs="Arial"/>
          <w:b/>
          <w:sz w:val="22"/>
          <w:szCs w:val="22"/>
          <w:lang w:eastAsia="pl-PL"/>
        </w:rPr>
        <w:t>Procedura odbioru:</w:t>
      </w:r>
    </w:p>
    <w:p w14:paraId="06022486" w14:textId="77777777" w:rsidR="007054DF" w:rsidRPr="005B085E" w:rsidRDefault="007054DF" w:rsidP="00A30933">
      <w:pPr>
        <w:tabs>
          <w:tab w:val="left" w:pos="68"/>
        </w:tabs>
        <w:suppressAutoHyphens w:val="0"/>
        <w:autoSpaceDE w:val="0"/>
        <w:jc w:val="both"/>
        <w:rPr>
          <w:rFonts w:ascii="Arial" w:eastAsia="Calibri" w:hAnsi="Arial" w:cs="Arial"/>
          <w:sz w:val="22"/>
          <w:szCs w:val="22"/>
          <w:lang w:eastAsia="en-US"/>
        </w:rPr>
      </w:pPr>
      <w:r w:rsidRPr="005B085E">
        <w:rPr>
          <w:rFonts w:ascii="Arial" w:eastAsia="Calibri" w:hAnsi="Arial" w:cs="Arial"/>
          <w:sz w:val="22"/>
          <w:szCs w:val="22"/>
          <w:lang w:eastAsia="en-US"/>
        </w:rPr>
        <w:t>Odbiór prac nastąpi poprzez dokonanie weryfikacji prawidłowego ich wykonania z opisem czynności i zleceniem oraz poprzez zważenie zebranych szyszek.</w:t>
      </w:r>
    </w:p>
    <w:p w14:paraId="1B3FDDCE" w14:textId="77777777" w:rsidR="007054DF" w:rsidRPr="005B085E" w:rsidRDefault="007054DF" w:rsidP="00A30933">
      <w:pPr>
        <w:tabs>
          <w:tab w:val="left" w:pos="68"/>
        </w:tabs>
        <w:suppressAutoHyphens w:val="0"/>
        <w:autoSpaceDE w:val="0"/>
        <w:jc w:val="both"/>
        <w:rPr>
          <w:rFonts w:ascii="Arial" w:eastAsia="Calibri" w:hAnsi="Arial" w:cs="Arial"/>
          <w:bCs/>
          <w:i/>
          <w:sz w:val="22"/>
          <w:szCs w:val="22"/>
          <w:lang w:eastAsia="en-US"/>
        </w:rPr>
      </w:pPr>
      <w:r w:rsidRPr="005B085E">
        <w:rPr>
          <w:rFonts w:ascii="Arial" w:eastAsia="Calibri" w:hAnsi="Arial" w:cs="Arial"/>
          <w:bCs/>
          <w:i/>
          <w:sz w:val="22"/>
          <w:szCs w:val="22"/>
          <w:lang w:eastAsia="en-US"/>
        </w:rPr>
        <w:t xml:space="preserve">(rozliczenie </w:t>
      </w:r>
      <w:r w:rsidRPr="005B085E">
        <w:rPr>
          <w:rFonts w:ascii="Arial" w:eastAsia="Calibri" w:hAnsi="Arial" w:cs="Arial"/>
          <w:i/>
          <w:sz w:val="22"/>
          <w:szCs w:val="22"/>
          <w:lang w:eastAsia="en-US"/>
        </w:rPr>
        <w:t xml:space="preserve">z dokładnością do </w:t>
      </w:r>
      <w:r w:rsidRPr="005B085E">
        <w:rPr>
          <w:rFonts w:ascii="Arial" w:hAnsi="Arial" w:cs="Arial"/>
          <w:i/>
          <w:sz w:val="22"/>
          <w:szCs w:val="22"/>
        </w:rPr>
        <w:t>1 KG z zaokrągleniem w dół</w:t>
      </w:r>
      <w:r w:rsidRPr="005B085E">
        <w:rPr>
          <w:rFonts w:ascii="Arial" w:eastAsia="Calibri" w:hAnsi="Arial" w:cs="Arial"/>
          <w:bCs/>
          <w:i/>
          <w:sz w:val="22"/>
          <w:szCs w:val="22"/>
          <w:lang w:eastAsia="en-US"/>
        </w:rPr>
        <w:t>)</w:t>
      </w:r>
    </w:p>
    <w:p w14:paraId="7C2CF95B" w14:textId="77777777" w:rsidR="007054DF" w:rsidRPr="005B085E" w:rsidRDefault="007054DF" w:rsidP="00A30933">
      <w:pPr>
        <w:widowControl w:val="0"/>
        <w:tabs>
          <w:tab w:val="left" w:pos="874"/>
        </w:tabs>
        <w:suppressAutoHyphens w:val="0"/>
        <w:jc w:val="both"/>
        <w:rPr>
          <w:rFonts w:ascii="Arial" w:eastAsia="Bitstream Vera Sans" w:hAnsi="Arial" w:cs="Arial"/>
          <w:b/>
          <w:kern w:val="1"/>
          <w:sz w:val="22"/>
          <w:szCs w:val="22"/>
          <w:lang w:eastAsia="zh-CN" w:bidi="hi-IN"/>
        </w:rPr>
      </w:pPr>
    </w:p>
    <w:p w14:paraId="646709DF" w14:textId="77777777" w:rsidR="00B47314" w:rsidRPr="005B085E" w:rsidRDefault="00B47314" w:rsidP="00A30933">
      <w:pPr>
        <w:suppressAutoHyphens w:val="0"/>
        <w:rPr>
          <w:rFonts w:ascii="Arial" w:eastAsia="Verdana" w:hAnsi="Arial" w:cs="Arial"/>
          <w:b/>
          <w:bCs/>
          <w:kern w:val="1"/>
          <w:sz w:val="22"/>
          <w:szCs w:val="22"/>
          <w:lang w:eastAsia="zh-CN" w:bidi="hi-IN"/>
        </w:rPr>
      </w:pPr>
      <w:r w:rsidRPr="005B085E">
        <w:rPr>
          <w:rFonts w:ascii="Arial" w:eastAsia="Verdana" w:hAnsi="Arial" w:cs="Arial"/>
          <w:b/>
          <w:bCs/>
          <w:kern w:val="1"/>
          <w:sz w:val="22"/>
          <w:szCs w:val="22"/>
          <w:lang w:eastAsia="zh-CN" w:bidi="hi-IN"/>
        </w:rPr>
        <w:br w:type="page"/>
      </w:r>
    </w:p>
    <w:p w14:paraId="5FF2ACEA" w14:textId="77777777" w:rsidR="007054DF" w:rsidRPr="005B085E" w:rsidRDefault="007054DF" w:rsidP="00A30933">
      <w:pPr>
        <w:widowControl w:val="0"/>
        <w:jc w:val="both"/>
        <w:rPr>
          <w:rFonts w:ascii="Arial" w:eastAsia="Verdana" w:hAnsi="Arial" w:cs="Arial"/>
          <w:b/>
          <w:bCs/>
          <w:kern w:val="1"/>
          <w:sz w:val="22"/>
          <w:szCs w:val="22"/>
          <w:lang w:eastAsia="zh-CN" w:bidi="hi-IN"/>
        </w:rPr>
      </w:pPr>
      <w:r w:rsidRPr="005B085E">
        <w:rPr>
          <w:rFonts w:ascii="Arial" w:eastAsia="Verdana" w:hAnsi="Arial" w:cs="Arial"/>
          <w:b/>
          <w:bCs/>
          <w:kern w:val="1"/>
          <w:sz w:val="22"/>
          <w:szCs w:val="22"/>
          <w:lang w:eastAsia="zh-CN" w:bidi="hi-IN"/>
        </w:rPr>
        <w:lastRenderedPageBreak/>
        <w:t xml:space="preserve">1.2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7054DF" w:rsidRPr="005B085E" w14:paraId="6447A0E9" w14:textId="77777777" w:rsidTr="004470C4">
        <w:trPr>
          <w:trHeight w:val="960"/>
          <w:tblHeader/>
          <w:jc w:val="center"/>
        </w:trPr>
        <w:tc>
          <w:tcPr>
            <w:tcW w:w="348" w:type="pct"/>
            <w:shd w:val="clear" w:color="auto" w:fill="auto"/>
            <w:vAlign w:val="center"/>
          </w:tcPr>
          <w:p w14:paraId="7BE08557" w14:textId="77777777"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25" w:type="pct"/>
            <w:shd w:val="clear" w:color="auto" w:fill="auto"/>
            <w:vAlign w:val="center"/>
          </w:tcPr>
          <w:p w14:paraId="6F684FDE" w14:textId="77777777" w:rsidR="007054DF" w:rsidRPr="005B085E" w:rsidRDefault="004470C4"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24" w:type="pct"/>
            <w:shd w:val="clear" w:color="auto" w:fill="auto"/>
            <w:vAlign w:val="center"/>
          </w:tcPr>
          <w:p w14:paraId="0FCCDBD5" w14:textId="77777777" w:rsidR="007054DF" w:rsidRPr="005B085E" w:rsidRDefault="004470C4"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43" w:type="pct"/>
            <w:shd w:val="clear" w:color="auto" w:fill="auto"/>
            <w:vAlign w:val="center"/>
          </w:tcPr>
          <w:p w14:paraId="411A284F" w14:textId="77777777"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60" w:type="pct"/>
            <w:shd w:val="clear" w:color="auto" w:fill="auto"/>
            <w:vAlign w:val="center"/>
          </w:tcPr>
          <w:p w14:paraId="238945CD" w14:textId="77777777"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E8315D" w:rsidRPr="005B085E" w14:paraId="617AF61D" w14:textId="77777777" w:rsidTr="004470C4">
        <w:trPr>
          <w:cantSplit/>
          <w:trHeight w:val="625"/>
          <w:jc w:val="center"/>
        </w:trPr>
        <w:tc>
          <w:tcPr>
            <w:tcW w:w="348" w:type="pct"/>
            <w:shd w:val="clear" w:color="auto" w:fill="auto"/>
          </w:tcPr>
          <w:p w14:paraId="2AF509E0" w14:textId="77777777" w:rsidR="00E8315D" w:rsidRPr="005B085E" w:rsidRDefault="00E8315D" w:rsidP="00A30933">
            <w:pPr>
              <w:pStyle w:val="tabelaROSTWPL"/>
              <w:jc w:val="center"/>
              <w:rPr>
                <w:rFonts w:ascii="Arial" w:hAnsi="Arial" w:cs="Arial"/>
                <w:color w:val="auto"/>
                <w:szCs w:val="22"/>
                <w:lang w:eastAsia="pl-PL"/>
              </w:rPr>
            </w:pPr>
            <w:r w:rsidRPr="005B085E">
              <w:rPr>
                <w:rFonts w:ascii="Arial" w:hAnsi="Arial" w:cs="Arial"/>
                <w:color w:val="auto"/>
                <w:szCs w:val="22"/>
              </w:rPr>
              <w:t>4</w:t>
            </w:r>
            <w:r w:rsidR="002839CE">
              <w:rPr>
                <w:rFonts w:ascii="Arial" w:hAnsi="Arial" w:cs="Arial"/>
                <w:color w:val="auto"/>
                <w:szCs w:val="22"/>
              </w:rPr>
              <w:t>32</w:t>
            </w:r>
          </w:p>
        </w:tc>
        <w:tc>
          <w:tcPr>
            <w:tcW w:w="925" w:type="pct"/>
            <w:shd w:val="clear" w:color="auto" w:fill="auto"/>
          </w:tcPr>
          <w:p w14:paraId="15889A30" w14:textId="77777777"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N-ZSDNP</w:t>
            </w:r>
          </w:p>
        </w:tc>
        <w:tc>
          <w:tcPr>
            <w:tcW w:w="924" w:type="pct"/>
            <w:shd w:val="clear" w:color="auto" w:fill="auto"/>
          </w:tcPr>
          <w:p w14:paraId="348FE5AD" w14:textId="77777777"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N-ZSDNP</w:t>
            </w:r>
          </w:p>
        </w:tc>
        <w:tc>
          <w:tcPr>
            <w:tcW w:w="2043" w:type="pct"/>
            <w:shd w:val="clear" w:color="auto" w:fill="auto"/>
          </w:tcPr>
          <w:p w14:paraId="0F6AE735" w14:textId="77777777"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drzewostanów</w:t>
            </w:r>
            <w:r w:rsidR="00F74888" w:rsidRPr="005B085E">
              <w:rPr>
                <w:rFonts w:ascii="Arial" w:eastAsia="Verdana" w:hAnsi="Arial" w:cs="Arial"/>
                <w:color w:val="auto"/>
                <w:kern w:val="1"/>
                <w:szCs w:val="22"/>
              </w:rPr>
              <w:t xml:space="preserve"> nasiennych </w:t>
            </w:r>
            <w:r w:rsidRPr="005B085E">
              <w:rPr>
                <w:rFonts w:ascii="Arial" w:eastAsia="Verdana" w:hAnsi="Arial" w:cs="Arial"/>
                <w:color w:val="auto"/>
                <w:kern w:val="1"/>
                <w:szCs w:val="22"/>
              </w:rPr>
              <w:t xml:space="preserve"> pozostałych</w:t>
            </w:r>
          </w:p>
        </w:tc>
        <w:tc>
          <w:tcPr>
            <w:tcW w:w="760" w:type="pct"/>
            <w:shd w:val="clear" w:color="auto" w:fill="auto"/>
          </w:tcPr>
          <w:p w14:paraId="13348910" w14:textId="77777777" w:rsidR="00E8315D" w:rsidRPr="005B085E" w:rsidRDefault="00E8315D"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r w:rsidR="00E8315D" w:rsidRPr="005B085E" w14:paraId="5DA7A597" w14:textId="77777777" w:rsidTr="004470C4">
        <w:trPr>
          <w:cantSplit/>
          <w:trHeight w:val="625"/>
          <w:jc w:val="center"/>
        </w:trPr>
        <w:tc>
          <w:tcPr>
            <w:tcW w:w="348" w:type="pct"/>
            <w:shd w:val="clear" w:color="auto" w:fill="auto"/>
          </w:tcPr>
          <w:p w14:paraId="4540A56E" w14:textId="77777777" w:rsidR="00E8315D" w:rsidRPr="005B085E" w:rsidRDefault="002839CE" w:rsidP="00A30933">
            <w:pPr>
              <w:pStyle w:val="tabelaROSTWPL"/>
              <w:jc w:val="center"/>
              <w:rPr>
                <w:rFonts w:ascii="Arial" w:hAnsi="Arial" w:cs="Arial"/>
                <w:color w:val="auto"/>
                <w:szCs w:val="22"/>
                <w:lang w:eastAsia="pl-PL"/>
              </w:rPr>
            </w:pPr>
            <w:r>
              <w:rPr>
                <w:rFonts w:ascii="Arial" w:hAnsi="Arial" w:cs="Arial"/>
                <w:color w:val="auto"/>
                <w:szCs w:val="22"/>
                <w:lang w:eastAsia="pl-PL"/>
              </w:rPr>
              <w:t>433</w:t>
            </w:r>
          </w:p>
        </w:tc>
        <w:tc>
          <w:tcPr>
            <w:tcW w:w="925" w:type="pct"/>
            <w:shd w:val="clear" w:color="auto" w:fill="auto"/>
          </w:tcPr>
          <w:p w14:paraId="5C174034" w14:textId="77777777"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N-ZSDMP</w:t>
            </w:r>
          </w:p>
        </w:tc>
        <w:tc>
          <w:tcPr>
            <w:tcW w:w="924" w:type="pct"/>
            <w:shd w:val="clear" w:color="auto" w:fill="auto"/>
          </w:tcPr>
          <w:p w14:paraId="03070387" w14:textId="77777777"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N-ZSDMP</w:t>
            </w:r>
          </w:p>
        </w:tc>
        <w:tc>
          <w:tcPr>
            <w:tcW w:w="2043" w:type="pct"/>
            <w:shd w:val="clear" w:color="auto" w:fill="auto"/>
          </w:tcPr>
          <w:p w14:paraId="3F1F1674" w14:textId="77777777"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drzew matecznych pozostałych</w:t>
            </w:r>
          </w:p>
        </w:tc>
        <w:tc>
          <w:tcPr>
            <w:tcW w:w="760" w:type="pct"/>
            <w:shd w:val="clear" w:color="auto" w:fill="auto"/>
          </w:tcPr>
          <w:p w14:paraId="26AD33C4" w14:textId="77777777" w:rsidR="00E8315D" w:rsidRPr="005B085E" w:rsidRDefault="00E8315D"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r w:rsidR="00E8315D" w:rsidRPr="005B085E" w14:paraId="6F5D829C" w14:textId="77777777" w:rsidTr="004470C4">
        <w:trPr>
          <w:cantSplit/>
          <w:trHeight w:val="625"/>
          <w:jc w:val="center"/>
        </w:trPr>
        <w:tc>
          <w:tcPr>
            <w:tcW w:w="348" w:type="pct"/>
            <w:shd w:val="clear" w:color="auto" w:fill="auto"/>
          </w:tcPr>
          <w:p w14:paraId="03888553" w14:textId="77777777" w:rsidR="00E8315D" w:rsidRPr="005B085E" w:rsidRDefault="00E8315D" w:rsidP="00A30933">
            <w:pPr>
              <w:pStyle w:val="tabelaROSTWPL"/>
              <w:jc w:val="center"/>
              <w:rPr>
                <w:rFonts w:ascii="Arial" w:hAnsi="Arial" w:cs="Arial"/>
                <w:color w:val="auto"/>
                <w:szCs w:val="22"/>
                <w:lang w:eastAsia="pl-PL"/>
              </w:rPr>
            </w:pPr>
            <w:r w:rsidRPr="005B085E">
              <w:rPr>
                <w:rFonts w:ascii="Arial" w:hAnsi="Arial" w:cs="Arial"/>
                <w:color w:val="auto"/>
                <w:szCs w:val="22"/>
              </w:rPr>
              <w:t>4</w:t>
            </w:r>
            <w:r w:rsidR="002839CE">
              <w:rPr>
                <w:rFonts w:ascii="Arial" w:hAnsi="Arial" w:cs="Arial"/>
                <w:color w:val="auto"/>
                <w:szCs w:val="22"/>
              </w:rPr>
              <w:t>34</w:t>
            </w:r>
          </w:p>
        </w:tc>
        <w:tc>
          <w:tcPr>
            <w:tcW w:w="925" w:type="pct"/>
            <w:shd w:val="clear" w:color="auto" w:fill="auto"/>
          </w:tcPr>
          <w:p w14:paraId="276F711C" w14:textId="77777777"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N-ZSPNP</w:t>
            </w:r>
          </w:p>
        </w:tc>
        <w:tc>
          <w:tcPr>
            <w:tcW w:w="924" w:type="pct"/>
            <w:shd w:val="clear" w:color="auto" w:fill="auto"/>
          </w:tcPr>
          <w:p w14:paraId="7952FC3C" w14:textId="77777777"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N-ZSPNP</w:t>
            </w:r>
          </w:p>
        </w:tc>
        <w:tc>
          <w:tcPr>
            <w:tcW w:w="2043" w:type="pct"/>
            <w:shd w:val="clear" w:color="auto" w:fill="auto"/>
          </w:tcPr>
          <w:p w14:paraId="7FA38B6B" w14:textId="77777777"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plantacji nasiennych pozostałe</w:t>
            </w:r>
          </w:p>
        </w:tc>
        <w:tc>
          <w:tcPr>
            <w:tcW w:w="760" w:type="pct"/>
            <w:shd w:val="clear" w:color="auto" w:fill="auto"/>
          </w:tcPr>
          <w:p w14:paraId="4028915D" w14:textId="77777777" w:rsidR="00E8315D" w:rsidRPr="005B085E" w:rsidRDefault="00E8315D"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r w:rsidR="00E8315D" w:rsidRPr="005B085E" w14:paraId="1AFBB587" w14:textId="77777777" w:rsidTr="004470C4">
        <w:trPr>
          <w:cantSplit/>
          <w:trHeight w:val="625"/>
          <w:jc w:val="center"/>
        </w:trPr>
        <w:tc>
          <w:tcPr>
            <w:tcW w:w="348" w:type="pct"/>
            <w:shd w:val="clear" w:color="auto" w:fill="auto"/>
          </w:tcPr>
          <w:p w14:paraId="7168951A" w14:textId="77777777" w:rsidR="00E8315D" w:rsidRPr="005B085E" w:rsidRDefault="00E8315D" w:rsidP="002839CE">
            <w:pPr>
              <w:pStyle w:val="tabelaROSTWPL"/>
              <w:jc w:val="center"/>
              <w:rPr>
                <w:rFonts w:ascii="Arial" w:hAnsi="Arial" w:cs="Arial"/>
                <w:color w:val="auto"/>
                <w:szCs w:val="22"/>
                <w:lang w:eastAsia="pl-PL"/>
              </w:rPr>
            </w:pPr>
            <w:r w:rsidRPr="005B085E">
              <w:rPr>
                <w:rFonts w:ascii="Arial" w:hAnsi="Arial" w:cs="Arial"/>
                <w:color w:val="auto"/>
                <w:szCs w:val="22"/>
              </w:rPr>
              <w:t>4</w:t>
            </w:r>
            <w:r w:rsidR="000918BE" w:rsidRPr="005B085E">
              <w:rPr>
                <w:rFonts w:ascii="Arial" w:hAnsi="Arial" w:cs="Arial"/>
                <w:color w:val="auto"/>
                <w:szCs w:val="22"/>
              </w:rPr>
              <w:t>3</w:t>
            </w:r>
            <w:r w:rsidR="002839CE">
              <w:rPr>
                <w:rFonts w:ascii="Arial" w:hAnsi="Arial" w:cs="Arial"/>
                <w:color w:val="auto"/>
                <w:szCs w:val="22"/>
              </w:rPr>
              <w:t>5</w:t>
            </w:r>
          </w:p>
        </w:tc>
        <w:tc>
          <w:tcPr>
            <w:tcW w:w="925" w:type="pct"/>
            <w:shd w:val="clear" w:color="auto" w:fill="auto"/>
          </w:tcPr>
          <w:p w14:paraId="542CFF27" w14:textId="77777777" w:rsidR="00E8315D" w:rsidRPr="005B085E" w:rsidRDefault="00E8315D" w:rsidP="00A30933">
            <w:pPr>
              <w:pStyle w:val="tabelaROSTWPL"/>
              <w:jc w:val="left"/>
              <w:rPr>
                <w:rFonts w:ascii="Arial" w:eastAsia="Verdana" w:hAnsi="Arial" w:cs="Arial"/>
                <w:color w:val="auto"/>
                <w:kern w:val="1"/>
                <w:szCs w:val="22"/>
              </w:rPr>
            </w:pPr>
            <w:r w:rsidRPr="005B085E">
              <w:rPr>
                <w:rFonts w:ascii="Arial" w:hAnsi="Arial" w:cs="Arial"/>
                <w:color w:val="auto"/>
                <w:szCs w:val="22"/>
              </w:rPr>
              <w:t>N-ZSPUNP</w:t>
            </w:r>
          </w:p>
        </w:tc>
        <w:tc>
          <w:tcPr>
            <w:tcW w:w="924" w:type="pct"/>
            <w:shd w:val="clear" w:color="auto" w:fill="auto"/>
          </w:tcPr>
          <w:p w14:paraId="5D456CFC" w14:textId="77777777" w:rsidR="00E8315D" w:rsidRPr="005B085E" w:rsidRDefault="00E8315D" w:rsidP="00A30933">
            <w:pPr>
              <w:pStyle w:val="tabelaROSTWPL"/>
              <w:jc w:val="left"/>
              <w:rPr>
                <w:rFonts w:ascii="Arial" w:eastAsia="Verdana" w:hAnsi="Arial" w:cs="Arial"/>
                <w:color w:val="auto"/>
                <w:kern w:val="1"/>
                <w:szCs w:val="22"/>
              </w:rPr>
            </w:pPr>
            <w:r w:rsidRPr="005B085E">
              <w:rPr>
                <w:rFonts w:ascii="Arial" w:hAnsi="Arial" w:cs="Arial"/>
                <w:color w:val="auto"/>
                <w:szCs w:val="22"/>
              </w:rPr>
              <w:t>N-ZSPUNP</w:t>
            </w:r>
          </w:p>
        </w:tc>
        <w:tc>
          <w:tcPr>
            <w:tcW w:w="2043" w:type="pct"/>
            <w:shd w:val="clear" w:color="auto" w:fill="auto"/>
          </w:tcPr>
          <w:p w14:paraId="4B72D604" w14:textId="77777777" w:rsidR="00E8315D" w:rsidRPr="005B085E" w:rsidRDefault="00E8315D" w:rsidP="00A30933">
            <w:pPr>
              <w:pStyle w:val="tabelaROSTWPL"/>
              <w:jc w:val="left"/>
              <w:rPr>
                <w:rFonts w:ascii="Arial" w:eastAsia="Verdana" w:hAnsi="Arial" w:cs="Arial"/>
                <w:color w:val="auto"/>
                <w:kern w:val="1"/>
                <w:szCs w:val="22"/>
              </w:rPr>
            </w:pPr>
            <w:r w:rsidRPr="005B085E">
              <w:rPr>
                <w:rFonts w:ascii="Arial" w:eastAsia="Verdana" w:hAnsi="Arial" w:cs="Arial"/>
                <w:color w:val="auto"/>
                <w:kern w:val="1"/>
                <w:szCs w:val="22"/>
              </w:rPr>
              <w:t>Zbiór szyszek z plantacyjnej uprawy nasiennej pozostałe</w:t>
            </w:r>
          </w:p>
        </w:tc>
        <w:tc>
          <w:tcPr>
            <w:tcW w:w="760" w:type="pct"/>
            <w:shd w:val="clear" w:color="auto" w:fill="auto"/>
          </w:tcPr>
          <w:p w14:paraId="0F892276" w14:textId="77777777" w:rsidR="00E8315D" w:rsidRPr="005B085E" w:rsidRDefault="00E8315D" w:rsidP="00A30933">
            <w:pPr>
              <w:pStyle w:val="tabelaROSTWPL"/>
              <w:jc w:val="center"/>
              <w:rPr>
                <w:rFonts w:ascii="Arial" w:eastAsia="Verdana" w:hAnsi="Arial" w:cs="Arial"/>
                <w:color w:val="auto"/>
                <w:kern w:val="1"/>
                <w:szCs w:val="22"/>
              </w:rPr>
            </w:pPr>
            <w:r w:rsidRPr="005B085E">
              <w:rPr>
                <w:rFonts w:ascii="Arial" w:eastAsia="Verdana" w:hAnsi="Arial" w:cs="Arial"/>
                <w:color w:val="auto"/>
                <w:kern w:val="1"/>
                <w:szCs w:val="22"/>
              </w:rPr>
              <w:t>KG</w:t>
            </w:r>
          </w:p>
        </w:tc>
      </w:tr>
    </w:tbl>
    <w:p w14:paraId="456FB969" w14:textId="77777777"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bCs/>
          <w:sz w:val="22"/>
          <w:szCs w:val="22"/>
          <w:lang w:eastAsia="pl-PL"/>
        </w:rPr>
        <w:t>Standard technologii prac obejmuje:</w:t>
      </w:r>
    </w:p>
    <w:p w14:paraId="6A28C1EA" w14:textId="77777777" w:rsidR="007054DF" w:rsidRPr="005B085E" w:rsidRDefault="007054DF" w:rsidP="001B5AAC">
      <w:pPr>
        <w:pStyle w:val="Akapitzlist"/>
        <w:widowControl w:val="0"/>
        <w:numPr>
          <w:ilvl w:val="0"/>
          <w:numId w:val="11"/>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zbiór szyszek ze wskazanych drzew stojących przy użyciu wysięgnika, drabinek, ciągnika z platformą lub maszyny specjalistycznej. </w:t>
      </w:r>
    </w:p>
    <w:p w14:paraId="38A426DE" w14:textId="77777777" w:rsidR="0091362D" w:rsidRPr="005B085E" w:rsidRDefault="0091362D" w:rsidP="00A30933">
      <w:pPr>
        <w:widowControl w:val="0"/>
        <w:suppressAutoHyphens w:val="0"/>
        <w:jc w:val="both"/>
        <w:rPr>
          <w:rFonts w:ascii="Arial" w:eastAsia="Calibri" w:hAnsi="Arial" w:cs="Arial"/>
          <w:b/>
          <w:sz w:val="22"/>
          <w:szCs w:val="22"/>
          <w:lang w:eastAsia="pl-PL"/>
        </w:rPr>
      </w:pPr>
    </w:p>
    <w:p w14:paraId="0C73EBF7" w14:textId="77777777"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sz w:val="22"/>
          <w:szCs w:val="22"/>
          <w:lang w:eastAsia="pl-PL"/>
        </w:rPr>
        <w:t>Uwagi:</w:t>
      </w:r>
    </w:p>
    <w:p w14:paraId="563029FC" w14:textId="77777777"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Osoby wykonujące zbiór muszą posiadać odpowiednie badania lekarskie oraz stosowne uprawnienia. Szyszki należy zbierać do worków i dostarczyć do …………. .</w:t>
      </w:r>
    </w:p>
    <w:p w14:paraId="10C79EC9" w14:textId="77777777" w:rsidR="007054DF" w:rsidRPr="005B085E" w:rsidRDefault="007054DF" w:rsidP="00A30933">
      <w:pPr>
        <w:widowControl w:val="0"/>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Przewidywane ilości szyszek i miejsce zbior</w:t>
      </w:r>
      <w:r w:rsidR="007F63A3" w:rsidRPr="005B085E">
        <w:rPr>
          <w:rFonts w:ascii="Arial" w:eastAsia="Verdana" w:hAnsi="Arial" w:cs="Arial"/>
          <w:kern w:val="1"/>
          <w:sz w:val="22"/>
          <w:szCs w:val="22"/>
          <w:lang w:eastAsia="zh-CN" w:bidi="hi-IN"/>
        </w:rPr>
        <w:t>u zawiera załącznik nr ….. do S</w:t>
      </w:r>
      <w:r w:rsidRPr="005B085E">
        <w:rPr>
          <w:rFonts w:ascii="Arial" w:eastAsia="Verdana" w:hAnsi="Arial" w:cs="Arial"/>
          <w:kern w:val="1"/>
          <w:sz w:val="22"/>
          <w:szCs w:val="22"/>
          <w:lang w:eastAsia="zh-CN" w:bidi="hi-IN"/>
        </w:rPr>
        <w:t xml:space="preserve">WZ. </w:t>
      </w:r>
    </w:p>
    <w:p w14:paraId="5523509F" w14:textId="77777777" w:rsidR="007054DF" w:rsidRPr="005B085E" w:rsidRDefault="007054DF" w:rsidP="00A30933">
      <w:pPr>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Worki zapewnia Zamawiający.</w:t>
      </w:r>
    </w:p>
    <w:p w14:paraId="46D8C82A" w14:textId="77777777" w:rsidR="00E17B85" w:rsidRPr="005B085E" w:rsidRDefault="00E17B85" w:rsidP="00A30933">
      <w:pPr>
        <w:suppressAutoHyphens w:val="0"/>
        <w:rPr>
          <w:rFonts w:ascii="Arial" w:eastAsia="Calibri" w:hAnsi="Arial" w:cs="Arial"/>
          <w:sz w:val="22"/>
          <w:szCs w:val="22"/>
          <w:lang w:eastAsia="en-US"/>
        </w:rPr>
      </w:pPr>
      <w:r w:rsidRPr="005B085E">
        <w:rPr>
          <w:rFonts w:ascii="Arial" w:hAnsi="Arial" w:cs="Arial"/>
          <w:sz w:val="22"/>
          <w:szCs w:val="22"/>
          <w:lang w:eastAsia="pl-PL"/>
        </w:rPr>
        <w:t>Metoda i zakres zabiegu zostaną określone przed rozpoczęciem zabiegu w zleceniu.</w:t>
      </w:r>
    </w:p>
    <w:p w14:paraId="0583DC63" w14:textId="77777777" w:rsidR="007054DF" w:rsidRPr="005B085E" w:rsidRDefault="007054DF" w:rsidP="00A30933">
      <w:pPr>
        <w:suppressAutoHyphens w:val="0"/>
        <w:rPr>
          <w:rFonts w:ascii="Arial" w:eastAsia="Calibri" w:hAnsi="Arial" w:cs="Arial"/>
          <w:b/>
          <w:sz w:val="22"/>
          <w:szCs w:val="22"/>
          <w:lang w:eastAsia="pl-PL"/>
        </w:rPr>
      </w:pPr>
      <w:r w:rsidRPr="005B085E">
        <w:rPr>
          <w:rFonts w:ascii="Arial" w:eastAsia="Calibri" w:hAnsi="Arial" w:cs="Arial"/>
          <w:b/>
          <w:sz w:val="22"/>
          <w:szCs w:val="22"/>
          <w:lang w:eastAsia="pl-PL"/>
        </w:rPr>
        <w:t>Procedura odbioru:</w:t>
      </w:r>
    </w:p>
    <w:p w14:paraId="2EAA6F5F" w14:textId="77777777" w:rsidR="007054DF" w:rsidRPr="005B085E" w:rsidRDefault="007054DF" w:rsidP="001B5AAC">
      <w:pPr>
        <w:pStyle w:val="Akapitzlist"/>
        <w:numPr>
          <w:ilvl w:val="0"/>
          <w:numId w:val="19"/>
        </w:numPr>
        <w:tabs>
          <w:tab w:val="left" w:pos="68"/>
        </w:tabs>
        <w:autoSpaceDE w:val="0"/>
        <w:jc w:val="both"/>
        <w:rPr>
          <w:rFonts w:ascii="Arial" w:eastAsia="Calibri" w:hAnsi="Arial" w:cs="Arial"/>
          <w:sz w:val="22"/>
          <w:szCs w:val="22"/>
          <w:lang w:eastAsia="en-US"/>
        </w:rPr>
      </w:pPr>
      <w:r w:rsidRPr="005B085E">
        <w:rPr>
          <w:rFonts w:ascii="Arial" w:eastAsia="Calibri" w:hAnsi="Arial"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5B7F6C32" w14:textId="77777777" w:rsidR="007054DF" w:rsidRPr="005B085E" w:rsidRDefault="007054DF" w:rsidP="00A30933">
      <w:pPr>
        <w:pStyle w:val="Akapitzlist"/>
        <w:tabs>
          <w:tab w:val="left" w:pos="68"/>
        </w:tabs>
        <w:autoSpaceDE w:val="0"/>
        <w:jc w:val="both"/>
        <w:rPr>
          <w:rFonts w:ascii="Arial" w:eastAsia="Calibri" w:hAnsi="Arial" w:cs="Arial"/>
          <w:bCs/>
          <w:i/>
          <w:sz w:val="22"/>
          <w:szCs w:val="22"/>
          <w:lang w:eastAsia="en-US"/>
        </w:rPr>
      </w:pPr>
      <w:r w:rsidRPr="005B085E">
        <w:rPr>
          <w:rFonts w:ascii="Arial" w:eastAsia="Calibri" w:hAnsi="Arial" w:cs="Arial"/>
          <w:bCs/>
          <w:i/>
          <w:sz w:val="22"/>
          <w:szCs w:val="22"/>
          <w:lang w:eastAsia="en-US"/>
        </w:rPr>
        <w:t xml:space="preserve">(rozliczenie </w:t>
      </w:r>
      <w:r w:rsidRPr="005B085E">
        <w:rPr>
          <w:rFonts w:ascii="Arial" w:eastAsia="Calibri" w:hAnsi="Arial" w:cs="Arial"/>
          <w:i/>
          <w:sz w:val="22"/>
          <w:szCs w:val="22"/>
          <w:lang w:eastAsia="en-US"/>
        </w:rPr>
        <w:t xml:space="preserve">z dokładnością do </w:t>
      </w:r>
      <w:r w:rsidRPr="005B085E">
        <w:rPr>
          <w:rFonts w:ascii="Arial" w:hAnsi="Arial" w:cs="Arial"/>
          <w:i/>
          <w:sz w:val="22"/>
          <w:szCs w:val="22"/>
        </w:rPr>
        <w:t>1 KG z zaokrągleniem w dół</w:t>
      </w:r>
      <w:r w:rsidRPr="005B085E">
        <w:rPr>
          <w:rFonts w:ascii="Arial" w:eastAsia="Calibri" w:hAnsi="Arial" w:cs="Arial"/>
          <w:bCs/>
          <w:i/>
          <w:sz w:val="22"/>
          <w:szCs w:val="22"/>
          <w:lang w:eastAsia="en-US"/>
        </w:rPr>
        <w:t>)</w:t>
      </w:r>
    </w:p>
    <w:p w14:paraId="4266AE74" w14:textId="77777777" w:rsidR="007054DF" w:rsidRPr="005B085E" w:rsidRDefault="007054DF" w:rsidP="001B5AAC">
      <w:pPr>
        <w:pStyle w:val="Akapitzlist"/>
        <w:numPr>
          <w:ilvl w:val="0"/>
          <w:numId w:val="19"/>
        </w:numPr>
        <w:tabs>
          <w:tab w:val="left" w:pos="68"/>
        </w:tabs>
        <w:autoSpaceDE w:val="0"/>
        <w:jc w:val="both"/>
        <w:rPr>
          <w:rFonts w:ascii="Arial" w:eastAsia="Calibri" w:hAnsi="Arial" w:cs="Arial"/>
          <w:sz w:val="22"/>
          <w:szCs w:val="22"/>
          <w:lang w:eastAsia="en-US"/>
        </w:rPr>
      </w:pPr>
      <w:r w:rsidRPr="005B085E">
        <w:rPr>
          <w:rFonts w:ascii="Arial" w:eastAsia="Calibri" w:hAnsi="Arial" w:cs="Arial"/>
          <w:sz w:val="22"/>
          <w:szCs w:val="22"/>
          <w:lang w:eastAsia="en-US"/>
        </w:rPr>
        <w:t>Dla prac, gdzie jednostką przeliczeniową jest sztuka [SZT] odbiór prac nastąpi poprzez dokonanie weryfikacji zgodności wykonania zbioru, co do zakresu oraz jakości. Ilość drzew zostanie ustalona poprzez ich policzenie posztucznie.</w:t>
      </w:r>
    </w:p>
    <w:p w14:paraId="783F6E61" w14:textId="77777777" w:rsidR="007054DF" w:rsidRPr="005B085E" w:rsidRDefault="007054DF" w:rsidP="00A30933">
      <w:pPr>
        <w:pStyle w:val="Akapitzlist"/>
        <w:tabs>
          <w:tab w:val="left" w:pos="68"/>
        </w:tabs>
        <w:autoSpaceDE w:val="0"/>
        <w:jc w:val="both"/>
        <w:rPr>
          <w:rFonts w:ascii="Arial" w:eastAsia="Calibri" w:hAnsi="Arial" w:cs="Arial"/>
          <w:sz w:val="22"/>
          <w:szCs w:val="22"/>
          <w:lang w:eastAsia="en-US"/>
        </w:rPr>
      </w:pPr>
      <w:r w:rsidRPr="005B085E">
        <w:rPr>
          <w:rFonts w:ascii="Arial" w:eastAsia="Calibri" w:hAnsi="Arial" w:cs="Arial"/>
          <w:bCs/>
          <w:i/>
          <w:sz w:val="22"/>
          <w:szCs w:val="22"/>
          <w:lang w:eastAsia="en-US"/>
        </w:rPr>
        <w:t xml:space="preserve">(rozliczenie </w:t>
      </w:r>
      <w:r w:rsidRPr="005B085E">
        <w:rPr>
          <w:rFonts w:ascii="Arial" w:eastAsia="Calibri" w:hAnsi="Arial" w:cs="Arial"/>
          <w:i/>
          <w:sz w:val="22"/>
          <w:szCs w:val="22"/>
          <w:lang w:eastAsia="en-US"/>
        </w:rPr>
        <w:t>z dokładnością do 1 sztuki</w:t>
      </w:r>
      <w:r w:rsidRPr="005B085E">
        <w:rPr>
          <w:rFonts w:ascii="Arial" w:eastAsia="Calibri" w:hAnsi="Arial" w:cs="Arial"/>
          <w:bCs/>
          <w:i/>
          <w:sz w:val="22"/>
          <w:szCs w:val="22"/>
          <w:lang w:eastAsia="en-US"/>
        </w:rPr>
        <w:t>)</w:t>
      </w:r>
    </w:p>
    <w:p w14:paraId="347A8210" w14:textId="77777777" w:rsidR="007054DF" w:rsidRPr="005B085E" w:rsidRDefault="007054DF" w:rsidP="00A30933">
      <w:pPr>
        <w:widowControl w:val="0"/>
        <w:tabs>
          <w:tab w:val="left" w:pos="874"/>
        </w:tabs>
        <w:suppressAutoHyphens w:val="0"/>
        <w:jc w:val="both"/>
        <w:rPr>
          <w:rFonts w:ascii="Arial" w:eastAsia="Verdana" w:hAnsi="Arial" w:cs="Arial"/>
          <w:b/>
          <w:i/>
          <w:kern w:val="1"/>
          <w:sz w:val="22"/>
          <w:szCs w:val="22"/>
          <w:lang w:eastAsia="zh-CN" w:bidi="hi-IN"/>
        </w:rPr>
      </w:pPr>
    </w:p>
    <w:p w14:paraId="5ADC7F58" w14:textId="77777777" w:rsidR="00B47314" w:rsidRPr="005B085E" w:rsidRDefault="00B47314" w:rsidP="00A30933">
      <w:pPr>
        <w:suppressAutoHyphens w:val="0"/>
        <w:rPr>
          <w:rFonts w:ascii="Arial" w:eastAsia="Verdana" w:hAnsi="Arial" w:cs="Arial"/>
          <w:b/>
          <w:kern w:val="1"/>
          <w:sz w:val="22"/>
          <w:szCs w:val="22"/>
          <w:lang w:eastAsia="zh-CN" w:bidi="hi-IN"/>
        </w:rPr>
      </w:pPr>
      <w:r w:rsidRPr="005B085E">
        <w:rPr>
          <w:rFonts w:ascii="Arial" w:eastAsia="Verdana" w:hAnsi="Arial" w:cs="Arial"/>
          <w:b/>
          <w:kern w:val="1"/>
          <w:sz w:val="22"/>
          <w:szCs w:val="22"/>
          <w:lang w:eastAsia="zh-CN" w:bidi="hi-IN"/>
        </w:rPr>
        <w:br w:type="page"/>
      </w:r>
    </w:p>
    <w:p w14:paraId="580E4383" w14:textId="77777777" w:rsidR="007054DF" w:rsidRPr="005B085E" w:rsidRDefault="007054DF" w:rsidP="00A30933">
      <w:pPr>
        <w:widowControl w:val="0"/>
        <w:suppressAutoHyphens w:val="0"/>
        <w:jc w:val="both"/>
        <w:rPr>
          <w:rFonts w:ascii="Arial" w:eastAsia="Verdana" w:hAnsi="Arial" w:cs="Arial"/>
          <w:b/>
          <w:kern w:val="1"/>
          <w:sz w:val="22"/>
          <w:szCs w:val="22"/>
          <w:lang w:eastAsia="zh-CN" w:bidi="hi-IN"/>
        </w:rPr>
      </w:pPr>
      <w:r w:rsidRPr="005B085E">
        <w:rPr>
          <w:rFonts w:ascii="Arial" w:eastAsia="Verdana" w:hAnsi="Arial" w:cs="Arial"/>
          <w:b/>
          <w:kern w:val="1"/>
          <w:sz w:val="22"/>
          <w:szCs w:val="22"/>
          <w:lang w:eastAsia="zh-CN" w:bidi="hi-IN"/>
        </w:rPr>
        <w:lastRenderedPageBreak/>
        <w:t xml:space="preserve">1.3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7054DF" w:rsidRPr="005B085E" w14:paraId="20FE714E" w14:textId="77777777" w:rsidTr="004470C4">
        <w:trPr>
          <w:trHeight w:val="960"/>
          <w:tblHeader/>
          <w:jc w:val="center"/>
        </w:trPr>
        <w:tc>
          <w:tcPr>
            <w:tcW w:w="347" w:type="pct"/>
            <w:shd w:val="clear" w:color="auto" w:fill="auto"/>
            <w:vAlign w:val="center"/>
          </w:tcPr>
          <w:p w14:paraId="3640CBB0" w14:textId="77777777"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24" w:type="pct"/>
            <w:shd w:val="clear" w:color="auto" w:fill="auto"/>
            <w:vAlign w:val="center"/>
          </w:tcPr>
          <w:p w14:paraId="6ED2E345" w14:textId="77777777" w:rsidR="007054DF" w:rsidRPr="005B085E" w:rsidRDefault="004470C4"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24" w:type="pct"/>
            <w:shd w:val="clear" w:color="auto" w:fill="auto"/>
            <w:vAlign w:val="center"/>
          </w:tcPr>
          <w:p w14:paraId="2B65C115" w14:textId="77777777" w:rsidR="007054DF" w:rsidRPr="005B085E" w:rsidRDefault="004470C4" w:rsidP="00A30933">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43" w:type="pct"/>
            <w:shd w:val="clear" w:color="auto" w:fill="auto"/>
            <w:vAlign w:val="center"/>
          </w:tcPr>
          <w:p w14:paraId="79AD1592" w14:textId="77777777"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61" w:type="pct"/>
            <w:shd w:val="clear" w:color="auto" w:fill="auto"/>
            <w:vAlign w:val="center"/>
          </w:tcPr>
          <w:p w14:paraId="0021852B" w14:textId="77777777" w:rsidR="007054DF" w:rsidRPr="005B085E" w:rsidRDefault="004470C4"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657608" w:rsidRPr="005B085E" w14:paraId="1F123D86" w14:textId="77777777" w:rsidTr="004470C4">
        <w:trPr>
          <w:cantSplit/>
          <w:trHeight w:val="625"/>
          <w:jc w:val="center"/>
        </w:trPr>
        <w:tc>
          <w:tcPr>
            <w:tcW w:w="347" w:type="pct"/>
            <w:shd w:val="clear" w:color="auto" w:fill="auto"/>
          </w:tcPr>
          <w:p w14:paraId="5C4D7708" w14:textId="77777777" w:rsidR="00657608" w:rsidRPr="005B085E" w:rsidRDefault="00657608" w:rsidP="00A30933">
            <w:pPr>
              <w:pStyle w:val="tabelaROSTWPL"/>
              <w:jc w:val="center"/>
              <w:rPr>
                <w:rFonts w:ascii="Arial" w:hAnsi="Arial" w:cs="Arial"/>
                <w:color w:val="auto"/>
                <w:szCs w:val="22"/>
                <w:lang w:eastAsia="pl-PL"/>
              </w:rPr>
            </w:pPr>
            <w:r w:rsidRPr="005B085E">
              <w:rPr>
                <w:rFonts w:ascii="Arial" w:hAnsi="Arial" w:cs="Arial"/>
                <w:color w:val="auto"/>
                <w:szCs w:val="22"/>
              </w:rPr>
              <w:t>4</w:t>
            </w:r>
            <w:r w:rsidR="002839CE">
              <w:rPr>
                <w:rFonts w:ascii="Arial" w:hAnsi="Arial" w:cs="Arial"/>
                <w:color w:val="auto"/>
                <w:szCs w:val="22"/>
              </w:rPr>
              <w:t>36</w:t>
            </w:r>
          </w:p>
        </w:tc>
        <w:tc>
          <w:tcPr>
            <w:tcW w:w="924" w:type="pct"/>
            <w:shd w:val="clear" w:color="auto" w:fill="auto"/>
          </w:tcPr>
          <w:p w14:paraId="22DC50E3" w14:textId="77777777"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ZB-NASKL</w:t>
            </w:r>
          </w:p>
        </w:tc>
        <w:tc>
          <w:tcPr>
            <w:tcW w:w="924" w:type="pct"/>
            <w:shd w:val="clear" w:color="auto" w:fill="auto"/>
          </w:tcPr>
          <w:p w14:paraId="7917EC47" w14:textId="77777777"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ZB-NASKL</w:t>
            </w:r>
          </w:p>
        </w:tc>
        <w:tc>
          <w:tcPr>
            <w:tcW w:w="2043" w:type="pct"/>
            <w:shd w:val="clear" w:color="auto" w:fill="auto"/>
          </w:tcPr>
          <w:p w14:paraId="25D05B80" w14:textId="77777777"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Zbiór nasion - klon zwyczajny</w:t>
            </w:r>
          </w:p>
        </w:tc>
        <w:tc>
          <w:tcPr>
            <w:tcW w:w="761" w:type="pct"/>
            <w:shd w:val="clear" w:color="auto" w:fill="auto"/>
          </w:tcPr>
          <w:p w14:paraId="45531325" w14:textId="77777777" w:rsidR="00657608" w:rsidRPr="005B085E" w:rsidRDefault="00657608" w:rsidP="00A30933">
            <w:pPr>
              <w:pStyle w:val="tabelaROSTWPL"/>
              <w:jc w:val="center"/>
              <w:rPr>
                <w:rFonts w:ascii="Arial" w:eastAsia="Verdana" w:hAnsi="Arial" w:cs="Arial"/>
                <w:color w:val="auto"/>
                <w:kern w:val="1"/>
                <w:szCs w:val="22"/>
              </w:rPr>
            </w:pPr>
            <w:r w:rsidRPr="005B085E">
              <w:rPr>
                <w:rFonts w:ascii="Arial" w:hAnsi="Arial" w:cs="Arial"/>
                <w:color w:val="auto"/>
                <w:szCs w:val="22"/>
              </w:rPr>
              <w:t>KG</w:t>
            </w:r>
          </w:p>
        </w:tc>
      </w:tr>
      <w:tr w:rsidR="00657608" w:rsidRPr="005B085E" w14:paraId="5D0CDC97" w14:textId="77777777" w:rsidTr="004470C4">
        <w:trPr>
          <w:cantSplit/>
          <w:trHeight w:val="625"/>
          <w:jc w:val="center"/>
        </w:trPr>
        <w:tc>
          <w:tcPr>
            <w:tcW w:w="347" w:type="pct"/>
            <w:shd w:val="clear" w:color="auto" w:fill="auto"/>
          </w:tcPr>
          <w:p w14:paraId="19CEF14F" w14:textId="77777777" w:rsidR="00657608" w:rsidRPr="005B085E" w:rsidRDefault="00657608" w:rsidP="00A30933">
            <w:pPr>
              <w:pStyle w:val="tabelaROSTWPL"/>
              <w:jc w:val="center"/>
              <w:rPr>
                <w:rFonts w:ascii="Arial" w:hAnsi="Arial" w:cs="Arial"/>
                <w:color w:val="auto"/>
                <w:szCs w:val="22"/>
                <w:lang w:eastAsia="pl-PL"/>
              </w:rPr>
            </w:pPr>
            <w:r w:rsidRPr="005B085E">
              <w:rPr>
                <w:rFonts w:ascii="Arial" w:hAnsi="Arial" w:cs="Arial"/>
                <w:color w:val="auto"/>
                <w:szCs w:val="22"/>
              </w:rPr>
              <w:t>4</w:t>
            </w:r>
            <w:r w:rsidR="002839CE">
              <w:rPr>
                <w:rFonts w:ascii="Arial" w:hAnsi="Arial" w:cs="Arial"/>
                <w:color w:val="auto"/>
                <w:szCs w:val="22"/>
              </w:rPr>
              <w:t>37</w:t>
            </w:r>
          </w:p>
        </w:tc>
        <w:tc>
          <w:tcPr>
            <w:tcW w:w="924" w:type="pct"/>
            <w:shd w:val="clear" w:color="auto" w:fill="auto"/>
          </w:tcPr>
          <w:p w14:paraId="330C1CF2" w14:textId="77777777"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ZB-NASJW</w:t>
            </w:r>
          </w:p>
        </w:tc>
        <w:tc>
          <w:tcPr>
            <w:tcW w:w="924" w:type="pct"/>
            <w:shd w:val="clear" w:color="auto" w:fill="auto"/>
          </w:tcPr>
          <w:p w14:paraId="72BF410F" w14:textId="77777777"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ZB-NASJW</w:t>
            </w:r>
          </w:p>
        </w:tc>
        <w:tc>
          <w:tcPr>
            <w:tcW w:w="2043" w:type="pct"/>
            <w:shd w:val="clear" w:color="auto" w:fill="auto"/>
          </w:tcPr>
          <w:p w14:paraId="2E2FD1CA" w14:textId="77777777"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Zbiór nasion - klon jawor</w:t>
            </w:r>
          </w:p>
        </w:tc>
        <w:tc>
          <w:tcPr>
            <w:tcW w:w="761" w:type="pct"/>
            <w:shd w:val="clear" w:color="auto" w:fill="auto"/>
          </w:tcPr>
          <w:p w14:paraId="7B8FF73D" w14:textId="77777777" w:rsidR="00657608" w:rsidRPr="005B085E" w:rsidRDefault="00657608" w:rsidP="00A30933">
            <w:pPr>
              <w:pStyle w:val="tabelaROSTWPL"/>
              <w:jc w:val="center"/>
              <w:rPr>
                <w:rFonts w:ascii="Arial" w:eastAsia="Verdana" w:hAnsi="Arial" w:cs="Arial"/>
                <w:color w:val="auto"/>
                <w:kern w:val="1"/>
                <w:szCs w:val="22"/>
              </w:rPr>
            </w:pPr>
            <w:r w:rsidRPr="005B085E">
              <w:rPr>
                <w:rFonts w:ascii="Arial" w:hAnsi="Arial" w:cs="Arial"/>
                <w:color w:val="auto"/>
                <w:szCs w:val="22"/>
              </w:rPr>
              <w:t>KG</w:t>
            </w:r>
          </w:p>
        </w:tc>
      </w:tr>
      <w:tr w:rsidR="00657608" w:rsidRPr="005B085E" w14:paraId="13F49252" w14:textId="77777777" w:rsidTr="004470C4">
        <w:trPr>
          <w:cantSplit/>
          <w:trHeight w:val="625"/>
          <w:jc w:val="center"/>
        </w:trPr>
        <w:tc>
          <w:tcPr>
            <w:tcW w:w="347" w:type="pct"/>
            <w:shd w:val="clear" w:color="auto" w:fill="auto"/>
          </w:tcPr>
          <w:p w14:paraId="51776964" w14:textId="77777777" w:rsidR="00657608" w:rsidRPr="005B085E" w:rsidRDefault="00657608" w:rsidP="00A30933">
            <w:pPr>
              <w:pStyle w:val="tabelaROSTWPL"/>
              <w:jc w:val="center"/>
              <w:rPr>
                <w:rFonts w:ascii="Arial" w:hAnsi="Arial" w:cs="Arial"/>
                <w:color w:val="auto"/>
                <w:szCs w:val="22"/>
                <w:lang w:eastAsia="pl-PL"/>
              </w:rPr>
            </w:pPr>
            <w:r w:rsidRPr="005B085E">
              <w:rPr>
                <w:rFonts w:ascii="Arial" w:hAnsi="Arial" w:cs="Arial"/>
                <w:color w:val="auto"/>
                <w:szCs w:val="22"/>
              </w:rPr>
              <w:t>4</w:t>
            </w:r>
            <w:r w:rsidR="002839CE">
              <w:rPr>
                <w:rFonts w:ascii="Arial" w:hAnsi="Arial" w:cs="Arial"/>
                <w:color w:val="auto"/>
                <w:szCs w:val="22"/>
              </w:rPr>
              <w:t>38</w:t>
            </w:r>
          </w:p>
        </w:tc>
        <w:tc>
          <w:tcPr>
            <w:tcW w:w="924" w:type="pct"/>
            <w:shd w:val="clear" w:color="auto" w:fill="auto"/>
          </w:tcPr>
          <w:p w14:paraId="6D1307AE" w14:textId="77777777"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ZB-NASOL</w:t>
            </w:r>
          </w:p>
        </w:tc>
        <w:tc>
          <w:tcPr>
            <w:tcW w:w="924" w:type="pct"/>
            <w:shd w:val="clear" w:color="auto" w:fill="auto"/>
          </w:tcPr>
          <w:p w14:paraId="0E1A7CB3" w14:textId="77777777"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ZB-NASOL</w:t>
            </w:r>
          </w:p>
        </w:tc>
        <w:tc>
          <w:tcPr>
            <w:tcW w:w="2043" w:type="pct"/>
            <w:shd w:val="clear" w:color="auto" w:fill="auto"/>
          </w:tcPr>
          <w:p w14:paraId="292E9474" w14:textId="77777777" w:rsidR="00657608" w:rsidRPr="005B085E" w:rsidRDefault="00657608" w:rsidP="00A30933">
            <w:pPr>
              <w:pStyle w:val="tabelaROSTWPL"/>
              <w:jc w:val="left"/>
              <w:rPr>
                <w:rFonts w:ascii="Arial" w:eastAsia="Verdana" w:hAnsi="Arial" w:cs="Arial"/>
                <w:color w:val="auto"/>
                <w:kern w:val="1"/>
                <w:szCs w:val="22"/>
              </w:rPr>
            </w:pPr>
            <w:r w:rsidRPr="005B085E">
              <w:rPr>
                <w:rFonts w:ascii="Arial" w:hAnsi="Arial" w:cs="Arial"/>
                <w:color w:val="auto"/>
                <w:szCs w:val="22"/>
              </w:rPr>
              <w:t>Zbiór nasion - olsza</w:t>
            </w:r>
          </w:p>
        </w:tc>
        <w:tc>
          <w:tcPr>
            <w:tcW w:w="761" w:type="pct"/>
            <w:shd w:val="clear" w:color="auto" w:fill="auto"/>
          </w:tcPr>
          <w:p w14:paraId="7B01ED2B" w14:textId="77777777" w:rsidR="00657608" w:rsidRPr="005B085E" w:rsidRDefault="00657608" w:rsidP="00A30933">
            <w:pPr>
              <w:pStyle w:val="tabelaROSTWPL"/>
              <w:jc w:val="center"/>
              <w:rPr>
                <w:rFonts w:ascii="Arial" w:eastAsia="Verdana" w:hAnsi="Arial" w:cs="Arial"/>
                <w:color w:val="auto"/>
                <w:kern w:val="1"/>
                <w:szCs w:val="22"/>
              </w:rPr>
            </w:pPr>
            <w:r w:rsidRPr="005B085E">
              <w:rPr>
                <w:rFonts w:ascii="Arial" w:hAnsi="Arial" w:cs="Arial"/>
                <w:color w:val="auto"/>
                <w:szCs w:val="22"/>
              </w:rPr>
              <w:t>KG</w:t>
            </w:r>
          </w:p>
        </w:tc>
      </w:tr>
    </w:tbl>
    <w:p w14:paraId="289E0578" w14:textId="77777777" w:rsidR="007054DF" w:rsidRPr="005B085E" w:rsidRDefault="007054DF" w:rsidP="00A30933">
      <w:pPr>
        <w:widowControl w:val="0"/>
        <w:suppressAutoHyphens w:val="0"/>
        <w:jc w:val="both"/>
        <w:rPr>
          <w:rFonts w:ascii="Arial" w:eastAsia="Verdana" w:hAnsi="Arial" w:cs="Arial"/>
          <w:kern w:val="1"/>
          <w:sz w:val="22"/>
          <w:szCs w:val="22"/>
          <w:lang w:eastAsia="zh-CN" w:bidi="hi-IN"/>
        </w:rPr>
      </w:pPr>
      <w:r w:rsidRPr="005B085E">
        <w:rPr>
          <w:rFonts w:ascii="Arial" w:eastAsia="Calibri" w:hAnsi="Arial" w:cs="Arial"/>
          <w:b/>
          <w:bCs/>
          <w:sz w:val="22"/>
          <w:szCs w:val="22"/>
          <w:lang w:eastAsia="pl-PL"/>
        </w:rPr>
        <w:t>Standard technologii prac obejmuje:</w:t>
      </w:r>
    </w:p>
    <w:p w14:paraId="5144907A" w14:textId="77777777" w:rsidR="007054DF" w:rsidRPr="005B085E" w:rsidRDefault="007054DF" w:rsidP="001B5AAC">
      <w:pPr>
        <w:pStyle w:val="Akapitzlist"/>
        <w:widowControl w:val="0"/>
        <w:numPr>
          <w:ilvl w:val="0"/>
          <w:numId w:val="11"/>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zbiór oraz oczyszczenie bądź spławienie nasion z drzew ściętych</w:t>
      </w:r>
      <w:r w:rsidR="005A4074" w:rsidRPr="005B085E">
        <w:rPr>
          <w:rFonts w:ascii="Arial" w:eastAsia="Verdana" w:hAnsi="Arial" w:cs="Arial"/>
          <w:kern w:val="1"/>
          <w:sz w:val="22"/>
          <w:szCs w:val="22"/>
          <w:lang w:eastAsia="zh-CN" w:bidi="hi-IN"/>
        </w:rPr>
        <w:t xml:space="preserve"> oraz z krzewów</w:t>
      </w:r>
      <w:r w:rsidRPr="005B085E">
        <w:rPr>
          <w:rFonts w:ascii="Arial" w:eastAsia="Verdana" w:hAnsi="Arial" w:cs="Arial"/>
          <w:kern w:val="1"/>
          <w:sz w:val="22"/>
          <w:szCs w:val="22"/>
          <w:lang w:eastAsia="zh-CN" w:bidi="hi-IN"/>
        </w:rPr>
        <w:t xml:space="preserve"> na płachty lub spod drzew (z płachty lub bezpośrednio z ziemi) w wyłączonych drzewostanach nasiennych, gospodarczych drzewostanach nasiennych, plantacjach nasiennych, plantacyjnych uprawach nasiennych, źródłach nasion i in</w:t>
      </w:r>
      <w:r w:rsidR="007F63A3" w:rsidRPr="005B085E">
        <w:rPr>
          <w:rFonts w:ascii="Arial" w:eastAsia="Verdana" w:hAnsi="Arial" w:cs="Arial"/>
          <w:kern w:val="1"/>
          <w:sz w:val="22"/>
          <w:szCs w:val="22"/>
          <w:lang w:eastAsia="zh-CN" w:bidi="hi-IN"/>
        </w:rPr>
        <w:t>nych pod nadzorem Zamawiającego,</w:t>
      </w:r>
      <w:r w:rsidRPr="005B085E">
        <w:rPr>
          <w:rFonts w:ascii="Arial" w:eastAsia="Verdana" w:hAnsi="Arial" w:cs="Arial"/>
          <w:kern w:val="1"/>
          <w:sz w:val="22"/>
          <w:szCs w:val="22"/>
          <w:lang w:eastAsia="zh-CN" w:bidi="hi-IN"/>
        </w:rPr>
        <w:t xml:space="preserve"> </w:t>
      </w:r>
    </w:p>
    <w:p w14:paraId="4E6787E3" w14:textId="77777777" w:rsidR="007054DF" w:rsidRPr="005B085E" w:rsidRDefault="007054DF" w:rsidP="001B5AAC">
      <w:pPr>
        <w:pStyle w:val="Akapitzlist"/>
        <w:widowControl w:val="0"/>
        <w:numPr>
          <w:ilvl w:val="0"/>
          <w:numId w:val="11"/>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dojazd na powierzchnię, </w:t>
      </w:r>
    </w:p>
    <w:p w14:paraId="74D4FB0F" w14:textId="77777777" w:rsidR="007054DF" w:rsidRPr="005B085E" w:rsidRDefault="007054DF" w:rsidP="001B5AAC">
      <w:pPr>
        <w:pStyle w:val="Akapitzlist"/>
        <w:widowControl w:val="0"/>
        <w:numPr>
          <w:ilvl w:val="0"/>
          <w:numId w:val="11"/>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przygotowanie powierzchni w wyznaczonych drzewostanach, miejscach zbioru nasion, </w:t>
      </w:r>
    </w:p>
    <w:p w14:paraId="29B0685C" w14:textId="77777777" w:rsidR="007054DF" w:rsidRPr="005B085E" w:rsidRDefault="007054DF" w:rsidP="001B5AAC">
      <w:pPr>
        <w:pStyle w:val="Akapitzlist"/>
        <w:widowControl w:val="0"/>
        <w:numPr>
          <w:ilvl w:val="0"/>
          <w:numId w:val="11"/>
        </w:numPr>
        <w:jc w:val="both"/>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dostarczenie nasion z oznaczeniem drzewostanu, z którego pochodzą, do miejsca odbioru wskazanego przez Zamawiającego.</w:t>
      </w:r>
    </w:p>
    <w:p w14:paraId="6FA05947" w14:textId="77777777" w:rsidR="002F0ECD" w:rsidRPr="005B085E" w:rsidRDefault="002F0ECD" w:rsidP="00A30933">
      <w:pPr>
        <w:suppressAutoHyphens w:val="0"/>
        <w:rPr>
          <w:rFonts w:ascii="Arial" w:eastAsia="Calibri" w:hAnsi="Arial" w:cs="Arial"/>
          <w:b/>
          <w:sz w:val="22"/>
          <w:szCs w:val="22"/>
          <w:lang w:eastAsia="pl-PL"/>
        </w:rPr>
      </w:pPr>
    </w:p>
    <w:p w14:paraId="758DDA0C" w14:textId="77777777" w:rsidR="007054DF" w:rsidRPr="005B085E" w:rsidRDefault="007054DF" w:rsidP="00A30933">
      <w:pPr>
        <w:suppressAutoHyphens w:val="0"/>
        <w:rPr>
          <w:rFonts w:ascii="Arial" w:eastAsia="Verdana" w:hAnsi="Arial" w:cs="Arial"/>
          <w:kern w:val="1"/>
          <w:sz w:val="22"/>
          <w:szCs w:val="22"/>
          <w:lang w:eastAsia="zh-CN" w:bidi="hi-IN"/>
        </w:rPr>
      </w:pPr>
      <w:r w:rsidRPr="005B085E">
        <w:rPr>
          <w:rFonts w:ascii="Arial" w:eastAsia="Calibri" w:hAnsi="Arial" w:cs="Arial"/>
          <w:b/>
          <w:sz w:val="22"/>
          <w:szCs w:val="22"/>
          <w:lang w:eastAsia="pl-PL"/>
        </w:rPr>
        <w:t>Uwagi:</w:t>
      </w:r>
    </w:p>
    <w:p w14:paraId="5DF2F5DE" w14:textId="77777777" w:rsidR="007054DF" w:rsidRPr="005B085E" w:rsidRDefault="007054DF" w:rsidP="00A30933">
      <w:pPr>
        <w:widowControl w:val="0"/>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 xml:space="preserve">Przewidywane ilości nasion i miejsce zbioru zawiera załącznik nr ….. do SWZ. </w:t>
      </w:r>
    </w:p>
    <w:p w14:paraId="4CCF3B10" w14:textId="77777777" w:rsidR="007054DF" w:rsidRPr="005B085E" w:rsidRDefault="007054DF" w:rsidP="00A30933">
      <w:pPr>
        <w:suppressAutoHyphens w:val="0"/>
        <w:rPr>
          <w:rFonts w:ascii="Arial" w:eastAsia="Verdana" w:hAnsi="Arial" w:cs="Arial"/>
          <w:kern w:val="1"/>
          <w:sz w:val="22"/>
          <w:szCs w:val="22"/>
          <w:lang w:eastAsia="zh-CN" w:bidi="hi-IN"/>
        </w:rPr>
      </w:pPr>
      <w:r w:rsidRPr="005B085E">
        <w:rPr>
          <w:rFonts w:ascii="Arial" w:eastAsia="Verdana" w:hAnsi="Arial" w:cs="Arial"/>
          <w:kern w:val="1"/>
          <w:sz w:val="22"/>
          <w:szCs w:val="22"/>
          <w:lang w:eastAsia="zh-CN" w:bidi="hi-IN"/>
        </w:rPr>
        <w:t>Płachty i worki na nasiona zapewnia Zamawiający.</w:t>
      </w:r>
    </w:p>
    <w:p w14:paraId="4519A07D" w14:textId="77777777" w:rsidR="00E17B85" w:rsidRPr="005B085E" w:rsidRDefault="00E17B85" w:rsidP="00A30933">
      <w:pPr>
        <w:suppressAutoHyphens w:val="0"/>
        <w:rPr>
          <w:rFonts w:ascii="Arial" w:eastAsia="Verdana" w:hAnsi="Arial" w:cs="Arial"/>
          <w:kern w:val="1"/>
          <w:sz w:val="22"/>
          <w:szCs w:val="22"/>
          <w:lang w:eastAsia="zh-CN" w:bidi="hi-IN"/>
        </w:rPr>
      </w:pPr>
      <w:r w:rsidRPr="005B085E">
        <w:rPr>
          <w:rFonts w:ascii="Arial" w:hAnsi="Arial" w:cs="Arial"/>
          <w:sz w:val="22"/>
          <w:szCs w:val="22"/>
          <w:lang w:eastAsia="pl-PL"/>
        </w:rPr>
        <w:t>Metoda i zakres zabiegu zostaną określone przed rozpoczęciem zabiegu w zleceniu.</w:t>
      </w:r>
    </w:p>
    <w:p w14:paraId="032EC6C9" w14:textId="77777777" w:rsidR="007054DF" w:rsidRPr="005B085E" w:rsidRDefault="007054DF" w:rsidP="00A30933">
      <w:pPr>
        <w:suppressAutoHyphens w:val="0"/>
        <w:rPr>
          <w:rFonts w:ascii="Arial" w:eastAsia="Calibri" w:hAnsi="Arial" w:cs="Arial"/>
          <w:b/>
          <w:sz w:val="22"/>
          <w:szCs w:val="22"/>
          <w:lang w:eastAsia="pl-PL"/>
        </w:rPr>
      </w:pPr>
      <w:r w:rsidRPr="005B085E">
        <w:rPr>
          <w:rFonts w:ascii="Arial" w:eastAsia="Calibri" w:hAnsi="Arial" w:cs="Arial"/>
          <w:b/>
          <w:sz w:val="22"/>
          <w:szCs w:val="22"/>
          <w:lang w:eastAsia="pl-PL"/>
        </w:rPr>
        <w:t>Procedura odbioru:</w:t>
      </w:r>
    </w:p>
    <w:p w14:paraId="348CCBA9" w14:textId="77777777" w:rsidR="007054DF" w:rsidRPr="005B085E" w:rsidRDefault="007054DF" w:rsidP="00A30933">
      <w:pPr>
        <w:tabs>
          <w:tab w:val="left" w:pos="68"/>
        </w:tabs>
        <w:suppressAutoHyphens w:val="0"/>
        <w:autoSpaceDE w:val="0"/>
        <w:jc w:val="both"/>
        <w:rPr>
          <w:rFonts w:ascii="Arial" w:eastAsia="Calibri" w:hAnsi="Arial" w:cs="Arial"/>
          <w:sz w:val="22"/>
          <w:szCs w:val="22"/>
          <w:lang w:eastAsia="en-US"/>
        </w:rPr>
      </w:pPr>
      <w:r w:rsidRPr="005B085E">
        <w:rPr>
          <w:rFonts w:ascii="Arial" w:eastAsia="Calibri" w:hAnsi="Arial" w:cs="Arial"/>
          <w:sz w:val="22"/>
          <w:szCs w:val="22"/>
          <w:lang w:eastAsia="en-US"/>
        </w:rPr>
        <w:t>Odbiór prac nastąpi poprzez dokonanie weryfikacji prawidłowego ich wykonania z opisem czynności i zleceniem oraz poprzez zważenie szyszek, nasion.</w:t>
      </w:r>
    </w:p>
    <w:p w14:paraId="186DE68B" w14:textId="77777777" w:rsidR="007054DF" w:rsidRPr="005B085E" w:rsidRDefault="007054DF" w:rsidP="00A30933">
      <w:pPr>
        <w:tabs>
          <w:tab w:val="left" w:pos="68"/>
        </w:tabs>
        <w:suppressAutoHyphens w:val="0"/>
        <w:autoSpaceDE w:val="0"/>
        <w:jc w:val="both"/>
        <w:rPr>
          <w:rFonts w:ascii="Arial" w:eastAsia="Calibri" w:hAnsi="Arial" w:cs="Arial"/>
          <w:bCs/>
          <w:i/>
          <w:sz w:val="22"/>
          <w:szCs w:val="22"/>
          <w:lang w:eastAsia="en-US"/>
        </w:rPr>
      </w:pPr>
      <w:r w:rsidRPr="005B085E">
        <w:rPr>
          <w:rFonts w:ascii="Arial" w:eastAsia="Calibri" w:hAnsi="Arial" w:cs="Arial"/>
          <w:bCs/>
          <w:i/>
          <w:sz w:val="22"/>
          <w:szCs w:val="22"/>
          <w:lang w:eastAsia="en-US"/>
        </w:rPr>
        <w:t xml:space="preserve">(rozliczenie </w:t>
      </w:r>
      <w:r w:rsidRPr="005B085E">
        <w:rPr>
          <w:rFonts w:ascii="Arial" w:eastAsia="Calibri" w:hAnsi="Arial" w:cs="Arial"/>
          <w:i/>
          <w:sz w:val="22"/>
          <w:szCs w:val="22"/>
          <w:lang w:eastAsia="en-US"/>
        </w:rPr>
        <w:t>z dokładnością do dwóch miejsc po przecinku</w:t>
      </w:r>
      <w:r w:rsidRPr="005B085E">
        <w:rPr>
          <w:rFonts w:ascii="Arial" w:eastAsia="Calibri" w:hAnsi="Arial" w:cs="Arial"/>
          <w:bCs/>
          <w:i/>
          <w:sz w:val="22"/>
          <w:szCs w:val="22"/>
          <w:lang w:eastAsia="en-US"/>
        </w:rPr>
        <w:t>)</w:t>
      </w:r>
    </w:p>
    <w:p w14:paraId="4B322C4D" w14:textId="77777777" w:rsidR="00347FBF" w:rsidRPr="005B085E" w:rsidRDefault="00347FBF" w:rsidP="00A30933">
      <w:pPr>
        <w:suppressAutoHyphens w:val="0"/>
        <w:rPr>
          <w:rFonts w:ascii="Arial" w:hAnsi="Arial" w:cs="Arial"/>
          <w:sz w:val="22"/>
          <w:szCs w:val="22"/>
          <w:lang w:bidi="hi-IN"/>
        </w:rPr>
      </w:pPr>
    </w:p>
    <w:p w14:paraId="5EDA5C97" w14:textId="77777777" w:rsidR="0057205F" w:rsidRPr="005B085E" w:rsidRDefault="0057205F" w:rsidP="00A30933">
      <w:pPr>
        <w:suppressAutoHyphens w:val="0"/>
        <w:rPr>
          <w:rFonts w:ascii="Arial" w:hAnsi="Arial" w:cs="Arial"/>
          <w:sz w:val="22"/>
          <w:szCs w:val="22"/>
          <w:lang w:bidi="hi-IN"/>
        </w:rPr>
      </w:pPr>
      <w:r w:rsidRPr="005B085E">
        <w:rPr>
          <w:rFonts w:ascii="Arial" w:hAnsi="Arial" w:cs="Arial"/>
          <w:sz w:val="22"/>
          <w:szCs w:val="22"/>
          <w:lang w:bidi="hi-IN"/>
        </w:rPr>
        <w:br w:type="page"/>
      </w:r>
    </w:p>
    <w:p w14:paraId="7A1EE5CB" w14:textId="77777777" w:rsidR="008C72E7" w:rsidRPr="005B085E" w:rsidRDefault="008C72E7" w:rsidP="008C72E7">
      <w:pPr>
        <w:pStyle w:val="Nagwek2"/>
        <w:spacing w:before="0"/>
        <w:rPr>
          <w:rFonts w:ascii="Arial" w:hAnsi="Arial" w:cs="Arial"/>
          <w:lang w:bidi="hi-IN"/>
        </w:rPr>
      </w:pPr>
      <w:bookmarkStart w:id="21" w:name="_Toc114132841"/>
      <w:bookmarkStart w:id="22" w:name="_Toc114143134"/>
      <w:bookmarkStart w:id="23" w:name="_Toc83639086"/>
      <w:bookmarkStart w:id="24" w:name="_Toc85175723"/>
      <w:r w:rsidRPr="005B085E">
        <w:rPr>
          <w:rFonts w:ascii="Arial" w:hAnsi="Arial" w:cs="Arial"/>
          <w:lang w:bidi="hi-IN"/>
        </w:rPr>
        <w:lastRenderedPageBreak/>
        <w:t>Dział VR – GOSPODARKA ŁOWIECKA W OHZ</w:t>
      </w:r>
      <w:bookmarkEnd w:id="21"/>
      <w:bookmarkEnd w:id="22"/>
    </w:p>
    <w:p w14:paraId="0E628DE4" w14:textId="77777777" w:rsidR="008C72E7" w:rsidRPr="005B085E" w:rsidRDefault="008C72E7" w:rsidP="008C72E7">
      <w:pPr>
        <w:pStyle w:val="Nagwek3"/>
        <w:spacing w:before="0"/>
        <w:rPr>
          <w:rFonts w:ascii="Arial" w:hAnsi="Arial" w:cs="Arial"/>
          <w:b w:val="0"/>
          <w:lang w:bidi="hi-IN"/>
        </w:rPr>
      </w:pPr>
      <w:bookmarkStart w:id="25" w:name="_Toc114132842"/>
      <w:bookmarkStart w:id="26" w:name="_Toc114143135"/>
      <w:r w:rsidRPr="005B085E">
        <w:rPr>
          <w:rFonts w:ascii="Arial" w:hAnsi="Arial" w:cs="Arial"/>
          <w:b w:val="0"/>
          <w:lang w:bidi="hi-IN"/>
        </w:rPr>
        <w:t>VR.1 Pozyskanie zwierzyny</w:t>
      </w:r>
      <w:bookmarkEnd w:id="25"/>
      <w:bookmarkEnd w:id="26"/>
    </w:p>
    <w:p w14:paraId="75EA2217" w14:textId="77777777" w:rsidR="008C72E7" w:rsidRPr="005B085E" w:rsidRDefault="008C72E7" w:rsidP="008C72E7">
      <w:pPr>
        <w:jc w:val="center"/>
        <w:rPr>
          <w:rFonts w:ascii="Arial" w:hAnsi="Arial" w:cs="Arial"/>
          <w:b/>
          <w:sz w:val="22"/>
          <w:szCs w:val="22"/>
        </w:rPr>
      </w:pPr>
    </w:p>
    <w:p w14:paraId="322ACA63" w14:textId="77777777" w:rsidR="008C72E7" w:rsidRPr="005B085E" w:rsidRDefault="008C72E7" w:rsidP="008C72E7">
      <w:pPr>
        <w:pStyle w:val="Akapitzlist"/>
        <w:numPr>
          <w:ilvl w:val="1"/>
          <w:numId w:val="30"/>
        </w:numPr>
        <w:rPr>
          <w:rFonts w:ascii="Arial" w:hAnsi="Arial" w:cs="Arial"/>
          <w:sz w:val="22"/>
          <w:szCs w:val="22"/>
        </w:rPr>
      </w:pPr>
      <w:r w:rsidRPr="005B085E">
        <w:rPr>
          <w:rFonts w:ascii="Arial" w:hAnsi="Arial" w:cs="Arial"/>
          <w:sz w:val="22"/>
          <w:szCs w:val="22"/>
        </w:rPr>
        <w:t>Preparowanie trofeum</w:t>
      </w:r>
    </w:p>
    <w:tbl>
      <w:tblPr>
        <w:tblStyle w:val="Tabela-Siatka"/>
        <w:tblpPr w:leftFromText="141" w:rightFromText="141" w:vertAnchor="page" w:horzAnchor="margin" w:tblpY="2518"/>
        <w:tblW w:w="0" w:type="auto"/>
        <w:shd w:val="clear" w:color="auto" w:fill="FFFFFF" w:themeFill="background1"/>
        <w:tblLook w:val="04A0" w:firstRow="1" w:lastRow="0" w:firstColumn="1" w:lastColumn="0" w:noHBand="0" w:noVBand="1"/>
      </w:tblPr>
      <w:tblGrid>
        <w:gridCol w:w="639"/>
        <w:gridCol w:w="1624"/>
        <w:gridCol w:w="1843"/>
        <w:gridCol w:w="3521"/>
        <w:gridCol w:w="1435"/>
      </w:tblGrid>
      <w:tr w:rsidR="008C72E7" w:rsidRPr="005B085E" w14:paraId="31F2F38C" w14:textId="77777777" w:rsidTr="002839CE">
        <w:trPr>
          <w:trHeight w:val="263"/>
        </w:trPr>
        <w:tc>
          <w:tcPr>
            <w:tcW w:w="639" w:type="dxa"/>
            <w:shd w:val="clear" w:color="auto" w:fill="FFFFFF" w:themeFill="background1"/>
            <w:vAlign w:val="center"/>
          </w:tcPr>
          <w:p w14:paraId="2EA2FF86"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1624" w:type="dxa"/>
            <w:shd w:val="clear" w:color="auto" w:fill="FFFFFF" w:themeFill="background1"/>
            <w:vAlign w:val="center"/>
          </w:tcPr>
          <w:p w14:paraId="3E317D10"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1843" w:type="dxa"/>
            <w:shd w:val="clear" w:color="auto" w:fill="FFFFFF" w:themeFill="background1"/>
            <w:vAlign w:val="center"/>
          </w:tcPr>
          <w:p w14:paraId="0B97B04C"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/materiału do wyceny</w:t>
            </w:r>
          </w:p>
        </w:tc>
        <w:tc>
          <w:tcPr>
            <w:tcW w:w="3521" w:type="dxa"/>
            <w:shd w:val="clear" w:color="auto" w:fill="FFFFFF" w:themeFill="background1"/>
            <w:vAlign w:val="center"/>
          </w:tcPr>
          <w:p w14:paraId="55531326"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1435" w:type="dxa"/>
            <w:shd w:val="clear" w:color="auto" w:fill="FFFFFF" w:themeFill="background1"/>
            <w:vAlign w:val="center"/>
          </w:tcPr>
          <w:p w14:paraId="6F1273D7"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57E568B2" w14:textId="77777777" w:rsidTr="002839CE">
        <w:trPr>
          <w:trHeight w:val="263"/>
        </w:trPr>
        <w:tc>
          <w:tcPr>
            <w:tcW w:w="639" w:type="dxa"/>
            <w:shd w:val="clear" w:color="auto" w:fill="FFFFFF" w:themeFill="background1"/>
            <w:vAlign w:val="center"/>
          </w:tcPr>
          <w:p w14:paraId="5075FFD3" w14:textId="77777777" w:rsidR="008C72E7" w:rsidRPr="005B085E" w:rsidRDefault="002839CE" w:rsidP="002839CE">
            <w:pPr>
              <w:rPr>
                <w:rFonts w:ascii="Arial" w:eastAsia="Calibri" w:hAnsi="Arial" w:cs="Arial"/>
                <w:bCs/>
                <w:iCs/>
                <w:sz w:val="22"/>
                <w:szCs w:val="22"/>
                <w:lang w:eastAsia="pl-PL"/>
              </w:rPr>
            </w:pPr>
            <w:r>
              <w:rPr>
                <w:rFonts w:ascii="Arial" w:eastAsia="Calibri" w:hAnsi="Arial" w:cs="Arial"/>
                <w:bCs/>
                <w:iCs/>
                <w:sz w:val="22"/>
                <w:szCs w:val="22"/>
                <w:lang w:eastAsia="pl-PL"/>
              </w:rPr>
              <w:t>449</w:t>
            </w:r>
          </w:p>
        </w:tc>
        <w:tc>
          <w:tcPr>
            <w:tcW w:w="1624" w:type="dxa"/>
            <w:shd w:val="clear" w:color="auto" w:fill="FFFFFF" w:themeFill="background1"/>
            <w:vAlign w:val="center"/>
          </w:tcPr>
          <w:p w14:paraId="59E423CF"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PRE-TROF</w:t>
            </w:r>
          </w:p>
        </w:tc>
        <w:tc>
          <w:tcPr>
            <w:tcW w:w="1843" w:type="dxa"/>
            <w:shd w:val="clear" w:color="auto" w:fill="FFFFFF" w:themeFill="background1"/>
            <w:vAlign w:val="center"/>
          </w:tcPr>
          <w:p w14:paraId="203E9418"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PRE-TROF</w:t>
            </w:r>
          </w:p>
          <w:p w14:paraId="1BC412AB"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GODZ RU23</w:t>
            </w:r>
          </w:p>
        </w:tc>
        <w:tc>
          <w:tcPr>
            <w:tcW w:w="3521" w:type="dxa"/>
            <w:shd w:val="clear" w:color="auto" w:fill="FFFFFF" w:themeFill="background1"/>
            <w:vAlign w:val="center"/>
          </w:tcPr>
          <w:p w14:paraId="4C0CFB91"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Preparowanie trofeum </w:t>
            </w:r>
          </w:p>
          <w:p w14:paraId="291BD486"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1435" w:type="dxa"/>
            <w:shd w:val="clear" w:color="auto" w:fill="FFFFFF" w:themeFill="background1"/>
            <w:vAlign w:val="center"/>
          </w:tcPr>
          <w:p w14:paraId="2BB4F345"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bl>
    <w:p w14:paraId="16EE4B36"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Na pozycje planu z tą grupą czynności powinny być planowane i księgowane wszelkie koszty związane z prowadzeniem sprzedaży bezpośredniej tusz (PSB) i w tym zakresie nie ogranicza się czynności – według decyzji Nadleśnictwa.</w:t>
      </w:r>
    </w:p>
    <w:p w14:paraId="4EC8023A" w14:textId="77777777" w:rsidR="008C72E7" w:rsidRPr="005B085E" w:rsidRDefault="008C72E7" w:rsidP="008C72E7">
      <w:pPr>
        <w:ind w:firstLine="709"/>
        <w:jc w:val="both"/>
        <w:rPr>
          <w:rFonts w:ascii="Arial" w:hAnsi="Arial" w:cs="Arial"/>
          <w:sz w:val="22"/>
          <w:szCs w:val="22"/>
        </w:rPr>
      </w:pPr>
      <w:r w:rsidRPr="005B085E">
        <w:rPr>
          <w:rFonts w:ascii="Arial" w:hAnsi="Arial" w:cs="Arial"/>
          <w:sz w:val="22"/>
          <w:szCs w:val="22"/>
        </w:rPr>
        <w:t xml:space="preserve">Na pozycję z tą grupą czynności planuje się i księguje także koszty związane </w:t>
      </w:r>
      <w:r>
        <w:rPr>
          <w:rFonts w:ascii="Arial" w:hAnsi="Arial" w:cs="Arial"/>
          <w:sz w:val="22"/>
          <w:szCs w:val="22"/>
        </w:rPr>
        <w:br/>
      </w:r>
      <w:r w:rsidRPr="005B085E">
        <w:rPr>
          <w:rFonts w:ascii="Arial" w:hAnsi="Arial" w:cs="Arial"/>
          <w:sz w:val="22"/>
          <w:szCs w:val="22"/>
        </w:rPr>
        <w:t xml:space="preserve">z preparacją trofeów łowieckich. Na potrzeby planowania i przyszłego procedowania przetargowego przyjęto katalog pracochłonności na preparację konkretnego trofeum </w:t>
      </w:r>
      <w:r>
        <w:rPr>
          <w:rFonts w:ascii="Arial" w:hAnsi="Arial" w:cs="Arial"/>
          <w:sz w:val="22"/>
          <w:szCs w:val="22"/>
        </w:rPr>
        <w:br/>
      </w:r>
      <w:r w:rsidRPr="005B085E">
        <w:rPr>
          <w:rFonts w:ascii="Arial" w:hAnsi="Arial" w:cs="Arial"/>
          <w:sz w:val="22"/>
          <w:szCs w:val="22"/>
        </w:rPr>
        <w:t>i rozliczanie godzin według przyjętych norm godzinowych.</w:t>
      </w:r>
    </w:p>
    <w:tbl>
      <w:tblPr>
        <w:tblpPr w:leftFromText="141" w:rightFromText="141" w:vertAnchor="text" w:horzAnchor="margin" w:tblpXSpec="center" w:tblpY="2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758"/>
        <w:gridCol w:w="5805"/>
      </w:tblGrid>
      <w:tr w:rsidR="008C72E7" w:rsidRPr="005B085E" w14:paraId="44BBDE8C" w14:textId="77777777" w:rsidTr="002839CE">
        <w:trPr>
          <w:trHeight w:val="153"/>
        </w:trPr>
        <w:tc>
          <w:tcPr>
            <w:tcW w:w="275" w:type="pct"/>
            <w:tcBorders>
              <w:top w:val="single" w:sz="4" w:space="0" w:color="auto"/>
              <w:left w:val="single" w:sz="4" w:space="0" w:color="auto"/>
              <w:bottom w:val="single" w:sz="4" w:space="0" w:color="auto"/>
              <w:right w:val="single" w:sz="4" w:space="0" w:color="auto"/>
            </w:tcBorders>
            <w:shd w:val="clear" w:color="auto" w:fill="auto"/>
          </w:tcPr>
          <w:p w14:paraId="6A0A39F8" w14:textId="77777777" w:rsidR="008C72E7" w:rsidRPr="005B085E" w:rsidRDefault="008C72E7" w:rsidP="002839CE">
            <w:pPr>
              <w:jc w:val="both"/>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LP</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55EC333" w14:textId="77777777" w:rsidR="008C72E7" w:rsidRPr="005B085E" w:rsidRDefault="008C72E7" w:rsidP="002839CE">
            <w:pPr>
              <w:jc w:val="both"/>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Rodzaj preparowanego trofeum</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3F7348C7" w14:textId="77777777" w:rsidR="008C72E7" w:rsidRPr="005B085E" w:rsidRDefault="008C72E7" w:rsidP="002839CE">
            <w:pPr>
              <w:jc w:val="both"/>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 xml:space="preserve">Ilość godzin </w:t>
            </w:r>
            <w:r w:rsidRPr="001D115B">
              <w:rPr>
                <w:rFonts w:ascii="Arial" w:eastAsia="Calibri" w:hAnsi="Arial" w:cs="Arial"/>
                <w:b/>
                <w:bCs/>
                <w:i/>
                <w:iCs/>
                <w:lang w:eastAsia="pl-PL"/>
              </w:rPr>
              <w:t xml:space="preserve">(GODZ RU23) </w:t>
            </w:r>
            <w:r w:rsidRPr="005B085E">
              <w:rPr>
                <w:rFonts w:ascii="Arial" w:eastAsia="Calibri" w:hAnsi="Arial" w:cs="Arial"/>
                <w:b/>
                <w:bCs/>
                <w:i/>
                <w:iCs/>
                <w:sz w:val="22"/>
                <w:szCs w:val="22"/>
                <w:lang w:eastAsia="pl-PL"/>
              </w:rPr>
              <w:t>na preparację trofeum</w:t>
            </w:r>
          </w:p>
        </w:tc>
      </w:tr>
      <w:tr w:rsidR="008C72E7" w:rsidRPr="005B085E" w14:paraId="2E9B1CBF" w14:textId="77777777" w:rsidTr="002839CE">
        <w:trPr>
          <w:trHeight w:val="244"/>
        </w:trPr>
        <w:tc>
          <w:tcPr>
            <w:tcW w:w="275" w:type="pct"/>
            <w:tcBorders>
              <w:top w:val="single" w:sz="4" w:space="0" w:color="auto"/>
              <w:left w:val="single" w:sz="4" w:space="0" w:color="auto"/>
              <w:bottom w:val="single" w:sz="4" w:space="0" w:color="auto"/>
              <w:right w:val="single" w:sz="4" w:space="0" w:color="auto"/>
            </w:tcBorders>
            <w:shd w:val="clear" w:color="auto" w:fill="auto"/>
          </w:tcPr>
          <w:p w14:paraId="76557C0B"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1</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4884B45F"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Jeleń, Daniel (poroże)</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26087C73"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5</w:t>
            </w:r>
          </w:p>
        </w:tc>
      </w:tr>
      <w:tr w:rsidR="008C72E7" w:rsidRPr="005B085E" w14:paraId="3B6AA3B5" w14:textId="77777777" w:rsidTr="002839CE">
        <w:trPr>
          <w:trHeight w:val="244"/>
        </w:trPr>
        <w:tc>
          <w:tcPr>
            <w:tcW w:w="275" w:type="pct"/>
            <w:tcBorders>
              <w:top w:val="single" w:sz="4" w:space="0" w:color="auto"/>
              <w:left w:val="single" w:sz="4" w:space="0" w:color="auto"/>
              <w:bottom w:val="single" w:sz="4" w:space="0" w:color="auto"/>
              <w:right w:val="single" w:sz="4" w:space="0" w:color="auto"/>
            </w:tcBorders>
            <w:shd w:val="clear" w:color="auto" w:fill="auto"/>
          </w:tcPr>
          <w:p w14:paraId="0FAAA47B"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2</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074B50A"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Sarna rogacz (parostki)</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3851F682"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3</w:t>
            </w:r>
          </w:p>
        </w:tc>
      </w:tr>
      <w:tr w:rsidR="008C72E7" w:rsidRPr="005B085E" w14:paraId="444FDFEF" w14:textId="77777777" w:rsidTr="002839CE">
        <w:trPr>
          <w:trHeight w:val="244"/>
        </w:trPr>
        <w:tc>
          <w:tcPr>
            <w:tcW w:w="275" w:type="pct"/>
            <w:tcBorders>
              <w:top w:val="single" w:sz="4" w:space="0" w:color="auto"/>
              <w:left w:val="single" w:sz="4" w:space="0" w:color="auto"/>
              <w:bottom w:val="single" w:sz="4" w:space="0" w:color="auto"/>
              <w:right w:val="single" w:sz="4" w:space="0" w:color="auto"/>
            </w:tcBorders>
            <w:shd w:val="clear" w:color="auto" w:fill="auto"/>
          </w:tcPr>
          <w:p w14:paraId="05171F5D"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3</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631AE6A2"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Dzik (oręż)</w:t>
            </w:r>
          </w:p>
        </w:tc>
        <w:tc>
          <w:tcPr>
            <w:tcW w:w="3203" w:type="pct"/>
            <w:tcBorders>
              <w:top w:val="single" w:sz="4" w:space="0" w:color="auto"/>
              <w:left w:val="single" w:sz="4" w:space="0" w:color="auto"/>
              <w:bottom w:val="single" w:sz="4" w:space="0" w:color="auto"/>
              <w:right w:val="single" w:sz="4" w:space="0" w:color="auto"/>
            </w:tcBorders>
            <w:shd w:val="clear" w:color="auto" w:fill="auto"/>
          </w:tcPr>
          <w:p w14:paraId="1A0EC95E"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2</w:t>
            </w:r>
          </w:p>
        </w:tc>
      </w:tr>
      <w:tr w:rsidR="008C72E7" w:rsidRPr="005B085E" w14:paraId="20C0B590" w14:textId="77777777" w:rsidTr="002839CE">
        <w:trPr>
          <w:trHeight w:val="244"/>
        </w:trPr>
        <w:tc>
          <w:tcPr>
            <w:tcW w:w="275" w:type="pct"/>
            <w:tcBorders>
              <w:top w:val="single" w:sz="4" w:space="0" w:color="auto"/>
              <w:left w:val="single" w:sz="4" w:space="0" w:color="auto"/>
              <w:bottom w:val="single" w:sz="4" w:space="0" w:color="auto"/>
              <w:right w:val="single" w:sz="4" w:space="0" w:color="auto"/>
            </w:tcBorders>
            <w:shd w:val="clear" w:color="auto" w:fill="auto"/>
          </w:tcPr>
          <w:p w14:paraId="474EA3EC"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4</w:t>
            </w:r>
          </w:p>
        </w:tc>
        <w:tc>
          <w:tcPr>
            <w:tcW w:w="1522" w:type="pct"/>
            <w:tcBorders>
              <w:top w:val="single" w:sz="4" w:space="0" w:color="auto"/>
              <w:left w:val="single" w:sz="4" w:space="0" w:color="auto"/>
              <w:bottom w:val="single" w:sz="4" w:space="0" w:color="auto"/>
              <w:right w:val="single" w:sz="4" w:space="0" w:color="auto"/>
            </w:tcBorders>
            <w:shd w:val="clear" w:color="auto" w:fill="auto"/>
          </w:tcPr>
          <w:p w14:paraId="2EF3753E"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Drapieżniki (czaszka)</w:t>
            </w:r>
          </w:p>
        </w:tc>
        <w:tc>
          <w:tcPr>
            <w:tcW w:w="3203" w:type="pct"/>
            <w:tcBorders>
              <w:top w:val="single" w:sz="4" w:space="0" w:color="auto"/>
              <w:left w:val="single" w:sz="4" w:space="0" w:color="auto"/>
              <w:right w:val="single" w:sz="4" w:space="0" w:color="auto"/>
            </w:tcBorders>
            <w:shd w:val="clear" w:color="auto" w:fill="auto"/>
          </w:tcPr>
          <w:p w14:paraId="4CE5A390" w14:textId="77777777" w:rsidR="008C72E7" w:rsidRPr="005B085E" w:rsidDel="002258C2"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3</w:t>
            </w:r>
          </w:p>
        </w:tc>
      </w:tr>
    </w:tbl>
    <w:p w14:paraId="1C021E85" w14:textId="77777777" w:rsidR="008C72E7" w:rsidRPr="005B085E" w:rsidRDefault="008C72E7" w:rsidP="008C72E7">
      <w:pPr>
        <w:pStyle w:val="Default"/>
        <w:jc w:val="both"/>
        <w:rPr>
          <w:rFonts w:ascii="Arial" w:hAnsi="Arial" w:cs="Arial"/>
          <w:b/>
          <w:bCs/>
          <w:color w:val="auto"/>
          <w:sz w:val="22"/>
          <w:szCs w:val="22"/>
        </w:rPr>
      </w:pPr>
    </w:p>
    <w:p w14:paraId="1859998E"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b/>
          <w:bCs/>
          <w:color w:val="auto"/>
          <w:sz w:val="22"/>
          <w:szCs w:val="22"/>
        </w:rPr>
        <w:t xml:space="preserve">Standard technologii dla tej czynności obejmuje: </w:t>
      </w:r>
    </w:p>
    <w:p w14:paraId="406489C5" w14:textId="77777777" w:rsidR="008C72E7" w:rsidRPr="005B085E" w:rsidRDefault="008C72E7" w:rsidP="008C72E7">
      <w:pPr>
        <w:pStyle w:val="Default"/>
        <w:numPr>
          <w:ilvl w:val="0"/>
          <w:numId w:val="37"/>
        </w:numPr>
        <w:jc w:val="both"/>
        <w:rPr>
          <w:rFonts w:ascii="Arial" w:hAnsi="Arial" w:cs="Arial"/>
          <w:color w:val="auto"/>
          <w:sz w:val="22"/>
          <w:szCs w:val="22"/>
        </w:rPr>
      </w:pPr>
      <w:r w:rsidRPr="005B085E">
        <w:rPr>
          <w:rFonts w:ascii="Arial" w:hAnsi="Arial" w:cs="Arial"/>
          <w:color w:val="auto"/>
          <w:sz w:val="22"/>
          <w:szCs w:val="22"/>
        </w:rPr>
        <w:t>odbiór trofeum przeznaczonego do</w:t>
      </w:r>
      <w:r w:rsidRPr="005B085E">
        <w:rPr>
          <w:rFonts w:ascii="Arial" w:hAnsi="Arial" w:cs="Arial"/>
          <w:i/>
          <w:color w:val="auto"/>
          <w:sz w:val="22"/>
          <w:szCs w:val="22"/>
        </w:rPr>
        <w:t xml:space="preserve"> </w:t>
      </w:r>
      <w:r w:rsidRPr="005B085E">
        <w:rPr>
          <w:rFonts w:ascii="Arial" w:hAnsi="Arial" w:cs="Arial"/>
          <w:color w:val="auto"/>
          <w:sz w:val="22"/>
          <w:szCs w:val="22"/>
        </w:rPr>
        <w:t xml:space="preserve">podstawowej preparacji, </w:t>
      </w:r>
    </w:p>
    <w:p w14:paraId="6C061258" w14:textId="77777777" w:rsidR="008C72E7" w:rsidRPr="005B085E" w:rsidRDefault="008C72E7" w:rsidP="008C72E7">
      <w:pPr>
        <w:pStyle w:val="Default"/>
        <w:numPr>
          <w:ilvl w:val="0"/>
          <w:numId w:val="37"/>
        </w:numPr>
        <w:jc w:val="both"/>
        <w:rPr>
          <w:rFonts w:ascii="Arial" w:hAnsi="Arial" w:cs="Arial"/>
          <w:color w:val="auto"/>
          <w:sz w:val="22"/>
          <w:szCs w:val="22"/>
        </w:rPr>
      </w:pPr>
      <w:r w:rsidRPr="005B085E">
        <w:rPr>
          <w:rFonts w:ascii="Arial" w:hAnsi="Arial" w:cs="Arial"/>
          <w:color w:val="auto"/>
          <w:sz w:val="22"/>
          <w:szCs w:val="22"/>
        </w:rPr>
        <w:t xml:space="preserve">oskórowanie czaszki lub wyjęcie oręża z czaszki, </w:t>
      </w:r>
    </w:p>
    <w:p w14:paraId="3FFABA9F" w14:textId="77777777" w:rsidR="008C72E7" w:rsidRPr="005B085E" w:rsidRDefault="008C72E7" w:rsidP="008C72E7">
      <w:pPr>
        <w:pStyle w:val="Default"/>
        <w:numPr>
          <w:ilvl w:val="0"/>
          <w:numId w:val="37"/>
        </w:numPr>
        <w:jc w:val="both"/>
        <w:rPr>
          <w:rFonts w:ascii="Arial" w:hAnsi="Arial" w:cs="Arial"/>
          <w:color w:val="auto"/>
          <w:sz w:val="22"/>
          <w:szCs w:val="22"/>
        </w:rPr>
      </w:pPr>
      <w:r w:rsidRPr="005B085E">
        <w:rPr>
          <w:rFonts w:ascii="Arial" w:hAnsi="Arial" w:cs="Arial"/>
          <w:color w:val="auto"/>
          <w:sz w:val="22"/>
          <w:szCs w:val="22"/>
        </w:rPr>
        <w:t xml:space="preserve">przygotowanie do oczyszczenia poprzez wygotowanie, </w:t>
      </w:r>
    </w:p>
    <w:p w14:paraId="10D63AF5" w14:textId="77777777" w:rsidR="008C72E7" w:rsidRPr="005B085E" w:rsidRDefault="008C72E7" w:rsidP="008C72E7">
      <w:pPr>
        <w:pStyle w:val="Default"/>
        <w:numPr>
          <w:ilvl w:val="0"/>
          <w:numId w:val="37"/>
        </w:numPr>
        <w:jc w:val="both"/>
        <w:rPr>
          <w:rFonts w:ascii="Arial" w:hAnsi="Arial" w:cs="Arial"/>
          <w:color w:val="auto"/>
          <w:sz w:val="22"/>
          <w:szCs w:val="22"/>
        </w:rPr>
      </w:pPr>
      <w:r>
        <w:rPr>
          <w:rFonts w:ascii="Arial" w:hAnsi="Arial" w:cs="Arial"/>
          <w:color w:val="auto"/>
          <w:sz w:val="22"/>
          <w:szCs w:val="22"/>
        </w:rPr>
        <w:t>o</w:t>
      </w:r>
      <w:r w:rsidRPr="005B085E">
        <w:rPr>
          <w:rFonts w:ascii="Arial" w:hAnsi="Arial" w:cs="Arial"/>
          <w:color w:val="auto"/>
          <w:sz w:val="22"/>
          <w:szCs w:val="22"/>
        </w:rPr>
        <w:t xml:space="preserve">czyszczenie i spreparowanie trofeum zgodnie z zasadami sztuki łowieckiej, </w:t>
      </w:r>
      <w:r w:rsidRPr="005B085E">
        <w:rPr>
          <w:rFonts w:ascii="Arial" w:hAnsi="Arial" w:cs="Arial"/>
          <w:color w:val="auto"/>
          <w:sz w:val="22"/>
          <w:szCs w:val="22"/>
        </w:rPr>
        <w:br/>
        <w:t xml:space="preserve">a w szczególności: oczyszczenie z pozostałości tkanek (mięśni, ścięgien, przyczepów, mózgu), mycie, odtłuszczenie, wybielenie czaszki przy pomocy min. 10% roztworu perhydrolu, </w:t>
      </w:r>
    </w:p>
    <w:p w14:paraId="05A090A4" w14:textId="77777777" w:rsidR="008C72E7" w:rsidRPr="005B085E" w:rsidRDefault="008C72E7" w:rsidP="008C72E7">
      <w:pPr>
        <w:pStyle w:val="Default"/>
        <w:numPr>
          <w:ilvl w:val="0"/>
          <w:numId w:val="37"/>
        </w:numPr>
        <w:jc w:val="both"/>
        <w:rPr>
          <w:rFonts w:ascii="Arial" w:hAnsi="Arial" w:cs="Arial"/>
          <w:color w:val="auto"/>
          <w:sz w:val="22"/>
          <w:szCs w:val="22"/>
        </w:rPr>
      </w:pPr>
      <w:r w:rsidRPr="005B085E">
        <w:rPr>
          <w:rFonts w:ascii="Arial" w:hAnsi="Arial" w:cs="Arial"/>
          <w:color w:val="auto"/>
          <w:sz w:val="22"/>
          <w:szCs w:val="22"/>
        </w:rPr>
        <w:t xml:space="preserve">wypełnienie oręża dzika parafiną, silikonem lub innymi stosowanymi wypełniaczami, </w:t>
      </w:r>
    </w:p>
    <w:p w14:paraId="7BD98990" w14:textId="77777777" w:rsidR="008C72E7" w:rsidRPr="005B085E" w:rsidRDefault="008C72E7" w:rsidP="008C72E7">
      <w:pPr>
        <w:pStyle w:val="Default"/>
        <w:numPr>
          <w:ilvl w:val="0"/>
          <w:numId w:val="37"/>
        </w:numPr>
        <w:jc w:val="both"/>
        <w:rPr>
          <w:rFonts w:ascii="Arial" w:hAnsi="Arial" w:cs="Arial"/>
          <w:color w:val="auto"/>
          <w:sz w:val="22"/>
          <w:szCs w:val="22"/>
        </w:rPr>
      </w:pPr>
      <w:r w:rsidRPr="005B085E">
        <w:rPr>
          <w:rFonts w:ascii="Arial" w:hAnsi="Arial" w:cs="Arial"/>
          <w:color w:val="auto"/>
          <w:sz w:val="22"/>
          <w:szCs w:val="22"/>
        </w:rPr>
        <w:t xml:space="preserve">przekazanie gotowego trofeum leśniczemu ds. łowieckich. </w:t>
      </w:r>
    </w:p>
    <w:p w14:paraId="637F5D09" w14:textId="77777777" w:rsidR="008C72E7" w:rsidRPr="005B085E" w:rsidRDefault="008C72E7" w:rsidP="008C72E7">
      <w:pPr>
        <w:pStyle w:val="Default"/>
        <w:jc w:val="both"/>
        <w:rPr>
          <w:rFonts w:ascii="Arial" w:hAnsi="Arial" w:cs="Arial"/>
          <w:color w:val="auto"/>
          <w:sz w:val="22"/>
          <w:szCs w:val="22"/>
        </w:rPr>
      </w:pPr>
    </w:p>
    <w:p w14:paraId="282108B3"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Materiały i narzędzia niezbędne do preparacji zapewnia Wykonawca. </w:t>
      </w:r>
    </w:p>
    <w:p w14:paraId="16577A1F" w14:textId="77777777"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14:paraId="34F4A87E"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W przypadku preparacji trofeum, jednostką miary stosowaną do rozliczenia między Zamawiającym a Wykonawcą jest godzina, rozliczana na podstawie przyjętego katalogu pracochłonności na preparację trofeum. Odbiór prac nastąpi poprzez sprawdzenie prawidłowości i jakości wykonania prac z opisem czynności i zleceniem oraz poprzez określenie ilości wykonanych jednostek. </w:t>
      </w:r>
    </w:p>
    <w:p w14:paraId="28F0AA37" w14:textId="77777777" w:rsidR="008C72E7" w:rsidRPr="005B085E" w:rsidRDefault="008C72E7" w:rsidP="008C72E7">
      <w:pPr>
        <w:pStyle w:val="Default"/>
        <w:jc w:val="both"/>
        <w:rPr>
          <w:rFonts w:ascii="Arial" w:hAnsi="Arial" w:cs="Arial"/>
          <w:color w:val="auto"/>
          <w:sz w:val="22"/>
          <w:szCs w:val="22"/>
        </w:rPr>
      </w:pPr>
    </w:p>
    <w:p w14:paraId="33BEBB8D" w14:textId="77777777" w:rsidR="008C72E7" w:rsidRPr="005B085E" w:rsidRDefault="008C72E7" w:rsidP="008C72E7">
      <w:pPr>
        <w:pStyle w:val="Akapitzlist"/>
        <w:numPr>
          <w:ilvl w:val="1"/>
          <w:numId w:val="30"/>
        </w:numPr>
        <w:jc w:val="both"/>
        <w:rPr>
          <w:rFonts w:ascii="Arial" w:hAnsi="Arial" w:cs="Arial"/>
          <w:sz w:val="22"/>
          <w:szCs w:val="22"/>
        </w:rPr>
      </w:pPr>
      <w:r w:rsidRPr="005B085E">
        <w:rPr>
          <w:rFonts w:ascii="Arial" w:hAnsi="Arial" w:cs="Arial"/>
          <w:sz w:val="22"/>
          <w:szCs w:val="22"/>
        </w:rPr>
        <w:t>Organizacja polowań w OHZ LP</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0FCBAF5B" w14:textId="77777777" w:rsidTr="002839CE">
        <w:trPr>
          <w:trHeight w:val="161"/>
          <w:jc w:val="center"/>
        </w:trPr>
        <w:tc>
          <w:tcPr>
            <w:tcW w:w="358" w:type="pct"/>
            <w:shd w:val="clear" w:color="auto" w:fill="auto"/>
            <w:vAlign w:val="center"/>
          </w:tcPr>
          <w:p w14:paraId="372DD336"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740C80ED"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1EBAFAC9"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14:paraId="0633C013"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0A5C3E38"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7E01B5E5" w14:textId="77777777" w:rsidTr="002839CE">
        <w:trPr>
          <w:trHeight w:val="625"/>
          <w:jc w:val="center"/>
        </w:trPr>
        <w:tc>
          <w:tcPr>
            <w:tcW w:w="358" w:type="pct"/>
            <w:shd w:val="clear" w:color="auto" w:fill="auto"/>
            <w:vAlign w:val="center"/>
          </w:tcPr>
          <w:p w14:paraId="1412F4B4"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450</w:t>
            </w:r>
          </w:p>
        </w:tc>
        <w:tc>
          <w:tcPr>
            <w:tcW w:w="958" w:type="pct"/>
            <w:shd w:val="clear" w:color="auto" w:fill="auto"/>
            <w:vAlign w:val="center"/>
          </w:tcPr>
          <w:p w14:paraId="36424B2C" w14:textId="77777777" w:rsidR="008C72E7" w:rsidRPr="005B085E" w:rsidRDefault="008C72E7" w:rsidP="002839CE">
            <w:pPr>
              <w:rPr>
                <w:rFonts w:ascii="Arial" w:eastAsia="Calibri" w:hAnsi="Arial" w:cs="Arial"/>
                <w:bCs/>
                <w:iCs/>
                <w:sz w:val="22"/>
                <w:szCs w:val="22"/>
                <w:lang w:eastAsia="pl-PL"/>
              </w:rPr>
            </w:pPr>
            <w:r w:rsidRPr="005B085E">
              <w:rPr>
                <w:rFonts w:ascii="Arial" w:hAnsi="Arial" w:cs="Arial"/>
                <w:sz w:val="22"/>
                <w:szCs w:val="22"/>
              </w:rPr>
              <w:t>POSZ-POST</w:t>
            </w:r>
          </w:p>
        </w:tc>
        <w:tc>
          <w:tcPr>
            <w:tcW w:w="910" w:type="pct"/>
            <w:shd w:val="clear" w:color="auto" w:fill="auto"/>
            <w:vAlign w:val="center"/>
          </w:tcPr>
          <w:p w14:paraId="284AB027" w14:textId="77777777" w:rsidR="008C72E7" w:rsidRPr="005B085E" w:rsidRDefault="008C72E7" w:rsidP="002839CE">
            <w:pPr>
              <w:rPr>
                <w:rFonts w:ascii="Arial" w:hAnsi="Arial" w:cs="Arial"/>
                <w:sz w:val="22"/>
                <w:szCs w:val="22"/>
              </w:rPr>
            </w:pPr>
            <w:r w:rsidRPr="005B085E">
              <w:rPr>
                <w:rFonts w:ascii="Arial" w:hAnsi="Arial" w:cs="Arial"/>
                <w:sz w:val="22"/>
                <w:szCs w:val="22"/>
              </w:rPr>
              <w:t>POSZ-POST</w:t>
            </w:r>
          </w:p>
        </w:tc>
        <w:tc>
          <w:tcPr>
            <w:tcW w:w="2062" w:type="pct"/>
            <w:shd w:val="clear" w:color="auto" w:fill="auto"/>
            <w:vAlign w:val="center"/>
          </w:tcPr>
          <w:p w14:paraId="5454817D" w14:textId="77777777" w:rsidR="008C72E7" w:rsidRPr="005B085E" w:rsidRDefault="008C72E7" w:rsidP="002839CE">
            <w:pPr>
              <w:rPr>
                <w:rFonts w:ascii="Arial" w:hAnsi="Arial" w:cs="Arial"/>
                <w:sz w:val="22"/>
                <w:szCs w:val="22"/>
              </w:rPr>
            </w:pPr>
            <w:r w:rsidRPr="005B085E">
              <w:rPr>
                <w:rFonts w:ascii="Arial" w:hAnsi="Arial" w:cs="Arial"/>
                <w:sz w:val="22"/>
                <w:szCs w:val="22"/>
              </w:rPr>
              <w:t>Poszukiwanie postrzałków</w:t>
            </w:r>
          </w:p>
        </w:tc>
        <w:tc>
          <w:tcPr>
            <w:tcW w:w="712" w:type="pct"/>
            <w:shd w:val="clear" w:color="auto" w:fill="auto"/>
            <w:vAlign w:val="center"/>
          </w:tcPr>
          <w:p w14:paraId="48F87087"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306F5209" w14:textId="77777777" w:rsidTr="002839CE">
        <w:trPr>
          <w:trHeight w:val="625"/>
          <w:jc w:val="center"/>
        </w:trPr>
        <w:tc>
          <w:tcPr>
            <w:tcW w:w="358" w:type="pct"/>
            <w:shd w:val="clear" w:color="auto" w:fill="auto"/>
            <w:vAlign w:val="center"/>
          </w:tcPr>
          <w:p w14:paraId="22ABFDA4"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451</w:t>
            </w:r>
          </w:p>
        </w:tc>
        <w:tc>
          <w:tcPr>
            <w:tcW w:w="958" w:type="pct"/>
            <w:shd w:val="clear" w:color="auto" w:fill="auto"/>
            <w:vAlign w:val="center"/>
          </w:tcPr>
          <w:p w14:paraId="3B2E4256" w14:textId="77777777" w:rsidR="008C72E7" w:rsidRPr="005B085E" w:rsidRDefault="008C72E7" w:rsidP="002839CE">
            <w:pPr>
              <w:rPr>
                <w:rFonts w:ascii="Arial" w:hAnsi="Arial" w:cs="Arial"/>
                <w:sz w:val="22"/>
                <w:szCs w:val="22"/>
              </w:rPr>
            </w:pPr>
            <w:r w:rsidRPr="005B085E">
              <w:rPr>
                <w:rFonts w:ascii="Arial" w:hAnsi="Arial" w:cs="Arial"/>
                <w:sz w:val="22"/>
                <w:szCs w:val="22"/>
              </w:rPr>
              <w:t>PSY NAGAN</w:t>
            </w:r>
          </w:p>
        </w:tc>
        <w:tc>
          <w:tcPr>
            <w:tcW w:w="910" w:type="pct"/>
            <w:shd w:val="clear" w:color="auto" w:fill="auto"/>
            <w:vAlign w:val="center"/>
          </w:tcPr>
          <w:p w14:paraId="78B3BB33" w14:textId="77777777" w:rsidR="008C72E7" w:rsidRPr="005B085E" w:rsidRDefault="008C72E7" w:rsidP="002839CE">
            <w:pPr>
              <w:rPr>
                <w:rFonts w:ascii="Arial" w:hAnsi="Arial" w:cs="Arial"/>
                <w:sz w:val="22"/>
                <w:szCs w:val="22"/>
              </w:rPr>
            </w:pPr>
            <w:r w:rsidRPr="005B085E">
              <w:rPr>
                <w:rFonts w:ascii="Arial" w:hAnsi="Arial" w:cs="Arial"/>
                <w:sz w:val="22"/>
                <w:szCs w:val="22"/>
              </w:rPr>
              <w:t>PSY NAGAN</w:t>
            </w:r>
          </w:p>
        </w:tc>
        <w:tc>
          <w:tcPr>
            <w:tcW w:w="2062" w:type="pct"/>
            <w:shd w:val="clear" w:color="auto" w:fill="auto"/>
            <w:vAlign w:val="center"/>
          </w:tcPr>
          <w:p w14:paraId="22218B31" w14:textId="77777777" w:rsidR="008C72E7" w:rsidRPr="005B085E" w:rsidRDefault="008C72E7" w:rsidP="002839CE">
            <w:pPr>
              <w:rPr>
                <w:rFonts w:ascii="Arial" w:hAnsi="Arial" w:cs="Arial"/>
                <w:sz w:val="22"/>
                <w:szCs w:val="22"/>
              </w:rPr>
            </w:pPr>
            <w:r w:rsidRPr="005B085E">
              <w:rPr>
                <w:rFonts w:ascii="Arial" w:hAnsi="Arial" w:cs="Arial"/>
                <w:sz w:val="22"/>
                <w:szCs w:val="22"/>
              </w:rPr>
              <w:t>Psy dzikarze w miocie</w:t>
            </w:r>
          </w:p>
        </w:tc>
        <w:tc>
          <w:tcPr>
            <w:tcW w:w="712" w:type="pct"/>
            <w:shd w:val="clear" w:color="auto" w:fill="auto"/>
            <w:vAlign w:val="center"/>
          </w:tcPr>
          <w:p w14:paraId="7BE58D6C"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1AC936E5" w14:textId="77777777" w:rsidTr="002839CE">
        <w:trPr>
          <w:trHeight w:val="625"/>
          <w:jc w:val="center"/>
        </w:trPr>
        <w:tc>
          <w:tcPr>
            <w:tcW w:w="358" w:type="pct"/>
            <w:shd w:val="clear" w:color="auto" w:fill="auto"/>
            <w:vAlign w:val="center"/>
          </w:tcPr>
          <w:p w14:paraId="39AAE907"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lastRenderedPageBreak/>
              <w:t>388</w:t>
            </w:r>
          </w:p>
        </w:tc>
        <w:tc>
          <w:tcPr>
            <w:tcW w:w="958" w:type="pct"/>
            <w:shd w:val="clear" w:color="auto" w:fill="auto"/>
            <w:vAlign w:val="center"/>
          </w:tcPr>
          <w:p w14:paraId="6CBA8F80" w14:textId="77777777" w:rsidR="008C72E7" w:rsidRPr="005B085E" w:rsidRDefault="008C72E7" w:rsidP="002839CE">
            <w:pPr>
              <w:rPr>
                <w:rFonts w:ascii="Arial" w:hAnsi="Arial" w:cs="Arial"/>
                <w:sz w:val="22"/>
                <w:szCs w:val="22"/>
              </w:rPr>
            </w:pPr>
            <w:r w:rsidRPr="005B085E">
              <w:rPr>
                <w:rFonts w:ascii="Arial" w:hAnsi="Arial" w:cs="Arial"/>
                <w:sz w:val="22"/>
                <w:szCs w:val="22"/>
              </w:rPr>
              <w:t>GODZ RH23</w:t>
            </w:r>
          </w:p>
        </w:tc>
        <w:tc>
          <w:tcPr>
            <w:tcW w:w="910" w:type="pct"/>
            <w:shd w:val="clear" w:color="auto" w:fill="auto"/>
            <w:vAlign w:val="center"/>
          </w:tcPr>
          <w:p w14:paraId="4C201929" w14:textId="77777777" w:rsidR="008C72E7" w:rsidRPr="003D4B6D" w:rsidRDefault="008C72E7" w:rsidP="002839CE">
            <w:pPr>
              <w:rPr>
                <w:rFonts w:ascii="Arial" w:hAnsi="Arial" w:cs="Arial"/>
                <w:sz w:val="22"/>
                <w:szCs w:val="22"/>
              </w:rPr>
            </w:pPr>
            <w:r w:rsidRPr="005B085E">
              <w:rPr>
                <w:rFonts w:ascii="Arial" w:hAnsi="Arial" w:cs="Arial"/>
                <w:sz w:val="22"/>
                <w:szCs w:val="22"/>
              </w:rPr>
              <w:t>GODZ RH23</w:t>
            </w:r>
          </w:p>
        </w:tc>
        <w:tc>
          <w:tcPr>
            <w:tcW w:w="2062" w:type="pct"/>
            <w:shd w:val="clear" w:color="auto" w:fill="auto"/>
            <w:vAlign w:val="center"/>
          </w:tcPr>
          <w:p w14:paraId="067216E2" w14:textId="77777777" w:rsidR="008C72E7" w:rsidRPr="005B085E" w:rsidRDefault="008C72E7" w:rsidP="002839CE">
            <w:pPr>
              <w:rPr>
                <w:rFonts w:ascii="Arial" w:hAnsi="Arial" w:cs="Arial"/>
                <w:sz w:val="22"/>
                <w:szCs w:val="22"/>
              </w:rPr>
            </w:pPr>
            <w:r w:rsidRPr="005B085E">
              <w:rPr>
                <w:rFonts w:ascii="Arial" w:hAnsi="Arial" w:cs="Arial"/>
                <w:sz w:val="22"/>
                <w:szCs w:val="22"/>
              </w:rPr>
              <w:t>Prace godzinowe ręczne</w:t>
            </w:r>
          </w:p>
        </w:tc>
        <w:tc>
          <w:tcPr>
            <w:tcW w:w="712" w:type="pct"/>
            <w:shd w:val="clear" w:color="auto" w:fill="auto"/>
            <w:vAlign w:val="center"/>
          </w:tcPr>
          <w:p w14:paraId="61E49F89"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5C09812B" w14:textId="77777777" w:rsidTr="002839CE">
        <w:trPr>
          <w:trHeight w:val="625"/>
          <w:jc w:val="center"/>
        </w:trPr>
        <w:tc>
          <w:tcPr>
            <w:tcW w:w="358" w:type="pct"/>
            <w:shd w:val="clear" w:color="auto" w:fill="auto"/>
            <w:vAlign w:val="center"/>
          </w:tcPr>
          <w:p w14:paraId="344BA6CA"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452</w:t>
            </w:r>
          </w:p>
        </w:tc>
        <w:tc>
          <w:tcPr>
            <w:tcW w:w="958" w:type="pct"/>
            <w:shd w:val="clear" w:color="auto" w:fill="auto"/>
            <w:vAlign w:val="center"/>
          </w:tcPr>
          <w:p w14:paraId="554A64AE" w14:textId="77777777" w:rsidR="008C72E7" w:rsidRPr="005B085E" w:rsidRDefault="008C72E7" w:rsidP="002839CE">
            <w:pPr>
              <w:rPr>
                <w:rFonts w:ascii="Arial" w:hAnsi="Arial" w:cs="Arial"/>
                <w:sz w:val="22"/>
                <w:szCs w:val="22"/>
              </w:rPr>
            </w:pPr>
            <w:r w:rsidRPr="005B085E">
              <w:rPr>
                <w:rFonts w:ascii="Arial" w:hAnsi="Arial" w:cs="Arial"/>
                <w:sz w:val="22"/>
                <w:szCs w:val="22"/>
              </w:rPr>
              <w:t>GODZ RU23</w:t>
            </w:r>
          </w:p>
        </w:tc>
        <w:tc>
          <w:tcPr>
            <w:tcW w:w="910" w:type="pct"/>
            <w:shd w:val="clear" w:color="auto" w:fill="auto"/>
            <w:vAlign w:val="center"/>
          </w:tcPr>
          <w:p w14:paraId="22054420" w14:textId="77777777" w:rsidR="008C72E7" w:rsidRPr="005B085E" w:rsidRDefault="008C72E7" w:rsidP="002839CE">
            <w:pPr>
              <w:rPr>
                <w:rFonts w:ascii="Arial" w:hAnsi="Arial" w:cs="Arial"/>
                <w:sz w:val="22"/>
                <w:szCs w:val="22"/>
              </w:rPr>
            </w:pPr>
            <w:r w:rsidRPr="005B085E">
              <w:rPr>
                <w:rFonts w:ascii="Arial" w:hAnsi="Arial" w:cs="Arial"/>
                <w:sz w:val="22"/>
                <w:szCs w:val="22"/>
              </w:rPr>
              <w:t>GODZ RU23</w:t>
            </w:r>
          </w:p>
        </w:tc>
        <w:tc>
          <w:tcPr>
            <w:tcW w:w="2062" w:type="pct"/>
            <w:shd w:val="clear" w:color="auto" w:fill="auto"/>
            <w:vAlign w:val="center"/>
          </w:tcPr>
          <w:p w14:paraId="3F133C18" w14:textId="77777777" w:rsidR="008C72E7" w:rsidRPr="005B085E" w:rsidRDefault="008C72E7" w:rsidP="002839CE">
            <w:pPr>
              <w:rPr>
                <w:rFonts w:ascii="Arial" w:hAnsi="Arial" w:cs="Arial"/>
                <w:sz w:val="22"/>
                <w:szCs w:val="22"/>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14:paraId="5FF52E99"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251DDFB8" w14:textId="77777777" w:rsidTr="002839CE">
        <w:trPr>
          <w:trHeight w:val="625"/>
          <w:jc w:val="center"/>
        </w:trPr>
        <w:tc>
          <w:tcPr>
            <w:tcW w:w="358" w:type="pct"/>
            <w:shd w:val="clear" w:color="auto" w:fill="auto"/>
            <w:vAlign w:val="center"/>
          </w:tcPr>
          <w:p w14:paraId="73AD2370"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14:paraId="54357134" w14:textId="77777777" w:rsidR="008C72E7" w:rsidRPr="005B085E" w:rsidRDefault="008C72E7" w:rsidP="002839CE">
            <w:pPr>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14:paraId="2144B8ED" w14:textId="77777777" w:rsidR="008C72E7" w:rsidRPr="005B085E" w:rsidRDefault="008C72E7" w:rsidP="002839CE">
            <w:pPr>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14:paraId="64771830" w14:textId="77777777" w:rsidR="008C72E7" w:rsidRPr="005B085E" w:rsidRDefault="008C72E7" w:rsidP="002839CE">
            <w:pPr>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14:paraId="47E7DD34"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bl>
    <w:p w14:paraId="061C68CB"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b/>
          <w:bCs/>
          <w:color w:val="auto"/>
          <w:sz w:val="22"/>
          <w:szCs w:val="22"/>
        </w:rPr>
        <w:t xml:space="preserve">Standard technologii dla tej czynności obejmuje: </w:t>
      </w:r>
    </w:p>
    <w:p w14:paraId="0AECEA26"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dojazd na wskazane w zleceniu miejsce, </w:t>
      </w:r>
    </w:p>
    <w:p w14:paraId="3DDF6256"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wykoszenie placu, przygotowanie stroiszu świerkowego, </w:t>
      </w:r>
    </w:p>
    <w:p w14:paraId="3DCC4F5D"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dowiezienie opału, cięcie i rąbanie opału, </w:t>
      </w:r>
    </w:p>
    <w:p w14:paraId="620D7F9F"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przygotowanie ognisk w miejscach wskazanych przez przedstawiciela Zamawiającego, przygotowanie pochodni, </w:t>
      </w:r>
    </w:p>
    <w:p w14:paraId="3AE5D2A0"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zapewnienie określonej w zleceniu liczby naganiaczy (nie więcej niż 1 naganiacz na </w:t>
      </w:r>
      <w:r w:rsidRPr="00A30933">
        <w:rPr>
          <w:rFonts w:ascii="Arial" w:hAnsi="Arial" w:cs="Arial"/>
          <w:sz w:val="22"/>
          <w:szCs w:val="22"/>
        </w:rPr>
        <w:br/>
        <w:t xml:space="preserve">1 myśliwego uczestniczącego w polowaniu) oraz kompetentnej osoby będącej kierownikiem oddelegowanych do obsługi polowania pracowników Wykonawcy, osoba ta jednocześnie pełni rolę pomocnika prowadzącego polowanie, </w:t>
      </w:r>
    </w:p>
    <w:p w14:paraId="1DCE1221"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udział w nagance co najmniej dwóch sygnalistów, poprawne otwarcie i zakończenie pędzeń, </w:t>
      </w:r>
    </w:p>
    <w:p w14:paraId="059A32D7"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oznakowanie obszaru polowania tablicami ostrzegawczymi zgodnie z Rozporządzeniem Ministra Środowiska z dnia 3 października 2018 r. (Dz. U. z 2018 r. poz. 1939), </w:t>
      </w:r>
    </w:p>
    <w:p w14:paraId="079D1416"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sporządzenie listy naganiaczy, listy psów biorących udział w polowaniu, a także wszystkich osób biorących udział w polowaniu (kierowcy, przewodnicy psów, osoby pozostałe pozostające pod jurysdykcją Wykonawcy),</w:t>
      </w:r>
    </w:p>
    <w:p w14:paraId="30184963"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pomocnik prowadzącego dostarcza listę prowadzącemu polowanie przed rozpoczęciem odprawy, </w:t>
      </w:r>
    </w:p>
    <w:p w14:paraId="2EC43A0D"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wyposażenie naganiaczy (i innych osób wg potrzeb) w kamizelki, </w:t>
      </w:r>
    </w:p>
    <w:p w14:paraId="38F3CB75"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zabezpieczenie odpowiednio wyposażonych apteczek, </w:t>
      </w:r>
    </w:p>
    <w:p w14:paraId="7BD10CF6"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zabezpieczenie innych materiałów (haki do transportu tusz ubitej zwierzyny, pojemniki, worki itp. na narogi, linki do ściągania zwierzyny itp. wg wskazań Zleceniodawcy), </w:t>
      </w:r>
    </w:p>
    <w:p w14:paraId="1DEB21D2"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przed zbiórką i odprawą myśliwych przygotowanie i rozpalenie ogniska, </w:t>
      </w:r>
    </w:p>
    <w:p w14:paraId="607D30DB"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punktualne zebranie podległych osób i właściwe ustawienie ich do odprawy, a także odpowiednie rozlokowanie środków transportowych, </w:t>
      </w:r>
    </w:p>
    <w:p w14:paraId="3DC82AE9"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organizacja ściągania ubitej zwierzyny, jej patroszenie (wyłącznie przez osoby przeszkolone weterynaryjnie lub pod ich nadzore</w:t>
      </w:r>
      <w:r>
        <w:rPr>
          <w:rFonts w:ascii="Arial" w:hAnsi="Arial" w:cs="Arial"/>
          <w:sz w:val="22"/>
          <w:szCs w:val="22"/>
        </w:rPr>
        <w:t>m), gromadzenie, przechowywanie</w:t>
      </w:r>
      <w:r w:rsidRPr="00A30933">
        <w:rPr>
          <w:rFonts w:ascii="Arial" w:hAnsi="Arial" w:cs="Arial"/>
          <w:sz w:val="22"/>
          <w:szCs w:val="22"/>
        </w:rPr>
        <w:t xml:space="preserve"> </w:t>
      </w:r>
      <w:r>
        <w:rPr>
          <w:rFonts w:ascii="Arial" w:hAnsi="Arial" w:cs="Arial"/>
          <w:sz w:val="22"/>
          <w:szCs w:val="22"/>
        </w:rPr>
        <w:br/>
      </w:r>
      <w:r w:rsidRPr="00A30933">
        <w:rPr>
          <w:rFonts w:ascii="Arial" w:hAnsi="Arial" w:cs="Arial"/>
          <w:sz w:val="22"/>
          <w:szCs w:val="22"/>
        </w:rPr>
        <w:t xml:space="preserve">i transport narogów, </w:t>
      </w:r>
    </w:p>
    <w:p w14:paraId="4322EEF5"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prawidłowy transport tusz ubitej zwierzyny, przez czas trwania polowania do pokotu,  a po pokocie do wyznaczonego punktu skupu, a także zgodną z przepisami utylizację patrochów, </w:t>
      </w:r>
    </w:p>
    <w:p w14:paraId="2E35FD54"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pobranie próbek do badań, </w:t>
      </w:r>
    </w:p>
    <w:p w14:paraId="68444E90"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ułożenie stroiszu świerkowego na pokocie, </w:t>
      </w:r>
    </w:p>
    <w:p w14:paraId="1F86DC5B"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ułożenie tusz ubitej zwierzyny zgodnie z tradycją łowiecką, </w:t>
      </w:r>
    </w:p>
    <w:p w14:paraId="13C05412"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prawidłowe odbicie trofeów oraz pilne dostarczenie ich leśniczemu ds. łowieckich wg potrzeb, </w:t>
      </w:r>
    </w:p>
    <w:p w14:paraId="5465F52E"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nadzór nad transportem tusz i narogów do wyznaczonego punktu skupu, </w:t>
      </w:r>
    </w:p>
    <w:p w14:paraId="667BB9DA"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uprzątnięcie miejsca po pokocie i miejsca patroszenia tusz, </w:t>
      </w:r>
    </w:p>
    <w:p w14:paraId="3395DFB9"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 xml:space="preserve">sprawdzenie, umycie, a także przygotowanie podwód i przyczep do kolejnego polowania </w:t>
      </w:r>
      <w:r w:rsidRPr="00A30933">
        <w:rPr>
          <w:rFonts w:ascii="Arial" w:hAnsi="Arial" w:cs="Arial"/>
          <w:sz w:val="22"/>
          <w:szCs w:val="22"/>
        </w:rPr>
        <w:br/>
        <w:t xml:space="preserve">w tym ewentualne drobne naprawy uszkodzeń wynikłych w trakcie eksploatacji na polowaniu (przebite koła, potrzaskane lampy itp. – całość przy użyciu środków i sił będących w dyspozycji Wykonawcy). </w:t>
      </w:r>
    </w:p>
    <w:p w14:paraId="17B49BE5"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prace związane z udziałem menera wraz z co najmniej 3 psami w nagance podczas polowania zbiorowego, obejmują koszt pracy menera i psów.</w:t>
      </w:r>
    </w:p>
    <w:p w14:paraId="06CD51F3" w14:textId="77777777" w:rsidR="008C72E7" w:rsidRPr="00A30933" w:rsidRDefault="008C72E7" w:rsidP="008C72E7">
      <w:pPr>
        <w:pStyle w:val="Akapitzlist"/>
        <w:numPr>
          <w:ilvl w:val="0"/>
          <w:numId w:val="38"/>
        </w:numPr>
        <w:tabs>
          <w:tab w:val="left" w:pos="0"/>
        </w:tabs>
        <w:jc w:val="both"/>
        <w:rPr>
          <w:rFonts w:ascii="Arial" w:hAnsi="Arial" w:cs="Arial"/>
          <w:sz w:val="22"/>
          <w:szCs w:val="22"/>
        </w:rPr>
      </w:pPr>
      <w:r w:rsidRPr="00A30933">
        <w:rPr>
          <w:rFonts w:ascii="Arial" w:hAnsi="Arial" w:cs="Arial"/>
          <w:sz w:val="22"/>
          <w:szCs w:val="22"/>
        </w:rPr>
        <w:lastRenderedPageBreak/>
        <w:t>prace wykonywane w celu odnalezienia postrzelonej zwierzyny z wykorzystaniem psów myśliwskich szkolonych do poszukiwań postrzałków obejmują koszt pracy menera i psa.</w:t>
      </w:r>
    </w:p>
    <w:p w14:paraId="0DCD7BC5" w14:textId="77777777" w:rsidR="008C72E7" w:rsidRPr="00A30933" w:rsidRDefault="008C72E7" w:rsidP="008C72E7">
      <w:pPr>
        <w:pStyle w:val="Akapitzlist"/>
        <w:numPr>
          <w:ilvl w:val="0"/>
          <w:numId w:val="38"/>
        </w:numPr>
        <w:jc w:val="both"/>
        <w:rPr>
          <w:rFonts w:ascii="Arial" w:hAnsi="Arial" w:cs="Arial"/>
          <w:sz w:val="22"/>
          <w:szCs w:val="22"/>
        </w:rPr>
      </w:pPr>
      <w:r w:rsidRPr="00A30933">
        <w:rPr>
          <w:rFonts w:ascii="Arial" w:hAnsi="Arial" w:cs="Arial"/>
          <w:sz w:val="22"/>
          <w:szCs w:val="22"/>
        </w:rPr>
        <w:t>prace związane z rannym i wieczornym podprowadzaniem myśliwych na polowaniach indywidualnych.</w:t>
      </w:r>
    </w:p>
    <w:p w14:paraId="1F11F9A7" w14:textId="77777777" w:rsidR="008C72E7" w:rsidRPr="005B085E" w:rsidRDefault="008C72E7" w:rsidP="008C72E7">
      <w:pPr>
        <w:jc w:val="both"/>
        <w:rPr>
          <w:rFonts w:ascii="Arial" w:hAnsi="Arial" w:cs="Arial"/>
          <w:b/>
          <w:sz w:val="22"/>
          <w:szCs w:val="22"/>
        </w:rPr>
      </w:pPr>
    </w:p>
    <w:p w14:paraId="0FA34148" w14:textId="77777777" w:rsidR="008C72E7" w:rsidRPr="005B085E" w:rsidRDefault="008C72E7" w:rsidP="008C72E7">
      <w:pPr>
        <w:jc w:val="both"/>
        <w:rPr>
          <w:rFonts w:ascii="Arial" w:hAnsi="Arial" w:cs="Arial"/>
          <w:b/>
          <w:sz w:val="22"/>
          <w:szCs w:val="22"/>
        </w:rPr>
      </w:pPr>
      <w:r w:rsidRPr="005B085E">
        <w:rPr>
          <w:rFonts w:ascii="Arial" w:hAnsi="Arial" w:cs="Arial"/>
          <w:b/>
          <w:sz w:val="22"/>
          <w:szCs w:val="22"/>
        </w:rPr>
        <w:t xml:space="preserve">Uwagi: </w:t>
      </w:r>
    </w:p>
    <w:p w14:paraId="050C10D2" w14:textId="77777777"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 xml:space="preserve">Naganka na polowaniu zbiorowym dotyczy zabezpieczenia odpowiedniej liczby naganiaczy (osoby pełnoletnie) wg ilości jakie Zamawiający określił w zleceniu. Naganiacze muszą być ubrani w kamizelki w jednakowych jaskrawych barwach od odprawy aż do ogłoszenia zakończenia polowania, wymagana dbałość o ich używanie podczas całego polowania,  aż do ogłoszenia jego zakończenia. Kierownik naganki w razie potrzeb pobiera próbki do badań, pomaga prowadzącemu w rozprowadzaniu myśliwych, przekazuje prowadzącemu polowanie informacje o oddanych strzałach, oznacza miejsca zestrzału, nadzór nad pozostałymi osobami z naganki. Do obowiązków naganki należy również, patroszenie, gromadzenie, przechowywanie  i transport narogów, przygotowanie miejsca na pokot, załadunek tusz w celu transportu  do wyznaczonego punktu skupu. uprzątnięcie miejsca po pokocie.  </w:t>
      </w:r>
    </w:p>
    <w:p w14:paraId="3AEDFB77" w14:textId="77777777"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 xml:space="preserve">Środki transportu powinny być odpowiednio uszczelnione w celu zapobiegania możliwości wyciekania krwi, wyłożone materiałem jednorazowego użytku lub materiałem nadającym się  do skutecznego czyszczenia i dezynfekcji. </w:t>
      </w:r>
    </w:p>
    <w:p w14:paraId="56D4E064" w14:textId="77777777" w:rsidR="008C72E7" w:rsidRPr="005B085E" w:rsidRDefault="008C72E7" w:rsidP="008C72E7">
      <w:pPr>
        <w:ind w:firstLine="709"/>
        <w:jc w:val="both"/>
        <w:rPr>
          <w:rFonts w:ascii="Arial" w:hAnsi="Arial" w:cs="Arial"/>
          <w:sz w:val="22"/>
          <w:szCs w:val="22"/>
        </w:rPr>
      </w:pPr>
      <w:r w:rsidRPr="005B085E">
        <w:rPr>
          <w:rFonts w:ascii="Arial" w:hAnsi="Arial" w:cs="Arial"/>
          <w:sz w:val="22"/>
          <w:szCs w:val="22"/>
        </w:rPr>
        <w:t xml:space="preserve">Przewożona zwierzyna musi być zawieszona z zastosowaniem rozpórki regulowanej  do studzenia tusz. Narogi oraz patrochy muszą być przewożone w szczelnych pojemnikach. Środki transportu  nie mogą być wykorzystywane w działalności związanej z utrzymaniem lub hodowlą trzody chlewnej. Wszelkie prace związane z transportem oraz patroszeniem dzików muszą odbywać się zgodnie  z aktualnie obowiązującymi zasadami dotyczącymi bioasekuracji ASF. </w:t>
      </w:r>
    </w:p>
    <w:p w14:paraId="3FB14634" w14:textId="77777777" w:rsidR="008C72E7" w:rsidRPr="005B085E" w:rsidRDefault="008C72E7" w:rsidP="008C72E7">
      <w:pPr>
        <w:ind w:firstLine="709"/>
        <w:jc w:val="both"/>
        <w:rPr>
          <w:rFonts w:ascii="Arial" w:hAnsi="Arial" w:cs="Arial"/>
          <w:sz w:val="22"/>
          <w:szCs w:val="22"/>
        </w:rPr>
      </w:pPr>
      <w:r w:rsidRPr="005B085E">
        <w:rPr>
          <w:rFonts w:ascii="Arial" w:hAnsi="Arial" w:cs="Arial"/>
          <w:sz w:val="22"/>
          <w:szCs w:val="22"/>
        </w:rPr>
        <w:t xml:space="preserve">Prace związane z udziałem menera wraz z co najmniej 3 psami w nagance polowania zbiorowego obejmują zabezpieczenia do miotu psów dzikarzy tzn. psów ras myśliwskich wykazujących pasję łowiecką i ułożonych do pracy na polowaniach zbiorowych. Psy muszą być wyposażone jaskrawe, dobrze widoczne obroże lub kamizelki.  Psy zabezpieczane są na polowaniach wg zlecenia przedstawiciela Zamawiającego w liczbie nie mniejszej niż 3 sztuki. </w:t>
      </w:r>
    </w:p>
    <w:p w14:paraId="0EDF059F" w14:textId="77777777" w:rsidR="008C72E7" w:rsidRPr="005B085E" w:rsidRDefault="008C72E7" w:rsidP="008C72E7">
      <w:pPr>
        <w:ind w:firstLine="709"/>
        <w:jc w:val="both"/>
        <w:rPr>
          <w:rFonts w:ascii="Arial" w:hAnsi="Arial" w:cs="Arial"/>
          <w:sz w:val="22"/>
          <w:szCs w:val="22"/>
        </w:rPr>
      </w:pPr>
      <w:r w:rsidRPr="005B085E">
        <w:rPr>
          <w:rFonts w:ascii="Arial" w:hAnsi="Arial" w:cs="Arial"/>
          <w:sz w:val="22"/>
          <w:szCs w:val="22"/>
        </w:rPr>
        <w:t xml:space="preserve">Prace wykonywane w celu odnalezienia postrzelonej zwierzyny obejmują zapewnienie przewodnika z psem ułożonym do poszukiwania postrzałków, który jest do dyspozycji przedstawiciela Zamawiającego zgodnie z wystawionym zleceniem wraz z pojazdem zdolnym do przemieszczania się w terenie. Przewodnik z psem zobowiązany jest sprawdzać oznaczone w terenie zestrzały wskazane przez przedstawiciela Zamawiającego oraz oznaczać w terenie miejsce zakończenia poszukiwania, lub odnalezienia postrzelonej zwierzyny  i przekazać w/w informację przedstawicielowi Zamawiającego. </w:t>
      </w:r>
    </w:p>
    <w:p w14:paraId="1CE7583D" w14:textId="77777777"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 xml:space="preserve">Podprowadzanie myśliwych dewizowych obejmuje: stawienie się na miejscu zbiórki </w:t>
      </w:r>
      <w:r w:rsidRPr="005B085E">
        <w:rPr>
          <w:rFonts w:ascii="Arial" w:hAnsi="Arial" w:cs="Arial"/>
          <w:sz w:val="22"/>
          <w:szCs w:val="22"/>
        </w:rPr>
        <w:br/>
        <w:t xml:space="preserve">w wyznaczonym czasie (w określonym miejscu na terenie OHZ), asekurację myśliwego wykonującego </w:t>
      </w:r>
      <w:hyperlink r:id="rId8" w:history="1">
        <w:r w:rsidRPr="005B085E">
          <w:rPr>
            <w:rStyle w:val="Hipercze"/>
            <w:rFonts w:ascii="Arial" w:hAnsi="Arial" w:cs="Arial"/>
            <w:color w:val="auto"/>
            <w:sz w:val="22"/>
            <w:szCs w:val="22"/>
          </w:rPr>
          <w:t>polowanie</w:t>
        </w:r>
      </w:hyperlink>
      <w:r w:rsidRPr="005B085E">
        <w:rPr>
          <w:rFonts w:ascii="Arial" w:hAnsi="Arial" w:cs="Arial"/>
          <w:sz w:val="22"/>
          <w:szCs w:val="22"/>
        </w:rPr>
        <w:t xml:space="preserve">, wskazanie myśliwemu zwierzyny przeznaczonej do odstrzału, wypatroszenie, odbicie i przekazanie trofeów do preparacji przedstawicielowi Zamawiającego.  Podprowadzający myśliwego powinien dysponować pastorałem oraz sprzętem optycznym umożliwiającym prawidłowe rozpoznanie celu. </w:t>
      </w:r>
    </w:p>
    <w:p w14:paraId="7230EDD4" w14:textId="77777777"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Prace godzinowe zmechanizowane obejmują transport naganki i myśliwych w łowisku, transport z miejsca zbiórki przed każdym miotem do miejsc wskazanych przez przedstawiciela Zamawiającego oraz przewiezienie po zakończeniu miotu do miejsca zbiórki. Prawidłowy transport tusz upolowanej zwierzyny do wyznaczonego punktu skupu. Prace godzinowe zmechanizowane na polowaniu indywidualnym obejmują transport tusz zwierząt dużych, trudnych do ściągnięcia za pomocą środków transportowych Zamawiającego.</w:t>
      </w:r>
    </w:p>
    <w:p w14:paraId="5A20DDC4" w14:textId="77777777"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 xml:space="preserve"> Za zgodą Zamawiającego dopuszczalne jest równoważne do ciągnika stosowanie samochodów terenowych umożliwiających realizację zleconych prac godzin</w:t>
      </w:r>
      <w:r>
        <w:rPr>
          <w:rFonts w:ascii="Arial" w:hAnsi="Arial" w:cs="Arial"/>
          <w:sz w:val="22"/>
          <w:szCs w:val="22"/>
        </w:rPr>
        <w:t>owych zmechanizowanych (GODZ MH</w:t>
      </w:r>
      <w:r w:rsidRPr="005B085E">
        <w:rPr>
          <w:rFonts w:ascii="Arial" w:hAnsi="Arial" w:cs="Arial"/>
          <w:sz w:val="22"/>
          <w:szCs w:val="22"/>
        </w:rPr>
        <w:t>23).</w:t>
      </w:r>
    </w:p>
    <w:p w14:paraId="39E89CDE"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Środki transportu, w tym podwody i karawany, zapewnia Wykonawca.</w:t>
      </w:r>
    </w:p>
    <w:p w14:paraId="2BD6C35F"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Materiały zapewnia Zamawiający. </w:t>
      </w:r>
    </w:p>
    <w:p w14:paraId="6911DB5E" w14:textId="77777777" w:rsidR="008C72E7" w:rsidRPr="005B085E" w:rsidRDefault="008C72E7" w:rsidP="008C72E7">
      <w:pPr>
        <w:ind w:left="-5"/>
        <w:jc w:val="both"/>
        <w:rPr>
          <w:rFonts w:ascii="Arial" w:hAnsi="Arial" w:cs="Arial"/>
          <w:sz w:val="22"/>
          <w:szCs w:val="22"/>
        </w:rPr>
      </w:pPr>
      <w:r w:rsidRPr="005B085E">
        <w:rPr>
          <w:rFonts w:ascii="Arial" w:hAnsi="Arial" w:cs="Arial"/>
          <w:b/>
          <w:sz w:val="22"/>
          <w:szCs w:val="22"/>
        </w:rPr>
        <w:lastRenderedPageBreak/>
        <w:t xml:space="preserve">Procedura odbioru prac: </w:t>
      </w:r>
    </w:p>
    <w:p w14:paraId="6D198667" w14:textId="77777777"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 xml:space="preserve">Dla prac gdzie jednostką przeliczeniową jest godzina [H] odbiór prac nastąpi poprzez sprawdzenie prawidłowości wykonania prac związanych z gospodarką łowiecką  z opisem czynności i zleceniem oraz potwierdzeniem faktycznie przepracowanych godzin. </w:t>
      </w:r>
    </w:p>
    <w:p w14:paraId="074614C8"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(rozliczenie z dokładnością do pełnych godzin). </w:t>
      </w:r>
    </w:p>
    <w:p w14:paraId="2697FDC5" w14:textId="77777777" w:rsidR="008C72E7" w:rsidRDefault="008C72E7" w:rsidP="008C72E7">
      <w:pPr>
        <w:suppressAutoHyphens w:val="0"/>
        <w:rPr>
          <w:rFonts w:ascii="Arial" w:hAnsi="Arial" w:cs="Arial"/>
          <w:sz w:val="22"/>
          <w:szCs w:val="22"/>
        </w:rPr>
      </w:pPr>
    </w:p>
    <w:p w14:paraId="2FEF427D" w14:textId="77777777" w:rsidR="008C72E7" w:rsidRPr="005B085E" w:rsidRDefault="008C72E7" w:rsidP="008C72E7">
      <w:pPr>
        <w:suppressAutoHyphens w:val="0"/>
        <w:rPr>
          <w:rFonts w:ascii="Arial" w:hAnsi="Arial" w:cs="Arial"/>
          <w:sz w:val="22"/>
          <w:szCs w:val="22"/>
        </w:rPr>
      </w:pPr>
    </w:p>
    <w:p w14:paraId="08D679AC" w14:textId="77777777" w:rsidR="008C72E7" w:rsidRPr="005B085E" w:rsidRDefault="008C72E7" w:rsidP="008C72E7">
      <w:pPr>
        <w:pStyle w:val="Nagwek3"/>
        <w:spacing w:before="0"/>
        <w:rPr>
          <w:rFonts w:ascii="Arial" w:hAnsi="Arial" w:cs="Arial"/>
          <w:b w:val="0"/>
          <w:lang w:bidi="hi-IN"/>
        </w:rPr>
      </w:pPr>
      <w:bookmarkStart w:id="27" w:name="_Toc114132843"/>
      <w:bookmarkStart w:id="28" w:name="_Toc114143136"/>
      <w:r w:rsidRPr="005B085E">
        <w:rPr>
          <w:rFonts w:ascii="Arial" w:hAnsi="Arial" w:cs="Arial"/>
          <w:b w:val="0"/>
          <w:lang w:bidi="hi-IN"/>
        </w:rPr>
        <w:t xml:space="preserve">VR.2 </w:t>
      </w:r>
      <w:r w:rsidRPr="005B085E">
        <w:rPr>
          <w:rFonts w:ascii="Arial" w:hAnsi="Arial" w:cs="Arial"/>
          <w:b w:val="0"/>
        </w:rPr>
        <w:t>Urządzenia łowieckie</w:t>
      </w:r>
      <w:bookmarkEnd w:id="27"/>
      <w:bookmarkEnd w:id="28"/>
    </w:p>
    <w:p w14:paraId="2706812B" w14:textId="77777777" w:rsidR="008C72E7" w:rsidRPr="005B085E" w:rsidRDefault="008C72E7" w:rsidP="008C72E7">
      <w:pPr>
        <w:jc w:val="both"/>
        <w:rPr>
          <w:rFonts w:ascii="Arial" w:hAnsi="Arial" w:cs="Arial"/>
          <w:sz w:val="22"/>
          <w:szCs w:val="22"/>
        </w:rPr>
      </w:pPr>
    </w:p>
    <w:p w14:paraId="3F96259D"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2.1 Utrzymanie urządzeń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2DE2A61B" w14:textId="77777777" w:rsidTr="002839CE">
        <w:trPr>
          <w:trHeight w:val="161"/>
          <w:jc w:val="center"/>
        </w:trPr>
        <w:tc>
          <w:tcPr>
            <w:tcW w:w="358" w:type="pct"/>
            <w:shd w:val="clear" w:color="auto" w:fill="auto"/>
            <w:vAlign w:val="center"/>
          </w:tcPr>
          <w:p w14:paraId="7E2DCD73"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3E2FB7AD"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47A64E46"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14:paraId="5215B8E2"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26628DB2"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36B3B7E4" w14:textId="77777777" w:rsidTr="002839CE">
        <w:trPr>
          <w:jc w:val="center"/>
        </w:trPr>
        <w:tc>
          <w:tcPr>
            <w:tcW w:w="358" w:type="pct"/>
            <w:shd w:val="clear" w:color="auto" w:fill="auto"/>
            <w:vAlign w:val="center"/>
          </w:tcPr>
          <w:p w14:paraId="6B0B1560"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14:paraId="233FED3A"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14:paraId="667C8C88"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14:paraId="53281BAA"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14:paraId="44BA35EE"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612E811E" w14:textId="77777777" w:rsidTr="002839CE">
        <w:trPr>
          <w:jc w:val="center"/>
        </w:trPr>
        <w:tc>
          <w:tcPr>
            <w:tcW w:w="358" w:type="pct"/>
            <w:shd w:val="clear" w:color="auto" w:fill="auto"/>
            <w:vAlign w:val="center"/>
          </w:tcPr>
          <w:p w14:paraId="27A263CC" w14:textId="77777777" w:rsidR="008C72E7" w:rsidRPr="005B085E" w:rsidRDefault="00F9596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452</w:t>
            </w:r>
          </w:p>
        </w:tc>
        <w:tc>
          <w:tcPr>
            <w:tcW w:w="958" w:type="pct"/>
            <w:shd w:val="clear" w:color="auto" w:fill="auto"/>
            <w:vAlign w:val="center"/>
          </w:tcPr>
          <w:p w14:paraId="1BDB44E8"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910" w:type="pct"/>
            <w:shd w:val="clear" w:color="auto" w:fill="auto"/>
            <w:vAlign w:val="center"/>
          </w:tcPr>
          <w:p w14:paraId="45EF29CF"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2062" w:type="pct"/>
            <w:shd w:val="clear" w:color="auto" w:fill="auto"/>
            <w:vAlign w:val="center"/>
          </w:tcPr>
          <w:p w14:paraId="0323C684" w14:textId="77777777" w:rsidR="008C72E7" w:rsidRPr="005B085E" w:rsidRDefault="008C72E7" w:rsidP="002839CE">
            <w:pPr>
              <w:rPr>
                <w:rFonts w:ascii="Arial" w:hAnsi="Arial" w:cs="Arial"/>
                <w:sz w:val="22"/>
                <w:szCs w:val="22"/>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14:paraId="0E83610A"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69075A51" w14:textId="77777777" w:rsidTr="002839CE">
        <w:trPr>
          <w:jc w:val="center"/>
        </w:trPr>
        <w:tc>
          <w:tcPr>
            <w:tcW w:w="358" w:type="pct"/>
            <w:shd w:val="clear" w:color="auto" w:fill="auto"/>
            <w:vAlign w:val="center"/>
          </w:tcPr>
          <w:p w14:paraId="501C4D7D"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14:paraId="68D59C55"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14:paraId="65DB669B"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14:paraId="2CFC4092"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14:paraId="6445E8F8"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bl>
    <w:p w14:paraId="5A20C8AA"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b/>
          <w:bCs/>
          <w:color w:val="auto"/>
          <w:sz w:val="22"/>
          <w:szCs w:val="22"/>
        </w:rPr>
        <w:t xml:space="preserve">Standard technologii dla tej czynności obejmuje: </w:t>
      </w:r>
    </w:p>
    <w:p w14:paraId="36BF0989" w14:textId="77777777"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t>
      </w:r>
      <w:r w:rsidRPr="005B085E">
        <w:rPr>
          <w:rFonts w:ascii="Arial" w:hAnsi="Arial" w:cs="Arial"/>
          <w:sz w:val="22"/>
          <w:szCs w:val="22"/>
        </w:rPr>
        <w:tab/>
        <w:t xml:space="preserve">dojazd na wskazaną w zleceniu pozycję oraz powrót, </w:t>
      </w:r>
    </w:p>
    <w:p w14:paraId="59DD9633" w14:textId="77777777"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t>
      </w:r>
      <w:r w:rsidRPr="005B085E">
        <w:rPr>
          <w:rFonts w:ascii="Arial" w:hAnsi="Arial" w:cs="Arial"/>
          <w:sz w:val="22"/>
          <w:szCs w:val="22"/>
        </w:rPr>
        <w:tab/>
        <w:t xml:space="preserve">przygotowanie miejsca lokalizacji poprzez podcięcie przeszkadzających gałęzi, wykonanie ścieżki podchodowej itp., </w:t>
      </w:r>
    </w:p>
    <w:p w14:paraId="24D7FCAB" w14:textId="77777777"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wiosenne prace porządkowe związane z uprzątaniem i dezynfekcją paśników, obejmują usunięcie karmy pozostałej w paśniku, wygrabienie odchodów i niedojadów w promieniu ~15 m wokół paśnika, dezynfekcja powierzchni wygrabionej wapnem, przekopanie powierzchni </w:t>
      </w:r>
      <w:r w:rsidRPr="005B085E">
        <w:rPr>
          <w:rFonts w:ascii="Arial" w:hAnsi="Arial" w:cs="Arial"/>
          <w:sz w:val="22"/>
          <w:szCs w:val="22"/>
        </w:rPr>
        <w:br/>
        <w:t>w promieniu ~3 m wokół paśnika.</w:t>
      </w:r>
    </w:p>
    <w:p w14:paraId="0D04F34E" w14:textId="77777777"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t>
      </w:r>
      <w:r w:rsidRPr="005B085E">
        <w:rPr>
          <w:rFonts w:ascii="Arial" w:hAnsi="Arial" w:cs="Arial"/>
          <w:sz w:val="22"/>
          <w:szCs w:val="22"/>
        </w:rPr>
        <w:tab/>
        <w:t xml:space="preserve">konserwacja urządzeń poprzez  wymianę zużytych elementów, dobicie szczebli, zastrzał czy innych elementów urządzeń, poprawienie lizawek, zmianę lokalizacji urządzeń itp., bądź demontaż urządzeń (likwidacja), </w:t>
      </w:r>
    </w:p>
    <w:p w14:paraId="11F6C03F" w14:textId="77777777"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t>
      </w:r>
      <w:r w:rsidRPr="005B085E">
        <w:rPr>
          <w:rFonts w:ascii="Arial" w:hAnsi="Arial" w:cs="Arial"/>
          <w:sz w:val="22"/>
          <w:szCs w:val="22"/>
        </w:rPr>
        <w:tab/>
        <w:t xml:space="preserve">załadunek, przewiezienie odzyskanych materiałów we wskazane w zleceniu miejsce, </w:t>
      </w:r>
    </w:p>
    <w:p w14:paraId="4239DA3F" w14:textId="77777777"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t>
      </w:r>
      <w:r w:rsidRPr="005B085E">
        <w:rPr>
          <w:rFonts w:ascii="Arial" w:hAnsi="Arial" w:cs="Arial"/>
          <w:sz w:val="22"/>
          <w:szCs w:val="22"/>
        </w:rPr>
        <w:tab/>
        <w:t xml:space="preserve">rozładunek i ułożenie odzyskanych materiałów we wskazanym miejscu, </w:t>
      </w:r>
    </w:p>
    <w:p w14:paraId="407686EB" w14:textId="77777777" w:rsidR="008C72E7" w:rsidRPr="005B085E" w:rsidRDefault="008C72E7" w:rsidP="008C72E7">
      <w:pPr>
        <w:ind w:left="284" w:hanging="284"/>
        <w:jc w:val="both"/>
        <w:rPr>
          <w:rFonts w:ascii="Arial" w:hAnsi="Arial" w:cs="Arial"/>
          <w:sz w:val="22"/>
          <w:szCs w:val="22"/>
        </w:rPr>
      </w:pPr>
      <w:r w:rsidRPr="005B085E">
        <w:rPr>
          <w:rFonts w:ascii="Arial" w:hAnsi="Arial" w:cs="Arial"/>
          <w:sz w:val="22"/>
          <w:szCs w:val="22"/>
        </w:rPr>
        <w:t xml:space="preserve">− </w:t>
      </w:r>
      <w:r w:rsidRPr="005B085E">
        <w:rPr>
          <w:rFonts w:ascii="Arial" w:hAnsi="Arial" w:cs="Arial"/>
          <w:sz w:val="22"/>
          <w:szCs w:val="22"/>
        </w:rPr>
        <w:tab/>
        <w:t xml:space="preserve">wykonanie – całość przy użyciu środków i sił będących w dyspozycji Wykonawcy. </w:t>
      </w:r>
    </w:p>
    <w:p w14:paraId="1E22ABA8"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Uwagi: </w:t>
      </w:r>
    </w:p>
    <w:p w14:paraId="33200E0B"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Zdemontowane elementy obce dla środowiska jak papa muszą być dostarczone w miejsce zbiórki takich materiałów. </w:t>
      </w:r>
    </w:p>
    <w:p w14:paraId="6FC796CE"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Materiały zapewnia Zamawiający. </w:t>
      </w:r>
    </w:p>
    <w:p w14:paraId="56F162BB" w14:textId="77777777"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14:paraId="0565908E"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Jednostką miary stosowaną do rozliczenia między Zamawiającym a Wykonawcą jest godzina (H) konieczna do naprawienia (przywróconego do sprawności) urządzenia łowieckiego. </w:t>
      </w:r>
    </w:p>
    <w:p w14:paraId="24674B4A" w14:textId="77777777" w:rsidR="008C72E7" w:rsidRPr="005B085E" w:rsidRDefault="008C72E7" w:rsidP="008C72E7">
      <w:pPr>
        <w:jc w:val="both"/>
        <w:rPr>
          <w:rFonts w:ascii="Arial" w:hAnsi="Arial" w:cs="Arial"/>
          <w:i/>
          <w:sz w:val="22"/>
          <w:szCs w:val="22"/>
        </w:rPr>
      </w:pPr>
      <w:r w:rsidRPr="005B085E">
        <w:rPr>
          <w:rFonts w:ascii="Arial" w:hAnsi="Arial" w:cs="Arial"/>
          <w:i/>
          <w:sz w:val="22"/>
          <w:szCs w:val="22"/>
        </w:rPr>
        <w:t>(jedn. rozliczeniowa z dokładnością do godziny).</w:t>
      </w:r>
    </w:p>
    <w:p w14:paraId="29C01619" w14:textId="77777777" w:rsidR="008C72E7" w:rsidRPr="005B085E" w:rsidRDefault="008C72E7" w:rsidP="008C72E7">
      <w:pPr>
        <w:jc w:val="both"/>
        <w:rPr>
          <w:rFonts w:ascii="Arial" w:hAnsi="Arial" w:cs="Arial"/>
          <w:i/>
          <w:sz w:val="22"/>
          <w:szCs w:val="22"/>
        </w:rPr>
      </w:pPr>
    </w:p>
    <w:p w14:paraId="491C8A1C" w14:textId="77777777" w:rsidR="008C72E7" w:rsidRPr="00A30933" w:rsidRDefault="008C72E7" w:rsidP="008C72E7">
      <w:pPr>
        <w:jc w:val="both"/>
        <w:rPr>
          <w:rFonts w:ascii="Arial" w:hAnsi="Arial" w:cs="Arial"/>
          <w:i/>
          <w:sz w:val="22"/>
          <w:szCs w:val="22"/>
        </w:rPr>
      </w:pPr>
      <w:r w:rsidRPr="00A30933">
        <w:rPr>
          <w:rFonts w:ascii="Arial" w:hAnsi="Arial" w:cs="Arial"/>
          <w:sz w:val="22"/>
          <w:szCs w:val="22"/>
        </w:rPr>
        <w:t>2.2 Budowa nowych urządzeń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4BFD2AE1" w14:textId="77777777" w:rsidTr="002839CE">
        <w:trPr>
          <w:trHeight w:val="161"/>
          <w:jc w:val="center"/>
        </w:trPr>
        <w:tc>
          <w:tcPr>
            <w:tcW w:w="358" w:type="pct"/>
            <w:shd w:val="clear" w:color="auto" w:fill="auto"/>
            <w:vAlign w:val="center"/>
          </w:tcPr>
          <w:p w14:paraId="66EB2385"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65BE8CDE"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5A2EFB89"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14:paraId="57749D45"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2FC24C7D"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07ED0A5F" w14:textId="77777777" w:rsidTr="002839CE">
        <w:trPr>
          <w:jc w:val="center"/>
        </w:trPr>
        <w:tc>
          <w:tcPr>
            <w:tcW w:w="358" w:type="pct"/>
            <w:shd w:val="clear" w:color="auto" w:fill="auto"/>
            <w:vAlign w:val="center"/>
          </w:tcPr>
          <w:p w14:paraId="4A62E0EA"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14:paraId="4E5B4F6B"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14:paraId="2002909E"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14:paraId="1D72C196"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14:paraId="56795635"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0F352E38" w14:textId="77777777" w:rsidTr="002839CE">
        <w:trPr>
          <w:jc w:val="center"/>
        </w:trPr>
        <w:tc>
          <w:tcPr>
            <w:tcW w:w="358" w:type="pct"/>
            <w:shd w:val="clear" w:color="auto" w:fill="auto"/>
            <w:vAlign w:val="center"/>
          </w:tcPr>
          <w:p w14:paraId="2BB38D32"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452</w:t>
            </w:r>
          </w:p>
        </w:tc>
        <w:tc>
          <w:tcPr>
            <w:tcW w:w="958" w:type="pct"/>
            <w:shd w:val="clear" w:color="auto" w:fill="auto"/>
            <w:vAlign w:val="center"/>
          </w:tcPr>
          <w:p w14:paraId="223C70DC"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910" w:type="pct"/>
            <w:shd w:val="clear" w:color="auto" w:fill="auto"/>
            <w:vAlign w:val="center"/>
          </w:tcPr>
          <w:p w14:paraId="03C27C85"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2062" w:type="pct"/>
            <w:shd w:val="clear" w:color="auto" w:fill="auto"/>
            <w:vAlign w:val="center"/>
          </w:tcPr>
          <w:p w14:paraId="572FB090" w14:textId="77777777" w:rsidR="008C72E7" w:rsidRPr="005B085E" w:rsidRDefault="008C72E7" w:rsidP="002839CE">
            <w:pPr>
              <w:rPr>
                <w:rFonts w:ascii="Arial" w:hAnsi="Arial" w:cs="Arial"/>
                <w:sz w:val="22"/>
                <w:szCs w:val="22"/>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14:paraId="5B9571A2"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03AA8F9E" w14:textId="77777777" w:rsidTr="002839CE">
        <w:trPr>
          <w:jc w:val="center"/>
        </w:trPr>
        <w:tc>
          <w:tcPr>
            <w:tcW w:w="358" w:type="pct"/>
            <w:shd w:val="clear" w:color="auto" w:fill="auto"/>
            <w:vAlign w:val="center"/>
          </w:tcPr>
          <w:p w14:paraId="063AD012"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14:paraId="194CFF15"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14:paraId="39E2997A"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14:paraId="4526B6C9"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14:paraId="793F1236"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bl>
    <w:p w14:paraId="41544663"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Urządzenia nowe zakupione na podstawie odrębnego procedowania (z montażem lub bez).</w:t>
      </w:r>
    </w:p>
    <w:p w14:paraId="591D2153"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Grupa czynności zawiera czynności związane z usługami podlegającymi na opcjonalnych dodatkowych czynnościach związanych z zainstalowaniem w wyznaczonej lokalizacji (posadowieniem na gruncie) zakupionych urządzeń łowieckich.  </w:t>
      </w:r>
    </w:p>
    <w:p w14:paraId="4D94536E" w14:textId="77777777" w:rsidR="008C72E7" w:rsidRPr="005B085E" w:rsidRDefault="008C72E7" w:rsidP="008C72E7">
      <w:pPr>
        <w:jc w:val="both"/>
        <w:rPr>
          <w:rFonts w:ascii="Arial" w:hAnsi="Arial" w:cs="Arial"/>
          <w:sz w:val="22"/>
          <w:szCs w:val="22"/>
        </w:rPr>
      </w:pPr>
      <w:r>
        <w:rPr>
          <w:rFonts w:ascii="Arial" w:hAnsi="Arial" w:cs="Arial"/>
          <w:sz w:val="22"/>
          <w:szCs w:val="22"/>
        </w:rPr>
        <w:t>Zakup nowych urządzeń</w:t>
      </w:r>
      <w:r w:rsidRPr="005B085E">
        <w:rPr>
          <w:rFonts w:ascii="Arial" w:hAnsi="Arial" w:cs="Arial"/>
          <w:sz w:val="22"/>
          <w:szCs w:val="22"/>
        </w:rPr>
        <w:t xml:space="preserve"> należy zaplanować na pozycji planu w materiałach.</w:t>
      </w:r>
    </w:p>
    <w:p w14:paraId="4E517A7A" w14:textId="77777777" w:rsidR="008C72E7" w:rsidRPr="005B085E" w:rsidRDefault="008C72E7" w:rsidP="008C72E7">
      <w:pPr>
        <w:ind w:left="-5"/>
        <w:jc w:val="both"/>
        <w:rPr>
          <w:rFonts w:ascii="Arial" w:hAnsi="Arial" w:cs="Arial"/>
          <w:sz w:val="22"/>
          <w:szCs w:val="22"/>
        </w:rPr>
      </w:pPr>
      <w:r w:rsidRPr="005B085E">
        <w:rPr>
          <w:rFonts w:ascii="Arial" w:hAnsi="Arial" w:cs="Arial"/>
          <w:b/>
          <w:sz w:val="22"/>
          <w:szCs w:val="22"/>
        </w:rPr>
        <w:lastRenderedPageBreak/>
        <w:t xml:space="preserve">Procedura odbioru prac: </w:t>
      </w:r>
    </w:p>
    <w:p w14:paraId="26D47A28"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Jednostką miary stosowaną do rozliczenia między Zamawiającym a Wykonawcą jest godzina (H) konieczna do posadowienia na gruncie urządzenia łowieckiego. </w:t>
      </w:r>
    </w:p>
    <w:p w14:paraId="405F1038"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(jedn. rozliczeniowa z dokładnością do pełnej godziny).</w:t>
      </w:r>
    </w:p>
    <w:p w14:paraId="19FE1D52" w14:textId="77777777" w:rsidR="008C72E7" w:rsidRDefault="008C72E7" w:rsidP="008C72E7">
      <w:pPr>
        <w:jc w:val="both"/>
        <w:rPr>
          <w:rFonts w:ascii="Arial" w:hAnsi="Arial" w:cs="Arial"/>
          <w:b/>
          <w:i/>
          <w:sz w:val="22"/>
          <w:szCs w:val="22"/>
        </w:rPr>
      </w:pPr>
    </w:p>
    <w:p w14:paraId="44B7989F" w14:textId="77777777" w:rsidR="008C72E7" w:rsidRPr="005B085E" w:rsidRDefault="008C72E7" w:rsidP="008C72E7">
      <w:pPr>
        <w:jc w:val="both"/>
        <w:rPr>
          <w:rFonts w:ascii="Arial" w:hAnsi="Arial" w:cs="Arial"/>
          <w:b/>
          <w:i/>
          <w:sz w:val="22"/>
          <w:szCs w:val="22"/>
        </w:rPr>
      </w:pPr>
    </w:p>
    <w:p w14:paraId="5266F0B0" w14:textId="77777777" w:rsidR="008C72E7" w:rsidRPr="005B085E" w:rsidRDefault="008C72E7" w:rsidP="008C72E7">
      <w:pPr>
        <w:pStyle w:val="Nagwek3"/>
        <w:spacing w:before="0"/>
        <w:rPr>
          <w:rFonts w:ascii="Arial" w:hAnsi="Arial" w:cs="Arial"/>
          <w:b w:val="0"/>
          <w:lang w:bidi="hi-IN"/>
        </w:rPr>
      </w:pPr>
      <w:bookmarkStart w:id="29" w:name="_Toc114132844"/>
      <w:bookmarkStart w:id="30" w:name="_Toc114143137"/>
      <w:r w:rsidRPr="005B085E">
        <w:rPr>
          <w:rFonts w:ascii="Arial" w:hAnsi="Arial" w:cs="Arial"/>
          <w:b w:val="0"/>
          <w:lang w:bidi="hi-IN"/>
        </w:rPr>
        <w:t xml:space="preserve">VR.3 </w:t>
      </w:r>
      <w:r w:rsidRPr="005B085E">
        <w:rPr>
          <w:rFonts w:ascii="Arial" w:hAnsi="Arial" w:cs="Arial"/>
          <w:b w:val="0"/>
        </w:rPr>
        <w:t>Zagospodarowanie łąk własnych</w:t>
      </w:r>
      <w:bookmarkEnd w:id="29"/>
      <w:bookmarkEnd w:id="30"/>
    </w:p>
    <w:p w14:paraId="522C837A" w14:textId="77777777" w:rsidR="008C72E7" w:rsidRPr="005B085E" w:rsidRDefault="008C72E7" w:rsidP="008C72E7">
      <w:pPr>
        <w:jc w:val="both"/>
        <w:rPr>
          <w:rFonts w:ascii="Arial" w:hAnsi="Arial" w:cs="Arial"/>
          <w:b/>
          <w:sz w:val="22"/>
          <w:szCs w:val="22"/>
        </w:rPr>
      </w:pPr>
    </w:p>
    <w:p w14:paraId="10BCBC9C" w14:textId="77777777" w:rsidR="008C72E7" w:rsidRPr="005B085E" w:rsidRDefault="008C72E7" w:rsidP="008C72E7">
      <w:pPr>
        <w:jc w:val="both"/>
        <w:rPr>
          <w:rFonts w:ascii="Arial" w:eastAsia="Calibri" w:hAnsi="Arial" w:cs="Arial"/>
          <w:sz w:val="22"/>
          <w:szCs w:val="22"/>
          <w:lang w:eastAsia="pl-PL"/>
        </w:rPr>
      </w:pPr>
      <w:r w:rsidRPr="005B085E">
        <w:rPr>
          <w:rFonts w:ascii="Arial" w:eastAsia="Calibri" w:hAnsi="Arial" w:cs="Arial"/>
          <w:sz w:val="22"/>
          <w:szCs w:val="22"/>
          <w:lang w:eastAsia="pl-PL"/>
        </w:rPr>
        <w:t>3.1 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20B9F45B" w14:textId="77777777" w:rsidTr="002839CE">
        <w:trPr>
          <w:trHeight w:val="161"/>
          <w:jc w:val="center"/>
        </w:trPr>
        <w:tc>
          <w:tcPr>
            <w:tcW w:w="358" w:type="pct"/>
            <w:shd w:val="clear" w:color="auto" w:fill="auto"/>
            <w:vAlign w:val="center"/>
          </w:tcPr>
          <w:p w14:paraId="339C659E"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11F33A0A"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3B064ABB"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14:paraId="7B6DAB24"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394B81A9"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43CF9B01" w14:textId="77777777" w:rsidTr="002839CE">
        <w:trPr>
          <w:jc w:val="center"/>
        </w:trPr>
        <w:tc>
          <w:tcPr>
            <w:tcW w:w="358" w:type="pct"/>
            <w:shd w:val="clear" w:color="auto" w:fill="auto"/>
            <w:vAlign w:val="center"/>
          </w:tcPr>
          <w:p w14:paraId="18E0173C"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166</w:t>
            </w:r>
          </w:p>
        </w:tc>
        <w:tc>
          <w:tcPr>
            <w:tcW w:w="958" w:type="pct"/>
            <w:shd w:val="clear" w:color="auto" w:fill="auto"/>
            <w:vAlign w:val="center"/>
          </w:tcPr>
          <w:p w14:paraId="67E819E8"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ŁR-ORKA</w:t>
            </w:r>
          </w:p>
        </w:tc>
        <w:tc>
          <w:tcPr>
            <w:tcW w:w="910" w:type="pct"/>
            <w:shd w:val="clear" w:color="auto" w:fill="auto"/>
            <w:vAlign w:val="center"/>
          </w:tcPr>
          <w:p w14:paraId="4E36D390"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ŁR-ORKA</w:t>
            </w:r>
          </w:p>
        </w:tc>
        <w:tc>
          <w:tcPr>
            <w:tcW w:w="2062" w:type="pct"/>
            <w:shd w:val="clear" w:color="auto" w:fill="auto"/>
            <w:vAlign w:val="center"/>
          </w:tcPr>
          <w:p w14:paraId="285F25F0"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Głęboka orka</w:t>
            </w:r>
          </w:p>
        </w:tc>
        <w:tc>
          <w:tcPr>
            <w:tcW w:w="712" w:type="pct"/>
            <w:shd w:val="clear" w:color="auto" w:fill="auto"/>
            <w:vAlign w:val="center"/>
          </w:tcPr>
          <w:p w14:paraId="653F2DDE"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70880CAA" w14:textId="77777777" w:rsidTr="002839CE">
        <w:trPr>
          <w:jc w:val="center"/>
        </w:trPr>
        <w:tc>
          <w:tcPr>
            <w:tcW w:w="358" w:type="pct"/>
            <w:shd w:val="clear" w:color="auto" w:fill="auto"/>
            <w:vAlign w:val="center"/>
          </w:tcPr>
          <w:p w14:paraId="0E7A4AC9"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167</w:t>
            </w:r>
          </w:p>
        </w:tc>
        <w:tc>
          <w:tcPr>
            <w:tcW w:w="958" w:type="pct"/>
            <w:shd w:val="clear" w:color="auto" w:fill="auto"/>
            <w:vAlign w:val="center"/>
          </w:tcPr>
          <w:p w14:paraId="0493B732"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ŁR-PODOR</w:t>
            </w:r>
          </w:p>
        </w:tc>
        <w:tc>
          <w:tcPr>
            <w:tcW w:w="910" w:type="pct"/>
            <w:shd w:val="clear" w:color="auto" w:fill="auto"/>
            <w:vAlign w:val="center"/>
          </w:tcPr>
          <w:p w14:paraId="31E7B927"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ŁR-PODOR</w:t>
            </w:r>
          </w:p>
        </w:tc>
        <w:tc>
          <w:tcPr>
            <w:tcW w:w="2062" w:type="pct"/>
            <w:shd w:val="clear" w:color="auto" w:fill="auto"/>
            <w:vAlign w:val="center"/>
          </w:tcPr>
          <w:p w14:paraId="21B6EBA8"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Podorywka</w:t>
            </w:r>
          </w:p>
        </w:tc>
        <w:tc>
          <w:tcPr>
            <w:tcW w:w="712" w:type="pct"/>
            <w:shd w:val="clear" w:color="auto" w:fill="auto"/>
            <w:vAlign w:val="center"/>
          </w:tcPr>
          <w:p w14:paraId="017B4162"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65F1D2D7" w14:textId="77777777" w:rsidTr="002839CE">
        <w:trPr>
          <w:jc w:val="center"/>
        </w:trPr>
        <w:tc>
          <w:tcPr>
            <w:tcW w:w="358" w:type="pct"/>
            <w:shd w:val="clear" w:color="auto" w:fill="auto"/>
            <w:vAlign w:val="center"/>
          </w:tcPr>
          <w:p w14:paraId="2E5ABB37"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168</w:t>
            </w:r>
          </w:p>
        </w:tc>
        <w:tc>
          <w:tcPr>
            <w:tcW w:w="958" w:type="pct"/>
            <w:shd w:val="clear" w:color="auto" w:fill="auto"/>
            <w:vAlign w:val="center"/>
          </w:tcPr>
          <w:p w14:paraId="69CCE9BF"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ŁR-AGRE</w:t>
            </w:r>
          </w:p>
        </w:tc>
        <w:tc>
          <w:tcPr>
            <w:tcW w:w="910" w:type="pct"/>
            <w:shd w:val="clear" w:color="auto" w:fill="auto"/>
            <w:vAlign w:val="center"/>
          </w:tcPr>
          <w:p w14:paraId="75302A23"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ŁR-AGRE</w:t>
            </w:r>
          </w:p>
        </w:tc>
        <w:tc>
          <w:tcPr>
            <w:tcW w:w="2062" w:type="pct"/>
            <w:shd w:val="clear" w:color="auto" w:fill="auto"/>
            <w:vAlign w:val="center"/>
          </w:tcPr>
          <w:p w14:paraId="53CD742E"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Agregatowanie</w:t>
            </w:r>
          </w:p>
        </w:tc>
        <w:tc>
          <w:tcPr>
            <w:tcW w:w="712" w:type="pct"/>
            <w:shd w:val="clear" w:color="auto" w:fill="auto"/>
            <w:vAlign w:val="center"/>
          </w:tcPr>
          <w:p w14:paraId="0BEEDF1B"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59679D66" w14:textId="77777777" w:rsidTr="002839CE">
        <w:trPr>
          <w:jc w:val="center"/>
        </w:trPr>
        <w:tc>
          <w:tcPr>
            <w:tcW w:w="358" w:type="pct"/>
            <w:shd w:val="clear" w:color="auto" w:fill="auto"/>
            <w:vAlign w:val="center"/>
          </w:tcPr>
          <w:p w14:paraId="09327F9D"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169</w:t>
            </w:r>
          </w:p>
        </w:tc>
        <w:tc>
          <w:tcPr>
            <w:tcW w:w="958" w:type="pct"/>
            <w:shd w:val="clear" w:color="auto" w:fill="auto"/>
            <w:vAlign w:val="center"/>
          </w:tcPr>
          <w:p w14:paraId="71566706"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ŁR-KULT</w:t>
            </w:r>
          </w:p>
        </w:tc>
        <w:tc>
          <w:tcPr>
            <w:tcW w:w="910" w:type="pct"/>
            <w:shd w:val="clear" w:color="auto" w:fill="auto"/>
            <w:vAlign w:val="center"/>
          </w:tcPr>
          <w:p w14:paraId="1ABB4BD7"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ŁR-KULT</w:t>
            </w:r>
          </w:p>
        </w:tc>
        <w:tc>
          <w:tcPr>
            <w:tcW w:w="2062" w:type="pct"/>
            <w:shd w:val="clear" w:color="auto" w:fill="auto"/>
            <w:vAlign w:val="center"/>
          </w:tcPr>
          <w:p w14:paraId="1E5937EC"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Kultywatorowanie</w:t>
            </w:r>
          </w:p>
        </w:tc>
        <w:tc>
          <w:tcPr>
            <w:tcW w:w="712" w:type="pct"/>
            <w:shd w:val="clear" w:color="auto" w:fill="auto"/>
            <w:vAlign w:val="center"/>
          </w:tcPr>
          <w:p w14:paraId="5FC310C7"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7B03C63C" w14:textId="77777777" w:rsidTr="002839CE">
        <w:trPr>
          <w:jc w:val="center"/>
        </w:trPr>
        <w:tc>
          <w:tcPr>
            <w:tcW w:w="358" w:type="pct"/>
            <w:shd w:val="clear" w:color="auto" w:fill="auto"/>
            <w:vAlign w:val="center"/>
          </w:tcPr>
          <w:p w14:paraId="770E3C9A"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170</w:t>
            </w:r>
          </w:p>
        </w:tc>
        <w:tc>
          <w:tcPr>
            <w:tcW w:w="958" w:type="pct"/>
            <w:shd w:val="clear" w:color="auto" w:fill="auto"/>
            <w:vAlign w:val="center"/>
          </w:tcPr>
          <w:p w14:paraId="7837C505"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ŁR-BRON</w:t>
            </w:r>
          </w:p>
        </w:tc>
        <w:tc>
          <w:tcPr>
            <w:tcW w:w="910" w:type="pct"/>
            <w:shd w:val="clear" w:color="auto" w:fill="auto"/>
            <w:vAlign w:val="center"/>
          </w:tcPr>
          <w:p w14:paraId="0E8E525F"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ŁR-BRON</w:t>
            </w:r>
          </w:p>
        </w:tc>
        <w:tc>
          <w:tcPr>
            <w:tcW w:w="2062" w:type="pct"/>
            <w:shd w:val="clear" w:color="auto" w:fill="auto"/>
            <w:vAlign w:val="center"/>
          </w:tcPr>
          <w:p w14:paraId="04FABC3D"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Bronowanie</w:t>
            </w:r>
          </w:p>
        </w:tc>
        <w:tc>
          <w:tcPr>
            <w:tcW w:w="712" w:type="pct"/>
            <w:shd w:val="clear" w:color="auto" w:fill="auto"/>
            <w:vAlign w:val="center"/>
          </w:tcPr>
          <w:p w14:paraId="22142CB4"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50C0D136" w14:textId="77777777" w:rsidTr="002839CE">
        <w:trPr>
          <w:jc w:val="center"/>
        </w:trPr>
        <w:tc>
          <w:tcPr>
            <w:tcW w:w="358" w:type="pct"/>
            <w:shd w:val="clear" w:color="auto" w:fill="auto"/>
            <w:vAlign w:val="center"/>
          </w:tcPr>
          <w:p w14:paraId="5AD8EBA0"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171</w:t>
            </w:r>
          </w:p>
        </w:tc>
        <w:tc>
          <w:tcPr>
            <w:tcW w:w="958" w:type="pct"/>
            <w:shd w:val="clear" w:color="auto" w:fill="auto"/>
            <w:vAlign w:val="center"/>
          </w:tcPr>
          <w:p w14:paraId="4ED42E78"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ŁR-TAL</w:t>
            </w:r>
          </w:p>
        </w:tc>
        <w:tc>
          <w:tcPr>
            <w:tcW w:w="910" w:type="pct"/>
            <w:shd w:val="clear" w:color="auto" w:fill="auto"/>
            <w:vAlign w:val="center"/>
          </w:tcPr>
          <w:p w14:paraId="3D07872A"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ŁR-TAL</w:t>
            </w:r>
          </w:p>
        </w:tc>
        <w:tc>
          <w:tcPr>
            <w:tcW w:w="2062" w:type="pct"/>
            <w:shd w:val="clear" w:color="auto" w:fill="auto"/>
            <w:vAlign w:val="center"/>
          </w:tcPr>
          <w:p w14:paraId="64D91A5E"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Talerzowanie</w:t>
            </w:r>
          </w:p>
        </w:tc>
        <w:tc>
          <w:tcPr>
            <w:tcW w:w="712" w:type="pct"/>
            <w:shd w:val="clear" w:color="auto" w:fill="auto"/>
            <w:vAlign w:val="center"/>
          </w:tcPr>
          <w:p w14:paraId="77D56641"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0A120DC3" w14:textId="77777777" w:rsidTr="002839CE">
        <w:trPr>
          <w:jc w:val="center"/>
        </w:trPr>
        <w:tc>
          <w:tcPr>
            <w:tcW w:w="358" w:type="pct"/>
            <w:shd w:val="clear" w:color="auto" w:fill="auto"/>
            <w:vAlign w:val="center"/>
          </w:tcPr>
          <w:p w14:paraId="1026D95D"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172</w:t>
            </w:r>
          </w:p>
        </w:tc>
        <w:tc>
          <w:tcPr>
            <w:tcW w:w="958" w:type="pct"/>
            <w:shd w:val="clear" w:color="auto" w:fill="auto"/>
            <w:vAlign w:val="center"/>
          </w:tcPr>
          <w:p w14:paraId="3D6D88F8"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ŁR-REDL</w:t>
            </w:r>
          </w:p>
        </w:tc>
        <w:tc>
          <w:tcPr>
            <w:tcW w:w="910" w:type="pct"/>
            <w:shd w:val="clear" w:color="auto" w:fill="auto"/>
            <w:vAlign w:val="center"/>
          </w:tcPr>
          <w:p w14:paraId="2E2C772C"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ŁR-REDL</w:t>
            </w:r>
          </w:p>
        </w:tc>
        <w:tc>
          <w:tcPr>
            <w:tcW w:w="2062" w:type="pct"/>
            <w:shd w:val="clear" w:color="auto" w:fill="auto"/>
            <w:vAlign w:val="center"/>
          </w:tcPr>
          <w:p w14:paraId="7AE4AE18"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Redlenie</w:t>
            </w:r>
          </w:p>
        </w:tc>
        <w:tc>
          <w:tcPr>
            <w:tcW w:w="712" w:type="pct"/>
            <w:shd w:val="clear" w:color="auto" w:fill="auto"/>
            <w:vAlign w:val="center"/>
          </w:tcPr>
          <w:p w14:paraId="31F7CA20"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6894D00B" w14:textId="77777777" w:rsidTr="002839CE">
        <w:trPr>
          <w:jc w:val="center"/>
        </w:trPr>
        <w:tc>
          <w:tcPr>
            <w:tcW w:w="358" w:type="pct"/>
            <w:shd w:val="clear" w:color="auto" w:fill="auto"/>
            <w:vAlign w:val="center"/>
          </w:tcPr>
          <w:p w14:paraId="71A6A709"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173</w:t>
            </w:r>
          </w:p>
        </w:tc>
        <w:tc>
          <w:tcPr>
            <w:tcW w:w="958" w:type="pct"/>
            <w:shd w:val="clear" w:color="auto" w:fill="auto"/>
            <w:vAlign w:val="center"/>
          </w:tcPr>
          <w:p w14:paraId="21630320"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ŁR-ROZDR</w:t>
            </w:r>
          </w:p>
        </w:tc>
        <w:tc>
          <w:tcPr>
            <w:tcW w:w="910" w:type="pct"/>
            <w:shd w:val="clear" w:color="auto" w:fill="auto"/>
            <w:vAlign w:val="center"/>
          </w:tcPr>
          <w:p w14:paraId="6E7BAA07"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ŁR-ROZDR</w:t>
            </w:r>
          </w:p>
        </w:tc>
        <w:tc>
          <w:tcPr>
            <w:tcW w:w="2062" w:type="pct"/>
            <w:shd w:val="clear" w:color="auto" w:fill="auto"/>
            <w:vAlign w:val="center"/>
          </w:tcPr>
          <w:p w14:paraId="1936D2B8"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Rozdrabnianie pozostałości pozrębowych z wymieszaniem ich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wierzchnią warstwą gleby na poletkach nowo zakładanych</w:t>
            </w:r>
          </w:p>
        </w:tc>
        <w:tc>
          <w:tcPr>
            <w:tcW w:w="712" w:type="pct"/>
            <w:shd w:val="clear" w:color="auto" w:fill="auto"/>
            <w:vAlign w:val="center"/>
          </w:tcPr>
          <w:p w14:paraId="673EA034"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149C4593" w14:textId="77777777" w:rsidTr="002839CE">
        <w:trPr>
          <w:jc w:val="center"/>
        </w:trPr>
        <w:tc>
          <w:tcPr>
            <w:tcW w:w="358" w:type="pct"/>
            <w:shd w:val="clear" w:color="auto" w:fill="auto"/>
            <w:vAlign w:val="center"/>
          </w:tcPr>
          <w:p w14:paraId="2FFE1814"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174</w:t>
            </w:r>
          </w:p>
        </w:tc>
        <w:tc>
          <w:tcPr>
            <w:tcW w:w="958" w:type="pct"/>
            <w:shd w:val="clear" w:color="auto" w:fill="auto"/>
            <w:vAlign w:val="center"/>
          </w:tcPr>
          <w:p w14:paraId="41EE8830"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ŁR-WAŁOW</w:t>
            </w:r>
          </w:p>
        </w:tc>
        <w:tc>
          <w:tcPr>
            <w:tcW w:w="910" w:type="pct"/>
            <w:shd w:val="clear" w:color="auto" w:fill="auto"/>
            <w:vAlign w:val="center"/>
          </w:tcPr>
          <w:p w14:paraId="76EB79DE"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ŁR-WAŁOW</w:t>
            </w:r>
          </w:p>
        </w:tc>
        <w:tc>
          <w:tcPr>
            <w:tcW w:w="2062" w:type="pct"/>
            <w:shd w:val="clear" w:color="auto" w:fill="auto"/>
            <w:vAlign w:val="center"/>
          </w:tcPr>
          <w:p w14:paraId="42AF3116"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Wałowanie</w:t>
            </w:r>
          </w:p>
        </w:tc>
        <w:tc>
          <w:tcPr>
            <w:tcW w:w="712" w:type="pct"/>
            <w:shd w:val="clear" w:color="auto" w:fill="auto"/>
            <w:vAlign w:val="center"/>
          </w:tcPr>
          <w:p w14:paraId="55FAE126"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2D826A07" w14:textId="77777777" w:rsidTr="002839CE">
        <w:trPr>
          <w:jc w:val="center"/>
        </w:trPr>
        <w:tc>
          <w:tcPr>
            <w:tcW w:w="358" w:type="pct"/>
            <w:shd w:val="clear" w:color="auto" w:fill="auto"/>
            <w:vAlign w:val="center"/>
          </w:tcPr>
          <w:p w14:paraId="4A25D8EA"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175</w:t>
            </w:r>
          </w:p>
        </w:tc>
        <w:tc>
          <w:tcPr>
            <w:tcW w:w="958" w:type="pct"/>
            <w:shd w:val="clear" w:color="auto" w:fill="auto"/>
            <w:vAlign w:val="center"/>
          </w:tcPr>
          <w:p w14:paraId="28FF71E9"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ŁR-PORZPO</w:t>
            </w:r>
          </w:p>
        </w:tc>
        <w:tc>
          <w:tcPr>
            <w:tcW w:w="910" w:type="pct"/>
            <w:shd w:val="clear" w:color="auto" w:fill="auto"/>
            <w:vAlign w:val="center"/>
          </w:tcPr>
          <w:p w14:paraId="6AC1B682"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ŁR-PORZPO</w:t>
            </w:r>
          </w:p>
        </w:tc>
        <w:tc>
          <w:tcPr>
            <w:tcW w:w="2062" w:type="pct"/>
            <w:shd w:val="clear" w:color="auto" w:fill="auto"/>
            <w:vAlign w:val="center"/>
          </w:tcPr>
          <w:p w14:paraId="24838247"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Porządkowanie pól przez rozdrabnianie pozostałości po uprawach, w celu przygotowania do dalszego użytkowania</w:t>
            </w:r>
          </w:p>
        </w:tc>
        <w:tc>
          <w:tcPr>
            <w:tcW w:w="712" w:type="pct"/>
            <w:shd w:val="clear" w:color="auto" w:fill="auto"/>
            <w:vAlign w:val="center"/>
          </w:tcPr>
          <w:p w14:paraId="6429AA98"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35F8538E" w14:textId="77777777" w:rsidTr="002839CE">
        <w:trPr>
          <w:jc w:val="center"/>
        </w:trPr>
        <w:tc>
          <w:tcPr>
            <w:tcW w:w="358" w:type="pct"/>
            <w:shd w:val="clear" w:color="auto" w:fill="auto"/>
            <w:vAlign w:val="center"/>
          </w:tcPr>
          <w:p w14:paraId="7F2A5C17"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176</w:t>
            </w:r>
          </w:p>
        </w:tc>
        <w:tc>
          <w:tcPr>
            <w:tcW w:w="958" w:type="pct"/>
            <w:shd w:val="clear" w:color="auto" w:fill="auto"/>
            <w:vAlign w:val="center"/>
          </w:tcPr>
          <w:p w14:paraId="171BDE7C"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ŁR-KARCZ</w:t>
            </w:r>
          </w:p>
        </w:tc>
        <w:tc>
          <w:tcPr>
            <w:tcW w:w="910" w:type="pct"/>
            <w:shd w:val="clear" w:color="auto" w:fill="auto"/>
            <w:vAlign w:val="center"/>
          </w:tcPr>
          <w:p w14:paraId="233305E7"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ŁR-KARCZ</w:t>
            </w:r>
          </w:p>
        </w:tc>
        <w:tc>
          <w:tcPr>
            <w:tcW w:w="2062" w:type="pct"/>
            <w:shd w:val="clear" w:color="auto" w:fill="auto"/>
            <w:vAlign w:val="center"/>
          </w:tcPr>
          <w:p w14:paraId="77763400"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Karczowanie pniaków na gruntach przeznaczonych pod uprawę</w:t>
            </w:r>
          </w:p>
        </w:tc>
        <w:tc>
          <w:tcPr>
            <w:tcW w:w="712" w:type="pct"/>
            <w:shd w:val="clear" w:color="auto" w:fill="auto"/>
            <w:vAlign w:val="center"/>
          </w:tcPr>
          <w:p w14:paraId="0CB5CFFA"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bl>
    <w:p w14:paraId="12AA4F19"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2AA923C3" w14:textId="77777777" w:rsidR="008C72E7" w:rsidRPr="005B085E" w:rsidRDefault="008C72E7" w:rsidP="008C72E7">
      <w:pPr>
        <w:numPr>
          <w:ilvl w:val="0"/>
          <w:numId w:val="13"/>
        </w:numPr>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35CDB3BA" w14:textId="77777777" w:rsidR="008C72E7" w:rsidRPr="005B085E" w:rsidRDefault="008C72E7" w:rsidP="008C72E7">
      <w:pPr>
        <w:numPr>
          <w:ilvl w:val="0"/>
          <w:numId w:val="13"/>
        </w:numPr>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2F74AFC7" w14:textId="77777777" w:rsidR="008C72E7" w:rsidRPr="005B085E" w:rsidRDefault="008C72E7" w:rsidP="008C72E7">
      <w:pPr>
        <w:numPr>
          <w:ilvl w:val="0"/>
          <w:numId w:val="13"/>
        </w:numPr>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wykonanie zabiegu – całość przy użyciu środków i sił będących w dyspozycji wykonawcy.</w:t>
      </w:r>
    </w:p>
    <w:p w14:paraId="2A882A87" w14:textId="77777777" w:rsidR="008C72E7" w:rsidRPr="005B085E" w:rsidRDefault="008C72E7" w:rsidP="008C72E7">
      <w:pPr>
        <w:jc w:val="both"/>
        <w:rPr>
          <w:rFonts w:ascii="Arial" w:eastAsia="Calibri" w:hAnsi="Arial" w:cs="Arial"/>
          <w:b/>
          <w:bCs/>
          <w:sz w:val="22"/>
          <w:szCs w:val="22"/>
        </w:rPr>
      </w:pPr>
      <w:r w:rsidRPr="005B085E">
        <w:rPr>
          <w:rFonts w:ascii="Arial" w:eastAsia="Calibri" w:hAnsi="Arial" w:cs="Arial"/>
          <w:b/>
          <w:bCs/>
          <w:sz w:val="22"/>
          <w:szCs w:val="22"/>
        </w:rPr>
        <w:t>Uwagi:</w:t>
      </w:r>
    </w:p>
    <w:p w14:paraId="44D45097"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Głęboką orkę należy wykonać przy użyciu pługa rolniczego na głębokość 20 – 35 cm. </w:t>
      </w:r>
    </w:p>
    <w:p w14:paraId="202478A4"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Podorywkę należy wykonać przy użyciu pługa rolniczego na głębokość 5-10 cm.</w:t>
      </w:r>
    </w:p>
    <w:p w14:paraId="3234DF81"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Agregatowanie należy wykonać przy użyciu agregatu uprawowego gwarantującego spulchnienie na głębokość 7 – 12 cm i wyrównanie wierzchniej warstwy gleby z wałem doprawiającym.</w:t>
      </w:r>
    </w:p>
    <w:p w14:paraId="316F2CFC"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Kultywatorowanie należy wykonać przy użyciu kultywatora rolniczego poprzez spulchnienie gleby na głębokość 7 – 12 cm.</w:t>
      </w:r>
    </w:p>
    <w:p w14:paraId="111D8037"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Bronowanie należy wykonać z użyciem brony zębatej w celu rozbicia grud ziemi, wyrównania powierzchni, spulchnienia gleby na głębokość 2 – 7 cm.</w:t>
      </w:r>
    </w:p>
    <w:p w14:paraId="33CC6817"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Talerzowanie należy przeprowadzić z zastosowaniem brony talerzowej w sposób polegający na przecięciu i odwróceniu wierzchniej warstwy gleby na głębokość 7 – 12 cm.</w:t>
      </w:r>
    </w:p>
    <w:p w14:paraId="43C21757"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Radlenie należy wykonać z użyciem radła ciągnikowego o odpowiednim rozstawie.</w:t>
      </w:r>
    </w:p>
    <w:p w14:paraId="08064E68"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W przypadku wykonywania rozdrabniania pozostałości pozrębowych z wymieszaniem </w:t>
      </w:r>
      <w:r w:rsidRPr="005B085E">
        <w:rPr>
          <w:rFonts w:ascii="Arial" w:eastAsia="Calibri" w:hAnsi="Arial" w:cs="Arial"/>
          <w:bCs/>
          <w:sz w:val="22"/>
          <w:szCs w:val="22"/>
          <w:lang w:eastAsia="pl-PL"/>
        </w:rPr>
        <w:br/>
        <w:t>z wierzchnią warstwą gleby pozostające po wykonaniu fragmenty gałęzi nie mogą mieć długości większej niż 15 cm, a materiał powstały po rozdrabnianiu</w:t>
      </w:r>
      <w:r>
        <w:rPr>
          <w:rFonts w:ascii="Arial" w:eastAsia="Calibri" w:hAnsi="Arial" w:cs="Arial"/>
          <w:bCs/>
          <w:sz w:val="22"/>
          <w:szCs w:val="22"/>
          <w:lang w:eastAsia="pl-PL"/>
        </w:rPr>
        <w:t xml:space="preserve"> należy równomiernie wymieszać </w:t>
      </w:r>
      <w:r w:rsidRPr="005B085E">
        <w:rPr>
          <w:rFonts w:ascii="Arial" w:eastAsia="Calibri" w:hAnsi="Arial" w:cs="Arial"/>
          <w:bCs/>
          <w:sz w:val="22"/>
          <w:szCs w:val="22"/>
          <w:lang w:eastAsia="pl-PL"/>
        </w:rPr>
        <w:t>z glebą na całej powierzchni objętej zabiegiem - na głębokość min. 10 cm.</w:t>
      </w:r>
    </w:p>
    <w:p w14:paraId="74FAB189"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Wałowanie należy wykonać z użyciem wału, w celu dociśnięcia darni do podłoża oraz zwiększania podsiąku wody.</w:t>
      </w:r>
    </w:p>
    <w:p w14:paraId="5079D918"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lastRenderedPageBreak/>
        <w:t>Rozdrabnianie pozostałości po uprawie rolnej należy wykonywać przy użyciu rozdrabniarki typu „seppi”, w przypadkach gdy nie ma możliwości innego przygotowania gleby do uprawy (np. po zasiewach kukurydzy przeznaczonych na żer bez zbioru).</w:t>
      </w:r>
    </w:p>
    <w:p w14:paraId="6D8A3F2A"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Karczowanie pni polega na mechanicznym usunięciu pni z pól uprawnych w celu umożliwienia prowadzenia prac związanych z uprawą roli.</w:t>
      </w:r>
    </w:p>
    <w:p w14:paraId="6BA6191A"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5E1DFB8C" w14:textId="77777777"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w wydzieleniu takie elementy jak: drogi, kępy zadrzewień nie objęte zabiegiem itp.</w:t>
      </w:r>
    </w:p>
    <w:p w14:paraId="3F480280"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14:paraId="4894BDC5" w14:textId="77777777" w:rsidR="008C72E7" w:rsidRPr="005B085E" w:rsidRDefault="008C72E7" w:rsidP="008C72E7">
      <w:pPr>
        <w:autoSpaceDE w:val="0"/>
        <w:jc w:val="both"/>
        <w:rPr>
          <w:rFonts w:ascii="Arial" w:eastAsia="Calibri" w:hAnsi="Arial" w:cs="Arial"/>
          <w:bCs/>
          <w:i/>
          <w:sz w:val="22"/>
          <w:szCs w:val="22"/>
        </w:rPr>
      </w:pPr>
    </w:p>
    <w:p w14:paraId="0D40FD2B" w14:textId="77777777" w:rsidR="008C72E7" w:rsidRPr="005B085E" w:rsidRDefault="008C72E7" w:rsidP="008C72E7">
      <w:pPr>
        <w:autoSpaceDE w:val="0"/>
        <w:jc w:val="both"/>
        <w:rPr>
          <w:rFonts w:ascii="Arial" w:eastAsia="Calibri" w:hAnsi="Arial" w:cs="Arial"/>
          <w:bCs/>
          <w:i/>
          <w:sz w:val="22"/>
          <w:szCs w:val="22"/>
        </w:rPr>
      </w:pPr>
    </w:p>
    <w:p w14:paraId="113D22DB" w14:textId="77777777" w:rsidR="008C72E7" w:rsidRPr="005B085E" w:rsidRDefault="008C72E7" w:rsidP="008C72E7">
      <w:pPr>
        <w:jc w:val="both"/>
        <w:rPr>
          <w:rFonts w:ascii="Arial" w:eastAsia="Calibri" w:hAnsi="Arial" w:cs="Arial"/>
          <w:sz w:val="22"/>
          <w:szCs w:val="22"/>
          <w:lang w:eastAsia="pl-PL"/>
        </w:rPr>
      </w:pPr>
      <w:r w:rsidRPr="005B085E">
        <w:rPr>
          <w:rFonts w:ascii="Arial" w:eastAsia="Calibri" w:hAnsi="Arial" w:cs="Arial"/>
          <w:sz w:val="22"/>
          <w:szCs w:val="22"/>
          <w:lang w:eastAsia="pl-PL"/>
        </w:rPr>
        <w:t>3.2 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5"/>
        <w:gridCol w:w="1823"/>
        <w:gridCol w:w="3650"/>
        <w:gridCol w:w="1311"/>
      </w:tblGrid>
      <w:tr w:rsidR="008C72E7" w:rsidRPr="005B085E" w14:paraId="694743E0" w14:textId="77777777" w:rsidTr="002839CE">
        <w:trPr>
          <w:trHeight w:val="161"/>
          <w:jc w:val="center"/>
        </w:trPr>
        <w:tc>
          <w:tcPr>
            <w:tcW w:w="358" w:type="pct"/>
            <w:shd w:val="clear" w:color="auto" w:fill="auto"/>
            <w:vAlign w:val="center"/>
          </w:tcPr>
          <w:p w14:paraId="716EE2EE"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4604A737"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90" w:type="pct"/>
            <w:shd w:val="clear" w:color="auto" w:fill="auto"/>
            <w:vAlign w:val="center"/>
          </w:tcPr>
          <w:p w14:paraId="3B8FD268"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1982" w:type="pct"/>
            <w:shd w:val="clear" w:color="auto" w:fill="auto"/>
            <w:vAlign w:val="center"/>
          </w:tcPr>
          <w:p w14:paraId="1787A910"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4A6D9704"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06B1E882" w14:textId="77777777" w:rsidTr="002839CE">
        <w:trPr>
          <w:jc w:val="center"/>
        </w:trPr>
        <w:tc>
          <w:tcPr>
            <w:tcW w:w="358" w:type="pct"/>
            <w:shd w:val="clear" w:color="auto" w:fill="auto"/>
            <w:vAlign w:val="center"/>
          </w:tcPr>
          <w:p w14:paraId="6E03D6E4"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177</w:t>
            </w:r>
          </w:p>
        </w:tc>
        <w:tc>
          <w:tcPr>
            <w:tcW w:w="958" w:type="pct"/>
            <w:shd w:val="clear" w:color="auto" w:fill="auto"/>
            <w:vAlign w:val="center"/>
          </w:tcPr>
          <w:p w14:paraId="2457E5F6"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ŁR-NAWM</w:t>
            </w:r>
          </w:p>
        </w:tc>
        <w:tc>
          <w:tcPr>
            <w:tcW w:w="990" w:type="pct"/>
            <w:shd w:val="clear" w:color="auto" w:fill="auto"/>
            <w:vAlign w:val="center"/>
          </w:tcPr>
          <w:p w14:paraId="5B1DCF07"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ŁR-NAWM</w:t>
            </w:r>
          </w:p>
        </w:tc>
        <w:tc>
          <w:tcPr>
            <w:tcW w:w="1982" w:type="pct"/>
            <w:shd w:val="clear" w:color="auto" w:fill="auto"/>
            <w:vAlign w:val="center"/>
          </w:tcPr>
          <w:p w14:paraId="219C3662"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Wysiew nawozów sztucznych </w:t>
            </w:r>
          </w:p>
        </w:tc>
        <w:tc>
          <w:tcPr>
            <w:tcW w:w="712" w:type="pct"/>
            <w:shd w:val="clear" w:color="auto" w:fill="auto"/>
            <w:vAlign w:val="center"/>
          </w:tcPr>
          <w:p w14:paraId="00DF043A"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758083F2" w14:textId="77777777" w:rsidTr="002839CE">
        <w:trPr>
          <w:jc w:val="center"/>
        </w:trPr>
        <w:tc>
          <w:tcPr>
            <w:tcW w:w="358" w:type="pct"/>
            <w:shd w:val="clear" w:color="auto" w:fill="auto"/>
            <w:vAlign w:val="center"/>
          </w:tcPr>
          <w:p w14:paraId="723188FC"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178</w:t>
            </w:r>
          </w:p>
        </w:tc>
        <w:tc>
          <w:tcPr>
            <w:tcW w:w="958" w:type="pct"/>
            <w:shd w:val="clear" w:color="auto" w:fill="auto"/>
            <w:vAlign w:val="center"/>
          </w:tcPr>
          <w:p w14:paraId="71611501"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ŁR-WAPN</w:t>
            </w:r>
          </w:p>
        </w:tc>
        <w:tc>
          <w:tcPr>
            <w:tcW w:w="990" w:type="pct"/>
            <w:shd w:val="clear" w:color="auto" w:fill="auto"/>
            <w:vAlign w:val="center"/>
          </w:tcPr>
          <w:p w14:paraId="346FCDB6"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ŁR-WAPN</w:t>
            </w:r>
          </w:p>
        </w:tc>
        <w:tc>
          <w:tcPr>
            <w:tcW w:w="1982" w:type="pct"/>
            <w:shd w:val="clear" w:color="auto" w:fill="auto"/>
            <w:vAlign w:val="center"/>
          </w:tcPr>
          <w:p w14:paraId="40338CD1"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Wapnowanie</w:t>
            </w:r>
          </w:p>
        </w:tc>
        <w:tc>
          <w:tcPr>
            <w:tcW w:w="712" w:type="pct"/>
            <w:shd w:val="clear" w:color="auto" w:fill="auto"/>
            <w:vAlign w:val="center"/>
          </w:tcPr>
          <w:p w14:paraId="14AE15A1"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5231F1FF" w14:textId="77777777" w:rsidTr="002839CE">
        <w:trPr>
          <w:jc w:val="center"/>
        </w:trPr>
        <w:tc>
          <w:tcPr>
            <w:tcW w:w="358" w:type="pct"/>
            <w:shd w:val="clear" w:color="auto" w:fill="auto"/>
            <w:vAlign w:val="center"/>
          </w:tcPr>
          <w:p w14:paraId="5E52DF89"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179</w:t>
            </w:r>
          </w:p>
        </w:tc>
        <w:tc>
          <w:tcPr>
            <w:tcW w:w="958" w:type="pct"/>
            <w:shd w:val="clear" w:color="auto" w:fill="auto"/>
            <w:vAlign w:val="center"/>
          </w:tcPr>
          <w:p w14:paraId="2C567817"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ŁR-NAWO</w:t>
            </w:r>
          </w:p>
        </w:tc>
        <w:tc>
          <w:tcPr>
            <w:tcW w:w="990" w:type="pct"/>
            <w:shd w:val="clear" w:color="auto" w:fill="auto"/>
            <w:vAlign w:val="center"/>
          </w:tcPr>
          <w:p w14:paraId="0C49E4B9"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ŁR-NAWO</w:t>
            </w:r>
          </w:p>
        </w:tc>
        <w:tc>
          <w:tcPr>
            <w:tcW w:w="1982" w:type="pct"/>
            <w:shd w:val="clear" w:color="auto" w:fill="auto"/>
            <w:vAlign w:val="center"/>
          </w:tcPr>
          <w:p w14:paraId="09D842EF"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Nawożenie organiczne</w:t>
            </w:r>
          </w:p>
        </w:tc>
        <w:tc>
          <w:tcPr>
            <w:tcW w:w="712" w:type="pct"/>
            <w:shd w:val="clear" w:color="auto" w:fill="auto"/>
            <w:vAlign w:val="center"/>
          </w:tcPr>
          <w:p w14:paraId="488C875E"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4820C3A3" w14:textId="77777777" w:rsidTr="002839CE">
        <w:trPr>
          <w:jc w:val="center"/>
        </w:trPr>
        <w:tc>
          <w:tcPr>
            <w:tcW w:w="5000" w:type="pct"/>
            <w:gridSpan w:val="5"/>
            <w:shd w:val="clear" w:color="auto" w:fill="auto"/>
            <w:vAlign w:val="center"/>
          </w:tcPr>
          <w:p w14:paraId="611D9D19"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Nawóz/wapno</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według deklaracji Zamawiającego</w:t>
            </w:r>
          </w:p>
        </w:tc>
      </w:tr>
    </w:tbl>
    <w:p w14:paraId="2BFE3236"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51D90DF8" w14:textId="77777777"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0EF9C075" w14:textId="77777777"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1E59086C" w14:textId="77777777"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odbiór materiałów nawozowych z magazynów lub innych miejsc składowania na terenie Nadleśnictwa wraz z załadunkiem, przewozem i przeładunkiem, </w:t>
      </w:r>
    </w:p>
    <w:p w14:paraId="58A4C863" w14:textId="77777777"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rozsiew lub rozrzucenie nawozu, </w:t>
      </w:r>
    </w:p>
    <w:p w14:paraId="44A85DCC" w14:textId="77777777"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zebranie i zwiezienie  do wskazanego magazynu opakowań po nawozach – całość przy użyciu środków i sił będących w dyspozycji Wykonawcy.</w:t>
      </w:r>
    </w:p>
    <w:p w14:paraId="0A23412A" w14:textId="77777777" w:rsidR="008C72E7" w:rsidRPr="005B085E" w:rsidRDefault="008C72E7" w:rsidP="008C72E7">
      <w:pPr>
        <w:jc w:val="both"/>
        <w:rPr>
          <w:rFonts w:ascii="Arial" w:eastAsia="Calibri" w:hAnsi="Arial" w:cs="Arial"/>
          <w:b/>
          <w:bCs/>
          <w:sz w:val="22"/>
          <w:szCs w:val="22"/>
        </w:rPr>
      </w:pPr>
    </w:p>
    <w:p w14:paraId="0587AADF" w14:textId="77777777" w:rsidR="008C72E7" w:rsidRPr="005B085E" w:rsidRDefault="008C72E7" w:rsidP="008C72E7">
      <w:pPr>
        <w:jc w:val="both"/>
        <w:rPr>
          <w:rFonts w:ascii="Arial" w:eastAsia="Calibri" w:hAnsi="Arial" w:cs="Arial"/>
          <w:b/>
          <w:bCs/>
          <w:sz w:val="22"/>
          <w:szCs w:val="22"/>
        </w:rPr>
      </w:pPr>
      <w:r w:rsidRPr="005B085E">
        <w:rPr>
          <w:rFonts w:ascii="Arial" w:eastAsia="Calibri" w:hAnsi="Arial" w:cs="Arial"/>
          <w:b/>
          <w:bCs/>
          <w:sz w:val="22"/>
          <w:szCs w:val="22"/>
        </w:rPr>
        <w:t>Uwagi:</w:t>
      </w:r>
    </w:p>
    <w:p w14:paraId="40B2F2D8"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Wysiew nawozów mineralnych należy wykonać przy użyciu rolniczego rozsiewacza gwarantującego równomierne rozłożenie  nawozu w dawce maks. do 500 kg/ha.</w:t>
      </w:r>
    </w:p>
    <w:p w14:paraId="2C1B2D66"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14:paraId="29A96F3C"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641D07B8"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zapewni Zamawiający/Wykonawca.</w:t>
      </w:r>
    </w:p>
    <w:p w14:paraId="48BDFD27"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3BA59CCE" w14:textId="77777777"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w wydzieleniu takie elementy jak: drogi, kępy zadrzewień nie objęte zabiegiem itp.</w:t>
      </w:r>
    </w:p>
    <w:p w14:paraId="5B7D6A4B"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14:paraId="7563A8D1" w14:textId="77777777" w:rsidR="008C72E7" w:rsidRPr="005B085E" w:rsidRDefault="008C72E7" w:rsidP="008C72E7">
      <w:pPr>
        <w:autoSpaceDE w:val="0"/>
        <w:jc w:val="both"/>
        <w:rPr>
          <w:rFonts w:ascii="Arial" w:eastAsia="Calibri" w:hAnsi="Arial" w:cs="Arial"/>
          <w:bCs/>
          <w:i/>
          <w:sz w:val="22"/>
          <w:szCs w:val="22"/>
        </w:rPr>
      </w:pPr>
    </w:p>
    <w:p w14:paraId="0B505782" w14:textId="77777777" w:rsidR="008C72E7" w:rsidRPr="005B085E" w:rsidRDefault="008C72E7" w:rsidP="008C72E7">
      <w:pPr>
        <w:autoSpaceDE w:val="0"/>
        <w:jc w:val="both"/>
        <w:rPr>
          <w:rFonts w:ascii="Arial" w:eastAsia="Calibri" w:hAnsi="Arial" w:cs="Arial"/>
          <w:bCs/>
          <w:i/>
          <w:sz w:val="22"/>
          <w:szCs w:val="22"/>
        </w:rPr>
      </w:pPr>
    </w:p>
    <w:p w14:paraId="2439DA30" w14:textId="77777777" w:rsidR="008C72E7" w:rsidRDefault="008C72E7" w:rsidP="008C72E7">
      <w:pPr>
        <w:autoSpaceDE w:val="0"/>
        <w:jc w:val="both"/>
        <w:rPr>
          <w:rFonts w:ascii="Arial" w:eastAsia="Calibri" w:hAnsi="Arial" w:cs="Arial"/>
          <w:bCs/>
          <w:i/>
          <w:sz w:val="22"/>
          <w:szCs w:val="22"/>
        </w:rPr>
      </w:pPr>
    </w:p>
    <w:p w14:paraId="5A74339C" w14:textId="77777777" w:rsidR="00AE48E0" w:rsidRPr="005B085E" w:rsidRDefault="00AE48E0" w:rsidP="008C72E7">
      <w:pPr>
        <w:autoSpaceDE w:val="0"/>
        <w:jc w:val="both"/>
        <w:rPr>
          <w:rFonts w:ascii="Arial" w:eastAsia="Calibri" w:hAnsi="Arial" w:cs="Arial"/>
          <w:bCs/>
          <w:i/>
          <w:sz w:val="22"/>
          <w:szCs w:val="22"/>
        </w:rPr>
      </w:pPr>
    </w:p>
    <w:p w14:paraId="36ECCF26" w14:textId="77777777" w:rsidR="008C72E7" w:rsidRPr="005B085E" w:rsidRDefault="008C72E7" w:rsidP="008C72E7">
      <w:pPr>
        <w:pStyle w:val="Akapitzlist"/>
        <w:numPr>
          <w:ilvl w:val="1"/>
          <w:numId w:val="31"/>
        </w:numPr>
        <w:suppressAutoHyphens/>
        <w:autoSpaceDE w:val="0"/>
        <w:autoSpaceDN w:val="0"/>
        <w:adjustRightInd w:val="0"/>
        <w:ind w:left="357" w:hanging="357"/>
        <w:jc w:val="both"/>
        <w:rPr>
          <w:rFonts w:ascii="Arial" w:eastAsia="Calibri" w:hAnsi="Arial" w:cs="Arial"/>
          <w:sz w:val="22"/>
          <w:szCs w:val="22"/>
        </w:rPr>
      </w:pPr>
      <w:r w:rsidRPr="005B085E">
        <w:rPr>
          <w:rFonts w:ascii="Arial" w:eastAsia="Calibri" w:hAnsi="Arial" w:cs="Arial"/>
          <w:sz w:val="22"/>
          <w:szCs w:val="22"/>
        </w:rPr>
        <w:lastRenderedPageBreak/>
        <w:t xml:space="preserve">Siew nasion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5"/>
        <w:gridCol w:w="1823"/>
        <w:gridCol w:w="3650"/>
        <w:gridCol w:w="1311"/>
      </w:tblGrid>
      <w:tr w:rsidR="008C72E7" w:rsidRPr="005B085E" w14:paraId="53FBFA26" w14:textId="77777777" w:rsidTr="002839CE">
        <w:trPr>
          <w:trHeight w:val="161"/>
          <w:jc w:val="center"/>
        </w:trPr>
        <w:tc>
          <w:tcPr>
            <w:tcW w:w="358" w:type="pct"/>
            <w:shd w:val="clear" w:color="auto" w:fill="auto"/>
            <w:vAlign w:val="center"/>
          </w:tcPr>
          <w:p w14:paraId="35D3B8BA"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16627BD5"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90" w:type="pct"/>
            <w:shd w:val="clear" w:color="auto" w:fill="auto"/>
            <w:vAlign w:val="center"/>
          </w:tcPr>
          <w:p w14:paraId="5B356010"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1982" w:type="pct"/>
            <w:shd w:val="clear" w:color="auto" w:fill="auto"/>
            <w:vAlign w:val="center"/>
          </w:tcPr>
          <w:p w14:paraId="29B31CCE"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5764E041"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66AB7822" w14:textId="77777777" w:rsidTr="002839CE">
        <w:trPr>
          <w:jc w:val="center"/>
        </w:trPr>
        <w:tc>
          <w:tcPr>
            <w:tcW w:w="358" w:type="pct"/>
            <w:shd w:val="clear" w:color="auto" w:fill="auto"/>
            <w:vAlign w:val="center"/>
          </w:tcPr>
          <w:p w14:paraId="04B86A29"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180</w:t>
            </w:r>
          </w:p>
        </w:tc>
        <w:tc>
          <w:tcPr>
            <w:tcW w:w="958" w:type="pct"/>
            <w:shd w:val="clear" w:color="auto" w:fill="auto"/>
            <w:vAlign w:val="center"/>
          </w:tcPr>
          <w:p w14:paraId="31CD5F04"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ŁR-WYSNR</w:t>
            </w:r>
          </w:p>
        </w:tc>
        <w:tc>
          <w:tcPr>
            <w:tcW w:w="990" w:type="pct"/>
            <w:shd w:val="clear" w:color="auto" w:fill="auto"/>
            <w:vAlign w:val="center"/>
          </w:tcPr>
          <w:p w14:paraId="2EC2F82B"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ŁR-WYSNR</w:t>
            </w:r>
          </w:p>
        </w:tc>
        <w:tc>
          <w:tcPr>
            <w:tcW w:w="1982" w:type="pct"/>
            <w:shd w:val="clear" w:color="auto" w:fill="auto"/>
            <w:vAlign w:val="center"/>
          </w:tcPr>
          <w:p w14:paraId="08B749B0"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Wysiew nasion siewnikiem rzutowym</w:t>
            </w:r>
          </w:p>
        </w:tc>
        <w:tc>
          <w:tcPr>
            <w:tcW w:w="712" w:type="pct"/>
            <w:shd w:val="clear" w:color="auto" w:fill="auto"/>
            <w:vAlign w:val="center"/>
          </w:tcPr>
          <w:p w14:paraId="7A92A406"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0EE35A18" w14:textId="77777777" w:rsidTr="002839CE">
        <w:trPr>
          <w:jc w:val="center"/>
        </w:trPr>
        <w:tc>
          <w:tcPr>
            <w:tcW w:w="358" w:type="pct"/>
            <w:shd w:val="clear" w:color="auto" w:fill="auto"/>
            <w:vAlign w:val="center"/>
          </w:tcPr>
          <w:p w14:paraId="5B2C973A"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14:paraId="58B274F8"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RH23</w:t>
            </w:r>
          </w:p>
        </w:tc>
        <w:tc>
          <w:tcPr>
            <w:tcW w:w="990" w:type="pct"/>
            <w:shd w:val="clear" w:color="auto" w:fill="auto"/>
            <w:vAlign w:val="center"/>
          </w:tcPr>
          <w:p w14:paraId="513E3352"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RH23</w:t>
            </w:r>
          </w:p>
        </w:tc>
        <w:tc>
          <w:tcPr>
            <w:tcW w:w="1982" w:type="pct"/>
            <w:shd w:val="clear" w:color="auto" w:fill="auto"/>
            <w:vAlign w:val="center"/>
          </w:tcPr>
          <w:p w14:paraId="5A43B9D6"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Prace godzinowe ręczne </w:t>
            </w:r>
          </w:p>
        </w:tc>
        <w:tc>
          <w:tcPr>
            <w:tcW w:w="712" w:type="pct"/>
            <w:shd w:val="clear" w:color="auto" w:fill="auto"/>
            <w:vAlign w:val="center"/>
          </w:tcPr>
          <w:p w14:paraId="733D39E7"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6D3424A3" w14:textId="77777777" w:rsidTr="002839CE">
        <w:trPr>
          <w:jc w:val="center"/>
        </w:trPr>
        <w:tc>
          <w:tcPr>
            <w:tcW w:w="358" w:type="pct"/>
            <w:shd w:val="clear" w:color="auto" w:fill="auto"/>
            <w:vAlign w:val="center"/>
          </w:tcPr>
          <w:p w14:paraId="4303F1E8"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14:paraId="09642B0D"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MH23</w:t>
            </w:r>
          </w:p>
        </w:tc>
        <w:tc>
          <w:tcPr>
            <w:tcW w:w="990" w:type="pct"/>
            <w:shd w:val="clear" w:color="auto" w:fill="auto"/>
            <w:vAlign w:val="center"/>
          </w:tcPr>
          <w:p w14:paraId="62D43610"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MH23</w:t>
            </w:r>
          </w:p>
        </w:tc>
        <w:tc>
          <w:tcPr>
            <w:tcW w:w="1982" w:type="pct"/>
            <w:shd w:val="clear" w:color="auto" w:fill="auto"/>
            <w:vAlign w:val="center"/>
          </w:tcPr>
          <w:p w14:paraId="022AE154"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14:paraId="4212FB01"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3A7E61E7" w14:textId="77777777" w:rsidTr="002839CE">
        <w:trPr>
          <w:jc w:val="center"/>
        </w:trPr>
        <w:tc>
          <w:tcPr>
            <w:tcW w:w="358" w:type="pct"/>
            <w:shd w:val="clear" w:color="auto" w:fill="auto"/>
            <w:vAlign w:val="center"/>
          </w:tcPr>
          <w:p w14:paraId="046E78CE"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452</w:t>
            </w:r>
          </w:p>
        </w:tc>
        <w:tc>
          <w:tcPr>
            <w:tcW w:w="958" w:type="pct"/>
            <w:shd w:val="clear" w:color="auto" w:fill="auto"/>
            <w:vAlign w:val="center"/>
          </w:tcPr>
          <w:p w14:paraId="1D1D266B"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RU23</w:t>
            </w:r>
          </w:p>
        </w:tc>
        <w:tc>
          <w:tcPr>
            <w:tcW w:w="990" w:type="pct"/>
            <w:shd w:val="clear" w:color="auto" w:fill="auto"/>
            <w:vAlign w:val="center"/>
          </w:tcPr>
          <w:p w14:paraId="02579777"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RU23</w:t>
            </w:r>
          </w:p>
        </w:tc>
        <w:tc>
          <w:tcPr>
            <w:tcW w:w="1982" w:type="pct"/>
            <w:shd w:val="clear" w:color="auto" w:fill="auto"/>
            <w:vAlign w:val="center"/>
          </w:tcPr>
          <w:p w14:paraId="755A535E"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14:paraId="253D44A0"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1E1D885A" w14:textId="77777777" w:rsidTr="002839CE">
        <w:trPr>
          <w:jc w:val="center"/>
        </w:trPr>
        <w:tc>
          <w:tcPr>
            <w:tcW w:w="5000" w:type="pct"/>
            <w:gridSpan w:val="5"/>
            <w:shd w:val="clear" w:color="auto" w:fill="auto"/>
            <w:vAlign w:val="center"/>
          </w:tcPr>
          <w:p w14:paraId="1D7EA21A"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Nasiona</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według deklaracji Zamawiającego</w:t>
            </w:r>
          </w:p>
        </w:tc>
      </w:tr>
    </w:tbl>
    <w:p w14:paraId="6E04B46B" w14:textId="77777777" w:rsidR="008C72E7" w:rsidRPr="005B085E" w:rsidRDefault="008C72E7" w:rsidP="008C72E7">
      <w:pPr>
        <w:widowControl w:val="0"/>
        <w:jc w:val="both"/>
        <w:rPr>
          <w:rFonts w:ascii="Arial" w:eastAsia="Calibri" w:hAnsi="Arial" w:cs="Arial"/>
          <w:b/>
          <w:bCs/>
          <w:sz w:val="22"/>
          <w:szCs w:val="22"/>
        </w:rPr>
      </w:pPr>
    </w:p>
    <w:p w14:paraId="458A50E6"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664E7446"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6ACF90C5"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37F1D29F"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odbiór materiału siewnego, z magazynów lub innych miejsc składowania na terenie Nadleśnictwa, wraz z załadunkiem, przewozem i przeładunkiem, </w:t>
      </w:r>
    </w:p>
    <w:p w14:paraId="5329FDBE"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rozsiew materiałów w określonej dawce lub więźbie, </w:t>
      </w:r>
    </w:p>
    <w:p w14:paraId="0CF85604"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zebranie i zwiezienie  do wskazanego magazynu opakowań – całość przy użyciu środków i sił będących w dyspozycji Wykonawcy.</w:t>
      </w:r>
    </w:p>
    <w:p w14:paraId="2E0891D3"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14:paraId="19CF123D"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Wysiew nasion siewnikiem rzutowym należy wykonać w sposób gwarantujący  równomierne rozłożenie  nasion z jednoczesnym, jednokrotnym bronowaniem w celu ich przykrycia. </w:t>
      </w:r>
    </w:p>
    <w:p w14:paraId="37FB65AF"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Materiały dostarczy zamawiający/wykonawca </w:t>
      </w:r>
    </w:p>
    <w:p w14:paraId="4278B4E7" w14:textId="77777777" w:rsidR="008C72E7" w:rsidRPr="005B085E" w:rsidRDefault="008C72E7" w:rsidP="008C72E7">
      <w:pPr>
        <w:autoSpaceDE w:val="0"/>
        <w:autoSpaceDN w:val="0"/>
        <w:adjustRightInd w:val="0"/>
        <w:ind w:left="567"/>
        <w:jc w:val="both"/>
        <w:rPr>
          <w:rFonts w:ascii="Arial" w:eastAsia="Calibri" w:hAnsi="Arial" w:cs="Arial"/>
          <w:bCs/>
          <w:sz w:val="22"/>
          <w:szCs w:val="22"/>
          <w:lang w:eastAsia="pl-PL"/>
        </w:rPr>
      </w:pPr>
      <w:r w:rsidRPr="005B085E">
        <w:rPr>
          <w:rFonts w:ascii="Arial" w:eastAsia="Calibri" w:hAnsi="Arial" w:cs="Arial"/>
          <w:bCs/>
          <w:sz w:val="22"/>
          <w:szCs w:val="22"/>
          <w:lang w:eastAsia="pl-PL"/>
        </w:rPr>
        <w:t>lub</w:t>
      </w:r>
    </w:p>
    <w:p w14:paraId="2BC0E2F4"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w postaci …………………………. zapewni zamawiający</w:t>
      </w:r>
    </w:p>
    <w:p w14:paraId="21CF66BC"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w postaci …………………………. zapewni zamawiający.</w:t>
      </w:r>
    </w:p>
    <w:p w14:paraId="2CA507B3"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522529DB" w14:textId="77777777" w:rsidR="008C72E7" w:rsidRPr="005B085E" w:rsidRDefault="008C72E7" w:rsidP="008C72E7">
      <w:pPr>
        <w:numPr>
          <w:ilvl w:val="0"/>
          <w:numId w:val="16"/>
        </w:numPr>
        <w:tabs>
          <w:tab w:val="left" w:pos="284"/>
        </w:tabs>
        <w:contextualSpacing/>
        <w:jc w:val="both"/>
        <w:rPr>
          <w:rFonts w:ascii="Arial" w:eastAsia="Calibri" w:hAnsi="Arial" w:cs="Arial"/>
          <w:sz w:val="22"/>
          <w:szCs w:val="22"/>
        </w:rPr>
      </w:pPr>
      <w:r w:rsidRPr="005B085E">
        <w:rPr>
          <w:rFonts w:ascii="Arial" w:eastAsia="Calibri" w:hAnsi="Arial" w:cs="Arial"/>
          <w:sz w:val="22"/>
          <w:szCs w:val="22"/>
        </w:rPr>
        <w:t>Dla prac, gdzie jednostką rozliczeniową jest hektar [HA]</w:t>
      </w:r>
    </w:p>
    <w:p w14:paraId="76C38980" w14:textId="77777777"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zadrzewień nie objęte zabiegiem itp.. </w:t>
      </w:r>
    </w:p>
    <w:p w14:paraId="467EF6A0"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14:paraId="0FC82D2C" w14:textId="77777777" w:rsidR="008C72E7" w:rsidRPr="005B085E" w:rsidRDefault="008C72E7" w:rsidP="008C72E7">
      <w:pPr>
        <w:numPr>
          <w:ilvl w:val="0"/>
          <w:numId w:val="16"/>
        </w:numPr>
        <w:autoSpaceDE w:val="0"/>
        <w:contextualSpacing/>
        <w:jc w:val="both"/>
        <w:rPr>
          <w:rFonts w:ascii="Arial" w:eastAsia="Calibri" w:hAnsi="Arial" w:cs="Arial"/>
          <w:bCs/>
          <w:sz w:val="22"/>
          <w:szCs w:val="22"/>
        </w:rPr>
      </w:pPr>
      <w:r w:rsidRPr="005B085E">
        <w:rPr>
          <w:rFonts w:ascii="Arial" w:eastAsia="Calibri" w:hAnsi="Arial" w:cs="Arial"/>
          <w:bCs/>
          <w:sz w:val="22"/>
          <w:szCs w:val="22"/>
        </w:rPr>
        <w:t>Dla prac, gdzie jednostką rozliczeniową jest godzina [H]</w:t>
      </w:r>
    </w:p>
    <w:p w14:paraId="0D79AAAF" w14:textId="77777777" w:rsidR="008C72E7" w:rsidRPr="005B085E" w:rsidRDefault="008C72E7" w:rsidP="008C72E7">
      <w:pPr>
        <w:autoSpaceDE w:val="0"/>
        <w:jc w:val="both"/>
        <w:rPr>
          <w:rFonts w:ascii="Arial" w:eastAsia="Calibri" w:hAnsi="Arial" w:cs="Arial"/>
          <w:bCs/>
          <w:sz w:val="22"/>
          <w:szCs w:val="22"/>
        </w:rPr>
      </w:pPr>
      <w:r w:rsidRPr="005B085E">
        <w:rPr>
          <w:rFonts w:ascii="Arial" w:eastAsia="Calibri" w:hAnsi="Arial" w:cs="Arial"/>
          <w:bCs/>
          <w:sz w:val="22"/>
          <w:szCs w:val="22"/>
        </w:rPr>
        <w:t xml:space="preserve">Odbiór prac nastąpi poprzez sprawdzenie prawidłowości wykonania prac godzinowych związanych z gospodarką łowiecką z opisem czynności i zleceniem oraz potwierdzeniu faktycznie przepracowanych godzin. </w:t>
      </w:r>
    </w:p>
    <w:p w14:paraId="0F95A9CF"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(rozliczenie </w:t>
      </w:r>
      <w:r w:rsidRPr="005B085E">
        <w:rPr>
          <w:rFonts w:ascii="Arial" w:eastAsia="Calibri" w:hAnsi="Arial" w:cs="Arial"/>
          <w:i/>
          <w:sz w:val="22"/>
          <w:szCs w:val="22"/>
        </w:rPr>
        <w:t>z dokładnością do 1 godziny</w:t>
      </w:r>
      <w:r w:rsidRPr="005B085E">
        <w:rPr>
          <w:rFonts w:ascii="Arial" w:eastAsia="Calibri" w:hAnsi="Arial" w:cs="Arial"/>
          <w:bCs/>
          <w:i/>
          <w:sz w:val="22"/>
          <w:szCs w:val="22"/>
        </w:rPr>
        <w:t>)</w:t>
      </w:r>
    </w:p>
    <w:p w14:paraId="7BA02072" w14:textId="77777777" w:rsidR="008C72E7" w:rsidRPr="005B085E" w:rsidRDefault="008C72E7" w:rsidP="008C72E7">
      <w:pPr>
        <w:autoSpaceDE w:val="0"/>
        <w:jc w:val="both"/>
        <w:rPr>
          <w:rFonts w:ascii="Arial" w:eastAsia="Calibri" w:hAnsi="Arial" w:cs="Arial"/>
          <w:bCs/>
          <w:i/>
          <w:sz w:val="22"/>
          <w:szCs w:val="22"/>
        </w:rPr>
      </w:pPr>
    </w:p>
    <w:p w14:paraId="4909A2BC" w14:textId="77777777" w:rsidR="008C72E7" w:rsidRPr="005B085E" w:rsidRDefault="008C72E7" w:rsidP="008C72E7">
      <w:pPr>
        <w:pStyle w:val="Akapitzlist"/>
        <w:numPr>
          <w:ilvl w:val="1"/>
          <w:numId w:val="31"/>
        </w:numPr>
        <w:jc w:val="both"/>
        <w:rPr>
          <w:rFonts w:ascii="Arial" w:eastAsia="Calibri" w:hAnsi="Arial" w:cs="Arial"/>
          <w:sz w:val="22"/>
          <w:szCs w:val="22"/>
        </w:rPr>
      </w:pPr>
      <w:r w:rsidRPr="005B085E">
        <w:rPr>
          <w:rFonts w:ascii="Arial" w:eastAsia="Calibri" w:hAnsi="Arial" w:cs="Arial"/>
          <w:sz w:val="22"/>
          <w:szCs w:val="22"/>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146540BD" w14:textId="77777777" w:rsidTr="002839CE">
        <w:trPr>
          <w:trHeight w:val="161"/>
          <w:jc w:val="center"/>
        </w:trPr>
        <w:tc>
          <w:tcPr>
            <w:tcW w:w="358" w:type="pct"/>
            <w:shd w:val="clear" w:color="auto" w:fill="auto"/>
            <w:vAlign w:val="center"/>
          </w:tcPr>
          <w:p w14:paraId="11B4E0BD"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631E6F5A"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21A2AE7B"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14:paraId="790C75E7"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6E141B39"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21FD2F03" w14:textId="77777777" w:rsidTr="002839CE">
        <w:trPr>
          <w:jc w:val="center"/>
        </w:trPr>
        <w:tc>
          <w:tcPr>
            <w:tcW w:w="358" w:type="pct"/>
            <w:shd w:val="clear" w:color="auto" w:fill="auto"/>
            <w:vAlign w:val="center"/>
          </w:tcPr>
          <w:p w14:paraId="0B713CD9"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187</w:t>
            </w:r>
          </w:p>
        </w:tc>
        <w:tc>
          <w:tcPr>
            <w:tcW w:w="958" w:type="pct"/>
            <w:shd w:val="clear" w:color="auto" w:fill="auto"/>
            <w:vAlign w:val="center"/>
          </w:tcPr>
          <w:p w14:paraId="12380E6D"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ŁR-OPRYSK</w:t>
            </w:r>
          </w:p>
        </w:tc>
        <w:tc>
          <w:tcPr>
            <w:tcW w:w="910" w:type="pct"/>
            <w:shd w:val="clear" w:color="auto" w:fill="auto"/>
            <w:vAlign w:val="center"/>
          </w:tcPr>
          <w:p w14:paraId="0B8E2AEA"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ŁR-OPRYSK</w:t>
            </w:r>
          </w:p>
        </w:tc>
        <w:tc>
          <w:tcPr>
            <w:tcW w:w="2062" w:type="pct"/>
            <w:shd w:val="clear" w:color="auto" w:fill="auto"/>
            <w:vAlign w:val="center"/>
          </w:tcPr>
          <w:p w14:paraId="68111923"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Mechaniczny oprysk chemiczny</w:t>
            </w:r>
          </w:p>
        </w:tc>
        <w:tc>
          <w:tcPr>
            <w:tcW w:w="712" w:type="pct"/>
            <w:shd w:val="clear" w:color="auto" w:fill="auto"/>
            <w:vAlign w:val="center"/>
          </w:tcPr>
          <w:p w14:paraId="72FE5484"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bl>
    <w:p w14:paraId="09013EAA" w14:textId="77777777" w:rsidR="008C72E7" w:rsidRDefault="008C72E7" w:rsidP="008C72E7">
      <w:pPr>
        <w:widowControl w:val="0"/>
        <w:jc w:val="both"/>
        <w:rPr>
          <w:rFonts w:ascii="Arial" w:eastAsia="Calibri" w:hAnsi="Arial" w:cs="Arial"/>
          <w:b/>
          <w:bCs/>
          <w:sz w:val="22"/>
          <w:szCs w:val="22"/>
        </w:rPr>
      </w:pPr>
    </w:p>
    <w:p w14:paraId="0FCDB88F"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622DED49" w14:textId="77777777"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16F4F139" w14:textId="77777777"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4DD6DA2B" w14:textId="77777777"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odbiór środków chemicznych z magazynu z wyłączeniem nośnika (wody), </w:t>
      </w:r>
    </w:p>
    <w:p w14:paraId="467C81E1" w14:textId="77777777"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cieczy roboczej o określonym stężeniu </w:t>
      </w:r>
      <w:r w:rsidRPr="005B085E">
        <w:rPr>
          <w:rFonts w:ascii="Arial" w:eastAsia="Calibri" w:hAnsi="Arial" w:cs="Arial"/>
          <w:bCs/>
          <w:i/>
          <w:sz w:val="22"/>
          <w:szCs w:val="22"/>
          <w:lang w:eastAsia="pl-PL"/>
        </w:rPr>
        <w:t xml:space="preserve">wg </w:t>
      </w:r>
      <w:r w:rsidRPr="005B085E">
        <w:rPr>
          <w:rFonts w:ascii="Arial" w:eastAsia="Calibri" w:hAnsi="Arial" w:cs="Arial"/>
          <w:bCs/>
          <w:sz w:val="22"/>
          <w:szCs w:val="22"/>
          <w:lang w:eastAsia="pl-PL"/>
        </w:rPr>
        <w:t xml:space="preserve">etykiety środka, </w:t>
      </w:r>
    </w:p>
    <w:p w14:paraId="318F81E9" w14:textId="77777777"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lastRenderedPageBreak/>
        <w:t>zebranie i zwiezienie  do wskazanego magazynu opakowań – całość przy użyciu środków i sił będących w dyspozycji wykonawcy.</w:t>
      </w:r>
    </w:p>
    <w:p w14:paraId="69779412"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14:paraId="2B785ADF" w14:textId="77777777" w:rsidR="008C72E7" w:rsidRPr="005B085E" w:rsidRDefault="008C72E7" w:rsidP="008C72E7">
      <w:pPr>
        <w:autoSpaceDE w:val="0"/>
        <w:autoSpaceDN w:val="0"/>
        <w:adjustRightInd w:val="0"/>
        <w:jc w:val="both"/>
        <w:rPr>
          <w:rFonts w:ascii="Arial" w:eastAsia="Calibri" w:hAnsi="Arial" w:cs="Arial"/>
          <w:bCs/>
          <w:sz w:val="22"/>
          <w:szCs w:val="22"/>
        </w:rPr>
      </w:pPr>
      <w:r w:rsidRPr="005B085E">
        <w:rPr>
          <w:rFonts w:ascii="Arial" w:eastAsia="Calibri" w:hAnsi="Arial" w:cs="Arial"/>
          <w:bCs/>
          <w:sz w:val="22"/>
          <w:szCs w:val="22"/>
        </w:rPr>
        <w:t>Mechaniczny oprysk należy wykonać w optymalnych warunkach pogodowych, atestowanym opryskiwaczem ciągnikowym przy zaangażowaniu operatora posiadającego odpowiednie uprawnienia. Zastosowaną ilość cieczy roboczej na ha każdoraz</w:t>
      </w:r>
      <w:r>
        <w:rPr>
          <w:rFonts w:ascii="Arial" w:eastAsia="Calibri" w:hAnsi="Arial" w:cs="Arial"/>
          <w:bCs/>
          <w:sz w:val="22"/>
          <w:szCs w:val="22"/>
        </w:rPr>
        <w:t xml:space="preserve">owo ustali zamawiający. Sprzęt </w:t>
      </w:r>
      <w:r w:rsidRPr="005B085E">
        <w:rPr>
          <w:rFonts w:ascii="Arial" w:eastAsia="Calibri" w:hAnsi="Arial" w:cs="Arial"/>
          <w:bCs/>
          <w:sz w:val="22"/>
          <w:szCs w:val="22"/>
        </w:rPr>
        <w:t>i narzędzia niezbędna do wykonania zabiegu zapewnia Wykonawca.</w:t>
      </w:r>
    </w:p>
    <w:p w14:paraId="4342D8CE" w14:textId="77777777" w:rsidR="008C72E7" w:rsidRPr="005B085E" w:rsidRDefault="008C72E7" w:rsidP="008C72E7">
      <w:pPr>
        <w:autoSpaceDE w:val="0"/>
        <w:autoSpaceDN w:val="0"/>
        <w:adjustRightInd w:val="0"/>
        <w:jc w:val="both"/>
        <w:rPr>
          <w:rFonts w:ascii="Arial" w:eastAsia="Calibri" w:hAnsi="Arial" w:cs="Arial"/>
          <w:bCs/>
          <w:sz w:val="22"/>
          <w:szCs w:val="22"/>
        </w:rPr>
      </w:pPr>
      <w:r w:rsidRPr="005B085E">
        <w:rPr>
          <w:rFonts w:ascii="Arial" w:eastAsia="Calibri" w:hAnsi="Arial" w:cs="Arial"/>
          <w:bCs/>
          <w:sz w:val="22"/>
          <w:szCs w:val="22"/>
        </w:rPr>
        <w:t>Środek chemiczny i wodę zapewnia Zamawiający.</w:t>
      </w:r>
    </w:p>
    <w:p w14:paraId="76842EB9" w14:textId="77777777" w:rsidR="008C72E7" w:rsidRPr="005B085E" w:rsidRDefault="008C72E7" w:rsidP="008C72E7">
      <w:pPr>
        <w:autoSpaceDE w:val="0"/>
        <w:autoSpaceDN w:val="0"/>
        <w:adjustRightInd w:val="0"/>
        <w:jc w:val="both"/>
        <w:rPr>
          <w:rFonts w:ascii="Arial" w:eastAsia="Calibri" w:hAnsi="Arial" w:cs="Arial"/>
          <w:bCs/>
          <w:sz w:val="22"/>
          <w:szCs w:val="22"/>
        </w:rPr>
      </w:pPr>
      <w:r w:rsidRPr="005B085E">
        <w:rPr>
          <w:rFonts w:ascii="Arial" w:eastAsia="Calibri" w:hAnsi="Arial" w:cs="Arial"/>
          <w:bCs/>
          <w:sz w:val="22"/>
          <w:szCs w:val="22"/>
        </w:rPr>
        <w:t>Zamawiający wskazuje w zleceniu miejsce odbioru środka ochrony roślin, zwrotu opakowań  po środku oraz punkt poboru wody.</w:t>
      </w:r>
    </w:p>
    <w:p w14:paraId="480171E2"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7A7ABC8C" w14:textId="77777777"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z uprawą gleby na  łąkach i pastwiskach poprzez dokonanie pomiaru powierzchni wykonanego zabiegu (np. przy pomocy: dalmierza, taśmy mierniczej, GPS, itp.). Zlecona powierzchnia powinna być pomniejszona o istniejące w wydzieleniu takie elementy jak: drogi, kępy zadrz</w:t>
      </w:r>
      <w:r>
        <w:rPr>
          <w:rFonts w:ascii="Arial" w:eastAsia="Calibri" w:hAnsi="Arial" w:cs="Arial"/>
          <w:sz w:val="22"/>
          <w:szCs w:val="22"/>
        </w:rPr>
        <w:t>ewień nie objęte zabiegiem itp.</w:t>
      </w:r>
      <w:r w:rsidRPr="005B085E">
        <w:rPr>
          <w:rFonts w:ascii="Arial" w:eastAsia="Calibri" w:hAnsi="Arial" w:cs="Arial"/>
          <w:sz w:val="22"/>
          <w:szCs w:val="22"/>
        </w:rPr>
        <w:t xml:space="preserve"> </w:t>
      </w:r>
    </w:p>
    <w:p w14:paraId="51A031B5"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14:paraId="099FC77F" w14:textId="77777777" w:rsidR="008C72E7" w:rsidRPr="005B085E" w:rsidRDefault="008C72E7" w:rsidP="008C72E7">
      <w:pPr>
        <w:autoSpaceDE w:val="0"/>
        <w:jc w:val="both"/>
        <w:rPr>
          <w:rFonts w:ascii="Arial" w:eastAsia="Calibri" w:hAnsi="Arial" w:cs="Arial"/>
          <w:bCs/>
          <w:i/>
          <w:sz w:val="22"/>
          <w:szCs w:val="22"/>
        </w:rPr>
      </w:pPr>
    </w:p>
    <w:p w14:paraId="51B50557" w14:textId="77777777" w:rsidR="008C72E7" w:rsidRPr="00A30933" w:rsidRDefault="008C72E7" w:rsidP="008C72E7">
      <w:pPr>
        <w:pStyle w:val="Akapitzlist"/>
        <w:numPr>
          <w:ilvl w:val="1"/>
          <w:numId w:val="31"/>
        </w:numPr>
        <w:jc w:val="both"/>
        <w:rPr>
          <w:rFonts w:ascii="Arial" w:eastAsia="Calibri" w:hAnsi="Arial" w:cs="Arial"/>
          <w:sz w:val="22"/>
          <w:szCs w:val="22"/>
        </w:rPr>
      </w:pPr>
      <w:r w:rsidRPr="00A30933">
        <w:rPr>
          <w:rFonts w:ascii="Arial" w:eastAsia="Calibri" w:hAnsi="Arial" w:cs="Arial"/>
          <w:sz w:val="22"/>
          <w:szCs w:val="22"/>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1B163AB2" w14:textId="77777777" w:rsidTr="002839CE">
        <w:trPr>
          <w:trHeight w:val="161"/>
          <w:jc w:val="center"/>
        </w:trPr>
        <w:tc>
          <w:tcPr>
            <w:tcW w:w="358" w:type="pct"/>
            <w:shd w:val="clear" w:color="auto" w:fill="auto"/>
            <w:vAlign w:val="center"/>
          </w:tcPr>
          <w:p w14:paraId="289AA8E8"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504E9F00"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7336B137"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14:paraId="1439929B"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7FB9EF17"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5ADAB2A0" w14:textId="77777777" w:rsidTr="002839CE">
        <w:trPr>
          <w:jc w:val="center"/>
        </w:trPr>
        <w:tc>
          <w:tcPr>
            <w:tcW w:w="358" w:type="pct"/>
            <w:shd w:val="clear" w:color="auto" w:fill="auto"/>
            <w:vAlign w:val="center"/>
          </w:tcPr>
          <w:p w14:paraId="3ED68386"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188</w:t>
            </w:r>
          </w:p>
        </w:tc>
        <w:tc>
          <w:tcPr>
            <w:tcW w:w="958" w:type="pct"/>
            <w:shd w:val="clear" w:color="auto" w:fill="auto"/>
            <w:vAlign w:val="center"/>
          </w:tcPr>
          <w:p w14:paraId="468082BF"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ŁR-KOSZR</w:t>
            </w:r>
          </w:p>
        </w:tc>
        <w:tc>
          <w:tcPr>
            <w:tcW w:w="910" w:type="pct"/>
            <w:shd w:val="clear" w:color="auto" w:fill="auto"/>
            <w:vAlign w:val="center"/>
          </w:tcPr>
          <w:p w14:paraId="4B24B5C6"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ŁR-KOSZR</w:t>
            </w:r>
          </w:p>
        </w:tc>
        <w:tc>
          <w:tcPr>
            <w:tcW w:w="2062" w:type="pct"/>
            <w:shd w:val="clear" w:color="auto" w:fill="auto"/>
            <w:vAlign w:val="center"/>
          </w:tcPr>
          <w:p w14:paraId="5A5E4558"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Koszenie trawy </w:t>
            </w:r>
          </w:p>
        </w:tc>
        <w:tc>
          <w:tcPr>
            <w:tcW w:w="712" w:type="pct"/>
            <w:shd w:val="clear" w:color="auto" w:fill="auto"/>
            <w:vAlign w:val="center"/>
          </w:tcPr>
          <w:p w14:paraId="6D9727B1"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066FF5FA" w14:textId="77777777" w:rsidTr="002839CE">
        <w:trPr>
          <w:jc w:val="center"/>
        </w:trPr>
        <w:tc>
          <w:tcPr>
            <w:tcW w:w="358" w:type="pct"/>
            <w:shd w:val="clear" w:color="auto" w:fill="auto"/>
            <w:vAlign w:val="center"/>
          </w:tcPr>
          <w:p w14:paraId="130391C0"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189</w:t>
            </w:r>
          </w:p>
        </w:tc>
        <w:tc>
          <w:tcPr>
            <w:tcW w:w="958" w:type="pct"/>
            <w:shd w:val="clear" w:color="auto" w:fill="auto"/>
            <w:vAlign w:val="center"/>
          </w:tcPr>
          <w:p w14:paraId="0AFB1C44"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sz w:val="22"/>
                <w:szCs w:val="22"/>
              </w:rPr>
              <w:t>ŁR-WYKŁW</w:t>
            </w:r>
          </w:p>
        </w:tc>
        <w:tc>
          <w:tcPr>
            <w:tcW w:w="910" w:type="pct"/>
            <w:shd w:val="clear" w:color="auto" w:fill="auto"/>
            <w:vAlign w:val="center"/>
          </w:tcPr>
          <w:p w14:paraId="5E7801F1"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sz w:val="22"/>
                <w:szCs w:val="22"/>
              </w:rPr>
              <w:t>ŁR-WYKŁW</w:t>
            </w:r>
          </w:p>
        </w:tc>
        <w:tc>
          <w:tcPr>
            <w:tcW w:w="2062" w:type="pct"/>
            <w:shd w:val="clear" w:color="auto" w:fill="auto"/>
            <w:vAlign w:val="center"/>
          </w:tcPr>
          <w:p w14:paraId="3CEF5EF5"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Koszenie trawy z wywozem z łąki</w:t>
            </w:r>
          </w:p>
        </w:tc>
        <w:tc>
          <w:tcPr>
            <w:tcW w:w="712" w:type="pct"/>
            <w:shd w:val="clear" w:color="auto" w:fill="auto"/>
            <w:vAlign w:val="center"/>
          </w:tcPr>
          <w:p w14:paraId="461A9FC4"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7BF832B2" w14:textId="77777777" w:rsidTr="002839CE">
        <w:trPr>
          <w:jc w:val="center"/>
        </w:trPr>
        <w:tc>
          <w:tcPr>
            <w:tcW w:w="358" w:type="pct"/>
            <w:shd w:val="clear" w:color="auto" w:fill="auto"/>
            <w:vAlign w:val="center"/>
          </w:tcPr>
          <w:p w14:paraId="103C2E26"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453</w:t>
            </w:r>
          </w:p>
        </w:tc>
        <w:tc>
          <w:tcPr>
            <w:tcW w:w="958" w:type="pct"/>
            <w:shd w:val="clear" w:color="auto" w:fill="auto"/>
            <w:vAlign w:val="center"/>
          </w:tcPr>
          <w:p w14:paraId="6FC30F5D"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sz w:val="22"/>
                <w:szCs w:val="22"/>
              </w:rPr>
              <w:t>ŁR-KOSZRR</w:t>
            </w:r>
          </w:p>
        </w:tc>
        <w:tc>
          <w:tcPr>
            <w:tcW w:w="910" w:type="pct"/>
            <w:shd w:val="clear" w:color="auto" w:fill="auto"/>
            <w:vAlign w:val="center"/>
          </w:tcPr>
          <w:p w14:paraId="29315F65"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sz w:val="22"/>
                <w:szCs w:val="22"/>
              </w:rPr>
              <w:t>ŁR-KOSZRR</w:t>
            </w:r>
          </w:p>
        </w:tc>
        <w:tc>
          <w:tcPr>
            <w:tcW w:w="2062" w:type="pct"/>
            <w:shd w:val="clear" w:color="auto" w:fill="auto"/>
            <w:vAlign w:val="center"/>
          </w:tcPr>
          <w:p w14:paraId="66255BDD"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Koszenie trawy z rozdrabnianiem pokosu</w:t>
            </w:r>
          </w:p>
        </w:tc>
        <w:tc>
          <w:tcPr>
            <w:tcW w:w="712" w:type="pct"/>
            <w:shd w:val="clear" w:color="auto" w:fill="auto"/>
            <w:vAlign w:val="center"/>
          </w:tcPr>
          <w:p w14:paraId="424213A3"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5413C164" w14:textId="77777777" w:rsidTr="002839CE">
        <w:trPr>
          <w:jc w:val="center"/>
        </w:trPr>
        <w:tc>
          <w:tcPr>
            <w:tcW w:w="358" w:type="pct"/>
            <w:shd w:val="clear" w:color="auto" w:fill="auto"/>
            <w:vAlign w:val="center"/>
          </w:tcPr>
          <w:p w14:paraId="7BBDD8BC"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190</w:t>
            </w:r>
          </w:p>
        </w:tc>
        <w:tc>
          <w:tcPr>
            <w:tcW w:w="958" w:type="pct"/>
            <w:shd w:val="clear" w:color="auto" w:fill="auto"/>
            <w:vAlign w:val="center"/>
          </w:tcPr>
          <w:p w14:paraId="3D30B116"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ŁR-GRAB</w:t>
            </w:r>
          </w:p>
        </w:tc>
        <w:tc>
          <w:tcPr>
            <w:tcW w:w="910" w:type="pct"/>
            <w:shd w:val="clear" w:color="auto" w:fill="auto"/>
            <w:vAlign w:val="center"/>
          </w:tcPr>
          <w:p w14:paraId="10067E86"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ŁR-GRAB</w:t>
            </w:r>
          </w:p>
        </w:tc>
        <w:tc>
          <w:tcPr>
            <w:tcW w:w="2062" w:type="pct"/>
            <w:shd w:val="clear" w:color="auto" w:fill="auto"/>
            <w:vAlign w:val="center"/>
          </w:tcPr>
          <w:p w14:paraId="643092E0"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Przegrabianie (suszenie siana)</w:t>
            </w:r>
          </w:p>
        </w:tc>
        <w:tc>
          <w:tcPr>
            <w:tcW w:w="712" w:type="pct"/>
            <w:shd w:val="clear" w:color="auto" w:fill="auto"/>
            <w:vAlign w:val="center"/>
          </w:tcPr>
          <w:p w14:paraId="367F7E0E"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2B4A78EC" w14:textId="77777777" w:rsidTr="002839CE">
        <w:trPr>
          <w:jc w:val="center"/>
        </w:trPr>
        <w:tc>
          <w:tcPr>
            <w:tcW w:w="358" w:type="pct"/>
            <w:shd w:val="clear" w:color="auto" w:fill="auto"/>
            <w:vAlign w:val="center"/>
          </w:tcPr>
          <w:p w14:paraId="14EEFF29"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191</w:t>
            </w:r>
          </w:p>
        </w:tc>
        <w:tc>
          <w:tcPr>
            <w:tcW w:w="958" w:type="pct"/>
            <w:shd w:val="clear" w:color="auto" w:fill="auto"/>
            <w:vAlign w:val="center"/>
          </w:tcPr>
          <w:p w14:paraId="2FBF759A"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ŁR-ZGRAB</w:t>
            </w:r>
          </w:p>
        </w:tc>
        <w:tc>
          <w:tcPr>
            <w:tcW w:w="910" w:type="pct"/>
            <w:shd w:val="clear" w:color="auto" w:fill="auto"/>
            <w:vAlign w:val="center"/>
          </w:tcPr>
          <w:p w14:paraId="5F0F6724"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ŁR-ZGRAB</w:t>
            </w:r>
          </w:p>
        </w:tc>
        <w:tc>
          <w:tcPr>
            <w:tcW w:w="2062" w:type="pct"/>
            <w:shd w:val="clear" w:color="auto" w:fill="auto"/>
            <w:vAlign w:val="center"/>
          </w:tcPr>
          <w:p w14:paraId="6CF4B3E1"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Zgrabianie siana</w:t>
            </w:r>
          </w:p>
        </w:tc>
        <w:tc>
          <w:tcPr>
            <w:tcW w:w="712" w:type="pct"/>
            <w:shd w:val="clear" w:color="auto" w:fill="auto"/>
            <w:vAlign w:val="center"/>
          </w:tcPr>
          <w:p w14:paraId="02A5BCD9"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013552C5" w14:textId="77777777" w:rsidTr="002839CE">
        <w:trPr>
          <w:jc w:val="center"/>
        </w:trPr>
        <w:tc>
          <w:tcPr>
            <w:tcW w:w="358" w:type="pct"/>
            <w:shd w:val="clear" w:color="auto" w:fill="auto"/>
            <w:vAlign w:val="center"/>
          </w:tcPr>
          <w:p w14:paraId="630DB007"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192</w:t>
            </w:r>
          </w:p>
        </w:tc>
        <w:tc>
          <w:tcPr>
            <w:tcW w:w="958" w:type="pct"/>
            <w:shd w:val="clear" w:color="auto" w:fill="auto"/>
            <w:vAlign w:val="center"/>
          </w:tcPr>
          <w:p w14:paraId="1F26F987"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ŁR-PRAS</w:t>
            </w:r>
          </w:p>
        </w:tc>
        <w:tc>
          <w:tcPr>
            <w:tcW w:w="910" w:type="pct"/>
            <w:shd w:val="clear" w:color="auto" w:fill="auto"/>
            <w:vAlign w:val="center"/>
          </w:tcPr>
          <w:p w14:paraId="353F629F"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ŁR-PRAS</w:t>
            </w:r>
          </w:p>
        </w:tc>
        <w:tc>
          <w:tcPr>
            <w:tcW w:w="2062" w:type="pct"/>
            <w:shd w:val="clear" w:color="auto" w:fill="auto"/>
            <w:vAlign w:val="center"/>
          </w:tcPr>
          <w:p w14:paraId="5BB7388A"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Prasowanie siana</w:t>
            </w:r>
          </w:p>
        </w:tc>
        <w:tc>
          <w:tcPr>
            <w:tcW w:w="712" w:type="pct"/>
            <w:shd w:val="clear" w:color="auto" w:fill="auto"/>
            <w:vAlign w:val="center"/>
          </w:tcPr>
          <w:p w14:paraId="1F00EA9D"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263A8E24" w14:textId="77777777" w:rsidTr="002839CE">
        <w:trPr>
          <w:jc w:val="center"/>
        </w:trPr>
        <w:tc>
          <w:tcPr>
            <w:tcW w:w="358" w:type="pct"/>
            <w:shd w:val="clear" w:color="auto" w:fill="auto"/>
            <w:vAlign w:val="center"/>
          </w:tcPr>
          <w:p w14:paraId="75B4F8D9"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193</w:t>
            </w:r>
          </w:p>
        </w:tc>
        <w:tc>
          <w:tcPr>
            <w:tcW w:w="958" w:type="pct"/>
            <w:shd w:val="clear" w:color="auto" w:fill="auto"/>
            <w:vAlign w:val="center"/>
          </w:tcPr>
          <w:p w14:paraId="3ABBA042"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ŁR-BALOT</w:t>
            </w:r>
          </w:p>
        </w:tc>
        <w:tc>
          <w:tcPr>
            <w:tcW w:w="910" w:type="pct"/>
            <w:shd w:val="clear" w:color="auto" w:fill="auto"/>
            <w:vAlign w:val="center"/>
          </w:tcPr>
          <w:p w14:paraId="4AFFD9EB"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ŁR-BALOT</w:t>
            </w:r>
          </w:p>
        </w:tc>
        <w:tc>
          <w:tcPr>
            <w:tcW w:w="2062" w:type="pct"/>
            <w:shd w:val="clear" w:color="auto" w:fill="auto"/>
            <w:vAlign w:val="center"/>
          </w:tcPr>
          <w:p w14:paraId="5457F352"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Balotowanie siana lub masy zielonej </w:t>
            </w:r>
          </w:p>
        </w:tc>
        <w:tc>
          <w:tcPr>
            <w:tcW w:w="712" w:type="pct"/>
            <w:shd w:val="clear" w:color="auto" w:fill="auto"/>
            <w:vAlign w:val="center"/>
          </w:tcPr>
          <w:p w14:paraId="4D1E80A8"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bl>
    <w:p w14:paraId="2F6BBE24" w14:textId="77777777" w:rsidR="008C72E7" w:rsidRDefault="008C72E7" w:rsidP="008C72E7">
      <w:pPr>
        <w:widowControl w:val="0"/>
        <w:jc w:val="both"/>
        <w:rPr>
          <w:rFonts w:ascii="Arial" w:eastAsia="Calibri" w:hAnsi="Arial" w:cs="Arial"/>
          <w:b/>
          <w:bCs/>
          <w:sz w:val="22"/>
          <w:szCs w:val="22"/>
        </w:rPr>
      </w:pPr>
    </w:p>
    <w:p w14:paraId="536A345B"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2C6779A0" w14:textId="77777777" w:rsidR="008C72E7" w:rsidRPr="005B085E" w:rsidRDefault="008C72E7" w:rsidP="008C72E7">
      <w:pPr>
        <w:numPr>
          <w:ilvl w:val="0"/>
          <w:numId w:val="18"/>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18B1BE8D" w14:textId="77777777" w:rsidR="008C72E7" w:rsidRPr="005B085E" w:rsidRDefault="008C72E7" w:rsidP="008C72E7">
      <w:pPr>
        <w:numPr>
          <w:ilvl w:val="0"/>
          <w:numId w:val="18"/>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75E7EF60" w14:textId="77777777" w:rsidR="008C72E7" w:rsidRPr="005B085E" w:rsidRDefault="008C72E7" w:rsidP="008C72E7">
      <w:pPr>
        <w:numPr>
          <w:ilvl w:val="0"/>
          <w:numId w:val="18"/>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wykonanie zabiegu – całość przy użyciu środków i sił będących w dyspozycji Wykonawcy.</w:t>
      </w:r>
    </w:p>
    <w:p w14:paraId="5DD73301"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14:paraId="23CC9464"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14:paraId="7A6590CC"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t>
      </w:r>
      <w:r>
        <w:rPr>
          <w:rFonts w:ascii="Arial" w:eastAsia="Calibri" w:hAnsi="Arial" w:cs="Arial"/>
          <w:bCs/>
          <w:sz w:val="22"/>
          <w:szCs w:val="22"/>
          <w:lang w:eastAsia="pl-PL"/>
        </w:rPr>
        <w:br/>
      </w:r>
      <w:r w:rsidRPr="005B085E">
        <w:rPr>
          <w:rFonts w:ascii="Arial" w:eastAsia="Calibri" w:hAnsi="Arial" w:cs="Arial"/>
          <w:bCs/>
          <w:sz w:val="22"/>
          <w:szCs w:val="22"/>
          <w:lang w:eastAsia="pl-PL"/>
        </w:rPr>
        <w:t>w trawie, np. gwizdki elektroniczne, emitery fal ultradźwiękowych itp. Cena usługi obejmuje również zbiór i wywiezienie z łąki skoszonej biomasy w miejsce wskazane przez zamawiającego na odległość do 500 m w czasie maks. 14 dni od skoszenia.</w:t>
      </w:r>
    </w:p>
    <w:p w14:paraId="2570E576"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Koszenie trawy z rozdrobnieniem pokosu należy wykonać przy użyciu kosiarki posiadającej możliwość rozdrobnienia i rozrzucenia pokosu. Trawa musi być koszona 5 – 10 cm nad powierzchnią ziemi. Zestaw koszący musi być wyposażony w specjalne urządzenie płoszące zwierzęta bytujące w trawie, np. gwizdki elektroniczne, emitery fal ultradźwiękowych itp. </w:t>
      </w:r>
    </w:p>
    <w:p w14:paraId="771FA360"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Przegrabianie (suszenie siana) należy wykonać przy użyciu przetrząsaczo-zgrabiarki poprzez jednorazowe przetrząśnięcie i rozrzucenie skoszonej trawy  na całej powierzchni łąki. Terminy kolejnych zabiegów ustalane będą przez zamawiającego stosownie do przebiegu pogody.</w:t>
      </w:r>
    </w:p>
    <w:p w14:paraId="13CB8CF8"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lastRenderedPageBreak/>
        <w:t xml:space="preserve">Zgrabianie siana wykonywane przy użyciu zgrabiarki ciągnikowej polega na zgrabieniu siana lub zielonej masy w rzędy, w sposób umożliwiający użycie prasy wysokiego zgniotu. </w:t>
      </w:r>
    </w:p>
    <w:p w14:paraId="02EBB993"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Prasowanie siana wykonać należy przy użyciu prasy kostkującej wysokiego zgniotu na kostki siana o wadze jednostkowej 10-20 kg.</w:t>
      </w:r>
    </w:p>
    <w:p w14:paraId="283AE7B6"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Balotowanie siana lub zielonej masy na kiszonkę obejmuje prasowanie siana w baloty </w:t>
      </w:r>
      <w:r w:rsidRPr="005B085E">
        <w:rPr>
          <w:rFonts w:ascii="Arial" w:eastAsia="Calibri" w:hAnsi="Arial" w:cs="Arial"/>
          <w:bCs/>
          <w:sz w:val="22"/>
          <w:szCs w:val="22"/>
          <w:lang w:eastAsia="pl-PL"/>
        </w:rPr>
        <w:br/>
        <w:t xml:space="preserve">o średnicy 0,8 - 1,2 m za pomocą prasy wysokiego zgniotu. W przypadku kiszonki należy wykonać foliowanie balotów. </w:t>
      </w:r>
    </w:p>
    <w:p w14:paraId="76D80A82"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59180274" w14:textId="77777777" w:rsidR="008C72E7" w:rsidRPr="005B085E" w:rsidRDefault="008C72E7" w:rsidP="008C72E7">
      <w:pPr>
        <w:jc w:val="both"/>
        <w:rPr>
          <w:rFonts w:ascii="Arial" w:eastAsia="Calibri" w:hAnsi="Arial" w:cs="Arial"/>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łąkach i pastwiskach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zadrzewień nie objęte zabiegiem itp. </w:t>
      </w:r>
    </w:p>
    <w:p w14:paraId="09230545" w14:textId="77777777" w:rsidR="008C72E7" w:rsidRDefault="008C72E7" w:rsidP="008C72E7">
      <w:pPr>
        <w:autoSpaceDE w:val="0"/>
        <w:jc w:val="both"/>
        <w:rPr>
          <w:rFonts w:ascii="Arial" w:eastAsia="Calibri" w:hAnsi="Arial" w:cs="Arial"/>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p>
    <w:p w14:paraId="1F8DD57A" w14:textId="77777777" w:rsidR="008C72E7" w:rsidRPr="005B085E" w:rsidRDefault="008C72E7" w:rsidP="008C72E7">
      <w:pPr>
        <w:autoSpaceDE w:val="0"/>
        <w:jc w:val="both"/>
        <w:rPr>
          <w:rFonts w:ascii="Arial" w:hAnsi="Arial" w:cs="Arial"/>
          <w:sz w:val="22"/>
          <w:szCs w:val="22"/>
        </w:rPr>
      </w:pPr>
    </w:p>
    <w:p w14:paraId="1F435FA5" w14:textId="77777777" w:rsidR="008C72E7" w:rsidRPr="005B085E" w:rsidRDefault="008C72E7" w:rsidP="008C72E7">
      <w:pPr>
        <w:jc w:val="both"/>
        <w:rPr>
          <w:rFonts w:ascii="Arial" w:hAnsi="Arial" w:cs="Arial"/>
          <w:sz w:val="22"/>
          <w:szCs w:val="22"/>
        </w:rPr>
      </w:pPr>
    </w:p>
    <w:p w14:paraId="76B90ADD" w14:textId="77777777" w:rsidR="008C72E7" w:rsidRPr="009B73A5" w:rsidRDefault="008C72E7" w:rsidP="008C72E7">
      <w:pPr>
        <w:pStyle w:val="Nagwek3"/>
        <w:spacing w:before="0"/>
        <w:rPr>
          <w:rFonts w:ascii="Arial" w:hAnsi="Arial" w:cs="Arial"/>
          <w:b w:val="0"/>
          <w:lang w:bidi="hi-IN"/>
        </w:rPr>
      </w:pPr>
      <w:bookmarkStart w:id="31" w:name="_Toc114132845"/>
      <w:bookmarkStart w:id="32" w:name="_Toc114143138"/>
      <w:r w:rsidRPr="00A30933">
        <w:rPr>
          <w:rFonts w:ascii="Arial" w:hAnsi="Arial" w:cs="Arial"/>
          <w:b w:val="0"/>
          <w:lang w:bidi="hi-IN"/>
        </w:rPr>
        <w:t xml:space="preserve">VR.4 </w:t>
      </w:r>
      <w:r w:rsidRPr="00A30933">
        <w:rPr>
          <w:rFonts w:ascii="Arial" w:hAnsi="Arial" w:cs="Arial"/>
          <w:b w:val="0"/>
        </w:rPr>
        <w:t>Zabezpieczenie upraw rolnych od szkód łowieckich</w:t>
      </w:r>
      <w:bookmarkEnd w:id="31"/>
      <w:bookmarkEnd w:id="32"/>
    </w:p>
    <w:p w14:paraId="33E2BCE4" w14:textId="77777777" w:rsidR="008C72E7" w:rsidRPr="00A30933" w:rsidRDefault="008C72E7" w:rsidP="008C72E7">
      <w:pPr>
        <w:jc w:val="both"/>
        <w:rPr>
          <w:rFonts w:ascii="Arial" w:hAnsi="Arial" w:cs="Arial"/>
          <w:sz w:val="22"/>
          <w:szCs w:val="22"/>
        </w:rPr>
      </w:pPr>
      <w:r w:rsidRPr="00A30933">
        <w:rPr>
          <w:rFonts w:ascii="Arial" w:hAnsi="Arial" w:cs="Arial"/>
          <w:sz w:val="22"/>
          <w:szCs w:val="22"/>
        </w:rPr>
        <w:t xml:space="preserve">4.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5"/>
        <w:gridCol w:w="1823"/>
        <w:gridCol w:w="3650"/>
        <w:gridCol w:w="1311"/>
      </w:tblGrid>
      <w:tr w:rsidR="008C72E7" w:rsidRPr="005B085E" w14:paraId="4AD09FF2" w14:textId="77777777" w:rsidTr="002839CE">
        <w:trPr>
          <w:trHeight w:val="161"/>
          <w:jc w:val="center"/>
        </w:trPr>
        <w:tc>
          <w:tcPr>
            <w:tcW w:w="358" w:type="pct"/>
            <w:shd w:val="clear" w:color="auto" w:fill="auto"/>
            <w:vAlign w:val="center"/>
          </w:tcPr>
          <w:p w14:paraId="1C75535E"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5C0BFD23"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90" w:type="pct"/>
            <w:shd w:val="clear" w:color="auto" w:fill="auto"/>
            <w:vAlign w:val="center"/>
          </w:tcPr>
          <w:p w14:paraId="52FB0633"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1982" w:type="pct"/>
            <w:shd w:val="clear" w:color="auto" w:fill="auto"/>
            <w:vAlign w:val="center"/>
          </w:tcPr>
          <w:p w14:paraId="0329AE3E"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710E4096"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5F786BAB" w14:textId="77777777" w:rsidTr="002839CE">
        <w:trPr>
          <w:jc w:val="center"/>
        </w:trPr>
        <w:tc>
          <w:tcPr>
            <w:tcW w:w="358" w:type="pct"/>
            <w:shd w:val="clear" w:color="auto" w:fill="auto"/>
            <w:vAlign w:val="center"/>
          </w:tcPr>
          <w:p w14:paraId="4094F595"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14:paraId="2D9E39D5"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90" w:type="pct"/>
            <w:shd w:val="clear" w:color="auto" w:fill="auto"/>
            <w:vAlign w:val="center"/>
          </w:tcPr>
          <w:p w14:paraId="2A1D7F04"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1982" w:type="pct"/>
            <w:shd w:val="clear" w:color="auto" w:fill="auto"/>
            <w:vAlign w:val="center"/>
          </w:tcPr>
          <w:p w14:paraId="489E7FBD"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14:paraId="039753D9"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186F6073" w14:textId="77777777" w:rsidTr="002839CE">
        <w:trPr>
          <w:jc w:val="center"/>
        </w:trPr>
        <w:tc>
          <w:tcPr>
            <w:tcW w:w="358" w:type="pct"/>
            <w:shd w:val="clear" w:color="auto" w:fill="auto"/>
            <w:vAlign w:val="center"/>
          </w:tcPr>
          <w:p w14:paraId="29C77609"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452</w:t>
            </w:r>
          </w:p>
        </w:tc>
        <w:tc>
          <w:tcPr>
            <w:tcW w:w="958" w:type="pct"/>
            <w:shd w:val="clear" w:color="auto" w:fill="auto"/>
            <w:vAlign w:val="center"/>
          </w:tcPr>
          <w:p w14:paraId="6407F4DC"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990" w:type="pct"/>
            <w:shd w:val="clear" w:color="auto" w:fill="auto"/>
            <w:vAlign w:val="center"/>
          </w:tcPr>
          <w:p w14:paraId="2049819A"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1982" w:type="pct"/>
            <w:shd w:val="clear" w:color="auto" w:fill="auto"/>
            <w:vAlign w:val="center"/>
          </w:tcPr>
          <w:p w14:paraId="3EFDB714" w14:textId="77777777" w:rsidR="008C72E7" w:rsidRPr="005B085E" w:rsidRDefault="008C72E7" w:rsidP="002839CE">
            <w:pPr>
              <w:rPr>
                <w:rFonts w:ascii="Arial" w:hAnsi="Arial" w:cs="Arial"/>
                <w:sz w:val="22"/>
                <w:szCs w:val="22"/>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14:paraId="266554B5"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6C7839E5" w14:textId="77777777" w:rsidTr="002839CE">
        <w:trPr>
          <w:jc w:val="center"/>
        </w:trPr>
        <w:tc>
          <w:tcPr>
            <w:tcW w:w="358" w:type="pct"/>
            <w:shd w:val="clear" w:color="auto" w:fill="auto"/>
            <w:vAlign w:val="center"/>
          </w:tcPr>
          <w:p w14:paraId="03D3D434"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14:paraId="708079BF"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90" w:type="pct"/>
            <w:shd w:val="clear" w:color="auto" w:fill="auto"/>
            <w:vAlign w:val="center"/>
          </w:tcPr>
          <w:p w14:paraId="0BCB90B2"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1982" w:type="pct"/>
            <w:shd w:val="clear" w:color="auto" w:fill="auto"/>
            <w:vAlign w:val="center"/>
          </w:tcPr>
          <w:p w14:paraId="1B7ABD54"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14:paraId="4EBE0FFD"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7170A907" w14:textId="77777777" w:rsidTr="002839CE">
        <w:trPr>
          <w:jc w:val="center"/>
        </w:trPr>
        <w:tc>
          <w:tcPr>
            <w:tcW w:w="5000" w:type="pct"/>
            <w:gridSpan w:val="5"/>
            <w:shd w:val="clear" w:color="auto" w:fill="auto"/>
            <w:vAlign w:val="center"/>
          </w:tcPr>
          <w:p w14:paraId="5B51EFFD"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Nasiona</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według deklaracji Zamawiającego</w:t>
            </w:r>
          </w:p>
        </w:tc>
      </w:tr>
    </w:tbl>
    <w:p w14:paraId="0A1175DF" w14:textId="77777777" w:rsidR="008C72E7" w:rsidRPr="005B085E" w:rsidRDefault="008C72E7" w:rsidP="008C72E7">
      <w:pPr>
        <w:widowControl w:val="0"/>
        <w:jc w:val="both"/>
        <w:rPr>
          <w:rFonts w:ascii="Arial" w:eastAsia="Calibri" w:hAnsi="Arial" w:cs="Arial"/>
          <w:b/>
          <w:bCs/>
          <w:sz w:val="22"/>
          <w:szCs w:val="22"/>
        </w:rPr>
      </w:pPr>
    </w:p>
    <w:p w14:paraId="5AE39718"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68285E90"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6FC0BB43"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4FDCEA55"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płoszenie zwierzyny łownej na polach w okresie kiełkowania i dojrzewania roślin na polach uprawnych, wieczorem, w nocy oraz w godzinach porannych (zgodnie </w:t>
      </w:r>
      <w:r w:rsidRPr="005B085E">
        <w:rPr>
          <w:rFonts w:ascii="Arial" w:eastAsia="Calibri" w:hAnsi="Arial" w:cs="Arial"/>
          <w:bCs/>
          <w:sz w:val="22"/>
          <w:szCs w:val="22"/>
          <w:lang w:eastAsia="pl-PL"/>
        </w:rPr>
        <w:br/>
        <w:t>z potrzebami zamawiającego).</w:t>
      </w:r>
    </w:p>
    <w:p w14:paraId="6916956B"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dowóz materiałów na pasy zaporowe. </w:t>
      </w:r>
    </w:p>
    <w:p w14:paraId="226F2235"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rozsiew materiałów w określonej dawce na pasach zaporowych, </w:t>
      </w:r>
    </w:p>
    <w:p w14:paraId="1C801A28"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Pr>
          <w:rFonts w:ascii="Arial" w:eastAsia="Calibri" w:hAnsi="Arial" w:cs="Arial"/>
          <w:bCs/>
          <w:sz w:val="22"/>
          <w:szCs w:val="22"/>
          <w:lang w:eastAsia="pl-PL"/>
        </w:rPr>
        <w:t xml:space="preserve">zebranie i zwiezienie </w:t>
      </w:r>
      <w:r w:rsidRPr="005B085E">
        <w:rPr>
          <w:rFonts w:ascii="Arial" w:eastAsia="Calibri" w:hAnsi="Arial" w:cs="Arial"/>
          <w:bCs/>
          <w:sz w:val="22"/>
          <w:szCs w:val="22"/>
          <w:lang w:eastAsia="pl-PL"/>
        </w:rPr>
        <w:t>do wskazanego magazynu opakowań – całość przy użyciu środków i sił będących w dyspozycji Wykonawcy.</w:t>
      </w:r>
    </w:p>
    <w:p w14:paraId="79782E45"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Prace godzinowe ręczne, ręczne z użyciem narzędzia i ciągnikowe przy budowie utrzymaniu i rozbiórce grodzeń i grodzeń pastuchem elektrycznym.</w:t>
      </w:r>
    </w:p>
    <w:p w14:paraId="129400AF" w14:textId="77777777" w:rsidR="008C72E7" w:rsidRPr="005B085E" w:rsidRDefault="008C72E7" w:rsidP="008C72E7">
      <w:pPr>
        <w:numPr>
          <w:ilvl w:val="0"/>
          <w:numId w:val="15"/>
        </w:numPr>
        <w:autoSpaceDE w:val="0"/>
        <w:autoSpaceDN w:val="0"/>
        <w:adjustRightInd w:val="0"/>
        <w:ind w:left="714" w:hanging="357"/>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Wykaszanie roślinności pod pastuchami elektrycznymi.</w:t>
      </w:r>
    </w:p>
    <w:p w14:paraId="52EAF78A" w14:textId="77777777" w:rsidR="008C72E7" w:rsidRPr="005B085E" w:rsidRDefault="008C72E7" w:rsidP="008C72E7">
      <w:pPr>
        <w:pStyle w:val="Akapitzlist"/>
        <w:numPr>
          <w:ilvl w:val="0"/>
          <w:numId w:val="15"/>
        </w:numPr>
        <w:ind w:left="714" w:hanging="357"/>
        <w:jc w:val="both"/>
        <w:rPr>
          <w:rFonts w:ascii="Arial" w:eastAsia="Calibri" w:hAnsi="Arial" w:cs="Arial"/>
          <w:bCs/>
          <w:iCs/>
          <w:sz w:val="22"/>
          <w:szCs w:val="22"/>
        </w:rPr>
      </w:pPr>
      <w:r w:rsidRPr="005B085E">
        <w:rPr>
          <w:rFonts w:ascii="Arial" w:eastAsia="Calibri" w:hAnsi="Arial" w:cs="Arial"/>
          <w:bCs/>
          <w:iCs/>
          <w:sz w:val="22"/>
          <w:szCs w:val="22"/>
        </w:rPr>
        <w:t>pozostałe prace godzinowe ręczne, ręczne z użyciem narzędzia i ciągnikowe, których nie można zakwalifikować do wymienionych w opisie czynności ujętych w opisie technologii wykonawstwa prac leśnych.</w:t>
      </w:r>
    </w:p>
    <w:p w14:paraId="1B274B4B"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Materiały dostarczy zamawiający/wykonawca </w:t>
      </w:r>
    </w:p>
    <w:p w14:paraId="4D802DC6" w14:textId="77777777" w:rsidR="008C72E7" w:rsidRPr="005B085E" w:rsidRDefault="008C72E7" w:rsidP="008C72E7">
      <w:pPr>
        <w:autoSpaceDE w:val="0"/>
        <w:autoSpaceDN w:val="0"/>
        <w:adjustRightInd w:val="0"/>
        <w:ind w:left="567"/>
        <w:jc w:val="both"/>
        <w:rPr>
          <w:rFonts w:ascii="Arial" w:eastAsia="Calibri" w:hAnsi="Arial" w:cs="Arial"/>
          <w:bCs/>
          <w:sz w:val="22"/>
          <w:szCs w:val="22"/>
          <w:lang w:eastAsia="pl-PL"/>
        </w:rPr>
      </w:pPr>
      <w:r w:rsidRPr="005B085E">
        <w:rPr>
          <w:rFonts w:ascii="Arial" w:eastAsia="Calibri" w:hAnsi="Arial" w:cs="Arial"/>
          <w:bCs/>
          <w:sz w:val="22"/>
          <w:szCs w:val="22"/>
          <w:lang w:eastAsia="pl-PL"/>
        </w:rPr>
        <w:t>lub</w:t>
      </w:r>
    </w:p>
    <w:p w14:paraId="4968E13E"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w postaci …………………………. zapewni zamawiający</w:t>
      </w:r>
    </w:p>
    <w:p w14:paraId="5795D8F8"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w postaci …………………………. zapewni zamawiający.</w:t>
      </w:r>
    </w:p>
    <w:p w14:paraId="2AB18CF1" w14:textId="77777777" w:rsidR="008C72E7" w:rsidRPr="005B085E" w:rsidRDefault="008C72E7" w:rsidP="008C72E7">
      <w:pPr>
        <w:jc w:val="both"/>
        <w:rPr>
          <w:rFonts w:ascii="Arial" w:eastAsia="Calibri" w:hAnsi="Arial" w:cs="Arial"/>
          <w:b/>
          <w:bCs/>
          <w:sz w:val="22"/>
          <w:szCs w:val="22"/>
          <w:lang w:eastAsia="pl-PL"/>
        </w:rPr>
      </w:pPr>
    </w:p>
    <w:p w14:paraId="7878D423" w14:textId="77777777" w:rsidR="008C72E7" w:rsidRDefault="008C72E7" w:rsidP="008C72E7">
      <w:pPr>
        <w:jc w:val="both"/>
        <w:rPr>
          <w:rFonts w:ascii="Arial" w:eastAsia="Calibri" w:hAnsi="Arial" w:cs="Arial"/>
          <w:b/>
          <w:bCs/>
          <w:sz w:val="22"/>
          <w:szCs w:val="22"/>
          <w:lang w:eastAsia="pl-PL"/>
        </w:rPr>
      </w:pPr>
    </w:p>
    <w:p w14:paraId="4E6F33B5"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1B1F7D4C" w14:textId="77777777" w:rsidR="008C72E7" w:rsidRPr="005B085E" w:rsidRDefault="008C72E7" w:rsidP="008C72E7">
      <w:pPr>
        <w:autoSpaceDE w:val="0"/>
        <w:contextualSpacing/>
        <w:jc w:val="both"/>
        <w:rPr>
          <w:rFonts w:ascii="Arial" w:eastAsia="Calibri" w:hAnsi="Arial" w:cs="Arial"/>
          <w:bCs/>
          <w:sz w:val="22"/>
          <w:szCs w:val="22"/>
        </w:rPr>
      </w:pPr>
      <w:r w:rsidRPr="005B085E">
        <w:rPr>
          <w:rFonts w:ascii="Arial" w:eastAsia="Calibri" w:hAnsi="Arial" w:cs="Arial"/>
          <w:bCs/>
          <w:sz w:val="22"/>
          <w:szCs w:val="22"/>
        </w:rPr>
        <w:t>Dla prac, gdzie jednostką rozliczeniową jest godzina [H]</w:t>
      </w:r>
      <w:r>
        <w:rPr>
          <w:rFonts w:ascii="Arial" w:eastAsia="Calibri" w:hAnsi="Arial" w:cs="Arial"/>
          <w:bCs/>
          <w:sz w:val="22"/>
          <w:szCs w:val="22"/>
        </w:rPr>
        <w:t xml:space="preserve"> </w:t>
      </w:r>
      <w:r w:rsidRPr="005B085E">
        <w:rPr>
          <w:rFonts w:ascii="Arial" w:eastAsia="Calibri" w:hAnsi="Arial" w:cs="Arial"/>
          <w:bCs/>
          <w:sz w:val="22"/>
          <w:szCs w:val="22"/>
        </w:rPr>
        <w:t xml:space="preserve">odbiór prac nastąpi poprzez sprawdzenie prawidłowości wykonania prac godzinowych związanych z gospodarką łowiecką z opisem czynności i zleceniem oraz potwierdzeniu faktycznie przepracowanych godzin. </w:t>
      </w:r>
    </w:p>
    <w:p w14:paraId="22169E95"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(rozliczenie </w:t>
      </w:r>
      <w:r w:rsidRPr="005B085E">
        <w:rPr>
          <w:rFonts w:ascii="Arial" w:eastAsia="Calibri" w:hAnsi="Arial" w:cs="Arial"/>
          <w:i/>
          <w:sz w:val="22"/>
          <w:szCs w:val="22"/>
        </w:rPr>
        <w:t>z dokładnością do pełnej  godziny</w:t>
      </w:r>
      <w:r w:rsidRPr="005B085E">
        <w:rPr>
          <w:rFonts w:ascii="Arial" w:eastAsia="Calibri" w:hAnsi="Arial" w:cs="Arial"/>
          <w:bCs/>
          <w:i/>
          <w:sz w:val="22"/>
          <w:szCs w:val="22"/>
        </w:rPr>
        <w:t>)</w:t>
      </w:r>
    </w:p>
    <w:p w14:paraId="58CE8907" w14:textId="77777777" w:rsidR="008C72E7" w:rsidRPr="005B085E" w:rsidRDefault="008C72E7" w:rsidP="008C72E7">
      <w:pPr>
        <w:autoSpaceDE w:val="0"/>
        <w:jc w:val="both"/>
        <w:rPr>
          <w:rFonts w:ascii="Arial" w:eastAsia="Calibri" w:hAnsi="Arial" w:cs="Arial"/>
          <w:bCs/>
          <w:i/>
          <w:sz w:val="22"/>
          <w:szCs w:val="22"/>
        </w:rPr>
      </w:pPr>
    </w:p>
    <w:p w14:paraId="066BB5A7" w14:textId="77777777" w:rsidR="008C72E7" w:rsidRPr="005B085E" w:rsidRDefault="008C72E7" w:rsidP="008C72E7">
      <w:pPr>
        <w:pStyle w:val="Nagwek3"/>
        <w:spacing w:before="0"/>
        <w:rPr>
          <w:rFonts w:ascii="Arial" w:hAnsi="Arial" w:cs="Arial"/>
          <w:b w:val="0"/>
          <w:lang w:bidi="hi-IN"/>
        </w:rPr>
      </w:pPr>
      <w:bookmarkStart w:id="33" w:name="_Toc114132846"/>
      <w:bookmarkStart w:id="34" w:name="_Toc114143139"/>
      <w:r w:rsidRPr="005B085E">
        <w:rPr>
          <w:rFonts w:ascii="Arial" w:hAnsi="Arial" w:cs="Arial"/>
          <w:b w:val="0"/>
          <w:lang w:bidi="hi-IN"/>
        </w:rPr>
        <w:t xml:space="preserve">VR.5 </w:t>
      </w:r>
      <w:r w:rsidRPr="005B085E">
        <w:rPr>
          <w:rFonts w:ascii="Arial" w:hAnsi="Arial" w:cs="Arial"/>
          <w:b w:val="0"/>
          <w:bCs w:val="0"/>
        </w:rPr>
        <w:t>Utrzymanie poletek łowieckich</w:t>
      </w:r>
      <w:bookmarkEnd w:id="33"/>
      <w:bookmarkEnd w:id="34"/>
    </w:p>
    <w:p w14:paraId="6D246E8E" w14:textId="77777777" w:rsidR="008C72E7" w:rsidRPr="005B085E" w:rsidRDefault="008C72E7" w:rsidP="008C72E7">
      <w:pPr>
        <w:autoSpaceDE w:val="0"/>
        <w:jc w:val="both"/>
        <w:rPr>
          <w:rFonts w:ascii="Arial" w:eastAsia="Calibri" w:hAnsi="Arial" w:cs="Arial"/>
          <w:bCs/>
          <w:i/>
          <w:sz w:val="22"/>
          <w:szCs w:val="22"/>
        </w:rPr>
      </w:pPr>
    </w:p>
    <w:p w14:paraId="29B221D7" w14:textId="77777777" w:rsidR="008C72E7" w:rsidRPr="005B085E" w:rsidRDefault="008C72E7" w:rsidP="008C72E7">
      <w:pPr>
        <w:jc w:val="both"/>
        <w:rPr>
          <w:rFonts w:ascii="Arial" w:eastAsia="Calibri" w:hAnsi="Arial" w:cs="Arial"/>
          <w:sz w:val="22"/>
          <w:szCs w:val="22"/>
          <w:lang w:eastAsia="pl-PL"/>
        </w:rPr>
      </w:pPr>
      <w:r w:rsidRPr="005B085E">
        <w:rPr>
          <w:rFonts w:ascii="Arial" w:eastAsia="Calibri" w:hAnsi="Arial" w:cs="Arial"/>
          <w:sz w:val="22"/>
          <w:szCs w:val="22"/>
          <w:lang w:eastAsia="pl-PL"/>
        </w:rPr>
        <w:t>5.1 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5DF1BD2C" w14:textId="77777777" w:rsidTr="002839CE">
        <w:trPr>
          <w:trHeight w:val="161"/>
          <w:jc w:val="center"/>
        </w:trPr>
        <w:tc>
          <w:tcPr>
            <w:tcW w:w="358" w:type="pct"/>
            <w:shd w:val="clear" w:color="auto" w:fill="auto"/>
            <w:vAlign w:val="center"/>
          </w:tcPr>
          <w:p w14:paraId="31C91072"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0988A901"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5AC838B2"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14:paraId="4E33DA62"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364DB3A6"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EE409B" w:rsidRPr="005B085E" w14:paraId="1E4A2CAD" w14:textId="77777777" w:rsidTr="002839CE">
        <w:trPr>
          <w:jc w:val="center"/>
        </w:trPr>
        <w:tc>
          <w:tcPr>
            <w:tcW w:w="358" w:type="pct"/>
            <w:shd w:val="clear" w:color="auto" w:fill="auto"/>
            <w:vAlign w:val="center"/>
          </w:tcPr>
          <w:p w14:paraId="1DF320F8" w14:textId="77777777"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166</w:t>
            </w:r>
          </w:p>
        </w:tc>
        <w:tc>
          <w:tcPr>
            <w:tcW w:w="958" w:type="pct"/>
            <w:shd w:val="clear" w:color="auto" w:fill="auto"/>
            <w:vAlign w:val="center"/>
          </w:tcPr>
          <w:p w14:paraId="134497B9"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ŁR-ORKA</w:t>
            </w:r>
          </w:p>
        </w:tc>
        <w:tc>
          <w:tcPr>
            <w:tcW w:w="910" w:type="pct"/>
            <w:shd w:val="clear" w:color="auto" w:fill="auto"/>
            <w:vAlign w:val="center"/>
          </w:tcPr>
          <w:p w14:paraId="497D4E93"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ŁR-ORKA</w:t>
            </w:r>
          </w:p>
        </w:tc>
        <w:tc>
          <w:tcPr>
            <w:tcW w:w="2062" w:type="pct"/>
            <w:shd w:val="clear" w:color="auto" w:fill="auto"/>
            <w:vAlign w:val="center"/>
          </w:tcPr>
          <w:p w14:paraId="673C4A59"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Głęboka orka</w:t>
            </w:r>
          </w:p>
        </w:tc>
        <w:tc>
          <w:tcPr>
            <w:tcW w:w="712" w:type="pct"/>
            <w:shd w:val="clear" w:color="auto" w:fill="auto"/>
            <w:vAlign w:val="center"/>
          </w:tcPr>
          <w:p w14:paraId="0EFD1638" w14:textId="77777777"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14:paraId="249CB8DD" w14:textId="77777777" w:rsidTr="002839CE">
        <w:trPr>
          <w:jc w:val="center"/>
        </w:trPr>
        <w:tc>
          <w:tcPr>
            <w:tcW w:w="358" w:type="pct"/>
            <w:shd w:val="clear" w:color="auto" w:fill="auto"/>
            <w:vAlign w:val="center"/>
          </w:tcPr>
          <w:p w14:paraId="1EA0A385" w14:textId="77777777"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167</w:t>
            </w:r>
          </w:p>
        </w:tc>
        <w:tc>
          <w:tcPr>
            <w:tcW w:w="958" w:type="pct"/>
            <w:shd w:val="clear" w:color="auto" w:fill="auto"/>
            <w:vAlign w:val="center"/>
          </w:tcPr>
          <w:p w14:paraId="13ADE169" w14:textId="77777777" w:rsidR="00EE409B" w:rsidRPr="005B085E" w:rsidRDefault="00EE409B" w:rsidP="00EE409B">
            <w:pPr>
              <w:jc w:val="both"/>
              <w:rPr>
                <w:rFonts w:ascii="Arial" w:eastAsia="Calibri" w:hAnsi="Arial" w:cs="Arial"/>
                <w:sz w:val="22"/>
                <w:szCs w:val="22"/>
              </w:rPr>
            </w:pPr>
            <w:r w:rsidRPr="005B085E">
              <w:rPr>
                <w:rFonts w:ascii="Arial" w:eastAsia="Calibri" w:hAnsi="Arial" w:cs="Arial"/>
                <w:bCs/>
                <w:iCs/>
                <w:sz w:val="22"/>
                <w:szCs w:val="22"/>
                <w:lang w:eastAsia="pl-PL"/>
              </w:rPr>
              <w:t>ŁR-PODOR</w:t>
            </w:r>
          </w:p>
        </w:tc>
        <w:tc>
          <w:tcPr>
            <w:tcW w:w="910" w:type="pct"/>
            <w:shd w:val="clear" w:color="auto" w:fill="auto"/>
            <w:vAlign w:val="center"/>
          </w:tcPr>
          <w:p w14:paraId="10AD468C" w14:textId="77777777" w:rsidR="00EE409B" w:rsidRPr="005B085E" w:rsidRDefault="00EE409B" w:rsidP="00EE409B">
            <w:pPr>
              <w:jc w:val="both"/>
              <w:rPr>
                <w:rFonts w:ascii="Arial" w:eastAsia="Calibri" w:hAnsi="Arial" w:cs="Arial"/>
                <w:sz w:val="22"/>
                <w:szCs w:val="22"/>
              </w:rPr>
            </w:pPr>
            <w:r w:rsidRPr="005B085E">
              <w:rPr>
                <w:rFonts w:ascii="Arial" w:eastAsia="Calibri" w:hAnsi="Arial" w:cs="Arial"/>
                <w:bCs/>
                <w:iCs/>
                <w:sz w:val="22"/>
                <w:szCs w:val="22"/>
                <w:lang w:eastAsia="pl-PL"/>
              </w:rPr>
              <w:t>ŁR-PODOR</w:t>
            </w:r>
          </w:p>
        </w:tc>
        <w:tc>
          <w:tcPr>
            <w:tcW w:w="2062" w:type="pct"/>
            <w:shd w:val="clear" w:color="auto" w:fill="auto"/>
            <w:vAlign w:val="center"/>
          </w:tcPr>
          <w:p w14:paraId="627834AF"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Podorywka</w:t>
            </w:r>
          </w:p>
        </w:tc>
        <w:tc>
          <w:tcPr>
            <w:tcW w:w="712" w:type="pct"/>
            <w:shd w:val="clear" w:color="auto" w:fill="auto"/>
            <w:vAlign w:val="center"/>
          </w:tcPr>
          <w:p w14:paraId="388A16E2" w14:textId="77777777"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14:paraId="6552E2CD" w14:textId="77777777" w:rsidTr="002839CE">
        <w:trPr>
          <w:jc w:val="center"/>
        </w:trPr>
        <w:tc>
          <w:tcPr>
            <w:tcW w:w="358" w:type="pct"/>
            <w:shd w:val="clear" w:color="auto" w:fill="auto"/>
            <w:vAlign w:val="center"/>
          </w:tcPr>
          <w:p w14:paraId="2B6CCB2E" w14:textId="77777777"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168</w:t>
            </w:r>
          </w:p>
        </w:tc>
        <w:tc>
          <w:tcPr>
            <w:tcW w:w="958" w:type="pct"/>
            <w:shd w:val="clear" w:color="auto" w:fill="auto"/>
            <w:vAlign w:val="center"/>
          </w:tcPr>
          <w:p w14:paraId="07BB75D6" w14:textId="77777777" w:rsidR="00EE409B" w:rsidRPr="005B085E" w:rsidRDefault="00EE409B" w:rsidP="00EE409B">
            <w:pPr>
              <w:jc w:val="both"/>
              <w:rPr>
                <w:rFonts w:ascii="Arial" w:eastAsia="Calibri" w:hAnsi="Arial" w:cs="Arial"/>
                <w:sz w:val="22"/>
                <w:szCs w:val="22"/>
              </w:rPr>
            </w:pPr>
            <w:r w:rsidRPr="005B085E">
              <w:rPr>
                <w:rFonts w:ascii="Arial" w:eastAsia="Calibri" w:hAnsi="Arial" w:cs="Arial"/>
                <w:bCs/>
                <w:iCs/>
                <w:sz w:val="22"/>
                <w:szCs w:val="22"/>
                <w:lang w:eastAsia="pl-PL"/>
              </w:rPr>
              <w:t>ŁR-AGRE</w:t>
            </w:r>
          </w:p>
        </w:tc>
        <w:tc>
          <w:tcPr>
            <w:tcW w:w="910" w:type="pct"/>
            <w:shd w:val="clear" w:color="auto" w:fill="auto"/>
            <w:vAlign w:val="center"/>
          </w:tcPr>
          <w:p w14:paraId="3DA44937" w14:textId="77777777" w:rsidR="00EE409B" w:rsidRPr="005B085E" w:rsidRDefault="00EE409B" w:rsidP="00EE409B">
            <w:pPr>
              <w:jc w:val="both"/>
              <w:rPr>
                <w:rFonts w:ascii="Arial" w:eastAsia="Calibri" w:hAnsi="Arial" w:cs="Arial"/>
                <w:sz w:val="22"/>
                <w:szCs w:val="22"/>
              </w:rPr>
            </w:pPr>
            <w:r w:rsidRPr="005B085E">
              <w:rPr>
                <w:rFonts w:ascii="Arial" w:eastAsia="Calibri" w:hAnsi="Arial" w:cs="Arial"/>
                <w:bCs/>
                <w:iCs/>
                <w:sz w:val="22"/>
                <w:szCs w:val="22"/>
                <w:lang w:eastAsia="pl-PL"/>
              </w:rPr>
              <w:t>ŁR-AGRE</w:t>
            </w:r>
          </w:p>
        </w:tc>
        <w:tc>
          <w:tcPr>
            <w:tcW w:w="2062" w:type="pct"/>
            <w:shd w:val="clear" w:color="auto" w:fill="auto"/>
            <w:vAlign w:val="center"/>
          </w:tcPr>
          <w:p w14:paraId="62999ED7"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Agregatowanie</w:t>
            </w:r>
          </w:p>
        </w:tc>
        <w:tc>
          <w:tcPr>
            <w:tcW w:w="712" w:type="pct"/>
            <w:shd w:val="clear" w:color="auto" w:fill="auto"/>
            <w:vAlign w:val="center"/>
          </w:tcPr>
          <w:p w14:paraId="3A6F9278" w14:textId="77777777"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14:paraId="11C5DF6D" w14:textId="77777777" w:rsidTr="002839CE">
        <w:trPr>
          <w:jc w:val="center"/>
        </w:trPr>
        <w:tc>
          <w:tcPr>
            <w:tcW w:w="358" w:type="pct"/>
            <w:shd w:val="clear" w:color="auto" w:fill="auto"/>
            <w:vAlign w:val="center"/>
          </w:tcPr>
          <w:p w14:paraId="37D3D12D" w14:textId="77777777"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169</w:t>
            </w:r>
          </w:p>
        </w:tc>
        <w:tc>
          <w:tcPr>
            <w:tcW w:w="958" w:type="pct"/>
            <w:shd w:val="clear" w:color="auto" w:fill="auto"/>
            <w:vAlign w:val="center"/>
          </w:tcPr>
          <w:p w14:paraId="540C8B1B" w14:textId="77777777" w:rsidR="00EE409B" w:rsidRPr="005B085E" w:rsidRDefault="00EE409B" w:rsidP="00EE409B">
            <w:pPr>
              <w:jc w:val="both"/>
              <w:rPr>
                <w:rFonts w:ascii="Arial" w:eastAsia="Calibri" w:hAnsi="Arial" w:cs="Arial"/>
                <w:sz w:val="22"/>
                <w:szCs w:val="22"/>
              </w:rPr>
            </w:pPr>
            <w:r w:rsidRPr="005B085E">
              <w:rPr>
                <w:rFonts w:ascii="Arial" w:eastAsia="Calibri" w:hAnsi="Arial" w:cs="Arial"/>
                <w:bCs/>
                <w:iCs/>
                <w:sz w:val="22"/>
                <w:szCs w:val="22"/>
                <w:lang w:eastAsia="pl-PL"/>
              </w:rPr>
              <w:t>ŁR-KULT</w:t>
            </w:r>
          </w:p>
        </w:tc>
        <w:tc>
          <w:tcPr>
            <w:tcW w:w="910" w:type="pct"/>
            <w:shd w:val="clear" w:color="auto" w:fill="auto"/>
            <w:vAlign w:val="center"/>
          </w:tcPr>
          <w:p w14:paraId="004169E6" w14:textId="77777777" w:rsidR="00EE409B" w:rsidRPr="005B085E" w:rsidRDefault="00EE409B" w:rsidP="00EE409B">
            <w:pPr>
              <w:jc w:val="both"/>
              <w:rPr>
                <w:rFonts w:ascii="Arial" w:eastAsia="Calibri" w:hAnsi="Arial" w:cs="Arial"/>
                <w:sz w:val="22"/>
                <w:szCs w:val="22"/>
              </w:rPr>
            </w:pPr>
            <w:r w:rsidRPr="005B085E">
              <w:rPr>
                <w:rFonts w:ascii="Arial" w:eastAsia="Calibri" w:hAnsi="Arial" w:cs="Arial"/>
                <w:bCs/>
                <w:iCs/>
                <w:sz w:val="22"/>
                <w:szCs w:val="22"/>
                <w:lang w:eastAsia="pl-PL"/>
              </w:rPr>
              <w:t>ŁR-KULT</w:t>
            </w:r>
          </w:p>
        </w:tc>
        <w:tc>
          <w:tcPr>
            <w:tcW w:w="2062" w:type="pct"/>
            <w:shd w:val="clear" w:color="auto" w:fill="auto"/>
            <w:vAlign w:val="center"/>
          </w:tcPr>
          <w:p w14:paraId="68883CEC"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Kultywatorowanie</w:t>
            </w:r>
          </w:p>
        </w:tc>
        <w:tc>
          <w:tcPr>
            <w:tcW w:w="712" w:type="pct"/>
            <w:shd w:val="clear" w:color="auto" w:fill="auto"/>
            <w:vAlign w:val="center"/>
          </w:tcPr>
          <w:p w14:paraId="4D96158F" w14:textId="77777777"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14:paraId="051B10BE" w14:textId="77777777" w:rsidTr="002839CE">
        <w:trPr>
          <w:jc w:val="center"/>
        </w:trPr>
        <w:tc>
          <w:tcPr>
            <w:tcW w:w="358" w:type="pct"/>
            <w:shd w:val="clear" w:color="auto" w:fill="auto"/>
            <w:vAlign w:val="center"/>
          </w:tcPr>
          <w:p w14:paraId="6F190F38" w14:textId="77777777"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170</w:t>
            </w:r>
          </w:p>
        </w:tc>
        <w:tc>
          <w:tcPr>
            <w:tcW w:w="958" w:type="pct"/>
            <w:shd w:val="clear" w:color="auto" w:fill="auto"/>
            <w:vAlign w:val="center"/>
          </w:tcPr>
          <w:p w14:paraId="2F69C125"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ŁR-BRON</w:t>
            </w:r>
          </w:p>
        </w:tc>
        <w:tc>
          <w:tcPr>
            <w:tcW w:w="910" w:type="pct"/>
            <w:shd w:val="clear" w:color="auto" w:fill="auto"/>
            <w:vAlign w:val="center"/>
          </w:tcPr>
          <w:p w14:paraId="07236E34"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ŁR-BRON</w:t>
            </w:r>
          </w:p>
        </w:tc>
        <w:tc>
          <w:tcPr>
            <w:tcW w:w="2062" w:type="pct"/>
            <w:shd w:val="clear" w:color="auto" w:fill="auto"/>
            <w:vAlign w:val="center"/>
          </w:tcPr>
          <w:p w14:paraId="7547787C"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Bronowanie</w:t>
            </w:r>
          </w:p>
        </w:tc>
        <w:tc>
          <w:tcPr>
            <w:tcW w:w="712" w:type="pct"/>
            <w:shd w:val="clear" w:color="auto" w:fill="auto"/>
            <w:vAlign w:val="center"/>
          </w:tcPr>
          <w:p w14:paraId="51E624B5" w14:textId="77777777"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14:paraId="0B347287" w14:textId="77777777" w:rsidTr="002839CE">
        <w:trPr>
          <w:jc w:val="center"/>
        </w:trPr>
        <w:tc>
          <w:tcPr>
            <w:tcW w:w="358" w:type="pct"/>
            <w:shd w:val="clear" w:color="auto" w:fill="auto"/>
            <w:vAlign w:val="center"/>
          </w:tcPr>
          <w:p w14:paraId="7A5E0C75" w14:textId="77777777"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171</w:t>
            </w:r>
          </w:p>
        </w:tc>
        <w:tc>
          <w:tcPr>
            <w:tcW w:w="958" w:type="pct"/>
            <w:shd w:val="clear" w:color="auto" w:fill="auto"/>
            <w:vAlign w:val="center"/>
          </w:tcPr>
          <w:p w14:paraId="0510D0A1"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ŁR-TAL</w:t>
            </w:r>
          </w:p>
        </w:tc>
        <w:tc>
          <w:tcPr>
            <w:tcW w:w="910" w:type="pct"/>
            <w:shd w:val="clear" w:color="auto" w:fill="auto"/>
            <w:vAlign w:val="center"/>
          </w:tcPr>
          <w:p w14:paraId="71206828"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ŁR-TAL</w:t>
            </w:r>
          </w:p>
        </w:tc>
        <w:tc>
          <w:tcPr>
            <w:tcW w:w="2062" w:type="pct"/>
            <w:shd w:val="clear" w:color="auto" w:fill="auto"/>
            <w:vAlign w:val="center"/>
          </w:tcPr>
          <w:p w14:paraId="0348C52A"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Talerzowanie</w:t>
            </w:r>
          </w:p>
        </w:tc>
        <w:tc>
          <w:tcPr>
            <w:tcW w:w="712" w:type="pct"/>
            <w:shd w:val="clear" w:color="auto" w:fill="auto"/>
            <w:vAlign w:val="center"/>
          </w:tcPr>
          <w:p w14:paraId="19C08ED6" w14:textId="77777777"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14:paraId="1C8FD720" w14:textId="77777777" w:rsidTr="002839CE">
        <w:trPr>
          <w:jc w:val="center"/>
        </w:trPr>
        <w:tc>
          <w:tcPr>
            <w:tcW w:w="358" w:type="pct"/>
            <w:shd w:val="clear" w:color="auto" w:fill="auto"/>
            <w:vAlign w:val="center"/>
          </w:tcPr>
          <w:p w14:paraId="761A53CC" w14:textId="77777777"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172</w:t>
            </w:r>
          </w:p>
        </w:tc>
        <w:tc>
          <w:tcPr>
            <w:tcW w:w="958" w:type="pct"/>
            <w:shd w:val="clear" w:color="auto" w:fill="auto"/>
            <w:vAlign w:val="center"/>
          </w:tcPr>
          <w:p w14:paraId="6B0DA022"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ŁR-REDL</w:t>
            </w:r>
          </w:p>
        </w:tc>
        <w:tc>
          <w:tcPr>
            <w:tcW w:w="910" w:type="pct"/>
            <w:shd w:val="clear" w:color="auto" w:fill="auto"/>
            <w:vAlign w:val="center"/>
          </w:tcPr>
          <w:p w14:paraId="04C52F44"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ŁR-REDL</w:t>
            </w:r>
          </w:p>
        </w:tc>
        <w:tc>
          <w:tcPr>
            <w:tcW w:w="2062" w:type="pct"/>
            <w:shd w:val="clear" w:color="auto" w:fill="auto"/>
            <w:vAlign w:val="center"/>
          </w:tcPr>
          <w:p w14:paraId="1BB3015F"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Redlenie</w:t>
            </w:r>
          </w:p>
        </w:tc>
        <w:tc>
          <w:tcPr>
            <w:tcW w:w="712" w:type="pct"/>
            <w:shd w:val="clear" w:color="auto" w:fill="auto"/>
            <w:vAlign w:val="center"/>
          </w:tcPr>
          <w:p w14:paraId="3D485FCC" w14:textId="77777777"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14:paraId="4C7F1CDC" w14:textId="77777777" w:rsidTr="002839CE">
        <w:trPr>
          <w:jc w:val="center"/>
        </w:trPr>
        <w:tc>
          <w:tcPr>
            <w:tcW w:w="358" w:type="pct"/>
            <w:shd w:val="clear" w:color="auto" w:fill="auto"/>
            <w:vAlign w:val="center"/>
          </w:tcPr>
          <w:p w14:paraId="553C9B13" w14:textId="77777777"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173</w:t>
            </w:r>
          </w:p>
        </w:tc>
        <w:tc>
          <w:tcPr>
            <w:tcW w:w="958" w:type="pct"/>
            <w:shd w:val="clear" w:color="auto" w:fill="auto"/>
            <w:vAlign w:val="center"/>
          </w:tcPr>
          <w:p w14:paraId="11160770"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ŁR-ROZDR</w:t>
            </w:r>
          </w:p>
        </w:tc>
        <w:tc>
          <w:tcPr>
            <w:tcW w:w="910" w:type="pct"/>
            <w:shd w:val="clear" w:color="auto" w:fill="auto"/>
            <w:vAlign w:val="center"/>
          </w:tcPr>
          <w:p w14:paraId="15281DDF"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ŁR-ROZDR</w:t>
            </w:r>
          </w:p>
        </w:tc>
        <w:tc>
          <w:tcPr>
            <w:tcW w:w="2062" w:type="pct"/>
            <w:shd w:val="clear" w:color="auto" w:fill="auto"/>
            <w:vAlign w:val="center"/>
          </w:tcPr>
          <w:p w14:paraId="3F0EA0BF" w14:textId="77777777" w:rsidR="00EE409B" w:rsidRPr="005B085E" w:rsidRDefault="00EE409B" w:rsidP="00EE409B">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Rozdrabnianie pozostałości pozrębowych z wymieszaniem ich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wierzchnią warstwą gleby na poletkach nowo zakładanych</w:t>
            </w:r>
          </w:p>
        </w:tc>
        <w:tc>
          <w:tcPr>
            <w:tcW w:w="712" w:type="pct"/>
            <w:shd w:val="clear" w:color="auto" w:fill="auto"/>
            <w:vAlign w:val="center"/>
          </w:tcPr>
          <w:p w14:paraId="2F3983B9" w14:textId="77777777"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14:paraId="405FC83C" w14:textId="77777777" w:rsidTr="002839CE">
        <w:trPr>
          <w:jc w:val="center"/>
        </w:trPr>
        <w:tc>
          <w:tcPr>
            <w:tcW w:w="358" w:type="pct"/>
            <w:shd w:val="clear" w:color="auto" w:fill="auto"/>
            <w:vAlign w:val="center"/>
          </w:tcPr>
          <w:p w14:paraId="4382F6CB" w14:textId="77777777"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174</w:t>
            </w:r>
          </w:p>
        </w:tc>
        <w:tc>
          <w:tcPr>
            <w:tcW w:w="958" w:type="pct"/>
            <w:shd w:val="clear" w:color="auto" w:fill="auto"/>
            <w:vAlign w:val="center"/>
          </w:tcPr>
          <w:p w14:paraId="12429F8B"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ŁR-WAŁOW</w:t>
            </w:r>
          </w:p>
        </w:tc>
        <w:tc>
          <w:tcPr>
            <w:tcW w:w="910" w:type="pct"/>
            <w:shd w:val="clear" w:color="auto" w:fill="auto"/>
            <w:vAlign w:val="center"/>
          </w:tcPr>
          <w:p w14:paraId="20EF4A26"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ŁR-WAŁOW</w:t>
            </w:r>
          </w:p>
        </w:tc>
        <w:tc>
          <w:tcPr>
            <w:tcW w:w="2062" w:type="pct"/>
            <w:shd w:val="clear" w:color="auto" w:fill="auto"/>
            <w:vAlign w:val="center"/>
          </w:tcPr>
          <w:p w14:paraId="16FC658E"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Wałowanie</w:t>
            </w:r>
          </w:p>
        </w:tc>
        <w:tc>
          <w:tcPr>
            <w:tcW w:w="712" w:type="pct"/>
            <w:shd w:val="clear" w:color="auto" w:fill="auto"/>
            <w:vAlign w:val="center"/>
          </w:tcPr>
          <w:p w14:paraId="6BD0B294" w14:textId="77777777"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14:paraId="79E141EE" w14:textId="77777777" w:rsidTr="002839CE">
        <w:trPr>
          <w:jc w:val="center"/>
        </w:trPr>
        <w:tc>
          <w:tcPr>
            <w:tcW w:w="358" w:type="pct"/>
            <w:shd w:val="clear" w:color="auto" w:fill="auto"/>
            <w:vAlign w:val="center"/>
          </w:tcPr>
          <w:p w14:paraId="35917200" w14:textId="77777777"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175</w:t>
            </w:r>
          </w:p>
        </w:tc>
        <w:tc>
          <w:tcPr>
            <w:tcW w:w="958" w:type="pct"/>
            <w:shd w:val="clear" w:color="auto" w:fill="auto"/>
            <w:vAlign w:val="center"/>
          </w:tcPr>
          <w:p w14:paraId="27CF396D"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ŁR-PORZPO</w:t>
            </w:r>
          </w:p>
        </w:tc>
        <w:tc>
          <w:tcPr>
            <w:tcW w:w="910" w:type="pct"/>
            <w:shd w:val="clear" w:color="auto" w:fill="auto"/>
            <w:vAlign w:val="center"/>
          </w:tcPr>
          <w:p w14:paraId="53DAD2C1"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ŁR-PORZPO</w:t>
            </w:r>
          </w:p>
        </w:tc>
        <w:tc>
          <w:tcPr>
            <w:tcW w:w="2062" w:type="pct"/>
            <w:shd w:val="clear" w:color="auto" w:fill="auto"/>
            <w:vAlign w:val="center"/>
          </w:tcPr>
          <w:p w14:paraId="0CD40CE2" w14:textId="77777777" w:rsidR="00EE409B" w:rsidRPr="005B085E" w:rsidRDefault="00EE409B" w:rsidP="00EE409B">
            <w:pPr>
              <w:rPr>
                <w:rFonts w:ascii="Arial" w:eastAsia="Calibri" w:hAnsi="Arial" w:cs="Arial"/>
                <w:bCs/>
                <w:iCs/>
                <w:sz w:val="22"/>
                <w:szCs w:val="22"/>
                <w:lang w:eastAsia="pl-PL"/>
              </w:rPr>
            </w:pPr>
            <w:r w:rsidRPr="005B085E">
              <w:rPr>
                <w:rFonts w:ascii="Arial" w:eastAsia="Calibri" w:hAnsi="Arial" w:cs="Arial"/>
                <w:bCs/>
                <w:iCs/>
                <w:sz w:val="22"/>
                <w:szCs w:val="22"/>
                <w:lang w:eastAsia="pl-PL"/>
              </w:rPr>
              <w:t>Porządkowanie pól przez rozdrabnianie pozostałości po uprawach, w celu przygotowania do dalszego użytkowania</w:t>
            </w:r>
          </w:p>
        </w:tc>
        <w:tc>
          <w:tcPr>
            <w:tcW w:w="712" w:type="pct"/>
            <w:shd w:val="clear" w:color="auto" w:fill="auto"/>
            <w:vAlign w:val="center"/>
          </w:tcPr>
          <w:p w14:paraId="3DFEFA9E" w14:textId="77777777"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EE409B" w:rsidRPr="005B085E" w14:paraId="2472B68A" w14:textId="77777777" w:rsidTr="002839CE">
        <w:trPr>
          <w:jc w:val="center"/>
        </w:trPr>
        <w:tc>
          <w:tcPr>
            <w:tcW w:w="358" w:type="pct"/>
            <w:shd w:val="clear" w:color="auto" w:fill="auto"/>
            <w:vAlign w:val="center"/>
          </w:tcPr>
          <w:p w14:paraId="51AB530D" w14:textId="77777777" w:rsidR="00EE409B" w:rsidRPr="005B085E" w:rsidRDefault="00EE409B" w:rsidP="00EE409B">
            <w:pPr>
              <w:jc w:val="center"/>
              <w:rPr>
                <w:rFonts w:ascii="Arial" w:eastAsia="Calibri" w:hAnsi="Arial" w:cs="Arial"/>
                <w:bCs/>
                <w:iCs/>
                <w:sz w:val="22"/>
                <w:szCs w:val="22"/>
                <w:lang w:eastAsia="pl-PL"/>
              </w:rPr>
            </w:pPr>
            <w:r>
              <w:rPr>
                <w:rFonts w:ascii="Arial" w:eastAsia="Calibri" w:hAnsi="Arial" w:cs="Arial"/>
                <w:bCs/>
                <w:iCs/>
                <w:sz w:val="22"/>
                <w:szCs w:val="22"/>
                <w:lang w:eastAsia="pl-PL"/>
              </w:rPr>
              <w:t>176</w:t>
            </w:r>
          </w:p>
        </w:tc>
        <w:tc>
          <w:tcPr>
            <w:tcW w:w="958" w:type="pct"/>
            <w:shd w:val="clear" w:color="auto" w:fill="auto"/>
            <w:vAlign w:val="center"/>
          </w:tcPr>
          <w:p w14:paraId="349E02D9"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ŁR-KARCZ</w:t>
            </w:r>
          </w:p>
        </w:tc>
        <w:tc>
          <w:tcPr>
            <w:tcW w:w="910" w:type="pct"/>
            <w:shd w:val="clear" w:color="auto" w:fill="auto"/>
            <w:vAlign w:val="center"/>
          </w:tcPr>
          <w:p w14:paraId="2CE0129A"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ŁR-KARCZ</w:t>
            </w:r>
          </w:p>
        </w:tc>
        <w:tc>
          <w:tcPr>
            <w:tcW w:w="2062" w:type="pct"/>
            <w:shd w:val="clear" w:color="auto" w:fill="auto"/>
            <w:vAlign w:val="center"/>
          </w:tcPr>
          <w:p w14:paraId="2B367AA2" w14:textId="77777777" w:rsidR="00EE409B" w:rsidRPr="005B085E" w:rsidRDefault="00EE409B" w:rsidP="00EE409B">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Karczowanie pniaków na gruntach przeznaczonych pod uprawę</w:t>
            </w:r>
          </w:p>
        </w:tc>
        <w:tc>
          <w:tcPr>
            <w:tcW w:w="712" w:type="pct"/>
            <w:shd w:val="clear" w:color="auto" w:fill="auto"/>
            <w:vAlign w:val="center"/>
          </w:tcPr>
          <w:p w14:paraId="640B66C6" w14:textId="77777777" w:rsidR="00EE409B" w:rsidRPr="005B085E" w:rsidRDefault="00EE409B" w:rsidP="00EE409B">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bl>
    <w:p w14:paraId="5FD1823B" w14:textId="77777777" w:rsidR="008C72E7" w:rsidRDefault="008C72E7" w:rsidP="008C72E7">
      <w:pPr>
        <w:widowControl w:val="0"/>
        <w:jc w:val="both"/>
        <w:rPr>
          <w:rFonts w:ascii="Arial" w:eastAsia="Calibri" w:hAnsi="Arial" w:cs="Arial"/>
          <w:b/>
          <w:bCs/>
          <w:sz w:val="22"/>
          <w:szCs w:val="22"/>
        </w:rPr>
      </w:pPr>
    </w:p>
    <w:p w14:paraId="037DF0D2"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118C6489" w14:textId="77777777" w:rsidR="008C72E7" w:rsidRPr="005B085E" w:rsidRDefault="008C72E7" w:rsidP="008C72E7">
      <w:pPr>
        <w:numPr>
          <w:ilvl w:val="0"/>
          <w:numId w:val="13"/>
        </w:numPr>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51F990BE" w14:textId="77777777" w:rsidR="008C72E7" w:rsidRPr="005B085E" w:rsidRDefault="008C72E7" w:rsidP="008C72E7">
      <w:pPr>
        <w:numPr>
          <w:ilvl w:val="0"/>
          <w:numId w:val="13"/>
        </w:numPr>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6E32B2F8" w14:textId="77777777" w:rsidR="008C72E7" w:rsidRPr="005B085E" w:rsidRDefault="008C72E7" w:rsidP="008C72E7">
      <w:pPr>
        <w:numPr>
          <w:ilvl w:val="0"/>
          <w:numId w:val="13"/>
        </w:numPr>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wykonanie zabiegu – całość przy użyciu środków i sił będących w dyspozycji wykonawcy.</w:t>
      </w:r>
    </w:p>
    <w:p w14:paraId="2A08CE27" w14:textId="77777777" w:rsidR="008C72E7" w:rsidRPr="005B085E" w:rsidRDefault="008C72E7" w:rsidP="008C72E7">
      <w:pPr>
        <w:jc w:val="both"/>
        <w:rPr>
          <w:rFonts w:ascii="Arial" w:eastAsia="Calibri" w:hAnsi="Arial" w:cs="Arial"/>
          <w:b/>
          <w:bCs/>
          <w:sz w:val="22"/>
          <w:szCs w:val="22"/>
        </w:rPr>
      </w:pPr>
      <w:r w:rsidRPr="005B085E">
        <w:rPr>
          <w:rFonts w:ascii="Arial" w:eastAsia="Calibri" w:hAnsi="Arial" w:cs="Arial"/>
          <w:b/>
          <w:bCs/>
          <w:sz w:val="22"/>
          <w:szCs w:val="22"/>
        </w:rPr>
        <w:t>Uwagi:</w:t>
      </w:r>
    </w:p>
    <w:p w14:paraId="2ED983F6"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Głęboką orkę należy wykonać przy użyciu pługa rolniczego na głębokość 20 – 35 cm. </w:t>
      </w:r>
    </w:p>
    <w:p w14:paraId="69A84D61"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Podorywkę należy wykonać przy użyciu pługa rolniczego na głębokość 5-10 cm.</w:t>
      </w:r>
    </w:p>
    <w:p w14:paraId="78AD7A58"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Agregatowanie należy wykonać przy użyciu agregatu uprawowego gwarantującego spulchnienie na głębokość 7 – 12 cm i wyrównanie wierzchniej warstwy gleby z wałem doprawiającym.</w:t>
      </w:r>
    </w:p>
    <w:p w14:paraId="323B88B1"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Kultywatorowanie należy wykonać przy użyciu kultywatora rolniczego poprzez spulchnienie gleby na głębokość 7 – 12 cm.</w:t>
      </w:r>
    </w:p>
    <w:p w14:paraId="30F7B88E"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Bronowanie należy wykonać z użyciem brony zębatej w celu rozbicia grud ziemi, wyrównania powierzchni, spulchnienia gleby na głębokość 2 – 7 cm.</w:t>
      </w:r>
    </w:p>
    <w:p w14:paraId="2A6FF9A7"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Talerzowanie należy przeprowadzić z zastosowaniem brony talerzowej w sposób polegający na przecięciu i odwróceniu wierzchniej warstwy gleby na głębokość 7 – 12 cm.</w:t>
      </w:r>
    </w:p>
    <w:p w14:paraId="24C93BE2"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Radlenie należy wykonać z użyciem radła ciągnikowego o odpowiednim rozstawie.</w:t>
      </w:r>
    </w:p>
    <w:p w14:paraId="570B1A20"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W przypadku wykonywania rozdrabniania pozostałości pozrębowych z wymieszaniem </w:t>
      </w:r>
      <w:r w:rsidRPr="005B085E">
        <w:rPr>
          <w:rFonts w:ascii="Arial" w:eastAsia="Calibri" w:hAnsi="Arial" w:cs="Arial"/>
          <w:bCs/>
          <w:sz w:val="22"/>
          <w:szCs w:val="22"/>
          <w:lang w:eastAsia="pl-PL"/>
        </w:rPr>
        <w:br/>
        <w:t>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5FF63356"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Wałowanie należy wykonać z użyciem wału, w celu dociśnięcia darni do podłoża oraz zwiększania podsiąku wody.</w:t>
      </w:r>
    </w:p>
    <w:p w14:paraId="031C51CC"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Rozdrabnianie pozostałości po uprawie rolnej należy wykonywać przy użyciu rozdrabniarki typu „seppi”, w przypadkach gdy nie ma możliwości innego przygotowania gleby do uprawy (np. po zasiewach kukurydzy przeznaczonych na żer bez zbioru).</w:t>
      </w:r>
    </w:p>
    <w:p w14:paraId="707AB3A2"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lastRenderedPageBreak/>
        <w:t>Karczowanie pni polega na mechanicznym usunięciu pni z pól uprawnych w celu umożliwienia prowadzenia prac związanych z uprawą roli.</w:t>
      </w:r>
    </w:p>
    <w:p w14:paraId="2E4A345B"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6FC76431" w14:textId="77777777"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z uprawą gleby na roli,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w:t>
      </w:r>
    </w:p>
    <w:p w14:paraId="4F5BA389"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14:paraId="099DA2CD" w14:textId="77777777" w:rsidR="008C72E7" w:rsidRPr="005B085E" w:rsidRDefault="008C72E7" w:rsidP="008C72E7">
      <w:pPr>
        <w:jc w:val="both"/>
        <w:rPr>
          <w:rFonts w:ascii="Arial" w:eastAsia="Calibri" w:hAnsi="Arial" w:cs="Arial"/>
          <w:b/>
          <w:sz w:val="22"/>
          <w:szCs w:val="22"/>
          <w:lang w:eastAsia="pl-PL"/>
        </w:rPr>
      </w:pPr>
    </w:p>
    <w:p w14:paraId="7F7B58C0" w14:textId="77777777" w:rsidR="008C72E7" w:rsidRPr="005B085E" w:rsidRDefault="008C72E7" w:rsidP="008C72E7">
      <w:pPr>
        <w:jc w:val="both"/>
        <w:rPr>
          <w:rFonts w:ascii="Arial" w:eastAsia="Calibri" w:hAnsi="Arial" w:cs="Arial"/>
          <w:sz w:val="22"/>
          <w:szCs w:val="22"/>
          <w:lang w:eastAsia="pl-PL"/>
        </w:rPr>
      </w:pPr>
      <w:r w:rsidRPr="005B085E">
        <w:rPr>
          <w:rFonts w:ascii="Arial" w:eastAsia="Calibri" w:hAnsi="Arial" w:cs="Arial"/>
          <w:sz w:val="22"/>
          <w:szCs w:val="22"/>
          <w:lang w:eastAsia="pl-PL"/>
        </w:rPr>
        <w:t>5.2 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76EA8B1C" w14:textId="77777777" w:rsidTr="002839CE">
        <w:trPr>
          <w:trHeight w:val="161"/>
          <w:jc w:val="center"/>
        </w:trPr>
        <w:tc>
          <w:tcPr>
            <w:tcW w:w="358" w:type="pct"/>
            <w:shd w:val="clear" w:color="auto" w:fill="auto"/>
            <w:vAlign w:val="center"/>
          </w:tcPr>
          <w:p w14:paraId="3A08CC7D"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7E99B24B"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6959F41C"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14:paraId="3AF6C298"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279414B1"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4FBB9C2C" w14:textId="77777777" w:rsidTr="002839CE">
        <w:trPr>
          <w:jc w:val="center"/>
        </w:trPr>
        <w:tc>
          <w:tcPr>
            <w:tcW w:w="358" w:type="pct"/>
            <w:shd w:val="clear" w:color="auto" w:fill="auto"/>
            <w:vAlign w:val="center"/>
          </w:tcPr>
          <w:p w14:paraId="1EE7B5F2"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177</w:t>
            </w:r>
          </w:p>
        </w:tc>
        <w:tc>
          <w:tcPr>
            <w:tcW w:w="958" w:type="pct"/>
            <w:shd w:val="clear" w:color="auto" w:fill="auto"/>
            <w:vAlign w:val="center"/>
          </w:tcPr>
          <w:p w14:paraId="3A3BD9A9"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ŁR-NAWM</w:t>
            </w:r>
          </w:p>
        </w:tc>
        <w:tc>
          <w:tcPr>
            <w:tcW w:w="910" w:type="pct"/>
            <w:shd w:val="clear" w:color="auto" w:fill="auto"/>
            <w:vAlign w:val="center"/>
          </w:tcPr>
          <w:p w14:paraId="2519EC95"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ŁR-NAWM</w:t>
            </w:r>
          </w:p>
        </w:tc>
        <w:tc>
          <w:tcPr>
            <w:tcW w:w="2062" w:type="pct"/>
            <w:shd w:val="clear" w:color="auto" w:fill="auto"/>
            <w:vAlign w:val="center"/>
          </w:tcPr>
          <w:p w14:paraId="6E95CED7"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Wysiew nawozów sztucznych </w:t>
            </w:r>
          </w:p>
        </w:tc>
        <w:tc>
          <w:tcPr>
            <w:tcW w:w="712" w:type="pct"/>
            <w:shd w:val="clear" w:color="auto" w:fill="auto"/>
            <w:vAlign w:val="center"/>
          </w:tcPr>
          <w:p w14:paraId="042D0F96"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66E386C8" w14:textId="77777777" w:rsidTr="002839CE">
        <w:trPr>
          <w:jc w:val="center"/>
        </w:trPr>
        <w:tc>
          <w:tcPr>
            <w:tcW w:w="358" w:type="pct"/>
            <w:shd w:val="clear" w:color="auto" w:fill="auto"/>
            <w:vAlign w:val="center"/>
          </w:tcPr>
          <w:p w14:paraId="6B63240A"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178</w:t>
            </w:r>
          </w:p>
        </w:tc>
        <w:tc>
          <w:tcPr>
            <w:tcW w:w="958" w:type="pct"/>
            <w:shd w:val="clear" w:color="auto" w:fill="auto"/>
            <w:vAlign w:val="center"/>
          </w:tcPr>
          <w:p w14:paraId="556A8E97"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ŁR-WAPN</w:t>
            </w:r>
          </w:p>
        </w:tc>
        <w:tc>
          <w:tcPr>
            <w:tcW w:w="910" w:type="pct"/>
            <w:shd w:val="clear" w:color="auto" w:fill="auto"/>
            <w:vAlign w:val="center"/>
          </w:tcPr>
          <w:p w14:paraId="73ED138A"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ŁR-WAPN</w:t>
            </w:r>
          </w:p>
        </w:tc>
        <w:tc>
          <w:tcPr>
            <w:tcW w:w="2062" w:type="pct"/>
            <w:shd w:val="clear" w:color="auto" w:fill="auto"/>
            <w:vAlign w:val="center"/>
          </w:tcPr>
          <w:p w14:paraId="6913896B"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Wapnowanie</w:t>
            </w:r>
          </w:p>
        </w:tc>
        <w:tc>
          <w:tcPr>
            <w:tcW w:w="712" w:type="pct"/>
            <w:shd w:val="clear" w:color="auto" w:fill="auto"/>
            <w:vAlign w:val="center"/>
          </w:tcPr>
          <w:p w14:paraId="2D8BCA7A"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3C8F85A8" w14:textId="77777777" w:rsidTr="002839CE">
        <w:trPr>
          <w:jc w:val="center"/>
        </w:trPr>
        <w:tc>
          <w:tcPr>
            <w:tcW w:w="358" w:type="pct"/>
            <w:shd w:val="clear" w:color="auto" w:fill="auto"/>
            <w:vAlign w:val="center"/>
          </w:tcPr>
          <w:p w14:paraId="41B6860A" w14:textId="77777777" w:rsidR="008C72E7" w:rsidRPr="005B085E" w:rsidRDefault="00EE409B"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179</w:t>
            </w:r>
          </w:p>
        </w:tc>
        <w:tc>
          <w:tcPr>
            <w:tcW w:w="958" w:type="pct"/>
            <w:shd w:val="clear" w:color="auto" w:fill="auto"/>
            <w:vAlign w:val="center"/>
          </w:tcPr>
          <w:p w14:paraId="1241103E"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ŁR-NAWO</w:t>
            </w:r>
          </w:p>
        </w:tc>
        <w:tc>
          <w:tcPr>
            <w:tcW w:w="910" w:type="pct"/>
            <w:shd w:val="clear" w:color="auto" w:fill="auto"/>
            <w:vAlign w:val="center"/>
          </w:tcPr>
          <w:p w14:paraId="6518CF7F"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ŁR-NAWO</w:t>
            </w:r>
          </w:p>
        </w:tc>
        <w:tc>
          <w:tcPr>
            <w:tcW w:w="2062" w:type="pct"/>
            <w:shd w:val="clear" w:color="auto" w:fill="auto"/>
            <w:vAlign w:val="center"/>
          </w:tcPr>
          <w:p w14:paraId="03DD2517"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Nawożenie organiczne</w:t>
            </w:r>
          </w:p>
        </w:tc>
        <w:tc>
          <w:tcPr>
            <w:tcW w:w="712" w:type="pct"/>
            <w:shd w:val="clear" w:color="auto" w:fill="auto"/>
            <w:vAlign w:val="center"/>
          </w:tcPr>
          <w:p w14:paraId="55E490B0"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5897E522" w14:textId="77777777" w:rsidTr="002839CE">
        <w:trPr>
          <w:jc w:val="center"/>
        </w:trPr>
        <w:tc>
          <w:tcPr>
            <w:tcW w:w="5000" w:type="pct"/>
            <w:gridSpan w:val="5"/>
            <w:shd w:val="clear" w:color="auto" w:fill="auto"/>
            <w:vAlign w:val="center"/>
          </w:tcPr>
          <w:p w14:paraId="69075013"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Nawóz/wapno</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według deklaracji Zamawiającego</w:t>
            </w:r>
          </w:p>
        </w:tc>
      </w:tr>
    </w:tbl>
    <w:p w14:paraId="563E2955" w14:textId="77777777" w:rsidR="008C72E7" w:rsidRPr="005B085E" w:rsidRDefault="008C72E7" w:rsidP="008C72E7">
      <w:pPr>
        <w:jc w:val="both"/>
        <w:rPr>
          <w:rFonts w:ascii="Arial" w:eastAsia="Calibri" w:hAnsi="Arial" w:cs="Arial"/>
          <w:b/>
          <w:sz w:val="22"/>
          <w:szCs w:val="22"/>
        </w:rPr>
      </w:pPr>
    </w:p>
    <w:p w14:paraId="29C495DF"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75B64661" w14:textId="77777777"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6CB6E42E" w14:textId="77777777"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3F5CBD1C" w14:textId="77777777"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odbiór materiałów nawozowych z magazynów lub innych miejsc składowania na terenie Nadleśnictwa wraz z załadunkiem, przewozem i przeładunkiem, </w:t>
      </w:r>
    </w:p>
    <w:p w14:paraId="63CFB383" w14:textId="77777777"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rozsiew lub rozrzucenie nawozu, </w:t>
      </w:r>
    </w:p>
    <w:p w14:paraId="32268859" w14:textId="77777777" w:rsidR="008C72E7" w:rsidRPr="005B085E" w:rsidRDefault="008C72E7" w:rsidP="008C72E7">
      <w:pPr>
        <w:numPr>
          <w:ilvl w:val="0"/>
          <w:numId w:val="14"/>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zebranie i zwiezienie  do wskazanego magazynu opakowań po nawozach – całość przy użyciu środków i sił będących w dyspozycji Wykonawcy.</w:t>
      </w:r>
    </w:p>
    <w:p w14:paraId="0B499D6B" w14:textId="77777777" w:rsidR="008C72E7" w:rsidRPr="005B085E" w:rsidRDefault="008C72E7" w:rsidP="008C72E7">
      <w:pPr>
        <w:jc w:val="both"/>
        <w:rPr>
          <w:rFonts w:ascii="Arial" w:eastAsia="Calibri" w:hAnsi="Arial" w:cs="Arial"/>
          <w:b/>
          <w:bCs/>
          <w:sz w:val="22"/>
          <w:szCs w:val="22"/>
        </w:rPr>
      </w:pPr>
      <w:r w:rsidRPr="005B085E">
        <w:rPr>
          <w:rFonts w:ascii="Arial" w:eastAsia="Calibri" w:hAnsi="Arial" w:cs="Arial"/>
          <w:b/>
          <w:bCs/>
          <w:sz w:val="22"/>
          <w:szCs w:val="22"/>
        </w:rPr>
        <w:t>Uwagi:</w:t>
      </w:r>
    </w:p>
    <w:p w14:paraId="2228D89B"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Wysiew nawozów mineralnych należy wykonać przy użyciu rolniczego rozsiewacza gwarantującego równomierne rozłożenie  nawozu w dawce maks. do 500 kg/ha.</w:t>
      </w:r>
    </w:p>
    <w:p w14:paraId="140A77C5"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14:paraId="70A182A7"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7F1E2272"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zapewni Zamawiający/Wykonawca.</w:t>
      </w:r>
    </w:p>
    <w:p w14:paraId="421C7144"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p>
    <w:p w14:paraId="58320F4D"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1381CF66" w14:textId="77777777"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w wydzieleniu takie elementy jak: drogi, kępy zadrze</w:t>
      </w:r>
      <w:r>
        <w:rPr>
          <w:rFonts w:ascii="Arial" w:eastAsia="Calibri" w:hAnsi="Arial" w:cs="Arial"/>
          <w:sz w:val="22"/>
          <w:szCs w:val="22"/>
        </w:rPr>
        <w:t>wień nie objęte zabiegiem itp.</w:t>
      </w:r>
    </w:p>
    <w:p w14:paraId="75FE2809" w14:textId="77777777" w:rsidR="008C72E7"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14:paraId="3252D303" w14:textId="77777777" w:rsidR="008C72E7" w:rsidRPr="005B085E" w:rsidRDefault="008C72E7" w:rsidP="008C72E7">
      <w:pPr>
        <w:autoSpaceDE w:val="0"/>
        <w:jc w:val="both"/>
        <w:rPr>
          <w:rFonts w:ascii="Arial" w:eastAsia="Calibri" w:hAnsi="Arial" w:cs="Arial"/>
          <w:bCs/>
          <w:i/>
          <w:sz w:val="22"/>
          <w:szCs w:val="22"/>
        </w:rPr>
      </w:pPr>
    </w:p>
    <w:p w14:paraId="2E75E9BD" w14:textId="77777777" w:rsidR="008C72E7" w:rsidRPr="005B085E" w:rsidRDefault="008C72E7" w:rsidP="008C72E7">
      <w:pPr>
        <w:pStyle w:val="Akapitzlist"/>
        <w:numPr>
          <w:ilvl w:val="1"/>
          <w:numId w:val="32"/>
        </w:numPr>
        <w:suppressAutoHyphens/>
        <w:autoSpaceDE w:val="0"/>
        <w:autoSpaceDN w:val="0"/>
        <w:adjustRightInd w:val="0"/>
        <w:jc w:val="both"/>
        <w:rPr>
          <w:rFonts w:ascii="Arial" w:eastAsia="Calibri" w:hAnsi="Arial" w:cs="Arial"/>
          <w:sz w:val="22"/>
          <w:szCs w:val="22"/>
        </w:rPr>
      </w:pPr>
      <w:r w:rsidRPr="005B085E">
        <w:rPr>
          <w:rFonts w:ascii="Arial" w:eastAsia="Calibri" w:hAnsi="Arial" w:cs="Arial"/>
          <w:sz w:val="22"/>
          <w:szCs w:val="22"/>
        </w:rPr>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5"/>
        <w:gridCol w:w="1823"/>
        <w:gridCol w:w="3650"/>
        <w:gridCol w:w="1311"/>
      </w:tblGrid>
      <w:tr w:rsidR="008C72E7" w:rsidRPr="005B085E" w14:paraId="7CBBDF92" w14:textId="77777777" w:rsidTr="002839CE">
        <w:trPr>
          <w:trHeight w:val="161"/>
          <w:jc w:val="center"/>
        </w:trPr>
        <w:tc>
          <w:tcPr>
            <w:tcW w:w="358" w:type="pct"/>
            <w:shd w:val="clear" w:color="auto" w:fill="auto"/>
            <w:vAlign w:val="center"/>
          </w:tcPr>
          <w:p w14:paraId="7C94D4B8"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74B1879C"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90" w:type="pct"/>
            <w:shd w:val="clear" w:color="auto" w:fill="auto"/>
            <w:vAlign w:val="center"/>
          </w:tcPr>
          <w:p w14:paraId="59AC53BF"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1982" w:type="pct"/>
            <w:shd w:val="clear" w:color="auto" w:fill="auto"/>
            <w:vAlign w:val="center"/>
          </w:tcPr>
          <w:p w14:paraId="4315ABC4"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316B4ED4"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4D236481" w14:textId="77777777" w:rsidTr="002839CE">
        <w:trPr>
          <w:jc w:val="center"/>
        </w:trPr>
        <w:tc>
          <w:tcPr>
            <w:tcW w:w="358" w:type="pct"/>
            <w:shd w:val="clear" w:color="auto" w:fill="auto"/>
            <w:vAlign w:val="center"/>
          </w:tcPr>
          <w:p w14:paraId="4E7CEBF5" w14:textId="77777777" w:rsidR="008C72E7" w:rsidRPr="005B085E" w:rsidRDefault="00986B52" w:rsidP="00986B52">
            <w:pPr>
              <w:jc w:val="center"/>
              <w:rPr>
                <w:rFonts w:ascii="Arial" w:eastAsia="Calibri" w:hAnsi="Arial" w:cs="Arial"/>
                <w:bCs/>
                <w:iCs/>
                <w:sz w:val="22"/>
                <w:szCs w:val="22"/>
                <w:lang w:eastAsia="pl-PL"/>
              </w:rPr>
            </w:pPr>
            <w:r>
              <w:rPr>
                <w:rFonts w:ascii="Arial" w:eastAsia="Calibri" w:hAnsi="Arial" w:cs="Arial"/>
                <w:bCs/>
                <w:iCs/>
                <w:sz w:val="22"/>
                <w:szCs w:val="22"/>
                <w:lang w:eastAsia="pl-PL"/>
              </w:rPr>
              <w:t>180</w:t>
            </w:r>
          </w:p>
        </w:tc>
        <w:tc>
          <w:tcPr>
            <w:tcW w:w="958" w:type="pct"/>
            <w:shd w:val="clear" w:color="auto" w:fill="auto"/>
            <w:vAlign w:val="center"/>
          </w:tcPr>
          <w:p w14:paraId="29750307"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ŁR-WYSNR</w:t>
            </w:r>
          </w:p>
        </w:tc>
        <w:tc>
          <w:tcPr>
            <w:tcW w:w="990" w:type="pct"/>
            <w:shd w:val="clear" w:color="auto" w:fill="auto"/>
            <w:vAlign w:val="center"/>
          </w:tcPr>
          <w:p w14:paraId="0901E209"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ŁR-WYSNR</w:t>
            </w:r>
          </w:p>
        </w:tc>
        <w:tc>
          <w:tcPr>
            <w:tcW w:w="1982" w:type="pct"/>
            <w:shd w:val="clear" w:color="auto" w:fill="auto"/>
            <w:vAlign w:val="center"/>
          </w:tcPr>
          <w:p w14:paraId="2849397B"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Wysiew nasion siewnikiem rzutowym</w:t>
            </w:r>
          </w:p>
        </w:tc>
        <w:tc>
          <w:tcPr>
            <w:tcW w:w="712" w:type="pct"/>
            <w:shd w:val="clear" w:color="auto" w:fill="auto"/>
            <w:vAlign w:val="center"/>
          </w:tcPr>
          <w:p w14:paraId="1C2EDEBB"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60DCB400" w14:textId="77777777" w:rsidTr="002839CE">
        <w:trPr>
          <w:jc w:val="center"/>
        </w:trPr>
        <w:tc>
          <w:tcPr>
            <w:tcW w:w="358" w:type="pct"/>
            <w:shd w:val="clear" w:color="auto" w:fill="auto"/>
            <w:vAlign w:val="center"/>
          </w:tcPr>
          <w:p w14:paraId="61D38805" w14:textId="77777777" w:rsidR="008C72E7" w:rsidRPr="005B085E" w:rsidRDefault="008C72E7" w:rsidP="00986B52">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lastRenderedPageBreak/>
              <w:t>18</w:t>
            </w:r>
            <w:r w:rsidR="00986B52">
              <w:rPr>
                <w:rFonts w:ascii="Arial" w:eastAsia="Calibri" w:hAnsi="Arial" w:cs="Arial"/>
                <w:bCs/>
                <w:iCs/>
                <w:sz w:val="22"/>
                <w:szCs w:val="22"/>
                <w:lang w:eastAsia="pl-PL"/>
              </w:rPr>
              <w:t>1</w:t>
            </w:r>
          </w:p>
        </w:tc>
        <w:tc>
          <w:tcPr>
            <w:tcW w:w="958" w:type="pct"/>
            <w:shd w:val="clear" w:color="auto" w:fill="auto"/>
            <w:vAlign w:val="center"/>
          </w:tcPr>
          <w:p w14:paraId="0B161BE2"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ŁR-WYSNAS</w:t>
            </w:r>
          </w:p>
        </w:tc>
        <w:tc>
          <w:tcPr>
            <w:tcW w:w="990" w:type="pct"/>
            <w:shd w:val="clear" w:color="auto" w:fill="auto"/>
            <w:vAlign w:val="center"/>
          </w:tcPr>
          <w:p w14:paraId="6A386E70"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ŁR-WYSNAS</w:t>
            </w:r>
          </w:p>
        </w:tc>
        <w:tc>
          <w:tcPr>
            <w:tcW w:w="1982" w:type="pct"/>
            <w:shd w:val="clear" w:color="auto" w:fill="auto"/>
            <w:vAlign w:val="center"/>
          </w:tcPr>
          <w:p w14:paraId="11F1A784"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Wysiew nasion siewnikiem zbożowym</w:t>
            </w:r>
          </w:p>
        </w:tc>
        <w:tc>
          <w:tcPr>
            <w:tcW w:w="712" w:type="pct"/>
            <w:shd w:val="clear" w:color="auto" w:fill="auto"/>
            <w:vAlign w:val="center"/>
          </w:tcPr>
          <w:p w14:paraId="7EB42AD9"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409663CD" w14:textId="77777777" w:rsidTr="002839CE">
        <w:trPr>
          <w:jc w:val="center"/>
        </w:trPr>
        <w:tc>
          <w:tcPr>
            <w:tcW w:w="358" w:type="pct"/>
            <w:shd w:val="clear" w:color="auto" w:fill="auto"/>
            <w:vAlign w:val="center"/>
          </w:tcPr>
          <w:p w14:paraId="0DF256DE" w14:textId="77777777" w:rsidR="008C72E7" w:rsidRPr="005B085E" w:rsidRDefault="008C72E7" w:rsidP="00986B52">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18</w:t>
            </w:r>
            <w:r w:rsidR="00986B52">
              <w:rPr>
                <w:rFonts w:ascii="Arial" w:eastAsia="Calibri" w:hAnsi="Arial" w:cs="Arial"/>
                <w:bCs/>
                <w:iCs/>
                <w:sz w:val="22"/>
                <w:szCs w:val="22"/>
                <w:lang w:eastAsia="pl-PL"/>
              </w:rPr>
              <w:t>2</w:t>
            </w:r>
          </w:p>
        </w:tc>
        <w:tc>
          <w:tcPr>
            <w:tcW w:w="958" w:type="pct"/>
            <w:shd w:val="clear" w:color="auto" w:fill="auto"/>
            <w:vAlign w:val="center"/>
          </w:tcPr>
          <w:p w14:paraId="24FB4796"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ŁR-WYSNP</w:t>
            </w:r>
          </w:p>
        </w:tc>
        <w:tc>
          <w:tcPr>
            <w:tcW w:w="990" w:type="pct"/>
            <w:shd w:val="clear" w:color="auto" w:fill="auto"/>
            <w:vAlign w:val="center"/>
          </w:tcPr>
          <w:p w14:paraId="56F5FD2A"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ŁR-WYSNP</w:t>
            </w:r>
          </w:p>
        </w:tc>
        <w:tc>
          <w:tcPr>
            <w:tcW w:w="1982" w:type="pct"/>
            <w:shd w:val="clear" w:color="auto" w:fill="auto"/>
            <w:vAlign w:val="center"/>
          </w:tcPr>
          <w:p w14:paraId="35FE0C86"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Wysiew nasion siewnikiem punktowym</w:t>
            </w:r>
          </w:p>
        </w:tc>
        <w:tc>
          <w:tcPr>
            <w:tcW w:w="712" w:type="pct"/>
            <w:shd w:val="clear" w:color="auto" w:fill="auto"/>
            <w:vAlign w:val="center"/>
          </w:tcPr>
          <w:p w14:paraId="6E334978"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2CC8E065" w14:textId="77777777" w:rsidTr="002839CE">
        <w:trPr>
          <w:jc w:val="center"/>
        </w:trPr>
        <w:tc>
          <w:tcPr>
            <w:tcW w:w="358" w:type="pct"/>
            <w:shd w:val="clear" w:color="auto" w:fill="auto"/>
            <w:vAlign w:val="center"/>
          </w:tcPr>
          <w:p w14:paraId="647F75D4"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183</w:t>
            </w:r>
          </w:p>
        </w:tc>
        <w:tc>
          <w:tcPr>
            <w:tcW w:w="958" w:type="pct"/>
            <w:shd w:val="clear" w:color="auto" w:fill="auto"/>
            <w:vAlign w:val="center"/>
          </w:tcPr>
          <w:p w14:paraId="08D8355D"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ŁR-SADZT</w:t>
            </w:r>
          </w:p>
        </w:tc>
        <w:tc>
          <w:tcPr>
            <w:tcW w:w="990" w:type="pct"/>
            <w:shd w:val="clear" w:color="auto" w:fill="auto"/>
            <w:vAlign w:val="center"/>
          </w:tcPr>
          <w:p w14:paraId="6983E11D" w14:textId="77777777" w:rsidR="008C72E7" w:rsidRPr="005B085E" w:rsidRDefault="008C72E7" w:rsidP="002839CE">
            <w:pPr>
              <w:jc w:val="both"/>
              <w:rPr>
                <w:rFonts w:ascii="Arial" w:eastAsia="Calibri" w:hAnsi="Arial" w:cs="Arial"/>
                <w:sz w:val="22"/>
                <w:szCs w:val="22"/>
              </w:rPr>
            </w:pPr>
            <w:r w:rsidRPr="005B085E">
              <w:rPr>
                <w:rFonts w:ascii="Arial" w:eastAsia="Calibri" w:hAnsi="Arial" w:cs="Arial"/>
                <w:bCs/>
                <w:iCs/>
                <w:sz w:val="22"/>
                <w:szCs w:val="22"/>
                <w:lang w:eastAsia="pl-PL"/>
              </w:rPr>
              <w:t>ŁR-SADZT</w:t>
            </w:r>
          </w:p>
        </w:tc>
        <w:tc>
          <w:tcPr>
            <w:tcW w:w="1982" w:type="pct"/>
            <w:shd w:val="clear" w:color="auto" w:fill="auto"/>
            <w:vAlign w:val="center"/>
          </w:tcPr>
          <w:p w14:paraId="035FF573"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Sadzenie bulw topinamburu lub ziemniaków</w:t>
            </w:r>
          </w:p>
        </w:tc>
        <w:tc>
          <w:tcPr>
            <w:tcW w:w="712" w:type="pct"/>
            <w:shd w:val="clear" w:color="auto" w:fill="auto"/>
            <w:vAlign w:val="center"/>
          </w:tcPr>
          <w:p w14:paraId="1357DD13"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0D23C52B" w14:textId="77777777" w:rsidTr="002839CE">
        <w:trPr>
          <w:jc w:val="center"/>
        </w:trPr>
        <w:tc>
          <w:tcPr>
            <w:tcW w:w="358" w:type="pct"/>
            <w:shd w:val="clear" w:color="auto" w:fill="auto"/>
            <w:vAlign w:val="center"/>
          </w:tcPr>
          <w:p w14:paraId="315548E7"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184</w:t>
            </w:r>
          </w:p>
        </w:tc>
        <w:tc>
          <w:tcPr>
            <w:tcW w:w="958" w:type="pct"/>
            <w:shd w:val="clear" w:color="auto" w:fill="auto"/>
            <w:vAlign w:val="center"/>
          </w:tcPr>
          <w:p w14:paraId="2FDA80F6"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ŁR-SADZWM</w:t>
            </w:r>
          </w:p>
        </w:tc>
        <w:tc>
          <w:tcPr>
            <w:tcW w:w="990" w:type="pct"/>
            <w:shd w:val="clear" w:color="auto" w:fill="auto"/>
            <w:vAlign w:val="center"/>
          </w:tcPr>
          <w:p w14:paraId="6C923C4D"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ŁR-SADZWM</w:t>
            </w:r>
          </w:p>
        </w:tc>
        <w:tc>
          <w:tcPr>
            <w:tcW w:w="1982" w:type="pct"/>
            <w:shd w:val="clear" w:color="auto" w:fill="auto"/>
            <w:vAlign w:val="center"/>
          </w:tcPr>
          <w:p w14:paraId="41203522"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Sadzenie sadzonek wieloletnich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w jamkę</w:t>
            </w:r>
          </w:p>
        </w:tc>
        <w:tc>
          <w:tcPr>
            <w:tcW w:w="712" w:type="pct"/>
            <w:shd w:val="clear" w:color="auto" w:fill="auto"/>
            <w:vAlign w:val="center"/>
          </w:tcPr>
          <w:p w14:paraId="0BA32735"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TSZT</w:t>
            </w:r>
          </w:p>
        </w:tc>
      </w:tr>
      <w:tr w:rsidR="008C72E7" w:rsidRPr="005B085E" w14:paraId="2119D5C6" w14:textId="77777777" w:rsidTr="002839CE">
        <w:trPr>
          <w:jc w:val="center"/>
        </w:trPr>
        <w:tc>
          <w:tcPr>
            <w:tcW w:w="358" w:type="pct"/>
            <w:shd w:val="clear" w:color="auto" w:fill="auto"/>
            <w:vAlign w:val="center"/>
          </w:tcPr>
          <w:p w14:paraId="304FBCD7"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185</w:t>
            </w:r>
          </w:p>
        </w:tc>
        <w:tc>
          <w:tcPr>
            <w:tcW w:w="958" w:type="pct"/>
            <w:shd w:val="clear" w:color="auto" w:fill="auto"/>
            <w:vAlign w:val="center"/>
          </w:tcPr>
          <w:p w14:paraId="7E0C631C"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ŁR-WYOR</w:t>
            </w:r>
          </w:p>
        </w:tc>
        <w:tc>
          <w:tcPr>
            <w:tcW w:w="990" w:type="pct"/>
            <w:shd w:val="clear" w:color="auto" w:fill="auto"/>
            <w:vAlign w:val="center"/>
          </w:tcPr>
          <w:p w14:paraId="3C4335AA"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ŁR-WYOR</w:t>
            </w:r>
          </w:p>
        </w:tc>
        <w:tc>
          <w:tcPr>
            <w:tcW w:w="1982" w:type="pct"/>
            <w:shd w:val="clear" w:color="auto" w:fill="auto"/>
            <w:vAlign w:val="center"/>
          </w:tcPr>
          <w:p w14:paraId="796E8469"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Wyoranie pasów pod sadzenie drzewek lub krzewów pługiem</w:t>
            </w:r>
          </w:p>
        </w:tc>
        <w:tc>
          <w:tcPr>
            <w:tcW w:w="712" w:type="pct"/>
            <w:shd w:val="clear" w:color="auto" w:fill="auto"/>
            <w:vAlign w:val="center"/>
          </w:tcPr>
          <w:p w14:paraId="1FDA9F31"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KTMR</w:t>
            </w:r>
          </w:p>
        </w:tc>
      </w:tr>
      <w:tr w:rsidR="008C72E7" w:rsidRPr="005B085E" w14:paraId="62F665E8" w14:textId="77777777" w:rsidTr="002839CE">
        <w:trPr>
          <w:jc w:val="center"/>
        </w:trPr>
        <w:tc>
          <w:tcPr>
            <w:tcW w:w="358" w:type="pct"/>
            <w:shd w:val="clear" w:color="auto" w:fill="auto"/>
            <w:vAlign w:val="center"/>
          </w:tcPr>
          <w:p w14:paraId="772ABE87"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186</w:t>
            </w:r>
          </w:p>
        </w:tc>
        <w:tc>
          <w:tcPr>
            <w:tcW w:w="958" w:type="pct"/>
            <w:shd w:val="clear" w:color="auto" w:fill="auto"/>
            <w:vAlign w:val="center"/>
          </w:tcPr>
          <w:p w14:paraId="3DDC4AB0"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ŁR-TAL60</w:t>
            </w:r>
          </w:p>
        </w:tc>
        <w:tc>
          <w:tcPr>
            <w:tcW w:w="990" w:type="pct"/>
            <w:shd w:val="clear" w:color="auto" w:fill="auto"/>
            <w:vAlign w:val="center"/>
          </w:tcPr>
          <w:p w14:paraId="472A0F57"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ŁR-TAL60</w:t>
            </w:r>
          </w:p>
        </w:tc>
        <w:tc>
          <w:tcPr>
            <w:tcW w:w="1982" w:type="pct"/>
            <w:shd w:val="clear" w:color="auto" w:fill="auto"/>
            <w:vAlign w:val="center"/>
          </w:tcPr>
          <w:p w14:paraId="339B486F"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Wykonanie talerzy pod sadzenie drzewek o wymiarach</w:t>
            </w:r>
          </w:p>
          <w:p w14:paraId="67369D45"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60x60 cm</w:t>
            </w:r>
          </w:p>
        </w:tc>
        <w:tc>
          <w:tcPr>
            <w:tcW w:w="712" w:type="pct"/>
            <w:shd w:val="clear" w:color="auto" w:fill="auto"/>
            <w:vAlign w:val="center"/>
          </w:tcPr>
          <w:p w14:paraId="353C3CD4"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TSZT</w:t>
            </w:r>
          </w:p>
        </w:tc>
      </w:tr>
      <w:tr w:rsidR="008C72E7" w:rsidRPr="005B085E" w14:paraId="5922DD70" w14:textId="77777777" w:rsidTr="002839CE">
        <w:trPr>
          <w:jc w:val="center"/>
        </w:trPr>
        <w:tc>
          <w:tcPr>
            <w:tcW w:w="358" w:type="pct"/>
            <w:shd w:val="clear" w:color="auto" w:fill="auto"/>
            <w:vAlign w:val="center"/>
          </w:tcPr>
          <w:p w14:paraId="21B06DC5"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14:paraId="086FD50B"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RH23</w:t>
            </w:r>
          </w:p>
        </w:tc>
        <w:tc>
          <w:tcPr>
            <w:tcW w:w="990" w:type="pct"/>
            <w:shd w:val="clear" w:color="auto" w:fill="auto"/>
            <w:vAlign w:val="center"/>
          </w:tcPr>
          <w:p w14:paraId="454CBC7F"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RH23</w:t>
            </w:r>
          </w:p>
        </w:tc>
        <w:tc>
          <w:tcPr>
            <w:tcW w:w="1982" w:type="pct"/>
            <w:shd w:val="clear" w:color="auto" w:fill="auto"/>
            <w:vAlign w:val="center"/>
          </w:tcPr>
          <w:p w14:paraId="2BE82223"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Prace godzinowe ręczne </w:t>
            </w:r>
          </w:p>
        </w:tc>
        <w:tc>
          <w:tcPr>
            <w:tcW w:w="712" w:type="pct"/>
            <w:shd w:val="clear" w:color="auto" w:fill="auto"/>
            <w:vAlign w:val="center"/>
          </w:tcPr>
          <w:p w14:paraId="037275EE"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2A6ECA98" w14:textId="77777777" w:rsidTr="002839CE">
        <w:trPr>
          <w:jc w:val="center"/>
        </w:trPr>
        <w:tc>
          <w:tcPr>
            <w:tcW w:w="358" w:type="pct"/>
            <w:shd w:val="clear" w:color="auto" w:fill="auto"/>
            <w:vAlign w:val="center"/>
          </w:tcPr>
          <w:p w14:paraId="2995F173"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14:paraId="785C817F"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MH23</w:t>
            </w:r>
          </w:p>
        </w:tc>
        <w:tc>
          <w:tcPr>
            <w:tcW w:w="990" w:type="pct"/>
            <w:shd w:val="clear" w:color="auto" w:fill="auto"/>
            <w:vAlign w:val="center"/>
          </w:tcPr>
          <w:p w14:paraId="0FE0D23C"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MH23</w:t>
            </w:r>
          </w:p>
        </w:tc>
        <w:tc>
          <w:tcPr>
            <w:tcW w:w="1982" w:type="pct"/>
            <w:shd w:val="clear" w:color="auto" w:fill="auto"/>
            <w:vAlign w:val="center"/>
          </w:tcPr>
          <w:p w14:paraId="3EEE0D41"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14:paraId="4D7F5F10"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7D729B20" w14:textId="77777777" w:rsidTr="002839CE">
        <w:trPr>
          <w:jc w:val="center"/>
        </w:trPr>
        <w:tc>
          <w:tcPr>
            <w:tcW w:w="358" w:type="pct"/>
            <w:shd w:val="clear" w:color="auto" w:fill="auto"/>
            <w:vAlign w:val="center"/>
          </w:tcPr>
          <w:p w14:paraId="775F04A1" w14:textId="77777777" w:rsidR="008C72E7" w:rsidRPr="005B085E" w:rsidRDefault="008C72E7" w:rsidP="00986B52">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4</w:t>
            </w:r>
            <w:r w:rsidR="00986B52">
              <w:rPr>
                <w:rFonts w:ascii="Arial" w:eastAsia="Calibri" w:hAnsi="Arial" w:cs="Arial"/>
                <w:bCs/>
                <w:iCs/>
                <w:sz w:val="22"/>
                <w:szCs w:val="22"/>
                <w:lang w:eastAsia="pl-PL"/>
              </w:rPr>
              <w:t>52</w:t>
            </w:r>
          </w:p>
        </w:tc>
        <w:tc>
          <w:tcPr>
            <w:tcW w:w="958" w:type="pct"/>
            <w:shd w:val="clear" w:color="auto" w:fill="auto"/>
            <w:vAlign w:val="center"/>
          </w:tcPr>
          <w:p w14:paraId="13418569"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RU23</w:t>
            </w:r>
          </w:p>
        </w:tc>
        <w:tc>
          <w:tcPr>
            <w:tcW w:w="990" w:type="pct"/>
            <w:shd w:val="clear" w:color="auto" w:fill="auto"/>
            <w:vAlign w:val="center"/>
          </w:tcPr>
          <w:p w14:paraId="53A7B66E"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GODZ RU23</w:t>
            </w:r>
          </w:p>
        </w:tc>
        <w:tc>
          <w:tcPr>
            <w:tcW w:w="1982" w:type="pct"/>
            <w:shd w:val="clear" w:color="auto" w:fill="auto"/>
            <w:vAlign w:val="center"/>
          </w:tcPr>
          <w:p w14:paraId="640E7705"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14:paraId="19F8EB96"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w:t>
            </w:r>
          </w:p>
        </w:tc>
      </w:tr>
      <w:tr w:rsidR="008C72E7" w:rsidRPr="005B085E" w14:paraId="55DC8100" w14:textId="77777777" w:rsidTr="002839CE">
        <w:trPr>
          <w:jc w:val="center"/>
        </w:trPr>
        <w:tc>
          <w:tcPr>
            <w:tcW w:w="5000" w:type="pct"/>
            <w:gridSpan w:val="5"/>
            <w:shd w:val="clear" w:color="auto" w:fill="auto"/>
            <w:vAlign w:val="center"/>
          </w:tcPr>
          <w:p w14:paraId="30B61F53"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Nasiona/bulwy</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t>
            </w:r>
            <w:r>
              <w:rPr>
                <w:rFonts w:ascii="Arial" w:eastAsia="Calibri" w:hAnsi="Arial" w:cs="Arial"/>
                <w:bCs/>
                <w:iCs/>
                <w:sz w:val="22"/>
                <w:szCs w:val="22"/>
                <w:lang w:eastAsia="pl-PL"/>
              </w:rPr>
              <w:t xml:space="preserve"> </w:t>
            </w:r>
            <w:r w:rsidRPr="005B085E">
              <w:rPr>
                <w:rFonts w:ascii="Arial" w:eastAsia="Calibri" w:hAnsi="Arial" w:cs="Arial"/>
                <w:bCs/>
                <w:iCs/>
                <w:sz w:val="22"/>
                <w:szCs w:val="22"/>
                <w:lang w:eastAsia="pl-PL"/>
              </w:rPr>
              <w:t>według deklaracji Zamawiającego</w:t>
            </w:r>
          </w:p>
        </w:tc>
      </w:tr>
    </w:tbl>
    <w:p w14:paraId="074DD2A4"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4F9697CC"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5F4A4C1E"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40570107"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odbiór materiału siewnego, sadzeniaków z magazynów lub innych miejsc składowania na terenie Nadleśnictwa, sadzonek drzew ze szkółki leśnej wraz z załadunkiem, przewozem i przeładunkiem, </w:t>
      </w:r>
    </w:p>
    <w:p w14:paraId="64CF331F"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rozsiew materiałów lub ich rozsadzenie w określonej dawce lub więźbie, </w:t>
      </w:r>
    </w:p>
    <w:p w14:paraId="7BE91455" w14:textId="77777777" w:rsidR="008C72E7" w:rsidRPr="005B085E" w:rsidRDefault="008C72E7" w:rsidP="008C72E7">
      <w:pPr>
        <w:numPr>
          <w:ilvl w:val="0"/>
          <w:numId w:val="15"/>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zebranie i zwiezienie  do wskazanego magazynu opakowań – całość przy użyciu środków i sił będących w dyspozycji Wykonawcy.</w:t>
      </w:r>
    </w:p>
    <w:p w14:paraId="37BE0C8C" w14:textId="77777777" w:rsidR="008C72E7" w:rsidRPr="005B085E" w:rsidRDefault="008C72E7" w:rsidP="008C72E7">
      <w:pPr>
        <w:autoSpaceDE w:val="0"/>
        <w:autoSpaceDN w:val="0"/>
        <w:adjustRightInd w:val="0"/>
        <w:ind w:left="720"/>
        <w:contextualSpacing/>
        <w:jc w:val="both"/>
        <w:rPr>
          <w:rFonts w:ascii="Arial" w:eastAsia="Calibri" w:hAnsi="Arial" w:cs="Arial"/>
          <w:bCs/>
          <w:sz w:val="22"/>
          <w:szCs w:val="22"/>
          <w:lang w:eastAsia="pl-PL"/>
        </w:rPr>
      </w:pPr>
    </w:p>
    <w:p w14:paraId="10F42084"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14:paraId="009030A3"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Wysiew nasion siewnikiem rzutowym należy wykonać w sposób gwarantujący  równomierne rozłożenie  nasion z jednoczesnym, jednokrotnym bronowaniem w celu ich przykrycia. </w:t>
      </w:r>
    </w:p>
    <w:p w14:paraId="36A69809"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Wysiew nasion siewnikiem zbożowym (np. typu „poznaniak”) wykonać w określonym  przez zamawiającego rozstawie rzędów i głębokości podania nasion z jednoczesnym przykryciem glebą i dociśnięciem.</w:t>
      </w:r>
    </w:p>
    <w:p w14:paraId="30235B4D"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w:t>
      </w:r>
      <w:r>
        <w:rPr>
          <w:rFonts w:ascii="Arial" w:eastAsia="Calibri" w:hAnsi="Arial" w:cs="Arial"/>
          <w:bCs/>
          <w:sz w:val="22"/>
          <w:szCs w:val="22"/>
          <w:lang w:eastAsia="pl-PL"/>
        </w:rPr>
        <w:br/>
      </w:r>
      <w:r w:rsidRPr="005B085E">
        <w:rPr>
          <w:rFonts w:ascii="Arial" w:eastAsia="Calibri" w:hAnsi="Arial" w:cs="Arial"/>
          <w:bCs/>
          <w:sz w:val="22"/>
          <w:szCs w:val="22"/>
          <w:lang w:eastAsia="pl-PL"/>
        </w:rPr>
        <w:t xml:space="preserve">z załadunkiem i dowozem nawozu na pozycję oraz związane z jego aplikacją. </w:t>
      </w:r>
    </w:p>
    <w:p w14:paraId="57726998"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Sadzenie bulw topinamburu lub ziemniaków wykonać należy sadzarką lub ręcznie w ustalonej przez zamawiającego więźbie z jednoczesnym obredleniem.</w:t>
      </w:r>
    </w:p>
    <w:p w14:paraId="5B49D724"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Sadzenie drzew i krzewów należy wykonać w jamkę w więźbie określonej przez Zamawiającego.</w:t>
      </w:r>
    </w:p>
    <w:p w14:paraId="3ACF61A3"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Wyoranie pasów pod sadzenie drzew i krzewów należy wykonać pługiem z pogłębiaczem.</w:t>
      </w:r>
    </w:p>
    <w:p w14:paraId="40E170B9"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Wykonanie talerzy należy wykonać poprzez zdjęcie wierzchniej warstwy gleby do warstwy mineralnej; talerze powinny być o  wymiarach 60x60 cm.</w:t>
      </w:r>
    </w:p>
    <w:p w14:paraId="23AE4020"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Prace godzinowe ręczne i ciągnikowe są związane z pielęgnowaniem drzew i krzewów.</w:t>
      </w:r>
    </w:p>
    <w:p w14:paraId="6EDEDA13"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Materiały dostarczy zamawiający/wykonawca </w:t>
      </w:r>
    </w:p>
    <w:p w14:paraId="7660EB8F" w14:textId="77777777" w:rsidR="008C72E7" w:rsidRPr="005B085E" w:rsidRDefault="008C72E7" w:rsidP="008C72E7">
      <w:pPr>
        <w:autoSpaceDE w:val="0"/>
        <w:autoSpaceDN w:val="0"/>
        <w:adjustRightInd w:val="0"/>
        <w:ind w:left="567"/>
        <w:jc w:val="both"/>
        <w:rPr>
          <w:rFonts w:ascii="Arial" w:eastAsia="Calibri" w:hAnsi="Arial" w:cs="Arial"/>
          <w:bCs/>
          <w:sz w:val="22"/>
          <w:szCs w:val="22"/>
          <w:lang w:eastAsia="pl-PL"/>
        </w:rPr>
      </w:pPr>
      <w:r w:rsidRPr="005B085E">
        <w:rPr>
          <w:rFonts w:ascii="Arial" w:eastAsia="Calibri" w:hAnsi="Arial" w:cs="Arial"/>
          <w:bCs/>
          <w:sz w:val="22"/>
          <w:szCs w:val="22"/>
          <w:lang w:eastAsia="pl-PL"/>
        </w:rPr>
        <w:t>lub</w:t>
      </w:r>
    </w:p>
    <w:p w14:paraId="7F39B313"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w postaci …………………………. zapewni zamawiający</w:t>
      </w:r>
    </w:p>
    <w:p w14:paraId="6397CFEB"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Materiały w postaci …………………………. zapewni zamawiający.</w:t>
      </w:r>
    </w:p>
    <w:p w14:paraId="5210597D" w14:textId="77777777" w:rsidR="00AE48E0" w:rsidRDefault="00AE48E0" w:rsidP="008C72E7">
      <w:pPr>
        <w:jc w:val="both"/>
        <w:rPr>
          <w:rFonts w:ascii="Arial" w:eastAsia="Calibri" w:hAnsi="Arial" w:cs="Arial"/>
          <w:b/>
          <w:bCs/>
          <w:sz w:val="22"/>
          <w:szCs w:val="22"/>
          <w:lang w:eastAsia="pl-PL"/>
        </w:rPr>
      </w:pPr>
    </w:p>
    <w:p w14:paraId="5845F88F"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0F5D7239" w14:textId="77777777" w:rsidR="008C72E7" w:rsidRPr="005B085E" w:rsidRDefault="008C72E7" w:rsidP="008C72E7">
      <w:pPr>
        <w:tabs>
          <w:tab w:val="left" w:pos="284"/>
        </w:tabs>
        <w:contextualSpacing/>
        <w:jc w:val="both"/>
        <w:rPr>
          <w:rFonts w:ascii="Arial" w:eastAsia="Calibri" w:hAnsi="Arial" w:cs="Arial"/>
          <w:sz w:val="22"/>
          <w:szCs w:val="22"/>
        </w:rPr>
      </w:pPr>
      <w:r w:rsidRPr="005B085E">
        <w:rPr>
          <w:rFonts w:ascii="Arial" w:eastAsia="Calibri" w:hAnsi="Arial" w:cs="Arial"/>
          <w:sz w:val="22"/>
          <w:szCs w:val="22"/>
        </w:rPr>
        <w:t>Dla prac, gdzie jednostką rozliczeniową jest hektar [HA]</w:t>
      </w:r>
    </w:p>
    <w:p w14:paraId="0EF3BA3E" w14:textId="77777777"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lastRenderedPageBreak/>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w wydzieleniu takie elementy jak: drogi, kępy zadrzewień nie objęte zabiegiem itp.</w:t>
      </w:r>
    </w:p>
    <w:p w14:paraId="373CA594"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14:paraId="2CA8FC6D" w14:textId="77777777" w:rsidR="008C72E7" w:rsidRPr="005B085E" w:rsidRDefault="008C72E7" w:rsidP="008C72E7">
      <w:pPr>
        <w:autoSpaceDE w:val="0"/>
        <w:contextualSpacing/>
        <w:jc w:val="both"/>
        <w:rPr>
          <w:rFonts w:ascii="Arial" w:eastAsia="Calibri" w:hAnsi="Arial" w:cs="Arial"/>
          <w:sz w:val="22"/>
          <w:szCs w:val="22"/>
        </w:rPr>
      </w:pPr>
      <w:r w:rsidRPr="005B085E">
        <w:rPr>
          <w:rFonts w:ascii="Arial" w:eastAsia="Calibri" w:hAnsi="Arial" w:cs="Arial"/>
          <w:bCs/>
          <w:sz w:val="22"/>
          <w:szCs w:val="22"/>
        </w:rPr>
        <w:t>Dla prac, gdzie jednostką rozliczeniową jest tysiąc sztuk [TSZT]</w:t>
      </w:r>
    </w:p>
    <w:p w14:paraId="69E8BD62" w14:textId="77777777" w:rsidR="008C72E7" w:rsidRPr="005B085E" w:rsidRDefault="008C72E7" w:rsidP="008C72E7">
      <w:pPr>
        <w:jc w:val="both"/>
        <w:rPr>
          <w:rFonts w:ascii="Arial" w:eastAsia="Calibri" w:hAnsi="Arial" w:cs="Arial"/>
          <w:sz w:val="22"/>
          <w:szCs w:val="22"/>
        </w:rPr>
      </w:pPr>
      <w:r w:rsidRPr="005B085E">
        <w:rPr>
          <w:rFonts w:ascii="Arial" w:eastAsia="Calibri" w:hAnsi="Arial" w:cs="Arial"/>
          <w:sz w:val="22"/>
          <w:szCs w:val="22"/>
        </w:rPr>
        <w:t xml:space="preserve">Odbiór prac nastąpi poprzez sprawdzenie prawidłowości wykonania prac z opisem czynności </w:t>
      </w:r>
      <w:r w:rsidRPr="005B085E">
        <w:rPr>
          <w:rFonts w:ascii="Arial" w:eastAsia="Calibri" w:hAnsi="Arial" w:cs="Arial"/>
          <w:sz w:val="22"/>
          <w:szCs w:val="22"/>
        </w:rPr>
        <w:br/>
        <w:t xml:space="preserve">i zleceniem oraz poprzez określenie ilości wykonanych jednostek poprzez ich policzenie na powierzchniach próbnych. </w:t>
      </w:r>
    </w:p>
    <w:p w14:paraId="20B64600" w14:textId="77777777" w:rsidR="008C72E7" w:rsidRPr="005B085E" w:rsidRDefault="008C72E7" w:rsidP="008C72E7">
      <w:pPr>
        <w:jc w:val="both"/>
        <w:rPr>
          <w:rFonts w:ascii="Arial" w:eastAsia="Calibri" w:hAnsi="Arial" w:cs="Arial"/>
          <w:bCs/>
          <w:i/>
          <w:sz w:val="22"/>
          <w:szCs w:val="22"/>
        </w:rPr>
      </w:pPr>
      <w:r w:rsidRPr="005B085E">
        <w:rPr>
          <w:rFonts w:ascii="Arial" w:eastAsia="Calibri" w:hAnsi="Arial" w:cs="Arial"/>
          <w:bCs/>
          <w:i/>
          <w:sz w:val="22"/>
          <w:szCs w:val="22"/>
        </w:rPr>
        <w:t>(rozliczenie</w:t>
      </w:r>
      <w:r w:rsidRPr="005B085E">
        <w:rPr>
          <w:rFonts w:ascii="Arial" w:eastAsia="Calibri" w:hAnsi="Arial" w:cs="Arial"/>
          <w:i/>
          <w:sz w:val="22"/>
          <w:szCs w:val="22"/>
        </w:rPr>
        <w:t xml:space="preserve"> z dokładnością do dwóch miejsc po przecinku</w:t>
      </w:r>
      <w:r w:rsidRPr="005B085E">
        <w:rPr>
          <w:rFonts w:ascii="Arial" w:eastAsia="Calibri" w:hAnsi="Arial" w:cs="Arial"/>
          <w:bCs/>
          <w:i/>
          <w:sz w:val="22"/>
          <w:szCs w:val="22"/>
        </w:rPr>
        <w:t>)</w:t>
      </w:r>
    </w:p>
    <w:p w14:paraId="0BA828F9" w14:textId="77777777" w:rsidR="008C72E7" w:rsidRPr="005B085E" w:rsidRDefault="008C72E7" w:rsidP="008C72E7">
      <w:pPr>
        <w:autoSpaceDE w:val="0"/>
        <w:contextualSpacing/>
        <w:jc w:val="both"/>
        <w:rPr>
          <w:rFonts w:ascii="Arial" w:eastAsia="Calibri" w:hAnsi="Arial" w:cs="Arial"/>
          <w:bCs/>
          <w:sz w:val="22"/>
          <w:szCs w:val="22"/>
        </w:rPr>
      </w:pPr>
      <w:r w:rsidRPr="005B085E">
        <w:rPr>
          <w:rFonts w:ascii="Arial" w:eastAsia="Calibri" w:hAnsi="Arial" w:cs="Arial"/>
          <w:bCs/>
          <w:sz w:val="22"/>
          <w:szCs w:val="22"/>
        </w:rPr>
        <w:t>Dla prac, gdzie jednostką rozliczeniową jest 1000 m [KMTR]</w:t>
      </w:r>
    </w:p>
    <w:p w14:paraId="4D388A0F"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sz w:val="22"/>
          <w:szCs w:val="22"/>
        </w:rPr>
        <w:t xml:space="preserve">Odbiór prac nastąpi poprzez sprawdzenie prawidłowości wykonania prac z opisem czynności </w:t>
      </w:r>
      <w:r w:rsidRPr="005B085E">
        <w:rPr>
          <w:rFonts w:ascii="Arial" w:eastAsia="Calibri" w:hAnsi="Arial" w:cs="Arial"/>
          <w:bCs/>
          <w:sz w:val="22"/>
          <w:szCs w:val="22"/>
        </w:rPr>
        <w:br/>
        <w:t xml:space="preserve">i zleceniem </w:t>
      </w:r>
      <w:r w:rsidRPr="005B085E">
        <w:rPr>
          <w:rFonts w:ascii="Arial" w:eastAsia="Calibri" w:hAnsi="Arial" w:cs="Arial"/>
          <w:sz w:val="22"/>
          <w:szCs w:val="22"/>
        </w:rPr>
        <w:t>oraz poprzez dokonanie pomiaru długości (np. przy pomocy: dalmierza, taśmy mierniczej, GPS, itp).</w:t>
      </w:r>
    </w:p>
    <w:p w14:paraId="0D1544BC"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(rozliczenie z dokładnością do dwóch miejsc po przecinku)</w:t>
      </w:r>
    </w:p>
    <w:p w14:paraId="03FA8743" w14:textId="77777777" w:rsidR="008C72E7" w:rsidRPr="005B085E" w:rsidRDefault="008C72E7" w:rsidP="008C72E7">
      <w:pPr>
        <w:autoSpaceDE w:val="0"/>
        <w:contextualSpacing/>
        <w:jc w:val="both"/>
        <w:rPr>
          <w:rFonts w:ascii="Arial" w:eastAsia="Calibri" w:hAnsi="Arial" w:cs="Arial"/>
          <w:bCs/>
          <w:sz w:val="22"/>
          <w:szCs w:val="22"/>
        </w:rPr>
      </w:pPr>
      <w:r w:rsidRPr="005B085E">
        <w:rPr>
          <w:rFonts w:ascii="Arial" w:eastAsia="Calibri" w:hAnsi="Arial" w:cs="Arial"/>
          <w:bCs/>
          <w:sz w:val="22"/>
          <w:szCs w:val="22"/>
        </w:rPr>
        <w:t>Dla prac, gdzie jednostką rozliczeniową jest godzina [H]</w:t>
      </w:r>
    </w:p>
    <w:p w14:paraId="3D23DA33" w14:textId="77777777" w:rsidR="008C72E7" w:rsidRPr="005B085E" w:rsidRDefault="008C72E7" w:rsidP="008C72E7">
      <w:pPr>
        <w:autoSpaceDE w:val="0"/>
        <w:jc w:val="both"/>
        <w:rPr>
          <w:rFonts w:ascii="Arial" w:eastAsia="Calibri" w:hAnsi="Arial" w:cs="Arial"/>
          <w:bCs/>
          <w:sz w:val="22"/>
          <w:szCs w:val="22"/>
        </w:rPr>
      </w:pPr>
      <w:r w:rsidRPr="005B085E">
        <w:rPr>
          <w:rFonts w:ascii="Arial" w:eastAsia="Calibri" w:hAnsi="Arial" w:cs="Arial"/>
          <w:bCs/>
          <w:sz w:val="22"/>
          <w:szCs w:val="22"/>
        </w:rPr>
        <w:t xml:space="preserve">Odbiór prac nastąpi poprzez sprawdzenie prawidłowości wykonania prac godzinowych związanych z gospodarką łąkowo - rolną z opisem czynności i zleceniem oraz potwierdzeniu faktycznie przepracowanych godzin. </w:t>
      </w:r>
    </w:p>
    <w:p w14:paraId="2376AD99"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(rozliczenie </w:t>
      </w:r>
      <w:r w:rsidRPr="005B085E">
        <w:rPr>
          <w:rFonts w:ascii="Arial" w:eastAsia="Calibri" w:hAnsi="Arial" w:cs="Arial"/>
          <w:i/>
          <w:sz w:val="22"/>
          <w:szCs w:val="22"/>
        </w:rPr>
        <w:t>z dokładnością do 1 godziny</w:t>
      </w:r>
      <w:r w:rsidRPr="005B085E">
        <w:rPr>
          <w:rFonts w:ascii="Arial" w:eastAsia="Calibri" w:hAnsi="Arial" w:cs="Arial"/>
          <w:bCs/>
          <w:i/>
          <w:sz w:val="22"/>
          <w:szCs w:val="22"/>
        </w:rPr>
        <w:t>)</w:t>
      </w:r>
    </w:p>
    <w:p w14:paraId="1AEE7C9C" w14:textId="77777777" w:rsidR="008C72E7" w:rsidRPr="005B085E" w:rsidRDefault="008C72E7" w:rsidP="008C72E7">
      <w:pPr>
        <w:autoSpaceDE w:val="0"/>
        <w:jc w:val="both"/>
        <w:rPr>
          <w:rFonts w:ascii="Arial" w:eastAsia="Calibri" w:hAnsi="Arial" w:cs="Arial"/>
          <w:bCs/>
          <w:sz w:val="22"/>
          <w:szCs w:val="22"/>
        </w:rPr>
      </w:pPr>
    </w:p>
    <w:p w14:paraId="4A2F1EB9" w14:textId="77777777" w:rsidR="008C72E7" w:rsidRPr="005B085E" w:rsidRDefault="008C72E7" w:rsidP="008C72E7">
      <w:pPr>
        <w:pStyle w:val="Akapitzlist"/>
        <w:numPr>
          <w:ilvl w:val="1"/>
          <w:numId w:val="32"/>
        </w:numPr>
        <w:jc w:val="both"/>
        <w:rPr>
          <w:rFonts w:ascii="Arial" w:eastAsia="Calibri" w:hAnsi="Arial" w:cs="Arial"/>
          <w:sz w:val="22"/>
          <w:szCs w:val="22"/>
        </w:rPr>
      </w:pPr>
      <w:r w:rsidRPr="005B085E">
        <w:rPr>
          <w:rFonts w:ascii="Arial" w:eastAsia="Calibri" w:hAnsi="Arial" w:cs="Arial"/>
          <w:sz w:val="22"/>
          <w:szCs w:val="22"/>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0DBFC906" w14:textId="77777777" w:rsidTr="002839CE">
        <w:trPr>
          <w:trHeight w:val="161"/>
          <w:jc w:val="center"/>
        </w:trPr>
        <w:tc>
          <w:tcPr>
            <w:tcW w:w="358" w:type="pct"/>
            <w:shd w:val="clear" w:color="auto" w:fill="auto"/>
            <w:vAlign w:val="center"/>
          </w:tcPr>
          <w:p w14:paraId="0CBA85F0"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6AB0FCC9"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22DE987E"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14:paraId="508CDBB6"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46D5A8F6"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5D0F18A7" w14:textId="77777777" w:rsidTr="002839CE">
        <w:trPr>
          <w:jc w:val="center"/>
        </w:trPr>
        <w:tc>
          <w:tcPr>
            <w:tcW w:w="358" w:type="pct"/>
            <w:shd w:val="clear" w:color="auto" w:fill="auto"/>
            <w:vAlign w:val="center"/>
          </w:tcPr>
          <w:p w14:paraId="118FB4FD"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187</w:t>
            </w:r>
          </w:p>
        </w:tc>
        <w:tc>
          <w:tcPr>
            <w:tcW w:w="958" w:type="pct"/>
            <w:shd w:val="clear" w:color="auto" w:fill="auto"/>
            <w:vAlign w:val="center"/>
          </w:tcPr>
          <w:p w14:paraId="511EFE2A"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ŁR-OPRYSK</w:t>
            </w:r>
          </w:p>
        </w:tc>
        <w:tc>
          <w:tcPr>
            <w:tcW w:w="910" w:type="pct"/>
            <w:shd w:val="clear" w:color="auto" w:fill="auto"/>
            <w:vAlign w:val="center"/>
          </w:tcPr>
          <w:p w14:paraId="2D096A33"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ŁR-OPRYSK</w:t>
            </w:r>
          </w:p>
        </w:tc>
        <w:tc>
          <w:tcPr>
            <w:tcW w:w="2062" w:type="pct"/>
            <w:shd w:val="clear" w:color="auto" w:fill="auto"/>
            <w:vAlign w:val="center"/>
          </w:tcPr>
          <w:p w14:paraId="5D3BF14E"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Mechaniczny oprysk chemiczny</w:t>
            </w:r>
          </w:p>
        </w:tc>
        <w:tc>
          <w:tcPr>
            <w:tcW w:w="712" w:type="pct"/>
            <w:shd w:val="clear" w:color="auto" w:fill="auto"/>
            <w:vAlign w:val="center"/>
          </w:tcPr>
          <w:p w14:paraId="5FA521D0"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bl>
    <w:p w14:paraId="2731B4AF"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38ED5446" w14:textId="77777777"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03C6CBD6" w14:textId="77777777"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7C869260" w14:textId="77777777"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odbiór środków chemicznych z magazynu z wyłączeniem nośnika (wody), </w:t>
      </w:r>
    </w:p>
    <w:p w14:paraId="51AA7192" w14:textId="77777777"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cieczy roboczej o określonym stężeniu </w:t>
      </w:r>
      <w:r w:rsidRPr="005B085E">
        <w:rPr>
          <w:rFonts w:ascii="Arial" w:eastAsia="Calibri" w:hAnsi="Arial" w:cs="Arial"/>
          <w:bCs/>
          <w:i/>
          <w:sz w:val="22"/>
          <w:szCs w:val="22"/>
          <w:lang w:eastAsia="pl-PL"/>
        </w:rPr>
        <w:t>wg etykiety środka</w:t>
      </w:r>
      <w:r w:rsidRPr="005B085E">
        <w:rPr>
          <w:rFonts w:ascii="Arial" w:eastAsia="Calibri" w:hAnsi="Arial" w:cs="Arial"/>
          <w:bCs/>
          <w:sz w:val="22"/>
          <w:szCs w:val="22"/>
          <w:lang w:eastAsia="pl-PL"/>
        </w:rPr>
        <w:t xml:space="preserve">, </w:t>
      </w:r>
    </w:p>
    <w:p w14:paraId="12D3E242" w14:textId="77777777" w:rsidR="008C72E7" w:rsidRPr="005B085E" w:rsidRDefault="008C72E7" w:rsidP="008C72E7">
      <w:pPr>
        <w:numPr>
          <w:ilvl w:val="0"/>
          <w:numId w:val="17"/>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zebranie i zwiezienie  do wskazanego magazynu opakowań – całość przy użyciu środków i sił będących w dyspozycji wykonawcy.</w:t>
      </w:r>
    </w:p>
    <w:p w14:paraId="659BA6E3"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14:paraId="1F5E330D" w14:textId="77777777" w:rsidR="008C72E7" w:rsidRPr="005B085E" w:rsidRDefault="008C72E7" w:rsidP="008C72E7">
      <w:pPr>
        <w:autoSpaceDE w:val="0"/>
        <w:autoSpaceDN w:val="0"/>
        <w:adjustRightInd w:val="0"/>
        <w:jc w:val="both"/>
        <w:rPr>
          <w:rFonts w:ascii="Arial" w:eastAsia="Calibri" w:hAnsi="Arial" w:cs="Arial"/>
          <w:bCs/>
          <w:sz w:val="22"/>
          <w:szCs w:val="22"/>
        </w:rPr>
      </w:pPr>
      <w:r w:rsidRPr="005B085E">
        <w:rPr>
          <w:rFonts w:ascii="Arial" w:eastAsia="Calibri" w:hAnsi="Arial" w:cs="Arial"/>
          <w:bCs/>
          <w:sz w:val="22"/>
          <w:szCs w:val="22"/>
        </w:rPr>
        <w:t>Mechaniczny oprysk należy wykonać w optymalnych warunkach pogodowych, atestowanym opryskiwaczem ciągnikowym przy zaangażowaniu operatora posiadającego odpowiednie uprawnienia. Zastosowaną ilość cieczy roboczej na ha każdorazowo ustali zamawiający. Sprzęt i narzędzia niezbędna do wykonania zabiegu zapewnia Wykonawca.</w:t>
      </w:r>
    </w:p>
    <w:p w14:paraId="7BD9325D" w14:textId="77777777" w:rsidR="008C72E7" w:rsidRPr="005B085E" w:rsidRDefault="008C72E7" w:rsidP="008C72E7">
      <w:pPr>
        <w:autoSpaceDE w:val="0"/>
        <w:autoSpaceDN w:val="0"/>
        <w:adjustRightInd w:val="0"/>
        <w:jc w:val="both"/>
        <w:rPr>
          <w:rFonts w:ascii="Arial" w:eastAsia="Calibri" w:hAnsi="Arial" w:cs="Arial"/>
          <w:bCs/>
          <w:sz w:val="22"/>
          <w:szCs w:val="22"/>
        </w:rPr>
      </w:pPr>
      <w:r w:rsidRPr="005B085E">
        <w:rPr>
          <w:rFonts w:ascii="Arial" w:eastAsia="Calibri" w:hAnsi="Arial" w:cs="Arial"/>
          <w:bCs/>
          <w:sz w:val="22"/>
          <w:szCs w:val="22"/>
        </w:rPr>
        <w:t>Środek chemiczny i wodę zapewnia Zamawiający.</w:t>
      </w:r>
    </w:p>
    <w:p w14:paraId="566E2646" w14:textId="77777777" w:rsidR="008C72E7" w:rsidRPr="005B085E" w:rsidRDefault="008C72E7" w:rsidP="008C72E7">
      <w:pPr>
        <w:autoSpaceDE w:val="0"/>
        <w:autoSpaceDN w:val="0"/>
        <w:adjustRightInd w:val="0"/>
        <w:jc w:val="both"/>
        <w:rPr>
          <w:rFonts w:ascii="Arial" w:eastAsia="Calibri" w:hAnsi="Arial" w:cs="Arial"/>
          <w:bCs/>
          <w:sz w:val="22"/>
          <w:szCs w:val="22"/>
        </w:rPr>
      </w:pPr>
      <w:r w:rsidRPr="005B085E">
        <w:rPr>
          <w:rFonts w:ascii="Arial" w:eastAsia="Calibri" w:hAnsi="Arial" w:cs="Arial"/>
          <w:bCs/>
          <w:sz w:val="22"/>
          <w:szCs w:val="22"/>
        </w:rPr>
        <w:t>Zamawiający wskazuje w zleceniu miejsce odbioru środka ochrony roślin, zwrotu opakowań  po środku oraz punkt poboru wody.</w:t>
      </w:r>
    </w:p>
    <w:p w14:paraId="5ABF3B72" w14:textId="77777777" w:rsidR="008C72E7" w:rsidRPr="005B085E" w:rsidRDefault="008C72E7" w:rsidP="008C72E7">
      <w:pPr>
        <w:autoSpaceDE w:val="0"/>
        <w:autoSpaceDN w:val="0"/>
        <w:adjustRightInd w:val="0"/>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75587374" w14:textId="77777777"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w wydzieleniu takie elementy jak: drogi, kępy zadrzewień nie objęte zabiegiem itp.</w:t>
      </w:r>
    </w:p>
    <w:p w14:paraId="5D5230AF"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14:paraId="35229A0B" w14:textId="77777777" w:rsidR="008C72E7" w:rsidRDefault="008C72E7" w:rsidP="008C72E7">
      <w:pPr>
        <w:autoSpaceDE w:val="0"/>
        <w:jc w:val="both"/>
        <w:rPr>
          <w:rFonts w:ascii="Arial" w:eastAsia="Calibri" w:hAnsi="Arial" w:cs="Arial"/>
          <w:bCs/>
          <w:i/>
          <w:sz w:val="22"/>
          <w:szCs w:val="22"/>
        </w:rPr>
      </w:pPr>
    </w:p>
    <w:p w14:paraId="0B7C6420" w14:textId="77777777" w:rsidR="008C72E7" w:rsidRPr="005B085E" w:rsidRDefault="008C72E7" w:rsidP="008C72E7">
      <w:pPr>
        <w:autoSpaceDE w:val="0"/>
        <w:jc w:val="both"/>
        <w:rPr>
          <w:rFonts w:ascii="Arial" w:eastAsia="Calibri" w:hAnsi="Arial" w:cs="Arial"/>
          <w:bCs/>
          <w:i/>
          <w:sz w:val="22"/>
          <w:szCs w:val="22"/>
        </w:rPr>
      </w:pPr>
    </w:p>
    <w:p w14:paraId="3E19E815" w14:textId="77777777" w:rsidR="008C72E7" w:rsidRPr="005B085E" w:rsidRDefault="008C72E7" w:rsidP="008C72E7">
      <w:pPr>
        <w:pStyle w:val="Akapitzlist"/>
        <w:numPr>
          <w:ilvl w:val="1"/>
          <w:numId w:val="32"/>
        </w:numPr>
        <w:jc w:val="both"/>
        <w:rPr>
          <w:rFonts w:ascii="Arial" w:eastAsia="Calibri" w:hAnsi="Arial" w:cs="Arial"/>
          <w:sz w:val="22"/>
          <w:szCs w:val="22"/>
        </w:rPr>
      </w:pPr>
      <w:r w:rsidRPr="005B085E">
        <w:rPr>
          <w:rFonts w:ascii="Arial" w:eastAsia="Calibri" w:hAnsi="Arial" w:cs="Arial"/>
          <w:sz w:val="22"/>
          <w:szCs w:val="22"/>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7982ED77" w14:textId="77777777" w:rsidTr="002839CE">
        <w:trPr>
          <w:trHeight w:val="161"/>
          <w:jc w:val="center"/>
        </w:trPr>
        <w:tc>
          <w:tcPr>
            <w:tcW w:w="358" w:type="pct"/>
            <w:shd w:val="clear" w:color="auto" w:fill="auto"/>
            <w:vAlign w:val="center"/>
          </w:tcPr>
          <w:p w14:paraId="02E939E9"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lastRenderedPageBreak/>
              <w:t>Nr</w:t>
            </w:r>
          </w:p>
        </w:tc>
        <w:tc>
          <w:tcPr>
            <w:tcW w:w="958" w:type="pct"/>
            <w:shd w:val="clear" w:color="auto" w:fill="auto"/>
            <w:vAlign w:val="center"/>
          </w:tcPr>
          <w:p w14:paraId="485F4FAC"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0B8063E3"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14:paraId="5784C33F"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1B43222E"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3DD93C92" w14:textId="77777777" w:rsidTr="002839CE">
        <w:trPr>
          <w:jc w:val="center"/>
        </w:trPr>
        <w:tc>
          <w:tcPr>
            <w:tcW w:w="358" w:type="pct"/>
            <w:shd w:val="clear" w:color="auto" w:fill="auto"/>
            <w:vAlign w:val="center"/>
          </w:tcPr>
          <w:p w14:paraId="2EDCD542"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454</w:t>
            </w:r>
          </w:p>
        </w:tc>
        <w:tc>
          <w:tcPr>
            <w:tcW w:w="958" w:type="pct"/>
            <w:shd w:val="clear" w:color="auto" w:fill="auto"/>
            <w:vAlign w:val="center"/>
          </w:tcPr>
          <w:p w14:paraId="68EE1586"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ŁR-KOSZZ</w:t>
            </w:r>
          </w:p>
        </w:tc>
        <w:tc>
          <w:tcPr>
            <w:tcW w:w="910" w:type="pct"/>
            <w:shd w:val="clear" w:color="auto" w:fill="auto"/>
            <w:vAlign w:val="center"/>
          </w:tcPr>
          <w:p w14:paraId="10BC99A3"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ŁR-KOSZZ</w:t>
            </w:r>
          </w:p>
        </w:tc>
        <w:tc>
          <w:tcPr>
            <w:tcW w:w="2062" w:type="pct"/>
            <w:shd w:val="clear" w:color="auto" w:fill="auto"/>
            <w:vAlign w:val="center"/>
          </w:tcPr>
          <w:p w14:paraId="2E5EC188"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Koszenie zbóż wraz z ich wymłóceniem </w:t>
            </w:r>
          </w:p>
        </w:tc>
        <w:tc>
          <w:tcPr>
            <w:tcW w:w="712" w:type="pct"/>
            <w:shd w:val="clear" w:color="auto" w:fill="auto"/>
            <w:vAlign w:val="center"/>
          </w:tcPr>
          <w:p w14:paraId="0433448B"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23CA14AC" w14:textId="77777777" w:rsidTr="002839CE">
        <w:trPr>
          <w:jc w:val="center"/>
        </w:trPr>
        <w:tc>
          <w:tcPr>
            <w:tcW w:w="358" w:type="pct"/>
            <w:shd w:val="clear" w:color="auto" w:fill="auto"/>
            <w:vAlign w:val="center"/>
          </w:tcPr>
          <w:p w14:paraId="51F59018"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194</w:t>
            </w:r>
          </w:p>
        </w:tc>
        <w:tc>
          <w:tcPr>
            <w:tcW w:w="958" w:type="pct"/>
            <w:shd w:val="clear" w:color="auto" w:fill="auto"/>
            <w:vAlign w:val="center"/>
          </w:tcPr>
          <w:p w14:paraId="54A5C781"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ŁR-TOPZ</w:t>
            </w:r>
          </w:p>
        </w:tc>
        <w:tc>
          <w:tcPr>
            <w:tcW w:w="910" w:type="pct"/>
            <w:shd w:val="clear" w:color="auto" w:fill="auto"/>
            <w:vAlign w:val="center"/>
          </w:tcPr>
          <w:p w14:paraId="76E37115"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ŁR-TOPZ</w:t>
            </w:r>
          </w:p>
        </w:tc>
        <w:tc>
          <w:tcPr>
            <w:tcW w:w="2062" w:type="pct"/>
            <w:shd w:val="clear" w:color="auto" w:fill="auto"/>
            <w:vAlign w:val="center"/>
          </w:tcPr>
          <w:p w14:paraId="0E762EF0"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Zbiór bulw topinamburu lub ziemniaków </w:t>
            </w:r>
          </w:p>
        </w:tc>
        <w:tc>
          <w:tcPr>
            <w:tcW w:w="712" w:type="pct"/>
            <w:shd w:val="clear" w:color="auto" w:fill="auto"/>
            <w:vAlign w:val="center"/>
          </w:tcPr>
          <w:p w14:paraId="66F36DD9"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r w:rsidR="008C72E7" w:rsidRPr="005B085E" w14:paraId="10828AD0" w14:textId="77777777" w:rsidTr="002839CE">
        <w:trPr>
          <w:jc w:val="center"/>
        </w:trPr>
        <w:tc>
          <w:tcPr>
            <w:tcW w:w="358" w:type="pct"/>
            <w:shd w:val="clear" w:color="auto" w:fill="auto"/>
            <w:vAlign w:val="center"/>
          </w:tcPr>
          <w:p w14:paraId="1A87C11C"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193</w:t>
            </w:r>
          </w:p>
        </w:tc>
        <w:tc>
          <w:tcPr>
            <w:tcW w:w="958" w:type="pct"/>
            <w:shd w:val="clear" w:color="auto" w:fill="auto"/>
            <w:vAlign w:val="center"/>
          </w:tcPr>
          <w:p w14:paraId="6508129B"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ŁR-BALOT</w:t>
            </w:r>
          </w:p>
        </w:tc>
        <w:tc>
          <w:tcPr>
            <w:tcW w:w="910" w:type="pct"/>
            <w:shd w:val="clear" w:color="auto" w:fill="auto"/>
            <w:vAlign w:val="center"/>
          </w:tcPr>
          <w:p w14:paraId="01BEB06F"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ŁR-BALOT</w:t>
            </w:r>
          </w:p>
        </w:tc>
        <w:tc>
          <w:tcPr>
            <w:tcW w:w="2062" w:type="pct"/>
            <w:shd w:val="clear" w:color="auto" w:fill="auto"/>
            <w:vAlign w:val="center"/>
          </w:tcPr>
          <w:p w14:paraId="0B8349ED" w14:textId="77777777" w:rsidR="008C72E7" w:rsidRPr="005B085E" w:rsidRDefault="008C72E7" w:rsidP="002839CE">
            <w:pPr>
              <w:jc w:val="both"/>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Balotowanie siana lub masy zielonej </w:t>
            </w:r>
          </w:p>
        </w:tc>
        <w:tc>
          <w:tcPr>
            <w:tcW w:w="712" w:type="pct"/>
            <w:shd w:val="clear" w:color="auto" w:fill="auto"/>
            <w:vAlign w:val="center"/>
          </w:tcPr>
          <w:p w14:paraId="46B7B409" w14:textId="77777777" w:rsidR="008C72E7" w:rsidRPr="005B085E" w:rsidRDefault="008C72E7" w:rsidP="002839CE">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HA</w:t>
            </w:r>
          </w:p>
        </w:tc>
      </w:tr>
    </w:tbl>
    <w:p w14:paraId="7B14180A" w14:textId="77777777" w:rsidR="008C72E7" w:rsidRPr="005B085E" w:rsidRDefault="008C72E7" w:rsidP="008C72E7">
      <w:pPr>
        <w:widowControl w:val="0"/>
        <w:jc w:val="both"/>
        <w:rPr>
          <w:rFonts w:ascii="Arial" w:eastAsia="Verdana" w:hAnsi="Arial" w:cs="Arial"/>
          <w:kern w:val="1"/>
          <w:sz w:val="22"/>
          <w:szCs w:val="22"/>
          <w:lang w:eastAsia="zh-CN" w:bidi="hi-IN"/>
        </w:rPr>
      </w:pPr>
      <w:r w:rsidRPr="005B085E">
        <w:rPr>
          <w:rFonts w:ascii="Arial" w:eastAsia="Calibri" w:hAnsi="Arial" w:cs="Arial"/>
          <w:b/>
          <w:bCs/>
          <w:sz w:val="22"/>
          <w:szCs w:val="22"/>
        </w:rPr>
        <w:t>Standard technologii prac obejmuje:</w:t>
      </w:r>
    </w:p>
    <w:p w14:paraId="4CEB269A" w14:textId="77777777" w:rsidR="008C72E7" w:rsidRPr="005B085E" w:rsidRDefault="008C72E7" w:rsidP="008C72E7">
      <w:pPr>
        <w:numPr>
          <w:ilvl w:val="0"/>
          <w:numId w:val="18"/>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przygotowanie do pracy oraz regulację potrzebnych maszyn i urządzeń, </w:t>
      </w:r>
    </w:p>
    <w:p w14:paraId="7434BC3B" w14:textId="77777777" w:rsidR="008C72E7" w:rsidRPr="005B085E" w:rsidRDefault="008C72E7" w:rsidP="008C72E7">
      <w:pPr>
        <w:numPr>
          <w:ilvl w:val="0"/>
          <w:numId w:val="18"/>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dojazd na wskazaną w zleceniu pozycję oraz powrót, </w:t>
      </w:r>
    </w:p>
    <w:p w14:paraId="26261EEB" w14:textId="77777777" w:rsidR="008C72E7" w:rsidRPr="005B085E" w:rsidRDefault="008C72E7" w:rsidP="008C72E7">
      <w:pPr>
        <w:numPr>
          <w:ilvl w:val="0"/>
          <w:numId w:val="18"/>
        </w:numPr>
        <w:autoSpaceDE w:val="0"/>
        <w:autoSpaceDN w:val="0"/>
        <w:adjustRightInd w:val="0"/>
        <w:contextualSpacing/>
        <w:jc w:val="both"/>
        <w:rPr>
          <w:rFonts w:ascii="Arial" w:eastAsia="Calibri" w:hAnsi="Arial" w:cs="Arial"/>
          <w:bCs/>
          <w:sz w:val="22"/>
          <w:szCs w:val="22"/>
          <w:lang w:eastAsia="pl-PL"/>
        </w:rPr>
      </w:pPr>
      <w:r w:rsidRPr="005B085E">
        <w:rPr>
          <w:rFonts w:ascii="Arial" w:eastAsia="Calibri" w:hAnsi="Arial" w:cs="Arial"/>
          <w:bCs/>
          <w:sz w:val="22"/>
          <w:szCs w:val="22"/>
          <w:lang w:eastAsia="pl-PL"/>
        </w:rPr>
        <w:t>wykonanie zabiegu – całość przy użyciu środków i sił będących w dyspozycji Wykonawcy.</w:t>
      </w:r>
    </w:p>
    <w:p w14:paraId="1F7CDE09" w14:textId="77777777" w:rsidR="008C72E7" w:rsidRPr="005B085E" w:rsidRDefault="008C72E7" w:rsidP="008C72E7">
      <w:pPr>
        <w:jc w:val="both"/>
        <w:rPr>
          <w:rFonts w:ascii="Arial" w:eastAsia="Calibri" w:hAnsi="Arial" w:cs="Arial"/>
          <w:b/>
          <w:bCs/>
          <w:sz w:val="22"/>
          <w:szCs w:val="22"/>
          <w:lang w:eastAsia="pl-PL"/>
        </w:rPr>
      </w:pPr>
    </w:p>
    <w:p w14:paraId="145ECFBF"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Uwagi:</w:t>
      </w:r>
    </w:p>
    <w:p w14:paraId="14548903"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Koszenie zbóż należy wykonać przy użyciu kombajnu wykonującego jednocześnie wymłócenia zboża. Zboże musi być koszone 5 – 20 cm nad powierzchnią ziemi. Zestaw koszący musi być wyposażony w specjalne urządzenie płoszące zwierzęta bytujące w trawie, np. gwizdki elektroniczne, emitery fal ultradźwiękowych itp. </w:t>
      </w:r>
    </w:p>
    <w:p w14:paraId="0A18FB87"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 xml:space="preserve">Balotowanie zielonej masy na kiszonkę - obejmuje prasowanie zielonej masy w baloty </w:t>
      </w:r>
      <w:r w:rsidRPr="005B085E">
        <w:rPr>
          <w:rFonts w:ascii="Arial" w:eastAsia="Calibri" w:hAnsi="Arial" w:cs="Arial"/>
          <w:bCs/>
          <w:sz w:val="22"/>
          <w:szCs w:val="22"/>
          <w:lang w:eastAsia="pl-PL"/>
        </w:rPr>
        <w:br/>
        <w:t xml:space="preserve">o średnicy 0,8 - 1,2 m za pomocą prasy wysokiego zgniotu, następnie należy wykonać foliowanie balotów. </w:t>
      </w:r>
    </w:p>
    <w:p w14:paraId="7B762FCC" w14:textId="77777777" w:rsidR="008C72E7" w:rsidRPr="005B085E" w:rsidRDefault="008C72E7" w:rsidP="008C72E7">
      <w:pPr>
        <w:autoSpaceDE w:val="0"/>
        <w:autoSpaceDN w:val="0"/>
        <w:adjustRightInd w:val="0"/>
        <w:jc w:val="both"/>
        <w:rPr>
          <w:rFonts w:ascii="Arial" w:eastAsia="Calibri" w:hAnsi="Arial" w:cs="Arial"/>
          <w:bCs/>
          <w:sz w:val="22"/>
          <w:szCs w:val="22"/>
          <w:lang w:eastAsia="pl-PL"/>
        </w:rPr>
      </w:pPr>
      <w:r w:rsidRPr="005B085E">
        <w:rPr>
          <w:rFonts w:ascii="Arial" w:eastAsia="Calibri" w:hAnsi="Arial" w:cs="Arial"/>
          <w:bCs/>
          <w:sz w:val="22"/>
          <w:szCs w:val="22"/>
          <w:lang w:eastAsia="pl-PL"/>
        </w:rPr>
        <w:t>Zbiór bulw topinamburu i ziemniaków polega na: usunięciu nadziemnych części roślin, oraz mechaniczne wykopanie bulw topinamburu techniką przyjętą przez wykonawcę, ręczny lub mechaniczny zbiór wykopanych bulw, następnie jednokrotne bronowanie i ponowny ręczny  lub mechaniczny zbiór bulw, załadunek do opakowań, udostępnionych przez wykonawcę (opakowanie nie mniejsze niż o pojemności 25kg), lub dowóz do miejsca przechowywania.</w:t>
      </w:r>
    </w:p>
    <w:p w14:paraId="0014A970" w14:textId="77777777" w:rsidR="008C72E7" w:rsidRPr="005B085E" w:rsidRDefault="008C72E7" w:rsidP="008C72E7">
      <w:pPr>
        <w:jc w:val="both"/>
        <w:rPr>
          <w:rFonts w:ascii="Arial" w:eastAsia="Calibri" w:hAnsi="Arial" w:cs="Arial"/>
          <w:b/>
          <w:bCs/>
          <w:sz w:val="22"/>
          <w:szCs w:val="22"/>
          <w:lang w:eastAsia="pl-PL"/>
        </w:rPr>
      </w:pPr>
      <w:r w:rsidRPr="005B085E">
        <w:rPr>
          <w:rFonts w:ascii="Arial" w:eastAsia="Calibri" w:hAnsi="Arial" w:cs="Arial"/>
          <w:b/>
          <w:bCs/>
          <w:sz w:val="22"/>
          <w:szCs w:val="22"/>
          <w:lang w:eastAsia="pl-PL"/>
        </w:rPr>
        <w:t>Procedura odbioru:</w:t>
      </w:r>
    </w:p>
    <w:p w14:paraId="33B4D8C6" w14:textId="77777777" w:rsidR="008C72E7" w:rsidRPr="005B085E" w:rsidRDefault="008C72E7" w:rsidP="008C72E7">
      <w:pPr>
        <w:jc w:val="both"/>
        <w:rPr>
          <w:rFonts w:ascii="Arial" w:eastAsia="Calibri" w:hAnsi="Arial" w:cs="Arial"/>
          <w:bCs/>
          <w:i/>
          <w:sz w:val="22"/>
          <w:szCs w:val="22"/>
        </w:rPr>
      </w:pPr>
      <w:r w:rsidRPr="005B085E">
        <w:rPr>
          <w:rFonts w:ascii="Arial" w:eastAsia="Calibri" w:hAnsi="Arial" w:cs="Arial"/>
          <w:sz w:val="22"/>
          <w:szCs w:val="22"/>
        </w:rPr>
        <w:t xml:space="preserve">Odbiór prac nastąpi poprzez sprawdzenie prawidłowości wykonania prac związanych </w:t>
      </w:r>
      <w:r w:rsidRPr="005B085E">
        <w:rPr>
          <w:rFonts w:ascii="Arial" w:eastAsia="Calibri" w:hAnsi="Arial" w:cs="Arial"/>
          <w:sz w:val="22"/>
          <w:szCs w:val="22"/>
        </w:rPr>
        <w:br/>
        <w:t xml:space="preserve">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t>
      </w:r>
      <w:r>
        <w:rPr>
          <w:rFonts w:ascii="Arial" w:eastAsia="Calibri" w:hAnsi="Arial" w:cs="Arial"/>
          <w:sz w:val="22"/>
          <w:szCs w:val="22"/>
        </w:rPr>
        <w:br/>
      </w:r>
      <w:r w:rsidRPr="005B085E">
        <w:rPr>
          <w:rFonts w:ascii="Arial" w:eastAsia="Calibri" w:hAnsi="Arial" w:cs="Arial"/>
          <w:sz w:val="22"/>
          <w:szCs w:val="22"/>
        </w:rPr>
        <w:t xml:space="preserve">w wydzieleniu takie elementy jak: drogi, kępy zadrzewień nie objęte zabiegiem itp. </w:t>
      </w:r>
    </w:p>
    <w:p w14:paraId="3BECE86B" w14:textId="77777777" w:rsidR="008C72E7" w:rsidRPr="005B085E" w:rsidRDefault="008C72E7" w:rsidP="008C72E7">
      <w:pPr>
        <w:autoSpaceDE w:val="0"/>
        <w:jc w:val="both"/>
        <w:rPr>
          <w:rFonts w:ascii="Arial" w:eastAsia="Calibri" w:hAnsi="Arial" w:cs="Arial"/>
          <w:bCs/>
          <w:i/>
          <w:sz w:val="22"/>
          <w:szCs w:val="22"/>
        </w:rPr>
      </w:pPr>
      <w:r w:rsidRPr="005B085E">
        <w:rPr>
          <w:rFonts w:ascii="Arial" w:eastAsia="Calibri" w:hAnsi="Arial" w:cs="Arial"/>
          <w:bCs/>
          <w:i/>
          <w:sz w:val="22"/>
          <w:szCs w:val="22"/>
        </w:rPr>
        <w:t xml:space="preserve">(jedn. rozliczeniowa </w:t>
      </w:r>
      <w:r w:rsidRPr="005B085E">
        <w:rPr>
          <w:rFonts w:ascii="Arial" w:eastAsia="Calibri" w:hAnsi="Arial" w:cs="Arial"/>
          <w:i/>
          <w:sz w:val="22"/>
          <w:szCs w:val="22"/>
        </w:rPr>
        <w:t>z dokładnością do dwóch miejsc po przecinku</w:t>
      </w:r>
      <w:r w:rsidRPr="005B085E">
        <w:rPr>
          <w:rFonts w:ascii="Arial" w:eastAsia="Calibri" w:hAnsi="Arial" w:cs="Arial"/>
          <w:bCs/>
          <w:i/>
          <w:sz w:val="22"/>
          <w:szCs w:val="22"/>
        </w:rPr>
        <w:t>)</w:t>
      </w:r>
    </w:p>
    <w:p w14:paraId="0A9D12BD" w14:textId="77777777"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 xml:space="preserve"> </w:t>
      </w:r>
    </w:p>
    <w:p w14:paraId="46E4832C" w14:textId="77777777" w:rsidR="008C72E7" w:rsidRPr="005B085E" w:rsidRDefault="008C72E7" w:rsidP="008C72E7">
      <w:pPr>
        <w:ind w:firstLine="708"/>
        <w:jc w:val="both"/>
        <w:rPr>
          <w:rFonts w:ascii="Arial" w:hAnsi="Arial" w:cs="Arial"/>
          <w:sz w:val="22"/>
          <w:szCs w:val="22"/>
        </w:rPr>
      </w:pPr>
    </w:p>
    <w:p w14:paraId="478916C3" w14:textId="77777777" w:rsidR="008C72E7" w:rsidRDefault="008C72E7" w:rsidP="008C72E7">
      <w:pPr>
        <w:suppressAutoHyphens w:val="0"/>
        <w:spacing w:after="200" w:line="276" w:lineRule="auto"/>
        <w:rPr>
          <w:rFonts w:ascii="Arial" w:hAnsi="Arial" w:cs="Arial"/>
          <w:sz w:val="22"/>
          <w:szCs w:val="22"/>
        </w:rPr>
      </w:pPr>
      <w:r>
        <w:rPr>
          <w:rFonts w:ascii="Arial" w:hAnsi="Arial" w:cs="Arial"/>
          <w:sz w:val="22"/>
          <w:szCs w:val="22"/>
        </w:rPr>
        <w:br w:type="page"/>
      </w:r>
    </w:p>
    <w:p w14:paraId="713B0044" w14:textId="77777777" w:rsidR="008C72E7" w:rsidRPr="005B085E" w:rsidRDefault="008C72E7" w:rsidP="008C72E7">
      <w:pPr>
        <w:pStyle w:val="Nagwek3"/>
        <w:spacing w:before="0"/>
        <w:rPr>
          <w:rFonts w:ascii="Arial" w:hAnsi="Arial" w:cs="Arial"/>
          <w:b w:val="0"/>
          <w:lang w:bidi="hi-IN"/>
        </w:rPr>
      </w:pPr>
      <w:bookmarkStart w:id="35" w:name="_Toc114132847"/>
      <w:bookmarkStart w:id="36" w:name="_Toc114143140"/>
      <w:r w:rsidRPr="005B085E">
        <w:rPr>
          <w:rFonts w:ascii="Arial" w:hAnsi="Arial" w:cs="Arial"/>
          <w:b w:val="0"/>
          <w:lang w:bidi="hi-IN"/>
        </w:rPr>
        <w:lastRenderedPageBreak/>
        <w:t xml:space="preserve">VR.6 </w:t>
      </w:r>
      <w:r w:rsidRPr="005B085E">
        <w:rPr>
          <w:rFonts w:ascii="Arial" w:hAnsi="Arial" w:cs="Arial"/>
          <w:b w:val="0"/>
        </w:rPr>
        <w:t>Dokarmianie zwierzyny</w:t>
      </w:r>
      <w:bookmarkEnd w:id="35"/>
      <w:bookmarkEnd w:id="36"/>
    </w:p>
    <w:p w14:paraId="7F863134" w14:textId="77777777" w:rsidR="008C72E7" w:rsidRPr="005B085E" w:rsidRDefault="008C72E7" w:rsidP="008C72E7">
      <w:pPr>
        <w:ind w:firstLine="708"/>
        <w:jc w:val="both"/>
        <w:rPr>
          <w:rFonts w:ascii="Arial" w:hAnsi="Arial" w:cs="Arial"/>
          <w:sz w:val="22"/>
          <w:szCs w:val="22"/>
        </w:rPr>
      </w:pPr>
    </w:p>
    <w:p w14:paraId="5A1A8582"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6.1 Dokarmianie zwierzyny - sól</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44C37F31" w14:textId="77777777" w:rsidTr="002839CE">
        <w:trPr>
          <w:trHeight w:val="161"/>
          <w:jc w:val="center"/>
        </w:trPr>
        <w:tc>
          <w:tcPr>
            <w:tcW w:w="358" w:type="pct"/>
            <w:shd w:val="clear" w:color="auto" w:fill="auto"/>
            <w:vAlign w:val="center"/>
          </w:tcPr>
          <w:p w14:paraId="4680C28A"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54B3FAB4"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17A5ABAD"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14:paraId="49B7CEFC"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2B8C69CC"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4C2D33AB" w14:textId="77777777" w:rsidTr="002839CE">
        <w:trPr>
          <w:jc w:val="center"/>
        </w:trPr>
        <w:tc>
          <w:tcPr>
            <w:tcW w:w="358" w:type="pct"/>
            <w:shd w:val="clear" w:color="auto" w:fill="auto"/>
            <w:vAlign w:val="center"/>
          </w:tcPr>
          <w:p w14:paraId="1AF34A9A"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14:paraId="0281BA95"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14:paraId="45DFA84A"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14:paraId="304807A3"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14:paraId="5659C025" w14:textId="77777777"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r w:rsidR="008C72E7" w:rsidRPr="005B085E" w14:paraId="5BCA9A23" w14:textId="77777777" w:rsidTr="002839CE">
        <w:trPr>
          <w:jc w:val="center"/>
        </w:trPr>
        <w:tc>
          <w:tcPr>
            <w:tcW w:w="358" w:type="pct"/>
            <w:shd w:val="clear" w:color="auto" w:fill="auto"/>
            <w:vAlign w:val="center"/>
          </w:tcPr>
          <w:p w14:paraId="7D23F3FE"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14:paraId="67546569"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14:paraId="2BC35D04"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14:paraId="00D41D33"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14:paraId="6470F096" w14:textId="77777777"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bl>
    <w:p w14:paraId="06880863" w14:textId="77777777" w:rsidR="008C72E7" w:rsidRDefault="008C72E7" w:rsidP="008C72E7">
      <w:pPr>
        <w:pStyle w:val="Default"/>
        <w:jc w:val="both"/>
        <w:rPr>
          <w:rFonts w:ascii="Arial" w:hAnsi="Arial" w:cs="Arial"/>
          <w:b/>
          <w:bCs/>
          <w:color w:val="auto"/>
          <w:sz w:val="22"/>
          <w:szCs w:val="22"/>
        </w:rPr>
      </w:pPr>
    </w:p>
    <w:p w14:paraId="2BB65F03" w14:textId="77777777" w:rsidR="008C72E7" w:rsidRPr="005B085E" w:rsidRDefault="008C72E7" w:rsidP="008C72E7">
      <w:pPr>
        <w:pStyle w:val="Default"/>
        <w:jc w:val="both"/>
        <w:rPr>
          <w:rFonts w:ascii="Arial" w:hAnsi="Arial" w:cs="Arial"/>
          <w:b/>
          <w:bCs/>
          <w:color w:val="auto"/>
          <w:sz w:val="22"/>
          <w:szCs w:val="22"/>
        </w:rPr>
      </w:pPr>
      <w:r w:rsidRPr="005B085E">
        <w:rPr>
          <w:rFonts w:ascii="Arial" w:hAnsi="Arial" w:cs="Arial"/>
          <w:b/>
          <w:bCs/>
          <w:color w:val="auto"/>
          <w:sz w:val="22"/>
          <w:szCs w:val="22"/>
        </w:rPr>
        <w:t xml:space="preserve">Standard technologii dla tej czynności obejmuje: </w:t>
      </w:r>
    </w:p>
    <w:p w14:paraId="0E67AD8A"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załadunek soli z miejsca jej przechowywania na środek transportowy i rozładunek soli ze środka transportowego w miejscu dokarmiania, </w:t>
      </w:r>
    </w:p>
    <w:p w14:paraId="3A794A7E"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transport soli na odległość maksymalną……….km, </w:t>
      </w:r>
    </w:p>
    <w:p w14:paraId="5A2BA8ED"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uzupełnienie soli w lizawkach, </w:t>
      </w:r>
    </w:p>
    <w:p w14:paraId="57FC6E2D"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 xml:space="preserve">Wykonawca zapewnia: Sprzęt i narzędzia (w tym: ciągnik, przyczepa itd.). </w:t>
      </w:r>
    </w:p>
    <w:p w14:paraId="0A1BABA3" w14:textId="77777777" w:rsidR="008C72E7" w:rsidRPr="005B085E" w:rsidRDefault="008C72E7" w:rsidP="008C72E7">
      <w:pPr>
        <w:pStyle w:val="Default"/>
        <w:jc w:val="both"/>
        <w:rPr>
          <w:rFonts w:ascii="Arial" w:hAnsi="Arial" w:cs="Arial"/>
          <w:color w:val="auto"/>
          <w:sz w:val="22"/>
          <w:szCs w:val="22"/>
        </w:rPr>
      </w:pPr>
      <w:r w:rsidRPr="005B085E">
        <w:rPr>
          <w:rFonts w:ascii="Arial" w:hAnsi="Arial" w:cs="Arial"/>
          <w:color w:val="auto"/>
          <w:sz w:val="22"/>
          <w:szCs w:val="22"/>
        </w:rPr>
        <w:t>Zamawiający zapewnia: Materiały (sól, pasta solna z mikroelementami itp.)</w:t>
      </w:r>
    </w:p>
    <w:p w14:paraId="62944648" w14:textId="77777777"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14:paraId="6D592F97"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Odbiór prac nastąpi poprzez sprawdzenie prawidłowości wykonania prac godzinowych związanych z gospodarką łowiecką z opisem czynności i zleceniem oraz potwierdzeniu faktycznie przepracowanych godzin.</w:t>
      </w:r>
    </w:p>
    <w:p w14:paraId="1183A23A" w14:textId="77777777" w:rsidR="008C72E7" w:rsidRPr="005B085E" w:rsidRDefault="008C72E7" w:rsidP="008C72E7">
      <w:pPr>
        <w:jc w:val="both"/>
        <w:rPr>
          <w:rFonts w:ascii="Arial" w:hAnsi="Arial" w:cs="Arial"/>
          <w:sz w:val="22"/>
          <w:szCs w:val="22"/>
        </w:rPr>
      </w:pPr>
    </w:p>
    <w:p w14:paraId="01F353FB"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6.2 Dokarmianie zwierzyny – karma soczysta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03D4BE58" w14:textId="77777777" w:rsidTr="002839CE">
        <w:trPr>
          <w:trHeight w:val="161"/>
          <w:jc w:val="center"/>
        </w:trPr>
        <w:tc>
          <w:tcPr>
            <w:tcW w:w="358" w:type="pct"/>
            <w:shd w:val="clear" w:color="auto" w:fill="auto"/>
            <w:vAlign w:val="center"/>
          </w:tcPr>
          <w:p w14:paraId="6EE96D8B"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0C1C5188"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35708554"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14:paraId="38B7C6D3"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7D536849"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65AD33B5" w14:textId="77777777" w:rsidTr="002839CE">
        <w:trPr>
          <w:jc w:val="center"/>
        </w:trPr>
        <w:tc>
          <w:tcPr>
            <w:tcW w:w="358" w:type="pct"/>
            <w:shd w:val="clear" w:color="auto" w:fill="auto"/>
            <w:vAlign w:val="center"/>
          </w:tcPr>
          <w:p w14:paraId="1396F955"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14:paraId="21E7F0AC"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14:paraId="5A08B233"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14:paraId="1AA945D1"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14:paraId="6AE81CFE" w14:textId="77777777"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r w:rsidR="008C72E7" w:rsidRPr="005B085E" w14:paraId="4E93C3E7" w14:textId="77777777" w:rsidTr="002839CE">
        <w:trPr>
          <w:jc w:val="center"/>
        </w:trPr>
        <w:tc>
          <w:tcPr>
            <w:tcW w:w="358" w:type="pct"/>
            <w:shd w:val="clear" w:color="auto" w:fill="auto"/>
            <w:vAlign w:val="center"/>
          </w:tcPr>
          <w:p w14:paraId="40A59546"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14:paraId="2B5C7533"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14:paraId="1508E60B"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14:paraId="116DF689"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14:paraId="4297A4A2" w14:textId="77777777"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bl>
    <w:p w14:paraId="15CF41B9" w14:textId="77777777" w:rsidR="008C72E7" w:rsidRDefault="008C72E7" w:rsidP="008C72E7">
      <w:pPr>
        <w:pStyle w:val="Default"/>
        <w:jc w:val="both"/>
        <w:rPr>
          <w:rFonts w:ascii="Arial" w:hAnsi="Arial" w:cs="Arial"/>
          <w:b/>
          <w:bCs/>
          <w:color w:val="auto"/>
          <w:sz w:val="22"/>
          <w:szCs w:val="22"/>
        </w:rPr>
      </w:pPr>
    </w:p>
    <w:p w14:paraId="4B1910A7" w14:textId="77777777" w:rsidR="008C72E7" w:rsidRPr="005B085E" w:rsidRDefault="008C72E7" w:rsidP="008C72E7">
      <w:pPr>
        <w:pStyle w:val="Default"/>
        <w:jc w:val="both"/>
        <w:rPr>
          <w:rFonts w:ascii="Arial" w:hAnsi="Arial" w:cs="Arial"/>
          <w:b/>
          <w:bCs/>
          <w:color w:val="auto"/>
          <w:sz w:val="22"/>
          <w:szCs w:val="22"/>
        </w:rPr>
      </w:pPr>
      <w:r w:rsidRPr="005B085E">
        <w:rPr>
          <w:rFonts w:ascii="Arial" w:hAnsi="Arial" w:cs="Arial"/>
          <w:b/>
          <w:bCs/>
          <w:color w:val="auto"/>
          <w:sz w:val="22"/>
          <w:szCs w:val="22"/>
        </w:rPr>
        <w:t xml:space="preserve">Standard technologii dla tej czynności obejmuje: </w:t>
      </w:r>
    </w:p>
    <w:p w14:paraId="1BA0A439"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załadunek karmy z miejsca jej przechowywania na środek transportowy i rozładunek karmy ze środka transportowego w miejscu dokarmiania, </w:t>
      </w:r>
    </w:p>
    <w:p w14:paraId="7CC8D21B"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transport karmy na odległość maksymalną……….km, </w:t>
      </w:r>
    </w:p>
    <w:p w14:paraId="3F3146E0"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wyłożenie karmy w paśnikach, na buchtowiskach, pasach zaporowych lub innych miejscach wskazanych przez przedstawiciela zamawiającego  </w:t>
      </w:r>
    </w:p>
    <w:p w14:paraId="6078DCF5"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przyoranie dostarczonej karmy na pasach zaporowych, buchtowiskach, zadawanie karmy </w:t>
      </w:r>
      <w:r w:rsidRPr="005B085E">
        <w:rPr>
          <w:rFonts w:ascii="Arial" w:hAnsi="Arial" w:cs="Arial"/>
          <w:color w:val="auto"/>
          <w:sz w:val="22"/>
          <w:szCs w:val="22"/>
        </w:rPr>
        <w:br/>
        <w:t xml:space="preserve">z płytkim, powierzchniowym przemieszaniem z glebą na głębokość minimum 15 cm. </w:t>
      </w:r>
    </w:p>
    <w:p w14:paraId="17C19E30" w14:textId="77777777" w:rsidR="008C72E7" w:rsidRPr="005B085E" w:rsidRDefault="008C72E7" w:rsidP="008C72E7">
      <w:pPr>
        <w:pStyle w:val="Default"/>
        <w:ind w:left="284" w:hanging="142"/>
        <w:jc w:val="both"/>
        <w:rPr>
          <w:rFonts w:ascii="Arial" w:hAnsi="Arial" w:cs="Arial"/>
          <w:color w:val="auto"/>
          <w:sz w:val="22"/>
          <w:szCs w:val="22"/>
        </w:rPr>
      </w:pPr>
    </w:p>
    <w:p w14:paraId="79DE6296" w14:textId="77777777" w:rsidR="008C72E7" w:rsidRPr="005B085E" w:rsidRDefault="008C72E7" w:rsidP="008C72E7">
      <w:pPr>
        <w:pStyle w:val="Default"/>
        <w:ind w:left="142"/>
        <w:jc w:val="both"/>
        <w:rPr>
          <w:rFonts w:ascii="Arial" w:hAnsi="Arial" w:cs="Arial"/>
          <w:color w:val="auto"/>
          <w:sz w:val="22"/>
          <w:szCs w:val="22"/>
        </w:rPr>
      </w:pPr>
      <w:r w:rsidRPr="005B085E">
        <w:rPr>
          <w:rFonts w:ascii="Arial" w:hAnsi="Arial" w:cs="Arial"/>
          <w:color w:val="auto"/>
          <w:sz w:val="22"/>
          <w:szCs w:val="22"/>
        </w:rPr>
        <w:t xml:space="preserve">Wykonawca zapewnia: Sprzęt i narzędzia (w tym: ciągnik, przyczepa, brona, siewnik, itd.). </w:t>
      </w:r>
    </w:p>
    <w:p w14:paraId="63791BD0"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Zamawiający zapewnia: Materiały (w tym: buraki, ziemniaki itp.)</w:t>
      </w:r>
    </w:p>
    <w:p w14:paraId="382CD633" w14:textId="77777777"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14:paraId="2B2241FD"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Odbiór prac nastąpi poprzez sprawdzenie prawidłowości wykonania prac godzinowych związanych z gospodarką łowiecką z opisem czynności i zleceniem oraz potwierdzeniu faktycznie przepracowanych godzin.</w:t>
      </w:r>
    </w:p>
    <w:p w14:paraId="5C4A4A1F" w14:textId="77777777" w:rsidR="008C72E7" w:rsidRPr="005B085E" w:rsidRDefault="008C72E7" w:rsidP="008C72E7">
      <w:pPr>
        <w:jc w:val="both"/>
        <w:rPr>
          <w:rFonts w:ascii="Arial" w:hAnsi="Arial" w:cs="Arial"/>
          <w:sz w:val="22"/>
          <w:szCs w:val="22"/>
        </w:rPr>
      </w:pPr>
    </w:p>
    <w:p w14:paraId="290A5E7B"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6.3 Dokarmianie zwierzyny – karma treściwa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73675E60" w14:textId="77777777" w:rsidTr="002839CE">
        <w:trPr>
          <w:trHeight w:val="161"/>
          <w:jc w:val="center"/>
        </w:trPr>
        <w:tc>
          <w:tcPr>
            <w:tcW w:w="358" w:type="pct"/>
            <w:shd w:val="clear" w:color="auto" w:fill="auto"/>
            <w:vAlign w:val="center"/>
          </w:tcPr>
          <w:p w14:paraId="0DD758A6"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1970821E"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0C3C7A04"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14:paraId="07219903"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2EF7CC5A"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5CFC7571" w14:textId="77777777" w:rsidTr="002839CE">
        <w:trPr>
          <w:jc w:val="center"/>
        </w:trPr>
        <w:tc>
          <w:tcPr>
            <w:tcW w:w="358" w:type="pct"/>
            <w:shd w:val="clear" w:color="auto" w:fill="auto"/>
            <w:vAlign w:val="center"/>
          </w:tcPr>
          <w:p w14:paraId="5F9C863A"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14:paraId="12D65AEE"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14:paraId="446B199A"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14:paraId="5BC20B2D"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14:paraId="3E339C35" w14:textId="77777777"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r w:rsidR="008C72E7" w:rsidRPr="005B085E" w14:paraId="4CEDA631" w14:textId="77777777" w:rsidTr="002839CE">
        <w:trPr>
          <w:jc w:val="center"/>
        </w:trPr>
        <w:tc>
          <w:tcPr>
            <w:tcW w:w="358" w:type="pct"/>
            <w:shd w:val="clear" w:color="auto" w:fill="auto"/>
            <w:vAlign w:val="center"/>
          </w:tcPr>
          <w:p w14:paraId="5C32683C" w14:textId="77777777" w:rsidR="008C72E7" w:rsidRPr="005B085E" w:rsidRDefault="00986B52"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14:paraId="14D5AD20"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14:paraId="645F6A9B"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14:paraId="3B89AF2D"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14:paraId="2C121649" w14:textId="77777777"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bl>
    <w:p w14:paraId="540D7E11" w14:textId="77777777" w:rsidR="008C72E7" w:rsidRDefault="008C72E7" w:rsidP="008C72E7">
      <w:pPr>
        <w:pStyle w:val="Default"/>
        <w:jc w:val="both"/>
        <w:rPr>
          <w:rFonts w:ascii="Arial" w:hAnsi="Arial" w:cs="Arial"/>
          <w:b/>
          <w:bCs/>
          <w:color w:val="auto"/>
          <w:sz w:val="22"/>
          <w:szCs w:val="22"/>
        </w:rPr>
      </w:pPr>
    </w:p>
    <w:p w14:paraId="24AA2AF8" w14:textId="77777777" w:rsidR="008C72E7" w:rsidRPr="005B085E" w:rsidRDefault="008C72E7" w:rsidP="008C72E7">
      <w:pPr>
        <w:pStyle w:val="Default"/>
        <w:jc w:val="both"/>
        <w:rPr>
          <w:rFonts w:ascii="Arial" w:hAnsi="Arial" w:cs="Arial"/>
          <w:b/>
          <w:bCs/>
          <w:color w:val="auto"/>
          <w:sz w:val="22"/>
          <w:szCs w:val="22"/>
        </w:rPr>
      </w:pPr>
      <w:r w:rsidRPr="005B085E">
        <w:rPr>
          <w:rFonts w:ascii="Arial" w:hAnsi="Arial" w:cs="Arial"/>
          <w:b/>
          <w:bCs/>
          <w:color w:val="auto"/>
          <w:sz w:val="22"/>
          <w:szCs w:val="22"/>
        </w:rPr>
        <w:t xml:space="preserve">Standard technologii dla tej czynności obejmuje: </w:t>
      </w:r>
    </w:p>
    <w:p w14:paraId="2F3F28F0"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załadunek karmy z miejsca jej przechowywania na środek transportowy i rozładunek karmy ze środka transportowego w miejscu dokarmiania, </w:t>
      </w:r>
    </w:p>
    <w:p w14:paraId="2512458C"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lastRenderedPageBreak/>
        <w:t xml:space="preserve">- transport karmy na odległość maksymalną……….km, </w:t>
      </w:r>
    </w:p>
    <w:p w14:paraId="4902D4D7"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wyłożenie karmy w paśnikach, na buchtowiskach, pasach zaporowych, lub innych miejscach wskazanych przez przedstawiciela zamawiającego  </w:t>
      </w:r>
    </w:p>
    <w:p w14:paraId="0CAC12CD"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przyoranie dostarczonej karmy na pasach zaporowych, buchtowiskach, zadawanie karmy z płytkim, powierzchniowym przemieszaniem z glebą na głębokość minimum 15 cm. </w:t>
      </w:r>
    </w:p>
    <w:p w14:paraId="4059FC05" w14:textId="77777777" w:rsidR="008C72E7" w:rsidRPr="005B085E" w:rsidRDefault="008C72E7" w:rsidP="008C72E7">
      <w:pPr>
        <w:pStyle w:val="Default"/>
        <w:ind w:left="284" w:hanging="142"/>
        <w:jc w:val="both"/>
        <w:rPr>
          <w:rFonts w:ascii="Arial" w:hAnsi="Arial" w:cs="Arial"/>
          <w:color w:val="auto"/>
          <w:sz w:val="22"/>
          <w:szCs w:val="22"/>
        </w:rPr>
      </w:pPr>
    </w:p>
    <w:p w14:paraId="57261279" w14:textId="77777777" w:rsidR="008C72E7" w:rsidRPr="005B085E" w:rsidRDefault="008C72E7" w:rsidP="008C72E7">
      <w:pPr>
        <w:pStyle w:val="Default"/>
        <w:ind w:left="142"/>
        <w:jc w:val="both"/>
        <w:rPr>
          <w:rFonts w:ascii="Arial" w:hAnsi="Arial" w:cs="Arial"/>
          <w:color w:val="auto"/>
          <w:sz w:val="22"/>
          <w:szCs w:val="22"/>
        </w:rPr>
      </w:pPr>
      <w:r w:rsidRPr="005B085E">
        <w:rPr>
          <w:rFonts w:ascii="Arial" w:hAnsi="Arial" w:cs="Arial"/>
          <w:color w:val="auto"/>
          <w:sz w:val="22"/>
          <w:szCs w:val="22"/>
        </w:rPr>
        <w:t xml:space="preserve">Wykonawca zapewnia: Sprzęt i narzędzia (w tym: ciągnik, przyczepa, brona, siewnik, itd.). </w:t>
      </w:r>
    </w:p>
    <w:p w14:paraId="6A9F90CF"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Zamawiający zapewnia: Materiały (w tym: zboże, pellet, itp.)</w:t>
      </w:r>
    </w:p>
    <w:p w14:paraId="068341C6" w14:textId="77777777"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14:paraId="747F03F8"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Odbiór prac nastąpi poprzez sprawdzenie prawidłowości wykonania prac godzinowych związanych z gospodarką łowiecką z opisem czynności i zleceniem oraz potwierdzeniu faktycznie przepracowanych godzin.</w:t>
      </w:r>
    </w:p>
    <w:p w14:paraId="47C84664" w14:textId="77777777" w:rsidR="008C72E7" w:rsidRPr="005B085E" w:rsidRDefault="008C72E7" w:rsidP="008C72E7">
      <w:pPr>
        <w:jc w:val="both"/>
        <w:rPr>
          <w:rFonts w:ascii="Arial" w:hAnsi="Arial" w:cs="Arial"/>
          <w:sz w:val="22"/>
          <w:szCs w:val="22"/>
        </w:rPr>
      </w:pPr>
    </w:p>
    <w:p w14:paraId="6941498F"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6.4 Dokarmianie zwierzyny – karma sucha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46C2C292" w14:textId="77777777" w:rsidTr="002839CE">
        <w:trPr>
          <w:trHeight w:val="161"/>
          <w:jc w:val="center"/>
        </w:trPr>
        <w:tc>
          <w:tcPr>
            <w:tcW w:w="358" w:type="pct"/>
            <w:shd w:val="clear" w:color="auto" w:fill="auto"/>
            <w:vAlign w:val="center"/>
          </w:tcPr>
          <w:p w14:paraId="08AFEDFC"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604999C3"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029CB70B"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14:paraId="5126D55F"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59D47614"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7E0AB183" w14:textId="77777777" w:rsidTr="002839CE">
        <w:trPr>
          <w:jc w:val="center"/>
        </w:trPr>
        <w:tc>
          <w:tcPr>
            <w:tcW w:w="358" w:type="pct"/>
            <w:shd w:val="clear" w:color="auto" w:fill="auto"/>
            <w:vAlign w:val="center"/>
          </w:tcPr>
          <w:p w14:paraId="38AF24B2" w14:textId="77777777" w:rsidR="008C72E7" w:rsidRPr="005B085E" w:rsidRDefault="00230EFC"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388</w:t>
            </w:r>
          </w:p>
        </w:tc>
        <w:tc>
          <w:tcPr>
            <w:tcW w:w="958" w:type="pct"/>
            <w:shd w:val="clear" w:color="auto" w:fill="auto"/>
            <w:vAlign w:val="center"/>
          </w:tcPr>
          <w:p w14:paraId="321F8958"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14:paraId="7EE4D626"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14:paraId="2BF86033"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14:paraId="728F49AF" w14:textId="77777777"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r w:rsidR="008C72E7" w:rsidRPr="005B085E" w14:paraId="68A52BB9" w14:textId="77777777" w:rsidTr="002839CE">
        <w:trPr>
          <w:jc w:val="center"/>
        </w:trPr>
        <w:tc>
          <w:tcPr>
            <w:tcW w:w="358" w:type="pct"/>
            <w:shd w:val="clear" w:color="auto" w:fill="auto"/>
            <w:vAlign w:val="center"/>
          </w:tcPr>
          <w:p w14:paraId="7B48E101" w14:textId="77777777" w:rsidR="008C72E7" w:rsidRPr="005B085E" w:rsidRDefault="00230EFC"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14:paraId="35ECCB4A"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14:paraId="583FAD53"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14:paraId="1DE92205"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14:paraId="13CADDA1" w14:textId="77777777"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bl>
    <w:p w14:paraId="238B47ED" w14:textId="77777777" w:rsidR="008C72E7" w:rsidRDefault="008C72E7" w:rsidP="008C72E7">
      <w:pPr>
        <w:pStyle w:val="Default"/>
        <w:jc w:val="both"/>
        <w:rPr>
          <w:rFonts w:ascii="Arial" w:hAnsi="Arial" w:cs="Arial"/>
          <w:b/>
          <w:bCs/>
          <w:color w:val="auto"/>
          <w:sz w:val="22"/>
          <w:szCs w:val="22"/>
        </w:rPr>
      </w:pPr>
    </w:p>
    <w:p w14:paraId="31532245" w14:textId="77777777" w:rsidR="008C72E7" w:rsidRPr="005B085E" w:rsidRDefault="008C72E7" w:rsidP="008C72E7">
      <w:pPr>
        <w:pStyle w:val="Default"/>
        <w:jc w:val="both"/>
        <w:rPr>
          <w:rFonts w:ascii="Arial" w:hAnsi="Arial" w:cs="Arial"/>
          <w:b/>
          <w:bCs/>
          <w:color w:val="auto"/>
          <w:sz w:val="22"/>
          <w:szCs w:val="22"/>
        </w:rPr>
      </w:pPr>
      <w:r w:rsidRPr="005B085E">
        <w:rPr>
          <w:rFonts w:ascii="Arial" w:hAnsi="Arial" w:cs="Arial"/>
          <w:b/>
          <w:bCs/>
          <w:color w:val="auto"/>
          <w:sz w:val="22"/>
          <w:szCs w:val="22"/>
        </w:rPr>
        <w:t xml:space="preserve">Standard technologii dla tej czynności obejmuje: </w:t>
      </w:r>
    </w:p>
    <w:p w14:paraId="5D567C5E"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załadunek karmy z miejsca jej przechowywania na środek transportowy i rozładunek karmy ze środka transportowego w miejscu dokarmiania, </w:t>
      </w:r>
    </w:p>
    <w:p w14:paraId="59EE110B"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transport karmy na odległość maksymalną……….km, </w:t>
      </w:r>
    </w:p>
    <w:p w14:paraId="1D10A63E"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 xml:space="preserve">- wyłożenie karmy w paśnikach, pasach zaporowych, lub innych miejscach wskazanych przez przedstawiciela zamawiającego,  </w:t>
      </w:r>
    </w:p>
    <w:p w14:paraId="22C66ACC" w14:textId="77777777" w:rsidR="008C72E7" w:rsidRPr="005B085E" w:rsidRDefault="008C72E7" w:rsidP="008C72E7">
      <w:pPr>
        <w:pStyle w:val="Default"/>
        <w:ind w:left="142"/>
        <w:jc w:val="both"/>
        <w:rPr>
          <w:rFonts w:ascii="Arial" w:hAnsi="Arial" w:cs="Arial"/>
          <w:color w:val="auto"/>
          <w:sz w:val="22"/>
          <w:szCs w:val="22"/>
        </w:rPr>
      </w:pPr>
      <w:r w:rsidRPr="005B085E">
        <w:rPr>
          <w:rFonts w:ascii="Arial" w:hAnsi="Arial" w:cs="Arial"/>
          <w:color w:val="auto"/>
          <w:sz w:val="22"/>
          <w:szCs w:val="22"/>
        </w:rPr>
        <w:t>Wykonawca zapewnia: Sprzęt i narzędzia (w tym: ciągnik, przyczepa, itp.)</w:t>
      </w:r>
    </w:p>
    <w:p w14:paraId="30FBD885" w14:textId="77777777" w:rsidR="008C72E7" w:rsidRPr="005B085E" w:rsidRDefault="008C72E7" w:rsidP="008C72E7">
      <w:pPr>
        <w:pStyle w:val="Default"/>
        <w:ind w:left="284" w:hanging="142"/>
        <w:jc w:val="both"/>
        <w:rPr>
          <w:rFonts w:ascii="Arial" w:hAnsi="Arial" w:cs="Arial"/>
          <w:color w:val="auto"/>
          <w:sz w:val="22"/>
          <w:szCs w:val="22"/>
        </w:rPr>
      </w:pPr>
      <w:r w:rsidRPr="005B085E">
        <w:rPr>
          <w:rFonts w:ascii="Arial" w:hAnsi="Arial" w:cs="Arial"/>
          <w:color w:val="auto"/>
          <w:sz w:val="22"/>
          <w:szCs w:val="22"/>
        </w:rPr>
        <w:t>Zamawiający zapewnia: Materiały (w tym: siano itp.)</w:t>
      </w:r>
    </w:p>
    <w:p w14:paraId="48AE39F0" w14:textId="77777777" w:rsidR="008C72E7" w:rsidRPr="005B085E" w:rsidRDefault="008C72E7" w:rsidP="008C72E7">
      <w:pPr>
        <w:jc w:val="both"/>
        <w:rPr>
          <w:rFonts w:ascii="Arial" w:hAnsi="Arial" w:cs="Arial"/>
          <w:sz w:val="22"/>
          <w:szCs w:val="22"/>
        </w:rPr>
      </w:pPr>
      <w:r w:rsidRPr="005B085E">
        <w:rPr>
          <w:rFonts w:ascii="Arial" w:hAnsi="Arial" w:cs="Arial"/>
          <w:b/>
          <w:sz w:val="22"/>
          <w:szCs w:val="22"/>
        </w:rPr>
        <w:t xml:space="preserve">Procedura odbioru prac: </w:t>
      </w:r>
    </w:p>
    <w:p w14:paraId="5EF17AF0"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Odbiór prac nastąpi poprzez sprawdzenie prawidłowości wykonania prac godzinowych związanych z gospodarką łowiecką z opisem czynności i zleceniem oraz potwierdzeniu faktycznie przepracowanych godzin.</w:t>
      </w:r>
    </w:p>
    <w:p w14:paraId="71061F5A" w14:textId="77777777" w:rsidR="008C72E7" w:rsidRPr="005B085E" w:rsidRDefault="008C72E7" w:rsidP="008C72E7">
      <w:pPr>
        <w:jc w:val="both"/>
        <w:rPr>
          <w:rFonts w:ascii="Arial" w:hAnsi="Arial" w:cs="Arial"/>
          <w:b/>
          <w:sz w:val="22"/>
          <w:szCs w:val="22"/>
        </w:rPr>
      </w:pPr>
    </w:p>
    <w:p w14:paraId="12EDBB8E" w14:textId="77777777" w:rsidR="008C72E7" w:rsidRPr="005B085E" w:rsidRDefault="008C72E7" w:rsidP="008C72E7">
      <w:pPr>
        <w:suppressAutoHyphens w:val="0"/>
        <w:rPr>
          <w:rFonts w:ascii="Arial" w:hAnsi="Arial" w:cs="Arial"/>
          <w:b/>
          <w:sz w:val="22"/>
          <w:szCs w:val="22"/>
        </w:rPr>
      </w:pPr>
      <w:r w:rsidRPr="005B085E">
        <w:rPr>
          <w:rFonts w:ascii="Arial" w:hAnsi="Arial" w:cs="Arial"/>
          <w:b/>
          <w:sz w:val="22"/>
          <w:szCs w:val="22"/>
        </w:rPr>
        <w:br w:type="page"/>
      </w:r>
    </w:p>
    <w:p w14:paraId="4540F3CD" w14:textId="77777777" w:rsidR="008C72E7" w:rsidRPr="005B085E" w:rsidRDefault="008C72E7" w:rsidP="008C72E7">
      <w:pPr>
        <w:jc w:val="both"/>
        <w:rPr>
          <w:rFonts w:ascii="Arial" w:hAnsi="Arial" w:cs="Arial"/>
          <w:b/>
          <w:sz w:val="22"/>
          <w:szCs w:val="22"/>
        </w:rPr>
      </w:pPr>
    </w:p>
    <w:p w14:paraId="67D5E8AB" w14:textId="77777777" w:rsidR="008C72E7" w:rsidRPr="005B085E" w:rsidRDefault="008C72E7" w:rsidP="008C72E7">
      <w:pPr>
        <w:pStyle w:val="Nagwek3"/>
        <w:spacing w:before="0"/>
        <w:rPr>
          <w:rFonts w:ascii="Arial" w:hAnsi="Arial" w:cs="Arial"/>
          <w:b w:val="0"/>
          <w:lang w:bidi="hi-IN"/>
        </w:rPr>
      </w:pPr>
      <w:bookmarkStart w:id="37" w:name="_Toc114132848"/>
      <w:bookmarkStart w:id="38" w:name="_Toc114143141"/>
      <w:r w:rsidRPr="005B085E">
        <w:rPr>
          <w:rFonts w:ascii="Arial" w:hAnsi="Arial" w:cs="Arial"/>
          <w:b w:val="0"/>
          <w:lang w:bidi="hi-IN"/>
        </w:rPr>
        <w:t xml:space="preserve">VR.7 </w:t>
      </w:r>
      <w:r w:rsidRPr="005B085E">
        <w:rPr>
          <w:rFonts w:ascii="Arial" w:hAnsi="Arial" w:cs="Arial"/>
          <w:b w:val="0"/>
        </w:rPr>
        <w:t>Koszty zasiedlania łowisk</w:t>
      </w:r>
      <w:bookmarkEnd w:id="37"/>
      <w:bookmarkEnd w:id="38"/>
    </w:p>
    <w:p w14:paraId="144BE93A" w14:textId="77777777" w:rsidR="008C72E7" w:rsidRPr="005B085E" w:rsidRDefault="008C72E7" w:rsidP="008C72E7">
      <w:pPr>
        <w:jc w:val="both"/>
        <w:rPr>
          <w:rFonts w:ascii="Arial" w:hAnsi="Arial" w:cs="Arial"/>
          <w:sz w:val="22"/>
          <w:szCs w:val="22"/>
        </w:rPr>
      </w:pPr>
    </w:p>
    <w:p w14:paraId="3F3F0846"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7.1.</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764"/>
        <w:gridCol w:w="1676"/>
        <w:gridCol w:w="3798"/>
        <w:gridCol w:w="1311"/>
      </w:tblGrid>
      <w:tr w:rsidR="008C72E7" w:rsidRPr="005B085E" w14:paraId="6A17F44A" w14:textId="77777777" w:rsidTr="002839CE">
        <w:trPr>
          <w:trHeight w:val="161"/>
          <w:jc w:val="center"/>
        </w:trPr>
        <w:tc>
          <w:tcPr>
            <w:tcW w:w="358" w:type="pct"/>
            <w:shd w:val="clear" w:color="auto" w:fill="auto"/>
            <w:vAlign w:val="center"/>
          </w:tcPr>
          <w:p w14:paraId="702D33BA"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58" w:type="pct"/>
            <w:shd w:val="clear" w:color="auto" w:fill="auto"/>
            <w:vAlign w:val="center"/>
          </w:tcPr>
          <w:p w14:paraId="11265FA8"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10" w:type="pct"/>
            <w:shd w:val="clear" w:color="auto" w:fill="auto"/>
            <w:vAlign w:val="center"/>
          </w:tcPr>
          <w:p w14:paraId="083077E4" w14:textId="77777777" w:rsidR="008C72E7" w:rsidRPr="005B085E" w:rsidRDefault="008C72E7" w:rsidP="002839CE">
            <w:pPr>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62" w:type="pct"/>
            <w:shd w:val="clear" w:color="auto" w:fill="auto"/>
            <w:vAlign w:val="center"/>
          </w:tcPr>
          <w:p w14:paraId="467420B9"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12" w:type="pct"/>
            <w:shd w:val="clear" w:color="auto" w:fill="auto"/>
            <w:vAlign w:val="center"/>
          </w:tcPr>
          <w:p w14:paraId="70182A34" w14:textId="77777777" w:rsidR="008C72E7" w:rsidRPr="005B085E" w:rsidRDefault="008C72E7" w:rsidP="002839CE">
            <w:pP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w:t>
            </w:r>
          </w:p>
        </w:tc>
      </w:tr>
      <w:tr w:rsidR="008C72E7" w:rsidRPr="005B085E" w14:paraId="5C735C76" w14:textId="77777777" w:rsidTr="002839CE">
        <w:trPr>
          <w:jc w:val="center"/>
        </w:trPr>
        <w:tc>
          <w:tcPr>
            <w:tcW w:w="358" w:type="pct"/>
            <w:shd w:val="clear" w:color="auto" w:fill="auto"/>
            <w:vAlign w:val="center"/>
          </w:tcPr>
          <w:p w14:paraId="3403AE33" w14:textId="77777777" w:rsidR="008C72E7" w:rsidRPr="005B085E" w:rsidRDefault="008C72E7" w:rsidP="00230EFC">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38</w:t>
            </w:r>
            <w:r w:rsidR="00230EFC">
              <w:rPr>
                <w:rFonts w:ascii="Arial" w:eastAsia="Calibri" w:hAnsi="Arial" w:cs="Arial"/>
                <w:bCs/>
                <w:iCs/>
                <w:sz w:val="22"/>
                <w:szCs w:val="22"/>
                <w:lang w:eastAsia="pl-PL"/>
              </w:rPr>
              <w:t>8</w:t>
            </w:r>
          </w:p>
        </w:tc>
        <w:tc>
          <w:tcPr>
            <w:tcW w:w="958" w:type="pct"/>
            <w:shd w:val="clear" w:color="auto" w:fill="auto"/>
            <w:vAlign w:val="center"/>
          </w:tcPr>
          <w:p w14:paraId="0C3EA2E9"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910" w:type="pct"/>
            <w:shd w:val="clear" w:color="auto" w:fill="auto"/>
            <w:vAlign w:val="center"/>
          </w:tcPr>
          <w:p w14:paraId="59FC89F4"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 xml:space="preserve">GODZ RH23 </w:t>
            </w:r>
          </w:p>
        </w:tc>
        <w:tc>
          <w:tcPr>
            <w:tcW w:w="2062" w:type="pct"/>
            <w:shd w:val="clear" w:color="auto" w:fill="auto"/>
            <w:vAlign w:val="center"/>
          </w:tcPr>
          <w:p w14:paraId="48453027"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godzinowe ręczne</w:t>
            </w:r>
          </w:p>
        </w:tc>
        <w:tc>
          <w:tcPr>
            <w:tcW w:w="712" w:type="pct"/>
            <w:shd w:val="clear" w:color="auto" w:fill="auto"/>
            <w:vAlign w:val="center"/>
          </w:tcPr>
          <w:p w14:paraId="21553232" w14:textId="77777777"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r w:rsidR="008C72E7" w:rsidRPr="005B085E" w14:paraId="03A47D0A" w14:textId="77777777" w:rsidTr="002839CE">
        <w:trPr>
          <w:jc w:val="center"/>
        </w:trPr>
        <w:tc>
          <w:tcPr>
            <w:tcW w:w="358" w:type="pct"/>
            <w:shd w:val="clear" w:color="auto" w:fill="auto"/>
            <w:vAlign w:val="center"/>
          </w:tcPr>
          <w:p w14:paraId="50AF12D4" w14:textId="77777777" w:rsidR="008C72E7" w:rsidRPr="005B085E" w:rsidRDefault="008C72E7" w:rsidP="00230EFC">
            <w:pPr>
              <w:jc w:val="center"/>
              <w:rPr>
                <w:rFonts w:ascii="Arial" w:eastAsia="Calibri" w:hAnsi="Arial" w:cs="Arial"/>
                <w:bCs/>
                <w:iCs/>
                <w:sz w:val="22"/>
                <w:szCs w:val="22"/>
                <w:lang w:eastAsia="pl-PL"/>
              </w:rPr>
            </w:pPr>
            <w:r w:rsidRPr="005B085E">
              <w:rPr>
                <w:rFonts w:ascii="Arial" w:eastAsia="Calibri" w:hAnsi="Arial" w:cs="Arial"/>
                <w:bCs/>
                <w:iCs/>
                <w:sz w:val="22"/>
                <w:szCs w:val="22"/>
                <w:lang w:eastAsia="pl-PL"/>
              </w:rPr>
              <w:t>4</w:t>
            </w:r>
            <w:r w:rsidR="00230EFC">
              <w:rPr>
                <w:rFonts w:ascii="Arial" w:eastAsia="Calibri" w:hAnsi="Arial" w:cs="Arial"/>
                <w:bCs/>
                <w:iCs/>
                <w:sz w:val="22"/>
                <w:szCs w:val="22"/>
                <w:lang w:eastAsia="pl-PL"/>
              </w:rPr>
              <w:t>52</w:t>
            </w:r>
          </w:p>
        </w:tc>
        <w:tc>
          <w:tcPr>
            <w:tcW w:w="958" w:type="pct"/>
            <w:shd w:val="clear" w:color="auto" w:fill="auto"/>
            <w:vAlign w:val="center"/>
          </w:tcPr>
          <w:p w14:paraId="6772216F"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910" w:type="pct"/>
            <w:shd w:val="clear" w:color="auto" w:fill="auto"/>
            <w:vAlign w:val="center"/>
          </w:tcPr>
          <w:p w14:paraId="20799809"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RU23</w:t>
            </w:r>
          </w:p>
        </w:tc>
        <w:tc>
          <w:tcPr>
            <w:tcW w:w="2062" w:type="pct"/>
            <w:shd w:val="clear" w:color="auto" w:fill="auto"/>
            <w:vAlign w:val="center"/>
          </w:tcPr>
          <w:p w14:paraId="73CA5CA5" w14:textId="77777777" w:rsidR="008C72E7" w:rsidRPr="005B085E" w:rsidRDefault="008C72E7" w:rsidP="002839CE">
            <w:pPr>
              <w:rPr>
                <w:rFonts w:ascii="Arial" w:eastAsia="Calibri" w:hAnsi="Arial" w:cs="Arial"/>
                <w:bCs/>
                <w:iCs/>
                <w:sz w:val="22"/>
                <w:szCs w:val="22"/>
                <w:lang w:eastAsia="pl-PL"/>
              </w:rPr>
            </w:pPr>
            <w:r w:rsidRPr="005B085E">
              <w:rPr>
                <w:rFonts w:ascii="Arial" w:eastAsia="Calibri" w:hAnsi="Arial" w:cs="Arial"/>
                <w:bCs/>
                <w:iCs/>
                <w:sz w:val="22"/>
                <w:szCs w:val="22"/>
                <w:lang w:eastAsia="pl-PL"/>
              </w:rPr>
              <w:t xml:space="preserve">Prace godzinowe ręczne </w:t>
            </w:r>
            <w:r>
              <w:rPr>
                <w:rFonts w:ascii="Arial" w:eastAsia="Calibri" w:hAnsi="Arial" w:cs="Arial"/>
                <w:bCs/>
                <w:iCs/>
                <w:sz w:val="22"/>
                <w:szCs w:val="22"/>
                <w:lang w:eastAsia="pl-PL"/>
              </w:rPr>
              <w:br/>
            </w:r>
            <w:r w:rsidRPr="005B085E">
              <w:rPr>
                <w:rFonts w:ascii="Arial" w:eastAsia="Calibri" w:hAnsi="Arial" w:cs="Arial"/>
                <w:bCs/>
                <w:iCs/>
                <w:sz w:val="22"/>
                <w:szCs w:val="22"/>
                <w:lang w:eastAsia="pl-PL"/>
              </w:rPr>
              <w:t>z urządzeniem</w:t>
            </w:r>
          </w:p>
        </w:tc>
        <w:tc>
          <w:tcPr>
            <w:tcW w:w="712" w:type="pct"/>
            <w:shd w:val="clear" w:color="auto" w:fill="auto"/>
            <w:vAlign w:val="center"/>
          </w:tcPr>
          <w:p w14:paraId="35511BCE" w14:textId="77777777" w:rsidR="008C72E7" w:rsidRPr="005B085E" w:rsidRDefault="008C72E7" w:rsidP="002839CE">
            <w:pPr>
              <w:jc w:val="center"/>
              <w:rPr>
                <w:rFonts w:ascii="Arial" w:hAnsi="Arial" w:cs="Arial"/>
                <w:sz w:val="22"/>
                <w:szCs w:val="22"/>
              </w:rPr>
            </w:pPr>
            <w:r w:rsidRPr="005B085E">
              <w:rPr>
                <w:rFonts w:ascii="Arial" w:hAnsi="Arial" w:cs="Arial"/>
                <w:sz w:val="22"/>
                <w:szCs w:val="22"/>
              </w:rPr>
              <w:t>H</w:t>
            </w:r>
          </w:p>
        </w:tc>
      </w:tr>
      <w:tr w:rsidR="008C72E7" w:rsidRPr="005B085E" w14:paraId="487F4235" w14:textId="77777777" w:rsidTr="002839CE">
        <w:trPr>
          <w:jc w:val="center"/>
        </w:trPr>
        <w:tc>
          <w:tcPr>
            <w:tcW w:w="358" w:type="pct"/>
            <w:shd w:val="clear" w:color="auto" w:fill="auto"/>
            <w:vAlign w:val="center"/>
          </w:tcPr>
          <w:p w14:paraId="585D9BE2" w14:textId="77777777" w:rsidR="008C72E7" w:rsidRPr="005B085E" w:rsidRDefault="00230EFC" w:rsidP="002839CE">
            <w:pPr>
              <w:jc w:val="center"/>
              <w:rPr>
                <w:rFonts w:ascii="Arial" w:eastAsia="Calibri" w:hAnsi="Arial" w:cs="Arial"/>
                <w:bCs/>
                <w:iCs/>
                <w:sz w:val="22"/>
                <w:szCs w:val="22"/>
                <w:lang w:eastAsia="pl-PL"/>
              </w:rPr>
            </w:pPr>
            <w:r>
              <w:rPr>
                <w:rFonts w:ascii="Arial" w:eastAsia="Calibri" w:hAnsi="Arial" w:cs="Arial"/>
                <w:bCs/>
                <w:iCs/>
                <w:sz w:val="22"/>
                <w:szCs w:val="22"/>
                <w:lang w:eastAsia="pl-PL"/>
              </w:rPr>
              <w:t>390</w:t>
            </w:r>
          </w:p>
        </w:tc>
        <w:tc>
          <w:tcPr>
            <w:tcW w:w="958" w:type="pct"/>
            <w:shd w:val="clear" w:color="auto" w:fill="auto"/>
            <w:vAlign w:val="center"/>
          </w:tcPr>
          <w:p w14:paraId="1A32103C"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910" w:type="pct"/>
            <w:shd w:val="clear" w:color="auto" w:fill="auto"/>
            <w:vAlign w:val="center"/>
          </w:tcPr>
          <w:p w14:paraId="0DA58D31" w14:textId="77777777" w:rsidR="008C72E7" w:rsidRPr="005B085E" w:rsidRDefault="008C72E7" w:rsidP="002839CE">
            <w:pPr>
              <w:jc w:val="both"/>
              <w:rPr>
                <w:rFonts w:ascii="Arial" w:hAnsi="Arial" w:cs="Arial"/>
                <w:sz w:val="22"/>
                <w:szCs w:val="22"/>
              </w:rPr>
            </w:pPr>
            <w:r w:rsidRPr="005B085E">
              <w:rPr>
                <w:rFonts w:ascii="Arial" w:hAnsi="Arial" w:cs="Arial"/>
                <w:sz w:val="22"/>
                <w:szCs w:val="22"/>
              </w:rPr>
              <w:t>GODZ MH23</w:t>
            </w:r>
          </w:p>
        </w:tc>
        <w:tc>
          <w:tcPr>
            <w:tcW w:w="2062" w:type="pct"/>
            <w:shd w:val="clear" w:color="auto" w:fill="auto"/>
            <w:vAlign w:val="center"/>
          </w:tcPr>
          <w:p w14:paraId="2326378A" w14:textId="77777777" w:rsidR="008C72E7" w:rsidRPr="005B085E" w:rsidRDefault="008C72E7" w:rsidP="002839CE">
            <w:pPr>
              <w:jc w:val="both"/>
              <w:rPr>
                <w:rFonts w:ascii="Arial" w:hAnsi="Arial" w:cs="Arial"/>
                <w:sz w:val="22"/>
                <w:szCs w:val="22"/>
              </w:rPr>
            </w:pPr>
            <w:r w:rsidRPr="005B085E">
              <w:rPr>
                <w:rFonts w:ascii="Arial" w:eastAsia="Calibri" w:hAnsi="Arial" w:cs="Arial"/>
                <w:bCs/>
                <w:iCs/>
                <w:sz w:val="22"/>
                <w:szCs w:val="22"/>
                <w:lang w:eastAsia="pl-PL"/>
              </w:rPr>
              <w:t>Prace godz. wyk. ciągnikiem</w:t>
            </w:r>
          </w:p>
        </w:tc>
        <w:tc>
          <w:tcPr>
            <w:tcW w:w="712" w:type="pct"/>
            <w:shd w:val="clear" w:color="auto" w:fill="auto"/>
            <w:vAlign w:val="center"/>
          </w:tcPr>
          <w:p w14:paraId="0C2D7F74" w14:textId="77777777" w:rsidR="008C72E7" w:rsidRPr="005B085E" w:rsidRDefault="008C72E7" w:rsidP="002839CE">
            <w:pPr>
              <w:jc w:val="center"/>
              <w:rPr>
                <w:rFonts w:ascii="Arial" w:hAnsi="Arial" w:cs="Arial"/>
                <w:sz w:val="22"/>
                <w:szCs w:val="22"/>
              </w:rPr>
            </w:pPr>
            <w:r w:rsidRPr="005B085E">
              <w:rPr>
                <w:rFonts w:ascii="Arial" w:eastAsia="Calibri" w:hAnsi="Arial" w:cs="Arial"/>
                <w:bCs/>
                <w:iCs/>
                <w:sz w:val="22"/>
                <w:szCs w:val="22"/>
                <w:lang w:eastAsia="pl-PL"/>
              </w:rPr>
              <w:t>H</w:t>
            </w:r>
          </w:p>
        </w:tc>
      </w:tr>
    </w:tbl>
    <w:p w14:paraId="551BC684" w14:textId="77777777" w:rsidR="008C72E7" w:rsidRPr="005B085E" w:rsidRDefault="008C72E7" w:rsidP="008C72E7">
      <w:pPr>
        <w:jc w:val="both"/>
        <w:rPr>
          <w:rFonts w:ascii="Arial" w:hAnsi="Arial" w:cs="Arial"/>
          <w:sz w:val="22"/>
          <w:szCs w:val="22"/>
        </w:rPr>
      </w:pPr>
    </w:p>
    <w:p w14:paraId="259B98EF"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 xml:space="preserve">Na pozycje planu z tą grupą czynności powinny być planowane i księgowane wszelkie koszty związane z zasiedleniem łowiska zwierzyną. </w:t>
      </w:r>
    </w:p>
    <w:p w14:paraId="5D46E0A4" w14:textId="77777777" w:rsidR="008C72E7" w:rsidRPr="005B085E" w:rsidRDefault="008C72E7" w:rsidP="008C72E7">
      <w:pPr>
        <w:ind w:firstLine="708"/>
        <w:jc w:val="both"/>
        <w:rPr>
          <w:rFonts w:ascii="Arial" w:hAnsi="Arial" w:cs="Arial"/>
          <w:sz w:val="22"/>
          <w:szCs w:val="22"/>
        </w:rPr>
      </w:pPr>
      <w:r w:rsidRPr="005B085E">
        <w:rPr>
          <w:rFonts w:ascii="Arial" w:hAnsi="Arial" w:cs="Arial"/>
          <w:sz w:val="22"/>
          <w:szCs w:val="22"/>
        </w:rPr>
        <w:t>Grupa czynności zawierająca czynności związane z usługami polegającymi na dodatkowych czynnościach godzinowych związanych z zasiedlaniem łowiska.</w:t>
      </w:r>
    </w:p>
    <w:p w14:paraId="0324C8ED"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Zakup zwierzyny do zasiedlenia zaplanować na pozycji planu w materiałach.</w:t>
      </w:r>
    </w:p>
    <w:p w14:paraId="353CDB4E" w14:textId="77777777" w:rsidR="008C72E7" w:rsidRPr="005B085E" w:rsidRDefault="008C72E7" w:rsidP="008C72E7">
      <w:pPr>
        <w:ind w:left="-5"/>
        <w:jc w:val="both"/>
        <w:rPr>
          <w:rFonts w:ascii="Arial" w:hAnsi="Arial" w:cs="Arial"/>
          <w:sz w:val="22"/>
          <w:szCs w:val="22"/>
        </w:rPr>
      </w:pPr>
      <w:r w:rsidRPr="005B085E">
        <w:rPr>
          <w:rFonts w:ascii="Arial" w:hAnsi="Arial" w:cs="Arial"/>
          <w:b/>
          <w:sz w:val="22"/>
          <w:szCs w:val="22"/>
        </w:rPr>
        <w:t xml:space="preserve">Procedura odbioru prac: </w:t>
      </w:r>
    </w:p>
    <w:p w14:paraId="7AB60372"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Jednostką miary stosowaną do rozliczenia między Zamawiającym a Wykonawcą jest godzina (H) konieczna do zrealizowania czynności ze Zlecenia.</w:t>
      </w:r>
    </w:p>
    <w:p w14:paraId="33AF2187" w14:textId="77777777" w:rsidR="008C72E7" w:rsidRPr="005B085E" w:rsidRDefault="008C72E7" w:rsidP="008C72E7">
      <w:pPr>
        <w:jc w:val="both"/>
        <w:rPr>
          <w:rFonts w:ascii="Arial" w:hAnsi="Arial" w:cs="Arial"/>
          <w:sz w:val="22"/>
          <w:szCs w:val="22"/>
        </w:rPr>
      </w:pPr>
      <w:r w:rsidRPr="005B085E">
        <w:rPr>
          <w:rFonts w:ascii="Arial" w:hAnsi="Arial" w:cs="Arial"/>
          <w:sz w:val="22"/>
          <w:szCs w:val="22"/>
        </w:rPr>
        <w:t>(jedn. rozliczeniowa z dokładnością do pełnej godziny)</w:t>
      </w:r>
    </w:p>
    <w:p w14:paraId="60A60E49" w14:textId="77777777" w:rsidR="008C72E7" w:rsidRPr="005B085E" w:rsidRDefault="008C72E7" w:rsidP="008C72E7">
      <w:pPr>
        <w:jc w:val="both"/>
        <w:rPr>
          <w:rFonts w:ascii="Arial" w:hAnsi="Arial" w:cs="Arial"/>
          <w:i/>
          <w:sz w:val="22"/>
          <w:szCs w:val="22"/>
        </w:rPr>
      </w:pPr>
    </w:p>
    <w:p w14:paraId="5D7EE2FB" w14:textId="77777777" w:rsidR="008C72E7" w:rsidRPr="005B085E" w:rsidRDefault="008C72E7" w:rsidP="008C72E7">
      <w:pPr>
        <w:ind w:firstLine="709"/>
        <w:jc w:val="both"/>
        <w:rPr>
          <w:rFonts w:ascii="Arial" w:hAnsi="Arial" w:cs="Arial"/>
          <w:sz w:val="22"/>
          <w:szCs w:val="22"/>
        </w:rPr>
      </w:pPr>
    </w:p>
    <w:p w14:paraId="67D69691" w14:textId="77777777" w:rsidR="008C72E7" w:rsidRPr="005B085E" w:rsidRDefault="008C72E7" w:rsidP="008C72E7">
      <w:pPr>
        <w:suppressAutoHyphens w:val="0"/>
        <w:rPr>
          <w:rFonts w:ascii="Arial" w:hAnsi="Arial" w:cs="Arial"/>
          <w:sz w:val="22"/>
          <w:szCs w:val="22"/>
          <w:lang w:bidi="hi-IN"/>
        </w:rPr>
      </w:pPr>
      <w:r w:rsidRPr="005B085E">
        <w:rPr>
          <w:rFonts w:ascii="Arial" w:hAnsi="Arial" w:cs="Arial"/>
          <w:sz w:val="22"/>
          <w:szCs w:val="22"/>
          <w:lang w:bidi="hi-IN"/>
        </w:rPr>
        <w:br w:type="page"/>
      </w:r>
    </w:p>
    <w:p w14:paraId="2E5B1B48" w14:textId="77777777" w:rsidR="00A50B66" w:rsidRPr="005B085E" w:rsidRDefault="00A50B66" w:rsidP="00A30933">
      <w:pPr>
        <w:suppressAutoHyphens w:val="0"/>
        <w:ind w:left="57" w:firstLine="709"/>
        <w:jc w:val="center"/>
        <w:outlineLvl w:val="1"/>
        <w:rPr>
          <w:rFonts w:ascii="Arial" w:eastAsia="SimSun" w:hAnsi="Arial" w:cs="Arial"/>
          <w:sz w:val="22"/>
          <w:szCs w:val="22"/>
          <w:lang w:eastAsia="en-US"/>
        </w:rPr>
      </w:pPr>
      <w:bookmarkStart w:id="39" w:name="_Toc114143142"/>
      <w:r w:rsidRPr="005B085E">
        <w:rPr>
          <w:rFonts w:ascii="Arial" w:eastAsia="SimSun" w:hAnsi="Arial" w:cs="Arial"/>
          <w:sz w:val="22"/>
          <w:szCs w:val="22"/>
          <w:lang w:eastAsia="en-US"/>
        </w:rPr>
        <w:lastRenderedPageBreak/>
        <w:t xml:space="preserve">Dział </w:t>
      </w:r>
      <w:r w:rsidR="006839C5" w:rsidRPr="005B085E">
        <w:rPr>
          <w:rFonts w:ascii="Arial" w:eastAsia="SimSun" w:hAnsi="Arial" w:cs="Arial"/>
          <w:sz w:val="22"/>
          <w:szCs w:val="22"/>
          <w:lang w:eastAsia="en-US"/>
        </w:rPr>
        <w:t>V</w:t>
      </w:r>
      <w:r w:rsidR="00280AF6" w:rsidRPr="005B085E">
        <w:rPr>
          <w:rFonts w:ascii="Arial" w:eastAsia="SimSun" w:hAnsi="Arial" w:cs="Arial"/>
          <w:sz w:val="22"/>
          <w:szCs w:val="22"/>
          <w:lang w:eastAsia="en-US"/>
        </w:rPr>
        <w:t>I</w:t>
      </w:r>
      <w:r w:rsidR="006839C5" w:rsidRPr="005B085E">
        <w:rPr>
          <w:rFonts w:ascii="Arial" w:eastAsia="SimSun" w:hAnsi="Arial" w:cs="Arial"/>
          <w:sz w:val="22"/>
          <w:szCs w:val="22"/>
          <w:lang w:eastAsia="en-US"/>
        </w:rPr>
        <w:t>R</w:t>
      </w:r>
      <w:r w:rsidRPr="005B085E">
        <w:rPr>
          <w:rFonts w:ascii="Arial" w:eastAsia="SimSun" w:hAnsi="Arial" w:cs="Arial"/>
          <w:sz w:val="22"/>
          <w:szCs w:val="22"/>
          <w:lang w:eastAsia="en-US"/>
        </w:rPr>
        <w:t>. UTRZYMANIE OBIEKTÓW INFRASTRUKTURY LEŚNEJ</w:t>
      </w:r>
      <w:bookmarkEnd w:id="23"/>
      <w:bookmarkEnd w:id="24"/>
      <w:bookmarkEnd w:id="39"/>
    </w:p>
    <w:p w14:paraId="7832747E" w14:textId="77777777" w:rsidR="00A50B66" w:rsidRPr="005B085E" w:rsidRDefault="006839C5" w:rsidP="00A30933">
      <w:pPr>
        <w:suppressAutoHyphens w:val="0"/>
        <w:ind w:left="57" w:firstLine="709"/>
        <w:jc w:val="center"/>
        <w:outlineLvl w:val="2"/>
        <w:rPr>
          <w:rFonts w:ascii="Arial" w:eastAsia="Calibri" w:hAnsi="Arial" w:cs="Arial"/>
          <w:bCs/>
          <w:sz w:val="22"/>
          <w:szCs w:val="22"/>
          <w:lang w:eastAsia="en-US"/>
        </w:rPr>
      </w:pPr>
      <w:bookmarkStart w:id="40" w:name="_Toc83639087"/>
      <w:bookmarkStart w:id="41" w:name="_Toc85175724"/>
      <w:bookmarkStart w:id="42" w:name="_Toc114143143"/>
      <w:r w:rsidRPr="005B085E">
        <w:rPr>
          <w:rFonts w:ascii="Arial" w:eastAsia="Calibri" w:hAnsi="Arial" w:cs="Arial"/>
          <w:bCs/>
          <w:sz w:val="22"/>
          <w:szCs w:val="22"/>
          <w:lang w:eastAsia="en-US"/>
        </w:rPr>
        <w:t>V</w:t>
      </w:r>
      <w:r w:rsidR="00280AF6" w:rsidRPr="005B085E">
        <w:rPr>
          <w:rFonts w:ascii="Arial" w:eastAsia="Calibri" w:hAnsi="Arial" w:cs="Arial"/>
          <w:bCs/>
          <w:sz w:val="22"/>
          <w:szCs w:val="22"/>
          <w:lang w:eastAsia="en-US"/>
        </w:rPr>
        <w:t>I</w:t>
      </w:r>
      <w:r w:rsidRPr="005B085E">
        <w:rPr>
          <w:rFonts w:ascii="Arial" w:eastAsia="Calibri" w:hAnsi="Arial" w:cs="Arial"/>
          <w:bCs/>
          <w:sz w:val="22"/>
          <w:szCs w:val="22"/>
          <w:lang w:eastAsia="en-US"/>
        </w:rPr>
        <w:t>R</w:t>
      </w:r>
      <w:r w:rsidR="00A50B66" w:rsidRPr="005B085E">
        <w:rPr>
          <w:rFonts w:ascii="Arial" w:eastAsia="Calibri" w:hAnsi="Arial" w:cs="Arial"/>
          <w:bCs/>
          <w:sz w:val="22"/>
          <w:szCs w:val="22"/>
          <w:lang w:eastAsia="en-US"/>
        </w:rPr>
        <w:t>.1. Utrzymanie dróg leśnych</w:t>
      </w:r>
      <w:bookmarkEnd w:id="40"/>
      <w:bookmarkEnd w:id="41"/>
      <w:bookmarkEnd w:id="42"/>
    </w:p>
    <w:p w14:paraId="42ABEFB9" w14:textId="77777777" w:rsidR="00A30933" w:rsidRDefault="00A30933" w:rsidP="00A30933">
      <w:pPr>
        <w:ind w:left="57" w:firstLine="709"/>
        <w:jc w:val="both"/>
        <w:rPr>
          <w:rFonts w:ascii="Arial" w:hAnsi="Arial" w:cs="Arial"/>
          <w:sz w:val="22"/>
          <w:szCs w:val="22"/>
        </w:rPr>
      </w:pPr>
    </w:p>
    <w:p w14:paraId="5918600D" w14:textId="77777777" w:rsidR="00A50B66" w:rsidRPr="005B085E" w:rsidRDefault="00A50B66" w:rsidP="00A30933">
      <w:pPr>
        <w:ind w:left="57" w:firstLine="709"/>
        <w:jc w:val="both"/>
        <w:rPr>
          <w:rFonts w:ascii="Arial" w:hAnsi="Arial" w:cs="Arial"/>
          <w:sz w:val="22"/>
          <w:szCs w:val="22"/>
        </w:rPr>
      </w:pPr>
      <w:r w:rsidRPr="005B085E">
        <w:rPr>
          <w:rFonts w:ascii="Arial" w:hAnsi="Arial" w:cs="Arial"/>
          <w:sz w:val="22"/>
          <w:szCs w:val="22"/>
        </w:rPr>
        <w:t>Roboty utrzymaniowe na drogach leśnych to ogół czynności wykonywanych ręcznie lub (i) mechanicznie, mających na celu właściwe użytkowanie dróg, bieżące reagowanie na niewłaściwe ich odwodnienie wskutek niedrożności urządzeń odwadniających, uzupełnianie na bieżąco powstających ubytków w nawierzchni tłuczniowej dróg, aby nie dopuścić do większych uszkodzeń oraz bieżące odśnieżanie dróg w miarę potrzeb.</w:t>
      </w:r>
    </w:p>
    <w:p w14:paraId="1729B661" w14:textId="77777777" w:rsidR="00A50B66" w:rsidRPr="005B085E" w:rsidRDefault="00A50B66" w:rsidP="00A30933">
      <w:pPr>
        <w:widowControl w:val="0"/>
        <w:autoSpaceDN w:val="0"/>
        <w:jc w:val="both"/>
        <w:rPr>
          <w:rFonts w:ascii="Arial" w:eastAsia="Arial Unicode MS" w:hAnsi="Arial" w:cs="Arial"/>
          <w:noProof/>
          <w:kern w:val="3"/>
          <w:sz w:val="22"/>
          <w:szCs w:val="22"/>
          <w:lang w:val="cs-CZ" w:eastAsia="pl-PL"/>
        </w:rPr>
      </w:pPr>
    </w:p>
    <w:p w14:paraId="3646710B" w14:textId="77777777" w:rsidR="00A50B66" w:rsidRPr="005B085E" w:rsidRDefault="00A50B66" w:rsidP="00A30933">
      <w:pPr>
        <w:jc w:val="both"/>
        <w:rPr>
          <w:rFonts w:ascii="Arial" w:hAnsi="Arial" w:cs="Arial"/>
          <w:sz w:val="22"/>
          <w:szCs w:val="22"/>
        </w:rPr>
      </w:pPr>
      <w:r w:rsidRPr="005B085E">
        <w:rPr>
          <w:rFonts w:ascii="Arial" w:hAnsi="Arial" w:cs="Arial"/>
          <w:sz w:val="22"/>
          <w:szCs w:val="22"/>
        </w:rPr>
        <w:t>1.1</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5B085E" w:rsidRPr="005B085E" w14:paraId="5DA14225" w14:textId="77777777" w:rsidTr="004415C2">
        <w:trPr>
          <w:trHeight w:val="960"/>
          <w:tblHeader/>
          <w:jc w:val="center"/>
        </w:trPr>
        <w:tc>
          <w:tcPr>
            <w:tcW w:w="348" w:type="pct"/>
            <w:tcBorders>
              <w:top w:val="single" w:sz="4" w:space="0" w:color="auto"/>
              <w:left w:val="single" w:sz="4" w:space="0" w:color="auto"/>
              <w:bottom w:val="single" w:sz="4" w:space="0" w:color="auto"/>
              <w:right w:val="single" w:sz="4" w:space="0" w:color="auto"/>
            </w:tcBorders>
            <w:vAlign w:val="center"/>
          </w:tcPr>
          <w:p w14:paraId="476B899D" w14:textId="77777777"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tcPr>
          <w:p w14:paraId="038B24FB" w14:textId="77777777"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0C16559A" w14:textId="77777777"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4FDEB30F" w14:textId="77777777"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2D88368B" w14:textId="77777777"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5B085E" w:rsidRPr="005B085E" w14:paraId="2C4147A4" w14:textId="77777777"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0E736281" w14:textId="77777777" w:rsidR="00A50B66" w:rsidRPr="005B085E" w:rsidRDefault="00230EFC" w:rsidP="00A30933">
            <w:pPr>
              <w:ind w:left="57"/>
              <w:jc w:val="center"/>
              <w:rPr>
                <w:rFonts w:ascii="Arial" w:hAnsi="Arial" w:cs="Arial"/>
                <w:sz w:val="22"/>
                <w:szCs w:val="22"/>
              </w:rPr>
            </w:pPr>
            <w:r>
              <w:rPr>
                <w:rFonts w:ascii="Arial" w:hAnsi="Arial" w:cs="Arial"/>
                <w:sz w:val="22"/>
                <w:szCs w:val="22"/>
              </w:rPr>
              <w:t>394</w:t>
            </w:r>
          </w:p>
        </w:tc>
        <w:tc>
          <w:tcPr>
            <w:tcW w:w="924" w:type="pct"/>
            <w:tcBorders>
              <w:top w:val="single" w:sz="4" w:space="0" w:color="auto"/>
              <w:left w:val="single" w:sz="4" w:space="0" w:color="auto"/>
              <w:bottom w:val="single" w:sz="4" w:space="0" w:color="auto"/>
              <w:right w:val="single" w:sz="4" w:space="0" w:color="auto"/>
            </w:tcBorders>
          </w:tcPr>
          <w:p w14:paraId="7B96B944"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ODSN-DRPL</w:t>
            </w:r>
          </w:p>
        </w:tc>
        <w:tc>
          <w:tcPr>
            <w:tcW w:w="924" w:type="pct"/>
            <w:tcBorders>
              <w:top w:val="single" w:sz="4" w:space="0" w:color="auto"/>
              <w:left w:val="single" w:sz="4" w:space="0" w:color="auto"/>
              <w:bottom w:val="single" w:sz="4" w:space="0" w:color="auto"/>
              <w:right w:val="single" w:sz="4" w:space="0" w:color="auto"/>
            </w:tcBorders>
          </w:tcPr>
          <w:p w14:paraId="604E4DB4"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ODSN-DRPL</w:t>
            </w:r>
          </w:p>
        </w:tc>
        <w:tc>
          <w:tcPr>
            <w:tcW w:w="2043" w:type="pct"/>
            <w:tcBorders>
              <w:top w:val="single" w:sz="4" w:space="0" w:color="auto"/>
              <w:left w:val="single" w:sz="4" w:space="0" w:color="auto"/>
              <w:bottom w:val="single" w:sz="4" w:space="0" w:color="auto"/>
              <w:right w:val="single" w:sz="4" w:space="0" w:color="auto"/>
            </w:tcBorders>
          </w:tcPr>
          <w:p w14:paraId="3707D0BA"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odśnież.dróg leśnych i placów</w:t>
            </w:r>
          </w:p>
        </w:tc>
        <w:tc>
          <w:tcPr>
            <w:tcW w:w="761" w:type="pct"/>
            <w:tcBorders>
              <w:top w:val="single" w:sz="4" w:space="0" w:color="auto"/>
              <w:left w:val="single" w:sz="4" w:space="0" w:color="auto"/>
              <w:bottom w:val="single" w:sz="4" w:space="0" w:color="auto"/>
              <w:right w:val="single" w:sz="4" w:space="0" w:color="auto"/>
            </w:tcBorders>
          </w:tcPr>
          <w:p w14:paraId="41DF3D59" w14:textId="77777777" w:rsidR="00A50B66" w:rsidRPr="005B085E" w:rsidRDefault="00A50B66" w:rsidP="00A30933">
            <w:pPr>
              <w:jc w:val="center"/>
              <w:rPr>
                <w:rFonts w:ascii="Arial" w:hAnsi="Arial" w:cs="Arial"/>
                <w:sz w:val="22"/>
                <w:szCs w:val="22"/>
              </w:rPr>
            </w:pPr>
            <w:r w:rsidRPr="005B085E">
              <w:rPr>
                <w:rFonts w:ascii="Arial" w:hAnsi="Arial" w:cs="Arial"/>
                <w:sz w:val="22"/>
                <w:szCs w:val="22"/>
              </w:rPr>
              <w:t>H</w:t>
            </w:r>
          </w:p>
        </w:tc>
      </w:tr>
      <w:tr w:rsidR="005B085E" w:rsidRPr="005B085E" w14:paraId="5619AD2E" w14:textId="77777777"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5F661CEB" w14:textId="77777777" w:rsidR="00A50B66" w:rsidRPr="005B085E" w:rsidRDefault="00230EFC" w:rsidP="00A30933">
            <w:pPr>
              <w:ind w:left="57"/>
              <w:jc w:val="center"/>
              <w:rPr>
                <w:rFonts w:ascii="Arial" w:hAnsi="Arial" w:cs="Arial"/>
                <w:sz w:val="22"/>
                <w:szCs w:val="22"/>
              </w:rPr>
            </w:pPr>
            <w:r>
              <w:rPr>
                <w:rFonts w:ascii="Arial" w:hAnsi="Arial" w:cs="Arial"/>
                <w:sz w:val="22"/>
                <w:szCs w:val="22"/>
              </w:rPr>
              <w:t>395</w:t>
            </w:r>
          </w:p>
        </w:tc>
        <w:tc>
          <w:tcPr>
            <w:tcW w:w="924" w:type="pct"/>
            <w:tcBorders>
              <w:top w:val="single" w:sz="4" w:space="0" w:color="auto"/>
              <w:left w:val="single" w:sz="4" w:space="0" w:color="auto"/>
              <w:bottom w:val="single" w:sz="4" w:space="0" w:color="auto"/>
              <w:right w:val="single" w:sz="4" w:space="0" w:color="auto"/>
            </w:tcBorders>
          </w:tcPr>
          <w:p w14:paraId="6B704201"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POSY-ZUL</w:t>
            </w:r>
          </w:p>
        </w:tc>
        <w:tc>
          <w:tcPr>
            <w:tcW w:w="924" w:type="pct"/>
            <w:tcBorders>
              <w:top w:val="single" w:sz="4" w:space="0" w:color="auto"/>
              <w:left w:val="single" w:sz="4" w:space="0" w:color="auto"/>
              <w:bottom w:val="single" w:sz="4" w:space="0" w:color="auto"/>
              <w:right w:val="single" w:sz="4" w:space="0" w:color="auto"/>
            </w:tcBorders>
          </w:tcPr>
          <w:p w14:paraId="4CA10A03"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POSY-ZUL</w:t>
            </w:r>
          </w:p>
        </w:tc>
        <w:tc>
          <w:tcPr>
            <w:tcW w:w="2043" w:type="pct"/>
            <w:tcBorders>
              <w:top w:val="single" w:sz="4" w:space="0" w:color="auto"/>
              <w:left w:val="single" w:sz="4" w:space="0" w:color="auto"/>
              <w:bottom w:val="single" w:sz="4" w:space="0" w:color="auto"/>
              <w:right w:val="single" w:sz="4" w:space="0" w:color="auto"/>
            </w:tcBorders>
          </w:tcPr>
          <w:p w14:paraId="5909F36C" w14:textId="77777777" w:rsidR="00A50B66" w:rsidRPr="005B085E" w:rsidRDefault="00A50B66" w:rsidP="00A30933">
            <w:pPr>
              <w:rPr>
                <w:rFonts w:ascii="Arial" w:hAnsi="Arial" w:cs="Arial"/>
                <w:sz w:val="22"/>
                <w:szCs w:val="22"/>
              </w:rPr>
            </w:pPr>
            <w:r w:rsidRPr="005B085E">
              <w:rPr>
                <w:rFonts w:ascii="Arial" w:hAnsi="Arial" w:cs="Arial"/>
                <w:sz w:val="22"/>
                <w:szCs w:val="22"/>
              </w:rPr>
              <w:t>Posyp. mater. do zim. utrz.</w:t>
            </w:r>
          </w:p>
        </w:tc>
        <w:tc>
          <w:tcPr>
            <w:tcW w:w="761" w:type="pct"/>
            <w:tcBorders>
              <w:top w:val="single" w:sz="4" w:space="0" w:color="auto"/>
              <w:left w:val="single" w:sz="4" w:space="0" w:color="auto"/>
              <w:bottom w:val="single" w:sz="4" w:space="0" w:color="auto"/>
              <w:right w:val="single" w:sz="4" w:space="0" w:color="auto"/>
            </w:tcBorders>
          </w:tcPr>
          <w:p w14:paraId="6DCC6A5F" w14:textId="77777777" w:rsidR="00A50B66" w:rsidRPr="005B085E" w:rsidRDefault="00A50B66" w:rsidP="00A30933">
            <w:pPr>
              <w:jc w:val="center"/>
              <w:rPr>
                <w:rFonts w:ascii="Arial" w:hAnsi="Arial" w:cs="Arial"/>
                <w:bCs/>
                <w:sz w:val="22"/>
                <w:szCs w:val="22"/>
              </w:rPr>
            </w:pPr>
            <w:r w:rsidRPr="005B085E">
              <w:rPr>
                <w:rFonts w:ascii="Arial" w:hAnsi="Arial" w:cs="Arial"/>
                <w:bCs/>
                <w:sz w:val="22"/>
                <w:szCs w:val="22"/>
              </w:rPr>
              <w:t>H</w:t>
            </w:r>
          </w:p>
        </w:tc>
      </w:tr>
      <w:tr w:rsidR="005B085E" w:rsidRPr="005B085E" w14:paraId="333F6F2E" w14:textId="77777777"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3215A27E" w14:textId="77777777" w:rsidR="00A50B66" w:rsidRPr="005B085E" w:rsidRDefault="00230EFC" w:rsidP="00A30933">
            <w:pPr>
              <w:ind w:left="57"/>
              <w:jc w:val="center"/>
              <w:rPr>
                <w:rFonts w:ascii="Arial" w:hAnsi="Arial" w:cs="Arial"/>
                <w:sz w:val="22"/>
                <w:szCs w:val="22"/>
              </w:rPr>
            </w:pPr>
            <w:r>
              <w:rPr>
                <w:rFonts w:ascii="Arial" w:hAnsi="Arial" w:cs="Arial"/>
                <w:sz w:val="22"/>
                <w:szCs w:val="22"/>
              </w:rPr>
              <w:t>396</w:t>
            </w:r>
          </w:p>
        </w:tc>
        <w:tc>
          <w:tcPr>
            <w:tcW w:w="924" w:type="pct"/>
            <w:tcBorders>
              <w:top w:val="single" w:sz="4" w:space="0" w:color="auto"/>
              <w:left w:val="single" w:sz="4" w:space="0" w:color="auto"/>
              <w:bottom w:val="single" w:sz="4" w:space="0" w:color="auto"/>
              <w:right w:val="single" w:sz="4" w:space="0" w:color="auto"/>
            </w:tcBorders>
          </w:tcPr>
          <w:p w14:paraId="03077B04"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NAW-DRSK</w:t>
            </w:r>
          </w:p>
        </w:tc>
        <w:tc>
          <w:tcPr>
            <w:tcW w:w="924" w:type="pct"/>
            <w:tcBorders>
              <w:top w:val="single" w:sz="4" w:space="0" w:color="auto"/>
              <w:left w:val="single" w:sz="4" w:space="0" w:color="auto"/>
              <w:bottom w:val="single" w:sz="4" w:space="0" w:color="auto"/>
              <w:right w:val="single" w:sz="4" w:space="0" w:color="auto"/>
            </w:tcBorders>
          </w:tcPr>
          <w:p w14:paraId="5107079E"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NAW-DRSK</w:t>
            </w:r>
          </w:p>
        </w:tc>
        <w:tc>
          <w:tcPr>
            <w:tcW w:w="2043" w:type="pct"/>
            <w:tcBorders>
              <w:top w:val="single" w:sz="4" w:space="0" w:color="auto"/>
              <w:left w:val="single" w:sz="4" w:space="0" w:color="auto"/>
              <w:bottom w:val="single" w:sz="4" w:space="0" w:color="auto"/>
              <w:right w:val="single" w:sz="4" w:space="0" w:color="auto"/>
            </w:tcBorders>
          </w:tcPr>
          <w:p w14:paraId="15BC16F7"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Wyrów. naw. DL i składów dr.</w:t>
            </w:r>
          </w:p>
        </w:tc>
        <w:tc>
          <w:tcPr>
            <w:tcW w:w="761" w:type="pct"/>
            <w:tcBorders>
              <w:top w:val="single" w:sz="4" w:space="0" w:color="auto"/>
              <w:left w:val="single" w:sz="4" w:space="0" w:color="auto"/>
              <w:bottom w:val="single" w:sz="4" w:space="0" w:color="auto"/>
              <w:right w:val="single" w:sz="4" w:space="0" w:color="auto"/>
            </w:tcBorders>
          </w:tcPr>
          <w:p w14:paraId="6BC9AEAF" w14:textId="77777777" w:rsidR="00A50B66" w:rsidRPr="005B085E" w:rsidRDefault="00A50B66" w:rsidP="00A30933">
            <w:pPr>
              <w:jc w:val="center"/>
              <w:rPr>
                <w:rFonts w:ascii="Arial" w:hAnsi="Arial" w:cs="Arial"/>
                <w:bCs/>
                <w:iCs/>
                <w:sz w:val="22"/>
                <w:szCs w:val="22"/>
                <w:lang w:eastAsia="pl-PL"/>
              </w:rPr>
            </w:pPr>
            <w:r w:rsidRPr="005B085E">
              <w:rPr>
                <w:rFonts w:ascii="Arial" w:hAnsi="Arial" w:cs="Arial"/>
                <w:bCs/>
                <w:iCs/>
                <w:sz w:val="22"/>
                <w:szCs w:val="22"/>
                <w:lang w:eastAsia="pl-PL"/>
              </w:rPr>
              <w:t>M2</w:t>
            </w:r>
          </w:p>
        </w:tc>
      </w:tr>
      <w:tr w:rsidR="005B085E" w:rsidRPr="005B085E" w14:paraId="4DF9E459" w14:textId="77777777"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2398F814" w14:textId="77777777" w:rsidR="00A50B66" w:rsidRPr="005B085E" w:rsidRDefault="00230EFC" w:rsidP="00A30933">
            <w:pPr>
              <w:ind w:left="57"/>
              <w:jc w:val="center"/>
              <w:rPr>
                <w:rFonts w:ascii="Arial" w:hAnsi="Arial" w:cs="Arial"/>
                <w:sz w:val="22"/>
                <w:szCs w:val="22"/>
              </w:rPr>
            </w:pPr>
            <w:r>
              <w:rPr>
                <w:rFonts w:ascii="Arial" w:hAnsi="Arial" w:cs="Arial"/>
                <w:sz w:val="22"/>
                <w:szCs w:val="22"/>
              </w:rPr>
              <w:t>397</w:t>
            </w:r>
          </w:p>
        </w:tc>
        <w:tc>
          <w:tcPr>
            <w:tcW w:w="924" w:type="pct"/>
            <w:tcBorders>
              <w:top w:val="single" w:sz="4" w:space="0" w:color="auto"/>
              <w:left w:val="single" w:sz="4" w:space="0" w:color="auto"/>
              <w:bottom w:val="single" w:sz="4" w:space="0" w:color="auto"/>
              <w:right w:val="single" w:sz="4" w:space="0" w:color="auto"/>
            </w:tcBorders>
          </w:tcPr>
          <w:p w14:paraId="3E71CBDE"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KOSZ-ZUL</w:t>
            </w:r>
          </w:p>
        </w:tc>
        <w:tc>
          <w:tcPr>
            <w:tcW w:w="924" w:type="pct"/>
            <w:tcBorders>
              <w:top w:val="single" w:sz="4" w:space="0" w:color="auto"/>
              <w:left w:val="single" w:sz="4" w:space="0" w:color="auto"/>
              <w:bottom w:val="single" w:sz="4" w:space="0" w:color="auto"/>
              <w:right w:val="single" w:sz="4" w:space="0" w:color="auto"/>
            </w:tcBorders>
          </w:tcPr>
          <w:p w14:paraId="2EA6CAC2"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KOSZ-ZUL</w:t>
            </w:r>
          </w:p>
        </w:tc>
        <w:tc>
          <w:tcPr>
            <w:tcW w:w="2043" w:type="pct"/>
            <w:tcBorders>
              <w:top w:val="single" w:sz="4" w:space="0" w:color="auto"/>
              <w:left w:val="single" w:sz="4" w:space="0" w:color="auto"/>
              <w:bottom w:val="single" w:sz="4" w:space="0" w:color="auto"/>
              <w:right w:val="single" w:sz="4" w:space="0" w:color="auto"/>
            </w:tcBorders>
          </w:tcPr>
          <w:p w14:paraId="4FBD366A"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Wykaszanie rowów i poboczy DL</w:t>
            </w:r>
          </w:p>
        </w:tc>
        <w:tc>
          <w:tcPr>
            <w:tcW w:w="761" w:type="pct"/>
            <w:tcBorders>
              <w:top w:val="single" w:sz="4" w:space="0" w:color="auto"/>
              <w:left w:val="single" w:sz="4" w:space="0" w:color="auto"/>
              <w:bottom w:val="single" w:sz="4" w:space="0" w:color="auto"/>
              <w:right w:val="single" w:sz="4" w:space="0" w:color="auto"/>
            </w:tcBorders>
          </w:tcPr>
          <w:p w14:paraId="28DD545B" w14:textId="77777777" w:rsidR="00A50B66" w:rsidRPr="005B085E" w:rsidRDefault="00A50B66" w:rsidP="00A30933">
            <w:pPr>
              <w:jc w:val="center"/>
              <w:rPr>
                <w:rFonts w:ascii="Arial" w:hAnsi="Arial" w:cs="Arial"/>
                <w:bCs/>
                <w:iCs/>
                <w:sz w:val="22"/>
                <w:szCs w:val="22"/>
                <w:lang w:eastAsia="pl-PL"/>
              </w:rPr>
            </w:pPr>
            <w:r w:rsidRPr="005B085E">
              <w:rPr>
                <w:rFonts w:ascii="Arial" w:hAnsi="Arial" w:cs="Arial"/>
                <w:bCs/>
                <w:iCs/>
                <w:sz w:val="22"/>
                <w:szCs w:val="22"/>
                <w:lang w:eastAsia="pl-PL"/>
              </w:rPr>
              <w:t>KMTR</w:t>
            </w:r>
          </w:p>
        </w:tc>
      </w:tr>
      <w:tr w:rsidR="005B085E" w:rsidRPr="005B085E" w14:paraId="7B9403DB" w14:textId="77777777"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06BA1A81" w14:textId="77777777" w:rsidR="00A50B66" w:rsidRPr="005B085E" w:rsidRDefault="00230EFC" w:rsidP="00A30933">
            <w:pPr>
              <w:ind w:left="57"/>
              <w:jc w:val="center"/>
              <w:rPr>
                <w:rFonts w:ascii="Arial" w:hAnsi="Arial" w:cs="Arial"/>
                <w:sz w:val="22"/>
                <w:szCs w:val="22"/>
              </w:rPr>
            </w:pPr>
            <w:r>
              <w:rPr>
                <w:rFonts w:ascii="Arial" w:hAnsi="Arial" w:cs="Arial"/>
                <w:sz w:val="22"/>
                <w:szCs w:val="22"/>
              </w:rPr>
              <w:t>398</w:t>
            </w:r>
          </w:p>
        </w:tc>
        <w:tc>
          <w:tcPr>
            <w:tcW w:w="924" w:type="pct"/>
            <w:tcBorders>
              <w:top w:val="single" w:sz="4" w:space="0" w:color="auto"/>
              <w:left w:val="single" w:sz="4" w:space="0" w:color="auto"/>
              <w:bottom w:val="single" w:sz="4" w:space="0" w:color="auto"/>
              <w:right w:val="single" w:sz="4" w:space="0" w:color="auto"/>
            </w:tcBorders>
          </w:tcPr>
          <w:p w14:paraId="2C97771E"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PRZY-ZUL</w:t>
            </w:r>
          </w:p>
        </w:tc>
        <w:tc>
          <w:tcPr>
            <w:tcW w:w="924" w:type="pct"/>
            <w:tcBorders>
              <w:top w:val="single" w:sz="4" w:space="0" w:color="auto"/>
              <w:left w:val="single" w:sz="4" w:space="0" w:color="auto"/>
              <w:bottom w:val="single" w:sz="4" w:space="0" w:color="auto"/>
              <w:right w:val="single" w:sz="4" w:space="0" w:color="auto"/>
            </w:tcBorders>
          </w:tcPr>
          <w:p w14:paraId="49C192D7"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PRZY-ZUL</w:t>
            </w:r>
          </w:p>
        </w:tc>
        <w:tc>
          <w:tcPr>
            <w:tcW w:w="2043" w:type="pct"/>
            <w:tcBorders>
              <w:top w:val="single" w:sz="4" w:space="0" w:color="auto"/>
              <w:left w:val="single" w:sz="4" w:space="0" w:color="auto"/>
              <w:bottom w:val="single" w:sz="4" w:space="0" w:color="auto"/>
              <w:right w:val="single" w:sz="4" w:space="0" w:color="auto"/>
            </w:tcBorders>
          </w:tcPr>
          <w:p w14:paraId="222B0CE3"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Przycinanie gałęzi przy DL</w:t>
            </w:r>
          </w:p>
        </w:tc>
        <w:tc>
          <w:tcPr>
            <w:tcW w:w="761" w:type="pct"/>
            <w:tcBorders>
              <w:top w:val="single" w:sz="4" w:space="0" w:color="auto"/>
              <w:left w:val="single" w:sz="4" w:space="0" w:color="auto"/>
              <w:bottom w:val="single" w:sz="4" w:space="0" w:color="auto"/>
              <w:right w:val="single" w:sz="4" w:space="0" w:color="auto"/>
            </w:tcBorders>
          </w:tcPr>
          <w:p w14:paraId="689A1E94" w14:textId="77777777" w:rsidR="00A50B66" w:rsidRPr="005B085E" w:rsidRDefault="00A50B66" w:rsidP="00A30933">
            <w:pPr>
              <w:jc w:val="center"/>
              <w:rPr>
                <w:rFonts w:ascii="Arial" w:hAnsi="Arial" w:cs="Arial"/>
                <w:bCs/>
                <w:iCs/>
                <w:sz w:val="22"/>
                <w:szCs w:val="22"/>
                <w:lang w:eastAsia="pl-PL"/>
              </w:rPr>
            </w:pPr>
            <w:r w:rsidRPr="005B085E">
              <w:rPr>
                <w:rFonts w:ascii="Arial" w:hAnsi="Arial" w:cs="Arial"/>
                <w:bCs/>
                <w:iCs/>
                <w:sz w:val="22"/>
                <w:szCs w:val="22"/>
                <w:lang w:eastAsia="pl-PL"/>
              </w:rPr>
              <w:t>KMTR</w:t>
            </w:r>
          </w:p>
        </w:tc>
      </w:tr>
      <w:tr w:rsidR="005B085E" w:rsidRPr="005B085E" w14:paraId="38DA41D4" w14:textId="77777777"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7864DE91" w14:textId="77777777" w:rsidR="00A50B66" w:rsidRPr="005B085E" w:rsidRDefault="00230EFC" w:rsidP="00A30933">
            <w:pPr>
              <w:ind w:left="57"/>
              <w:jc w:val="center"/>
              <w:rPr>
                <w:rFonts w:ascii="Arial" w:hAnsi="Arial" w:cs="Arial"/>
                <w:sz w:val="22"/>
                <w:szCs w:val="22"/>
              </w:rPr>
            </w:pPr>
            <w:r>
              <w:rPr>
                <w:rFonts w:ascii="Arial" w:hAnsi="Arial" w:cs="Arial"/>
                <w:sz w:val="22"/>
                <w:szCs w:val="22"/>
              </w:rPr>
              <w:t>399</w:t>
            </w:r>
          </w:p>
        </w:tc>
        <w:tc>
          <w:tcPr>
            <w:tcW w:w="924" w:type="pct"/>
            <w:tcBorders>
              <w:top w:val="single" w:sz="4" w:space="0" w:color="auto"/>
              <w:left w:val="single" w:sz="4" w:space="0" w:color="auto"/>
              <w:bottom w:val="single" w:sz="4" w:space="0" w:color="auto"/>
              <w:right w:val="single" w:sz="4" w:space="0" w:color="auto"/>
            </w:tcBorders>
          </w:tcPr>
          <w:p w14:paraId="50BB642D"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UTRZ-WOD</w:t>
            </w:r>
          </w:p>
        </w:tc>
        <w:tc>
          <w:tcPr>
            <w:tcW w:w="924" w:type="pct"/>
            <w:tcBorders>
              <w:top w:val="single" w:sz="4" w:space="0" w:color="auto"/>
              <w:left w:val="single" w:sz="4" w:space="0" w:color="auto"/>
              <w:bottom w:val="single" w:sz="4" w:space="0" w:color="auto"/>
              <w:right w:val="single" w:sz="4" w:space="0" w:color="auto"/>
            </w:tcBorders>
          </w:tcPr>
          <w:p w14:paraId="3FFEE3CC"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UTRZ-WOD</w:t>
            </w:r>
          </w:p>
        </w:tc>
        <w:tc>
          <w:tcPr>
            <w:tcW w:w="2043" w:type="pct"/>
            <w:tcBorders>
              <w:top w:val="single" w:sz="4" w:space="0" w:color="auto"/>
              <w:left w:val="single" w:sz="4" w:space="0" w:color="auto"/>
              <w:bottom w:val="single" w:sz="4" w:space="0" w:color="auto"/>
              <w:right w:val="single" w:sz="4" w:space="0" w:color="auto"/>
            </w:tcBorders>
          </w:tcPr>
          <w:p w14:paraId="3075CD98"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Czyszcz. i nap. urządz. odwa.</w:t>
            </w:r>
          </w:p>
        </w:tc>
        <w:tc>
          <w:tcPr>
            <w:tcW w:w="761" w:type="pct"/>
            <w:tcBorders>
              <w:top w:val="single" w:sz="4" w:space="0" w:color="auto"/>
              <w:left w:val="single" w:sz="4" w:space="0" w:color="auto"/>
              <w:bottom w:val="single" w:sz="4" w:space="0" w:color="auto"/>
              <w:right w:val="single" w:sz="4" w:space="0" w:color="auto"/>
            </w:tcBorders>
          </w:tcPr>
          <w:p w14:paraId="325D1ACF" w14:textId="77777777" w:rsidR="00A50B66" w:rsidRPr="005B085E" w:rsidRDefault="00A50B66" w:rsidP="00A30933">
            <w:pPr>
              <w:jc w:val="center"/>
              <w:rPr>
                <w:rFonts w:ascii="Arial" w:hAnsi="Arial" w:cs="Arial"/>
                <w:bCs/>
                <w:iCs/>
                <w:sz w:val="22"/>
                <w:szCs w:val="22"/>
                <w:lang w:eastAsia="pl-PL"/>
              </w:rPr>
            </w:pPr>
            <w:r w:rsidRPr="005B085E">
              <w:rPr>
                <w:rFonts w:ascii="Arial" w:hAnsi="Arial" w:cs="Arial"/>
                <w:bCs/>
                <w:iCs/>
                <w:sz w:val="22"/>
                <w:szCs w:val="22"/>
                <w:lang w:eastAsia="pl-PL"/>
              </w:rPr>
              <w:t>H</w:t>
            </w:r>
          </w:p>
        </w:tc>
      </w:tr>
      <w:tr w:rsidR="005B085E" w:rsidRPr="005B085E" w14:paraId="13BAB2DF" w14:textId="77777777"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281C388F" w14:textId="77777777" w:rsidR="00A50B66" w:rsidRPr="005B085E" w:rsidRDefault="00230EFC" w:rsidP="00230EFC">
            <w:pPr>
              <w:ind w:left="57"/>
              <w:jc w:val="center"/>
              <w:rPr>
                <w:rFonts w:ascii="Arial" w:hAnsi="Arial" w:cs="Arial"/>
                <w:sz w:val="22"/>
                <w:szCs w:val="22"/>
              </w:rPr>
            </w:pPr>
            <w:r>
              <w:rPr>
                <w:rFonts w:ascii="Arial" w:hAnsi="Arial" w:cs="Arial"/>
                <w:sz w:val="22"/>
                <w:szCs w:val="22"/>
              </w:rPr>
              <w:t>390</w:t>
            </w:r>
          </w:p>
        </w:tc>
        <w:tc>
          <w:tcPr>
            <w:tcW w:w="924" w:type="pct"/>
            <w:tcBorders>
              <w:top w:val="single" w:sz="4" w:space="0" w:color="auto"/>
              <w:left w:val="single" w:sz="4" w:space="0" w:color="auto"/>
              <w:bottom w:val="single" w:sz="4" w:space="0" w:color="auto"/>
              <w:right w:val="single" w:sz="4" w:space="0" w:color="auto"/>
            </w:tcBorders>
          </w:tcPr>
          <w:p w14:paraId="5DB297EB"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GODZ MH23</w:t>
            </w:r>
          </w:p>
        </w:tc>
        <w:tc>
          <w:tcPr>
            <w:tcW w:w="924" w:type="pct"/>
            <w:tcBorders>
              <w:top w:val="single" w:sz="4" w:space="0" w:color="auto"/>
              <w:left w:val="single" w:sz="4" w:space="0" w:color="auto"/>
              <w:bottom w:val="single" w:sz="4" w:space="0" w:color="auto"/>
              <w:right w:val="single" w:sz="4" w:space="0" w:color="auto"/>
            </w:tcBorders>
          </w:tcPr>
          <w:p w14:paraId="277B07A3"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GODZ MH23</w:t>
            </w:r>
          </w:p>
        </w:tc>
        <w:tc>
          <w:tcPr>
            <w:tcW w:w="2043" w:type="pct"/>
            <w:tcBorders>
              <w:top w:val="single" w:sz="4" w:space="0" w:color="auto"/>
              <w:left w:val="single" w:sz="4" w:space="0" w:color="auto"/>
              <w:bottom w:val="single" w:sz="4" w:space="0" w:color="auto"/>
              <w:right w:val="single" w:sz="4" w:space="0" w:color="auto"/>
            </w:tcBorders>
          </w:tcPr>
          <w:p w14:paraId="35E0B5F5" w14:textId="77777777" w:rsidR="00A50B66" w:rsidRPr="005B085E" w:rsidRDefault="00A50B66" w:rsidP="00A30933">
            <w:pPr>
              <w:ind w:left="57"/>
              <w:rPr>
                <w:rFonts w:ascii="Arial" w:hAnsi="Arial" w:cs="Arial"/>
                <w:sz w:val="22"/>
                <w:szCs w:val="22"/>
                <w:lang w:eastAsia="pl-PL"/>
              </w:rPr>
            </w:pPr>
            <w:r w:rsidRPr="005B085E">
              <w:rPr>
                <w:rFonts w:ascii="Arial" w:hAnsi="Arial" w:cs="Arial"/>
                <w:sz w:val="22"/>
                <w:szCs w:val="22"/>
                <w:lang w:eastAsia="pl-PL"/>
              </w:rPr>
              <w:t>Prace wykonywane ciągnikiem</w:t>
            </w:r>
          </w:p>
        </w:tc>
        <w:tc>
          <w:tcPr>
            <w:tcW w:w="761" w:type="pct"/>
            <w:tcBorders>
              <w:top w:val="single" w:sz="4" w:space="0" w:color="auto"/>
              <w:left w:val="single" w:sz="4" w:space="0" w:color="auto"/>
              <w:bottom w:val="single" w:sz="4" w:space="0" w:color="auto"/>
              <w:right w:val="single" w:sz="4" w:space="0" w:color="auto"/>
            </w:tcBorders>
          </w:tcPr>
          <w:p w14:paraId="08B14542" w14:textId="77777777" w:rsidR="00A50B66" w:rsidRPr="005B085E" w:rsidRDefault="00A50B66" w:rsidP="00A30933">
            <w:pPr>
              <w:jc w:val="center"/>
              <w:rPr>
                <w:rFonts w:ascii="Arial" w:hAnsi="Arial" w:cs="Arial"/>
                <w:bCs/>
                <w:iCs/>
                <w:sz w:val="22"/>
                <w:szCs w:val="22"/>
                <w:lang w:eastAsia="pl-PL"/>
              </w:rPr>
            </w:pPr>
            <w:r w:rsidRPr="005B085E">
              <w:rPr>
                <w:rFonts w:ascii="Arial" w:hAnsi="Arial" w:cs="Arial"/>
                <w:bCs/>
                <w:iCs/>
                <w:sz w:val="22"/>
                <w:szCs w:val="22"/>
                <w:lang w:eastAsia="pl-PL"/>
              </w:rPr>
              <w:t>H</w:t>
            </w:r>
          </w:p>
        </w:tc>
      </w:tr>
      <w:tr w:rsidR="005B085E" w:rsidRPr="005B085E" w14:paraId="78BA7AEE" w14:textId="77777777"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7C6CC9D5" w14:textId="77777777" w:rsidR="00A50B66" w:rsidRPr="005B085E" w:rsidRDefault="00230EFC" w:rsidP="00A30933">
            <w:pPr>
              <w:ind w:left="57"/>
              <w:jc w:val="center"/>
              <w:rPr>
                <w:rFonts w:ascii="Arial" w:hAnsi="Arial" w:cs="Arial"/>
                <w:sz w:val="22"/>
                <w:szCs w:val="22"/>
              </w:rPr>
            </w:pPr>
            <w:r>
              <w:rPr>
                <w:rFonts w:ascii="Arial" w:hAnsi="Arial" w:cs="Arial"/>
                <w:sz w:val="22"/>
                <w:szCs w:val="22"/>
              </w:rPr>
              <w:t>402</w:t>
            </w:r>
          </w:p>
        </w:tc>
        <w:tc>
          <w:tcPr>
            <w:tcW w:w="924" w:type="pct"/>
            <w:tcBorders>
              <w:top w:val="single" w:sz="4" w:space="0" w:color="auto"/>
              <w:left w:val="single" w:sz="4" w:space="0" w:color="auto"/>
              <w:bottom w:val="single" w:sz="4" w:space="0" w:color="auto"/>
              <w:right w:val="single" w:sz="4" w:space="0" w:color="auto"/>
            </w:tcBorders>
          </w:tcPr>
          <w:p w14:paraId="7487F2C0"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GODZ MECH</w:t>
            </w:r>
          </w:p>
        </w:tc>
        <w:tc>
          <w:tcPr>
            <w:tcW w:w="924" w:type="pct"/>
            <w:tcBorders>
              <w:top w:val="single" w:sz="4" w:space="0" w:color="auto"/>
              <w:left w:val="single" w:sz="4" w:space="0" w:color="auto"/>
              <w:bottom w:val="single" w:sz="4" w:space="0" w:color="auto"/>
              <w:right w:val="single" w:sz="4" w:space="0" w:color="auto"/>
            </w:tcBorders>
          </w:tcPr>
          <w:p w14:paraId="1E78B20D"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GODZ MECH</w:t>
            </w:r>
          </w:p>
        </w:tc>
        <w:tc>
          <w:tcPr>
            <w:tcW w:w="2043" w:type="pct"/>
            <w:tcBorders>
              <w:top w:val="single" w:sz="4" w:space="0" w:color="auto"/>
              <w:left w:val="single" w:sz="4" w:space="0" w:color="auto"/>
              <w:bottom w:val="single" w:sz="4" w:space="0" w:color="auto"/>
              <w:right w:val="single" w:sz="4" w:space="0" w:color="auto"/>
            </w:tcBorders>
          </w:tcPr>
          <w:p w14:paraId="175371C5" w14:textId="77777777" w:rsidR="00A50B66" w:rsidRPr="005B085E" w:rsidRDefault="00A50B66" w:rsidP="00A30933">
            <w:pPr>
              <w:rPr>
                <w:rFonts w:ascii="Arial" w:hAnsi="Arial" w:cs="Arial"/>
                <w:sz w:val="22"/>
                <w:szCs w:val="22"/>
                <w:lang w:eastAsia="pl-PL"/>
              </w:rPr>
            </w:pPr>
            <w:r w:rsidRPr="005B085E">
              <w:rPr>
                <w:rFonts w:ascii="Arial" w:hAnsi="Arial" w:cs="Arial"/>
                <w:sz w:val="22"/>
                <w:szCs w:val="22"/>
                <w:lang w:eastAsia="pl-PL"/>
              </w:rPr>
              <w:t>Prace wykonywane koparką</w:t>
            </w:r>
          </w:p>
        </w:tc>
        <w:tc>
          <w:tcPr>
            <w:tcW w:w="761" w:type="pct"/>
            <w:tcBorders>
              <w:top w:val="single" w:sz="4" w:space="0" w:color="auto"/>
              <w:left w:val="single" w:sz="4" w:space="0" w:color="auto"/>
              <w:bottom w:val="single" w:sz="4" w:space="0" w:color="auto"/>
              <w:right w:val="single" w:sz="4" w:space="0" w:color="auto"/>
            </w:tcBorders>
          </w:tcPr>
          <w:p w14:paraId="77404C42" w14:textId="77777777" w:rsidR="00A50B66" w:rsidRPr="005B085E" w:rsidRDefault="00A50B66" w:rsidP="00A30933">
            <w:pPr>
              <w:jc w:val="center"/>
              <w:rPr>
                <w:rFonts w:ascii="Arial" w:hAnsi="Arial" w:cs="Arial"/>
                <w:bCs/>
                <w:iCs/>
                <w:sz w:val="22"/>
                <w:szCs w:val="22"/>
                <w:lang w:eastAsia="pl-PL"/>
              </w:rPr>
            </w:pPr>
            <w:r w:rsidRPr="005B085E">
              <w:rPr>
                <w:rFonts w:ascii="Arial" w:hAnsi="Arial" w:cs="Arial"/>
                <w:bCs/>
                <w:iCs/>
                <w:sz w:val="22"/>
                <w:szCs w:val="22"/>
                <w:lang w:eastAsia="pl-PL"/>
              </w:rPr>
              <w:t>H</w:t>
            </w:r>
          </w:p>
        </w:tc>
      </w:tr>
      <w:tr w:rsidR="00C95C17" w:rsidRPr="00C95C17" w14:paraId="656F7C33" w14:textId="77777777"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250AFF83" w14:textId="77777777" w:rsidR="00C95C17" w:rsidRPr="00C95C17" w:rsidRDefault="00C95C17" w:rsidP="00C95C17">
            <w:pPr>
              <w:ind w:left="57"/>
              <w:jc w:val="center"/>
              <w:rPr>
                <w:rFonts w:ascii="Arial" w:hAnsi="Arial" w:cs="Arial"/>
                <w:kern w:val="1"/>
                <w:sz w:val="22"/>
                <w:szCs w:val="22"/>
                <w:lang w:bidi="hi-IN"/>
              </w:rPr>
            </w:pPr>
            <w:r w:rsidRPr="00C95C17">
              <w:rPr>
                <w:rFonts w:ascii="Arial" w:hAnsi="Arial" w:cs="Arial"/>
                <w:kern w:val="1"/>
                <w:sz w:val="22"/>
                <w:szCs w:val="22"/>
                <w:lang w:bidi="hi-IN"/>
              </w:rPr>
              <w:t>403</w:t>
            </w:r>
          </w:p>
        </w:tc>
        <w:tc>
          <w:tcPr>
            <w:tcW w:w="924" w:type="pct"/>
            <w:tcBorders>
              <w:top w:val="single" w:sz="4" w:space="0" w:color="auto"/>
              <w:left w:val="single" w:sz="4" w:space="0" w:color="auto"/>
              <w:bottom w:val="single" w:sz="4" w:space="0" w:color="auto"/>
              <w:right w:val="single" w:sz="4" w:space="0" w:color="auto"/>
            </w:tcBorders>
          </w:tcPr>
          <w:p w14:paraId="31F91297" w14:textId="77777777" w:rsidR="00C95C17" w:rsidRPr="00C95C17" w:rsidRDefault="00C95C17" w:rsidP="00C95C17">
            <w:pPr>
              <w:ind w:left="57"/>
              <w:rPr>
                <w:rFonts w:ascii="Arial" w:hAnsi="Arial" w:cs="Arial"/>
                <w:kern w:val="1"/>
                <w:sz w:val="22"/>
                <w:szCs w:val="22"/>
                <w:lang w:bidi="hi-IN"/>
              </w:rPr>
            </w:pPr>
            <w:r w:rsidRPr="00C95C17">
              <w:rPr>
                <w:rFonts w:ascii="Arial" w:hAnsi="Arial" w:cs="Arial"/>
                <w:kern w:val="1"/>
                <w:sz w:val="22"/>
                <w:szCs w:val="22"/>
                <w:lang w:bidi="hi-IN"/>
              </w:rPr>
              <w:t>GODZ ME8</w:t>
            </w:r>
          </w:p>
        </w:tc>
        <w:tc>
          <w:tcPr>
            <w:tcW w:w="924" w:type="pct"/>
            <w:tcBorders>
              <w:top w:val="single" w:sz="4" w:space="0" w:color="auto"/>
              <w:left w:val="single" w:sz="4" w:space="0" w:color="auto"/>
              <w:bottom w:val="single" w:sz="4" w:space="0" w:color="auto"/>
              <w:right w:val="single" w:sz="4" w:space="0" w:color="auto"/>
            </w:tcBorders>
          </w:tcPr>
          <w:p w14:paraId="3B4B0811" w14:textId="77777777" w:rsidR="00C95C17" w:rsidRPr="00C95C17" w:rsidRDefault="00C95C17" w:rsidP="00C95C17">
            <w:pPr>
              <w:ind w:left="57"/>
              <w:rPr>
                <w:rFonts w:ascii="Arial" w:hAnsi="Arial" w:cs="Arial"/>
                <w:kern w:val="1"/>
                <w:sz w:val="22"/>
                <w:szCs w:val="22"/>
                <w:lang w:bidi="hi-IN"/>
              </w:rPr>
            </w:pPr>
            <w:r w:rsidRPr="00C95C17">
              <w:rPr>
                <w:rFonts w:ascii="Arial" w:hAnsi="Arial" w:cs="Arial"/>
                <w:kern w:val="1"/>
                <w:sz w:val="22"/>
                <w:szCs w:val="22"/>
                <w:lang w:bidi="hi-IN"/>
              </w:rPr>
              <w:t>GODZ ME8</w:t>
            </w:r>
          </w:p>
        </w:tc>
        <w:tc>
          <w:tcPr>
            <w:tcW w:w="2043" w:type="pct"/>
            <w:tcBorders>
              <w:top w:val="single" w:sz="4" w:space="0" w:color="auto"/>
              <w:left w:val="single" w:sz="4" w:space="0" w:color="auto"/>
              <w:bottom w:val="single" w:sz="4" w:space="0" w:color="auto"/>
              <w:right w:val="single" w:sz="4" w:space="0" w:color="auto"/>
            </w:tcBorders>
          </w:tcPr>
          <w:p w14:paraId="48814C84" w14:textId="77777777" w:rsidR="00C95C17" w:rsidRPr="00C95C17" w:rsidRDefault="00C95C17" w:rsidP="00C95C17">
            <w:pPr>
              <w:rPr>
                <w:rFonts w:ascii="Arial" w:eastAsia="Bitstream Vera Sans" w:hAnsi="Arial" w:cs="Arial"/>
                <w:bCs/>
                <w:iCs/>
                <w:kern w:val="1"/>
                <w:sz w:val="22"/>
                <w:szCs w:val="22"/>
                <w:lang w:eastAsia="pl-PL" w:bidi="hi-IN"/>
              </w:rPr>
            </w:pPr>
            <w:r w:rsidRPr="00C95C17">
              <w:rPr>
                <w:rFonts w:ascii="Arial" w:eastAsia="Bitstream Vera Sans" w:hAnsi="Arial" w:cs="Arial"/>
                <w:bCs/>
                <w:iCs/>
                <w:kern w:val="1"/>
                <w:sz w:val="22"/>
                <w:szCs w:val="22"/>
                <w:lang w:eastAsia="pl-PL" w:bidi="hi-IN"/>
              </w:rPr>
              <w:t>Prace wykonywane koparką V8</w:t>
            </w:r>
          </w:p>
        </w:tc>
        <w:tc>
          <w:tcPr>
            <w:tcW w:w="761" w:type="pct"/>
            <w:tcBorders>
              <w:top w:val="single" w:sz="4" w:space="0" w:color="auto"/>
              <w:left w:val="single" w:sz="4" w:space="0" w:color="auto"/>
              <w:bottom w:val="single" w:sz="4" w:space="0" w:color="auto"/>
              <w:right w:val="single" w:sz="4" w:space="0" w:color="auto"/>
            </w:tcBorders>
          </w:tcPr>
          <w:p w14:paraId="236143B7" w14:textId="77777777" w:rsidR="00C95C17" w:rsidRPr="00C95C17" w:rsidRDefault="00C95C17" w:rsidP="00C95C17">
            <w:pPr>
              <w:jc w:val="center"/>
              <w:rPr>
                <w:rFonts w:ascii="Arial" w:hAnsi="Arial" w:cs="Arial"/>
                <w:bCs/>
                <w:iCs/>
                <w:sz w:val="22"/>
                <w:szCs w:val="22"/>
                <w:lang w:eastAsia="pl-PL"/>
              </w:rPr>
            </w:pPr>
            <w:r w:rsidRPr="00C95C17">
              <w:rPr>
                <w:rFonts w:ascii="Arial" w:hAnsi="Arial" w:cs="Arial"/>
                <w:bCs/>
                <w:iCs/>
                <w:sz w:val="22"/>
                <w:szCs w:val="22"/>
                <w:lang w:eastAsia="pl-PL"/>
              </w:rPr>
              <w:t>H</w:t>
            </w:r>
          </w:p>
        </w:tc>
      </w:tr>
      <w:tr w:rsidR="00C95C17" w:rsidRPr="005B085E" w14:paraId="2BADF426" w14:textId="77777777" w:rsidTr="00F9596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00FC9DA1" w14:textId="77777777" w:rsidR="00C95C17" w:rsidRPr="00C95C17" w:rsidRDefault="00C95C17" w:rsidP="00F95962">
            <w:pPr>
              <w:ind w:left="57"/>
              <w:jc w:val="center"/>
              <w:rPr>
                <w:rFonts w:ascii="Arial" w:hAnsi="Arial" w:cs="Arial"/>
                <w:kern w:val="1"/>
                <w:sz w:val="22"/>
                <w:szCs w:val="22"/>
                <w:lang w:bidi="hi-IN"/>
              </w:rPr>
            </w:pPr>
            <w:r w:rsidRPr="00C95C17">
              <w:rPr>
                <w:rFonts w:ascii="Arial" w:hAnsi="Arial" w:cs="Arial"/>
                <w:kern w:val="1"/>
                <w:sz w:val="22"/>
                <w:szCs w:val="22"/>
                <w:lang w:bidi="hi-IN"/>
              </w:rPr>
              <w:t>404</w:t>
            </w:r>
          </w:p>
        </w:tc>
        <w:tc>
          <w:tcPr>
            <w:tcW w:w="924" w:type="pct"/>
            <w:tcBorders>
              <w:top w:val="single" w:sz="4" w:space="0" w:color="auto"/>
              <w:left w:val="single" w:sz="4" w:space="0" w:color="auto"/>
              <w:bottom w:val="single" w:sz="4" w:space="0" w:color="auto"/>
              <w:right w:val="single" w:sz="4" w:space="0" w:color="auto"/>
            </w:tcBorders>
          </w:tcPr>
          <w:p w14:paraId="7637C895" w14:textId="77777777" w:rsidR="00C95C17" w:rsidRPr="00C95C17" w:rsidRDefault="00C95C17" w:rsidP="00F95962">
            <w:pPr>
              <w:ind w:left="57"/>
              <w:rPr>
                <w:rFonts w:ascii="Arial" w:hAnsi="Arial" w:cs="Arial"/>
                <w:kern w:val="1"/>
                <w:sz w:val="22"/>
                <w:szCs w:val="22"/>
                <w:lang w:bidi="hi-IN"/>
              </w:rPr>
            </w:pPr>
            <w:r w:rsidRPr="00C95C17">
              <w:rPr>
                <w:rFonts w:ascii="Arial" w:hAnsi="Arial" w:cs="Arial"/>
                <w:kern w:val="1"/>
                <w:sz w:val="22"/>
                <w:szCs w:val="22"/>
                <w:lang w:bidi="hi-IN"/>
              </w:rPr>
              <w:t>GODZ ME23</w:t>
            </w:r>
          </w:p>
        </w:tc>
        <w:tc>
          <w:tcPr>
            <w:tcW w:w="924" w:type="pct"/>
            <w:tcBorders>
              <w:top w:val="single" w:sz="4" w:space="0" w:color="auto"/>
              <w:left w:val="single" w:sz="4" w:space="0" w:color="auto"/>
              <w:bottom w:val="single" w:sz="4" w:space="0" w:color="auto"/>
              <w:right w:val="single" w:sz="4" w:space="0" w:color="auto"/>
            </w:tcBorders>
          </w:tcPr>
          <w:p w14:paraId="5516E494" w14:textId="77777777" w:rsidR="00C95C17" w:rsidRPr="00C95C17" w:rsidRDefault="00C95C17" w:rsidP="00F95962">
            <w:pPr>
              <w:ind w:left="57"/>
              <w:rPr>
                <w:rFonts w:ascii="Arial" w:hAnsi="Arial" w:cs="Arial"/>
                <w:kern w:val="1"/>
                <w:sz w:val="22"/>
                <w:szCs w:val="22"/>
                <w:lang w:bidi="hi-IN"/>
              </w:rPr>
            </w:pPr>
            <w:r w:rsidRPr="00C95C17">
              <w:rPr>
                <w:rFonts w:ascii="Arial" w:hAnsi="Arial" w:cs="Arial"/>
                <w:kern w:val="1"/>
                <w:sz w:val="22"/>
                <w:szCs w:val="22"/>
                <w:lang w:bidi="hi-IN"/>
              </w:rPr>
              <w:t>GODZ ME23</w:t>
            </w:r>
          </w:p>
        </w:tc>
        <w:tc>
          <w:tcPr>
            <w:tcW w:w="2043" w:type="pct"/>
            <w:tcBorders>
              <w:top w:val="single" w:sz="4" w:space="0" w:color="auto"/>
              <w:left w:val="single" w:sz="4" w:space="0" w:color="auto"/>
              <w:bottom w:val="single" w:sz="4" w:space="0" w:color="auto"/>
              <w:right w:val="single" w:sz="4" w:space="0" w:color="auto"/>
            </w:tcBorders>
          </w:tcPr>
          <w:p w14:paraId="6A4BEF15" w14:textId="77777777" w:rsidR="00C95C17" w:rsidRPr="00C95C17" w:rsidRDefault="00C95C17" w:rsidP="00F95962">
            <w:pPr>
              <w:rPr>
                <w:rFonts w:ascii="Arial" w:eastAsia="Bitstream Vera Sans" w:hAnsi="Arial" w:cs="Arial"/>
                <w:bCs/>
                <w:iCs/>
                <w:kern w:val="1"/>
                <w:sz w:val="22"/>
                <w:szCs w:val="22"/>
                <w:lang w:eastAsia="pl-PL" w:bidi="hi-IN"/>
              </w:rPr>
            </w:pPr>
            <w:r w:rsidRPr="00C95C17">
              <w:rPr>
                <w:rFonts w:ascii="Arial" w:eastAsia="Bitstream Vera Sans" w:hAnsi="Arial" w:cs="Arial"/>
                <w:bCs/>
                <w:iCs/>
                <w:kern w:val="1"/>
                <w:sz w:val="22"/>
                <w:szCs w:val="22"/>
                <w:lang w:eastAsia="pl-PL" w:bidi="hi-IN"/>
              </w:rPr>
              <w:t>Prace wykonywane koparką V23</w:t>
            </w:r>
          </w:p>
        </w:tc>
        <w:tc>
          <w:tcPr>
            <w:tcW w:w="761" w:type="pct"/>
            <w:tcBorders>
              <w:top w:val="single" w:sz="4" w:space="0" w:color="auto"/>
              <w:left w:val="single" w:sz="4" w:space="0" w:color="auto"/>
              <w:bottom w:val="single" w:sz="4" w:space="0" w:color="auto"/>
              <w:right w:val="single" w:sz="4" w:space="0" w:color="auto"/>
            </w:tcBorders>
          </w:tcPr>
          <w:p w14:paraId="7E1FF95A" w14:textId="77777777" w:rsidR="00C95C17" w:rsidRPr="00C95C17" w:rsidRDefault="00C95C17" w:rsidP="00F95962">
            <w:pPr>
              <w:jc w:val="center"/>
              <w:rPr>
                <w:rFonts w:ascii="Arial" w:hAnsi="Arial" w:cs="Arial"/>
                <w:bCs/>
                <w:iCs/>
                <w:sz w:val="22"/>
                <w:szCs w:val="22"/>
                <w:lang w:eastAsia="pl-PL"/>
              </w:rPr>
            </w:pPr>
            <w:r w:rsidRPr="00C95C17">
              <w:rPr>
                <w:rFonts w:ascii="Arial" w:hAnsi="Arial" w:cs="Arial"/>
                <w:bCs/>
                <w:iCs/>
                <w:sz w:val="22"/>
                <w:szCs w:val="22"/>
                <w:lang w:eastAsia="pl-PL"/>
              </w:rPr>
              <w:t>H</w:t>
            </w:r>
          </w:p>
        </w:tc>
      </w:tr>
      <w:tr w:rsidR="00C95C17" w:rsidRPr="005B085E" w14:paraId="5BF3B923" w14:textId="77777777" w:rsidTr="004415C2">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B7C126C" w14:textId="77777777" w:rsidR="00C95C17" w:rsidRPr="005B085E" w:rsidRDefault="00C95C17" w:rsidP="00C95C17">
            <w:pPr>
              <w:ind w:left="57"/>
              <w:jc w:val="center"/>
              <w:rPr>
                <w:rFonts w:ascii="Arial" w:hAnsi="Arial" w:cs="Arial"/>
                <w:kern w:val="1"/>
                <w:sz w:val="22"/>
                <w:szCs w:val="22"/>
                <w:lang w:bidi="hi-IN"/>
              </w:rPr>
            </w:pPr>
            <w:r>
              <w:rPr>
                <w:rFonts w:ascii="Arial" w:hAnsi="Arial" w:cs="Arial"/>
                <w:kern w:val="1"/>
                <w:sz w:val="22"/>
                <w:szCs w:val="22"/>
                <w:lang w:bidi="hi-IN"/>
              </w:rPr>
              <w:t>388</w:t>
            </w:r>
          </w:p>
        </w:tc>
        <w:tc>
          <w:tcPr>
            <w:tcW w:w="924" w:type="pct"/>
            <w:tcBorders>
              <w:top w:val="single" w:sz="4" w:space="0" w:color="auto"/>
              <w:left w:val="single" w:sz="4" w:space="0" w:color="auto"/>
              <w:bottom w:val="single" w:sz="4" w:space="0" w:color="auto"/>
              <w:right w:val="single" w:sz="4" w:space="0" w:color="auto"/>
            </w:tcBorders>
          </w:tcPr>
          <w:p w14:paraId="71DB910C" w14:textId="77777777" w:rsidR="00C95C17" w:rsidRPr="005B085E" w:rsidRDefault="00C95C17" w:rsidP="00C95C17">
            <w:pPr>
              <w:ind w:left="57"/>
              <w:rPr>
                <w:rFonts w:ascii="Arial" w:hAnsi="Arial" w:cs="Arial"/>
                <w:kern w:val="1"/>
                <w:sz w:val="22"/>
                <w:szCs w:val="22"/>
                <w:lang w:bidi="hi-IN"/>
              </w:rPr>
            </w:pPr>
            <w:r w:rsidRPr="005B085E">
              <w:rPr>
                <w:rFonts w:ascii="Arial" w:hAnsi="Arial" w:cs="Arial"/>
                <w:kern w:val="1"/>
                <w:sz w:val="22"/>
                <w:szCs w:val="22"/>
                <w:lang w:bidi="hi-IN"/>
              </w:rPr>
              <w:t>GODZ RH23</w:t>
            </w:r>
          </w:p>
        </w:tc>
        <w:tc>
          <w:tcPr>
            <w:tcW w:w="924" w:type="pct"/>
            <w:tcBorders>
              <w:top w:val="single" w:sz="4" w:space="0" w:color="auto"/>
              <w:left w:val="single" w:sz="4" w:space="0" w:color="auto"/>
              <w:bottom w:val="single" w:sz="4" w:space="0" w:color="auto"/>
              <w:right w:val="single" w:sz="4" w:space="0" w:color="auto"/>
            </w:tcBorders>
          </w:tcPr>
          <w:p w14:paraId="0F587512" w14:textId="77777777" w:rsidR="00C95C17" w:rsidRPr="005B085E" w:rsidRDefault="00C95C17" w:rsidP="00C95C17">
            <w:pPr>
              <w:ind w:left="57"/>
              <w:rPr>
                <w:rFonts w:ascii="Arial" w:hAnsi="Arial" w:cs="Arial"/>
                <w:kern w:val="1"/>
                <w:sz w:val="22"/>
                <w:szCs w:val="22"/>
                <w:lang w:bidi="hi-IN"/>
              </w:rPr>
            </w:pPr>
            <w:r w:rsidRPr="005B085E">
              <w:rPr>
                <w:rFonts w:ascii="Arial" w:hAnsi="Arial" w:cs="Arial"/>
                <w:kern w:val="1"/>
                <w:sz w:val="22"/>
                <w:szCs w:val="22"/>
                <w:lang w:bidi="hi-IN"/>
              </w:rPr>
              <w:t>GODZ RH23</w:t>
            </w:r>
          </w:p>
        </w:tc>
        <w:tc>
          <w:tcPr>
            <w:tcW w:w="2043" w:type="pct"/>
            <w:tcBorders>
              <w:top w:val="single" w:sz="4" w:space="0" w:color="auto"/>
              <w:left w:val="single" w:sz="4" w:space="0" w:color="auto"/>
              <w:bottom w:val="single" w:sz="4" w:space="0" w:color="auto"/>
              <w:right w:val="single" w:sz="4" w:space="0" w:color="auto"/>
            </w:tcBorders>
          </w:tcPr>
          <w:p w14:paraId="4F8FE2D1" w14:textId="77777777" w:rsidR="00C95C17" w:rsidRPr="005B085E" w:rsidRDefault="00C95C17" w:rsidP="00C95C17">
            <w:pPr>
              <w:rPr>
                <w:rFonts w:ascii="Arial" w:hAnsi="Arial" w:cs="Arial"/>
                <w:bCs/>
                <w:iCs/>
                <w:sz w:val="22"/>
                <w:szCs w:val="22"/>
                <w:lang w:eastAsia="pl-PL"/>
              </w:rPr>
            </w:pPr>
            <w:r w:rsidRPr="005B085E">
              <w:rPr>
                <w:rFonts w:ascii="Arial" w:eastAsia="Bitstream Vera Sans" w:hAnsi="Arial" w:cs="Arial"/>
                <w:bCs/>
                <w:iCs/>
                <w:kern w:val="1"/>
                <w:sz w:val="22"/>
                <w:szCs w:val="22"/>
                <w:lang w:eastAsia="pl-PL" w:bidi="hi-IN"/>
              </w:rPr>
              <w:t>Prace godzinowe ręczne</w:t>
            </w:r>
          </w:p>
        </w:tc>
        <w:tc>
          <w:tcPr>
            <w:tcW w:w="761" w:type="pct"/>
            <w:tcBorders>
              <w:top w:val="single" w:sz="4" w:space="0" w:color="auto"/>
              <w:left w:val="single" w:sz="4" w:space="0" w:color="auto"/>
              <w:bottom w:val="single" w:sz="4" w:space="0" w:color="auto"/>
              <w:right w:val="single" w:sz="4" w:space="0" w:color="auto"/>
            </w:tcBorders>
          </w:tcPr>
          <w:p w14:paraId="5DFD5D5E" w14:textId="77777777" w:rsidR="00C95C17" w:rsidRPr="005B085E" w:rsidRDefault="00C95C17" w:rsidP="00C95C17">
            <w:pPr>
              <w:jc w:val="center"/>
              <w:rPr>
                <w:rFonts w:ascii="Arial" w:hAnsi="Arial" w:cs="Arial"/>
                <w:bCs/>
                <w:iCs/>
                <w:sz w:val="22"/>
                <w:szCs w:val="22"/>
                <w:lang w:eastAsia="pl-PL"/>
              </w:rPr>
            </w:pPr>
            <w:r w:rsidRPr="005B085E">
              <w:rPr>
                <w:rFonts w:ascii="Arial" w:hAnsi="Arial" w:cs="Arial"/>
                <w:bCs/>
                <w:iCs/>
                <w:sz w:val="22"/>
                <w:szCs w:val="22"/>
                <w:lang w:eastAsia="pl-PL"/>
              </w:rPr>
              <w:t>H</w:t>
            </w:r>
          </w:p>
        </w:tc>
      </w:tr>
    </w:tbl>
    <w:p w14:paraId="30125353" w14:textId="77777777" w:rsidR="00A50B66" w:rsidRPr="005B085E" w:rsidRDefault="00A50B66" w:rsidP="00A30933">
      <w:pPr>
        <w:widowControl w:val="0"/>
        <w:autoSpaceDN w:val="0"/>
        <w:jc w:val="both"/>
        <w:rPr>
          <w:rFonts w:ascii="Arial" w:eastAsia="Arial Unicode MS" w:hAnsi="Arial" w:cs="Arial"/>
          <w:noProof/>
          <w:kern w:val="3"/>
          <w:sz w:val="22"/>
          <w:szCs w:val="22"/>
          <w:lang w:val="cs-CZ" w:eastAsia="pl-PL"/>
        </w:rPr>
      </w:pPr>
    </w:p>
    <w:p w14:paraId="4A13684D" w14:textId="77777777" w:rsidR="00A50B66" w:rsidRPr="005B085E" w:rsidRDefault="00A50B66" w:rsidP="00A30933">
      <w:pPr>
        <w:jc w:val="both"/>
        <w:rPr>
          <w:rFonts w:ascii="Arial" w:eastAsia="Verdana" w:hAnsi="Arial" w:cs="Arial"/>
          <w:b/>
          <w:kern w:val="1"/>
          <w:sz w:val="22"/>
          <w:szCs w:val="22"/>
          <w:lang w:eastAsia="zh-CN" w:bidi="hi-IN"/>
        </w:rPr>
      </w:pPr>
      <w:r w:rsidRPr="005B085E">
        <w:rPr>
          <w:rFonts w:ascii="Arial" w:hAnsi="Arial" w:cs="Arial"/>
          <w:b/>
          <w:sz w:val="22"/>
          <w:szCs w:val="22"/>
          <w:lang w:eastAsia="pl-PL"/>
        </w:rPr>
        <w:t>Standard technologii prac obejmuje:</w:t>
      </w:r>
    </w:p>
    <w:p w14:paraId="659520F2" w14:textId="77777777" w:rsidR="00A50B66" w:rsidRPr="00A30933" w:rsidRDefault="00A50B66" w:rsidP="001B5AAC">
      <w:pPr>
        <w:pStyle w:val="listaopisROSTWLP"/>
        <w:numPr>
          <w:ilvl w:val="0"/>
          <w:numId w:val="39"/>
        </w:numPr>
        <w:rPr>
          <w:color w:val="auto"/>
        </w:rPr>
      </w:pPr>
      <w:r w:rsidRPr="00A30933">
        <w:rPr>
          <w:color w:val="auto"/>
        </w:rPr>
        <w:t>czyszczenie urządzeń odwadniających drogę tj. rowów odwadniających, wodospustów, korytek betonowych, studzienek przepustów oraz przepustów rurowych z naniesionego namułu oraz rumoszu skalnego;</w:t>
      </w:r>
    </w:p>
    <w:p w14:paraId="251DCEFD" w14:textId="77777777" w:rsidR="00A50B66" w:rsidRPr="00A30933" w:rsidRDefault="00A50B66" w:rsidP="001B5AAC">
      <w:pPr>
        <w:pStyle w:val="listaopisROSTWLP"/>
        <w:numPr>
          <w:ilvl w:val="0"/>
          <w:numId w:val="39"/>
        </w:numPr>
        <w:rPr>
          <w:color w:val="auto"/>
        </w:rPr>
      </w:pPr>
      <w:r w:rsidRPr="00A30933">
        <w:rPr>
          <w:color w:val="auto"/>
        </w:rPr>
        <w:t>odprowadzenie wody gruntowej oraz opadowej poprzez wykonanie poprzecznych spływek, ścięcie poboczy dróg leśnych;</w:t>
      </w:r>
    </w:p>
    <w:p w14:paraId="039A890B" w14:textId="77777777" w:rsidR="00A50B66" w:rsidRPr="00A30933" w:rsidRDefault="00A50B66" w:rsidP="001B5AAC">
      <w:pPr>
        <w:pStyle w:val="listaopisROSTWLP"/>
        <w:numPr>
          <w:ilvl w:val="0"/>
          <w:numId w:val="39"/>
        </w:numPr>
        <w:rPr>
          <w:color w:val="auto"/>
        </w:rPr>
      </w:pPr>
      <w:r w:rsidRPr="00A30933">
        <w:rPr>
          <w:color w:val="auto"/>
        </w:rPr>
        <w:t>naprawa osadzenia wodospustu przez jego odkopanie i powtórne założenie;</w:t>
      </w:r>
    </w:p>
    <w:p w14:paraId="5A882943" w14:textId="77777777" w:rsidR="00A50B66" w:rsidRPr="00A30933" w:rsidRDefault="00A50B66" w:rsidP="001B5AAC">
      <w:pPr>
        <w:pStyle w:val="listaopisROSTWLP"/>
        <w:numPr>
          <w:ilvl w:val="0"/>
          <w:numId w:val="39"/>
        </w:numPr>
        <w:rPr>
          <w:color w:val="auto"/>
        </w:rPr>
      </w:pPr>
      <w:r w:rsidRPr="00A30933">
        <w:rPr>
          <w:color w:val="auto"/>
        </w:rPr>
        <w:t>osadzenie nowych wodospustów;</w:t>
      </w:r>
    </w:p>
    <w:p w14:paraId="34A3C702" w14:textId="77777777" w:rsidR="00A50B66" w:rsidRPr="00A30933" w:rsidRDefault="00A50B66" w:rsidP="001B5AAC">
      <w:pPr>
        <w:pStyle w:val="listaopisROSTWLP"/>
        <w:numPr>
          <w:ilvl w:val="0"/>
          <w:numId w:val="39"/>
        </w:numPr>
        <w:rPr>
          <w:rFonts w:eastAsia="Bitstream Vera Sans"/>
          <w:color w:val="auto"/>
          <w:lang w:bidi="hi-IN"/>
        </w:rPr>
      </w:pPr>
      <w:r w:rsidRPr="00A30933">
        <w:rPr>
          <w:color w:val="auto"/>
        </w:rPr>
        <w:t xml:space="preserve">przycięcie wystających gałęzi oraz zarośli przeszkadzających w przejezdności drogi oraz we właściwym jej doświetleniu; </w:t>
      </w:r>
      <w:r w:rsidRPr="00A30933">
        <w:rPr>
          <w:rFonts w:eastAsia="Bitstream Vera Sans"/>
          <w:color w:val="auto"/>
          <w:lang w:bidi="hi-IN"/>
        </w:rPr>
        <w:t>prace przy użyciu pilarki, obejmują wycięcie zakrzaczeń, a także podkrzesanie konarów drzew rosnących przy drogach, wraz z wyniesieniem wyciętych krzewów i konarów poza pas drogowy lub działkę roboczą;</w:t>
      </w:r>
    </w:p>
    <w:p w14:paraId="0A165F23" w14:textId="77777777" w:rsidR="00A50B66" w:rsidRPr="00A30933" w:rsidRDefault="00A50B66" w:rsidP="001B5AAC">
      <w:pPr>
        <w:pStyle w:val="listaopisROSTWLP"/>
        <w:numPr>
          <w:ilvl w:val="0"/>
          <w:numId w:val="39"/>
        </w:numPr>
        <w:rPr>
          <w:rFonts w:eastAsia="Bitstream Vera Sans"/>
          <w:color w:val="auto"/>
          <w:lang w:bidi="hi-IN"/>
        </w:rPr>
      </w:pPr>
      <w:r w:rsidRPr="00A30933">
        <w:rPr>
          <w:rFonts w:eastAsia="Bitstream Vera Sans"/>
          <w:color w:val="auto"/>
          <w:lang w:bidi="hi-IN"/>
        </w:rPr>
        <w:t>wykaszanie nawierzchni, poboczy oraz skarp rowów przydrożnych dróg leśnych (DL);</w:t>
      </w:r>
    </w:p>
    <w:p w14:paraId="174C792A" w14:textId="77777777" w:rsidR="00A50B66" w:rsidRPr="00A30933" w:rsidRDefault="00A50B66" w:rsidP="001B5AAC">
      <w:pPr>
        <w:pStyle w:val="listaopisROSTWLP"/>
        <w:numPr>
          <w:ilvl w:val="0"/>
          <w:numId w:val="39"/>
        </w:numPr>
        <w:rPr>
          <w:color w:val="auto"/>
        </w:rPr>
      </w:pPr>
      <w:r w:rsidRPr="00A30933">
        <w:rPr>
          <w:color w:val="auto"/>
        </w:rPr>
        <w:t>rozplantowanie kruszywa łamanego kamiennego oraz kruszywa naturalnego na drogach leśnych (DL) oraz składach drewna (dr.) przy drogach leśnych (DL) wraz z dowozem;</w:t>
      </w:r>
    </w:p>
    <w:p w14:paraId="6BD1039E" w14:textId="77777777" w:rsidR="00A50B66" w:rsidRPr="00A30933" w:rsidRDefault="00A50B66" w:rsidP="001B5AAC">
      <w:pPr>
        <w:pStyle w:val="listaopisROSTWLP"/>
        <w:numPr>
          <w:ilvl w:val="0"/>
          <w:numId w:val="39"/>
        </w:numPr>
        <w:rPr>
          <w:color w:val="auto"/>
        </w:rPr>
      </w:pPr>
      <w:r w:rsidRPr="00A30933">
        <w:rPr>
          <w:color w:val="auto"/>
        </w:rPr>
        <w:t>przeprofilowanie składów drewna (dr.) w celu usunięcia błota oraz uzyskania właściwego odwodnienia składów;</w:t>
      </w:r>
    </w:p>
    <w:p w14:paraId="4C84A98D" w14:textId="77777777" w:rsidR="00A50B66" w:rsidRPr="00A30933" w:rsidRDefault="00A50B66" w:rsidP="001B5AAC">
      <w:pPr>
        <w:pStyle w:val="listaopisROSTWLP"/>
        <w:numPr>
          <w:ilvl w:val="0"/>
          <w:numId w:val="39"/>
        </w:numPr>
        <w:rPr>
          <w:color w:val="auto"/>
        </w:rPr>
      </w:pPr>
      <w:r w:rsidRPr="00A30933">
        <w:rPr>
          <w:color w:val="auto"/>
        </w:rPr>
        <w:t>odśnieżanie dróg leśnych oraz składów drewna pługiem bocznym, dziobowym lub wirnikowym. Odśnieżanie należy prowadzić na bieżąco w miarę intensywności opadów śniegu aby warstwa zalegającego śniegu została usunięta z drogi i możliwy był przejazd dla samochodów wywożących drewno;</w:t>
      </w:r>
    </w:p>
    <w:p w14:paraId="18696875" w14:textId="77777777" w:rsidR="00A50B66" w:rsidRPr="00A30933" w:rsidRDefault="00A50B66" w:rsidP="001B5AAC">
      <w:pPr>
        <w:pStyle w:val="listaopisROSTWLP"/>
        <w:numPr>
          <w:ilvl w:val="0"/>
          <w:numId w:val="39"/>
        </w:numPr>
        <w:rPr>
          <w:color w:val="auto"/>
        </w:rPr>
      </w:pPr>
      <w:r w:rsidRPr="00A30933">
        <w:rPr>
          <w:color w:val="auto"/>
        </w:rPr>
        <w:t>posypywanie dróg leśnych (DL) materiałem do zimowego utrzymanie, wraz z dowozem;</w:t>
      </w:r>
    </w:p>
    <w:p w14:paraId="1ED90901" w14:textId="77777777" w:rsidR="00A50B66" w:rsidRPr="00A30933" w:rsidRDefault="00A50B66" w:rsidP="001B5AAC">
      <w:pPr>
        <w:pStyle w:val="listaopisROSTWLP"/>
        <w:numPr>
          <w:ilvl w:val="0"/>
          <w:numId w:val="39"/>
        </w:numPr>
        <w:rPr>
          <w:color w:val="auto"/>
        </w:rPr>
      </w:pPr>
      <w:r w:rsidRPr="00A30933">
        <w:rPr>
          <w:color w:val="auto"/>
        </w:rPr>
        <w:lastRenderedPageBreak/>
        <w:t>transport materiału;</w:t>
      </w:r>
    </w:p>
    <w:p w14:paraId="073B1D32" w14:textId="77777777" w:rsidR="00A50B66" w:rsidRPr="00A30933" w:rsidRDefault="00A50B66" w:rsidP="001B5AAC">
      <w:pPr>
        <w:pStyle w:val="listaopisROSTWLP"/>
        <w:numPr>
          <w:ilvl w:val="0"/>
          <w:numId w:val="39"/>
        </w:numPr>
        <w:rPr>
          <w:color w:val="auto"/>
        </w:rPr>
      </w:pPr>
      <w:r w:rsidRPr="00A30933">
        <w:rPr>
          <w:color w:val="auto"/>
        </w:rPr>
        <w:t xml:space="preserve">wykonywanie wykoszenia poboczy dojazdów pożarowych, położonych zazwyczaj </w:t>
      </w:r>
      <w:r w:rsidR="00E347F5">
        <w:rPr>
          <w:color w:val="auto"/>
        </w:rPr>
        <w:br/>
      </w:r>
      <w:r w:rsidRPr="00A30933">
        <w:rPr>
          <w:color w:val="auto"/>
        </w:rPr>
        <w:t>w bezpośredniej bliskości pasów przeciwpożarowych, polegające na skoszeniu (np. wykaszarką spalinową lub kosą) roślinności zielnej, krzewów, krzewinek oraz zbędnych odrośli i nalotów drzew leśnych wyrastających na poboczu drogi</w:t>
      </w:r>
    </w:p>
    <w:p w14:paraId="01DBB2A0" w14:textId="77777777" w:rsidR="00A50B66" w:rsidRPr="00A30933" w:rsidRDefault="00A50B66" w:rsidP="001B5AAC">
      <w:pPr>
        <w:pStyle w:val="listaopisROSTWLP"/>
        <w:numPr>
          <w:ilvl w:val="0"/>
          <w:numId w:val="39"/>
        </w:numPr>
        <w:rPr>
          <w:color w:val="auto"/>
        </w:rPr>
      </w:pPr>
      <w:r w:rsidRPr="00A30933">
        <w:rPr>
          <w:rFonts w:eastAsia="Verdana"/>
          <w:color w:val="auto"/>
          <w:lang w:eastAsia="zh-CN" w:bidi="hi-IN"/>
        </w:rPr>
        <w:t>Inne prace rozliczane w systemie godzinowym.,</w:t>
      </w:r>
    </w:p>
    <w:p w14:paraId="64606516" w14:textId="77777777" w:rsidR="00A50B66" w:rsidRPr="00A30933" w:rsidRDefault="00A50B66" w:rsidP="001B5AAC">
      <w:pPr>
        <w:pStyle w:val="listaopisROSTWLP"/>
        <w:numPr>
          <w:ilvl w:val="0"/>
          <w:numId w:val="39"/>
        </w:numPr>
        <w:rPr>
          <w:color w:val="auto"/>
        </w:rPr>
      </w:pPr>
      <w:r w:rsidRPr="00A30933">
        <w:rPr>
          <w:color w:val="auto"/>
        </w:rPr>
        <w:t>Prace związane z utrzymaniem i naprawą szlaków zrywkowych.</w:t>
      </w:r>
    </w:p>
    <w:p w14:paraId="6112E957" w14:textId="77777777" w:rsidR="00A50B66" w:rsidRPr="005B085E" w:rsidRDefault="00A50B66" w:rsidP="00A30933">
      <w:pPr>
        <w:ind w:left="57" w:firstLine="709"/>
        <w:jc w:val="both"/>
        <w:rPr>
          <w:rFonts w:ascii="Arial" w:eastAsia="Bitstream Vera Sans" w:hAnsi="Arial" w:cs="Arial"/>
          <w:kern w:val="3"/>
          <w:sz w:val="22"/>
          <w:szCs w:val="22"/>
          <w:lang w:eastAsia="pl-PL" w:bidi="hi-IN"/>
        </w:rPr>
      </w:pPr>
    </w:p>
    <w:p w14:paraId="2D8E921D" w14:textId="77777777" w:rsidR="00A50B66" w:rsidRPr="005B085E" w:rsidRDefault="00A50B66" w:rsidP="00A30933">
      <w:pPr>
        <w:jc w:val="both"/>
        <w:rPr>
          <w:rFonts w:ascii="Arial" w:eastAsia="Bitstream Vera Sans" w:hAnsi="Arial" w:cs="Arial"/>
          <w:b/>
          <w:kern w:val="3"/>
          <w:sz w:val="22"/>
          <w:szCs w:val="22"/>
          <w:lang w:eastAsia="pl-PL" w:bidi="hi-IN"/>
        </w:rPr>
      </w:pPr>
      <w:r w:rsidRPr="005B085E">
        <w:rPr>
          <w:rFonts w:ascii="Arial" w:eastAsia="Bitstream Vera Sans" w:hAnsi="Arial" w:cs="Arial"/>
          <w:b/>
          <w:kern w:val="3"/>
          <w:sz w:val="22"/>
          <w:szCs w:val="22"/>
          <w:lang w:eastAsia="pl-PL" w:bidi="hi-IN"/>
        </w:rPr>
        <w:t xml:space="preserve">Uwagi: </w:t>
      </w:r>
    </w:p>
    <w:p w14:paraId="51881E67" w14:textId="77777777" w:rsidR="00A50B66" w:rsidRPr="005B085E" w:rsidRDefault="00A50B66" w:rsidP="001B5AAC">
      <w:pPr>
        <w:pStyle w:val="listaopisROSTWLP"/>
        <w:numPr>
          <w:ilvl w:val="0"/>
          <w:numId w:val="40"/>
        </w:numPr>
        <w:rPr>
          <w:rFonts w:ascii="Arial" w:eastAsia="Bitstream Vera Sans" w:hAnsi="Arial" w:cs="Arial"/>
          <w:color w:val="auto"/>
          <w:szCs w:val="22"/>
          <w:lang w:bidi="hi-IN"/>
        </w:rPr>
      </w:pPr>
      <w:r w:rsidRPr="005B085E">
        <w:rPr>
          <w:rFonts w:ascii="Arial" w:eastAsia="Bitstream Vera Sans" w:hAnsi="Arial" w:cs="Arial"/>
          <w:color w:val="auto"/>
          <w:szCs w:val="22"/>
          <w:lang w:bidi="hi-IN"/>
        </w:rPr>
        <w:t>Możliwość pracy na wysokości powyżej 3m.</w:t>
      </w:r>
    </w:p>
    <w:p w14:paraId="6E033446" w14:textId="77777777" w:rsidR="00A50B66" w:rsidRPr="005B085E" w:rsidRDefault="00A50B66" w:rsidP="001B5AAC">
      <w:pPr>
        <w:pStyle w:val="listaopisROSTWLP"/>
        <w:numPr>
          <w:ilvl w:val="0"/>
          <w:numId w:val="40"/>
        </w:numPr>
        <w:rPr>
          <w:rFonts w:ascii="Arial" w:hAnsi="Arial" w:cs="Arial"/>
          <w:color w:val="auto"/>
          <w:szCs w:val="22"/>
        </w:rPr>
      </w:pPr>
      <w:r w:rsidRPr="005B085E">
        <w:rPr>
          <w:rFonts w:ascii="Arial" w:hAnsi="Arial" w:cs="Arial"/>
          <w:color w:val="auto"/>
          <w:szCs w:val="22"/>
        </w:rPr>
        <w:t>Sprzęt i urządzenia/narzędzia niezbędne do wykonania prac zapewnia Wykonawca.</w:t>
      </w:r>
    </w:p>
    <w:p w14:paraId="0BF95FFD" w14:textId="77777777" w:rsidR="00A50B66" w:rsidRPr="005B085E" w:rsidRDefault="00A50B66" w:rsidP="001B5AAC">
      <w:pPr>
        <w:pStyle w:val="listaopisROSTWLP"/>
        <w:numPr>
          <w:ilvl w:val="0"/>
          <w:numId w:val="40"/>
        </w:numPr>
        <w:rPr>
          <w:rFonts w:ascii="Arial" w:hAnsi="Arial" w:cs="Arial"/>
          <w:color w:val="auto"/>
          <w:szCs w:val="22"/>
        </w:rPr>
      </w:pPr>
      <w:r w:rsidRPr="005B085E">
        <w:rPr>
          <w:rFonts w:ascii="Arial" w:eastAsia="Arial Unicode MS" w:hAnsi="Arial" w:cs="Arial"/>
          <w:color w:val="auto"/>
          <w:szCs w:val="22"/>
        </w:rPr>
        <w:t xml:space="preserve">Pokos </w:t>
      </w:r>
      <w:r w:rsidRPr="005B085E">
        <w:rPr>
          <w:rFonts w:ascii="Arial" w:hAnsi="Arial" w:cs="Arial"/>
          <w:color w:val="auto"/>
          <w:szCs w:val="22"/>
        </w:rPr>
        <w:t>z wykoszonych poboczy nie może zalegać na części jezdnej drogi jak również bezpośrednio w rowach przydrożnych.</w:t>
      </w:r>
    </w:p>
    <w:p w14:paraId="78E41871" w14:textId="77777777" w:rsidR="00A50B66" w:rsidRPr="005B085E" w:rsidRDefault="00A50B66" w:rsidP="00A30933">
      <w:pPr>
        <w:ind w:left="57" w:firstLine="709"/>
        <w:jc w:val="both"/>
        <w:rPr>
          <w:rFonts w:ascii="Arial" w:eastAsia="Bitstream Vera Sans" w:hAnsi="Arial" w:cs="Arial"/>
          <w:kern w:val="3"/>
          <w:sz w:val="22"/>
          <w:szCs w:val="22"/>
          <w:lang w:eastAsia="pl-PL" w:bidi="hi-IN"/>
        </w:rPr>
      </w:pPr>
    </w:p>
    <w:p w14:paraId="618A9558" w14:textId="77777777" w:rsidR="00A50B66" w:rsidRPr="005B085E" w:rsidRDefault="00A50B66" w:rsidP="00A30933">
      <w:pPr>
        <w:jc w:val="both"/>
        <w:rPr>
          <w:rFonts w:ascii="Arial" w:hAnsi="Arial" w:cs="Arial"/>
          <w:b/>
          <w:sz w:val="22"/>
          <w:szCs w:val="22"/>
        </w:rPr>
      </w:pPr>
      <w:r w:rsidRPr="005B085E">
        <w:rPr>
          <w:rFonts w:ascii="Arial" w:hAnsi="Arial" w:cs="Arial"/>
          <w:b/>
          <w:sz w:val="22"/>
          <w:szCs w:val="22"/>
        </w:rPr>
        <w:t>Procedura odbioru prac:</w:t>
      </w:r>
    </w:p>
    <w:p w14:paraId="1C903932" w14:textId="77777777" w:rsidR="00A50B66" w:rsidRPr="005B085E" w:rsidRDefault="00A50B66" w:rsidP="001B5AAC">
      <w:pPr>
        <w:pStyle w:val="listaopisROSTWLP"/>
        <w:numPr>
          <w:ilvl w:val="0"/>
          <w:numId w:val="41"/>
        </w:numPr>
        <w:rPr>
          <w:rFonts w:ascii="Arial" w:hAnsi="Arial" w:cs="Arial"/>
          <w:color w:val="auto"/>
          <w:szCs w:val="22"/>
        </w:rPr>
      </w:pPr>
      <w:r w:rsidRPr="005B085E">
        <w:rPr>
          <w:rFonts w:ascii="Arial" w:hAnsi="Arial" w:cs="Arial"/>
          <w:color w:val="auto"/>
          <w:szCs w:val="22"/>
        </w:rPr>
        <w:t>odbiór prac nastąpi poprzez zweryfikowanie prawidłowości ich wykonania ze zleceniem oraz poprzez potwierdzenie faktycznej ilości przepracowanych godzin.</w:t>
      </w:r>
    </w:p>
    <w:p w14:paraId="63EF000A" w14:textId="77777777" w:rsidR="00A50B66" w:rsidRPr="005B085E" w:rsidRDefault="00A50B66" w:rsidP="001B5AAC">
      <w:pPr>
        <w:pStyle w:val="listaopisROSTWLP"/>
        <w:numPr>
          <w:ilvl w:val="0"/>
          <w:numId w:val="41"/>
        </w:numPr>
        <w:rPr>
          <w:rFonts w:ascii="Arial" w:hAnsi="Arial" w:cs="Arial"/>
          <w:color w:val="auto"/>
          <w:szCs w:val="22"/>
        </w:rPr>
      </w:pPr>
      <w:r w:rsidRPr="005B085E">
        <w:rPr>
          <w:rFonts w:ascii="Arial" w:hAnsi="Arial" w:cs="Arial"/>
          <w:color w:val="auto"/>
          <w:szCs w:val="22"/>
        </w:rPr>
        <w:t>Odbiór robót nastąpi poprzez sprawdzenie dokładności wykonania prac poprzez dokonanie pomiaru powierzchni wykonanego zabiegu z dokładnością do dwóch miejsc po przecinku (np. przy pomocy: dalmierza, taśmy mierniczej, GPS, itp)., określenie ilości roboczogodzin poświęconych przez Wykonawcę na realizację zadania oraz weryfikację zgodności jego wykonania z opisem czynnośc</w:t>
      </w:r>
      <w:r w:rsidR="00E347F5">
        <w:rPr>
          <w:rFonts w:ascii="Arial" w:hAnsi="Arial" w:cs="Arial"/>
          <w:color w:val="auto"/>
          <w:szCs w:val="22"/>
        </w:rPr>
        <w:t>i wskazanym w załączniku 4 do S</w:t>
      </w:r>
      <w:r w:rsidRPr="005B085E">
        <w:rPr>
          <w:rFonts w:ascii="Arial" w:hAnsi="Arial" w:cs="Arial"/>
          <w:color w:val="auto"/>
          <w:szCs w:val="22"/>
        </w:rPr>
        <w:t xml:space="preserve">WZ </w:t>
      </w:r>
      <w:r w:rsidR="00E347F5">
        <w:rPr>
          <w:rFonts w:ascii="Arial" w:hAnsi="Arial" w:cs="Arial"/>
          <w:color w:val="auto"/>
          <w:szCs w:val="22"/>
        </w:rPr>
        <w:br/>
      </w:r>
      <w:r w:rsidRPr="005B085E">
        <w:rPr>
          <w:rFonts w:ascii="Arial" w:hAnsi="Arial" w:cs="Arial"/>
          <w:color w:val="auto"/>
          <w:szCs w:val="22"/>
        </w:rPr>
        <w:t xml:space="preserve">i zapisami zlecenia. Dopuszcza się przyjęcie powierzchni wprost z bazy SILP dla zabiegów obejmujących całe wydzielenia lub pododdziały. </w:t>
      </w:r>
    </w:p>
    <w:p w14:paraId="62E16768" w14:textId="77777777" w:rsidR="00A50B66" w:rsidRPr="005B085E" w:rsidRDefault="00A50B66" w:rsidP="001B5AAC">
      <w:pPr>
        <w:pStyle w:val="listaopisROSTWLP"/>
        <w:numPr>
          <w:ilvl w:val="0"/>
          <w:numId w:val="41"/>
        </w:numPr>
        <w:rPr>
          <w:rFonts w:ascii="Arial" w:eastAsia="Calibri" w:hAnsi="Arial" w:cs="Arial"/>
          <w:strike/>
          <w:color w:val="auto"/>
          <w:szCs w:val="22"/>
          <w:lang w:eastAsia="en-US"/>
        </w:rPr>
      </w:pPr>
      <w:r w:rsidRPr="005B085E">
        <w:rPr>
          <w:rFonts w:ascii="Arial" w:eastAsia="Calibri" w:hAnsi="Arial" w:cs="Arial"/>
          <w:color w:val="auto"/>
          <w:szCs w:val="22"/>
          <w:lang w:eastAsia="en-US"/>
        </w:rPr>
        <w:t>powierzchnia równania jest to iloczyn długości i szerokości równanej nawierzchni drogi leśnej (DL);</w:t>
      </w:r>
    </w:p>
    <w:p w14:paraId="7C48F092" w14:textId="77777777" w:rsidR="00A50B66" w:rsidRPr="005B085E" w:rsidRDefault="00A50B66" w:rsidP="001B5AAC">
      <w:pPr>
        <w:pStyle w:val="listaopisROSTWLP"/>
        <w:numPr>
          <w:ilvl w:val="0"/>
          <w:numId w:val="41"/>
        </w:numPr>
        <w:rPr>
          <w:rFonts w:ascii="Arial" w:hAnsi="Arial" w:cs="Arial"/>
          <w:color w:val="auto"/>
          <w:szCs w:val="22"/>
        </w:rPr>
      </w:pPr>
      <w:r w:rsidRPr="005B085E">
        <w:rPr>
          <w:rFonts w:ascii="Arial" w:hAnsi="Arial" w:cs="Arial"/>
          <w:color w:val="auto"/>
          <w:szCs w:val="22"/>
        </w:rPr>
        <w:t>poprawność wykonania wykaszania poboczy i rowów stwierdzona zostanie w momencie potwierdzenia możliwości swobodnego spływu wody opadowej</w:t>
      </w:r>
    </w:p>
    <w:p w14:paraId="1542118B" w14:textId="77777777" w:rsidR="00A50B66" w:rsidRPr="005B085E" w:rsidRDefault="00A50B66" w:rsidP="001B5AAC">
      <w:pPr>
        <w:pStyle w:val="listaopisROSTWLP"/>
        <w:numPr>
          <w:ilvl w:val="0"/>
          <w:numId w:val="41"/>
        </w:numPr>
        <w:rPr>
          <w:rFonts w:ascii="Arial" w:hAnsi="Arial" w:cs="Arial"/>
          <w:color w:val="auto"/>
          <w:szCs w:val="22"/>
        </w:rPr>
      </w:pPr>
      <w:r w:rsidRPr="005B085E">
        <w:rPr>
          <w:rFonts w:ascii="Arial" w:hAnsi="Arial" w:cs="Arial"/>
          <w:color w:val="auto"/>
          <w:szCs w:val="22"/>
        </w:rPr>
        <w:t>poprawność wykonania równania nawierzchni zostanie stwierdzona w momencie potwierdzenia zlikwidowania lokalnych kolein, nierówności bądź innych deformacji uniemożliwiających swobodne i bezpieczne poruszanie się pojazdów</w:t>
      </w:r>
    </w:p>
    <w:p w14:paraId="22A7C8C1" w14:textId="77777777" w:rsidR="00A50B66" w:rsidRPr="005B085E" w:rsidRDefault="00A50B66" w:rsidP="001B5AAC">
      <w:pPr>
        <w:pStyle w:val="listaopisROSTWLP"/>
        <w:numPr>
          <w:ilvl w:val="0"/>
          <w:numId w:val="41"/>
        </w:numPr>
        <w:rPr>
          <w:rFonts w:ascii="Arial" w:hAnsi="Arial" w:cs="Arial"/>
          <w:color w:val="auto"/>
          <w:szCs w:val="22"/>
        </w:rPr>
      </w:pPr>
      <w:r w:rsidRPr="005B085E">
        <w:rPr>
          <w:rFonts w:ascii="Arial" w:hAnsi="Arial" w:cs="Arial"/>
          <w:color w:val="auto"/>
          <w:szCs w:val="22"/>
        </w:rPr>
        <w:t xml:space="preserve">poprawność wykonania odśnieżania drogi leśnej (DL) polegać będzie na zweryfikowaniu usunięcia zalegającej warstwy śnieżnej </w:t>
      </w:r>
    </w:p>
    <w:p w14:paraId="19CD63FD" w14:textId="77777777" w:rsidR="00A50B66" w:rsidRPr="005B085E" w:rsidRDefault="00A50B66" w:rsidP="00A30933">
      <w:pPr>
        <w:ind w:left="57" w:firstLine="709"/>
        <w:jc w:val="both"/>
        <w:rPr>
          <w:rFonts w:ascii="Arial" w:hAnsi="Arial" w:cs="Arial"/>
          <w:i/>
          <w:sz w:val="22"/>
          <w:szCs w:val="22"/>
        </w:rPr>
      </w:pPr>
    </w:p>
    <w:p w14:paraId="7781AC82" w14:textId="77777777" w:rsidR="00A50B66" w:rsidRPr="005B085E" w:rsidRDefault="00A50B66" w:rsidP="00A30933">
      <w:pPr>
        <w:pStyle w:val="ROSTWPLok"/>
        <w:rPr>
          <w:rFonts w:ascii="Arial" w:hAnsi="Arial" w:cs="Arial"/>
          <w:color w:val="auto"/>
          <w:szCs w:val="22"/>
        </w:rPr>
      </w:pPr>
      <w:r w:rsidRPr="005B085E">
        <w:rPr>
          <w:rFonts w:ascii="Arial" w:hAnsi="Arial" w:cs="Arial"/>
          <w:color w:val="auto"/>
          <w:szCs w:val="22"/>
        </w:rPr>
        <w:t xml:space="preserve">(rozliczenie z dokładnością do 1 godziny lub jedności, w przypadku rozliczenia </w:t>
      </w:r>
      <w:r w:rsidR="00E347F5">
        <w:rPr>
          <w:rFonts w:ascii="Arial" w:hAnsi="Arial" w:cs="Arial"/>
          <w:color w:val="auto"/>
          <w:szCs w:val="22"/>
        </w:rPr>
        <w:br/>
      </w:r>
      <w:r w:rsidRPr="005B085E">
        <w:rPr>
          <w:rFonts w:ascii="Arial" w:hAnsi="Arial" w:cs="Arial"/>
          <w:color w:val="auto"/>
          <w:szCs w:val="22"/>
        </w:rPr>
        <w:t>w kilometrach – do dwóch miejsc po przecinku)</w:t>
      </w:r>
    </w:p>
    <w:p w14:paraId="44C401FE" w14:textId="77777777" w:rsidR="00A50B66" w:rsidRPr="005B085E" w:rsidRDefault="00A50B66" w:rsidP="00A30933">
      <w:pPr>
        <w:ind w:left="57" w:firstLine="709"/>
        <w:jc w:val="both"/>
        <w:rPr>
          <w:rFonts w:ascii="Arial" w:hAnsi="Arial" w:cs="Arial"/>
          <w:sz w:val="22"/>
          <w:szCs w:val="22"/>
        </w:rPr>
      </w:pPr>
    </w:p>
    <w:p w14:paraId="2E8D5666" w14:textId="77777777" w:rsidR="00A50B66" w:rsidRPr="005B085E" w:rsidRDefault="00280AF6" w:rsidP="00A30933">
      <w:pPr>
        <w:suppressAutoHyphens w:val="0"/>
        <w:ind w:left="57" w:firstLine="709"/>
        <w:jc w:val="center"/>
        <w:outlineLvl w:val="2"/>
        <w:rPr>
          <w:rFonts w:ascii="Arial" w:eastAsia="Calibri" w:hAnsi="Arial" w:cs="Arial"/>
          <w:bCs/>
          <w:sz w:val="22"/>
          <w:szCs w:val="22"/>
          <w:lang w:eastAsia="en-US"/>
        </w:rPr>
      </w:pPr>
      <w:bookmarkStart w:id="43" w:name="_Toc83639088"/>
      <w:bookmarkStart w:id="44" w:name="_Toc85175725"/>
      <w:bookmarkStart w:id="45" w:name="_Toc114143144"/>
      <w:r w:rsidRPr="005B085E">
        <w:rPr>
          <w:rFonts w:ascii="Arial" w:eastAsia="Calibri" w:hAnsi="Arial" w:cs="Arial"/>
          <w:bCs/>
          <w:sz w:val="22"/>
          <w:szCs w:val="22"/>
          <w:lang w:eastAsia="en-US"/>
        </w:rPr>
        <w:t>VI</w:t>
      </w:r>
      <w:r w:rsidR="00B47314" w:rsidRPr="005B085E">
        <w:rPr>
          <w:rFonts w:ascii="Arial" w:eastAsia="Calibri" w:hAnsi="Arial" w:cs="Arial"/>
          <w:bCs/>
          <w:sz w:val="22"/>
          <w:szCs w:val="22"/>
          <w:lang w:eastAsia="en-US"/>
        </w:rPr>
        <w:t>R</w:t>
      </w:r>
      <w:r w:rsidR="00A50B66" w:rsidRPr="005B085E">
        <w:rPr>
          <w:rFonts w:ascii="Arial" w:eastAsia="Calibri" w:hAnsi="Arial" w:cs="Arial"/>
          <w:bCs/>
          <w:sz w:val="22"/>
          <w:szCs w:val="22"/>
          <w:lang w:eastAsia="en-US"/>
        </w:rPr>
        <w:t>.2 Mostki, dylówki, wodozwody</w:t>
      </w:r>
      <w:bookmarkEnd w:id="43"/>
      <w:bookmarkEnd w:id="44"/>
      <w:bookmarkEnd w:id="45"/>
    </w:p>
    <w:p w14:paraId="7F385AD2" w14:textId="77777777" w:rsidR="00A50B66" w:rsidRPr="005B085E" w:rsidRDefault="00A50B66" w:rsidP="00A30933">
      <w:pPr>
        <w:jc w:val="both"/>
        <w:rPr>
          <w:rFonts w:ascii="Arial" w:hAnsi="Arial" w:cs="Arial"/>
          <w:sz w:val="22"/>
          <w:szCs w:val="22"/>
        </w:rPr>
      </w:pPr>
      <w:r w:rsidRPr="005B085E">
        <w:rPr>
          <w:rFonts w:ascii="Arial" w:hAnsi="Arial" w:cs="Arial"/>
          <w:sz w:val="22"/>
          <w:szCs w:val="22"/>
          <w:lang w:eastAsia="pl-PL"/>
        </w:rPr>
        <w:t xml:space="preserve">2.1. </w:t>
      </w:r>
    </w:p>
    <w:tbl>
      <w:tblPr>
        <w:tblW w:w="9307" w:type="dxa"/>
        <w:jc w:val="center"/>
        <w:tblLayout w:type="fixed"/>
        <w:tblCellMar>
          <w:top w:w="60" w:type="dxa"/>
          <w:left w:w="100" w:type="dxa"/>
          <w:bottom w:w="60" w:type="dxa"/>
          <w:right w:w="100" w:type="dxa"/>
        </w:tblCellMar>
        <w:tblLook w:val="04A0" w:firstRow="1" w:lastRow="0" w:firstColumn="1" w:lastColumn="0" w:noHBand="0" w:noVBand="1"/>
      </w:tblPr>
      <w:tblGrid>
        <w:gridCol w:w="747"/>
        <w:gridCol w:w="1700"/>
        <w:gridCol w:w="1700"/>
        <w:gridCol w:w="3760"/>
        <w:gridCol w:w="1400"/>
      </w:tblGrid>
      <w:tr w:rsidR="00A50B66" w:rsidRPr="005B085E" w14:paraId="4F1A7956" w14:textId="77777777" w:rsidTr="00AE48E0">
        <w:trPr>
          <w:trHeight w:val="960"/>
          <w:tblHeader/>
          <w:jc w:val="center"/>
        </w:trPr>
        <w:tc>
          <w:tcPr>
            <w:tcW w:w="747"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14:paraId="30012D57" w14:textId="77777777"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14:paraId="3835309B" w14:textId="77777777"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14:paraId="6B968784" w14:textId="77777777"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D9D1A9" w14:textId="77777777"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140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274CF9DE" w14:textId="77777777"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A50B66" w:rsidRPr="005B085E" w14:paraId="6DE8098B" w14:textId="77777777" w:rsidTr="00AE48E0">
        <w:trPr>
          <w:cantSplit/>
          <w:trHeight w:val="153"/>
          <w:jc w:val="center"/>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ADC137" w14:textId="77777777" w:rsidR="00A50B66" w:rsidRPr="005B085E" w:rsidRDefault="00230EFC" w:rsidP="00A30933">
            <w:pPr>
              <w:ind w:left="57"/>
              <w:jc w:val="center"/>
              <w:rPr>
                <w:rFonts w:ascii="Arial" w:hAnsi="Arial" w:cs="Arial"/>
                <w:sz w:val="22"/>
                <w:szCs w:val="22"/>
                <w:lang w:eastAsia="pl-PL"/>
              </w:rPr>
            </w:pPr>
            <w:r>
              <w:rPr>
                <w:rFonts w:ascii="Arial" w:hAnsi="Arial" w:cs="Arial"/>
                <w:sz w:val="22"/>
                <w:szCs w:val="22"/>
                <w:lang w:eastAsia="pl-PL"/>
              </w:rPr>
              <w:t>405</w:t>
            </w:r>
          </w:p>
        </w:tc>
        <w:tc>
          <w:tcPr>
            <w:tcW w:w="1700" w:type="dxa"/>
            <w:tcBorders>
              <w:top w:val="single" w:sz="4" w:space="0" w:color="auto"/>
              <w:left w:val="single" w:sz="4" w:space="0" w:color="auto"/>
              <w:bottom w:val="single" w:sz="4" w:space="0" w:color="auto"/>
              <w:right w:val="single" w:sz="4" w:space="0" w:color="auto"/>
            </w:tcBorders>
          </w:tcPr>
          <w:p w14:paraId="35DA472E" w14:textId="77777777" w:rsidR="00A50B66" w:rsidRPr="005B085E" w:rsidRDefault="00A50B66" w:rsidP="00A30933">
            <w:pPr>
              <w:ind w:left="57"/>
              <w:rPr>
                <w:rFonts w:ascii="Arial" w:hAnsi="Arial" w:cs="Arial"/>
                <w:sz w:val="22"/>
                <w:szCs w:val="22"/>
                <w:lang w:eastAsia="pl-PL"/>
              </w:rPr>
            </w:pPr>
            <w:r w:rsidRPr="005B085E">
              <w:rPr>
                <w:rFonts w:ascii="Arial" w:hAnsi="Arial" w:cs="Arial"/>
                <w:sz w:val="22"/>
                <w:szCs w:val="22"/>
                <w:lang w:eastAsia="pl-PL"/>
              </w:rPr>
              <w:t>WYK-DELM2</w:t>
            </w:r>
          </w:p>
        </w:tc>
        <w:tc>
          <w:tcPr>
            <w:tcW w:w="1700" w:type="dxa"/>
            <w:tcBorders>
              <w:top w:val="single" w:sz="4" w:space="0" w:color="auto"/>
              <w:left w:val="single" w:sz="4" w:space="0" w:color="auto"/>
              <w:bottom w:val="single" w:sz="4" w:space="0" w:color="auto"/>
              <w:right w:val="single" w:sz="4" w:space="0" w:color="auto"/>
            </w:tcBorders>
          </w:tcPr>
          <w:p w14:paraId="11E96E47" w14:textId="77777777" w:rsidR="00A50B66" w:rsidRPr="005B085E" w:rsidRDefault="00A50B66" w:rsidP="00A30933">
            <w:pPr>
              <w:ind w:left="57"/>
              <w:rPr>
                <w:rFonts w:ascii="Arial" w:hAnsi="Arial" w:cs="Arial"/>
                <w:sz w:val="22"/>
                <w:szCs w:val="22"/>
                <w:lang w:eastAsia="pl-PL"/>
              </w:rPr>
            </w:pPr>
            <w:r w:rsidRPr="005B085E">
              <w:rPr>
                <w:rFonts w:ascii="Arial" w:hAnsi="Arial" w:cs="Arial"/>
                <w:sz w:val="22"/>
                <w:szCs w:val="22"/>
                <w:lang w:eastAsia="pl-PL"/>
              </w:rPr>
              <w:t>WYK-DELM2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3866F8" w14:textId="77777777" w:rsidR="00A50B66" w:rsidRPr="005B085E" w:rsidRDefault="00A50B66" w:rsidP="00A30933">
            <w:pPr>
              <w:rPr>
                <w:rFonts w:ascii="Arial" w:hAnsi="Arial" w:cs="Arial"/>
                <w:sz w:val="22"/>
                <w:szCs w:val="22"/>
                <w:lang w:eastAsia="pl-PL"/>
              </w:rPr>
            </w:pPr>
            <w:r w:rsidRPr="005B085E">
              <w:rPr>
                <w:rFonts w:ascii="Arial" w:hAnsi="Arial" w:cs="Arial"/>
                <w:sz w:val="22"/>
                <w:szCs w:val="22"/>
                <w:lang w:eastAsia="pl-PL"/>
              </w:rPr>
              <w:t>Wykonanie dylówek</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D31561" w14:textId="77777777" w:rsidR="00A50B66" w:rsidRPr="005B085E" w:rsidRDefault="00A50B66"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BB3DC9" w:rsidRPr="005B085E" w14:paraId="1C0D60DD" w14:textId="77777777" w:rsidTr="00AE48E0">
        <w:trPr>
          <w:cantSplit/>
          <w:trHeight w:val="153"/>
          <w:jc w:val="center"/>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1B7E" w14:textId="77777777" w:rsidR="00BB3DC9" w:rsidRPr="005B085E" w:rsidRDefault="00230EFC" w:rsidP="00A30933">
            <w:pPr>
              <w:ind w:left="57"/>
              <w:jc w:val="center"/>
              <w:rPr>
                <w:rFonts w:ascii="Arial" w:hAnsi="Arial" w:cs="Arial"/>
                <w:sz w:val="22"/>
                <w:szCs w:val="22"/>
                <w:lang w:eastAsia="pl-PL"/>
              </w:rPr>
            </w:pPr>
            <w:r>
              <w:rPr>
                <w:rFonts w:ascii="Arial" w:hAnsi="Arial" w:cs="Arial"/>
                <w:sz w:val="22"/>
                <w:szCs w:val="22"/>
                <w:lang w:eastAsia="pl-PL"/>
              </w:rPr>
              <w:t>406</w:t>
            </w:r>
          </w:p>
        </w:tc>
        <w:tc>
          <w:tcPr>
            <w:tcW w:w="1700" w:type="dxa"/>
            <w:tcBorders>
              <w:top w:val="single" w:sz="4" w:space="0" w:color="auto"/>
              <w:left w:val="single" w:sz="4" w:space="0" w:color="auto"/>
              <w:bottom w:val="single" w:sz="4" w:space="0" w:color="auto"/>
              <w:right w:val="single" w:sz="4" w:space="0" w:color="auto"/>
            </w:tcBorders>
          </w:tcPr>
          <w:p w14:paraId="4D02B6AB" w14:textId="77777777" w:rsidR="00BB3DC9" w:rsidRPr="005B085E" w:rsidRDefault="00BB3DC9" w:rsidP="00A30933">
            <w:pPr>
              <w:ind w:left="57"/>
              <w:rPr>
                <w:rFonts w:ascii="Arial" w:hAnsi="Arial" w:cs="Arial"/>
                <w:sz w:val="22"/>
                <w:szCs w:val="22"/>
                <w:lang w:eastAsia="pl-PL"/>
              </w:rPr>
            </w:pPr>
            <w:r w:rsidRPr="005B085E">
              <w:rPr>
                <w:rFonts w:ascii="Arial" w:hAnsi="Arial" w:cs="Arial"/>
                <w:sz w:val="22"/>
                <w:szCs w:val="22"/>
                <w:lang w:eastAsia="pl-PL"/>
              </w:rPr>
              <w:t>WYK-DEL8</w:t>
            </w:r>
          </w:p>
        </w:tc>
        <w:tc>
          <w:tcPr>
            <w:tcW w:w="1700" w:type="dxa"/>
            <w:tcBorders>
              <w:top w:val="single" w:sz="4" w:space="0" w:color="auto"/>
              <w:left w:val="single" w:sz="4" w:space="0" w:color="auto"/>
              <w:bottom w:val="single" w:sz="4" w:space="0" w:color="auto"/>
              <w:right w:val="single" w:sz="4" w:space="0" w:color="auto"/>
            </w:tcBorders>
          </w:tcPr>
          <w:p w14:paraId="7C26AEBC" w14:textId="77777777" w:rsidR="00BB3DC9" w:rsidRPr="005B085E" w:rsidRDefault="00BB3DC9" w:rsidP="00A30933">
            <w:pPr>
              <w:ind w:left="57"/>
              <w:rPr>
                <w:rFonts w:ascii="Arial" w:hAnsi="Arial" w:cs="Arial"/>
                <w:sz w:val="22"/>
                <w:szCs w:val="22"/>
                <w:lang w:eastAsia="pl-PL"/>
              </w:rPr>
            </w:pPr>
            <w:r w:rsidRPr="005B085E">
              <w:rPr>
                <w:rFonts w:ascii="Arial" w:hAnsi="Arial" w:cs="Arial"/>
                <w:sz w:val="22"/>
                <w:szCs w:val="22"/>
                <w:lang w:eastAsia="pl-PL"/>
              </w:rPr>
              <w:t>WYK-DEL8</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A62B9" w14:textId="77777777" w:rsidR="00BB3DC9" w:rsidRPr="005B085E" w:rsidRDefault="00BB3DC9" w:rsidP="00A30933">
            <w:pPr>
              <w:rPr>
                <w:rFonts w:ascii="Arial" w:hAnsi="Arial" w:cs="Arial"/>
                <w:sz w:val="22"/>
                <w:szCs w:val="22"/>
                <w:lang w:eastAsia="pl-PL"/>
              </w:rPr>
            </w:pPr>
            <w:r w:rsidRPr="005B085E">
              <w:rPr>
                <w:rFonts w:ascii="Arial" w:hAnsi="Arial" w:cs="Arial"/>
                <w:sz w:val="22"/>
                <w:szCs w:val="22"/>
                <w:lang w:eastAsia="pl-PL"/>
              </w:rPr>
              <w:t>Wykonanie dylówek VAT 8</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A39EE" w14:textId="77777777" w:rsidR="00BB3DC9" w:rsidRPr="005B085E" w:rsidRDefault="00BB3DC9"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BB3DC9" w:rsidRPr="005B085E" w14:paraId="6BDFC539" w14:textId="77777777" w:rsidTr="00AE48E0">
        <w:trPr>
          <w:cantSplit/>
          <w:trHeight w:val="153"/>
          <w:jc w:val="center"/>
        </w:trPr>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9CC6F" w14:textId="77777777" w:rsidR="00BB3DC9" w:rsidRPr="005B085E" w:rsidRDefault="00230EFC" w:rsidP="00A30933">
            <w:pPr>
              <w:ind w:left="57"/>
              <w:jc w:val="center"/>
              <w:rPr>
                <w:rFonts w:ascii="Arial" w:hAnsi="Arial" w:cs="Arial"/>
                <w:sz w:val="22"/>
                <w:szCs w:val="22"/>
                <w:lang w:eastAsia="pl-PL"/>
              </w:rPr>
            </w:pPr>
            <w:r>
              <w:rPr>
                <w:rFonts w:ascii="Arial" w:hAnsi="Arial" w:cs="Arial"/>
                <w:sz w:val="22"/>
                <w:szCs w:val="22"/>
                <w:lang w:eastAsia="pl-PL"/>
              </w:rPr>
              <w:t>407</w:t>
            </w:r>
          </w:p>
        </w:tc>
        <w:tc>
          <w:tcPr>
            <w:tcW w:w="1700" w:type="dxa"/>
            <w:tcBorders>
              <w:top w:val="single" w:sz="4" w:space="0" w:color="auto"/>
              <w:left w:val="single" w:sz="4" w:space="0" w:color="auto"/>
              <w:bottom w:val="single" w:sz="4" w:space="0" w:color="auto"/>
              <w:right w:val="single" w:sz="4" w:space="0" w:color="auto"/>
            </w:tcBorders>
          </w:tcPr>
          <w:p w14:paraId="5234A979" w14:textId="77777777" w:rsidR="00BB3DC9" w:rsidRPr="005B085E" w:rsidRDefault="00BB3DC9" w:rsidP="00A30933">
            <w:pPr>
              <w:ind w:left="57"/>
              <w:rPr>
                <w:rFonts w:ascii="Arial" w:hAnsi="Arial" w:cs="Arial"/>
                <w:sz w:val="22"/>
                <w:szCs w:val="22"/>
                <w:lang w:eastAsia="pl-PL"/>
              </w:rPr>
            </w:pPr>
            <w:r w:rsidRPr="005B085E">
              <w:rPr>
                <w:rFonts w:ascii="Arial" w:hAnsi="Arial" w:cs="Arial"/>
                <w:sz w:val="22"/>
                <w:szCs w:val="22"/>
                <w:lang w:eastAsia="pl-PL"/>
              </w:rPr>
              <w:t>WYK-DEL23</w:t>
            </w:r>
          </w:p>
        </w:tc>
        <w:tc>
          <w:tcPr>
            <w:tcW w:w="1700" w:type="dxa"/>
            <w:tcBorders>
              <w:top w:val="single" w:sz="4" w:space="0" w:color="auto"/>
              <w:left w:val="single" w:sz="4" w:space="0" w:color="auto"/>
              <w:bottom w:val="single" w:sz="4" w:space="0" w:color="auto"/>
              <w:right w:val="single" w:sz="4" w:space="0" w:color="auto"/>
            </w:tcBorders>
          </w:tcPr>
          <w:p w14:paraId="4956570E" w14:textId="77777777" w:rsidR="00BB3DC9" w:rsidRPr="005B085E" w:rsidRDefault="00BB3DC9" w:rsidP="00A30933">
            <w:pPr>
              <w:ind w:left="57"/>
              <w:rPr>
                <w:rFonts w:ascii="Arial" w:hAnsi="Arial" w:cs="Arial"/>
                <w:sz w:val="22"/>
                <w:szCs w:val="22"/>
                <w:lang w:eastAsia="pl-PL"/>
              </w:rPr>
            </w:pPr>
            <w:r w:rsidRPr="005B085E">
              <w:rPr>
                <w:rFonts w:ascii="Arial" w:hAnsi="Arial" w:cs="Arial"/>
                <w:sz w:val="22"/>
                <w:szCs w:val="22"/>
                <w:lang w:eastAsia="pl-PL"/>
              </w:rPr>
              <w:t>WYK-DEL23</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69499" w14:textId="77777777" w:rsidR="00BB3DC9" w:rsidRPr="005B085E" w:rsidRDefault="00BB3DC9" w:rsidP="00A30933">
            <w:pPr>
              <w:rPr>
                <w:rFonts w:ascii="Arial" w:hAnsi="Arial" w:cs="Arial"/>
                <w:sz w:val="22"/>
                <w:szCs w:val="22"/>
                <w:lang w:eastAsia="pl-PL"/>
              </w:rPr>
            </w:pPr>
            <w:r w:rsidRPr="005B085E">
              <w:rPr>
                <w:rFonts w:ascii="Arial" w:hAnsi="Arial" w:cs="Arial"/>
                <w:sz w:val="22"/>
                <w:szCs w:val="22"/>
                <w:lang w:eastAsia="pl-PL"/>
              </w:rPr>
              <w:t>Wykonanie dylówek VAT 23</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F6342" w14:textId="77777777" w:rsidR="00BB3DC9" w:rsidRPr="005B085E" w:rsidRDefault="00BB3DC9" w:rsidP="00A30933">
            <w:pPr>
              <w:jc w:val="center"/>
              <w:rPr>
                <w:rFonts w:ascii="Arial" w:hAnsi="Arial" w:cs="Arial"/>
                <w:sz w:val="22"/>
                <w:szCs w:val="22"/>
                <w:lang w:eastAsia="pl-PL"/>
              </w:rPr>
            </w:pPr>
            <w:r w:rsidRPr="005B085E">
              <w:rPr>
                <w:rFonts w:ascii="Arial" w:hAnsi="Arial" w:cs="Arial"/>
                <w:sz w:val="22"/>
                <w:szCs w:val="22"/>
                <w:lang w:eastAsia="pl-PL"/>
              </w:rPr>
              <w:t>SZT</w:t>
            </w:r>
          </w:p>
        </w:tc>
      </w:tr>
    </w:tbl>
    <w:p w14:paraId="029E0B48" w14:textId="77777777" w:rsidR="00A50B66" w:rsidRPr="005B085E" w:rsidRDefault="00A50B66" w:rsidP="00A30933">
      <w:pPr>
        <w:suppressAutoHyphens w:val="0"/>
        <w:autoSpaceDE w:val="0"/>
        <w:ind w:left="57" w:firstLine="709"/>
        <w:jc w:val="both"/>
        <w:rPr>
          <w:rFonts w:ascii="Arial" w:hAnsi="Arial" w:cs="Arial"/>
          <w:sz w:val="22"/>
          <w:szCs w:val="22"/>
          <w:lang w:eastAsia="pl-PL"/>
        </w:rPr>
      </w:pPr>
    </w:p>
    <w:p w14:paraId="0423681B" w14:textId="77777777" w:rsidR="00394DCC" w:rsidRPr="005B085E" w:rsidRDefault="00394DCC" w:rsidP="00A30933">
      <w:pPr>
        <w:jc w:val="both"/>
        <w:rPr>
          <w:rFonts w:ascii="Arial" w:eastAsia="Bitstream Vera Sans" w:hAnsi="Arial" w:cs="Arial"/>
          <w:b/>
          <w:sz w:val="22"/>
          <w:szCs w:val="22"/>
          <w:lang w:eastAsia="pl-PL" w:bidi="hi-IN"/>
        </w:rPr>
      </w:pPr>
    </w:p>
    <w:p w14:paraId="5D5D87F6" w14:textId="77777777" w:rsidR="00A50B66" w:rsidRPr="005B085E" w:rsidRDefault="00A50B66" w:rsidP="00A30933">
      <w:pPr>
        <w:jc w:val="both"/>
        <w:rPr>
          <w:rFonts w:ascii="Arial" w:eastAsia="Bitstream Vera Sans" w:hAnsi="Arial" w:cs="Arial"/>
          <w:b/>
          <w:kern w:val="2"/>
          <w:sz w:val="22"/>
          <w:szCs w:val="22"/>
          <w:lang w:eastAsia="pl-PL" w:bidi="hi-IN"/>
        </w:rPr>
      </w:pPr>
      <w:r w:rsidRPr="005B085E">
        <w:rPr>
          <w:rFonts w:ascii="Arial" w:eastAsia="Bitstream Vera Sans" w:hAnsi="Arial" w:cs="Arial"/>
          <w:b/>
          <w:sz w:val="22"/>
          <w:szCs w:val="22"/>
          <w:lang w:eastAsia="pl-PL" w:bidi="hi-IN"/>
        </w:rPr>
        <w:t>Standard technologii dla tej czynności obejmuje:</w:t>
      </w:r>
    </w:p>
    <w:p w14:paraId="6835C305" w14:textId="77777777"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wykonaniu niwelacji oraz koryta na szlaku zrywkowym o głębokości do 20 cm ze złożeniem ziemi na odkład;</w:t>
      </w:r>
    </w:p>
    <w:p w14:paraId="71877F7D" w14:textId="77777777"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lastRenderedPageBreak/>
        <w:t>wykonanie rowków pod belki podłużne (legary) w gruncie na głębokość 10 cm w odstępie osiowym 2,5m;</w:t>
      </w:r>
    </w:p>
    <w:p w14:paraId="7632D518" w14:textId="77777777"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ułożenie legarów z drewna okrągłego nieokorowanego iglastego (drewno nie może być posuszowe) o średnicy od 20-25 cm (na całej długości średnica nie może być mniejsza niż 20 cm);</w:t>
      </w:r>
    </w:p>
    <w:p w14:paraId="1725EF22" w14:textId="77777777"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2 legary w odstępie osiowym 2,50 m łączone w długości na zakład minimum 40 cm, poprzez docięcie legarów, zbijane gwoździami, długość gwoździ zależna od średnicy drewnianych belek (200-250 mm);</w:t>
      </w:r>
    </w:p>
    <w:p w14:paraId="2553B71B" w14:textId="77777777"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ułożenie nawierzchni z belek z drewna okrągłego nieokorowanego iglastego, (drewno nie może być posuszowe), o średnicy od 15-20 cm (na całej długości średnica nie może być mniejsza niż 15 cm);</w:t>
      </w:r>
    </w:p>
    <w:p w14:paraId="17A452CA" w14:textId="77777777"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obsypanie nawierzchni z drewna okrągłego warstwą gruntu rodzimego grubości 15 cm i ręczne zagęszczenie;</w:t>
      </w:r>
    </w:p>
    <w:p w14:paraId="1608C9E8" w14:textId="77777777" w:rsidR="00974F5F" w:rsidRPr="00974F5F" w:rsidRDefault="00974F5F" w:rsidP="00974F5F">
      <w:pPr>
        <w:pStyle w:val="listaopisROSTWLP"/>
        <w:numPr>
          <w:ilvl w:val="0"/>
          <w:numId w:val="42"/>
        </w:numPr>
        <w:rPr>
          <w:rFonts w:ascii="Arial" w:hAnsi="Arial" w:cs="Arial"/>
          <w:color w:val="auto"/>
          <w:szCs w:val="22"/>
        </w:rPr>
      </w:pPr>
      <w:r w:rsidRPr="00974F5F">
        <w:rPr>
          <w:rFonts w:ascii="Arial" w:hAnsi="Arial" w:cs="Arial"/>
          <w:color w:val="auto"/>
          <w:szCs w:val="22"/>
        </w:rPr>
        <w:t>po zakończeniu robót teren wzdłuż ułożonej dylówki należy uporządkować.</w:t>
      </w:r>
    </w:p>
    <w:p w14:paraId="6A36776F" w14:textId="77777777" w:rsidR="00A50B66" w:rsidRPr="00974F5F" w:rsidRDefault="00974F5F" w:rsidP="002839CE">
      <w:pPr>
        <w:pStyle w:val="listaopisROSTWLP"/>
        <w:numPr>
          <w:ilvl w:val="0"/>
          <w:numId w:val="42"/>
        </w:numPr>
        <w:suppressAutoHyphens w:val="0"/>
        <w:rPr>
          <w:rFonts w:ascii="Arial" w:hAnsi="Arial" w:cs="Arial"/>
          <w:b/>
          <w:color w:val="auto"/>
          <w:szCs w:val="22"/>
        </w:rPr>
      </w:pPr>
      <w:r w:rsidRPr="00974F5F">
        <w:rPr>
          <w:rFonts w:ascii="Arial" w:hAnsi="Arial" w:cs="Arial"/>
          <w:color w:val="auto"/>
          <w:szCs w:val="22"/>
        </w:rPr>
        <w:t>Materiał</w:t>
      </w:r>
      <w:r w:rsidR="00394DCC" w:rsidRPr="00974F5F">
        <w:rPr>
          <w:rFonts w:ascii="Arial" w:hAnsi="Arial" w:cs="Arial"/>
          <w:color w:val="auto"/>
          <w:szCs w:val="22"/>
        </w:rPr>
        <w:t xml:space="preserve"> w zakresie Wykonawcy </w:t>
      </w:r>
    </w:p>
    <w:p w14:paraId="4690D955" w14:textId="77777777" w:rsidR="00974F5F" w:rsidRPr="00974F5F" w:rsidRDefault="00974F5F" w:rsidP="00974F5F">
      <w:pPr>
        <w:pStyle w:val="listaopisROSTWLP"/>
        <w:numPr>
          <w:ilvl w:val="0"/>
          <w:numId w:val="0"/>
        </w:numPr>
        <w:suppressAutoHyphens w:val="0"/>
        <w:ind w:left="360"/>
        <w:rPr>
          <w:rFonts w:ascii="Arial" w:hAnsi="Arial" w:cs="Arial"/>
          <w:b/>
          <w:color w:val="auto"/>
          <w:szCs w:val="22"/>
        </w:rPr>
      </w:pPr>
    </w:p>
    <w:p w14:paraId="3DEE5CF5" w14:textId="77777777" w:rsidR="00A50B66" w:rsidRPr="005B085E" w:rsidRDefault="00A50B66" w:rsidP="00A30933">
      <w:pPr>
        <w:jc w:val="both"/>
        <w:rPr>
          <w:rFonts w:ascii="Arial" w:hAnsi="Arial" w:cs="Arial"/>
          <w:sz w:val="22"/>
          <w:szCs w:val="22"/>
          <w:lang w:eastAsia="pl-PL"/>
        </w:rPr>
      </w:pPr>
      <w:r w:rsidRPr="005B085E">
        <w:rPr>
          <w:rFonts w:ascii="Arial" w:hAnsi="Arial" w:cs="Arial"/>
          <w:sz w:val="22"/>
          <w:szCs w:val="22"/>
          <w:lang w:eastAsia="pl-PL"/>
        </w:rPr>
        <w:t xml:space="preserve">2.2. </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50B66" w:rsidRPr="005B085E" w14:paraId="4F412EC9" w14:textId="77777777" w:rsidTr="001E497C">
        <w:trPr>
          <w:trHeight w:val="960"/>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7C70FCFD" w14:textId="77777777"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14:paraId="15A67BE3" w14:textId="77777777"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14:paraId="2EEB5E40" w14:textId="77777777"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68B8C3A" w14:textId="77777777"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140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028F51C9" w14:textId="77777777"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A50B66" w:rsidRPr="005B085E" w14:paraId="59934F7C" w14:textId="77777777" w:rsidTr="001E497C">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12ACB9A7" w14:textId="77777777" w:rsidR="00A50B66" w:rsidRPr="005B085E" w:rsidRDefault="00230EFC" w:rsidP="00A30933">
            <w:pPr>
              <w:ind w:left="57"/>
              <w:jc w:val="center"/>
              <w:rPr>
                <w:rFonts w:ascii="Arial" w:hAnsi="Arial" w:cs="Arial"/>
                <w:sz w:val="22"/>
                <w:szCs w:val="22"/>
                <w:lang w:eastAsia="pl-PL"/>
              </w:rPr>
            </w:pPr>
            <w:r>
              <w:rPr>
                <w:rFonts w:ascii="Arial" w:hAnsi="Arial" w:cs="Arial"/>
                <w:sz w:val="22"/>
                <w:szCs w:val="22"/>
                <w:lang w:eastAsia="pl-PL"/>
              </w:rPr>
              <w:t>408</w:t>
            </w:r>
          </w:p>
        </w:tc>
        <w:tc>
          <w:tcPr>
            <w:tcW w:w="1700" w:type="dxa"/>
            <w:tcBorders>
              <w:top w:val="single" w:sz="4" w:space="0" w:color="auto"/>
              <w:left w:val="single" w:sz="4" w:space="0" w:color="auto"/>
              <w:bottom w:val="single" w:sz="4" w:space="0" w:color="auto"/>
              <w:right w:val="single" w:sz="4" w:space="0" w:color="auto"/>
            </w:tcBorders>
          </w:tcPr>
          <w:p w14:paraId="075B03FA"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WYK-MOSM2</w:t>
            </w:r>
          </w:p>
        </w:tc>
        <w:tc>
          <w:tcPr>
            <w:tcW w:w="1700" w:type="dxa"/>
            <w:tcBorders>
              <w:top w:val="single" w:sz="4" w:space="0" w:color="auto"/>
              <w:left w:val="single" w:sz="4" w:space="0" w:color="auto"/>
              <w:bottom w:val="single" w:sz="4" w:space="0" w:color="auto"/>
              <w:right w:val="single" w:sz="4" w:space="0" w:color="auto"/>
            </w:tcBorders>
          </w:tcPr>
          <w:p w14:paraId="49B44C29" w14:textId="77777777" w:rsidR="00A50B66" w:rsidRPr="005B085E" w:rsidRDefault="00A50B66" w:rsidP="00A30933">
            <w:pPr>
              <w:ind w:left="57"/>
              <w:rPr>
                <w:rFonts w:ascii="Arial" w:hAnsi="Arial" w:cs="Arial"/>
                <w:sz w:val="22"/>
                <w:szCs w:val="22"/>
                <w:lang w:eastAsia="pl-PL"/>
              </w:rPr>
            </w:pPr>
            <w:r w:rsidRPr="005B085E">
              <w:rPr>
                <w:rFonts w:ascii="Arial" w:hAnsi="Arial" w:cs="Arial"/>
                <w:sz w:val="22"/>
                <w:szCs w:val="22"/>
              </w:rPr>
              <w:t>WYK-MOSM2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DA9F88" w14:textId="77777777" w:rsidR="00A50B66" w:rsidRPr="005B085E" w:rsidRDefault="00A50B66" w:rsidP="00A30933">
            <w:pPr>
              <w:rPr>
                <w:rFonts w:ascii="Arial" w:hAnsi="Arial" w:cs="Arial"/>
                <w:sz w:val="22"/>
                <w:szCs w:val="22"/>
                <w:lang w:eastAsia="pl-PL"/>
              </w:rPr>
            </w:pPr>
            <w:r w:rsidRPr="005B085E">
              <w:rPr>
                <w:rFonts w:ascii="Arial" w:hAnsi="Arial" w:cs="Arial"/>
                <w:sz w:val="22"/>
                <w:szCs w:val="22"/>
                <w:lang w:eastAsia="pl-PL"/>
              </w:rPr>
              <w:t>Wykonanie mostków</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26E7B0" w14:textId="77777777" w:rsidR="00A50B66" w:rsidRPr="005B085E" w:rsidRDefault="00A50B66"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14:paraId="7D162A5D" w14:textId="77777777" w:rsidTr="001E497C">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035D2E54" w14:textId="77777777" w:rsidR="001E497C" w:rsidRPr="005B085E" w:rsidRDefault="00230EFC" w:rsidP="00A30933">
            <w:pPr>
              <w:ind w:left="57"/>
              <w:jc w:val="center"/>
              <w:rPr>
                <w:rFonts w:ascii="Arial" w:hAnsi="Arial" w:cs="Arial"/>
                <w:sz w:val="22"/>
                <w:szCs w:val="22"/>
                <w:lang w:eastAsia="pl-PL"/>
              </w:rPr>
            </w:pPr>
            <w:r>
              <w:rPr>
                <w:rFonts w:ascii="Arial" w:hAnsi="Arial" w:cs="Arial"/>
                <w:sz w:val="22"/>
                <w:szCs w:val="22"/>
                <w:lang w:eastAsia="pl-PL"/>
              </w:rPr>
              <w:t>409</w:t>
            </w:r>
          </w:p>
        </w:tc>
        <w:tc>
          <w:tcPr>
            <w:tcW w:w="1700" w:type="dxa"/>
            <w:tcBorders>
              <w:top w:val="single" w:sz="4" w:space="0" w:color="auto"/>
              <w:left w:val="single" w:sz="4" w:space="0" w:color="auto"/>
              <w:bottom w:val="single" w:sz="4" w:space="0" w:color="auto"/>
              <w:right w:val="single" w:sz="4" w:space="0" w:color="auto"/>
            </w:tcBorders>
          </w:tcPr>
          <w:p w14:paraId="28C6FDAC" w14:textId="77777777" w:rsidR="001E497C" w:rsidRPr="005B085E" w:rsidRDefault="00BB3DC9" w:rsidP="00A30933">
            <w:pPr>
              <w:ind w:left="57"/>
              <w:rPr>
                <w:rFonts w:ascii="Arial" w:hAnsi="Arial" w:cs="Arial"/>
                <w:sz w:val="22"/>
                <w:szCs w:val="22"/>
              </w:rPr>
            </w:pPr>
            <w:r w:rsidRPr="005B085E">
              <w:rPr>
                <w:rFonts w:ascii="Arial" w:hAnsi="Arial" w:cs="Arial"/>
                <w:sz w:val="22"/>
                <w:szCs w:val="22"/>
              </w:rPr>
              <w:t>WYK-MOS8</w:t>
            </w:r>
          </w:p>
        </w:tc>
        <w:tc>
          <w:tcPr>
            <w:tcW w:w="1700" w:type="dxa"/>
            <w:tcBorders>
              <w:top w:val="single" w:sz="4" w:space="0" w:color="auto"/>
              <w:left w:val="single" w:sz="4" w:space="0" w:color="auto"/>
              <w:bottom w:val="single" w:sz="4" w:space="0" w:color="auto"/>
              <w:right w:val="single" w:sz="4" w:space="0" w:color="auto"/>
            </w:tcBorders>
          </w:tcPr>
          <w:p w14:paraId="74FE68F4" w14:textId="77777777" w:rsidR="001E497C" w:rsidRPr="005B085E" w:rsidRDefault="00BB3DC9" w:rsidP="00A30933">
            <w:pPr>
              <w:ind w:left="57"/>
              <w:rPr>
                <w:rFonts w:ascii="Arial" w:hAnsi="Arial" w:cs="Arial"/>
                <w:sz w:val="22"/>
                <w:szCs w:val="22"/>
              </w:rPr>
            </w:pPr>
            <w:r w:rsidRPr="005B085E">
              <w:rPr>
                <w:rFonts w:ascii="Arial" w:hAnsi="Arial" w:cs="Arial"/>
                <w:sz w:val="22"/>
                <w:szCs w:val="22"/>
              </w:rPr>
              <w:t>WYK-MOS8</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D3EB1" w14:textId="77777777" w:rsidR="001E497C" w:rsidRPr="005B085E" w:rsidRDefault="001E497C" w:rsidP="00A30933">
            <w:pPr>
              <w:rPr>
                <w:rFonts w:ascii="Arial" w:hAnsi="Arial" w:cs="Arial"/>
                <w:sz w:val="22"/>
                <w:szCs w:val="22"/>
                <w:lang w:eastAsia="pl-PL"/>
              </w:rPr>
            </w:pPr>
            <w:r w:rsidRPr="005B085E">
              <w:rPr>
                <w:rFonts w:ascii="Arial" w:hAnsi="Arial" w:cs="Arial"/>
                <w:sz w:val="22"/>
                <w:szCs w:val="22"/>
                <w:lang w:eastAsia="pl-PL"/>
              </w:rPr>
              <w:t>Wykonanie mostków</w:t>
            </w:r>
            <w:r w:rsidR="00BB3DC9" w:rsidRPr="005B085E">
              <w:rPr>
                <w:rFonts w:ascii="Arial" w:hAnsi="Arial" w:cs="Arial"/>
                <w:sz w:val="22"/>
                <w:szCs w:val="22"/>
                <w:lang w:eastAsia="pl-PL"/>
              </w:rPr>
              <w:t xml:space="preserve"> VAT 8</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AF56E" w14:textId="77777777"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14:paraId="6998CE0A" w14:textId="77777777" w:rsidTr="001E497C">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566434D5" w14:textId="77777777" w:rsidR="001E497C" w:rsidRPr="005B085E" w:rsidRDefault="00230EFC" w:rsidP="00A30933">
            <w:pPr>
              <w:ind w:left="57"/>
              <w:jc w:val="center"/>
              <w:rPr>
                <w:rFonts w:ascii="Arial" w:hAnsi="Arial" w:cs="Arial"/>
                <w:sz w:val="22"/>
                <w:szCs w:val="22"/>
                <w:lang w:eastAsia="pl-PL"/>
              </w:rPr>
            </w:pPr>
            <w:r>
              <w:rPr>
                <w:rFonts w:ascii="Arial" w:hAnsi="Arial" w:cs="Arial"/>
                <w:sz w:val="22"/>
                <w:szCs w:val="22"/>
                <w:lang w:eastAsia="pl-PL"/>
              </w:rPr>
              <w:t>410</w:t>
            </w:r>
          </w:p>
        </w:tc>
        <w:tc>
          <w:tcPr>
            <w:tcW w:w="1700" w:type="dxa"/>
            <w:tcBorders>
              <w:top w:val="single" w:sz="4" w:space="0" w:color="auto"/>
              <w:left w:val="single" w:sz="4" w:space="0" w:color="auto"/>
              <w:bottom w:val="single" w:sz="4" w:space="0" w:color="auto"/>
              <w:right w:val="single" w:sz="4" w:space="0" w:color="auto"/>
            </w:tcBorders>
          </w:tcPr>
          <w:p w14:paraId="5D4BC3BE" w14:textId="77777777" w:rsidR="001E497C" w:rsidRPr="005B085E" w:rsidRDefault="00BB3DC9" w:rsidP="00A30933">
            <w:pPr>
              <w:ind w:left="57"/>
              <w:rPr>
                <w:rFonts w:ascii="Arial" w:hAnsi="Arial" w:cs="Arial"/>
                <w:sz w:val="22"/>
                <w:szCs w:val="22"/>
              </w:rPr>
            </w:pPr>
            <w:r w:rsidRPr="005B085E">
              <w:rPr>
                <w:rFonts w:ascii="Arial" w:hAnsi="Arial" w:cs="Arial"/>
                <w:sz w:val="22"/>
                <w:szCs w:val="22"/>
              </w:rPr>
              <w:t>WYK-MOS</w:t>
            </w:r>
            <w:r w:rsidR="001E497C" w:rsidRPr="005B085E">
              <w:rPr>
                <w:rFonts w:ascii="Arial" w:hAnsi="Arial" w:cs="Arial"/>
                <w:sz w:val="22"/>
                <w:szCs w:val="22"/>
              </w:rPr>
              <w:t>2</w:t>
            </w:r>
            <w:r w:rsidRPr="005B085E">
              <w:rPr>
                <w:rFonts w:ascii="Arial" w:hAnsi="Arial" w:cs="Arial"/>
                <w:sz w:val="22"/>
                <w:szCs w:val="22"/>
              </w:rPr>
              <w:t>3</w:t>
            </w:r>
          </w:p>
        </w:tc>
        <w:tc>
          <w:tcPr>
            <w:tcW w:w="1700" w:type="dxa"/>
            <w:tcBorders>
              <w:top w:val="single" w:sz="4" w:space="0" w:color="auto"/>
              <w:left w:val="single" w:sz="4" w:space="0" w:color="auto"/>
              <w:bottom w:val="single" w:sz="4" w:space="0" w:color="auto"/>
              <w:right w:val="single" w:sz="4" w:space="0" w:color="auto"/>
            </w:tcBorders>
          </w:tcPr>
          <w:p w14:paraId="3EA12D3C" w14:textId="77777777" w:rsidR="001E497C" w:rsidRPr="005B085E" w:rsidRDefault="00BB3DC9" w:rsidP="00A30933">
            <w:pPr>
              <w:ind w:left="57"/>
              <w:rPr>
                <w:rFonts w:ascii="Arial" w:hAnsi="Arial" w:cs="Arial"/>
                <w:sz w:val="22"/>
                <w:szCs w:val="22"/>
              </w:rPr>
            </w:pPr>
            <w:r w:rsidRPr="005B085E">
              <w:rPr>
                <w:rFonts w:ascii="Arial" w:hAnsi="Arial" w:cs="Arial"/>
                <w:sz w:val="22"/>
                <w:szCs w:val="22"/>
              </w:rPr>
              <w:t>WYK-MOS</w:t>
            </w:r>
            <w:r w:rsidR="001E497C" w:rsidRPr="005B085E">
              <w:rPr>
                <w:rFonts w:ascii="Arial" w:hAnsi="Arial" w:cs="Arial"/>
                <w:sz w:val="22"/>
                <w:szCs w:val="22"/>
              </w:rPr>
              <w:t>2</w:t>
            </w:r>
            <w:r w:rsidRPr="005B085E">
              <w:rPr>
                <w:rFonts w:ascii="Arial" w:hAnsi="Arial" w:cs="Arial"/>
                <w:sz w:val="22"/>
                <w:szCs w:val="22"/>
              </w:rPr>
              <w:t>3</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12F23" w14:textId="77777777" w:rsidR="001E497C" w:rsidRPr="005B085E" w:rsidRDefault="001E497C" w:rsidP="00A30933">
            <w:pPr>
              <w:rPr>
                <w:rFonts w:ascii="Arial" w:hAnsi="Arial" w:cs="Arial"/>
                <w:sz w:val="22"/>
                <w:szCs w:val="22"/>
                <w:lang w:eastAsia="pl-PL"/>
              </w:rPr>
            </w:pPr>
            <w:r w:rsidRPr="005B085E">
              <w:rPr>
                <w:rFonts w:ascii="Arial" w:hAnsi="Arial" w:cs="Arial"/>
                <w:sz w:val="22"/>
                <w:szCs w:val="22"/>
                <w:lang w:eastAsia="pl-PL"/>
              </w:rPr>
              <w:t>Wykonanie mostków</w:t>
            </w:r>
            <w:r w:rsidR="00BB3DC9" w:rsidRPr="005B085E">
              <w:rPr>
                <w:rFonts w:ascii="Arial" w:hAnsi="Arial" w:cs="Arial"/>
                <w:sz w:val="22"/>
                <w:szCs w:val="22"/>
                <w:lang w:eastAsia="pl-PL"/>
              </w:rPr>
              <w:t xml:space="preserve"> VAT 23</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A3179" w14:textId="77777777"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bl>
    <w:p w14:paraId="262542CE" w14:textId="77777777" w:rsidR="00A50B66" w:rsidRPr="005B085E" w:rsidRDefault="00A50B66" w:rsidP="00A30933">
      <w:pPr>
        <w:suppressAutoHyphens w:val="0"/>
        <w:ind w:left="57" w:firstLine="709"/>
        <w:jc w:val="both"/>
        <w:rPr>
          <w:rFonts w:ascii="Arial" w:hAnsi="Arial" w:cs="Arial"/>
          <w:sz w:val="22"/>
          <w:szCs w:val="22"/>
          <w:lang w:eastAsia="pl-PL"/>
        </w:rPr>
      </w:pPr>
    </w:p>
    <w:p w14:paraId="7E80A542" w14:textId="77777777" w:rsidR="00A50B66" w:rsidRPr="005B085E" w:rsidRDefault="00A50B66" w:rsidP="00A30933">
      <w:pPr>
        <w:jc w:val="both"/>
        <w:rPr>
          <w:rFonts w:ascii="Arial" w:eastAsia="Bitstream Vera Sans" w:hAnsi="Arial" w:cs="Arial"/>
          <w:b/>
          <w:kern w:val="2"/>
          <w:sz w:val="22"/>
          <w:szCs w:val="22"/>
          <w:lang w:eastAsia="pl-PL" w:bidi="hi-IN"/>
        </w:rPr>
      </w:pPr>
      <w:r w:rsidRPr="005B085E">
        <w:rPr>
          <w:rFonts w:ascii="Arial" w:eastAsia="Bitstream Vera Sans" w:hAnsi="Arial" w:cs="Arial"/>
          <w:b/>
          <w:sz w:val="22"/>
          <w:szCs w:val="22"/>
          <w:lang w:eastAsia="pl-PL" w:bidi="hi-IN"/>
        </w:rPr>
        <w:t>Standard technologii dla tej czynności obejmuje:</w:t>
      </w:r>
    </w:p>
    <w:p w14:paraId="2850DFAC" w14:textId="77777777" w:rsidR="00A50B66" w:rsidRPr="005B085E" w:rsidRDefault="00A50B66" w:rsidP="001B5AAC">
      <w:pPr>
        <w:pStyle w:val="listaopisROSTWLP"/>
        <w:numPr>
          <w:ilvl w:val="0"/>
          <w:numId w:val="43"/>
        </w:numPr>
        <w:rPr>
          <w:rFonts w:ascii="Arial" w:hAnsi="Arial" w:cs="Arial"/>
          <w:color w:val="auto"/>
          <w:szCs w:val="22"/>
          <w:lang w:eastAsia="pl-PL"/>
        </w:rPr>
      </w:pPr>
      <w:r w:rsidRPr="005B085E">
        <w:rPr>
          <w:rFonts w:ascii="Arial" w:hAnsi="Arial" w:cs="Arial"/>
          <w:color w:val="auto"/>
          <w:szCs w:val="22"/>
          <w:lang w:eastAsia="pl-PL"/>
        </w:rPr>
        <w:t>Wykonanie mostku o konstrukcji drewnianej z (drewna okrągłego korowanego) polega na:</w:t>
      </w:r>
    </w:p>
    <w:p w14:paraId="41A1855A" w14:textId="77777777"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wytyczeniu miejsca ułożenia oraz wykonania siodła w gruncie dla osadzenia belki drewnianej ustroju niosącego;</w:t>
      </w:r>
    </w:p>
    <w:p w14:paraId="6C85AC8D" w14:textId="77777777"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 xml:space="preserve">ułożenie belki we wcześniej przygotowanym siodle z drewna okrągłego średnicy minimum </w:t>
      </w:r>
      <m:oMath>
        <m:r>
          <w:rPr>
            <w:rFonts w:ascii="Cambria Math" w:hAnsi="Cambria Math" w:cs="Arial"/>
            <w:color w:val="auto"/>
            <w:szCs w:val="22"/>
          </w:rPr>
          <m:t>∅</m:t>
        </m:r>
      </m:oMath>
      <w:r w:rsidRPr="005B085E">
        <w:rPr>
          <w:rFonts w:ascii="Arial" w:hAnsi="Arial" w:cs="Arial"/>
          <w:color w:val="auto"/>
          <w:szCs w:val="22"/>
        </w:rPr>
        <w:t xml:space="preserve"> 30 cm;</w:t>
      </w:r>
    </w:p>
    <w:p w14:paraId="5F399BC6" w14:textId="77777777"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obsypanie belki ziemia złożoną na odkładzie wraz z zagęszczeniem;</w:t>
      </w:r>
    </w:p>
    <w:p w14:paraId="4019F331" w14:textId="77777777"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 xml:space="preserve">ułożenie na belkach nośnych belek poprzecznych o przekroju minimum </w:t>
      </w:r>
      <m:oMath>
        <m:r>
          <w:rPr>
            <w:rFonts w:ascii="Cambria Math" w:hAnsi="Cambria Math" w:cs="Arial"/>
            <w:color w:val="auto"/>
            <w:szCs w:val="22"/>
          </w:rPr>
          <m:t>∅</m:t>
        </m:r>
      </m:oMath>
      <w:r w:rsidRPr="005B085E">
        <w:rPr>
          <w:rFonts w:ascii="Arial" w:hAnsi="Arial" w:cs="Arial"/>
          <w:color w:val="auto"/>
          <w:szCs w:val="22"/>
        </w:rPr>
        <w:t xml:space="preserve"> 20cm;</w:t>
      </w:r>
    </w:p>
    <w:p w14:paraId="3E9366BB" w14:textId="77777777"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belki poprzeczne winny być umocowane do belek nośnych za pomocą gwoździ lub klamer stalowych;</w:t>
      </w:r>
    </w:p>
    <w:p w14:paraId="37D8FC29" w14:textId="77777777"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obsypanie wjazdu na mostek i wyjazdu do górnej wysokości powierzchni belek ziemią lub tłuczniem.</w:t>
      </w:r>
    </w:p>
    <w:p w14:paraId="1A4E7DC6" w14:textId="77777777"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przy mostku szerokości do 3,00 m winny być ułożone dwie belki ustroju niosącego.</w:t>
      </w:r>
    </w:p>
    <w:p w14:paraId="503BD657" w14:textId="77777777"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 xml:space="preserve">w przypadku szerokości powyżej 3,00 m należy zamontować ustrój nośny z trzech belek. </w:t>
      </w:r>
    </w:p>
    <w:p w14:paraId="229AB767" w14:textId="77777777"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belki ustroju niosącego przy rozpiętości do trzech metrów winny być zmontowane od brzegu belek poprzecznych w odległości 12-20 cm, przy rozpiętości powyżej 3,00 m belka nośna trzecia winna być zmontowana w środku rozpiętości mostka.</w:t>
      </w:r>
    </w:p>
    <w:p w14:paraId="247A9E32" w14:textId="77777777" w:rsidR="00A50B66" w:rsidRPr="005B085E" w:rsidRDefault="00A50B66" w:rsidP="001B5AAC">
      <w:pPr>
        <w:pStyle w:val="listaopisROSTWLP"/>
        <w:numPr>
          <w:ilvl w:val="0"/>
          <w:numId w:val="43"/>
        </w:numPr>
        <w:rPr>
          <w:rFonts w:ascii="Arial" w:hAnsi="Arial" w:cs="Arial"/>
          <w:color w:val="auto"/>
          <w:szCs w:val="22"/>
        </w:rPr>
      </w:pPr>
      <w:r w:rsidRPr="005B085E">
        <w:rPr>
          <w:rFonts w:ascii="Arial" w:hAnsi="Arial" w:cs="Arial"/>
          <w:color w:val="auto"/>
          <w:szCs w:val="22"/>
        </w:rPr>
        <w:t>zużycie drewna na 1 m</w:t>
      </w:r>
      <w:r w:rsidRPr="005B085E">
        <w:rPr>
          <w:rFonts w:ascii="Arial" w:hAnsi="Arial" w:cs="Arial"/>
          <w:color w:val="auto"/>
          <w:szCs w:val="22"/>
          <w:vertAlign w:val="superscript"/>
        </w:rPr>
        <w:t>2</w:t>
      </w:r>
      <w:r w:rsidRPr="005B085E">
        <w:rPr>
          <w:rFonts w:ascii="Arial" w:hAnsi="Arial" w:cs="Arial"/>
          <w:color w:val="auto"/>
          <w:szCs w:val="22"/>
        </w:rPr>
        <w:t xml:space="preserve"> powierzchni mostku wynosi około:</w:t>
      </w:r>
    </w:p>
    <w:p w14:paraId="0F13AB59" w14:textId="77777777" w:rsidR="00A50B66" w:rsidRPr="005B085E" w:rsidRDefault="00A50B66" w:rsidP="001B5AAC">
      <w:pPr>
        <w:numPr>
          <w:ilvl w:val="1"/>
          <w:numId w:val="20"/>
        </w:numPr>
        <w:jc w:val="both"/>
        <w:rPr>
          <w:rFonts w:ascii="Arial" w:hAnsi="Arial" w:cs="Arial"/>
          <w:sz w:val="22"/>
          <w:szCs w:val="22"/>
        </w:rPr>
      </w:pPr>
      <w:r w:rsidRPr="005B085E">
        <w:rPr>
          <w:rFonts w:ascii="Arial" w:hAnsi="Arial" w:cs="Arial"/>
          <w:sz w:val="22"/>
          <w:szCs w:val="22"/>
        </w:rPr>
        <w:t>podpory długości 1,00 o śr. około 30 cm.</w:t>
      </w:r>
    </w:p>
    <w:p w14:paraId="00A13E3E" w14:textId="77777777" w:rsidR="00A50B66" w:rsidRPr="005B085E" w:rsidRDefault="00A50B66" w:rsidP="00A30933">
      <w:pPr>
        <w:ind w:left="1440" w:firstLine="709"/>
        <w:jc w:val="both"/>
        <w:rPr>
          <w:rFonts w:ascii="Arial" w:hAnsi="Arial" w:cs="Arial"/>
          <w:b/>
          <w:sz w:val="22"/>
          <w:szCs w:val="22"/>
          <w:vertAlign w:val="superscript"/>
        </w:rPr>
      </w:pPr>
      <w:r w:rsidRPr="005B085E">
        <w:rPr>
          <w:rFonts w:ascii="Arial" w:hAnsi="Arial" w:cs="Arial"/>
          <w:sz w:val="22"/>
          <w:szCs w:val="22"/>
        </w:rPr>
        <w:t xml:space="preserve">1,00*0,15*0,15*3,14 = </w:t>
      </w:r>
      <w:r w:rsidRPr="005B085E">
        <w:rPr>
          <w:rFonts w:ascii="Arial" w:hAnsi="Arial" w:cs="Arial"/>
          <w:b/>
          <w:sz w:val="22"/>
          <w:szCs w:val="22"/>
        </w:rPr>
        <w:t>0,071m</w:t>
      </w:r>
      <w:r w:rsidRPr="005B085E">
        <w:rPr>
          <w:rFonts w:ascii="Arial" w:hAnsi="Arial" w:cs="Arial"/>
          <w:b/>
          <w:sz w:val="22"/>
          <w:szCs w:val="22"/>
          <w:vertAlign w:val="superscript"/>
        </w:rPr>
        <w:t>3</w:t>
      </w:r>
    </w:p>
    <w:p w14:paraId="44DD79E2" w14:textId="77777777" w:rsidR="00A50B66" w:rsidRPr="005B085E" w:rsidRDefault="00A50B66" w:rsidP="001B5AAC">
      <w:pPr>
        <w:numPr>
          <w:ilvl w:val="1"/>
          <w:numId w:val="20"/>
        </w:numPr>
        <w:jc w:val="both"/>
        <w:rPr>
          <w:rFonts w:ascii="Arial" w:hAnsi="Arial" w:cs="Arial"/>
          <w:sz w:val="22"/>
          <w:szCs w:val="22"/>
        </w:rPr>
      </w:pPr>
      <w:r w:rsidRPr="005B085E">
        <w:rPr>
          <w:rFonts w:ascii="Arial" w:hAnsi="Arial" w:cs="Arial"/>
          <w:sz w:val="22"/>
          <w:szCs w:val="22"/>
        </w:rPr>
        <w:t>Nawierzchnia mostu 1,00 m</w:t>
      </w:r>
      <w:r w:rsidRPr="005B085E">
        <w:rPr>
          <w:rFonts w:ascii="Arial" w:hAnsi="Arial" w:cs="Arial"/>
          <w:sz w:val="22"/>
          <w:szCs w:val="22"/>
          <w:vertAlign w:val="superscript"/>
        </w:rPr>
        <w:t>2</w:t>
      </w:r>
      <w:r w:rsidRPr="005B085E">
        <w:rPr>
          <w:rFonts w:ascii="Arial" w:hAnsi="Arial" w:cs="Arial"/>
          <w:sz w:val="22"/>
          <w:szCs w:val="22"/>
        </w:rPr>
        <w:t xml:space="preserve"> belki śr. 20 cm.</w:t>
      </w:r>
    </w:p>
    <w:p w14:paraId="7F99B721" w14:textId="77777777" w:rsidR="00A50B66" w:rsidRPr="005B085E" w:rsidRDefault="00A50B66" w:rsidP="00A30933">
      <w:pPr>
        <w:ind w:left="1440" w:firstLine="709"/>
        <w:jc w:val="both"/>
        <w:rPr>
          <w:rFonts w:ascii="Arial" w:hAnsi="Arial" w:cs="Arial"/>
          <w:sz w:val="22"/>
          <w:szCs w:val="22"/>
          <w:vertAlign w:val="superscript"/>
        </w:rPr>
      </w:pPr>
      <w:r w:rsidRPr="005B085E">
        <w:rPr>
          <w:rFonts w:ascii="Arial" w:hAnsi="Arial" w:cs="Arial"/>
          <w:sz w:val="22"/>
          <w:szCs w:val="22"/>
        </w:rPr>
        <w:t>1,00*1,00*0,10*0,10*3,14*5 szt. = 0,16 m</w:t>
      </w:r>
      <w:r w:rsidRPr="005B085E">
        <w:rPr>
          <w:rFonts w:ascii="Arial" w:hAnsi="Arial" w:cs="Arial"/>
          <w:sz w:val="22"/>
          <w:szCs w:val="22"/>
          <w:vertAlign w:val="superscript"/>
        </w:rPr>
        <w:t>3</w:t>
      </w:r>
    </w:p>
    <w:p w14:paraId="47136519" w14:textId="77777777" w:rsidR="00E347F5" w:rsidRDefault="00E347F5">
      <w:pPr>
        <w:suppressAutoHyphens w:val="0"/>
        <w:spacing w:after="200" w:line="276" w:lineRule="auto"/>
        <w:rPr>
          <w:rFonts w:ascii="Arial" w:hAnsi="Arial" w:cs="Arial"/>
          <w:b/>
          <w:bCs/>
          <w:sz w:val="22"/>
          <w:szCs w:val="22"/>
          <w:lang w:eastAsia="pl-PL"/>
        </w:rPr>
      </w:pPr>
      <w:r>
        <w:rPr>
          <w:rFonts w:ascii="Arial" w:hAnsi="Arial" w:cs="Arial"/>
          <w:b/>
          <w:bCs/>
          <w:sz w:val="22"/>
          <w:szCs w:val="22"/>
          <w:lang w:eastAsia="pl-PL"/>
        </w:rPr>
        <w:br w:type="page"/>
      </w:r>
    </w:p>
    <w:p w14:paraId="4E1A5084" w14:textId="77777777" w:rsidR="00A50B66" w:rsidRPr="005B085E" w:rsidRDefault="00A50B66" w:rsidP="00A30933">
      <w:pPr>
        <w:suppressAutoHyphens w:val="0"/>
        <w:ind w:left="57" w:firstLine="709"/>
        <w:jc w:val="both"/>
        <w:rPr>
          <w:rFonts w:ascii="Arial" w:hAnsi="Arial" w:cs="Arial"/>
          <w:b/>
          <w:bCs/>
          <w:sz w:val="22"/>
          <w:szCs w:val="22"/>
          <w:lang w:eastAsia="pl-PL"/>
        </w:rPr>
      </w:pPr>
    </w:p>
    <w:p w14:paraId="628FA906" w14:textId="77777777" w:rsidR="00A50B66" w:rsidRPr="005B085E" w:rsidRDefault="00A50B66" w:rsidP="00A30933">
      <w:pPr>
        <w:jc w:val="both"/>
        <w:rPr>
          <w:rFonts w:ascii="Arial" w:hAnsi="Arial" w:cs="Arial"/>
          <w:sz w:val="22"/>
          <w:szCs w:val="22"/>
          <w:lang w:eastAsia="pl-PL"/>
        </w:rPr>
      </w:pPr>
      <w:r w:rsidRPr="005B085E">
        <w:rPr>
          <w:rFonts w:ascii="Arial" w:hAnsi="Arial" w:cs="Arial"/>
          <w:sz w:val="22"/>
          <w:szCs w:val="22"/>
          <w:lang w:eastAsia="pl-PL"/>
        </w:rPr>
        <w:t>2.3</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50B66" w:rsidRPr="005B085E" w14:paraId="6E4B82FF" w14:textId="77777777" w:rsidTr="004415C2">
        <w:trPr>
          <w:trHeight w:val="960"/>
          <w:tblHeader/>
          <w:jc w:val="center"/>
        </w:trPr>
        <w:tc>
          <w:tcPr>
            <w:tcW w:w="640" w:type="dxa"/>
            <w:tcBorders>
              <w:top w:val="single" w:sz="8" w:space="0" w:color="auto"/>
              <w:left w:val="single" w:sz="8" w:space="0" w:color="auto"/>
              <w:bottom w:val="single" w:sz="4" w:space="0" w:color="auto"/>
              <w:right w:val="single" w:sz="8" w:space="0" w:color="auto"/>
            </w:tcBorders>
            <w:vAlign w:val="center"/>
          </w:tcPr>
          <w:p w14:paraId="3C54398D" w14:textId="77777777"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1700" w:type="dxa"/>
            <w:tcBorders>
              <w:top w:val="single" w:sz="8" w:space="0" w:color="auto"/>
              <w:left w:val="single" w:sz="8" w:space="0" w:color="auto"/>
              <w:bottom w:val="single" w:sz="4" w:space="0" w:color="auto"/>
              <w:right w:val="single" w:sz="8" w:space="0" w:color="auto"/>
            </w:tcBorders>
            <w:vAlign w:val="center"/>
          </w:tcPr>
          <w:p w14:paraId="06309F0F" w14:textId="77777777"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1252A4D8" w14:textId="77777777"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37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78AB442" w14:textId="77777777"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14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F320DE2" w14:textId="77777777"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A50B66" w:rsidRPr="005B085E" w14:paraId="5B567C3E" w14:textId="77777777" w:rsidTr="004415C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61ED600E" w14:textId="77777777" w:rsidR="00A50B66" w:rsidRPr="005B085E" w:rsidRDefault="00230EFC" w:rsidP="00A30933">
            <w:pPr>
              <w:ind w:left="57"/>
              <w:jc w:val="center"/>
              <w:rPr>
                <w:rFonts w:ascii="Arial" w:hAnsi="Arial" w:cs="Arial"/>
                <w:sz w:val="22"/>
                <w:szCs w:val="22"/>
              </w:rPr>
            </w:pPr>
            <w:r>
              <w:rPr>
                <w:rFonts w:ascii="Arial" w:hAnsi="Arial" w:cs="Arial"/>
                <w:sz w:val="22"/>
                <w:szCs w:val="22"/>
              </w:rPr>
              <w:t>411</w:t>
            </w:r>
          </w:p>
        </w:tc>
        <w:tc>
          <w:tcPr>
            <w:tcW w:w="1700" w:type="dxa"/>
            <w:tcBorders>
              <w:top w:val="single" w:sz="4" w:space="0" w:color="auto"/>
              <w:left w:val="single" w:sz="4" w:space="0" w:color="auto"/>
              <w:bottom w:val="single" w:sz="4" w:space="0" w:color="auto"/>
              <w:right w:val="single" w:sz="4" w:space="0" w:color="auto"/>
            </w:tcBorders>
          </w:tcPr>
          <w:p w14:paraId="6A8AD6D2" w14:textId="77777777" w:rsidR="00A50B66" w:rsidRPr="005B085E" w:rsidRDefault="00A50B66" w:rsidP="00A30933">
            <w:pPr>
              <w:ind w:left="57"/>
              <w:rPr>
                <w:rFonts w:ascii="Arial" w:hAnsi="Arial" w:cs="Arial"/>
                <w:sz w:val="22"/>
                <w:szCs w:val="22"/>
                <w:lang w:eastAsia="pl-PL"/>
              </w:rPr>
            </w:pPr>
            <w:r w:rsidRPr="005B085E">
              <w:rPr>
                <w:rFonts w:ascii="Arial" w:hAnsi="Arial" w:cs="Arial"/>
                <w:sz w:val="22"/>
                <w:szCs w:val="22"/>
              </w:rPr>
              <w:t>WYK-WOD&lt;5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60190B" w14:textId="77777777" w:rsidR="00A50B66" w:rsidRPr="005B085E" w:rsidRDefault="00A50B66" w:rsidP="00A30933">
            <w:pPr>
              <w:ind w:left="57"/>
              <w:rPr>
                <w:rFonts w:ascii="Arial" w:hAnsi="Arial" w:cs="Arial"/>
                <w:sz w:val="22"/>
                <w:szCs w:val="22"/>
                <w:lang w:eastAsia="pl-PL"/>
              </w:rPr>
            </w:pPr>
            <w:r w:rsidRPr="005B085E">
              <w:rPr>
                <w:rFonts w:ascii="Arial" w:hAnsi="Arial" w:cs="Arial"/>
                <w:sz w:val="22"/>
                <w:szCs w:val="22"/>
              </w:rPr>
              <w:t>WYK-WOD&lt;5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ADA445" w14:textId="77777777" w:rsidR="00A50B66" w:rsidRPr="005B085E" w:rsidRDefault="00A50B66" w:rsidP="00A30933">
            <w:pPr>
              <w:ind w:left="57"/>
              <w:rPr>
                <w:rFonts w:ascii="Arial" w:hAnsi="Arial" w:cs="Arial"/>
                <w:sz w:val="22"/>
                <w:szCs w:val="22"/>
                <w:lang w:eastAsia="pl-PL"/>
              </w:rPr>
            </w:pPr>
            <w:r w:rsidRPr="005B085E">
              <w:rPr>
                <w:rFonts w:ascii="Arial" w:hAnsi="Arial" w:cs="Arial"/>
                <w:sz w:val="22"/>
                <w:szCs w:val="22"/>
                <w:lang w:eastAsia="pl-PL"/>
              </w:rPr>
              <w:t>Wykonanie wodozwodu &lt;5m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83CCDA" w14:textId="77777777" w:rsidR="00A50B66" w:rsidRPr="005B085E" w:rsidRDefault="00A50B66"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14:paraId="35213DBE" w14:textId="77777777" w:rsidTr="004415C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1FE94772" w14:textId="77777777" w:rsidR="001E497C" w:rsidRPr="005B085E" w:rsidRDefault="00230EFC" w:rsidP="00230EFC">
            <w:pPr>
              <w:ind w:left="57"/>
              <w:jc w:val="center"/>
              <w:rPr>
                <w:rFonts w:ascii="Arial" w:hAnsi="Arial" w:cs="Arial"/>
                <w:sz w:val="22"/>
                <w:szCs w:val="22"/>
              </w:rPr>
            </w:pPr>
            <w:r>
              <w:rPr>
                <w:rFonts w:ascii="Arial" w:hAnsi="Arial" w:cs="Arial"/>
                <w:sz w:val="22"/>
                <w:szCs w:val="22"/>
              </w:rPr>
              <w:t>412</w:t>
            </w:r>
          </w:p>
        </w:tc>
        <w:tc>
          <w:tcPr>
            <w:tcW w:w="1700" w:type="dxa"/>
            <w:tcBorders>
              <w:top w:val="single" w:sz="4" w:space="0" w:color="auto"/>
              <w:left w:val="single" w:sz="4" w:space="0" w:color="auto"/>
              <w:bottom w:val="single" w:sz="4" w:space="0" w:color="auto"/>
              <w:right w:val="single" w:sz="4" w:space="0" w:color="auto"/>
            </w:tcBorders>
          </w:tcPr>
          <w:p w14:paraId="53669516" w14:textId="77777777" w:rsidR="001E497C" w:rsidRPr="005B085E" w:rsidRDefault="001E497C" w:rsidP="00A30933">
            <w:pPr>
              <w:ind w:left="57"/>
              <w:rPr>
                <w:rFonts w:ascii="Arial" w:hAnsi="Arial" w:cs="Arial"/>
                <w:sz w:val="22"/>
                <w:szCs w:val="22"/>
              </w:rPr>
            </w:pPr>
            <w:r w:rsidRPr="005B085E">
              <w:rPr>
                <w:rFonts w:ascii="Arial" w:hAnsi="Arial" w:cs="Arial"/>
                <w:sz w:val="22"/>
                <w:szCs w:val="22"/>
              </w:rPr>
              <w:t>WOD&lt;5 V8</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2616F" w14:textId="77777777" w:rsidR="001E497C" w:rsidRPr="005B085E" w:rsidRDefault="001E497C" w:rsidP="00A30933">
            <w:pPr>
              <w:ind w:left="57"/>
              <w:rPr>
                <w:rFonts w:ascii="Arial" w:hAnsi="Arial" w:cs="Arial"/>
                <w:sz w:val="22"/>
                <w:szCs w:val="22"/>
              </w:rPr>
            </w:pPr>
            <w:r w:rsidRPr="005B085E">
              <w:rPr>
                <w:rFonts w:ascii="Arial" w:hAnsi="Arial" w:cs="Arial"/>
                <w:sz w:val="22"/>
                <w:szCs w:val="22"/>
              </w:rPr>
              <w:t>WYK-WOD&lt;5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09D24" w14:textId="77777777" w:rsidR="001E497C" w:rsidRPr="005B085E" w:rsidRDefault="001E497C" w:rsidP="00A30933">
            <w:pPr>
              <w:ind w:left="57"/>
              <w:rPr>
                <w:rFonts w:ascii="Arial" w:hAnsi="Arial" w:cs="Arial"/>
                <w:sz w:val="22"/>
                <w:szCs w:val="22"/>
                <w:lang w:eastAsia="pl-PL"/>
              </w:rPr>
            </w:pPr>
            <w:r w:rsidRPr="005B085E">
              <w:rPr>
                <w:rFonts w:ascii="Arial" w:hAnsi="Arial" w:cs="Arial"/>
                <w:sz w:val="22"/>
                <w:szCs w:val="22"/>
                <w:lang w:eastAsia="pl-PL"/>
              </w:rPr>
              <w:t xml:space="preserve">Wykonanie wodozwodu &lt;5m dł. </w:t>
            </w:r>
            <w:r w:rsidRPr="005B085E">
              <w:rPr>
                <w:rFonts w:ascii="Arial" w:hAnsi="Arial" w:cs="Arial"/>
                <w:sz w:val="22"/>
                <w:szCs w:val="22"/>
              </w:rPr>
              <w:t>V8</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424C" w14:textId="77777777"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14:paraId="2EAFCF66" w14:textId="77777777" w:rsidTr="004415C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574A7D96" w14:textId="77777777" w:rsidR="001E497C" w:rsidRPr="005B085E" w:rsidRDefault="00230EFC" w:rsidP="00A30933">
            <w:pPr>
              <w:jc w:val="center"/>
              <w:rPr>
                <w:rFonts w:ascii="Arial" w:hAnsi="Arial" w:cs="Arial"/>
                <w:sz w:val="22"/>
                <w:szCs w:val="22"/>
              </w:rPr>
            </w:pPr>
            <w:r>
              <w:rPr>
                <w:rFonts w:ascii="Arial" w:hAnsi="Arial" w:cs="Arial"/>
                <w:sz w:val="22"/>
                <w:szCs w:val="22"/>
              </w:rPr>
              <w:t>413</w:t>
            </w:r>
          </w:p>
        </w:tc>
        <w:tc>
          <w:tcPr>
            <w:tcW w:w="1700" w:type="dxa"/>
            <w:tcBorders>
              <w:top w:val="single" w:sz="4" w:space="0" w:color="auto"/>
              <w:left w:val="single" w:sz="4" w:space="0" w:color="auto"/>
              <w:bottom w:val="single" w:sz="4" w:space="0" w:color="auto"/>
              <w:right w:val="single" w:sz="4" w:space="0" w:color="auto"/>
            </w:tcBorders>
          </w:tcPr>
          <w:p w14:paraId="5FC0BBFB" w14:textId="77777777" w:rsidR="001E497C" w:rsidRPr="005B085E" w:rsidRDefault="001E497C" w:rsidP="00A30933">
            <w:pPr>
              <w:ind w:left="57"/>
              <w:rPr>
                <w:rFonts w:ascii="Arial" w:hAnsi="Arial" w:cs="Arial"/>
                <w:sz w:val="22"/>
                <w:szCs w:val="22"/>
              </w:rPr>
            </w:pPr>
            <w:r w:rsidRPr="005B085E">
              <w:rPr>
                <w:rFonts w:ascii="Arial" w:hAnsi="Arial" w:cs="Arial"/>
                <w:sz w:val="22"/>
                <w:szCs w:val="22"/>
              </w:rPr>
              <w:t>WOD&lt;5 V23</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879E0" w14:textId="77777777" w:rsidR="001E497C" w:rsidRPr="005B085E" w:rsidRDefault="001E497C" w:rsidP="00A30933">
            <w:pPr>
              <w:ind w:left="57"/>
              <w:rPr>
                <w:rFonts w:ascii="Arial" w:hAnsi="Arial" w:cs="Arial"/>
                <w:sz w:val="22"/>
                <w:szCs w:val="22"/>
              </w:rPr>
            </w:pPr>
            <w:r w:rsidRPr="005B085E">
              <w:rPr>
                <w:rFonts w:ascii="Arial" w:hAnsi="Arial" w:cs="Arial"/>
                <w:sz w:val="22"/>
                <w:szCs w:val="22"/>
              </w:rPr>
              <w:t>WYK-WOD&lt;5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88394" w14:textId="77777777" w:rsidR="001E497C" w:rsidRPr="005B085E" w:rsidRDefault="001E497C" w:rsidP="00A30933">
            <w:pPr>
              <w:ind w:left="57"/>
              <w:rPr>
                <w:rFonts w:ascii="Arial" w:hAnsi="Arial" w:cs="Arial"/>
                <w:sz w:val="22"/>
                <w:szCs w:val="22"/>
                <w:lang w:eastAsia="pl-PL"/>
              </w:rPr>
            </w:pPr>
            <w:r w:rsidRPr="005B085E">
              <w:rPr>
                <w:rFonts w:ascii="Arial" w:hAnsi="Arial" w:cs="Arial"/>
                <w:sz w:val="22"/>
                <w:szCs w:val="22"/>
                <w:lang w:eastAsia="pl-PL"/>
              </w:rPr>
              <w:t xml:space="preserve">Wykonanie wodozwodu &lt;5m dł. </w:t>
            </w:r>
            <w:r w:rsidRPr="005B085E">
              <w:rPr>
                <w:rFonts w:ascii="Arial" w:hAnsi="Arial" w:cs="Arial"/>
                <w:sz w:val="22"/>
                <w:szCs w:val="22"/>
              </w:rPr>
              <w:t>V23</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CB2B0" w14:textId="77777777"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14:paraId="4BDB450A" w14:textId="77777777" w:rsidTr="004415C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29B43E25" w14:textId="77777777" w:rsidR="001E497C" w:rsidRPr="005B085E" w:rsidRDefault="00230EFC" w:rsidP="00A30933">
            <w:pPr>
              <w:ind w:left="57"/>
              <w:jc w:val="center"/>
              <w:rPr>
                <w:rFonts w:ascii="Arial" w:hAnsi="Arial" w:cs="Arial"/>
                <w:sz w:val="22"/>
                <w:szCs w:val="22"/>
              </w:rPr>
            </w:pPr>
            <w:r>
              <w:rPr>
                <w:rFonts w:ascii="Arial" w:hAnsi="Arial" w:cs="Arial"/>
                <w:sz w:val="22"/>
                <w:szCs w:val="22"/>
              </w:rPr>
              <w:t>414</w:t>
            </w:r>
          </w:p>
        </w:tc>
        <w:tc>
          <w:tcPr>
            <w:tcW w:w="1700" w:type="dxa"/>
            <w:tcBorders>
              <w:top w:val="single" w:sz="4" w:space="0" w:color="auto"/>
              <w:left w:val="single" w:sz="4" w:space="0" w:color="auto"/>
              <w:bottom w:val="single" w:sz="4" w:space="0" w:color="auto"/>
              <w:right w:val="single" w:sz="4" w:space="0" w:color="auto"/>
            </w:tcBorders>
          </w:tcPr>
          <w:p w14:paraId="02C0CCDD" w14:textId="77777777" w:rsidR="001E497C" w:rsidRPr="005B085E" w:rsidRDefault="001E497C" w:rsidP="00A30933">
            <w:pPr>
              <w:ind w:left="57"/>
              <w:rPr>
                <w:rFonts w:ascii="Arial" w:hAnsi="Arial" w:cs="Arial"/>
                <w:sz w:val="22"/>
                <w:szCs w:val="22"/>
              </w:rPr>
            </w:pPr>
            <w:r w:rsidRPr="005B085E">
              <w:rPr>
                <w:rFonts w:ascii="Arial" w:hAnsi="Arial" w:cs="Arial"/>
                <w:sz w:val="22"/>
                <w:szCs w:val="22"/>
              </w:rPr>
              <w:t>WYK-WOD&gt;5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FEF56" w14:textId="77777777" w:rsidR="001E497C" w:rsidRPr="005B085E" w:rsidRDefault="001E497C" w:rsidP="00A30933">
            <w:pPr>
              <w:ind w:left="57"/>
              <w:rPr>
                <w:rFonts w:ascii="Arial" w:hAnsi="Arial" w:cs="Arial"/>
                <w:sz w:val="22"/>
                <w:szCs w:val="22"/>
              </w:rPr>
            </w:pPr>
            <w:r w:rsidRPr="005B085E">
              <w:rPr>
                <w:rFonts w:ascii="Arial" w:hAnsi="Arial" w:cs="Arial"/>
                <w:sz w:val="22"/>
                <w:szCs w:val="22"/>
              </w:rPr>
              <w:t>WYK-WOD&gt;5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D80CB" w14:textId="77777777" w:rsidR="001E497C" w:rsidRPr="005B085E" w:rsidRDefault="001E497C" w:rsidP="00A30933">
            <w:pPr>
              <w:ind w:left="57"/>
              <w:rPr>
                <w:rFonts w:ascii="Arial" w:hAnsi="Arial" w:cs="Arial"/>
                <w:sz w:val="22"/>
                <w:szCs w:val="22"/>
                <w:lang w:eastAsia="pl-PL"/>
              </w:rPr>
            </w:pPr>
            <w:r w:rsidRPr="005B085E">
              <w:rPr>
                <w:rFonts w:ascii="Arial" w:hAnsi="Arial" w:cs="Arial"/>
                <w:sz w:val="22"/>
                <w:szCs w:val="22"/>
                <w:lang w:eastAsia="pl-PL"/>
              </w:rPr>
              <w:t>Wykonanie wodozwodu &gt;5m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2F8B0" w14:textId="77777777"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14:paraId="77D7EE33" w14:textId="77777777" w:rsidTr="004415C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35F466F3" w14:textId="77777777" w:rsidR="001E497C" w:rsidRPr="005B085E" w:rsidRDefault="00230EFC" w:rsidP="00A30933">
            <w:pPr>
              <w:ind w:left="57"/>
              <w:jc w:val="center"/>
              <w:rPr>
                <w:rFonts w:ascii="Arial" w:hAnsi="Arial" w:cs="Arial"/>
                <w:sz w:val="22"/>
                <w:szCs w:val="22"/>
              </w:rPr>
            </w:pPr>
            <w:r>
              <w:rPr>
                <w:rFonts w:ascii="Arial" w:hAnsi="Arial" w:cs="Arial"/>
                <w:sz w:val="22"/>
                <w:szCs w:val="22"/>
              </w:rPr>
              <w:t>415</w:t>
            </w:r>
          </w:p>
        </w:tc>
        <w:tc>
          <w:tcPr>
            <w:tcW w:w="1700" w:type="dxa"/>
            <w:tcBorders>
              <w:top w:val="single" w:sz="4" w:space="0" w:color="auto"/>
              <w:left w:val="single" w:sz="4" w:space="0" w:color="auto"/>
              <w:bottom w:val="single" w:sz="4" w:space="0" w:color="auto"/>
              <w:right w:val="single" w:sz="4" w:space="0" w:color="auto"/>
            </w:tcBorders>
          </w:tcPr>
          <w:p w14:paraId="7C1E5BB4" w14:textId="77777777" w:rsidR="001E497C" w:rsidRPr="005B085E" w:rsidRDefault="001E497C" w:rsidP="00A30933">
            <w:pPr>
              <w:ind w:left="57"/>
              <w:rPr>
                <w:rFonts w:ascii="Arial" w:hAnsi="Arial" w:cs="Arial"/>
                <w:sz w:val="22"/>
                <w:szCs w:val="22"/>
              </w:rPr>
            </w:pPr>
            <w:r w:rsidRPr="005B085E">
              <w:rPr>
                <w:rFonts w:ascii="Arial" w:hAnsi="Arial" w:cs="Arial"/>
                <w:sz w:val="22"/>
                <w:szCs w:val="22"/>
              </w:rPr>
              <w:t>WOD&gt;5 V8</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10A05" w14:textId="77777777" w:rsidR="001E497C" w:rsidRPr="005B085E" w:rsidRDefault="001E497C" w:rsidP="00A30933">
            <w:pPr>
              <w:ind w:left="57"/>
              <w:rPr>
                <w:rFonts w:ascii="Arial" w:hAnsi="Arial" w:cs="Arial"/>
                <w:sz w:val="22"/>
                <w:szCs w:val="22"/>
              </w:rPr>
            </w:pPr>
            <w:r w:rsidRPr="005B085E">
              <w:rPr>
                <w:rFonts w:ascii="Arial" w:hAnsi="Arial" w:cs="Arial"/>
                <w:sz w:val="22"/>
                <w:szCs w:val="22"/>
              </w:rPr>
              <w:t>WYK-WOD&gt;5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A1E96" w14:textId="77777777" w:rsidR="001E497C" w:rsidRPr="005B085E" w:rsidRDefault="001E497C" w:rsidP="00A30933">
            <w:pPr>
              <w:ind w:left="57"/>
              <w:rPr>
                <w:rFonts w:ascii="Arial" w:hAnsi="Arial" w:cs="Arial"/>
                <w:sz w:val="22"/>
                <w:szCs w:val="22"/>
                <w:lang w:eastAsia="pl-PL"/>
              </w:rPr>
            </w:pPr>
            <w:r w:rsidRPr="005B085E">
              <w:rPr>
                <w:rFonts w:ascii="Arial" w:hAnsi="Arial" w:cs="Arial"/>
                <w:sz w:val="22"/>
                <w:szCs w:val="22"/>
                <w:lang w:eastAsia="pl-PL"/>
              </w:rPr>
              <w:t xml:space="preserve">Wykonanie wodozwodu &gt;5m dł. </w:t>
            </w:r>
            <w:r w:rsidRPr="005B085E">
              <w:rPr>
                <w:rFonts w:ascii="Arial" w:hAnsi="Arial" w:cs="Arial"/>
                <w:sz w:val="22"/>
                <w:szCs w:val="22"/>
              </w:rPr>
              <w:t>V8</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41FE2" w14:textId="77777777"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r w:rsidR="001E497C" w:rsidRPr="005B085E" w14:paraId="0B3BBF87" w14:textId="77777777" w:rsidTr="004415C2">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31DA1736" w14:textId="77777777" w:rsidR="001E497C" w:rsidRPr="005B085E" w:rsidRDefault="00230EFC" w:rsidP="00A30933">
            <w:pPr>
              <w:ind w:left="57"/>
              <w:jc w:val="center"/>
              <w:rPr>
                <w:rFonts w:ascii="Arial" w:hAnsi="Arial" w:cs="Arial"/>
                <w:sz w:val="22"/>
                <w:szCs w:val="22"/>
              </w:rPr>
            </w:pPr>
            <w:r>
              <w:rPr>
                <w:rFonts w:ascii="Arial" w:hAnsi="Arial" w:cs="Arial"/>
                <w:sz w:val="22"/>
                <w:szCs w:val="22"/>
              </w:rPr>
              <w:t>416</w:t>
            </w:r>
          </w:p>
        </w:tc>
        <w:tc>
          <w:tcPr>
            <w:tcW w:w="1700" w:type="dxa"/>
            <w:tcBorders>
              <w:top w:val="single" w:sz="4" w:space="0" w:color="auto"/>
              <w:left w:val="single" w:sz="4" w:space="0" w:color="auto"/>
              <w:bottom w:val="single" w:sz="4" w:space="0" w:color="auto"/>
              <w:right w:val="single" w:sz="4" w:space="0" w:color="auto"/>
            </w:tcBorders>
          </w:tcPr>
          <w:p w14:paraId="16B92FB0" w14:textId="77777777" w:rsidR="001E497C" w:rsidRPr="005B085E" w:rsidRDefault="001E497C" w:rsidP="00A30933">
            <w:pPr>
              <w:ind w:left="57"/>
              <w:rPr>
                <w:rFonts w:ascii="Arial" w:hAnsi="Arial" w:cs="Arial"/>
                <w:sz w:val="22"/>
                <w:szCs w:val="22"/>
              </w:rPr>
            </w:pPr>
            <w:r w:rsidRPr="005B085E">
              <w:rPr>
                <w:rFonts w:ascii="Arial" w:hAnsi="Arial" w:cs="Arial"/>
                <w:sz w:val="22"/>
                <w:szCs w:val="22"/>
              </w:rPr>
              <w:t>WOD&gt;5 V23</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727D6" w14:textId="77777777" w:rsidR="001E497C" w:rsidRPr="005B085E" w:rsidRDefault="001E497C" w:rsidP="00A30933">
            <w:pPr>
              <w:ind w:left="57"/>
              <w:rPr>
                <w:rFonts w:ascii="Arial" w:hAnsi="Arial" w:cs="Arial"/>
                <w:sz w:val="22"/>
                <w:szCs w:val="22"/>
              </w:rPr>
            </w:pPr>
            <w:r w:rsidRPr="005B085E">
              <w:rPr>
                <w:rFonts w:ascii="Arial" w:hAnsi="Arial" w:cs="Arial"/>
                <w:sz w:val="22"/>
                <w:szCs w:val="22"/>
              </w:rPr>
              <w:t>WYK-WOD&gt;5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01FB8" w14:textId="77777777" w:rsidR="001E497C" w:rsidRPr="005B085E" w:rsidRDefault="001E497C" w:rsidP="00A30933">
            <w:pPr>
              <w:ind w:left="57"/>
              <w:rPr>
                <w:rFonts w:ascii="Arial" w:hAnsi="Arial" w:cs="Arial"/>
                <w:sz w:val="22"/>
                <w:szCs w:val="22"/>
                <w:lang w:eastAsia="pl-PL"/>
              </w:rPr>
            </w:pPr>
            <w:r w:rsidRPr="005B085E">
              <w:rPr>
                <w:rFonts w:ascii="Arial" w:hAnsi="Arial" w:cs="Arial"/>
                <w:sz w:val="22"/>
                <w:szCs w:val="22"/>
                <w:lang w:eastAsia="pl-PL"/>
              </w:rPr>
              <w:t xml:space="preserve">Wykonanie wodozwodu &gt;5m dł. </w:t>
            </w:r>
            <w:r w:rsidRPr="005B085E">
              <w:rPr>
                <w:rFonts w:ascii="Arial" w:hAnsi="Arial" w:cs="Arial"/>
                <w:sz w:val="22"/>
                <w:szCs w:val="22"/>
              </w:rPr>
              <w:t>V23</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DD407" w14:textId="77777777" w:rsidR="001E497C" w:rsidRPr="005B085E" w:rsidRDefault="001E497C" w:rsidP="00A30933">
            <w:pPr>
              <w:jc w:val="center"/>
              <w:rPr>
                <w:rFonts w:ascii="Arial" w:hAnsi="Arial" w:cs="Arial"/>
                <w:sz w:val="22"/>
                <w:szCs w:val="22"/>
                <w:lang w:eastAsia="pl-PL"/>
              </w:rPr>
            </w:pPr>
            <w:r w:rsidRPr="005B085E">
              <w:rPr>
                <w:rFonts w:ascii="Arial" w:hAnsi="Arial" w:cs="Arial"/>
                <w:sz w:val="22"/>
                <w:szCs w:val="22"/>
                <w:lang w:eastAsia="pl-PL"/>
              </w:rPr>
              <w:t>SZT</w:t>
            </w:r>
          </w:p>
        </w:tc>
      </w:tr>
    </w:tbl>
    <w:p w14:paraId="0E2F4D40" w14:textId="77777777" w:rsidR="00A50B66" w:rsidRPr="005B085E" w:rsidRDefault="00A50B66" w:rsidP="00A30933">
      <w:pPr>
        <w:suppressAutoHyphens w:val="0"/>
        <w:ind w:left="57" w:firstLine="709"/>
        <w:jc w:val="both"/>
        <w:rPr>
          <w:rFonts w:ascii="Arial" w:hAnsi="Arial" w:cs="Arial"/>
          <w:sz w:val="22"/>
          <w:szCs w:val="22"/>
          <w:lang w:eastAsia="pl-PL"/>
        </w:rPr>
      </w:pPr>
    </w:p>
    <w:p w14:paraId="47B3545C" w14:textId="77777777" w:rsidR="00A50B66" w:rsidRPr="005B085E" w:rsidRDefault="00A50B66" w:rsidP="00A30933">
      <w:pPr>
        <w:jc w:val="both"/>
        <w:rPr>
          <w:rFonts w:ascii="Arial" w:eastAsia="Bitstream Vera Sans" w:hAnsi="Arial" w:cs="Arial"/>
          <w:b/>
          <w:kern w:val="2"/>
          <w:sz w:val="22"/>
          <w:szCs w:val="22"/>
          <w:lang w:eastAsia="pl-PL" w:bidi="hi-IN"/>
        </w:rPr>
      </w:pPr>
      <w:r w:rsidRPr="005B085E">
        <w:rPr>
          <w:rFonts w:ascii="Arial" w:eastAsia="Bitstream Vera Sans" w:hAnsi="Arial" w:cs="Arial"/>
          <w:b/>
          <w:sz w:val="22"/>
          <w:szCs w:val="22"/>
          <w:lang w:eastAsia="pl-PL" w:bidi="hi-IN"/>
        </w:rPr>
        <w:t>Standard technologii dla tej czynności obejmuje:</w:t>
      </w:r>
    </w:p>
    <w:p w14:paraId="45B82B88" w14:textId="77777777" w:rsidR="00A50B66" w:rsidRPr="005B085E" w:rsidRDefault="00A50B66" w:rsidP="00A30933">
      <w:pPr>
        <w:ind w:firstLine="360"/>
        <w:jc w:val="both"/>
        <w:rPr>
          <w:rFonts w:ascii="Arial" w:hAnsi="Arial" w:cs="Arial"/>
          <w:b/>
          <w:sz w:val="22"/>
          <w:szCs w:val="22"/>
          <w:lang w:eastAsia="pl-PL"/>
        </w:rPr>
      </w:pPr>
      <w:r w:rsidRPr="005B085E">
        <w:rPr>
          <w:rFonts w:ascii="Arial" w:hAnsi="Arial" w:cs="Arial"/>
          <w:b/>
          <w:sz w:val="22"/>
          <w:szCs w:val="22"/>
          <w:lang w:eastAsia="pl-PL"/>
        </w:rPr>
        <w:t>Opis techniczny do wykonania wodozwodu długości do 5 m (&lt;5m)</w:t>
      </w:r>
    </w:p>
    <w:p w14:paraId="456ADFA4" w14:textId="77777777" w:rsidR="00A50B66" w:rsidRPr="005B085E" w:rsidRDefault="00A50B66" w:rsidP="001B5AAC">
      <w:pPr>
        <w:pStyle w:val="listaopisROSTWLP"/>
        <w:numPr>
          <w:ilvl w:val="0"/>
          <w:numId w:val="44"/>
        </w:numPr>
        <w:rPr>
          <w:rFonts w:ascii="Arial" w:hAnsi="Arial" w:cs="Arial"/>
          <w:color w:val="auto"/>
          <w:szCs w:val="22"/>
        </w:rPr>
      </w:pPr>
      <w:r w:rsidRPr="005B085E">
        <w:rPr>
          <w:rFonts w:ascii="Arial" w:hAnsi="Arial" w:cs="Arial"/>
          <w:color w:val="auto"/>
          <w:szCs w:val="22"/>
        </w:rPr>
        <w:t xml:space="preserve">Wykonanie wodozwodu długości do 5 m z dwóch belek drewna okrągłego okorowanego </w:t>
      </w:r>
      <w:r w:rsidR="00E347F5">
        <w:rPr>
          <w:rFonts w:ascii="Arial" w:hAnsi="Arial" w:cs="Arial"/>
          <w:color w:val="auto"/>
          <w:szCs w:val="22"/>
        </w:rPr>
        <w:br/>
      </w:r>
      <w:r w:rsidRPr="005B085E">
        <w:rPr>
          <w:rFonts w:ascii="Arial" w:hAnsi="Arial" w:cs="Arial"/>
          <w:color w:val="auto"/>
          <w:szCs w:val="22"/>
        </w:rPr>
        <w:t xml:space="preserve">o średnicy 18-20 cm, połączonego klamrami stalowymi ze stali żebrowanej fi 12-14 mm </w:t>
      </w:r>
      <w:r w:rsidR="00E347F5">
        <w:rPr>
          <w:rFonts w:ascii="Arial" w:hAnsi="Arial" w:cs="Arial"/>
          <w:color w:val="auto"/>
          <w:szCs w:val="22"/>
        </w:rPr>
        <w:br/>
      </w:r>
      <w:r w:rsidRPr="005B085E">
        <w:rPr>
          <w:rFonts w:ascii="Arial" w:hAnsi="Arial" w:cs="Arial"/>
          <w:color w:val="auto"/>
          <w:szCs w:val="22"/>
        </w:rPr>
        <w:t>w ilości 8 szt. Belki połączone w rozstawie 10-12 cm,</w:t>
      </w:r>
    </w:p>
    <w:p w14:paraId="30126B40" w14:textId="77777777" w:rsidR="00A50B66" w:rsidRPr="005B085E" w:rsidRDefault="00A50B66" w:rsidP="001B5AAC">
      <w:pPr>
        <w:pStyle w:val="listaopisROSTWLP"/>
        <w:numPr>
          <w:ilvl w:val="0"/>
          <w:numId w:val="44"/>
        </w:numPr>
        <w:rPr>
          <w:rFonts w:ascii="Arial" w:hAnsi="Arial" w:cs="Arial"/>
          <w:color w:val="auto"/>
          <w:szCs w:val="22"/>
        </w:rPr>
      </w:pPr>
      <w:r w:rsidRPr="005B085E">
        <w:rPr>
          <w:rFonts w:ascii="Arial" w:hAnsi="Arial" w:cs="Arial"/>
          <w:color w:val="auto"/>
          <w:szCs w:val="22"/>
        </w:rPr>
        <w:t>Zagęszczenie gruntu po montażu wodozwodu przy belkach drewnianych.</w:t>
      </w:r>
    </w:p>
    <w:p w14:paraId="4DA93377" w14:textId="77777777" w:rsidR="00A50B66" w:rsidRPr="005B085E" w:rsidRDefault="00A50B66" w:rsidP="00A30933">
      <w:pPr>
        <w:ind w:firstLine="360"/>
        <w:jc w:val="both"/>
        <w:rPr>
          <w:rFonts w:ascii="Arial" w:hAnsi="Arial" w:cs="Arial"/>
          <w:b/>
          <w:sz w:val="22"/>
          <w:szCs w:val="22"/>
          <w:lang w:eastAsia="pl-PL"/>
        </w:rPr>
      </w:pPr>
      <w:r w:rsidRPr="005B085E">
        <w:rPr>
          <w:rFonts w:ascii="Arial" w:hAnsi="Arial" w:cs="Arial"/>
          <w:b/>
          <w:sz w:val="22"/>
          <w:szCs w:val="22"/>
          <w:lang w:eastAsia="pl-PL"/>
        </w:rPr>
        <w:t>Opis techniczny do wykonania wodozwodu długości powyżej 5 m (&gt;5m)</w:t>
      </w:r>
    </w:p>
    <w:p w14:paraId="6F28456D" w14:textId="77777777" w:rsidR="00A50B66" w:rsidRPr="005B085E" w:rsidRDefault="00A50B66" w:rsidP="001B5AAC">
      <w:pPr>
        <w:pStyle w:val="listaopisROSTWLP"/>
        <w:numPr>
          <w:ilvl w:val="0"/>
          <w:numId w:val="45"/>
        </w:numPr>
        <w:rPr>
          <w:rFonts w:ascii="Arial" w:hAnsi="Arial" w:cs="Arial"/>
          <w:color w:val="auto"/>
          <w:szCs w:val="22"/>
        </w:rPr>
      </w:pPr>
      <w:r w:rsidRPr="005B085E">
        <w:rPr>
          <w:rFonts w:ascii="Arial" w:hAnsi="Arial" w:cs="Arial"/>
          <w:color w:val="auto"/>
          <w:szCs w:val="22"/>
        </w:rPr>
        <w:t>Wykonanie wodozwodu długości powyżej 5 m z dwóch belek drewna okrągłego okorowanego o średnicy 18-20 cm, połączonego klamrami stalowymi ze stali żebrowanej fi 12-14 mm w ilości 10 szt. Belki połączone w rozstawie 10-12 cm,</w:t>
      </w:r>
    </w:p>
    <w:p w14:paraId="76FC67B2" w14:textId="77777777" w:rsidR="00A50B66" w:rsidRPr="005B085E" w:rsidRDefault="00A50B66" w:rsidP="001B5AAC">
      <w:pPr>
        <w:pStyle w:val="listaopisROSTWLP"/>
        <w:numPr>
          <w:ilvl w:val="0"/>
          <w:numId w:val="45"/>
        </w:numPr>
        <w:rPr>
          <w:rFonts w:ascii="Arial" w:hAnsi="Arial" w:cs="Arial"/>
          <w:color w:val="auto"/>
          <w:szCs w:val="22"/>
        </w:rPr>
      </w:pPr>
      <w:r w:rsidRPr="005B085E">
        <w:rPr>
          <w:rFonts w:ascii="Arial" w:hAnsi="Arial" w:cs="Arial"/>
          <w:color w:val="auto"/>
          <w:szCs w:val="22"/>
        </w:rPr>
        <w:t>Zagęszczenie gruntu po montażu wodozwodu przy belkach drewnianych.</w:t>
      </w:r>
    </w:p>
    <w:p w14:paraId="4C2316AB" w14:textId="77777777" w:rsidR="00A50B66" w:rsidRPr="005B085E" w:rsidRDefault="00A50B66" w:rsidP="00A30933">
      <w:pPr>
        <w:jc w:val="both"/>
        <w:rPr>
          <w:rFonts w:ascii="Arial" w:hAnsi="Arial" w:cs="Arial"/>
          <w:b/>
          <w:sz w:val="22"/>
          <w:szCs w:val="22"/>
        </w:rPr>
      </w:pPr>
    </w:p>
    <w:p w14:paraId="79297376" w14:textId="77777777" w:rsidR="00A50B66" w:rsidRPr="005B085E" w:rsidRDefault="00A50B66" w:rsidP="00A30933">
      <w:pPr>
        <w:jc w:val="both"/>
        <w:rPr>
          <w:rFonts w:ascii="Arial" w:hAnsi="Arial" w:cs="Arial"/>
          <w:b/>
          <w:sz w:val="22"/>
          <w:szCs w:val="22"/>
        </w:rPr>
      </w:pPr>
      <w:r w:rsidRPr="005B085E">
        <w:rPr>
          <w:rFonts w:ascii="Arial" w:hAnsi="Arial" w:cs="Arial"/>
          <w:b/>
          <w:sz w:val="22"/>
          <w:szCs w:val="22"/>
        </w:rPr>
        <w:t>Odbiór prac nastąpi poprzez:</w:t>
      </w:r>
    </w:p>
    <w:p w14:paraId="463F71CC" w14:textId="77777777" w:rsidR="00A50B66" w:rsidRPr="005B085E" w:rsidRDefault="00A50B66" w:rsidP="00A30933">
      <w:pPr>
        <w:pStyle w:val="listaopisROSTWLP"/>
        <w:rPr>
          <w:rFonts w:ascii="Arial" w:hAnsi="Arial" w:cs="Arial"/>
          <w:color w:val="auto"/>
          <w:szCs w:val="22"/>
        </w:rPr>
      </w:pPr>
      <w:r w:rsidRPr="005B085E">
        <w:rPr>
          <w:rFonts w:ascii="Arial" w:hAnsi="Arial" w:cs="Arial"/>
          <w:color w:val="auto"/>
          <w:szCs w:val="22"/>
        </w:rPr>
        <w:t>zweryfikowanie prawidłowości ich wykonania z opisem czynności i Zleceniem,</w:t>
      </w:r>
    </w:p>
    <w:p w14:paraId="0AFD89BC" w14:textId="77777777" w:rsidR="00A50B66" w:rsidRPr="005B085E" w:rsidRDefault="00A50B66" w:rsidP="00A30933">
      <w:pPr>
        <w:pStyle w:val="listaopisROSTWLP"/>
        <w:rPr>
          <w:rFonts w:ascii="Arial" w:hAnsi="Arial" w:cs="Arial"/>
          <w:color w:val="auto"/>
          <w:szCs w:val="22"/>
        </w:rPr>
      </w:pPr>
      <w:r w:rsidRPr="005B085E">
        <w:rPr>
          <w:rFonts w:ascii="Arial" w:hAnsi="Arial" w:cs="Arial"/>
          <w:color w:val="auto"/>
          <w:szCs w:val="22"/>
        </w:rPr>
        <w:t>dokonanie pomiaru średnicy drewna, pomiar szerokości mostku, przeliczenie mocowań (np. przy pomocy: taśmy mierniczej, średnicomierza itp),</w:t>
      </w:r>
    </w:p>
    <w:p w14:paraId="3B99B6FB" w14:textId="77777777" w:rsidR="00A50B66" w:rsidRPr="005B085E" w:rsidRDefault="00A50B66" w:rsidP="00A30933">
      <w:pPr>
        <w:suppressAutoHyphens w:val="0"/>
        <w:ind w:left="57" w:firstLine="709"/>
        <w:jc w:val="center"/>
        <w:outlineLvl w:val="1"/>
        <w:rPr>
          <w:rFonts w:ascii="Arial" w:eastAsia="SimSun" w:hAnsi="Arial" w:cs="Arial"/>
          <w:sz w:val="22"/>
          <w:szCs w:val="22"/>
          <w:lang w:eastAsia="en-US" w:bidi="hi-IN"/>
        </w:rPr>
      </w:pPr>
      <w:r w:rsidRPr="005B085E">
        <w:rPr>
          <w:rFonts w:ascii="Arial" w:eastAsia="SimSun" w:hAnsi="Arial" w:cs="Arial"/>
          <w:b/>
          <w:i/>
          <w:sz w:val="22"/>
          <w:szCs w:val="22"/>
          <w:lang w:eastAsia="en-US" w:bidi="hi-IN"/>
        </w:rPr>
        <w:br w:type="page"/>
      </w:r>
      <w:bookmarkStart w:id="46" w:name="_Toc83639089"/>
      <w:bookmarkStart w:id="47" w:name="_Toc85175726"/>
      <w:bookmarkStart w:id="48" w:name="_Toc114143145"/>
      <w:r w:rsidRPr="005B085E">
        <w:rPr>
          <w:rFonts w:ascii="Arial" w:eastAsia="SimSun" w:hAnsi="Arial" w:cs="Arial"/>
          <w:sz w:val="22"/>
          <w:szCs w:val="22"/>
          <w:lang w:eastAsia="en-US" w:bidi="hi-IN"/>
        </w:rPr>
        <w:lastRenderedPageBreak/>
        <w:t xml:space="preserve">Dział </w:t>
      </w:r>
      <w:r w:rsidR="001E497C" w:rsidRPr="005B085E">
        <w:rPr>
          <w:rFonts w:ascii="Arial" w:eastAsia="SimSun" w:hAnsi="Arial" w:cs="Arial"/>
          <w:sz w:val="22"/>
          <w:szCs w:val="22"/>
          <w:lang w:eastAsia="en-US" w:bidi="hi-IN"/>
        </w:rPr>
        <w:t>V</w:t>
      </w:r>
      <w:r w:rsidR="00280AF6" w:rsidRPr="005B085E">
        <w:rPr>
          <w:rFonts w:ascii="Arial" w:eastAsia="SimSun" w:hAnsi="Arial" w:cs="Arial"/>
          <w:sz w:val="22"/>
          <w:szCs w:val="22"/>
          <w:lang w:eastAsia="en-US" w:bidi="hi-IN"/>
        </w:rPr>
        <w:t>I</w:t>
      </w:r>
      <w:r w:rsidR="001E497C" w:rsidRPr="005B085E">
        <w:rPr>
          <w:rFonts w:ascii="Arial" w:eastAsia="SimSun" w:hAnsi="Arial" w:cs="Arial"/>
          <w:sz w:val="22"/>
          <w:szCs w:val="22"/>
          <w:lang w:eastAsia="en-US" w:bidi="hi-IN"/>
        </w:rPr>
        <w:t>IR</w:t>
      </w:r>
      <w:r w:rsidRPr="005B085E">
        <w:rPr>
          <w:rFonts w:ascii="Arial" w:eastAsia="SimSun" w:hAnsi="Arial" w:cs="Arial"/>
          <w:sz w:val="22"/>
          <w:szCs w:val="22"/>
          <w:lang w:eastAsia="en-US" w:bidi="hi-IN"/>
        </w:rPr>
        <w:t xml:space="preserve"> – UTRZYMANIE OBIEKTÓW WODNO-MELIORACYJNYCH</w:t>
      </w:r>
      <w:bookmarkEnd w:id="46"/>
      <w:bookmarkEnd w:id="47"/>
      <w:bookmarkEnd w:id="48"/>
    </w:p>
    <w:p w14:paraId="130D922E" w14:textId="77777777" w:rsidR="00E347F5" w:rsidRDefault="00E347F5" w:rsidP="00A30933">
      <w:pPr>
        <w:suppressAutoHyphens w:val="0"/>
        <w:ind w:left="57" w:firstLine="709"/>
        <w:jc w:val="center"/>
        <w:outlineLvl w:val="2"/>
        <w:rPr>
          <w:rFonts w:ascii="Arial" w:eastAsia="Bitstream Vera Sans" w:hAnsi="Arial" w:cs="Arial"/>
          <w:bCs/>
          <w:sz w:val="22"/>
          <w:szCs w:val="22"/>
          <w:lang w:eastAsia="en-US" w:bidi="hi-IN"/>
        </w:rPr>
      </w:pPr>
      <w:bookmarkStart w:id="49" w:name="_Toc83639090"/>
      <w:bookmarkStart w:id="50" w:name="_Toc85175727"/>
    </w:p>
    <w:p w14:paraId="0AAD9DC5" w14:textId="77777777" w:rsidR="00A50B66" w:rsidRPr="005B085E" w:rsidRDefault="001E497C" w:rsidP="00A30933">
      <w:pPr>
        <w:suppressAutoHyphens w:val="0"/>
        <w:ind w:left="57" w:firstLine="709"/>
        <w:jc w:val="center"/>
        <w:outlineLvl w:val="2"/>
        <w:rPr>
          <w:rFonts w:ascii="Arial" w:eastAsia="Calibri" w:hAnsi="Arial" w:cs="Arial"/>
          <w:bCs/>
          <w:sz w:val="22"/>
          <w:szCs w:val="22"/>
          <w:lang w:eastAsia="en-US"/>
        </w:rPr>
      </w:pPr>
      <w:bookmarkStart w:id="51" w:name="_Toc114143146"/>
      <w:r w:rsidRPr="005B085E">
        <w:rPr>
          <w:rFonts w:ascii="Arial" w:eastAsia="Bitstream Vera Sans" w:hAnsi="Arial" w:cs="Arial"/>
          <w:bCs/>
          <w:sz w:val="22"/>
          <w:szCs w:val="22"/>
          <w:lang w:eastAsia="en-US" w:bidi="hi-IN"/>
        </w:rPr>
        <w:t>V</w:t>
      </w:r>
      <w:r w:rsidR="00280AF6" w:rsidRPr="005B085E">
        <w:rPr>
          <w:rFonts w:ascii="Arial" w:eastAsia="Bitstream Vera Sans" w:hAnsi="Arial" w:cs="Arial"/>
          <w:bCs/>
          <w:sz w:val="22"/>
          <w:szCs w:val="22"/>
          <w:lang w:eastAsia="en-US" w:bidi="hi-IN"/>
        </w:rPr>
        <w:t>I</w:t>
      </w:r>
      <w:r w:rsidRPr="005B085E">
        <w:rPr>
          <w:rFonts w:ascii="Arial" w:eastAsia="Bitstream Vera Sans" w:hAnsi="Arial" w:cs="Arial"/>
          <w:bCs/>
          <w:sz w:val="22"/>
          <w:szCs w:val="22"/>
          <w:lang w:eastAsia="en-US" w:bidi="hi-IN"/>
        </w:rPr>
        <w:t>IR</w:t>
      </w:r>
      <w:r w:rsidR="00A50B66" w:rsidRPr="005B085E">
        <w:rPr>
          <w:rFonts w:ascii="Arial" w:eastAsia="Calibri" w:hAnsi="Arial" w:cs="Arial"/>
          <w:bCs/>
          <w:sz w:val="22"/>
          <w:szCs w:val="22"/>
          <w:lang w:eastAsia="en-US"/>
        </w:rPr>
        <w:t>. 1 – Utrzymanie obiektów zabudowy potoków</w:t>
      </w:r>
      <w:bookmarkEnd w:id="49"/>
      <w:bookmarkEnd w:id="50"/>
      <w:bookmarkEnd w:id="51"/>
    </w:p>
    <w:p w14:paraId="418A44BD" w14:textId="77777777" w:rsidR="00A50B66" w:rsidRPr="005B085E" w:rsidRDefault="00A50B66" w:rsidP="00A30933">
      <w:pPr>
        <w:widowControl w:val="0"/>
        <w:autoSpaceDN w:val="0"/>
        <w:jc w:val="center"/>
        <w:rPr>
          <w:rFonts w:ascii="Arial" w:eastAsia="Arial Unicode MS" w:hAnsi="Arial" w:cs="Arial"/>
          <w:noProof/>
          <w:kern w:val="3"/>
          <w:sz w:val="22"/>
          <w:szCs w:val="22"/>
          <w:lang w:val="cs-CZ" w:eastAsia="pl-PL"/>
        </w:rPr>
      </w:pPr>
    </w:p>
    <w:p w14:paraId="707BED02" w14:textId="77777777" w:rsidR="00A50B66" w:rsidRPr="005B085E" w:rsidRDefault="00A50B66" w:rsidP="00A30933">
      <w:pPr>
        <w:ind w:left="57" w:firstLine="709"/>
        <w:jc w:val="both"/>
        <w:rPr>
          <w:rFonts w:ascii="Arial" w:hAnsi="Arial" w:cs="Arial"/>
          <w:sz w:val="22"/>
          <w:szCs w:val="22"/>
        </w:rPr>
      </w:pPr>
      <w:r w:rsidRPr="005B085E">
        <w:rPr>
          <w:rFonts w:ascii="Arial" w:hAnsi="Arial" w:cs="Arial"/>
          <w:sz w:val="22"/>
          <w:szCs w:val="22"/>
        </w:rPr>
        <w:t>Roboty utrzymaniowe w zabudowie potoków to ogół czynności wykonywanych ręcznie lub/i mechanicznie, mających na celu bieżące udrażnianie koryt potoków, aby nie spowodowało to uszkodzenia biegnących obok dróg leśnych; odrumoszowywanie zapór przeciwrumowiskowych w celu spowolnienia i zatrzymania rumoszu podczas intensywnych opadów deszczu oraz wykonywanie drobnych napraw obiektów zabudowy potoków, aby nie dopuścić do większego ich uszkodzenia.</w:t>
      </w:r>
    </w:p>
    <w:p w14:paraId="5D406A93" w14:textId="77777777" w:rsidR="00A50B66" w:rsidRPr="005B085E" w:rsidRDefault="00A50B66" w:rsidP="00A30933">
      <w:pPr>
        <w:widowControl w:val="0"/>
        <w:autoSpaceDN w:val="0"/>
        <w:jc w:val="both"/>
        <w:rPr>
          <w:rFonts w:ascii="Arial" w:eastAsia="Arial Unicode MS" w:hAnsi="Arial" w:cs="Arial"/>
          <w:noProof/>
          <w:kern w:val="3"/>
          <w:sz w:val="22"/>
          <w:szCs w:val="22"/>
          <w:lang w:val="cs-CZ" w:eastAsia="pl-PL"/>
        </w:rPr>
      </w:pPr>
    </w:p>
    <w:p w14:paraId="0B456531" w14:textId="77777777" w:rsidR="00A50B66" w:rsidRPr="005B085E" w:rsidRDefault="00A50B66" w:rsidP="00A30933">
      <w:pPr>
        <w:pStyle w:val="ROSTWPLok"/>
        <w:ind w:left="0" w:firstLine="0"/>
        <w:rPr>
          <w:rFonts w:ascii="Arial" w:eastAsia="Arial Unicode MS" w:hAnsi="Arial" w:cs="Arial"/>
          <w:noProof/>
          <w:color w:val="auto"/>
          <w:szCs w:val="22"/>
          <w:lang w:val="cs-CZ" w:eastAsia="pl-PL"/>
        </w:rPr>
      </w:pPr>
      <w:r w:rsidRPr="005B085E">
        <w:rPr>
          <w:rFonts w:ascii="Arial" w:eastAsia="Arial Unicode MS" w:hAnsi="Arial" w:cs="Arial"/>
          <w:noProof/>
          <w:color w:val="auto"/>
          <w:szCs w:val="22"/>
          <w:lang w:val="cs-CZ" w:eastAsia="pl-PL"/>
        </w:rPr>
        <w:t>1.1</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50B66" w:rsidRPr="005B085E" w14:paraId="525D0853" w14:textId="77777777" w:rsidTr="004415C2">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vAlign w:val="center"/>
          </w:tcPr>
          <w:p w14:paraId="0047CFD6" w14:textId="77777777"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Nr</w:t>
            </w:r>
          </w:p>
        </w:tc>
        <w:tc>
          <w:tcPr>
            <w:tcW w:w="1700" w:type="dxa"/>
            <w:tcBorders>
              <w:top w:val="single" w:sz="4" w:space="0" w:color="000000"/>
              <w:left w:val="single" w:sz="4" w:space="0" w:color="000000"/>
              <w:bottom w:val="single" w:sz="4" w:space="0" w:color="000000"/>
              <w:right w:val="single" w:sz="4" w:space="0" w:color="000000"/>
            </w:tcBorders>
            <w:vAlign w:val="center"/>
          </w:tcPr>
          <w:p w14:paraId="5DFCFFB6" w14:textId="77777777"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AC115" w14:textId="77777777" w:rsidR="00A50B66" w:rsidRPr="005B085E" w:rsidRDefault="00A50B66" w:rsidP="00A30933">
            <w:pPr>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Kod czynn.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E344C" w14:textId="77777777" w:rsidR="00A50B66" w:rsidRPr="005B085E" w:rsidRDefault="00A50B66" w:rsidP="00A30933">
            <w:pPr>
              <w:suppressAutoHyphens w:val="0"/>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91024" w14:textId="77777777" w:rsidR="00A50B66" w:rsidRPr="005B085E" w:rsidRDefault="00A50B66" w:rsidP="00A30933">
            <w:pPr>
              <w:suppressAutoHyphens w:val="0"/>
              <w:ind w:left="57"/>
              <w:jc w:val="center"/>
              <w:rPr>
                <w:rFonts w:ascii="Arial" w:eastAsia="Calibri" w:hAnsi="Arial" w:cs="Arial"/>
                <w:b/>
                <w:bCs/>
                <w:i/>
                <w:iCs/>
                <w:sz w:val="22"/>
                <w:szCs w:val="22"/>
                <w:lang w:eastAsia="pl-PL"/>
              </w:rPr>
            </w:pPr>
            <w:r w:rsidRPr="005B085E">
              <w:rPr>
                <w:rFonts w:ascii="Arial" w:eastAsia="Calibri" w:hAnsi="Arial" w:cs="Arial"/>
                <w:b/>
                <w:bCs/>
                <w:i/>
                <w:iCs/>
                <w:sz w:val="22"/>
                <w:szCs w:val="22"/>
                <w:lang w:eastAsia="pl-PL"/>
              </w:rPr>
              <w:t>Jednostka miary czynn. rozl.</w:t>
            </w:r>
          </w:p>
        </w:tc>
      </w:tr>
      <w:tr w:rsidR="00A50B66" w:rsidRPr="005B085E" w14:paraId="07FD5F9B" w14:textId="77777777" w:rsidTr="004415C2">
        <w:trPr>
          <w:cantSplit/>
          <w:trHeight w:val="269"/>
          <w:jc w:val="center"/>
        </w:trPr>
        <w:tc>
          <w:tcPr>
            <w:tcW w:w="640" w:type="dxa"/>
            <w:tcBorders>
              <w:top w:val="single" w:sz="4" w:space="0" w:color="000000"/>
              <w:left w:val="single" w:sz="4" w:space="0" w:color="000000"/>
              <w:bottom w:val="single" w:sz="4" w:space="0" w:color="000000"/>
              <w:right w:val="single" w:sz="4" w:space="0" w:color="000000"/>
            </w:tcBorders>
          </w:tcPr>
          <w:p w14:paraId="56152A6C" w14:textId="77777777" w:rsidR="00A50B66" w:rsidRPr="005B085E" w:rsidRDefault="001E497C" w:rsidP="00230EFC">
            <w:pPr>
              <w:jc w:val="center"/>
              <w:rPr>
                <w:rFonts w:ascii="Arial" w:hAnsi="Arial" w:cs="Arial"/>
                <w:sz w:val="22"/>
                <w:szCs w:val="22"/>
              </w:rPr>
            </w:pPr>
            <w:r w:rsidRPr="005B085E">
              <w:rPr>
                <w:rFonts w:ascii="Arial" w:hAnsi="Arial" w:cs="Arial"/>
                <w:sz w:val="22"/>
                <w:szCs w:val="22"/>
              </w:rPr>
              <w:t>41</w:t>
            </w:r>
            <w:r w:rsidR="00230EFC">
              <w:rPr>
                <w:rFonts w:ascii="Arial" w:hAnsi="Arial" w:cs="Arial"/>
                <w:sz w:val="22"/>
                <w:szCs w:val="22"/>
              </w:rPr>
              <w:t>7</w:t>
            </w:r>
          </w:p>
        </w:tc>
        <w:tc>
          <w:tcPr>
            <w:tcW w:w="1700" w:type="dxa"/>
            <w:tcBorders>
              <w:top w:val="single" w:sz="4" w:space="0" w:color="000000"/>
              <w:left w:val="single" w:sz="4" w:space="0" w:color="000000"/>
              <w:bottom w:val="single" w:sz="4" w:space="0" w:color="000000"/>
              <w:right w:val="single" w:sz="4" w:space="0" w:color="000000"/>
            </w:tcBorders>
          </w:tcPr>
          <w:p w14:paraId="05095C03"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MEL.WOD-H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B8C58"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MEL.WOD-H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40114" w14:textId="77777777" w:rsidR="00A50B66" w:rsidRPr="005B085E" w:rsidRDefault="00A50B66" w:rsidP="00A30933">
            <w:pPr>
              <w:ind w:left="57"/>
              <w:rPr>
                <w:rFonts w:ascii="Arial" w:hAnsi="Arial" w:cs="Arial"/>
                <w:sz w:val="22"/>
                <w:szCs w:val="22"/>
              </w:rPr>
            </w:pPr>
            <w:r w:rsidRPr="005B085E">
              <w:rPr>
                <w:rFonts w:ascii="Arial" w:hAnsi="Arial" w:cs="Arial"/>
                <w:sz w:val="22"/>
                <w:szCs w:val="22"/>
              </w:rPr>
              <w:t>Melioracje wodne – prace godz.</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A58CB" w14:textId="77777777" w:rsidR="00A50B66" w:rsidRPr="005B085E" w:rsidRDefault="00A50B66" w:rsidP="00A30933">
            <w:pPr>
              <w:jc w:val="center"/>
              <w:rPr>
                <w:rFonts w:ascii="Arial" w:hAnsi="Arial" w:cs="Arial"/>
                <w:sz w:val="22"/>
                <w:szCs w:val="22"/>
              </w:rPr>
            </w:pPr>
            <w:r w:rsidRPr="005B085E">
              <w:rPr>
                <w:rFonts w:ascii="Arial" w:hAnsi="Arial" w:cs="Arial"/>
                <w:sz w:val="22"/>
                <w:szCs w:val="22"/>
              </w:rPr>
              <w:t>H</w:t>
            </w:r>
          </w:p>
        </w:tc>
      </w:tr>
    </w:tbl>
    <w:p w14:paraId="1E497A74" w14:textId="77777777" w:rsidR="00A50B66" w:rsidRPr="005B085E" w:rsidRDefault="00A50B66" w:rsidP="00A30933">
      <w:pPr>
        <w:widowControl w:val="0"/>
        <w:ind w:left="57" w:firstLine="709"/>
        <w:jc w:val="both"/>
        <w:rPr>
          <w:rFonts w:ascii="Arial" w:hAnsi="Arial" w:cs="Arial"/>
          <w:b/>
          <w:bCs/>
          <w:sz w:val="22"/>
          <w:szCs w:val="22"/>
          <w:lang w:eastAsia="pl-PL"/>
        </w:rPr>
      </w:pPr>
    </w:p>
    <w:p w14:paraId="03EB7003" w14:textId="77777777" w:rsidR="00A50B66" w:rsidRPr="005B085E" w:rsidRDefault="00A50B66" w:rsidP="00A30933">
      <w:pPr>
        <w:jc w:val="both"/>
        <w:rPr>
          <w:rFonts w:ascii="Arial" w:hAnsi="Arial" w:cs="Arial"/>
          <w:b/>
          <w:sz w:val="22"/>
          <w:szCs w:val="22"/>
          <w:lang w:eastAsia="pl-PL"/>
        </w:rPr>
      </w:pPr>
      <w:r w:rsidRPr="005B085E">
        <w:rPr>
          <w:rFonts w:ascii="Arial" w:hAnsi="Arial" w:cs="Arial"/>
          <w:b/>
          <w:sz w:val="22"/>
          <w:szCs w:val="22"/>
          <w:lang w:eastAsia="pl-PL"/>
        </w:rPr>
        <w:t>Standard technologii prac obejmuje:</w:t>
      </w:r>
    </w:p>
    <w:p w14:paraId="7A34DB95" w14:textId="77777777" w:rsidR="00A50B66" w:rsidRPr="005B085E" w:rsidRDefault="00A50B66" w:rsidP="001B5AAC">
      <w:pPr>
        <w:pStyle w:val="listaopisROSTWLP"/>
        <w:numPr>
          <w:ilvl w:val="0"/>
          <w:numId w:val="46"/>
        </w:numPr>
        <w:rPr>
          <w:rFonts w:ascii="Arial" w:hAnsi="Arial" w:cs="Arial"/>
          <w:color w:val="auto"/>
          <w:szCs w:val="22"/>
        </w:rPr>
      </w:pPr>
      <w:r w:rsidRPr="005B085E">
        <w:rPr>
          <w:rFonts w:ascii="Arial" w:hAnsi="Arial" w:cs="Arial"/>
          <w:color w:val="auto"/>
          <w:szCs w:val="22"/>
        </w:rPr>
        <w:t xml:space="preserve">wydobycie namułu z cieku z wyrzuceniem na pobocze lub odłożeniem na uszkodzonych skarpach, rozplantowanie namułu lub ubicie i wyrównanie zasypanych skarp, oczyszczenie pasów o szer. 0,5m wzdłuż krawędzi cieku; </w:t>
      </w:r>
    </w:p>
    <w:p w14:paraId="58D8E1AE" w14:textId="77777777" w:rsidR="00A50B66" w:rsidRPr="005B085E" w:rsidRDefault="00A50B66" w:rsidP="001B5AAC">
      <w:pPr>
        <w:pStyle w:val="listaopisROSTWLP"/>
        <w:numPr>
          <w:ilvl w:val="0"/>
          <w:numId w:val="46"/>
        </w:numPr>
        <w:rPr>
          <w:rFonts w:ascii="Arial" w:hAnsi="Arial" w:cs="Arial"/>
          <w:color w:val="auto"/>
          <w:szCs w:val="22"/>
        </w:rPr>
      </w:pPr>
      <w:r w:rsidRPr="005B085E">
        <w:rPr>
          <w:rFonts w:ascii="Arial" w:hAnsi="Arial" w:cs="Arial"/>
          <w:color w:val="auto"/>
          <w:szCs w:val="22"/>
        </w:rPr>
        <w:t>wydobycie namułu z przewodu przepustu, odrzucenie namułu na pobocze cieku i rozplantowanie wydobytego namułu</w:t>
      </w:r>
    </w:p>
    <w:p w14:paraId="1356C879" w14:textId="77777777" w:rsidR="00A50B66" w:rsidRPr="005B085E" w:rsidRDefault="00A50B66" w:rsidP="001B5AAC">
      <w:pPr>
        <w:pStyle w:val="listaopisROSTWLP"/>
        <w:numPr>
          <w:ilvl w:val="0"/>
          <w:numId w:val="46"/>
        </w:numPr>
        <w:rPr>
          <w:rFonts w:ascii="Arial" w:hAnsi="Arial" w:cs="Arial"/>
          <w:color w:val="auto"/>
          <w:szCs w:val="22"/>
        </w:rPr>
      </w:pPr>
      <w:r w:rsidRPr="005B085E">
        <w:rPr>
          <w:rFonts w:ascii="Arial" w:hAnsi="Arial" w:cs="Arial"/>
          <w:color w:val="auto"/>
          <w:szCs w:val="22"/>
        </w:rPr>
        <w:t>naprawa osadzenia gurtów drewnianych</w:t>
      </w:r>
    </w:p>
    <w:p w14:paraId="035591E4" w14:textId="77777777" w:rsidR="00A50B66" w:rsidRPr="005B085E" w:rsidRDefault="00A50B66" w:rsidP="001B5AAC">
      <w:pPr>
        <w:pStyle w:val="listaopisROSTWLP"/>
        <w:numPr>
          <w:ilvl w:val="0"/>
          <w:numId w:val="46"/>
        </w:numPr>
        <w:rPr>
          <w:rFonts w:ascii="Arial" w:hAnsi="Arial" w:cs="Arial"/>
          <w:color w:val="auto"/>
          <w:szCs w:val="22"/>
        </w:rPr>
      </w:pPr>
      <w:r w:rsidRPr="005B085E">
        <w:rPr>
          <w:rFonts w:ascii="Arial" w:hAnsi="Arial" w:cs="Arial"/>
          <w:color w:val="auto"/>
          <w:szCs w:val="22"/>
        </w:rPr>
        <w:t>naprawa brukowania progów drewniano-kamiennych oraz brodów</w:t>
      </w:r>
    </w:p>
    <w:p w14:paraId="04CA99B2" w14:textId="77777777" w:rsidR="00A50B66" w:rsidRPr="005B085E" w:rsidRDefault="00A50B66" w:rsidP="001B5AAC">
      <w:pPr>
        <w:pStyle w:val="listaopisROSTWLP"/>
        <w:numPr>
          <w:ilvl w:val="0"/>
          <w:numId w:val="46"/>
        </w:numPr>
        <w:rPr>
          <w:rFonts w:ascii="Arial" w:hAnsi="Arial" w:cs="Arial"/>
          <w:color w:val="auto"/>
          <w:szCs w:val="22"/>
        </w:rPr>
      </w:pPr>
      <w:r w:rsidRPr="005B085E">
        <w:rPr>
          <w:rFonts w:ascii="Arial" w:hAnsi="Arial" w:cs="Arial"/>
          <w:color w:val="auto"/>
          <w:szCs w:val="22"/>
        </w:rPr>
        <w:t>poprawa osadzenia belek drewnianych w budowlach hydrotechnicznych tj. progów drewniano-kamiennych.</w:t>
      </w:r>
    </w:p>
    <w:p w14:paraId="6B76E82D" w14:textId="77777777" w:rsidR="00A50B66" w:rsidRPr="005B085E" w:rsidRDefault="00A50B66" w:rsidP="001B5AAC">
      <w:pPr>
        <w:pStyle w:val="listaopisROSTWLP"/>
        <w:numPr>
          <w:ilvl w:val="0"/>
          <w:numId w:val="46"/>
        </w:numPr>
        <w:rPr>
          <w:rFonts w:ascii="Arial" w:hAnsi="Arial" w:cs="Arial"/>
          <w:color w:val="auto"/>
          <w:szCs w:val="22"/>
        </w:rPr>
      </w:pPr>
      <w:r w:rsidRPr="005B085E">
        <w:rPr>
          <w:rFonts w:ascii="Arial" w:hAnsi="Arial" w:cs="Arial"/>
          <w:color w:val="auto"/>
          <w:szCs w:val="22"/>
        </w:rPr>
        <w:t>inne prace z zakresu melioracji wodnych (np. usuwanie zatorów ograniczających przepływ wody)</w:t>
      </w:r>
    </w:p>
    <w:p w14:paraId="4BB5EE1F" w14:textId="77777777" w:rsidR="00A50B66" w:rsidRPr="005B085E" w:rsidRDefault="00A50B66" w:rsidP="00A30933">
      <w:pPr>
        <w:ind w:left="57" w:firstLine="709"/>
        <w:jc w:val="both"/>
        <w:rPr>
          <w:rFonts w:ascii="Arial" w:hAnsi="Arial" w:cs="Arial"/>
          <w:sz w:val="22"/>
          <w:szCs w:val="22"/>
        </w:rPr>
      </w:pPr>
    </w:p>
    <w:p w14:paraId="1D7D0B22" w14:textId="77777777" w:rsidR="00A50B66" w:rsidRPr="005B085E" w:rsidRDefault="00A50B66" w:rsidP="00A30933">
      <w:pPr>
        <w:jc w:val="both"/>
        <w:rPr>
          <w:rFonts w:ascii="Arial" w:hAnsi="Arial" w:cs="Arial"/>
          <w:b/>
          <w:sz w:val="22"/>
          <w:szCs w:val="22"/>
          <w:lang w:eastAsia="pl-PL"/>
        </w:rPr>
      </w:pPr>
      <w:r w:rsidRPr="005B085E">
        <w:rPr>
          <w:rFonts w:ascii="Arial" w:hAnsi="Arial" w:cs="Arial"/>
          <w:b/>
          <w:sz w:val="22"/>
          <w:szCs w:val="22"/>
          <w:lang w:eastAsia="pl-PL"/>
        </w:rPr>
        <w:t>Procedura odbioru:</w:t>
      </w:r>
    </w:p>
    <w:p w14:paraId="6120D218" w14:textId="77777777" w:rsidR="00A50B66" w:rsidRPr="00E347F5" w:rsidRDefault="00A50B66" w:rsidP="00E347F5">
      <w:pPr>
        <w:pStyle w:val="listaopisROSTWLP"/>
        <w:numPr>
          <w:ilvl w:val="0"/>
          <w:numId w:val="0"/>
        </w:numPr>
        <w:rPr>
          <w:rFonts w:ascii="Arial" w:hAnsi="Arial" w:cs="Arial"/>
          <w:color w:val="auto"/>
          <w:szCs w:val="22"/>
        </w:rPr>
      </w:pPr>
      <w:r w:rsidRPr="00E347F5">
        <w:rPr>
          <w:rFonts w:ascii="Arial" w:hAnsi="Arial" w:cs="Arial"/>
          <w:color w:val="auto"/>
          <w:szCs w:val="22"/>
        </w:rPr>
        <w:t xml:space="preserve">Odbiór prac nastąpi poprzez zweryfikowanie prawidłowości ich wykonania ze zleceniem oraz poprzez potwierdzenie faktycznej ilości przepracowanych godzin </w:t>
      </w:r>
      <w:r w:rsidRPr="00E347F5">
        <w:rPr>
          <w:rFonts w:ascii="Arial" w:hAnsi="Arial" w:cs="Arial"/>
          <w:i/>
          <w:color w:val="auto"/>
          <w:szCs w:val="22"/>
        </w:rPr>
        <w:t>(rozliczenie z dokładnością do jednej godziny).</w:t>
      </w:r>
    </w:p>
    <w:p w14:paraId="4328CC25" w14:textId="77777777" w:rsidR="00A50B66" w:rsidRPr="005B085E" w:rsidRDefault="00A50B66" w:rsidP="00A30933">
      <w:pPr>
        <w:ind w:left="57" w:firstLine="709"/>
        <w:jc w:val="both"/>
        <w:rPr>
          <w:rFonts w:ascii="Arial" w:hAnsi="Arial" w:cs="Arial"/>
          <w:i/>
          <w:sz w:val="22"/>
          <w:szCs w:val="22"/>
        </w:rPr>
      </w:pPr>
    </w:p>
    <w:p w14:paraId="0F2C70B9" w14:textId="77777777" w:rsidR="0057205F" w:rsidRPr="005B085E" w:rsidRDefault="0057205F" w:rsidP="00A30933">
      <w:pPr>
        <w:suppressAutoHyphens w:val="0"/>
        <w:rPr>
          <w:rFonts w:ascii="Arial" w:hAnsi="Arial" w:cs="Arial"/>
          <w:sz w:val="22"/>
          <w:szCs w:val="22"/>
          <w:lang w:bidi="hi-IN"/>
        </w:rPr>
      </w:pPr>
    </w:p>
    <w:sectPr w:rsidR="0057205F" w:rsidRPr="005B085E">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EF81CF" w16cex:dateUtc="2021-08-17T12:00:46.565Z"/>
  <w16cex:commentExtensible w16cex:durableId="392D535B" w16cex:dateUtc="2021-08-17T11:57:28.295Z"/>
  <w16cex:commentExtensible w16cex:durableId="5B00CC7F" w16cex:dateUtc="2021-07-21T06:07:37.075Z"/>
  <w16cex:commentExtensible w16cex:durableId="3B74DA1E" w16cex:dateUtc="2021-07-21T07:12:53.33Z"/>
  <w16cex:commentExtensible w16cex:durableId="6AABBDFB" w16cex:dateUtc="2021-07-21T07:18:08.971Z"/>
  <w16cex:commentExtensible w16cex:durableId="1AA7CC63" w16cex:dateUtc="2021-07-21T07:32:58.426Z"/>
  <w16cex:commentExtensible w16cex:durableId="188FCD6E" w16cex:dateUtc="2021-07-21T07:34:54.206Z"/>
  <w16cex:commentExtensible w16cex:durableId="2B593CFE" w16cex:dateUtc="2021-07-21T07:50:26.207Z"/>
  <w16cex:commentExtensible w16cex:durableId="3848C838" w16cex:dateUtc="2021-07-21T07:55:34.382Z"/>
  <w16cex:commentExtensible w16cex:durableId="53004BBF" w16cex:dateUtc="2021-07-21T08:01:07.037Z"/>
  <w16cex:commentExtensible w16cex:durableId="76C5B260" w16cex:dateUtc="2021-07-21T10:12:57.423Z"/>
  <w16cex:commentExtensible w16cex:durableId="01BCC327" w16cex:dateUtc="2021-07-21T11:53:14.831Z"/>
  <w16cex:commentExtensible w16cex:durableId="2819219B" w16cex:dateUtc="2021-07-21T11:54:20.799Z"/>
  <w16cex:commentExtensible w16cex:durableId="0B943861" w16cex:dateUtc="2021-07-21T11:55:50.524Z"/>
  <w16cex:commentExtensible w16cex:durableId="6222BAC2" w16cex:dateUtc="2021-07-21T11:57:22.837Z"/>
  <w16cex:commentExtensible w16cex:durableId="07EF8C82" w16cex:dateUtc="2021-07-21T11:58:12.737Z"/>
  <w16cex:commentExtensible w16cex:durableId="1F4ECCE6" w16cex:dateUtc="2021-07-21T11:58:34.056Z"/>
  <w16cex:commentExtensible w16cex:durableId="19B18569" w16cex:dateUtc="2021-07-21T12:04:57.095Z"/>
  <w16cex:commentExtensible w16cex:durableId="4ADACBE2" w16cex:dateUtc="2021-07-21T12:05:10.639Z"/>
  <w16cex:commentExtensible w16cex:durableId="08F99575" w16cex:dateUtc="2021-07-21T12:08:08.939Z"/>
  <w16cex:commentExtensible w16cex:durableId="1EAF07AA" w16cex:dateUtc="2021-07-21T12:20:56.223Z"/>
  <w16cex:commentExtensible w16cex:durableId="7EC95FC5" w16cex:dateUtc="2021-07-21T12:22:23.036Z"/>
  <w16cex:commentExtensible w16cex:durableId="6DE31192" w16cex:dateUtc="2021-07-21T12:27:33.728Z"/>
  <w16cex:commentExtensible w16cex:durableId="6E3D5823" w16cex:dateUtc="2021-07-21T12:39:43.173Z"/>
  <w16cex:commentExtensible w16cex:durableId="6C1D2B47" w16cex:dateUtc="2021-07-21T12:40:59.782Z"/>
  <w16cex:commentExtensible w16cex:durableId="1169F823" w16cex:dateUtc="2021-07-21T12:41:20.891Z"/>
  <w16cex:commentExtensible w16cex:durableId="22273867" w16cex:dateUtc="2021-07-21T12:42:17.483Z"/>
  <w16cex:commentExtensible w16cex:durableId="089C4E16" w16cex:dateUtc="2021-07-21T12:45:16.5Z"/>
  <w16cex:commentExtensible w16cex:durableId="39FAAD33" w16cex:dateUtc="2021-07-21T12:45:30.352Z"/>
  <w16cex:commentExtensible w16cex:durableId="770D6C37" w16cex:dateUtc="2021-07-21T12:52:54.547Z"/>
  <w16cex:commentExtensible w16cex:durableId="2F83C995" w16cex:dateUtc="2021-07-21T12:55:59.901Z"/>
  <w16cex:commentExtensible w16cex:durableId="222B4AD2" w16cex:dateUtc="2021-07-21T17:47:05.881Z"/>
  <w16cex:commentExtensible w16cex:durableId="7689D2B7" w16cex:dateUtc="2021-07-21T17:50:20.216Z"/>
  <w16cex:commentExtensible w16cex:durableId="6DE7A157" w16cex:dateUtc="2021-07-21T17:52:52.391Z"/>
  <w16cex:commentExtensible w16cex:durableId="7DA78433" w16cex:dateUtc="2021-07-21T17:55:12.789Z"/>
  <w16cex:commentExtensible w16cex:durableId="0C11C67C" w16cex:dateUtc="2021-07-21T17:56:50.39Z"/>
  <w16cex:commentExtensible w16cex:durableId="7CED691B" w16cex:dateUtc="2021-07-21T18:03:00.324Z"/>
  <w16cex:commentExtensible w16cex:durableId="67AD5642" w16cex:dateUtc="2021-07-21T18:07:19.949Z"/>
  <w16cex:commentExtensible w16cex:durableId="363BC3AB" w16cex:dateUtc="2021-07-22T08:20:48.881Z"/>
  <w16cex:commentExtensible w16cex:durableId="74A037A4" w16cex:dateUtc="2021-07-22T09:20:38.891Z"/>
  <w16cex:commentExtensible w16cex:durableId="45B276BF" w16cex:dateUtc="2021-07-27T07:38:58.86Z"/>
  <w16cex:commentExtensible w16cex:durableId="207A3C4E" w16cex:dateUtc="2021-07-29T06:32:03.936Z"/>
  <w16cex:commentExtensible w16cex:durableId="39787CB9" w16cex:dateUtc="2021-07-29T06:41:30.5Z"/>
  <w16cex:commentExtensible w16cex:durableId="58603670" w16cex:dateUtc="2021-07-30T05:35:18.821Z"/>
  <w16cex:commentExtensible w16cex:durableId="30CE0119" w16cex:dateUtc="2021-07-30T05:49:48.402Z"/>
  <w16cex:commentExtensible w16cex:durableId="22D438DB" w16cex:dateUtc="2021-08-03T08:26:12.815Z"/>
  <w16cex:commentExtensible w16cex:durableId="11F0856E" w16cex:dateUtc="2021-08-03T08:42:02.779Z"/>
  <w16cex:commentExtensible w16cex:durableId="4756F0A4" w16cex:dateUtc="2021-08-03T08:45:35.402Z"/>
  <w16cex:commentExtensible w16cex:durableId="1FA6EB1A" w16cex:dateUtc="2021-08-03T08:57:26.226Z"/>
  <w16cex:commentExtensible w16cex:durableId="2FCCCEDB" w16cex:dateUtc="2021-08-03T09:02:10.2Z"/>
  <w16cex:commentExtensible w16cex:durableId="5B7FE611" w16cex:dateUtc="2021-08-03T09:09:14.393Z"/>
  <w16cex:commentExtensible w16cex:durableId="23771C88" w16cex:dateUtc="2021-08-05T06:26:53.896Z"/>
  <w16cex:commentExtensible w16cex:durableId="55BFB05C" w16cex:dateUtc="2021-08-05T06:28:08.133Z"/>
  <w16cex:commentExtensible w16cex:durableId="59E3521F" w16cex:dateUtc="2021-08-05T06:38:30.315Z"/>
  <w16cex:commentExtensible w16cex:durableId="1DE5E583" w16cex:dateUtc="2021-08-12T05:37:25.363Z"/>
  <w16cex:commentExtensible w16cex:durableId="31CE4100" w16cex:dateUtc="2021-08-12T05:43:49.204Z"/>
  <w16cex:commentExtensible w16cex:durableId="13153100" w16cex:dateUtc="2021-08-12T05:47:03.582Z"/>
  <w16cex:commentExtensible w16cex:durableId="00B5782C" w16cex:dateUtc="2021-08-12T05:59:50.524Z"/>
  <w16cex:commentExtensible w16cex:durableId="4DB4B62F" w16cex:dateUtc="2021-08-12T06:23:14.203Z"/>
  <w16cex:commentExtensible w16cex:durableId="67599BE3" w16cex:dateUtc="2021-08-12T06:30:40.363Z"/>
  <w16cex:commentExtensible w16cex:durableId="4C2AE94F" w16cex:dateUtc="2021-08-12T06:31:47.677Z"/>
  <w16cex:commentExtensible w16cex:durableId="1455F651" w16cex:dateUtc="2021-08-12T07:09:18.498Z"/>
  <w16cex:commentExtensible w16cex:durableId="51E290BD" w16cex:dateUtc="2021-08-12T09:01:26.28Z"/>
  <w16cex:commentExtensible w16cex:durableId="54CB8ABA" w16cex:dateUtc="2021-08-12T09:05:11.426Z"/>
  <w16cex:commentExtensible w16cex:durableId="7A42FE98" w16cex:dateUtc="2021-08-12T09:15:49.397Z"/>
  <w16cex:commentExtensible w16cex:durableId="4EE06AB9" w16cex:dateUtc="2021-08-12T09:28:07.994Z"/>
  <w16cex:commentExtensible w16cex:durableId="632B4EE8" w16cex:dateUtc="2021-08-12T09:29:32.639Z"/>
  <w16cex:commentExtensible w16cex:durableId="17E54638" w16cex:dateUtc="2021-08-12T09:34:44.281Z"/>
  <w16cex:commentExtensible w16cex:durableId="044585B3" w16cex:dateUtc="2021-08-12T09:35:21.589Z"/>
  <w16cex:commentExtensible w16cex:durableId="24A8B0D7" w16cex:dateUtc="2021-08-12T10:38:27.349Z"/>
  <w16cex:commentExtensible w16cex:durableId="0B83C262" w16cex:dateUtc="2021-08-12T10:40:58.02Z"/>
  <w16cex:commentExtensible w16cex:durableId="4C305E16" w16cex:dateUtc="2021-08-12T10:41:38.867Z"/>
  <w16cex:commentExtensible w16cex:durableId="3AB561CE" w16cex:dateUtc="2021-08-16T09:49:21.965Z"/>
  <w16cex:commentExtensible w16cex:durableId="0678835D" w16cex:dateUtc="2021-08-17T12:02:48.43Z"/>
  <w16cex:commentExtensible w16cex:durableId="7939E908" w16cex:dateUtc="2021-08-17T12:05:16.398Z"/>
  <w16cex:commentExtensible w16cex:durableId="009D7252" w16cex:dateUtc="2021-08-17T12:08:42.698Z"/>
  <w16cex:commentExtensible w16cex:durableId="16F07629" w16cex:dateUtc="2021-08-17T12:14:12.025Z"/>
  <w16cex:commentExtensible w16cex:durableId="6EB1D23B" w16cex:dateUtc="2021-08-17T12:17:38.415Z"/>
  <w16cex:commentExtensible w16cex:durableId="5D5EB4CB" w16cex:dateUtc="2021-08-17T12:19:11.08Z"/>
  <w16cex:commentExtensible w16cex:durableId="42C92FA2" w16cex:dateUtc="2021-08-17T12:21:07.656Z"/>
  <w16cex:commentExtensible w16cex:durableId="0452C9FD" w16cex:dateUtc="2021-08-17T12:39:13.641Z"/>
  <w16cex:commentExtensible w16cex:durableId="726FFAD6" w16cex:dateUtc="2021-08-17T12:41:31.222Z"/>
  <w16cex:commentExtensible w16cex:durableId="274DEBA8" w16cex:dateUtc="2021-08-17T12:48:43.792Z"/>
  <w16cex:commentExtensible w16cex:durableId="5681DA3C" w16cex:dateUtc="2021-08-17T13:01:01.837Z"/>
  <w16cex:commentExtensible w16cex:durableId="4FE76EE1" w16cex:dateUtc="2021-08-17T13:03:28.22Z"/>
  <w16cex:commentExtensible w16cex:durableId="5B5F3CB1" w16cex:dateUtc="2021-08-17T13:06:55.185Z"/>
  <w16cex:commentExtensible w16cex:durableId="2D4E27AB" w16cex:dateUtc="2021-08-17T13:11:47.986Z"/>
  <w16cex:commentExtensible w16cex:durableId="13520160" w16cex:dateUtc="2021-08-17T13:14:27.737Z"/>
  <w16cex:commentExtensible w16cex:durableId="47C4B602" w16cex:dateUtc="2021-08-17T13:27:21.834Z"/>
  <w16cex:commentExtensible w16cex:durableId="77828002" w16cex:dateUtc="2021-08-17T13:29:26.317Z"/>
  <w16cex:commentExtensible w16cex:durableId="6BF4FB70" w16cex:dateUtc="2021-08-17T13:31:10.601Z"/>
  <w16cex:commentExtensible w16cex:durableId="3DD4FF16" w16cex:dateUtc="2021-08-17T13:32:16.713Z"/>
  <w16cex:commentExtensible w16cex:durableId="4F9F1127" w16cex:dateUtc="2021-08-17T13:33:42.962Z"/>
  <w16cex:commentExtensible w16cex:durableId="6AF30D1C" w16cex:dateUtc="2021-08-17T13:36:40.7Z"/>
  <w16cex:commentExtensible w16cex:durableId="2BD23708" w16cex:dateUtc="2021-08-17T13:38:32.34Z"/>
  <w16cex:commentExtensible w16cex:durableId="4FC2F301" w16cex:dateUtc="2021-08-17T13:43:46.708Z"/>
  <w16cex:commentExtensible w16cex:durableId="7BB07A1C" w16cex:dateUtc="2021-08-17T13:44:12.911Z"/>
  <w16cex:commentExtensible w16cex:durableId="3E882673" w16cex:dateUtc="2021-08-17T13:45:20.742Z"/>
  <w16cex:commentExtensible w16cex:durableId="0FE493E3" w16cex:dateUtc="2021-08-17T13:47:10.329Z"/>
  <w16cex:commentExtensible w16cex:durableId="1F453B6A" w16cex:dateUtc="2021-08-17T13:49:15.392Z"/>
  <w16cex:commentExtensible w16cex:durableId="77CEC529" w16cex:dateUtc="2021-08-18T05:58:23.759Z"/>
  <w16cex:commentExtensible w16cex:durableId="5EF3A14A" w16cex:dateUtc="2021-08-18T05:59:48.405Z"/>
  <w16cex:commentExtensible w16cex:durableId="059DF7AE" w16cex:dateUtc="2021-08-18T06:41:11.123Z"/>
  <w16cex:commentExtensible w16cex:durableId="1935576C" w16cex:dateUtc="2021-08-18T09:31:07.621Z"/>
  <w16cex:commentExtensible w16cex:durableId="694C7087" w16cex:dateUtc="2021-08-18T09:32:48.36Z"/>
  <w16cex:commentExtensible w16cex:durableId="3459A2D7" w16cex:dateUtc="2021-08-18T09:34:30.612Z"/>
  <w16cex:commentExtensible w16cex:durableId="4F8CD04A" w16cex:dateUtc="2021-08-18T09:59:38.254Z"/>
  <w16cex:commentExtensible w16cex:durableId="30FC8EA2" w16cex:dateUtc="2021-08-18T10:02:07.358Z"/>
  <w16cex:commentExtensible w16cex:durableId="7C2EB8C9" w16cex:dateUtc="2021-08-18T10:03:09.265Z"/>
  <w16cex:commentExtensible w16cex:durableId="71BAF82F" w16cex:dateUtc="2021-08-18T10:05:09.078Z"/>
  <w16cex:commentExtensible w16cex:durableId="60847F8C" w16cex:dateUtc="2021-08-18T10:06:37.114Z"/>
  <w16cex:commentExtensible w16cex:durableId="428ED8EC" w16cex:dateUtc="2021-08-18T10:07:53.36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A0928" w14:textId="77777777" w:rsidR="00042ED8" w:rsidRDefault="00042ED8" w:rsidP="00837D05">
      <w:r>
        <w:separator/>
      </w:r>
    </w:p>
  </w:endnote>
  <w:endnote w:type="continuationSeparator" w:id="0">
    <w:p w14:paraId="2EAAF15E" w14:textId="77777777" w:rsidR="00042ED8" w:rsidRDefault="00042ED8"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A"/>
    <w:panose1 w:val="02030600000101010101"/>
    <w:charset w:val="81"/>
    <w:family w:val="auto"/>
    <w:notTrueType/>
    <w:pitch w:val="fixed"/>
    <w:sig w:usb0="00000001" w:usb1="09060000" w:usb2="00000010" w:usb3="00000000" w:csb0="00080000" w:csb1="00000000"/>
  </w:font>
  <w:font w:name="SimSun">
    <w:altName w:val="??ˇ¦|||ˇ¦||ˇ¦ˇěˇ¦¨§ˇ¦|||ˇ¦|ˇ¦¨§"/>
    <w:panose1 w:val="02010600030101010101"/>
    <w:charset w:val="86"/>
    <w:family w:val="auto"/>
    <w:pitch w:val="variable"/>
    <w:sig w:usb0="00000203" w:usb1="288F0000" w:usb2="00000016" w:usb3="00000000" w:csb0="00040001" w:csb1="00000000"/>
  </w:font>
  <w:font w:name="Bitstream Vera Sans">
    <w:altName w:val="Times New Roman"/>
    <w:panose1 w:val="00000000000000000000"/>
    <w:charset w:val="80"/>
    <w:family w:val="auto"/>
    <w:notTrueType/>
    <w:pitch w:val="variable"/>
    <w:sig w:usb0="00000001" w:usb1="08070000" w:usb2="00000010" w:usb3="00000000" w:csb0="00020000" w:csb1="00000000"/>
  </w:font>
  <w:font w:name="Liberation Sans">
    <w:panose1 w:val="00000000000000000000"/>
    <w:charset w:val="EE"/>
    <w:family w:val="swiss"/>
    <w:notTrueType/>
    <w:pitch w:val="default"/>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2B1E3A6A" w14:textId="649C65A5" w:rsidR="00F95962" w:rsidRDefault="00F95962">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953311" w:rsidRPr="00953311">
          <w:rPr>
            <w:rFonts w:asciiTheme="majorHAnsi" w:eastAsiaTheme="majorEastAsia" w:hAnsiTheme="majorHAnsi" w:cstheme="majorBidi"/>
            <w:noProof/>
            <w:sz w:val="24"/>
            <w:szCs w:val="24"/>
          </w:rPr>
          <w:t>1</w:t>
        </w:r>
        <w:r w:rsidRPr="00837D05">
          <w:rPr>
            <w:rFonts w:asciiTheme="majorHAnsi" w:eastAsiaTheme="majorEastAsia" w:hAnsiTheme="majorHAnsi" w:cstheme="majorBidi"/>
            <w:sz w:val="24"/>
            <w:szCs w:val="24"/>
          </w:rPr>
          <w:fldChar w:fldCharType="end"/>
        </w:r>
      </w:p>
    </w:sdtContent>
  </w:sdt>
  <w:p w14:paraId="41B3BA0B" w14:textId="77777777" w:rsidR="00F95962" w:rsidRDefault="00F959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D11FC" w14:textId="77777777" w:rsidR="00042ED8" w:rsidRDefault="00042ED8" w:rsidP="00837D05">
      <w:r>
        <w:separator/>
      </w:r>
    </w:p>
  </w:footnote>
  <w:footnote w:type="continuationSeparator" w:id="0">
    <w:p w14:paraId="7B66B177" w14:textId="77777777" w:rsidR="00042ED8" w:rsidRDefault="00042ED8" w:rsidP="00837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1"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2"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3"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101508"/>
    <w:multiLevelType w:val="hybridMultilevel"/>
    <w:tmpl w:val="31B43A94"/>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B70820"/>
    <w:multiLevelType w:val="hybridMultilevel"/>
    <w:tmpl w:val="A360249C"/>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CE02BF4"/>
    <w:multiLevelType w:val="hybridMultilevel"/>
    <w:tmpl w:val="C13826A0"/>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D675951"/>
    <w:multiLevelType w:val="hybridMultilevel"/>
    <w:tmpl w:val="A4CA7C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1558FE"/>
    <w:multiLevelType w:val="hybridMultilevel"/>
    <w:tmpl w:val="7FE011DE"/>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250F5DD1"/>
    <w:multiLevelType w:val="hybridMultilevel"/>
    <w:tmpl w:val="CB2C0BF4"/>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25CA72FB"/>
    <w:multiLevelType w:val="hybridMultilevel"/>
    <w:tmpl w:val="C686BC4C"/>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86E2C8E"/>
    <w:multiLevelType w:val="hybridMultilevel"/>
    <w:tmpl w:val="1B24BE98"/>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F076900"/>
    <w:multiLevelType w:val="hybridMultilevel"/>
    <w:tmpl w:val="C2386514"/>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13569CB"/>
    <w:multiLevelType w:val="hybridMultilevel"/>
    <w:tmpl w:val="15AE2906"/>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314D1E8A"/>
    <w:multiLevelType w:val="hybridMultilevel"/>
    <w:tmpl w:val="81483450"/>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9"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DBA4184"/>
    <w:multiLevelType w:val="hybridMultilevel"/>
    <w:tmpl w:val="D9BA4F62"/>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4"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5"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58"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0A51B0D"/>
    <w:multiLevelType w:val="hybridMultilevel"/>
    <w:tmpl w:val="FBE8984C"/>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360" w:hanging="360"/>
      </w:pPr>
      <w:rPr>
        <w:rFonts w:ascii="Courier New" w:hAnsi="Courier New" w:cs="Courier New" w:hint="default"/>
      </w:rPr>
    </w:lvl>
    <w:lvl w:ilvl="2" w:tplc="04150005" w:tentative="1">
      <w:start w:val="1"/>
      <w:numFmt w:val="bullet"/>
      <w:lvlText w:val=""/>
      <w:lvlJc w:val="left"/>
      <w:pPr>
        <w:ind w:left="1080" w:hanging="360"/>
      </w:pPr>
      <w:rPr>
        <w:rFonts w:ascii="Wingdings" w:hAnsi="Wingdings" w:hint="default"/>
      </w:rPr>
    </w:lvl>
    <w:lvl w:ilvl="3" w:tplc="04150001" w:tentative="1">
      <w:start w:val="1"/>
      <w:numFmt w:val="bullet"/>
      <w:lvlText w:val=""/>
      <w:lvlJc w:val="left"/>
      <w:pPr>
        <w:ind w:left="1800" w:hanging="360"/>
      </w:pPr>
      <w:rPr>
        <w:rFonts w:ascii="Symbol" w:hAnsi="Symbol" w:hint="default"/>
      </w:rPr>
    </w:lvl>
    <w:lvl w:ilvl="4" w:tplc="04150003" w:tentative="1">
      <w:start w:val="1"/>
      <w:numFmt w:val="bullet"/>
      <w:lvlText w:val="o"/>
      <w:lvlJc w:val="left"/>
      <w:pPr>
        <w:ind w:left="2520" w:hanging="360"/>
      </w:pPr>
      <w:rPr>
        <w:rFonts w:ascii="Courier New" w:hAnsi="Courier New" w:cs="Courier New" w:hint="default"/>
      </w:rPr>
    </w:lvl>
    <w:lvl w:ilvl="5" w:tplc="04150005" w:tentative="1">
      <w:start w:val="1"/>
      <w:numFmt w:val="bullet"/>
      <w:lvlText w:val=""/>
      <w:lvlJc w:val="left"/>
      <w:pPr>
        <w:ind w:left="3240" w:hanging="360"/>
      </w:pPr>
      <w:rPr>
        <w:rFonts w:ascii="Wingdings" w:hAnsi="Wingdings" w:hint="default"/>
      </w:rPr>
    </w:lvl>
    <w:lvl w:ilvl="6" w:tplc="04150001" w:tentative="1">
      <w:start w:val="1"/>
      <w:numFmt w:val="bullet"/>
      <w:lvlText w:val=""/>
      <w:lvlJc w:val="left"/>
      <w:pPr>
        <w:ind w:left="3960" w:hanging="360"/>
      </w:pPr>
      <w:rPr>
        <w:rFonts w:ascii="Symbol" w:hAnsi="Symbol" w:hint="default"/>
      </w:rPr>
    </w:lvl>
    <w:lvl w:ilvl="7" w:tplc="04150003" w:tentative="1">
      <w:start w:val="1"/>
      <w:numFmt w:val="bullet"/>
      <w:lvlText w:val="o"/>
      <w:lvlJc w:val="left"/>
      <w:pPr>
        <w:ind w:left="4680" w:hanging="360"/>
      </w:pPr>
      <w:rPr>
        <w:rFonts w:ascii="Courier New" w:hAnsi="Courier New" w:cs="Courier New" w:hint="default"/>
      </w:rPr>
    </w:lvl>
    <w:lvl w:ilvl="8" w:tplc="04150005" w:tentative="1">
      <w:start w:val="1"/>
      <w:numFmt w:val="bullet"/>
      <w:lvlText w:val=""/>
      <w:lvlJc w:val="left"/>
      <w:pPr>
        <w:ind w:left="5400" w:hanging="360"/>
      </w:pPr>
      <w:rPr>
        <w:rFonts w:ascii="Wingdings" w:hAnsi="Wingdings" w:hint="default"/>
      </w:rPr>
    </w:lvl>
  </w:abstractNum>
  <w:abstractNum w:abstractNumId="63"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6"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7"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8" w15:restartNumberingAfterBreak="0">
    <w:nsid w:val="550D1DD5"/>
    <w:multiLevelType w:val="hybridMultilevel"/>
    <w:tmpl w:val="555C3C4A"/>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78" w15:restartNumberingAfterBreak="0">
    <w:nsid w:val="67E331F7"/>
    <w:multiLevelType w:val="multilevel"/>
    <w:tmpl w:val="07466BA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81123C6"/>
    <w:multiLevelType w:val="multilevel"/>
    <w:tmpl w:val="3AE011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D301934"/>
    <w:multiLevelType w:val="multilevel"/>
    <w:tmpl w:val="31B8C14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D4A0350"/>
    <w:multiLevelType w:val="hybridMultilevel"/>
    <w:tmpl w:val="A1188A9C"/>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3FB222C"/>
    <w:multiLevelType w:val="hybridMultilevel"/>
    <w:tmpl w:val="2FE6E2D0"/>
    <w:lvl w:ilvl="0" w:tplc="EF88E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C7029C5"/>
    <w:multiLevelType w:val="hybridMultilevel"/>
    <w:tmpl w:val="2B34ED48"/>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7"/>
    <w:lvlOverride w:ilvl="0">
      <w:startOverride w:val="1"/>
    </w:lvlOverride>
  </w:num>
  <w:num w:numId="3">
    <w:abstractNumId w:val="73"/>
    <w:lvlOverride w:ilvl="0">
      <w:startOverride w:val="1"/>
    </w:lvlOverride>
  </w:num>
  <w:num w:numId="4">
    <w:abstractNumId w:val="53"/>
    <w:lvlOverride w:ilvl="0">
      <w:startOverride w:val="1"/>
    </w:lvlOverride>
  </w:num>
  <w:num w:numId="5">
    <w:abstractNumId w:val="47"/>
  </w:num>
  <w:num w:numId="6">
    <w:abstractNumId w:val="58"/>
  </w:num>
  <w:num w:numId="7">
    <w:abstractNumId w:val="84"/>
  </w:num>
  <w:num w:numId="8">
    <w:abstractNumId w:val="72"/>
  </w:num>
  <w:num w:numId="9">
    <w:abstractNumId w:val="42"/>
  </w:num>
  <w:num w:numId="10">
    <w:abstractNumId w:val="51"/>
  </w:num>
  <w:num w:numId="11">
    <w:abstractNumId w:val="50"/>
  </w:num>
  <w:num w:numId="12">
    <w:abstractNumId w:val="92"/>
  </w:num>
  <w:num w:numId="13">
    <w:abstractNumId w:val="86"/>
  </w:num>
  <w:num w:numId="14">
    <w:abstractNumId w:val="24"/>
  </w:num>
  <w:num w:numId="15">
    <w:abstractNumId w:val="64"/>
  </w:num>
  <w:num w:numId="16">
    <w:abstractNumId w:val="80"/>
  </w:num>
  <w:num w:numId="17">
    <w:abstractNumId w:val="25"/>
  </w:num>
  <w:num w:numId="18">
    <w:abstractNumId w:val="15"/>
  </w:num>
  <w:num w:numId="19">
    <w:abstractNumId w:val="60"/>
  </w:num>
  <w:num w:numId="20">
    <w:abstractNumId w:val="90"/>
  </w:num>
  <w:num w:numId="21">
    <w:abstractNumId w:val="88"/>
  </w:num>
  <w:num w:numId="22">
    <w:abstractNumId w:val="48"/>
  </w:num>
  <w:num w:numId="23">
    <w:abstractNumId w:val="37"/>
  </w:num>
  <w:num w:numId="24">
    <w:abstractNumId w:val="57"/>
  </w:num>
  <w:num w:numId="25">
    <w:abstractNumId w:val="52"/>
  </w:num>
  <w:num w:numId="26">
    <w:abstractNumId w:val="65"/>
  </w:num>
  <w:num w:numId="27">
    <w:abstractNumId w:val="31"/>
  </w:num>
  <w:num w:numId="28">
    <w:abstractNumId w:val="32"/>
  </w:num>
  <w:num w:numId="29">
    <w:abstractNumId w:val="0"/>
  </w:num>
  <w:num w:numId="30">
    <w:abstractNumId w:val="79"/>
  </w:num>
  <w:num w:numId="31">
    <w:abstractNumId w:val="83"/>
  </w:num>
  <w:num w:numId="32">
    <w:abstractNumId w:val="78"/>
  </w:num>
  <w:num w:numId="33">
    <w:abstractNumId w:val="23"/>
  </w:num>
  <w:num w:numId="34">
    <w:abstractNumId w:val="22"/>
  </w:num>
  <w:num w:numId="35">
    <w:abstractNumId w:val="45"/>
  </w:num>
  <w:num w:numId="36">
    <w:abstractNumId w:val="21"/>
  </w:num>
  <w:num w:numId="37">
    <w:abstractNumId w:val="87"/>
  </w:num>
  <w:num w:numId="38">
    <w:abstractNumId w:val="46"/>
  </w:num>
  <w:num w:numId="39">
    <w:abstractNumId w:val="38"/>
  </w:num>
  <w:num w:numId="40">
    <w:abstractNumId w:val="39"/>
  </w:num>
  <w:num w:numId="41">
    <w:abstractNumId w:val="68"/>
  </w:num>
  <w:num w:numId="42">
    <w:abstractNumId w:val="41"/>
  </w:num>
  <w:num w:numId="43">
    <w:abstractNumId w:val="62"/>
  </w:num>
  <w:num w:numId="44">
    <w:abstractNumId w:val="19"/>
  </w:num>
  <w:num w:numId="45">
    <w:abstractNumId w:val="44"/>
  </w:num>
  <w:num w:numId="46">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29"/>
    <w:rsid w:val="0000152C"/>
    <w:rsid w:val="00002351"/>
    <w:rsid w:val="00004BAF"/>
    <w:rsid w:val="00005328"/>
    <w:rsid w:val="0000721A"/>
    <w:rsid w:val="00007A0D"/>
    <w:rsid w:val="00011848"/>
    <w:rsid w:val="00020B55"/>
    <w:rsid w:val="00022BEC"/>
    <w:rsid w:val="0002329C"/>
    <w:rsid w:val="00023451"/>
    <w:rsid w:val="0002488D"/>
    <w:rsid w:val="00027BDC"/>
    <w:rsid w:val="00031CE1"/>
    <w:rsid w:val="00036688"/>
    <w:rsid w:val="0004135C"/>
    <w:rsid w:val="000416EE"/>
    <w:rsid w:val="00042ED8"/>
    <w:rsid w:val="00043B19"/>
    <w:rsid w:val="00045290"/>
    <w:rsid w:val="000452F8"/>
    <w:rsid w:val="00047504"/>
    <w:rsid w:val="000477C2"/>
    <w:rsid w:val="000510A9"/>
    <w:rsid w:val="000516A9"/>
    <w:rsid w:val="0005287D"/>
    <w:rsid w:val="0005454D"/>
    <w:rsid w:val="000671E4"/>
    <w:rsid w:val="000734CE"/>
    <w:rsid w:val="00075CF0"/>
    <w:rsid w:val="00081738"/>
    <w:rsid w:val="000821EE"/>
    <w:rsid w:val="00083612"/>
    <w:rsid w:val="000849B7"/>
    <w:rsid w:val="00090F31"/>
    <w:rsid w:val="00091364"/>
    <w:rsid w:val="000918BE"/>
    <w:rsid w:val="00092FFA"/>
    <w:rsid w:val="000949A3"/>
    <w:rsid w:val="000A38D4"/>
    <w:rsid w:val="000B02B3"/>
    <w:rsid w:val="000B339C"/>
    <w:rsid w:val="000B3822"/>
    <w:rsid w:val="000B38A2"/>
    <w:rsid w:val="000B3E0E"/>
    <w:rsid w:val="000B6412"/>
    <w:rsid w:val="000B669D"/>
    <w:rsid w:val="000B7E2B"/>
    <w:rsid w:val="000C00CB"/>
    <w:rsid w:val="000C02EA"/>
    <w:rsid w:val="000C0D14"/>
    <w:rsid w:val="000C2954"/>
    <w:rsid w:val="000C3D9F"/>
    <w:rsid w:val="000C4FF0"/>
    <w:rsid w:val="000C6100"/>
    <w:rsid w:val="000C665A"/>
    <w:rsid w:val="000C6663"/>
    <w:rsid w:val="000C6675"/>
    <w:rsid w:val="000C7EC4"/>
    <w:rsid w:val="000D30AA"/>
    <w:rsid w:val="000D501E"/>
    <w:rsid w:val="000D5FD7"/>
    <w:rsid w:val="000D7E0C"/>
    <w:rsid w:val="000E471F"/>
    <w:rsid w:val="000E4BB2"/>
    <w:rsid w:val="000F3012"/>
    <w:rsid w:val="000F3FF9"/>
    <w:rsid w:val="000F59B6"/>
    <w:rsid w:val="000F61D4"/>
    <w:rsid w:val="000F70F7"/>
    <w:rsid w:val="0010043A"/>
    <w:rsid w:val="00100C3B"/>
    <w:rsid w:val="00100F4F"/>
    <w:rsid w:val="00102C7E"/>
    <w:rsid w:val="001075B1"/>
    <w:rsid w:val="00112741"/>
    <w:rsid w:val="001135BB"/>
    <w:rsid w:val="001140DE"/>
    <w:rsid w:val="0011424B"/>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4B"/>
    <w:rsid w:val="00135FED"/>
    <w:rsid w:val="00141CFF"/>
    <w:rsid w:val="00145879"/>
    <w:rsid w:val="00146EF6"/>
    <w:rsid w:val="001509E7"/>
    <w:rsid w:val="0015248F"/>
    <w:rsid w:val="001548F5"/>
    <w:rsid w:val="00156F6C"/>
    <w:rsid w:val="00161EE6"/>
    <w:rsid w:val="00163C04"/>
    <w:rsid w:val="00163D5D"/>
    <w:rsid w:val="001673A6"/>
    <w:rsid w:val="00167CDB"/>
    <w:rsid w:val="00173086"/>
    <w:rsid w:val="0017365D"/>
    <w:rsid w:val="00174699"/>
    <w:rsid w:val="00175560"/>
    <w:rsid w:val="00177953"/>
    <w:rsid w:val="00183475"/>
    <w:rsid w:val="001844F0"/>
    <w:rsid w:val="00184F35"/>
    <w:rsid w:val="00186275"/>
    <w:rsid w:val="00187ECB"/>
    <w:rsid w:val="00191B75"/>
    <w:rsid w:val="00192AA8"/>
    <w:rsid w:val="00192C2F"/>
    <w:rsid w:val="00195286"/>
    <w:rsid w:val="001955AC"/>
    <w:rsid w:val="001A08B0"/>
    <w:rsid w:val="001A0BCE"/>
    <w:rsid w:val="001A1645"/>
    <w:rsid w:val="001A37A1"/>
    <w:rsid w:val="001A3CDA"/>
    <w:rsid w:val="001A7AB1"/>
    <w:rsid w:val="001B1406"/>
    <w:rsid w:val="001B1DC5"/>
    <w:rsid w:val="001B220F"/>
    <w:rsid w:val="001B41A0"/>
    <w:rsid w:val="001B56A5"/>
    <w:rsid w:val="001B5AAC"/>
    <w:rsid w:val="001B5FED"/>
    <w:rsid w:val="001B6A86"/>
    <w:rsid w:val="001B73EA"/>
    <w:rsid w:val="001C0190"/>
    <w:rsid w:val="001C1530"/>
    <w:rsid w:val="001C2E24"/>
    <w:rsid w:val="001C792F"/>
    <w:rsid w:val="001C7EA6"/>
    <w:rsid w:val="001D4B56"/>
    <w:rsid w:val="001D652C"/>
    <w:rsid w:val="001E08F5"/>
    <w:rsid w:val="001E230E"/>
    <w:rsid w:val="001E497C"/>
    <w:rsid w:val="001F2E66"/>
    <w:rsid w:val="001F31B0"/>
    <w:rsid w:val="001F32AA"/>
    <w:rsid w:val="001F3723"/>
    <w:rsid w:val="001F6AFA"/>
    <w:rsid w:val="001F7539"/>
    <w:rsid w:val="00200706"/>
    <w:rsid w:val="00200E74"/>
    <w:rsid w:val="0020658A"/>
    <w:rsid w:val="002155A8"/>
    <w:rsid w:val="00217CD3"/>
    <w:rsid w:val="00222EC1"/>
    <w:rsid w:val="00230EFC"/>
    <w:rsid w:val="00231364"/>
    <w:rsid w:val="0023149D"/>
    <w:rsid w:val="00236948"/>
    <w:rsid w:val="00237FE6"/>
    <w:rsid w:val="002401F3"/>
    <w:rsid w:val="00240D1E"/>
    <w:rsid w:val="00243650"/>
    <w:rsid w:val="002448D7"/>
    <w:rsid w:val="00247EE7"/>
    <w:rsid w:val="0025139C"/>
    <w:rsid w:val="00251DD9"/>
    <w:rsid w:val="0025419C"/>
    <w:rsid w:val="002554CE"/>
    <w:rsid w:val="0026023F"/>
    <w:rsid w:val="00264647"/>
    <w:rsid w:val="002666A3"/>
    <w:rsid w:val="00270C34"/>
    <w:rsid w:val="00275CA6"/>
    <w:rsid w:val="00280AF6"/>
    <w:rsid w:val="002810BE"/>
    <w:rsid w:val="00281D15"/>
    <w:rsid w:val="00282C78"/>
    <w:rsid w:val="002839CE"/>
    <w:rsid w:val="002870B9"/>
    <w:rsid w:val="002924D4"/>
    <w:rsid w:val="002A00EA"/>
    <w:rsid w:val="002A2A2A"/>
    <w:rsid w:val="002A2F91"/>
    <w:rsid w:val="002B2BAA"/>
    <w:rsid w:val="002B400A"/>
    <w:rsid w:val="002B693B"/>
    <w:rsid w:val="002B7AAE"/>
    <w:rsid w:val="002C4EC5"/>
    <w:rsid w:val="002D19E8"/>
    <w:rsid w:val="002D3311"/>
    <w:rsid w:val="002D3CA1"/>
    <w:rsid w:val="002D3E70"/>
    <w:rsid w:val="002D4BF5"/>
    <w:rsid w:val="002D5AFC"/>
    <w:rsid w:val="002E3169"/>
    <w:rsid w:val="002E488C"/>
    <w:rsid w:val="002E586D"/>
    <w:rsid w:val="002E7E81"/>
    <w:rsid w:val="002F0C8A"/>
    <w:rsid w:val="002F0ECD"/>
    <w:rsid w:val="002F1597"/>
    <w:rsid w:val="002F2172"/>
    <w:rsid w:val="00300ED5"/>
    <w:rsid w:val="00300F67"/>
    <w:rsid w:val="00302458"/>
    <w:rsid w:val="00310F84"/>
    <w:rsid w:val="0031163C"/>
    <w:rsid w:val="00315361"/>
    <w:rsid w:val="00315710"/>
    <w:rsid w:val="00315CD7"/>
    <w:rsid w:val="0032126C"/>
    <w:rsid w:val="00321366"/>
    <w:rsid w:val="00323BA4"/>
    <w:rsid w:val="00324860"/>
    <w:rsid w:val="00335163"/>
    <w:rsid w:val="0033680A"/>
    <w:rsid w:val="0034085B"/>
    <w:rsid w:val="003454A6"/>
    <w:rsid w:val="00346DF2"/>
    <w:rsid w:val="00347FBF"/>
    <w:rsid w:val="00354570"/>
    <w:rsid w:val="00356E32"/>
    <w:rsid w:val="003607BA"/>
    <w:rsid w:val="00361ED6"/>
    <w:rsid w:val="0036244C"/>
    <w:rsid w:val="003628C3"/>
    <w:rsid w:val="00363151"/>
    <w:rsid w:val="00363EC5"/>
    <w:rsid w:val="00366025"/>
    <w:rsid w:val="003670C5"/>
    <w:rsid w:val="00371A70"/>
    <w:rsid w:val="00383FEE"/>
    <w:rsid w:val="00394DCC"/>
    <w:rsid w:val="00397414"/>
    <w:rsid w:val="003A2DF5"/>
    <w:rsid w:val="003A47C3"/>
    <w:rsid w:val="003B0625"/>
    <w:rsid w:val="003B0CED"/>
    <w:rsid w:val="003B4FF9"/>
    <w:rsid w:val="003B56C0"/>
    <w:rsid w:val="003B5A34"/>
    <w:rsid w:val="003C1E79"/>
    <w:rsid w:val="003C538C"/>
    <w:rsid w:val="003C5412"/>
    <w:rsid w:val="003C789C"/>
    <w:rsid w:val="003D42F4"/>
    <w:rsid w:val="003D6B71"/>
    <w:rsid w:val="003D70CC"/>
    <w:rsid w:val="003D7E1A"/>
    <w:rsid w:val="003E416D"/>
    <w:rsid w:val="003F07F2"/>
    <w:rsid w:val="003F3732"/>
    <w:rsid w:val="003F3BE0"/>
    <w:rsid w:val="003F4DC1"/>
    <w:rsid w:val="003F7B14"/>
    <w:rsid w:val="00400B8A"/>
    <w:rsid w:val="0040444A"/>
    <w:rsid w:val="00404472"/>
    <w:rsid w:val="00407349"/>
    <w:rsid w:val="00407905"/>
    <w:rsid w:val="00407AE6"/>
    <w:rsid w:val="00410AEE"/>
    <w:rsid w:val="00414366"/>
    <w:rsid w:val="00417A02"/>
    <w:rsid w:val="00421902"/>
    <w:rsid w:val="00422D8A"/>
    <w:rsid w:val="00424AE7"/>
    <w:rsid w:val="00426A8F"/>
    <w:rsid w:val="004359AD"/>
    <w:rsid w:val="00440420"/>
    <w:rsid w:val="004415C2"/>
    <w:rsid w:val="00441EDA"/>
    <w:rsid w:val="00443F0F"/>
    <w:rsid w:val="0044484F"/>
    <w:rsid w:val="00444AC4"/>
    <w:rsid w:val="00446E1F"/>
    <w:rsid w:val="004470C4"/>
    <w:rsid w:val="00447FE1"/>
    <w:rsid w:val="00450753"/>
    <w:rsid w:val="00451A90"/>
    <w:rsid w:val="00453A4D"/>
    <w:rsid w:val="0045456B"/>
    <w:rsid w:val="00454797"/>
    <w:rsid w:val="00457B05"/>
    <w:rsid w:val="00461499"/>
    <w:rsid w:val="0046202B"/>
    <w:rsid w:val="0046364F"/>
    <w:rsid w:val="004647EE"/>
    <w:rsid w:val="004677A6"/>
    <w:rsid w:val="00470732"/>
    <w:rsid w:val="004723F3"/>
    <w:rsid w:val="00474F81"/>
    <w:rsid w:val="0047741D"/>
    <w:rsid w:val="00480ECC"/>
    <w:rsid w:val="00482120"/>
    <w:rsid w:val="00482E89"/>
    <w:rsid w:val="004848B5"/>
    <w:rsid w:val="00485C9F"/>
    <w:rsid w:val="004862AA"/>
    <w:rsid w:val="00490F4E"/>
    <w:rsid w:val="0049317B"/>
    <w:rsid w:val="00495399"/>
    <w:rsid w:val="00495BC0"/>
    <w:rsid w:val="004A1E53"/>
    <w:rsid w:val="004A262B"/>
    <w:rsid w:val="004A34DA"/>
    <w:rsid w:val="004A7F7E"/>
    <w:rsid w:val="004B4D2C"/>
    <w:rsid w:val="004B4DB9"/>
    <w:rsid w:val="004B583E"/>
    <w:rsid w:val="004B6A73"/>
    <w:rsid w:val="004B6F31"/>
    <w:rsid w:val="004C1EEA"/>
    <w:rsid w:val="004C6763"/>
    <w:rsid w:val="004D0043"/>
    <w:rsid w:val="004D11C9"/>
    <w:rsid w:val="004D224F"/>
    <w:rsid w:val="004D6763"/>
    <w:rsid w:val="004D7498"/>
    <w:rsid w:val="004D784E"/>
    <w:rsid w:val="004E0188"/>
    <w:rsid w:val="004E2D8D"/>
    <w:rsid w:val="004E35B6"/>
    <w:rsid w:val="004E7B2F"/>
    <w:rsid w:val="004F014A"/>
    <w:rsid w:val="004F3A35"/>
    <w:rsid w:val="004F4DF3"/>
    <w:rsid w:val="005019AB"/>
    <w:rsid w:val="00503386"/>
    <w:rsid w:val="005076AB"/>
    <w:rsid w:val="005114FA"/>
    <w:rsid w:val="0051196C"/>
    <w:rsid w:val="0051428B"/>
    <w:rsid w:val="00524344"/>
    <w:rsid w:val="00524872"/>
    <w:rsid w:val="00524994"/>
    <w:rsid w:val="005278E7"/>
    <w:rsid w:val="00530F8D"/>
    <w:rsid w:val="005362D0"/>
    <w:rsid w:val="00541F2D"/>
    <w:rsid w:val="00542C00"/>
    <w:rsid w:val="005445D2"/>
    <w:rsid w:val="00544BB5"/>
    <w:rsid w:val="005463EF"/>
    <w:rsid w:val="00547601"/>
    <w:rsid w:val="00563EBC"/>
    <w:rsid w:val="00566A02"/>
    <w:rsid w:val="00570E52"/>
    <w:rsid w:val="0057113B"/>
    <w:rsid w:val="0057199A"/>
    <w:rsid w:val="00571E68"/>
    <w:rsid w:val="0057205F"/>
    <w:rsid w:val="00572B40"/>
    <w:rsid w:val="00574448"/>
    <w:rsid w:val="005779DF"/>
    <w:rsid w:val="005832D2"/>
    <w:rsid w:val="00586890"/>
    <w:rsid w:val="00590B53"/>
    <w:rsid w:val="005A129D"/>
    <w:rsid w:val="005A1564"/>
    <w:rsid w:val="005A2605"/>
    <w:rsid w:val="005A324A"/>
    <w:rsid w:val="005A4039"/>
    <w:rsid w:val="005A4074"/>
    <w:rsid w:val="005A79D3"/>
    <w:rsid w:val="005A7B69"/>
    <w:rsid w:val="005B014D"/>
    <w:rsid w:val="005B085E"/>
    <w:rsid w:val="005B4BCE"/>
    <w:rsid w:val="005B4CAE"/>
    <w:rsid w:val="005B4F67"/>
    <w:rsid w:val="005C4388"/>
    <w:rsid w:val="005C5E6A"/>
    <w:rsid w:val="005D0EE5"/>
    <w:rsid w:val="005D2EC9"/>
    <w:rsid w:val="005E28DD"/>
    <w:rsid w:val="005E2B0B"/>
    <w:rsid w:val="005E3A82"/>
    <w:rsid w:val="005E64F0"/>
    <w:rsid w:val="005E7B5E"/>
    <w:rsid w:val="005F021F"/>
    <w:rsid w:val="0060115A"/>
    <w:rsid w:val="00602118"/>
    <w:rsid w:val="00602214"/>
    <w:rsid w:val="00602728"/>
    <w:rsid w:val="00607127"/>
    <w:rsid w:val="006133AC"/>
    <w:rsid w:val="00613440"/>
    <w:rsid w:val="00613947"/>
    <w:rsid w:val="00614F9D"/>
    <w:rsid w:val="0061557B"/>
    <w:rsid w:val="00626AF2"/>
    <w:rsid w:val="006308B1"/>
    <w:rsid w:val="00633A96"/>
    <w:rsid w:val="00635126"/>
    <w:rsid w:val="00635F9F"/>
    <w:rsid w:val="006367B3"/>
    <w:rsid w:val="0064252D"/>
    <w:rsid w:val="00642C76"/>
    <w:rsid w:val="00645237"/>
    <w:rsid w:val="00656495"/>
    <w:rsid w:val="00657608"/>
    <w:rsid w:val="0065796C"/>
    <w:rsid w:val="00664485"/>
    <w:rsid w:val="006644CF"/>
    <w:rsid w:val="006657C4"/>
    <w:rsid w:val="00670FAE"/>
    <w:rsid w:val="00671FBF"/>
    <w:rsid w:val="00675AAF"/>
    <w:rsid w:val="00675B7F"/>
    <w:rsid w:val="006807BA"/>
    <w:rsid w:val="0068192D"/>
    <w:rsid w:val="0068379E"/>
    <w:rsid w:val="006839C5"/>
    <w:rsid w:val="006844A4"/>
    <w:rsid w:val="00684901"/>
    <w:rsid w:val="00684C9C"/>
    <w:rsid w:val="006929E6"/>
    <w:rsid w:val="00693D23"/>
    <w:rsid w:val="0069754E"/>
    <w:rsid w:val="00697D67"/>
    <w:rsid w:val="00697EEA"/>
    <w:rsid w:val="006A0010"/>
    <w:rsid w:val="006A0F3C"/>
    <w:rsid w:val="006A5BCD"/>
    <w:rsid w:val="006B18F2"/>
    <w:rsid w:val="006B1F90"/>
    <w:rsid w:val="006B203A"/>
    <w:rsid w:val="006B3FE0"/>
    <w:rsid w:val="006B584E"/>
    <w:rsid w:val="006B77AC"/>
    <w:rsid w:val="006C0B09"/>
    <w:rsid w:val="006C45BF"/>
    <w:rsid w:val="006C6C5B"/>
    <w:rsid w:val="006D00E5"/>
    <w:rsid w:val="006D3C84"/>
    <w:rsid w:val="006D4096"/>
    <w:rsid w:val="006D4FB9"/>
    <w:rsid w:val="006D7C06"/>
    <w:rsid w:val="006E1205"/>
    <w:rsid w:val="006E521E"/>
    <w:rsid w:val="006F03C8"/>
    <w:rsid w:val="006F0E6C"/>
    <w:rsid w:val="006F16C9"/>
    <w:rsid w:val="006F2EAB"/>
    <w:rsid w:val="006F3356"/>
    <w:rsid w:val="006F470E"/>
    <w:rsid w:val="006F5F08"/>
    <w:rsid w:val="006F6446"/>
    <w:rsid w:val="006F7202"/>
    <w:rsid w:val="006F7B10"/>
    <w:rsid w:val="00702108"/>
    <w:rsid w:val="007054DF"/>
    <w:rsid w:val="00712A68"/>
    <w:rsid w:val="00716312"/>
    <w:rsid w:val="00717746"/>
    <w:rsid w:val="00720C2E"/>
    <w:rsid w:val="00722EAD"/>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C11"/>
    <w:rsid w:val="007570E1"/>
    <w:rsid w:val="007602BF"/>
    <w:rsid w:val="00760CB6"/>
    <w:rsid w:val="00763C9C"/>
    <w:rsid w:val="00764ED7"/>
    <w:rsid w:val="00765036"/>
    <w:rsid w:val="007741DD"/>
    <w:rsid w:val="007750AE"/>
    <w:rsid w:val="007768E5"/>
    <w:rsid w:val="007774AE"/>
    <w:rsid w:val="00777579"/>
    <w:rsid w:val="00780DDC"/>
    <w:rsid w:val="00781FBD"/>
    <w:rsid w:val="0078278D"/>
    <w:rsid w:val="007843FC"/>
    <w:rsid w:val="007850E0"/>
    <w:rsid w:val="00787526"/>
    <w:rsid w:val="00791098"/>
    <w:rsid w:val="00795B3D"/>
    <w:rsid w:val="00797000"/>
    <w:rsid w:val="007A0DC0"/>
    <w:rsid w:val="007A1E3E"/>
    <w:rsid w:val="007A5FEF"/>
    <w:rsid w:val="007A6FD4"/>
    <w:rsid w:val="007B13E1"/>
    <w:rsid w:val="007B1AE0"/>
    <w:rsid w:val="007B1E56"/>
    <w:rsid w:val="007B2E1D"/>
    <w:rsid w:val="007B4295"/>
    <w:rsid w:val="007C222E"/>
    <w:rsid w:val="007C4281"/>
    <w:rsid w:val="007C4F42"/>
    <w:rsid w:val="007C6C41"/>
    <w:rsid w:val="007D1722"/>
    <w:rsid w:val="007D173D"/>
    <w:rsid w:val="007D53E3"/>
    <w:rsid w:val="007D6614"/>
    <w:rsid w:val="007D75D8"/>
    <w:rsid w:val="007E3782"/>
    <w:rsid w:val="007E3D8B"/>
    <w:rsid w:val="007E438A"/>
    <w:rsid w:val="007E4707"/>
    <w:rsid w:val="007E53B9"/>
    <w:rsid w:val="007E6370"/>
    <w:rsid w:val="007F2600"/>
    <w:rsid w:val="007F31B4"/>
    <w:rsid w:val="007F500B"/>
    <w:rsid w:val="007F566B"/>
    <w:rsid w:val="007F63A3"/>
    <w:rsid w:val="0080187E"/>
    <w:rsid w:val="00801C59"/>
    <w:rsid w:val="00804173"/>
    <w:rsid w:val="00805C56"/>
    <w:rsid w:val="008076B0"/>
    <w:rsid w:val="0081121D"/>
    <w:rsid w:val="008124B6"/>
    <w:rsid w:val="00820F65"/>
    <w:rsid w:val="00823746"/>
    <w:rsid w:val="00823F45"/>
    <w:rsid w:val="00832322"/>
    <w:rsid w:val="00832FDE"/>
    <w:rsid w:val="00834FC5"/>
    <w:rsid w:val="0083624C"/>
    <w:rsid w:val="00837D05"/>
    <w:rsid w:val="008409C3"/>
    <w:rsid w:val="00840C21"/>
    <w:rsid w:val="00841DB3"/>
    <w:rsid w:val="00843318"/>
    <w:rsid w:val="0084353D"/>
    <w:rsid w:val="008511A3"/>
    <w:rsid w:val="00854CF6"/>
    <w:rsid w:val="0085583F"/>
    <w:rsid w:val="00856B34"/>
    <w:rsid w:val="00861CCD"/>
    <w:rsid w:val="008641C2"/>
    <w:rsid w:val="008656FB"/>
    <w:rsid w:val="00866B40"/>
    <w:rsid w:val="00867BD2"/>
    <w:rsid w:val="008718FD"/>
    <w:rsid w:val="00873CDE"/>
    <w:rsid w:val="0087496E"/>
    <w:rsid w:val="00874B7F"/>
    <w:rsid w:val="00877533"/>
    <w:rsid w:val="00877861"/>
    <w:rsid w:val="00880A9A"/>
    <w:rsid w:val="00881B11"/>
    <w:rsid w:val="008828B2"/>
    <w:rsid w:val="00883419"/>
    <w:rsid w:val="00886BE2"/>
    <w:rsid w:val="00891474"/>
    <w:rsid w:val="008A443D"/>
    <w:rsid w:val="008A4EC3"/>
    <w:rsid w:val="008B493C"/>
    <w:rsid w:val="008B4D65"/>
    <w:rsid w:val="008C026C"/>
    <w:rsid w:val="008C2245"/>
    <w:rsid w:val="008C243B"/>
    <w:rsid w:val="008C328C"/>
    <w:rsid w:val="008C3530"/>
    <w:rsid w:val="008C3B01"/>
    <w:rsid w:val="008C3E40"/>
    <w:rsid w:val="008C5099"/>
    <w:rsid w:val="008C55D7"/>
    <w:rsid w:val="008C65AC"/>
    <w:rsid w:val="008C72E7"/>
    <w:rsid w:val="008D086C"/>
    <w:rsid w:val="008D350A"/>
    <w:rsid w:val="008D6CAC"/>
    <w:rsid w:val="008E0628"/>
    <w:rsid w:val="008E2C89"/>
    <w:rsid w:val="008F0072"/>
    <w:rsid w:val="008F2FF0"/>
    <w:rsid w:val="008F3082"/>
    <w:rsid w:val="008F3AFB"/>
    <w:rsid w:val="008F43EC"/>
    <w:rsid w:val="008F5F12"/>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755A"/>
    <w:rsid w:val="009379D8"/>
    <w:rsid w:val="00940705"/>
    <w:rsid w:val="0094240A"/>
    <w:rsid w:val="00944C0C"/>
    <w:rsid w:val="00952EDD"/>
    <w:rsid w:val="009530D0"/>
    <w:rsid w:val="00953311"/>
    <w:rsid w:val="00953921"/>
    <w:rsid w:val="0095790E"/>
    <w:rsid w:val="00966B64"/>
    <w:rsid w:val="00972312"/>
    <w:rsid w:val="00973713"/>
    <w:rsid w:val="00973B5F"/>
    <w:rsid w:val="009747E3"/>
    <w:rsid w:val="00974F5F"/>
    <w:rsid w:val="00980448"/>
    <w:rsid w:val="009814D1"/>
    <w:rsid w:val="00986B52"/>
    <w:rsid w:val="00987348"/>
    <w:rsid w:val="00991304"/>
    <w:rsid w:val="00993D37"/>
    <w:rsid w:val="00997D20"/>
    <w:rsid w:val="009A09C1"/>
    <w:rsid w:val="009A1D93"/>
    <w:rsid w:val="009A3D02"/>
    <w:rsid w:val="009A5180"/>
    <w:rsid w:val="009B10AD"/>
    <w:rsid w:val="009B1965"/>
    <w:rsid w:val="009B1C9C"/>
    <w:rsid w:val="009B30CE"/>
    <w:rsid w:val="009B3642"/>
    <w:rsid w:val="009B481B"/>
    <w:rsid w:val="009C32DC"/>
    <w:rsid w:val="009C3664"/>
    <w:rsid w:val="009C6E52"/>
    <w:rsid w:val="009C7F78"/>
    <w:rsid w:val="009D3B9A"/>
    <w:rsid w:val="009D627E"/>
    <w:rsid w:val="009D6801"/>
    <w:rsid w:val="009E2FDF"/>
    <w:rsid w:val="009E3F28"/>
    <w:rsid w:val="009F03B7"/>
    <w:rsid w:val="009F06E3"/>
    <w:rsid w:val="009F3968"/>
    <w:rsid w:val="009F47AD"/>
    <w:rsid w:val="009F7CE8"/>
    <w:rsid w:val="00A02398"/>
    <w:rsid w:val="00A024B4"/>
    <w:rsid w:val="00A03800"/>
    <w:rsid w:val="00A07860"/>
    <w:rsid w:val="00A1253B"/>
    <w:rsid w:val="00A2034D"/>
    <w:rsid w:val="00A215D5"/>
    <w:rsid w:val="00A30933"/>
    <w:rsid w:val="00A37799"/>
    <w:rsid w:val="00A3790B"/>
    <w:rsid w:val="00A415FB"/>
    <w:rsid w:val="00A46D32"/>
    <w:rsid w:val="00A46DDA"/>
    <w:rsid w:val="00A501F9"/>
    <w:rsid w:val="00A50B66"/>
    <w:rsid w:val="00A550B5"/>
    <w:rsid w:val="00A57FF3"/>
    <w:rsid w:val="00A60DB9"/>
    <w:rsid w:val="00A61075"/>
    <w:rsid w:val="00A624A2"/>
    <w:rsid w:val="00A63D50"/>
    <w:rsid w:val="00A65995"/>
    <w:rsid w:val="00A6762D"/>
    <w:rsid w:val="00A70DA6"/>
    <w:rsid w:val="00A7309C"/>
    <w:rsid w:val="00A738E5"/>
    <w:rsid w:val="00A76671"/>
    <w:rsid w:val="00A81AE6"/>
    <w:rsid w:val="00A856F8"/>
    <w:rsid w:val="00A857A7"/>
    <w:rsid w:val="00A85C45"/>
    <w:rsid w:val="00A85E1B"/>
    <w:rsid w:val="00A865E3"/>
    <w:rsid w:val="00A86EA0"/>
    <w:rsid w:val="00A870C2"/>
    <w:rsid w:val="00A872EB"/>
    <w:rsid w:val="00A90297"/>
    <w:rsid w:val="00A90832"/>
    <w:rsid w:val="00A90DB8"/>
    <w:rsid w:val="00A90FD0"/>
    <w:rsid w:val="00A91696"/>
    <w:rsid w:val="00A92520"/>
    <w:rsid w:val="00A92841"/>
    <w:rsid w:val="00A93D1A"/>
    <w:rsid w:val="00A952CA"/>
    <w:rsid w:val="00A96D5D"/>
    <w:rsid w:val="00AA2869"/>
    <w:rsid w:val="00AA3653"/>
    <w:rsid w:val="00AA3DA3"/>
    <w:rsid w:val="00AA60BB"/>
    <w:rsid w:val="00AA63AA"/>
    <w:rsid w:val="00AA751B"/>
    <w:rsid w:val="00AB054D"/>
    <w:rsid w:val="00AB40F6"/>
    <w:rsid w:val="00AB7B43"/>
    <w:rsid w:val="00AC0B4A"/>
    <w:rsid w:val="00AC4151"/>
    <w:rsid w:val="00AC4B2D"/>
    <w:rsid w:val="00AC50F5"/>
    <w:rsid w:val="00AC7D64"/>
    <w:rsid w:val="00AD2C17"/>
    <w:rsid w:val="00AD5A0F"/>
    <w:rsid w:val="00AD7ABE"/>
    <w:rsid w:val="00AE07FF"/>
    <w:rsid w:val="00AE4024"/>
    <w:rsid w:val="00AE48E0"/>
    <w:rsid w:val="00AE6C1B"/>
    <w:rsid w:val="00AF0C70"/>
    <w:rsid w:val="00AF354B"/>
    <w:rsid w:val="00AF39C5"/>
    <w:rsid w:val="00B00639"/>
    <w:rsid w:val="00B1117E"/>
    <w:rsid w:val="00B134B9"/>
    <w:rsid w:val="00B13728"/>
    <w:rsid w:val="00B155BF"/>
    <w:rsid w:val="00B15F7B"/>
    <w:rsid w:val="00B1702F"/>
    <w:rsid w:val="00B17D4F"/>
    <w:rsid w:val="00B21BF5"/>
    <w:rsid w:val="00B32CA2"/>
    <w:rsid w:val="00B351E6"/>
    <w:rsid w:val="00B3697F"/>
    <w:rsid w:val="00B37D8F"/>
    <w:rsid w:val="00B43D81"/>
    <w:rsid w:val="00B444B9"/>
    <w:rsid w:val="00B47314"/>
    <w:rsid w:val="00B615A3"/>
    <w:rsid w:val="00B62614"/>
    <w:rsid w:val="00B627B3"/>
    <w:rsid w:val="00B62C65"/>
    <w:rsid w:val="00B64378"/>
    <w:rsid w:val="00B65B66"/>
    <w:rsid w:val="00B65FDA"/>
    <w:rsid w:val="00B67069"/>
    <w:rsid w:val="00B709C1"/>
    <w:rsid w:val="00B72717"/>
    <w:rsid w:val="00B72B8A"/>
    <w:rsid w:val="00B73025"/>
    <w:rsid w:val="00B73665"/>
    <w:rsid w:val="00B80E17"/>
    <w:rsid w:val="00B837DC"/>
    <w:rsid w:val="00B929C4"/>
    <w:rsid w:val="00B9439E"/>
    <w:rsid w:val="00B94C33"/>
    <w:rsid w:val="00B950C4"/>
    <w:rsid w:val="00B96A7B"/>
    <w:rsid w:val="00BA3256"/>
    <w:rsid w:val="00BA75CF"/>
    <w:rsid w:val="00BB1E04"/>
    <w:rsid w:val="00BB24C6"/>
    <w:rsid w:val="00BB3168"/>
    <w:rsid w:val="00BB3DC9"/>
    <w:rsid w:val="00BB506D"/>
    <w:rsid w:val="00BB5076"/>
    <w:rsid w:val="00BC0630"/>
    <w:rsid w:val="00BC286D"/>
    <w:rsid w:val="00BC509F"/>
    <w:rsid w:val="00BC7E70"/>
    <w:rsid w:val="00BD0266"/>
    <w:rsid w:val="00BD0BFE"/>
    <w:rsid w:val="00BE1449"/>
    <w:rsid w:val="00BF2AC3"/>
    <w:rsid w:val="00BF3FAF"/>
    <w:rsid w:val="00BF4FA7"/>
    <w:rsid w:val="00BF5998"/>
    <w:rsid w:val="00BF6D76"/>
    <w:rsid w:val="00BF760C"/>
    <w:rsid w:val="00C01E1E"/>
    <w:rsid w:val="00C022E1"/>
    <w:rsid w:val="00C023C9"/>
    <w:rsid w:val="00C055D1"/>
    <w:rsid w:val="00C07E0A"/>
    <w:rsid w:val="00C1085B"/>
    <w:rsid w:val="00C10B77"/>
    <w:rsid w:val="00C11453"/>
    <w:rsid w:val="00C11715"/>
    <w:rsid w:val="00C11A2B"/>
    <w:rsid w:val="00C11C22"/>
    <w:rsid w:val="00C163F9"/>
    <w:rsid w:val="00C174E4"/>
    <w:rsid w:val="00C17C7F"/>
    <w:rsid w:val="00C20655"/>
    <w:rsid w:val="00C279A5"/>
    <w:rsid w:val="00C3462C"/>
    <w:rsid w:val="00C46117"/>
    <w:rsid w:val="00C51C0E"/>
    <w:rsid w:val="00C52064"/>
    <w:rsid w:val="00C61E24"/>
    <w:rsid w:val="00C63C6D"/>
    <w:rsid w:val="00C6436E"/>
    <w:rsid w:val="00C71192"/>
    <w:rsid w:val="00C7471C"/>
    <w:rsid w:val="00C74991"/>
    <w:rsid w:val="00C7732F"/>
    <w:rsid w:val="00C836B5"/>
    <w:rsid w:val="00C855CF"/>
    <w:rsid w:val="00C90324"/>
    <w:rsid w:val="00C90862"/>
    <w:rsid w:val="00C914DF"/>
    <w:rsid w:val="00C9349B"/>
    <w:rsid w:val="00C9533F"/>
    <w:rsid w:val="00C95C17"/>
    <w:rsid w:val="00CA3801"/>
    <w:rsid w:val="00CA3A19"/>
    <w:rsid w:val="00CA63CE"/>
    <w:rsid w:val="00CA6C22"/>
    <w:rsid w:val="00CB2374"/>
    <w:rsid w:val="00CB6F2D"/>
    <w:rsid w:val="00CC0AD3"/>
    <w:rsid w:val="00CC1A25"/>
    <w:rsid w:val="00CC3719"/>
    <w:rsid w:val="00CD3C8D"/>
    <w:rsid w:val="00CD3F00"/>
    <w:rsid w:val="00CD55E9"/>
    <w:rsid w:val="00CD6222"/>
    <w:rsid w:val="00CE0E54"/>
    <w:rsid w:val="00CE38CA"/>
    <w:rsid w:val="00CE5110"/>
    <w:rsid w:val="00CE6B1B"/>
    <w:rsid w:val="00CE6FC7"/>
    <w:rsid w:val="00CE7EED"/>
    <w:rsid w:val="00CF225D"/>
    <w:rsid w:val="00CF2D49"/>
    <w:rsid w:val="00CF40FC"/>
    <w:rsid w:val="00D0033D"/>
    <w:rsid w:val="00D0139D"/>
    <w:rsid w:val="00D034DF"/>
    <w:rsid w:val="00D046C2"/>
    <w:rsid w:val="00D07CE8"/>
    <w:rsid w:val="00D12319"/>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CAD"/>
    <w:rsid w:val="00D34D4E"/>
    <w:rsid w:val="00D354F4"/>
    <w:rsid w:val="00D36572"/>
    <w:rsid w:val="00D37ACB"/>
    <w:rsid w:val="00D4040E"/>
    <w:rsid w:val="00D42FB6"/>
    <w:rsid w:val="00D43DA4"/>
    <w:rsid w:val="00D44A1E"/>
    <w:rsid w:val="00D45FD9"/>
    <w:rsid w:val="00D47307"/>
    <w:rsid w:val="00D50F0F"/>
    <w:rsid w:val="00D51002"/>
    <w:rsid w:val="00D52F67"/>
    <w:rsid w:val="00D53B3A"/>
    <w:rsid w:val="00D55135"/>
    <w:rsid w:val="00D6293A"/>
    <w:rsid w:val="00D629A9"/>
    <w:rsid w:val="00D6449C"/>
    <w:rsid w:val="00D67F1B"/>
    <w:rsid w:val="00D721DB"/>
    <w:rsid w:val="00D761DE"/>
    <w:rsid w:val="00D80C28"/>
    <w:rsid w:val="00D812A5"/>
    <w:rsid w:val="00D81C9C"/>
    <w:rsid w:val="00D838D0"/>
    <w:rsid w:val="00D83C25"/>
    <w:rsid w:val="00D86828"/>
    <w:rsid w:val="00D90E03"/>
    <w:rsid w:val="00D9207B"/>
    <w:rsid w:val="00D924E7"/>
    <w:rsid w:val="00D92AC7"/>
    <w:rsid w:val="00D95167"/>
    <w:rsid w:val="00DA070B"/>
    <w:rsid w:val="00DA1E04"/>
    <w:rsid w:val="00DA2B74"/>
    <w:rsid w:val="00DA6A81"/>
    <w:rsid w:val="00DA71EF"/>
    <w:rsid w:val="00DB14F7"/>
    <w:rsid w:val="00DB2209"/>
    <w:rsid w:val="00DB3433"/>
    <w:rsid w:val="00DB4DD0"/>
    <w:rsid w:val="00DB6346"/>
    <w:rsid w:val="00DB6B6F"/>
    <w:rsid w:val="00DB7236"/>
    <w:rsid w:val="00DB76E4"/>
    <w:rsid w:val="00DC410A"/>
    <w:rsid w:val="00DC4DDA"/>
    <w:rsid w:val="00DC5782"/>
    <w:rsid w:val="00DC7BE6"/>
    <w:rsid w:val="00DD3E38"/>
    <w:rsid w:val="00DD74F1"/>
    <w:rsid w:val="00DE0534"/>
    <w:rsid w:val="00DE3AEE"/>
    <w:rsid w:val="00DE6DB5"/>
    <w:rsid w:val="00DE721D"/>
    <w:rsid w:val="00DF029E"/>
    <w:rsid w:val="00DF11D4"/>
    <w:rsid w:val="00DF250E"/>
    <w:rsid w:val="00DF5FA0"/>
    <w:rsid w:val="00DF62D4"/>
    <w:rsid w:val="00DF6493"/>
    <w:rsid w:val="00E0004D"/>
    <w:rsid w:val="00E019CF"/>
    <w:rsid w:val="00E0222D"/>
    <w:rsid w:val="00E02AC8"/>
    <w:rsid w:val="00E06269"/>
    <w:rsid w:val="00E13829"/>
    <w:rsid w:val="00E13F18"/>
    <w:rsid w:val="00E148C5"/>
    <w:rsid w:val="00E17B85"/>
    <w:rsid w:val="00E2071E"/>
    <w:rsid w:val="00E221DD"/>
    <w:rsid w:val="00E247C6"/>
    <w:rsid w:val="00E25518"/>
    <w:rsid w:val="00E258C8"/>
    <w:rsid w:val="00E25CBC"/>
    <w:rsid w:val="00E26FE3"/>
    <w:rsid w:val="00E27232"/>
    <w:rsid w:val="00E31FC1"/>
    <w:rsid w:val="00E32DEA"/>
    <w:rsid w:val="00E3319F"/>
    <w:rsid w:val="00E334B0"/>
    <w:rsid w:val="00E347F5"/>
    <w:rsid w:val="00E379D9"/>
    <w:rsid w:val="00E4261A"/>
    <w:rsid w:val="00E4414F"/>
    <w:rsid w:val="00E44CB6"/>
    <w:rsid w:val="00E457A6"/>
    <w:rsid w:val="00E45A89"/>
    <w:rsid w:val="00E462CE"/>
    <w:rsid w:val="00E515F5"/>
    <w:rsid w:val="00E52497"/>
    <w:rsid w:val="00E5407E"/>
    <w:rsid w:val="00E56423"/>
    <w:rsid w:val="00E63148"/>
    <w:rsid w:val="00E64C01"/>
    <w:rsid w:val="00E66FF0"/>
    <w:rsid w:val="00E671AD"/>
    <w:rsid w:val="00E70835"/>
    <w:rsid w:val="00E70A78"/>
    <w:rsid w:val="00E72563"/>
    <w:rsid w:val="00E7585B"/>
    <w:rsid w:val="00E76CCB"/>
    <w:rsid w:val="00E76E48"/>
    <w:rsid w:val="00E8315D"/>
    <w:rsid w:val="00E833AC"/>
    <w:rsid w:val="00E84878"/>
    <w:rsid w:val="00E8540E"/>
    <w:rsid w:val="00E85CF1"/>
    <w:rsid w:val="00E870DA"/>
    <w:rsid w:val="00E87143"/>
    <w:rsid w:val="00E902E5"/>
    <w:rsid w:val="00E94094"/>
    <w:rsid w:val="00E94A5B"/>
    <w:rsid w:val="00EB159A"/>
    <w:rsid w:val="00EB1E13"/>
    <w:rsid w:val="00EB21CD"/>
    <w:rsid w:val="00EB342E"/>
    <w:rsid w:val="00EB4239"/>
    <w:rsid w:val="00EB45AD"/>
    <w:rsid w:val="00EC2A07"/>
    <w:rsid w:val="00EC5F66"/>
    <w:rsid w:val="00ED2F31"/>
    <w:rsid w:val="00ED3460"/>
    <w:rsid w:val="00ED5325"/>
    <w:rsid w:val="00EE409B"/>
    <w:rsid w:val="00EE4A44"/>
    <w:rsid w:val="00EE5EF9"/>
    <w:rsid w:val="00EE61CF"/>
    <w:rsid w:val="00EF2BE7"/>
    <w:rsid w:val="00EF3807"/>
    <w:rsid w:val="00EF3C52"/>
    <w:rsid w:val="00EF3E80"/>
    <w:rsid w:val="00EF52C2"/>
    <w:rsid w:val="00EF5F4B"/>
    <w:rsid w:val="00EF7A4B"/>
    <w:rsid w:val="00F01AEE"/>
    <w:rsid w:val="00F0216A"/>
    <w:rsid w:val="00F02608"/>
    <w:rsid w:val="00F03816"/>
    <w:rsid w:val="00F04466"/>
    <w:rsid w:val="00F048D2"/>
    <w:rsid w:val="00F07602"/>
    <w:rsid w:val="00F07A27"/>
    <w:rsid w:val="00F07AB5"/>
    <w:rsid w:val="00F07FF5"/>
    <w:rsid w:val="00F1128B"/>
    <w:rsid w:val="00F14A3A"/>
    <w:rsid w:val="00F153ED"/>
    <w:rsid w:val="00F17B7C"/>
    <w:rsid w:val="00F203CE"/>
    <w:rsid w:val="00F20AF9"/>
    <w:rsid w:val="00F23A84"/>
    <w:rsid w:val="00F24566"/>
    <w:rsid w:val="00F279C8"/>
    <w:rsid w:val="00F30C68"/>
    <w:rsid w:val="00F424DB"/>
    <w:rsid w:val="00F42DAC"/>
    <w:rsid w:val="00F440A9"/>
    <w:rsid w:val="00F51F14"/>
    <w:rsid w:val="00F52298"/>
    <w:rsid w:val="00F5375A"/>
    <w:rsid w:val="00F53BA0"/>
    <w:rsid w:val="00F5713C"/>
    <w:rsid w:val="00F572B3"/>
    <w:rsid w:val="00F60D24"/>
    <w:rsid w:val="00F6511A"/>
    <w:rsid w:val="00F65816"/>
    <w:rsid w:val="00F6784E"/>
    <w:rsid w:val="00F7081B"/>
    <w:rsid w:val="00F7176E"/>
    <w:rsid w:val="00F71A61"/>
    <w:rsid w:val="00F72829"/>
    <w:rsid w:val="00F74888"/>
    <w:rsid w:val="00F817EA"/>
    <w:rsid w:val="00F8219E"/>
    <w:rsid w:val="00F86441"/>
    <w:rsid w:val="00F902EC"/>
    <w:rsid w:val="00F90693"/>
    <w:rsid w:val="00F9303A"/>
    <w:rsid w:val="00F95962"/>
    <w:rsid w:val="00F95EA7"/>
    <w:rsid w:val="00F9664A"/>
    <w:rsid w:val="00F97F34"/>
    <w:rsid w:val="00FA010E"/>
    <w:rsid w:val="00FA1F6C"/>
    <w:rsid w:val="00FA31E7"/>
    <w:rsid w:val="00FA45C5"/>
    <w:rsid w:val="00FA67FC"/>
    <w:rsid w:val="00FB24D8"/>
    <w:rsid w:val="00FB3D4F"/>
    <w:rsid w:val="00FB419E"/>
    <w:rsid w:val="00FB6B47"/>
    <w:rsid w:val="00FB73F0"/>
    <w:rsid w:val="00FC1F44"/>
    <w:rsid w:val="00FC2209"/>
    <w:rsid w:val="00FC226D"/>
    <w:rsid w:val="00FC7F24"/>
    <w:rsid w:val="00FD06EF"/>
    <w:rsid w:val="00FD312B"/>
    <w:rsid w:val="00FD39E2"/>
    <w:rsid w:val="00FD63DA"/>
    <w:rsid w:val="00FD6E76"/>
    <w:rsid w:val="00FD77D3"/>
    <w:rsid w:val="00FE02A7"/>
    <w:rsid w:val="00FE201D"/>
    <w:rsid w:val="00FE65FC"/>
    <w:rsid w:val="00FE6F66"/>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1975C"/>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760CB6"/>
    <w:pPr>
      <w:suppressAutoHyphens w:val="0"/>
      <w:spacing w:before="120"/>
      <w:jc w:val="center"/>
      <w:outlineLvl w:val="1"/>
    </w:pPr>
    <w:rPr>
      <w:rFonts w:asciiTheme="majorHAnsi" w:eastAsia="Calibri" w:hAnsiTheme="majorHAnsi"/>
      <w:b/>
      <w:bCs/>
      <w:sz w:val="22"/>
      <w:szCs w:val="22"/>
      <w:lang w:eastAsia="en-US"/>
    </w:rPr>
  </w:style>
  <w:style w:type="paragraph" w:styleId="Nagwek3">
    <w:name w:val="heading 3"/>
    <w:aliases w:val="Nagłówek 3 ROSTWPL"/>
    <w:basedOn w:val="Normalny"/>
    <w:next w:val="Normalny"/>
    <w:link w:val="Nagwek3Znak"/>
    <w:uiPriority w:val="99"/>
    <w:unhideWhenUsed/>
    <w:qFormat/>
    <w:rsid w:val="00760CB6"/>
    <w:pPr>
      <w:suppressAutoHyphens w:val="0"/>
      <w:spacing w:before="120"/>
      <w:jc w:val="center"/>
      <w:outlineLvl w:val="2"/>
    </w:pPr>
    <w:rPr>
      <w:rFonts w:asciiTheme="majorHAnsi" w:eastAsia="Calibri" w:hAnsiTheme="majorHAns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link w:val="AkapitzlistZnak"/>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aliases w:val="Nagłówek 3 ROSTWPL Znak"/>
    <w:basedOn w:val="Domylnaczcionkaakapitu"/>
    <w:link w:val="Nagwek3"/>
    <w:uiPriority w:val="99"/>
    <w:rsid w:val="00760CB6"/>
    <w:rPr>
      <w:rFonts w:asciiTheme="majorHAnsi" w:eastAsia="Calibri" w:hAnsiTheme="majorHAnsi" w:cs="Times New Roman"/>
      <w:b/>
      <w:bCs/>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iPriority w:val="99"/>
    <w:unhideWhenUsed/>
    <w:rsid w:val="00D20EA9"/>
    <w:pPr>
      <w:tabs>
        <w:tab w:val="center" w:pos="4536"/>
        <w:tab w:val="right" w:pos="9072"/>
      </w:tabs>
    </w:pPr>
  </w:style>
  <w:style w:type="character" w:customStyle="1" w:styleId="StopkaZnak">
    <w:name w:val="Stopka Znak"/>
    <w:basedOn w:val="Domylnaczcionkaakapitu"/>
    <w:link w:val="Stopka"/>
    <w:uiPriority w:val="99"/>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3"/>
      </w:numPr>
    </w:pPr>
  </w:style>
  <w:style w:type="paragraph" w:customStyle="1" w:styleId="Tiret1">
    <w:name w:val="Tiret 1"/>
    <w:basedOn w:val="Point1"/>
    <w:rsid w:val="00D20EA9"/>
    <w:pPr>
      <w:numPr>
        <w:numId w:val="4"/>
      </w:numPr>
    </w:pPr>
  </w:style>
  <w:style w:type="paragraph" w:customStyle="1" w:styleId="Tiret2">
    <w:name w:val="Tiret 2"/>
    <w:basedOn w:val="Point2"/>
    <w:rsid w:val="00D20EA9"/>
    <w:pPr>
      <w:numPr>
        <w:numId w:val="2"/>
      </w:numPr>
    </w:pPr>
  </w:style>
  <w:style w:type="paragraph" w:customStyle="1" w:styleId="NumPar1">
    <w:name w:val="NumPar 1"/>
    <w:basedOn w:val="Normalny"/>
    <w:next w:val="Text1"/>
    <w:rsid w:val="00D20EA9"/>
    <w:pPr>
      <w:numPr>
        <w:numId w:val="1"/>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1"/>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1"/>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1"/>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aliases w:val="Nagłówek 2 ROSTWPL Znak,N2 ROSTWPL Znak"/>
    <w:basedOn w:val="Domylnaczcionkaakapitu"/>
    <w:link w:val="Nagwek2"/>
    <w:uiPriority w:val="9"/>
    <w:rsid w:val="00760CB6"/>
    <w:rPr>
      <w:rFonts w:asciiTheme="majorHAnsi" w:eastAsia="Calibri" w:hAnsiTheme="majorHAnsi" w:cs="Times New Roman"/>
      <w:b/>
      <w:bCs/>
    </w:rPr>
  </w:style>
  <w:style w:type="numbering" w:customStyle="1" w:styleId="Bezlisty8">
    <w:name w:val="Bez listy8"/>
    <w:next w:val="Bezlisty"/>
    <w:uiPriority w:val="99"/>
    <w:semiHidden/>
    <w:unhideWhenUsed/>
    <w:rsid w:val="00347FBF"/>
  </w:style>
  <w:style w:type="numbering" w:customStyle="1" w:styleId="Bezlisty12">
    <w:name w:val="Bez listy12"/>
    <w:next w:val="Bezlisty"/>
    <w:unhideWhenUsed/>
    <w:rsid w:val="00347FBF"/>
    <w:pPr>
      <w:numPr>
        <w:numId w:val="22"/>
      </w:numPr>
    </w:pPr>
  </w:style>
  <w:style w:type="table" w:customStyle="1" w:styleId="Tabela-Siatka8">
    <w:name w:val="Tabela - Siatka8"/>
    <w:basedOn w:val="Standardowy"/>
    <w:next w:val="Tabela-Siatka"/>
    <w:uiPriority w:val="59"/>
    <w:rsid w:val="00347F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47FBF"/>
  </w:style>
  <w:style w:type="numbering" w:customStyle="1" w:styleId="Bezlisty31">
    <w:name w:val="Bez listy31"/>
    <w:next w:val="Bezlisty"/>
    <w:uiPriority w:val="99"/>
    <w:semiHidden/>
    <w:unhideWhenUsed/>
    <w:rsid w:val="00347FBF"/>
  </w:style>
  <w:style w:type="table" w:customStyle="1" w:styleId="Tabela-Siatka12">
    <w:name w:val="Tabela - Siatka1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347FBF"/>
  </w:style>
  <w:style w:type="table" w:customStyle="1" w:styleId="Tabela-Siatka61">
    <w:name w:val="Tabela - Siatka6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347FBF"/>
  </w:style>
  <w:style w:type="table" w:customStyle="1" w:styleId="Tabela-Siatka71">
    <w:name w:val="Tabela - Siatka7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347FBF"/>
  </w:style>
  <w:style w:type="numbering" w:customStyle="1" w:styleId="Bezlisty71">
    <w:name w:val="Bez listy71"/>
    <w:next w:val="Bezlisty"/>
    <w:uiPriority w:val="99"/>
    <w:semiHidden/>
    <w:unhideWhenUsed/>
    <w:rsid w:val="00347FBF"/>
  </w:style>
  <w:style w:type="numbering" w:customStyle="1" w:styleId="Bezlisty111">
    <w:name w:val="Bez listy111"/>
    <w:next w:val="Bezlisty"/>
    <w:uiPriority w:val="99"/>
    <w:semiHidden/>
    <w:unhideWhenUsed/>
    <w:rsid w:val="00347FBF"/>
  </w:style>
  <w:style w:type="paragraph" w:styleId="Nagwekspisutreci">
    <w:name w:val="TOC Heading"/>
    <w:basedOn w:val="Nagwek1"/>
    <w:next w:val="Normalny"/>
    <w:uiPriority w:val="39"/>
    <w:unhideWhenUsed/>
    <w:qFormat/>
    <w:rsid w:val="00347FBF"/>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EB1E13"/>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B1702F"/>
    <w:pPr>
      <w:tabs>
        <w:tab w:val="right" w:leader="dot" w:pos="9062"/>
      </w:tabs>
      <w:ind w:left="711" w:hanging="3"/>
      <w:jc w:val="both"/>
    </w:pPr>
    <w:rPr>
      <w:rFonts w:ascii="Arial" w:eastAsia="Bitstream Vera Sans" w:hAnsi="Arial" w:cs="Arial"/>
      <w:bCs/>
      <w:noProof/>
      <w:lang w:eastAsia="en-US" w:bidi="hi-IN"/>
    </w:rPr>
  </w:style>
  <w:style w:type="table" w:customStyle="1" w:styleId="TableGrid">
    <w:name w:val="TableGrid"/>
    <w:rsid w:val="00347FB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Heading">
    <w:name w:val="Heading"/>
    <w:basedOn w:val="Standard"/>
    <w:next w:val="Textbody"/>
    <w:rsid w:val="00347FBF"/>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347FBF"/>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347FBF"/>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347FBF"/>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347FBF"/>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347FBF"/>
    <w:pPr>
      <w:jc w:val="center"/>
    </w:pPr>
    <w:rPr>
      <w:b/>
      <w:bCs/>
    </w:rPr>
  </w:style>
  <w:style w:type="character" w:customStyle="1" w:styleId="ListLabel1">
    <w:name w:val="ListLabel 1"/>
    <w:rsid w:val="00347FBF"/>
    <w:rPr>
      <w:rFonts w:cs="Courier New"/>
    </w:rPr>
  </w:style>
  <w:style w:type="character" w:customStyle="1" w:styleId="ListLabel2">
    <w:name w:val="ListLabel 2"/>
    <w:rsid w:val="00347FBF"/>
    <w:rPr>
      <w:rFonts w:cs="Courier New"/>
    </w:rPr>
  </w:style>
  <w:style w:type="character" w:customStyle="1" w:styleId="ListLabel3">
    <w:name w:val="ListLabel 3"/>
    <w:rsid w:val="00347FBF"/>
    <w:rPr>
      <w:rFonts w:cs="Courier New"/>
    </w:rPr>
  </w:style>
  <w:style w:type="character" w:customStyle="1" w:styleId="ListLabel4">
    <w:name w:val="ListLabel 4"/>
    <w:rsid w:val="00347FBF"/>
    <w:rPr>
      <w:rFonts w:cs="Courier New"/>
    </w:rPr>
  </w:style>
  <w:style w:type="character" w:customStyle="1" w:styleId="ListLabel5">
    <w:name w:val="ListLabel 5"/>
    <w:rsid w:val="00347FBF"/>
    <w:rPr>
      <w:rFonts w:cs="Courier New"/>
    </w:rPr>
  </w:style>
  <w:style w:type="character" w:customStyle="1" w:styleId="ListLabel6">
    <w:name w:val="ListLabel 6"/>
    <w:rsid w:val="00347FBF"/>
    <w:rPr>
      <w:rFonts w:cs="Courier New"/>
    </w:rPr>
  </w:style>
  <w:style w:type="character" w:customStyle="1" w:styleId="ListLabel7">
    <w:name w:val="ListLabel 7"/>
    <w:rsid w:val="00347FBF"/>
    <w:rPr>
      <w:rFonts w:cs="Courier New"/>
    </w:rPr>
  </w:style>
  <w:style w:type="character" w:customStyle="1" w:styleId="ListLabel8">
    <w:name w:val="ListLabel 8"/>
    <w:rsid w:val="00347FBF"/>
    <w:rPr>
      <w:rFonts w:cs="Courier New"/>
    </w:rPr>
  </w:style>
  <w:style w:type="character" w:customStyle="1" w:styleId="ListLabel9">
    <w:name w:val="ListLabel 9"/>
    <w:rsid w:val="00347FBF"/>
    <w:rPr>
      <w:rFonts w:cs="Courier New"/>
    </w:rPr>
  </w:style>
  <w:style w:type="character" w:customStyle="1" w:styleId="ListLabel10">
    <w:name w:val="ListLabel 10"/>
    <w:rsid w:val="00347FBF"/>
    <w:rPr>
      <w:rFonts w:cs="Courier New"/>
    </w:rPr>
  </w:style>
  <w:style w:type="character" w:customStyle="1" w:styleId="ListLabel11">
    <w:name w:val="ListLabel 11"/>
    <w:rsid w:val="00347FBF"/>
    <w:rPr>
      <w:rFonts w:cs="Courier New"/>
    </w:rPr>
  </w:style>
  <w:style w:type="character" w:customStyle="1" w:styleId="ListLabel12">
    <w:name w:val="ListLabel 12"/>
    <w:rsid w:val="00347FBF"/>
    <w:rPr>
      <w:rFonts w:cs="Courier New"/>
    </w:rPr>
  </w:style>
  <w:style w:type="character" w:customStyle="1" w:styleId="ListLabel13">
    <w:name w:val="ListLabel 13"/>
    <w:rsid w:val="00347FBF"/>
    <w:rPr>
      <w:rFonts w:cs="Courier New"/>
    </w:rPr>
  </w:style>
  <w:style w:type="character" w:customStyle="1" w:styleId="ListLabel14">
    <w:name w:val="ListLabel 14"/>
    <w:rsid w:val="00347FBF"/>
    <w:rPr>
      <w:rFonts w:cs="Courier New"/>
    </w:rPr>
  </w:style>
  <w:style w:type="character" w:customStyle="1" w:styleId="ListLabel15">
    <w:name w:val="ListLabel 15"/>
    <w:rsid w:val="00347FBF"/>
    <w:rPr>
      <w:rFonts w:cs="Courier New"/>
    </w:rPr>
  </w:style>
  <w:style w:type="numbering" w:customStyle="1" w:styleId="WWNum1">
    <w:name w:val="WWNum1"/>
    <w:basedOn w:val="Bezlisty"/>
    <w:rsid w:val="00347FBF"/>
    <w:pPr>
      <w:numPr>
        <w:numId w:val="23"/>
      </w:numPr>
    </w:pPr>
  </w:style>
  <w:style w:type="numbering" w:customStyle="1" w:styleId="WWNum2">
    <w:name w:val="WWNum2"/>
    <w:basedOn w:val="Bezlisty"/>
    <w:rsid w:val="00347FBF"/>
    <w:pPr>
      <w:numPr>
        <w:numId w:val="24"/>
      </w:numPr>
    </w:pPr>
  </w:style>
  <w:style w:type="numbering" w:customStyle="1" w:styleId="WWNum3">
    <w:name w:val="WWNum3"/>
    <w:basedOn w:val="Bezlisty"/>
    <w:rsid w:val="00347FBF"/>
    <w:pPr>
      <w:numPr>
        <w:numId w:val="25"/>
      </w:numPr>
    </w:pPr>
  </w:style>
  <w:style w:type="numbering" w:customStyle="1" w:styleId="WWNum4">
    <w:name w:val="WWNum4"/>
    <w:basedOn w:val="Bezlisty"/>
    <w:rsid w:val="00347FBF"/>
    <w:pPr>
      <w:numPr>
        <w:numId w:val="26"/>
      </w:numPr>
    </w:pPr>
  </w:style>
  <w:style w:type="numbering" w:customStyle="1" w:styleId="WWNum5">
    <w:name w:val="WWNum5"/>
    <w:basedOn w:val="Bezlisty"/>
    <w:rsid w:val="00347FBF"/>
    <w:pPr>
      <w:numPr>
        <w:numId w:val="27"/>
      </w:numPr>
    </w:pPr>
  </w:style>
  <w:style w:type="numbering" w:customStyle="1" w:styleId="WWNum6">
    <w:name w:val="WWNum6"/>
    <w:basedOn w:val="Bezlisty"/>
    <w:rsid w:val="00347FBF"/>
    <w:pPr>
      <w:numPr>
        <w:numId w:val="28"/>
      </w:numPr>
    </w:pPr>
  </w:style>
  <w:style w:type="paragraph" w:customStyle="1" w:styleId="listaopisROSTWLP">
    <w:name w:val="lista opis ROSTWLP"/>
    <w:basedOn w:val="Normalny"/>
    <w:link w:val="listaopisROSTWLPZnak"/>
    <w:qFormat/>
    <w:rsid w:val="00347FBF"/>
    <w:pPr>
      <w:numPr>
        <w:numId w:val="21"/>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347FBF"/>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347FBF"/>
    <w:pPr>
      <w:numPr>
        <w:numId w:val="29"/>
      </w:numPr>
      <w:contextualSpacing/>
      <w:jc w:val="both"/>
    </w:pPr>
    <w:rPr>
      <w:rFonts w:ascii="Cambria" w:hAnsi="Cambria"/>
      <w:color w:val="006600"/>
      <w:sz w:val="22"/>
    </w:rPr>
  </w:style>
  <w:style w:type="paragraph" w:customStyle="1" w:styleId="tabelaROSTWPL">
    <w:name w:val="tabela ROSTWPL"/>
    <w:basedOn w:val="Normalny"/>
    <w:next w:val="Normalny"/>
    <w:qFormat/>
    <w:rsid w:val="00347FBF"/>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347FBF"/>
    <w:pPr>
      <w:ind w:left="720" w:hanging="360"/>
      <w:jc w:val="both"/>
    </w:pPr>
    <w:rPr>
      <w:rFonts w:ascii="Cambria" w:hAnsi="Cambria"/>
      <w:bCs/>
      <w:color w:val="006600"/>
      <w:sz w:val="22"/>
    </w:rPr>
  </w:style>
  <w:style w:type="paragraph" w:customStyle="1" w:styleId="ROSTWPL">
    <w:name w:val="ROSTWPL"/>
    <w:basedOn w:val="Normalny"/>
    <w:link w:val="ROSTWPLZnak"/>
    <w:rsid w:val="00347FBF"/>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347FBF"/>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AF39C5"/>
  </w:style>
  <w:style w:type="character" w:customStyle="1" w:styleId="ROSTWPLZnak">
    <w:name w:val="ROSTWPL Znak"/>
    <w:basedOn w:val="Domylnaczcionkaakapitu"/>
    <w:link w:val="ROSTWPL"/>
    <w:rsid w:val="00347FBF"/>
    <w:rPr>
      <w:rFonts w:ascii="Cambria" w:eastAsia="Times New Roman" w:hAnsi="Cambria" w:cs="Times New Roman"/>
      <w:color w:val="006600"/>
      <w:szCs w:val="20"/>
      <w:lang w:eastAsia="ar-SA"/>
    </w:rPr>
  </w:style>
  <w:style w:type="numbering" w:customStyle="1" w:styleId="Bezlisty13">
    <w:name w:val="Bez listy13"/>
    <w:next w:val="Bezlisty"/>
    <w:unhideWhenUsed/>
    <w:rsid w:val="00AF39C5"/>
    <w:pPr>
      <w:numPr>
        <w:numId w:val="6"/>
      </w:numPr>
    </w:pPr>
  </w:style>
  <w:style w:type="table" w:customStyle="1" w:styleId="Tabela-Siatka9">
    <w:name w:val="Tabela - Siatka9"/>
    <w:basedOn w:val="Standardowy"/>
    <w:next w:val="Tabela-Siatka"/>
    <w:uiPriority w:val="59"/>
    <w:rsid w:val="00AF39C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F39C5"/>
  </w:style>
  <w:style w:type="numbering" w:customStyle="1" w:styleId="Bezlisty32">
    <w:name w:val="Bez listy32"/>
    <w:next w:val="Bezlisty"/>
    <w:uiPriority w:val="99"/>
    <w:semiHidden/>
    <w:unhideWhenUsed/>
    <w:rsid w:val="00AF39C5"/>
  </w:style>
  <w:style w:type="table" w:customStyle="1" w:styleId="Tabela-Siatka13">
    <w:name w:val="Tabela - Siatka1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F39C5"/>
  </w:style>
  <w:style w:type="table" w:customStyle="1" w:styleId="Tabela-Siatka62">
    <w:name w:val="Tabela - Siatka6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AF39C5"/>
  </w:style>
  <w:style w:type="table" w:customStyle="1" w:styleId="Tabela-Siatka72">
    <w:name w:val="Tabela - Siatka7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AF39C5"/>
  </w:style>
  <w:style w:type="numbering" w:customStyle="1" w:styleId="Bezlisty72">
    <w:name w:val="Bez listy72"/>
    <w:next w:val="Bezlisty"/>
    <w:uiPriority w:val="99"/>
    <w:semiHidden/>
    <w:unhideWhenUsed/>
    <w:rsid w:val="00AF39C5"/>
  </w:style>
  <w:style w:type="numbering" w:customStyle="1" w:styleId="Bezlisty112">
    <w:name w:val="Bez listy112"/>
    <w:next w:val="Bezlisty"/>
    <w:uiPriority w:val="99"/>
    <w:semiHidden/>
    <w:unhideWhenUsed/>
    <w:rsid w:val="00AF39C5"/>
  </w:style>
  <w:style w:type="table" w:customStyle="1" w:styleId="TableGrid1">
    <w:name w:val="TableGrid1"/>
    <w:rsid w:val="00AF39C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AF39C5"/>
    <w:pPr>
      <w:numPr>
        <w:numId w:val="7"/>
      </w:numPr>
    </w:pPr>
  </w:style>
  <w:style w:type="numbering" w:customStyle="1" w:styleId="WWNum21">
    <w:name w:val="WWNum21"/>
    <w:basedOn w:val="Bezlisty"/>
    <w:rsid w:val="00AF39C5"/>
    <w:pPr>
      <w:numPr>
        <w:numId w:val="8"/>
      </w:numPr>
    </w:pPr>
  </w:style>
  <w:style w:type="numbering" w:customStyle="1" w:styleId="WWNum31">
    <w:name w:val="WWNum31"/>
    <w:basedOn w:val="Bezlisty"/>
    <w:rsid w:val="00AF39C5"/>
    <w:pPr>
      <w:numPr>
        <w:numId w:val="9"/>
      </w:numPr>
    </w:pPr>
  </w:style>
  <w:style w:type="numbering" w:customStyle="1" w:styleId="WWNum41">
    <w:name w:val="WWNum41"/>
    <w:basedOn w:val="Bezlisty"/>
    <w:rsid w:val="00AF39C5"/>
    <w:pPr>
      <w:numPr>
        <w:numId w:val="10"/>
      </w:numPr>
    </w:pPr>
  </w:style>
  <w:style w:type="numbering" w:customStyle="1" w:styleId="WWNum51">
    <w:name w:val="WWNum51"/>
    <w:basedOn w:val="Bezlisty"/>
    <w:rsid w:val="00AF39C5"/>
    <w:pPr>
      <w:numPr>
        <w:numId w:val="11"/>
      </w:numPr>
    </w:pPr>
  </w:style>
  <w:style w:type="numbering" w:customStyle="1" w:styleId="WWNum61">
    <w:name w:val="WWNum61"/>
    <w:basedOn w:val="Bezlisty"/>
    <w:rsid w:val="00AF39C5"/>
    <w:pPr>
      <w:numPr>
        <w:numId w:val="12"/>
      </w:numPr>
    </w:pPr>
  </w:style>
  <w:style w:type="paragraph" w:customStyle="1" w:styleId="ROSTWPLok">
    <w:name w:val="ROSTWPL_ok"/>
    <w:basedOn w:val="Normalny"/>
    <w:link w:val="ROSTWPLokZnak"/>
    <w:qFormat/>
    <w:rsid w:val="00AF39C5"/>
    <w:pPr>
      <w:ind w:left="57" w:firstLine="709"/>
      <w:jc w:val="both"/>
    </w:pPr>
    <w:rPr>
      <w:rFonts w:ascii="Cambria" w:hAnsi="Cambria"/>
      <w:color w:val="006600"/>
      <w:sz w:val="22"/>
    </w:rPr>
  </w:style>
  <w:style w:type="paragraph" w:customStyle="1" w:styleId="N4ROSTWPL">
    <w:name w:val="N4 ROSTWPL"/>
    <w:basedOn w:val="ROSTWPLok"/>
    <w:link w:val="N4ROSTWPLZnak"/>
    <w:qFormat/>
    <w:rsid w:val="00AF39C5"/>
    <w:pPr>
      <w:ind w:left="0" w:firstLine="0"/>
    </w:pPr>
    <w:rPr>
      <w:b/>
      <w:lang w:eastAsia="pl-PL"/>
    </w:rPr>
  </w:style>
  <w:style w:type="character" w:customStyle="1" w:styleId="ROSTWPLokZnak">
    <w:name w:val="ROSTWPL_ok Znak"/>
    <w:basedOn w:val="Domylnaczcionkaakapitu"/>
    <w:link w:val="ROSTWPLok"/>
    <w:rsid w:val="00AF39C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AF39C5"/>
    <w:rPr>
      <w:rFonts w:ascii="Cambria" w:eastAsia="Times New Roman" w:hAnsi="Cambria" w:cs="Times New Roman"/>
      <w:b/>
      <w:color w:val="006600"/>
      <w:szCs w:val="20"/>
      <w:lang w:eastAsia="pl-PL"/>
    </w:rPr>
  </w:style>
  <w:style w:type="character" w:customStyle="1" w:styleId="AkapitzlistZnak">
    <w:name w:val="Akapit z listą Znak"/>
    <w:basedOn w:val="Domylnaczcionkaakapitu"/>
    <w:link w:val="Akapitzlist"/>
    <w:uiPriority w:val="34"/>
    <w:locked/>
    <w:rsid w:val="00A50B66"/>
    <w:rPr>
      <w:rFonts w:ascii="Times New Roman" w:eastAsia="Times New Roman" w:hAnsi="Times New Roman" w:cs="Times New Roman"/>
      <w:sz w:val="20"/>
      <w:szCs w:val="20"/>
      <w:lang w:eastAsia="pl-PL"/>
    </w:rPr>
  </w:style>
  <w:style w:type="paragraph" w:customStyle="1" w:styleId="listaopis">
    <w:name w:val="lista opis"/>
    <w:basedOn w:val="Normalny"/>
    <w:link w:val="listaopisZnak"/>
    <w:qFormat/>
    <w:rsid w:val="00450753"/>
    <w:pPr>
      <w:ind w:left="720" w:hanging="360"/>
      <w:jc w:val="both"/>
    </w:pPr>
    <w:rPr>
      <w:rFonts w:ascii="Cambria" w:hAnsi="Cambria"/>
      <w:bCs/>
      <w:sz w:val="22"/>
    </w:rPr>
  </w:style>
  <w:style w:type="character" w:customStyle="1" w:styleId="listaopisZnak">
    <w:name w:val="lista opis Znak"/>
    <w:basedOn w:val="Domylnaczcionkaakapitu"/>
    <w:link w:val="listaopis"/>
    <w:rsid w:val="00450753"/>
    <w:rPr>
      <w:rFonts w:ascii="Cambria" w:eastAsia="Times New Roman" w:hAnsi="Cambria" w:cs="Times New Roman"/>
      <w:bC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 w:id="132547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cyklopedialesna.pl/haslo/polow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d9bb530244d24c8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20168-9C01-4FEF-9EFD-5C174737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12932</Words>
  <Characters>77594</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90346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Marek Kleczewski</cp:lastModifiedBy>
  <cp:revision>2</cp:revision>
  <cp:lastPrinted>2022-09-22T10:05:00Z</cp:lastPrinted>
  <dcterms:created xsi:type="dcterms:W3CDTF">2022-11-17T08:22:00Z</dcterms:created>
  <dcterms:modified xsi:type="dcterms:W3CDTF">2022-11-17T08:22:00Z</dcterms:modified>
</cp:coreProperties>
</file>