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5" w:rsidRDefault="00586F67" w:rsidP="00586F67">
      <w:pPr>
        <w:pStyle w:val="Nadpis3"/>
        <w:rPr>
          <w:rFonts w:ascii="Arial" w:hAnsi="Arial" w:cs="Arial"/>
          <w:color w:val="000000"/>
          <w:lang w:val="sk-SK" w:eastAsia="sk-SK"/>
        </w:rPr>
      </w:pPr>
      <w:r w:rsidRPr="007A3225">
        <w:rPr>
          <w:rFonts w:ascii="Arial" w:hAnsi="Arial" w:cs="Arial"/>
          <w:color w:val="000000"/>
          <w:lang w:val="sk-SK" w:eastAsia="sk-SK"/>
        </w:rPr>
        <w:t>Príloha „C“ Kúpna zmluva</w:t>
      </w:r>
    </w:p>
    <w:p w:rsidR="007A3225" w:rsidRPr="003750D9" w:rsidRDefault="007A3225" w:rsidP="007A3225">
      <w:pPr>
        <w:autoSpaceDE w:val="0"/>
        <w:autoSpaceDN w:val="0"/>
        <w:adjustRightInd w:val="0"/>
        <w:ind w:right="-284"/>
        <w:jc w:val="both"/>
        <w:rPr>
          <w:rFonts w:ascii="Arial" w:hAnsi="Arial" w:cs="Arial"/>
          <w:b/>
          <w:bCs/>
          <w:sz w:val="20"/>
          <w:szCs w:val="20"/>
        </w:rPr>
      </w:pPr>
      <w:r w:rsidRPr="00475F99">
        <w:rPr>
          <w:rFonts w:ascii="Arial" w:hAnsi="Arial" w:cs="Arial"/>
          <w:sz w:val="20"/>
          <w:szCs w:val="20"/>
        </w:rPr>
        <w:t xml:space="preserve">Predmet zákazky: </w:t>
      </w:r>
      <w:r w:rsidRPr="00475F99">
        <w:rPr>
          <w:rFonts w:ascii="Arial" w:hAnsi="Arial" w:cs="Arial"/>
          <w:b/>
          <w:bCs/>
          <w:sz w:val="20"/>
          <w:szCs w:val="20"/>
        </w:rPr>
        <w:t>Defibrilátory</w:t>
      </w:r>
      <w:r>
        <w:rPr>
          <w:rFonts w:ascii="Arial" w:hAnsi="Arial" w:cs="Arial"/>
          <w:b/>
          <w:bCs/>
          <w:sz w:val="20"/>
          <w:szCs w:val="20"/>
        </w:rPr>
        <w:t xml:space="preserve"> vyššej a strednej triedy </w:t>
      </w:r>
      <w:r w:rsidR="00C7047A">
        <w:rPr>
          <w:rFonts w:ascii="Arial" w:hAnsi="Arial" w:cs="Arial"/>
          <w:b/>
          <w:bCs/>
          <w:sz w:val="20"/>
          <w:szCs w:val="20"/>
        </w:rPr>
        <w:t>2</w:t>
      </w:r>
      <w:r>
        <w:rPr>
          <w:rFonts w:ascii="Arial" w:hAnsi="Arial" w:cs="Arial"/>
          <w:b/>
          <w:bCs/>
          <w:sz w:val="20"/>
          <w:szCs w:val="20"/>
        </w:rPr>
        <w:t xml:space="preserve">. časť </w:t>
      </w:r>
    </w:p>
    <w:p w:rsidR="00DA060D" w:rsidRPr="007A3225" w:rsidRDefault="00DA060D" w:rsidP="00DA060D">
      <w:pPr>
        <w:pStyle w:val="Zkladntext"/>
        <w:spacing w:before="120"/>
        <w:jc w:val="center"/>
        <w:rPr>
          <w:rFonts w:cs="Arial"/>
          <w:i/>
          <w:sz w:val="20"/>
          <w:lang w:val="sk-SK"/>
        </w:rPr>
      </w:pPr>
      <w:r w:rsidRPr="006D6FE9">
        <w:rPr>
          <w:b/>
          <w:bCs/>
          <w:sz w:val="22"/>
          <w:szCs w:val="22"/>
        </w:rPr>
        <w:t>KÚPNA ZMLUVA</w:t>
      </w:r>
      <w:r w:rsidR="008A5D70">
        <w:rPr>
          <w:b/>
          <w:bCs/>
          <w:sz w:val="22"/>
          <w:szCs w:val="22"/>
          <w:lang w:val="sk-SK"/>
        </w:rPr>
        <w:t xml:space="preserve"> </w:t>
      </w:r>
    </w:p>
    <w:p w:rsidR="00DA060D" w:rsidRPr="006D6FE9" w:rsidRDefault="00DA060D" w:rsidP="00980C04">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w:t>
      </w:r>
      <w:r w:rsidR="009A497E" w:rsidRPr="006D6FE9">
        <w:rPr>
          <w:rFonts w:ascii="Times New Roman" w:hAnsi="Times New Roman" w:cs="Times New Roman"/>
          <w:b/>
          <w:bCs/>
          <w:noProof w:val="0"/>
          <w:sz w:val="22"/>
          <w:szCs w:val="22"/>
        </w:rPr>
        <w:t>2</w:t>
      </w:r>
      <w:r w:rsidR="00752278">
        <w:rPr>
          <w:rFonts w:ascii="Times New Roman" w:hAnsi="Times New Roman" w:cs="Times New Roman"/>
          <w:b/>
          <w:bCs/>
          <w:noProof w:val="0"/>
          <w:sz w:val="22"/>
          <w:szCs w:val="22"/>
        </w:rPr>
        <w:t>2</w:t>
      </w:r>
    </w:p>
    <w:p w:rsidR="00DA060D" w:rsidRPr="006D6FE9" w:rsidRDefault="000E6727" w:rsidP="00DA060D">
      <w:pPr>
        <w:pStyle w:val="Zkladntext2"/>
        <w:jc w:val="center"/>
        <w:rPr>
          <w:rFonts w:ascii="Times New Roman" w:hAnsi="Times New Roman"/>
          <w:bCs/>
          <w:sz w:val="22"/>
          <w:szCs w:val="22"/>
        </w:rPr>
      </w:pPr>
      <w:r w:rsidRPr="00F966B9">
        <w:rPr>
          <w:rFonts w:ascii="Times New Roman" w:eastAsia="Calibri" w:hAnsi="Times New Roman"/>
        </w:rPr>
        <w:t xml:space="preserve">uzatvorená podľa § 409 a </w:t>
      </w:r>
      <w:proofErr w:type="spellStart"/>
      <w:r w:rsidRPr="00F966B9">
        <w:rPr>
          <w:rFonts w:ascii="Times New Roman" w:eastAsia="Calibri" w:hAnsi="Times New Roman"/>
        </w:rPr>
        <w:t>nasl</w:t>
      </w:r>
      <w:proofErr w:type="spellEnd"/>
      <w:r w:rsidRPr="00F966B9">
        <w:rPr>
          <w:rFonts w:ascii="Times New Roman" w:eastAsia="Calibri" w:hAnsi="Times New Roman"/>
        </w:rPr>
        <w:t xml:space="preserve">. zákona č. 513/1991 Zb. Obchodný zákonník v znení neskorších predpisov a zákona č. 343/2015 </w:t>
      </w:r>
      <w:proofErr w:type="spellStart"/>
      <w:r w:rsidRPr="00F966B9">
        <w:rPr>
          <w:rFonts w:ascii="Times New Roman" w:eastAsia="Calibri" w:hAnsi="Times New Roman"/>
        </w:rPr>
        <w:t>Z.z</w:t>
      </w:r>
      <w:proofErr w:type="spellEnd"/>
      <w:r w:rsidRPr="00F966B9">
        <w:rPr>
          <w:rFonts w:ascii="Times New Roman" w:eastAsia="Calibri" w:hAnsi="Times New Roman"/>
        </w:rPr>
        <w:t>. o verejnom obstarávaní a o zmene a doplnení niektorých zákonov v znení neskorších predpisov (ďalej len „zmluva“, alebo „kúpna zmluva“) medzi zmluvnými stranami:</w:t>
      </w:r>
    </w:p>
    <w:p w:rsidR="00DA060D" w:rsidRDefault="00DA060D" w:rsidP="00DA060D">
      <w:pPr>
        <w:jc w:val="center"/>
        <w:rPr>
          <w:b/>
          <w:bCs/>
          <w:sz w:val="22"/>
          <w:szCs w:val="22"/>
        </w:rPr>
      </w:pPr>
    </w:p>
    <w:p w:rsidR="00DA060D" w:rsidRPr="006D6FE9" w:rsidRDefault="004606CF" w:rsidP="00DA060D">
      <w:pPr>
        <w:jc w:val="center"/>
        <w:rPr>
          <w:b/>
          <w:bCs/>
          <w:sz w:val="22"/>
          <w:szCs w:val="22"/>
        </w:rPr>
      </w:pPr>
      <w:r>
        <w:rPr>
          <w:b/>
          <w:bCs/>
          <w:sz w:val="22"/>
          <w:szCs w:val="22"/>
        </w:rPr>
        <w:t xml:space="preserve">ČL. </w:t>
      </w:r>
      <w:r w:rsidR="00DA060D" w:rsidRPr="006D6FE9">
        <w:rPr>
          <w:b/>
          <w:bCs/>
          <w:sz w:val="22"/>
          <w:szCs w:val="22"/>
        </w:rPr>
        <w:t xml:space="preserve">I. </w:t>
      </w:r>
    </w:p>
    <w:p w:rsidR="00DA060D" w:rsidRPr="006D6FE9" w:rsidRDefault="00DA060D" w:rsidP="00DA060D">
      <w:pPr>
        <w:jc w:val="center"/>
        <w:rPr>
          <w:b/>
          <w:bCs/>
          <w:sz w:val="22"/>
          <w:szCs w:val="22"/>
        </w:rPr>
      </w:pPr>
      <w:r w:rsidRPr="006D6FE9">
        <w:rPr>
          <w:b/>
          <w:bCs/>
          <w:sz w:val="22"/>
          <w:szCs w:val="22"/>
        </w:rPr>
        <w:t>Zmluvné strany</w:t>
      </w:r>
    </w:p>
    <w:p w:rsidR="00DA060D" w:rsidRPr="006D6FE9" w:rsidRDefault="00DA060D" w:rsidP="00DA060D">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DA060D" w:rsidRPr="006D6FE9" w:rsidRDefault="00DA060D" w:rsidP="00DA060D">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DA060D" w:rsidRPr="006D6FE9" w:rsidRDefault="00DA060D" w:rsidP="00DA060D">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DA060D" w:rsidRPr="006D6FE9" w:rsidRDefault="00DA060D" w:rsidP="00DA060D">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DA060D" w:rsidRPr="006D6FE9" w:rsidRDefault="00DA060D" w:rsidP="00DA060D">
      <w:pPr>
        <w:spacing w:before="120"/>
        <w:ind w:left="1416" w:firstLine="708"/>
        <w:rPr>
          <w:iCs/>
          <w:sz w:val="22"/>
          <w:szCs w:val="22"/>
        </w:rPr>
      </w:pPr>
      <w:r w:rsidRPr="006D6FE9">
        <w:rPr>
          <w:iCs/>
          <w:sz w:val="22"/>
          <w:szCs w:val="22"/>
        </w:rPr>
        <w:t>(ďalej len „predávajúci“)</w:t>
      </w:r>
    </w:p>
    <w:p w:rsidR="00DA060D" w:rsidRPr="006D6FE9" w:rsidRDefault="00DA060D" w:rsidP="00DA060D">
      <w:pPr>
        <w:rPr>
          <w:b/>
          <w:iCs/>
          <w:sz w:val="22"/>
          <w:szCs w:val="22"/>
        </w:rPr>
      </w:pPr>
      <w:r w:rsidRPr="006D6FE9">
        <w:rPr>
          <w:b/>
          <w:iCs/>
          <w:sz w:val="22"/>
          <w:szCs w:val="22"/>
        </w:rPr>
        <w:t>a</w:t>
      </w:r>
    </w:p>
    <w:p w:rsidR="00DA060D" w:rsidRPr="006D6FE9" w:rsidRDefault="00DA060D" w:rsidP="00DA060D">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DA060D" w:rsidRPr="006D6FE9" w:rsidRDefault="00DA060D" w:rsidP="00DA060D">
      <w:pPr>
        <w:ind w:firstLine="708"/>
        <w:rPr>
          <w:iCs/>
          <w:sz w:val="22"/>
          <w:szCs w:val="22"/>
        </w:rPr>
      </w:pPr>
      <w:r w:rsidRPr="006D6FE9">
        <w:rPr>
          <w:iCs/>
          <w:sz w:val="22"/>
          <w:szCs w:val="22"/>
        </w:rPr>
        <w:tab/>
      </w:r>
      <w:r w:rsidRPr="006D6FE9">
        <w:rPr>
          <w:iCs/>
          <w:sz w:val="22"/>
          <w:szCs w:val="22"/>
        </w:rPr>
        <w:tab/>
        <w:t>Pažítková 4, 821 01 Bratislava</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00060D98" w:rsidRPr="00D02156">
        <w:rPr>
          <w:color w:val="000000"/>
          <w:sz w:val="22"/>
          <w:szCs w:val="22"/>
        </w:rPr>
        <w:t>MUDr. Alexander Mayer, PhD., MPH., MHA</w:t>
      </w:r>
      <w:r w:rsidR="000E6727" w:rsidRPr="006D6FE9">
        <w:rPr>
          <w:iCs/>
          <w:sz w:val="22"/>
          <w:szCs w:val="22"/>
        </w:rPr>
        <w:t>, riaditeľ UNB</w:t>
      </w:r>
      <w:r w:rsidRPr="006D6FE9">
        <w:rPr>
          <w:iCs/>
          <w:sz w:val="22"/>
          <w:szCs w:val="22"/>
        </w:rPr>
        <w:tab/>
      </w:r>
      <w:r w:rsidRPr="006D6FE9">
        <w:rPr>
          <w:iCs/>
          <w:sz w:val="22"/>
          <w:szCs w:val="22"/>
        </w:rPr>
        <w:tab/>
      </w:r>
      <w:r w:rsidRPr="006D6FE9">
        <w:rPr>
          <w:iCs/>
          <w:sz w:val="22"/>
          <w:szCs w:val="22"/>
        </w:rPr>
        <w:tab/>
        <w:t xml:space="preserve">IČO: </w:t>
      </w:r>
      <w:r w:rsidRPr="006D6FE9">
        <w:rPr>
          <w:iCs/>
          <w:sz w:val="22"/>
          <w:szCs w:val="22"/>
        </w:rPr>
        <w:tab/>
      </w:r>
      <w:r w:rsidRPr="006D6FE9">
        <w:rPr>
          <w:iCs/>
          <w:sz w:val="22"/>
          <w:szCs w:val="22"/>
        </w:rPr>
        <w:tab/>
      </w:r>
      <w:r w:rsidRPr="006D6FE9">
        <w:rPr>
          <w:iCs/>
          <w:sz w:val="22"/>
          <w:szCs w:val="22"/>
        </w:rPr>
        <w:tab/>
        <w:t>31 813 861</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DA060D" w:rsidRPr="006D6FE9" w:rsidRDefault="00DA060D" w:rsidP="00DA060D">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DA060D" w:rsidRPr="006D6FE9" w:rsidRDefault="00DA060D" w:rsidP="00DA060D">
      <w:pPr>
        <w:ind w:left="1416" w:firstLine="708"/>
        <w:rPr>
          <w:iCs/>
          <w:sz w:val="22"/>
          <w:szCs w:val="22"/>
        </w:rPr>
      </w:pPr>
      <w:r w:rsidRPr="006D6FE9">
        <w:rPr>
          <w:iCs/>
          <w:sz w:val="22"/>
          <w:szCs w:val="22"/>
        </w:rPr>
        <w:t>Internetová adresa:</w:t>
      </w:r>
      <w:r w:rsidRPr="006D6FE9">
        <w:rPr>
          <w:iCs/>
          <w:sz w:val="22"/>
          <w:szCs w:val="22"/>
        </w:rPr>
        <w:tab/>
      </w:r>
      <w:hyperlink r:id="rId9" w:history="1">
        <w:r w:rsidRPr="006D6FE9">
          <w:rPr>
            <w:rStyle w:val="Hypertextovprepojenie"/>
            <w:iCs/>
            <w:sz w:val="22"/>
            <w:szCs w:val="22"/>
          </w:rPr>
          <w:t>www.unb.sk</w:t>
        </w:r>
      </w:hyperlink>
      <w:r w:rsidRPr="006D6FE9">
        <w:rPr>
          <w:iCs/>
          <w:sz w:val="22"/>
          <w:szCs w:val="22"/>
        </w:rPr>
        <w:t xml:space="preserve"> </w:t>
      </w:r>
    </w:p>
    <w:p w:rsidR="000E6727" w:rsidRPr="006D6FE9" w:rsidRDefault="000E6727" w:rsidP="000E6727">
      <w:pPr>
        <w:spacing w:before="120"/>
        <w:ind w:left="1416" w:firstLine="708"/>
        <w:rPr>
          <w:iCs/>
          <w:sz w:val="22"/>
          <w:szCs w:val="22"/>
        </w:rPr>
      </w:pPr>
      <w:r w:rsidRPr="006D6FE9">
        <w:rPr>
          <w:iCs/>
          <w:sz w:val="22"/>
          <w:szCs w:val="22"/>
        </w:rPr>
        <w:t>(ďalej len „kupujúci“)</w:t>
      </w:r>
    </w:p>
    <w:p w:rsidR="000E6727" w:rsidRDefault="000E6727" w:rsidP="000E6727">
      <w:pPr>
        <w:ind w:left="2127"/>
        <w:jc w:val="center"/>
        <w:rPr>
          <w:sz w:val="22"/>
          <w:szCs w:val="22"/>
        </w:rPr>
      </w:pPr>
    </w:p>
    <w:p w:rsidR="00DA060D" w:rsidRPr="006D6FE9" w:rsidRDefault="000E6727" w:rsidP="000E6727">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9C33F9" w:rsidRDefault="009C33F9" w:rsidP="00DA060D">
      <w:pPr>
        <w:ind w:left="2832" w:hanging="2832"/>
        <w:jc w:val="center"/>
        <w:rPr>
          <w:b/>
          <w:sz w:val="22"/>
          <w:szCs w:val="22"/>
        </w:rPr>
      </w:pPr>
    </w:p>
    <w:p w:rsidR="00294F52" w:rsidRDefault="00294F52" w:rsidP="00DA060D">
      <w:pPr>
        <w:ind w:left="2832" w:hanging="2832"/>
        <w:jc w:val="center"/>
        <w:rPr>
          <w:b/>
          <w:sz w:val="22"/>
          <w:szCs w:val="22"/>
        </w:rPr>
      </w:pPr>
    </w:p>
    <w:p w:rsidR="00294F52" w:rsidRDefault="00294F52" w:rsidP="00DA060D">
      <w:pPr>
        <w:ind w:left="2832" w:hanging="2832"/>
        <w:jc w:val="center"/>
        <w:rPr>
          <w:b/>
          <w:sz w:val="22"/>
          <w:szCs w:val="22"/>
        </w:rPr>
      </w:pPr>
    </w:p>
    <w:p w:rsidR="00294F52" w:rsidRDefault="00294F52" w:rsidP="00DA060D">
      <w:pPr>
        <w:ind w:left="2832" w:hanging="2832"/>
        <w:jc w:val="center"/>
        <w:rPr>
          <w:b/>
          <w:sz w:val="22"/>
          <w:szCs w:val="22"/>
        </w:rPr>
      </w:pPr>
    </w:p>
    <w:p w:rsidR="00DA060D" w:rsidRPr="006D6FE9" w:rsidRDefault="004606CF" w:rsidP="00DA060D">
      <w:pPr>
        <w:ind w:left="2832" w:hanging="2832"/>
        <w:jc w:val="center"/>
        <w:rPr>
          <w:b/>
          <w:sz w:val="22"/>
          <w:szCs w:val="22"/>
        </w:rPr>
      </w:pPr>
      <w:r>
        <w:rPr>
          <w:b/>
          <w:sz w:val="22"/>
          <w:szCs w:val="22"/>
        </w:rPr>
        <w:t xml:space="preserve">Čl. </w:t>
      </w:r>
      <w:r w:rsidR="00DA060D" w:rsidRPr="006D6FE9">
        <w:rPr>
          <w:b/>
          <w:sz w:val="22"/>
          <w:szCs w:val="22"/>
        </w:rPr>
        <w:t>II.</w:t>
      </w:r>
    </w:p>
    <w:p w:rsidR="00DA060D" w:rsidRPr="006D6FE9" w:rsidRDefault="00DA060D" w:rsidP="00DA060D">
      <w:pPr>
        <w:ind w:left="2832" w:hanging="2832"/>
        <w:jc w:val="center"/>
        <w:rPr>
          <w:b/>
          <w:sz w:val="22"/>
          <w:szCs w:val="22"/>
        </w:rPr>
      </w:pPr>
      <w:r w:rsidRPr="006D6FE9">
        <w:rPr>
          <w:b/>
          <w:sz w:val="22"/>
          <w:szCs w:val="22"/>
        </w:rPr>
        <w:t>Preambula</w:t>
      </w:r>
    </w:p>
    <w:p w:rsidR="007966D9" w:rsidRPr="006D6FE9" w:rsidRDefault="00307C04" w:rsidP="006F4234">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w:t>
      </w:r>
      <w:r w:rsidR="007966D9" w:rsidRPr="006D6FE9">
        <w:rPr>
          <w:sz w:val="22"/>
          <w:szCs w:val="22"/>
        </w:rPr>
        <w:t xml:space="preserve">Cieľom tejto zmluvy je dodanie </w:t>
      </w:r>
      <w:r w:rsidR="00BB0FA7">
        <w:rPr>
          <w:sz w:val="22"/>
          <w:szCs w:val="22"/>
        </w:rPr>
        <w:t>zdravotníckeho vybavenia,</w:t>
      </w:r>
      <w:r w:rsidR="007966D9" w:rsidRPr="006D6FE9">
        <w:rPr>
          <w:sz w:val="22"/>
          <w:szCs w:val="22"/>
        </w:rPr>
        <w:t xml:space="preserve"> vrátane dodania dokumentov nevyhnutných pre </w:t>
      </w:r>
      <w:r w:rsidR="006D74C7" w:rsidRPr="006D6FE9">
        <w:rPr>
          <w:sz w:val="22"/>
          <w:szCs w:val="22"/>
        </w:rPr>
        <w:t>ich</w:t>
      </w:r>
      <w:r w:rsidR="007966D9" w:rsidRPr="006D6FE9">
        <w:rPr>
          <w:sz w:val="22"/>
          <w:szCs w:val="22"/>
        </w:rPr>
        <w:t xml:space="preserve"> riadne užívanie a poskytnutia služieb súvisiacich s </w:t>
      </w:r>
      <w:r w:rsidR="006D74C7" w:rsidRPr="006D6FE9">
        <w:rPr>
          <w:sz w:val="22"/>
          <w:szCs w:val="22"/>
        </w:rPr>
        <w:t>ich</w:t>
      </w:r>
      <w:r w:rsidR="007966D9" w:rsidRPr="006D6FE9">
        <w:rPr>
          <w:sz w:val="22"/>
          <w:szCs w:val="22"/>
        </w:rPr>
        <w:t xml:space="preserve"> dodaním kupujúcemu.</w:t>
      </w:r>
    </w:p>
    <w:p w:rsidR="00DA060D" w:rsidRDefault="00307C04" w:rsidP="006F4234">
      <w:pPr>
        <w:numPr>
          <w:ilvl w:val="0"/>
          <w:numId w:val="8"/>
        </w:numPr>
        <w:ind w:left="426" w:hanging="426"/>
        <w:jc w:val="both"/>
        <w:rPr>
          <w:sz w:val="22"/>
          <w:szCs w:val="22"/>
        </w:rPr>
      </w:pPr>
      <w:r w:rsidRPr="00FD1051">
        <w:rPr>
          <w:sz w:val="22"/>
          <w:szCs w:val="22"/>
        </w:rPr>
        <w:t xml:space="preserve">Uzatvorenie tejto kúpnej zmluvy je výsledkom zadávania </w:t>
      </w:r>
      <w:r w:rsidR="00CD41C9">
        <w:rPr>
          <w:sz w:val="22"/>
          <w:szCs w:val="22"/>
        </w:rPr>
        <w:t>pod</w:t>
      </w:r>
      <w:r w:rsidR="00CD41C9" w:rsidRPr="00DA3D30">
        <w:rPr>
          <w:sz w:val="22"/>
          <w:szCs w:val="22"/>
        </w:rPr>
        <w:t>limitnej</w:t>
      </w:r>
      <w:r w:rsidR="00CD41C9" w:rsidRPr="00AC377D">
        <w:rPr>
          <w:sz w:val="22"/>
          <w:szCs w:val="22"/>
        </w:rPr>
        <w:t xml:space="preserve"> </w:t>
      </w:r>
      <w:r w:rsidRPr="00AC377D">
        <w:rPr>
          <w:sz w:val="22"/>
          <w:szCs w:val="22"/>
        </w:rPr>
        <w:t xml:space="preserve">zákazky </w:t>
      </w:r>
      <w:r w:rsidR="00D471DC">
        <w:rPr>
          <w:sz w:val="22"/>
          <w:szCs w:val="22"/>
        </w:rPr>
        <w:t xml:space="preserve">bežným </w:t>
      </w:r>
      <w:r w:rsidRPr="00AC377D">
        <w:rPr>
          <w:sz w:val="22"/>
          <w:szCs w:val="22"/>
        </w:rPr>
        <w:t xml:space="preserve">postupom </w:t>
      </w:r>
      <w:r w:rsidR="00D471DC">
        <w:rPr>
          <w:sz w:val="22"/>
          <w:szCs w:val="22"/>
        </w:rPr>
        <w:t xml:space="preserve">pre podlimitné zákazky </w:t>
      </w:r>
      <w:r w:rsidRPr="00DA3D30">
        <w:rPr>
          <w:sz w:val="22"/>
          <w:szCs w:val="22"/>
        </w:rPr>
        <w:t xml:space="preserve">podľa § </w:t>
      </w:r>
      <w:r w:rsidR="00D471DC">
        <w:rPr>
          <w:sz w:val="22"/>
          <w:szCs w:val="22"/>
        </w:rPr>
        <w:t>112</w:t>
      </w:r>
      <w:r>
        <w:rPr>
          <w:sz w:val="22"/>
          <w:szCs w:val="22"/>
        </w:rPr>
        <w:t xml:space="preserve"> </w:t>
      </w:r>
      <w:r w:rsidRPr="00551BAA">
        <w:rPr>
          <w:sz w:val="22"/>
          <w:szCs w:val="22"/>
        </w:rPr>
        <w:t xml:space="preserve">zákona o verejnom obstarávaní na predmet </w:t>
      </w:r>
      <w:r w:rsidRPr="00284EB5">
        <w:rPr>
          <w:sz w:val="22"/>
          <w:szCs w:val="22"/>
        </w:rPr>
        <w:t>„</w:t>
      </w:r>
      <w:r w:rsidR="00752278" w:rsidRPr="00AF2D62">
        <w:rPr>
          <w:b/>
          <w:sz w:val="22"/>
          <w:szCs w:val="22"/>
        </w:rPr>
        <w:t>Defibrilátory vyššej a strednej triedy</w:t>
      </w:r>
      <w:r w:rsidR="00AF2D62" w:rsidRPr="00F740D5">
        <w:rPr>
          <w:b/>
          <w:sz w:val="22"/>
          <w:szCs w:val="22"/>
        </w:rPr>
        <w:t xml:space="preserve">– </w:t>
      </w:r>
      <w:r w:rsidR="00AF2D62" w:rsidRPr="00294F52">
        <w:rPr>
          <w:b/>
          <w:sz w:val="22"/>
          <w:szCs w:val="22"/>
        </w:rPr>
        <w:t xml:space="preserve">časť </w:t>
      </w:r>
      <w:r w:rsidR="00C7047A">
        <w:rPr>
          <w:b/>
          <w:sz w:val="22"/>
          <w:szCs w:val="22"/>
        </w:rPr>
        <w:t>2</w:t>
      </w:r>
      <w:r w:rsidR="00C7047A" w:rsidRPr="00294F52">
        <w:rPr>
          <w:b/>
          <w:sz w:val="22"/>
          <w:szCs w:val="22"/>
        </w:rPr>
        <w:t xml:space="preserve"> </w:t>
      </w:r>
      <w:r w:rsidR="00AF2D62" w:rsidRPr="00294F52">
        <w:rPr>
          <w:b/>
          <w:sz w:val="22"/>
          <w:szCs w:val="22"/>
        </w:rPr>
        <w:t xml:space="preserve">Defibrilátory </w:t>
      </w:r>
      <w:r w:rsidR="00C7047A">
        <w:rPr>
          <w:b/>
          <w:sz w:val="22"/>
          <w:szCs w:val="22"/>
        </w:rPr>
        <w:t>strednej</w:t>
      </w:r>
      <w:r w:rsidR="00C7047A" w:rsidRPr="00294F52">
        <w:rPr>
          <w:b/>
          <w:sz w:val="22"/>
          <w:szCs w:val="22"/>
        </w:rPr>
        <w:t xml:space="preserve"> </w:t>
      </w:r>
      <w:r w:rsidR="00AF2D62" w:rsidRPr="00294F52">
        <w:rPr>
          <w:b/>
          <w:sz w:val="22"/>
          <w:szCs w:val="22"/>
        </w:rPr>
        <w:t>triedy</w:t>
      </w:r>
      <w:r w:rsidRPr="00294F52">
        <w:rPr>
          <w:caps/>
          <w:sz w:val="22"/>
          <w:szCs w:val="22"/>
        </w:rPr>
        <w:t>“</w:t>
      </w:r>
      <w:r w:rsidR="00AF2D62" w:rsidRPr="00294F52">
        <w:rPr>
          <w:sz w:val="22"/>
          <w:szCs w:val="22"/>
        </w:rPr>
        <w:t xml:space="preserve"> v celkovom počte </w:t>
      </w:r>
      <w:r w:rsidR="00C7047A">
        <w:rPr>
          <w:sz w:val="22"/>
          <w:szCs w:val="22"/>
        </w:rPr>
        <w:t>1</w:t>
      </w:r>
      <w:r w:rsidR="00D471DC">
        <w:rPr>
          <w:b/>
          <w:sz w:val="22"/>
          <w:szCs w:val="22"/>
        </w:rPr>
        <w:t xml:space="preserve">5 </w:t>
      </w:r>
      <w:r w:rsidR="00AF2D62" w:rsidRPr="00F740D5">
        <w:rPr>
          <w:b/>
          <w:sz w:val="22"/>
          <w:szCs w:val="22"/>
        </w:rPr>
        <w:t>kusov</w:t>
      </w:r>
      <w:r w:rsidR="00AF2D62" w:rsidRPr="00F740D5">
        <w:rPr>
          <w:sz w:val="22"/>
          <w:szCs w:val="22"/>
        </w:rPr>
        <w:t xml:space="preserve"> (ďalej len „tovar“ alebo „predmet zmluvy“</w:t>
      </w:r>
      <w:r w:rsidR="00AF2D62">
        <w:rPr>
          <w:sz w:val="22"/>
          <w:szCs w:val="22"/>
        </w:rPr>
        <w:t>)</w:t>
      </w:r>
      <w:r w:rsidRPr="00284EB5">
        <w:rPr>
          <w:caps/>
          <w:sz w:val="22"/>
          <w:szCs w:val="22"/>
        </w:rPr>
        <w:t xml:space="preserve">, </w:t>
      </w:r>
      <w:r w:rsidRPr="00284EB5">
        <w:rPr>
          <w:sz w:val="22"/>
          <w:szCs w:val="22"/>
        </w:rPr>
        <w:t xml:space="preserve">vyhlásenej zverejnením </w:t>
      </w:r>
      <w:r w:rsidR="00EC429E" w:rsidRPr="00EC429E">
        <w:rPr>
          <w:sz w:val="22"/>
          <w:szCs w:val="22"/>
        </w:rPr>
        <w:t>výzvy na predkladanie ponúk</w:t>
      </w:r>
      <w:r w:rsidR="00EC429E" w:rsidRPr="00284EB5">
        <w:rPr>
          <w:sz w:val="22"/>
          <w:szCs w:val="22"/>
        </w:rPr>
        <w:t xml:space="preserve"> </w:t>
      </w:r>
      <w:r w:rsidRPr="00284EB5">
        <w:rPr>
          <w:sz w:val="22"/>
          <w:szCs w:val="22"/>
        </w:rPr>
        <w:t xml:space="preserve">vo Vestníku verejného obstarávania č. xx/2021 dňa </w:t>
      </w:r>
      <w:proofErr w:type="spellStart"/>
      <w:r w:rsidRPr="00294F52">
        <w:rPr>
          <w:sz w:val="22"/>
          <w:szCs w:val="22"/>
          <w:highlight w:val="yellow"/>
          <w:lang w:eastAsia="cs-CZ"/>
        </w:rPr>
        <w:t>xx.xx.xxxx</w:t>
      </w:r>
      <w:proofErr w:type="spellEnd"/>
      <w:r w:rsidRPr="00284EB5">
        <w:rPr>
          <w:sz w:val="22"/>
          <w:szCs w:val="22"/>
          <w:lang w:eastAsia="cs-CZ"/>
        </w:rPr>
        <w:t xml:space="preserve">  </w:t>
      </w:r>
      <w:r w:rsidRPr="00284EB5">
        <w:rPr>
          <w:sz w:val="22"/>
          <w:szCs w:val="22"/>
        </w:rPr>
        <w:t xml:space="preserve">pod značkou </w:t>
      </w:r>
      <w:proofErr w:type="spellStart"/>
      <w:r w:rsidRPr="00294F52">
        <w:rPr>
          <w:sz w:val="22"/>
          <w:szCs w:val="22"/>
          <w:highlight w:val="yellow"/>
        </w:rPr>
        <w:t>xxxxx</w:t>
      </w:r>
      <w:proofErr w:type="spellEnd"/>
      <w:r w:rsidRPr="00284EB5">
        <w:rPr>
          <w:sz w:val="22"/>
          <w:szCs w:val="22"/>
        </w:rPr>
        <w:t xml:space="preserve"> – MST</w:t>
      </w:r>
      <w:r w:rsidRPr="00DA3D30">
        <w:rPr>
          <w:sz w:val="22"/>
          <w:szCs w:val="22"/>
        </w:rPr>
        <w:t xml:space="preserve"> </w:t>
      </w:r>
      <w:r w:rsidRPr="00DA3D30">
        <w:rPr>
          <w:sz w:val="22"/>
          <w:szCs w:val="22"/>
          <w:lang w:eastAsia="cs-CZ"/>
        </w:rPr>
        <w:t xml:space="preserve">(ďalej len „verejné </w:t>
      </w:r>
      <w:r w:rsidRPr="00DA3D30">
        <w:rPr>
          <w:sz w:val="22"/>
          <w:szCs w:val="22"/>
          <w:lang w:eastAsia="cs-CZ"/>
        </w:rPr>
        <w:lastRenderedPageBreak/>
        <w:t>obstarávanie“)</w:t>
      </w:r>
      <w:r w:rsidRPr="00DA3D30">
        <w:rPr>
          <w:sz w:val="22"/>
          <w:szCs w:val="22"/>
        </w:rPr>
        <w:t xml:space="preserve"> medzi kupujúcim, ktorý je verejným obstarávateľom a predávajúcim, ktorý bol vo verejnom obstarávaní vyhodnotený ako úspešný uchádzač.</w:t>
      </w:r>
    </w:p>
    <w:p w:rsidR="009854F6" w:rsidRDefault="009854F6" w:rsidP="00DA060D">
      <w:pPr>
        <w:tabs>
          <w:tab w:val="left" w:pos="2280"/>
        </w:tabs>
        <w:jc w:val="center"/>
        <w:rPr>
          <w:b/>
          <w:bCs/>
          <w:sz w:val="22"/>
          <w:szCs w:val="22"/>
        </w:rPr>
      </w:pPr>
    </w:p>
    <w:p w:rsidR="00DA060D" w:rsidRPr="006D6FE9" w:rsidRDefault="00A123B0" w:rsidP="00DA060D">
      <w:pPr>
        <w:tabs>
          <w:tab w:val="left" w:pos="2280"/>
        </w:tabs>
        <w:jc w:val="center"/>
        <w:rPr>
          <w:b/>
          <w:bCs/>
          <w:sz w:val="22"/>
          <w:szCs w:val="22"/>
        </w:rPr>
      </w:pPr>
      <w:r>
        <w:rPr>
          <w:b/>
          <w:bCs/>
          <w:sz w:val="22"/>
          <w:szCs w:val="22"/>
        </w:rPr>
        <w:t xml:space="preserve">Čl. </w:t>
      </w:r>
      <w:r w:rsidR="00DA060D" w:rsidRPr="006D6FE9">
        <w:rPr>
          <w:b/>
          <w:bCs/>
          <w:sz w:val="22"/>
          <w:szCs w:val="22"/>
        </w:rPr>
        <w:t xml:space="preserve">III. </w:t>
      </w:r>
    </w:p>
    <w:p w:rsidR="00DA060D" w:rsidRPr="006D6FE9" w:rsidRDefault="00DA060D" w:rsidP="00DA060D">
      <w:pPr>
        <w:tabs>
          <w:tab w:val="left" w:pos="2280"/>
        </w:tabs>
        <w:jc w:val="center"/>
        <w:rPr>
          <w:b/>
          <w:bCs/>
          <w:sz w:val="22"/>
          <w:szCs w:val="22"/>
          <w:lang w:val="nl-NL"/>
        </w:rPr>
      </w:pPr>
      <w:r w:rsidRPr="006D6FE9">
        <w:rPr>
          <w:b/>
          <w:bCs/>
          <w:sz w:val="22"/>
          <w:szCs w:val="22"/>
          <w:lang w:val="nl-NL"/>
        </w:rPr>
        <w:t>Predmet zmluvy</w:t>
      </w:r>
    </w:p>
    <w:p w:rsidR="006D6FE9" w:rsidRPr="006D6FE9" w:rsidRDefault="006D6FE9" w:rsidP="006F4234">
      <w:pPr>
        <w:pStyle w:val="Cislovanie2"/>
        <w:numPr>
          <w:ilvl w:val="0"/>
          <w:numId w:val="4"/>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A123B0" w:rsidRDefault="006D6FE9" w:rsidP="006F4234">
      <w:pPr>
        <w:pStyle w:val="Cislovanie2"/>
        <w:numPr>
          <w:ilvl w:val="0"/>
          <w:numId w:val="4"/>
        </w:numPr>
        <w:tabs>
          <w:tab w:val="clear" w:pos="720"/>
        </w:tabs>
        <w:ind w:left="426" w:hanging="426"/>
        <w:rPr>
          <w:sz w:val="22"/>
          <w:szCs w:val="22"/>
        </w:rPr>
      </w:pPr>
      <w:r w:rsidRPr="006D6FE9">
        <w:rPr>
          <w:sz w:val="22"/>
          <w:szCs w:val="22"/>
        </w:rPr>
        <w:t xml:space="preserve">Predmetom tejto kúpnej zmluvy je záväzok predávajúceho dodať kupujúcemu tovar, a to </w:t>
      </w:r>
      <w:r w:rsidR="00AF2D62" w:rsidRPr="00AF2D62">
        <w:rPr>
          <w:b/>
          <w:sz w:val="22"/>
          <w:szCs w:val="22"/>
        </w:rPr>
        <w:t xml:space="preserve">Defibrilátory </w:t>
      </w:r>
      <w:r w:rsidR="00C7047A">
        <w:rPr>
          <w:b/>
          <w:sz w:val="22"/>
          <w:szCs w:val="22"/>
        </w:rPr>
        <w:t>strednej</w:t>
      </w:r>
      <w:r w:rsidR="00C7047A" w:rsidRPr="00AF2D62">
        <w:rPr>
          <w:b/>
          <w:sz w:val="22"/>
          <w:szCs w:val="22"/>
        </w:rPr>
        <w:t xml:space="preserve"> </w:t>
      </w:r>
      <w:r w:rsidR="00AF2D62" w:rsidRPr="00294F52">
        <w:rPr>
          <w:b/>
          <w:sz w:val="22"/>
          <w:szCs w:val="22"/>
        </w:rPr>
        <w:t>triedy</w:t>
      </w:r>
      <w:r w:rsidR="00AF2D62" w:rsidRPr="00294F52">
        <w:rPr>
          <w:caps/>
          <w:sz w:val="22"/>
          <w:szCs w:val="22"/>
        </w:rPr>
        <w:t>“</w:t>
      </w:r>
      <w:r w:rsidR="00AF2D62" w:rsidRPr="00294F52">
        <w:rPr>
          <w:sz w:val="22"/>
          <w:szCs w:val="22"/>
        </w:rPr>
        <w:t xml:space="preserve"> v celkovom počte </w:t>
      </w:r>
      <w:r w:rsidR="00C7047A">
        <w:rPr>
          <w:sz w:val="22"/>
          <w:szCs w:val="22"/>
        </w:rPr>
        <w:t>1</w:t>
      </w:r>
      <w:r w:rsidR="00D5224D">
        <w:rPr>
          <w:b/>
          <w:sz w:val="22"/>
          <w:szCs w:val="22"/>
        </w:rPr>
        <w:t xml:space="preserve">5 </w:t>
      </w:r>
      <w:r w:rsidR="00AF2D62" w:rsidRPr="00294F52">
        <w:rPr>
          <w:b/>
          <w:sz w:val="22"/>
          <w:szCs w:val="22"/>
        </w:rPr>
        <w:t>kusov</w:t>
      </w:r>
      <w:r w:rsidR="00AF2D62" w:rsidRPr="00294F52">
        <w:rPr>
          <w:sz w:val="22"/>
          <w:szCs w:val="22"/>
        </w:rPr>
        <w:t xml:space="preserve"> </w:t>
      </w:r>
      <w:r w:rsidR="00AF2D62" w:rsidRPr="00F740D5">
        <w:rPr>
          <w:sz w:val="22"/>
          <w:szCs w:val="22"/>
        </w:rPr>
        <w:t>(ďalej len „tovar“ alebo „predmet zmluvy“</w:t>
      </w:r>
      <w:r w:rsidR="00AF2D62">
        <w:rPr>
          <w:sz w:val="22"/>
          <w:szCs w:val="22"/>
        </w:rPr>
        <w:t>)</w:t>
      </w:r>
      <w:r w:rsidRPr="006D6FE9">
        <w:rPr>
          <w:sz w:val="22"/>
          <w:szCs w:val="22"/>
        </w:rPr>
        <w:t>),</w:t>
      </w:r>
      <w:r w:rsidRPr="006D6FE9">
        <w:rPr>
          <w:b/>
          <w:sz w:val="22"/>
          <w:szCs w:val="22"/>
        </w:rPr>
        <w:t xml:space="preserve"> </w:t>
      </w:r>
      <w:r w:rsidRPr="006D6FE9">
        <w:rPr>
          <w:sz w:val="22"/>
          <w:szCs w:val="22"/>
        </w:rPr>
        <w:t>v</w:t>
      </w:r>
      <w:r w:rsidR="00F604DD">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0" w:name="_Toc528317257"/>
    </w:p>
    <w:p w:rsidR="00307C04" w:rsidRDefault="00307C04" w:rsidP="00307C04">
      <w:pPr>
        <w:pStyle w:val="Cislovanie2"/>
        <w:numPr>
          <w:ilvl w:val="0"/>
          <w:numId w:val="4"/>
        </w:numPr>
        <w:tabs>
          <w:tab w:val="clear" w:pos="720"/>
        </w:tabs>
        <w:spacing w:after="0"/>
        <w:ind w:left="426" w:hanging="426"/>
        <w:rPr>
          <w:sz w:val="22"/>
          <w:szCs w:val="22"/>
        </w:rPr>
      </w:pPr>
      <w:r w:rsidRPr="00A123B0">
        <w:rPr>
          <w:sz w:val="22"/>
          <w:szCs w:val="22"/>
        </w:rPr>
        <w:t>Dodanie tovaru zahŕňa</w:t>
      </w:r>
      <w:r>
        <w:rPr>
          <w:sz w:val="22"/>
          <w:szCs w:val="22"/>
        </w:rPr>
        <w:t>:</w:t>
      </w:r>
    </w:p>
    <w:p w:rsidR="00307C04" w:rsidRPr="0043601C" w:rsidRDefault="00307C04" w:rsidP="00307C04">
      <w:pPr>
        <w:pStyle w:val="Cislovanie2"/>
        <w:numPr>
          <w:ilvl w:val="1"/>
          <w:numId w:val="4"/>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307C04" w:rsidRPr="00A31BBA" w:rsidRDefault="00307C04" w:rsidP="00307C04">
      <w:pPr>
        <w:pStyle w:val="Cislovanie2"/>
        <w:numPr>
          <w:ilvl w:val="2"/>
          <w:numId w:val="4"/>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307C04" w:rsidRPr="008B208E" w:rsidRDefault="00307C04" w:rsidP="00307C04">
      <w:pPr>
        <w:pStyle w:val="Cislovanie2"/>
        <w:numPr>
          <w:ilvl w:val="2"/>
          <w:numId w:val="4"/>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307C04" w:rsidRPr="0043601C" w:rsidRDefault="00307C04" w:rsidP="00307C04">
      <w:pPr>
        <w:pStyle w:val="Cislovanie2"/>
        <w:numPr>
          <w:ilvl w:val="2"/>
          <w:numId w:val="4"/>
        </w:numPr>
        <w:tabs>
          <w:tab w:val="clear" w:pos="2160"/>
          <w:tab w:val="num" w:pos="1418"/>
        </w:tabs>
        <w:spacing w:after="0"/>
        <w:ind w:left="1418" w:hanging="284"/>
        <w:rPr>
          <w:sz w:val="22"/>
          <w:szCs w:val="22"/>
        </w:rPr>
      </w:pPr>
      <w:r w:rsidRPr="0043601C">
        <w:rPr>
          <w:sz w:val="22"/>
          <w:szCs w:val="22"/>
        </w:rPr>
        <w:t>Protokol o zaškolení zamestnancov kupujúceho.</w:t>
      </w:r>
    </w:p>
    <w:p w:rsidR="00307C04" w:rsidRPr="0043601C" w:rsidRDefault="00307C04" w:rsidP="00307C04">
      <w:pPr>
        <w:pStyle w:val="Cislovanie2"/>
        <w:numPr>
          <w:ilvl w:val="1"/>
          <w:numId w:val="4"/>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dopravu do miesta dodania, </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307C04" w:rsidRPr="0043601C"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307C04" w:rsidRDefault="00307C04" w:rsidP="00307C04">
      <w:pPr>
        <w:pStyle w:val="Cislovanie2"/>
        <w:numPr>
          <w:ilvl w:val="2"/>
          <w:numId w:val="4"/>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A123B0" w:rsidRPr="00307C04" w:rsidRDefault="00307C04" w:rsidP="00307C04">
      <w:pPr>
        <w:pStyle w:val="Cislovanie2"/>
        <w:numPr>
          <w:ilvl w:val="2"/>
          <w:numId w:val="4"/>
        </w:numPr>
        <w:tabs>
          <w:tab w:val="clear" w:pos="2160"/>
        </w:tabs>
        <w:ind w:left="1418" w:hanging="284"/>
        <w:rPr>
          <w:sz w:val="22"/>
          <w:szCs w:val="22"/>
        </w:rPr>
      </w:pPr>
      <w:r w:rsidRPr="00307C04">
        <w:rPr>
          <w:sz w:val="22"/>
          <w:szCs w:val="22"/>
        </w:rPr>
        <w:t>záručný servis tovaru počas záručnej doby.</w:t>
      </w:r>
    </w:p>
    <w:p w:rsidR="006D6FE9" w:rsidRPr="00597468" w:rsidRDefault="006D6FE9" w:rsidP="006F4234">
      <w:pPr>
        <w:pStyle w:val="Cislovanie2"/>
        <w:numPr>
          <w:ilvl w:val="0"/>
          <w:numId w:val="4"/>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r w:rsidR="00F54890" w:rsidRPr="00F54890">
        <w:rPr>
          <w:color w:val="FF0000"/>
        </w:rPr>
        <w:t xml:space="preserve"> </w:t>
      </w:r>
      <w:r w:rsidR="00F54890" w:rsidRPr="00597468">
        <w:rPr>
          <w:sz w:val="22"/>
          <w:szCs w:val="22"/>
        </w:rPr>
        <w:t>Za nový, nerepasovaný a nepoužívaný tovar sa považuje tovar vyrobený najskôr v roku 2021 v originálnom nepoškodenom obale.</w:t>
      </w:r>
    </w:p>
    <w:p w:rsidR="00307C04" w:rsidRPr="008D620D" w:rsidRDefault="00307C04" w:rsidP="00307C04">
      <w:pPr>
        <w:pStyle w:val="Cislovanie2"/>
        <w:numPr>
          <w:ilvl w:val="0"/>
          <w:numId w:val="0"/>
        </w:numPr>
        <w:spacing w:after="0"/>
        <w:ind w:left="567"/>
        <w:jc w:val="center"/>
        <w:rPr>
          <w:b/>
          <w:sz w:val="22"/>
          <w:szCs w:val="22"/>
        </w:rPr>
      </w:pPr>
      <w:r w:rsidRPr="008D620D">
        <w:rPr>
          <w:b/>
          <w:sz w:val="22"/>
          <w:szCs w:val="22"/>
        </w:rPr>
        <w:t>Čl. IV.</w:t>
      </w:r>
    </w:p>
    <w:p w:rsidR="00307C04" w:rsidRPr="008D620D" w:rsidRDefault="00307C04" w:rsidP="00307C04">
      <w:pPr>
        <w:pStyle w:val="Cislovanie2"/>
        <w:numPr>
          <w:ilvl w:val="0"/>
          <w:numId w:val="0"/>
        </w:numPr>
        <w:ind w:left="567"/>
        <w:jc w:val="center"/>
        <w:rPr>
          <w:b/>
          <w:sz w:val="22"/>
          <w:szCs w:val="22"/>
        </w:rPr>
      </w:pPr>
      <w:r w:rsidRPr="008D620D">
        <w:rPr>
          <w:b/>
          <w:sz w:val="22"/>
          <w:szCs w:val="22"/>
        </w:rPr>
        <w:t>Práva povinnosti zmluvných strán</w:t>
      </w:r>
    </w:p>
    <w:p w:rsidR="006D6FE9" w:rsidRPr="0003466D" w:rsidRDefault="00307C04" w:rsidP="00307C04">
      <w:pPr>
        <w:pStyle w:val="Odsekzoznamu"/>
        <w:numPr>
          <w:ilvl w:val="0"/>
          <w:numId w:val="19"/>
        </w:numPr>
        <w:tabs>
          <w:tab w:val="num" w:pos="426"/>
        </w:tabs>
        <w:spacing w:after="120"/>
        <w:ind w:left="426" w:hanging="426"/>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307C04" w:rsidRPr="0003466D" w:rsidRDefault="00307C04" w:rsidP="00307C04">
      <w:pPr>
        <w:pStyle w:val="Odsekzoznamu"/>
        <w:numPr>
          <w:ilvl w:val="0"/>
          <w:numId w:val="19"/>
        </w:numPr>
        <w:tabs>
          <w:tab w:val="num" w:pos="426"/>
        </w:tabs>
        <w:spacing w:after="120"/>
        <w:ind w:left="426" w:hanging="426"/>
        <w:jc w:val="both"/>
        <w:rPr>
          <w:color w:val="000000"/>
          <w:sz w:val="22"/>
          <w:szCs w:val="22"/>
        </w:rPr>
      </w:pPr>
      <w:r w:rsidRPr="0003466D">
        <w:rPr>
          <w:color w:val="000000"/>
          <w:sz w:val="22"/>
          <w:szCs w:val="22"/>
        </w:rPr>
        <w:lastRenderedPageBreak/>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dodržiavať pri dodaní tovaru bezpečnostné, technické a iné prevádzkové predpisy a smernice kupujúceho, s ktorými ho kupujúci riadne a včas a preukázateľne oboznámi.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307C04" w:rsidRPr="00FD1051" w:rsidRDefault="00307C04" w:rsidP="00307C04">
      <w:pPr>
        <w:pStyle w:val="Odsekzoznamu"/>
        <w:numPr>
          <w:ilvl w:val="0"/>
          <w:numId w:val="19"/>
        </w:numPr>
        <w:tabs>
          <w:tab w:val="num" w:pos="426"/>
        </w:tabs>
        <w:spacing w:after="120"/>
        <w:ind w:left="426" w:hanging="426"/>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307C04" w:rsidRPr="00FD1051" w:rsidRDefault="00307C04" w:rsidP="00307C04">
      <w:pPr>
        <w:pStyle w:val="Odsekzoznamu"/>
        <w:numPr>
          <w:ilvl w:val="0"/>
          <w:numId w:val="19"/>
        </w:numPr>
        <w:tabs>
          <w:tab w:val="num" w:pos="426"/>
        </w:tabs>
        <w:ind w:left="426" w:hanging="426"/>
        <w:contextualSpacing/>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poskytovateľ nenávratného finančného príspevku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útvar vnútorného auditu resp. finančnej kontroly poskytovateľa, ako aj riadiaceho a/alebo sprostredkovateľského orgánu a ním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Najvyšší kontrolný úrad Slovenskej republiky, Úrad vládneho auditu, Certifikačný orgán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auditu, jeho spolupracujúce orgány a nimi poverené osoby,</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splnomocnení zástupcovia Európskej komisie a Európskeho dvora audítorov,</w:t>
      </w:r>
    </w:p>
    <w:p w:rsidR="00307C04" w:rsidRPr="00FD1051" w:rsidRDefault="00307C04" w:rsidP="00307C04">
      <w:pPr>
        <w:pStyle w:val="Odsekzoznamu"/>
        <w:numPr>
          <w:ilvl w:val="0"/>
          <w:numId w:val="20"/>
        </w:numPr>
        <w:tabs>
          <w:tab w:val="num" w:pos="851"/>
        </w:tabs>
        <w:spacing w:after="200"/>
        <w:ind w:left="851" w:hanging="284"/>
        <w:contextualSpacing/>
        <w:jc w:val="both"/>
        <w:rPr>
          <w:sz w:val="22"/>
          <w:szCs w:val="22"/>
        </w:rPr>
      </w:pPr>
      <w:r w:rsidRPr="00FD1051">
        <w:rPr>
          <w:sz w:val="22"/>
          <w:szCs w:val="22"/>
        </w:rPr>
        <w:t>orgán zabezpečujúci ochranu finančných záujmov EÚ,</w:t>
      </w:r>
    </w:p>
    <w:p w:rsidR="00307C04" w:rsidRPr="00FD1051" w:rsidRDefault="00307C04" w:rsidP="00307C04">
      <w:pPr>
        <w:pStyle w:val="Odsekzoznamu"/>
        <w:numPr>
          <w:ilvl w:val="0"/>
          <w:numId w:val="20"/>
        </w:numPr>
        <w:tabs>
          <w:tab w:val="num" w:pos="851"/>
        </w:tabs>
        <w:spacing w:after="120"/>
        <w:ind w:left="851" w:hanging="284"/>
        <w:jc w:val="both"/>
        <w:rPr>
          <w:sz w:val="22"/>
          <w:szCs w:val="22"/>
        </w:rPr>
      </w:pPr>
      <w:r w:rsidRPr="00FD1051">
        <w:rPr>
          <w:sz w:val="22"/>
          <w:szCs w:val="22"/>
        </w:rPr>
        <w:t>osoby prizvané orgánmi uvedenými v písm. a) až f) v súlade s právnymi predpismi Slovenskej republiky a právnymi aktmi Európskej únie.</w:t>
      </w:r>
    </w:p>
    <w:p w:rsidR="00307C04" w:rsidRPr="00FD1051" w:rsidRDefault="00307C04" w:rsidP="00307C04">
      <w:pPr>
        <w:pStyle w:val="Odsekzoznamu"/>
        <w:numPr>
          <w:ilvl w:val="0"/>
          <w:numId w:val="19"/>
        </w:numPr>
        <w:spacing w:after="120"/>
        <w:ind w:left="426" w:hanging="426"/>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307C04" w:rsidRPr="00FD1051" w:rsidRDefault="00307C04" w:rsidP="00307C04">
      <w:pPr>
        <w:pStyle w:val="Odsekzoznamu"/>
        <w:numPr>
          <w:ilvl w:val="0"/>
          <w:numId w:val="19"/>
        </w:numPr>
        <w:spacing w:after="120"/>
        <w:ind w:left="426" w:hanging="426"/>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6D6FE9" w:rsidRPr="00FD1051" w:rsidRDefault="00307C04" w:rsidP="00307C04">
      <w:pPr>
        <w:pStyle w:val="Odsekzoznamu"/>
        <w:numPr>
          <w:ilvl w:val="0"/>
          <w:numId w:val="19"/>
        </w:numPr>
        <w:spacing w:after="120"/>
        <w:ind w:left="426" w:hanging="426"/>
        <w:jc w:val="both"/>
        <w:rPr>
          <w:sz w:val="22"/>
          <w:szCs w:val="22"/>
        </w:rPr>
      </w:pPr>
      <w:r w:rsidRPr="00FD1051">
        <w:rPr>
          <w:sz w:val="22"/>
          <w:szCs w:val="22"/>
        </w:rPr>
        <w:t>Kupujúci</w:t>
      </w:r>
      <w:r w:rsidRPr="006D6FE9">
        <w:rPr>
          <w:color w:val="000000"/>
          <w:sz w:val="22"/>
          <w:szCs w:val="22"/>
        </w:rPr>
        <w:t xml:space="preserve"> je povinný </w:t>
      </w:r>
      <w:r w:rsidRPr="00FD1051">
        <w:rPr>
          <w:color w:val="000000"/>
          <w:sz w:val="22"/>
          <w:szCs w:val="22"/>
        </w:rPr>
        <w:t>poskytnúť predávajúcemu súčinnosť za účelom riadneho a včasného dodania tovaru kupujúcemu do miesta dodania.</w:t>
      </w:r>
      <w:r w:rsidR="006D6FE9" w:rsidRPr="00FD1051">
        <w:rPr>
          <w:color w:val="000000"/>
          <w:sz w:val="22"/>
          <w:szCs w:val="22"/>
        </w:rPr>
        <w:t xml:space="preserve"> </w:t>
      </w:r>
    </w:p>
    <w:p w:rsidR="00307C04" w:rsidRPr="00FD1051" w:rsidRDefault="00307C04" w:rsidP="00307C04">
      <w:pPr>
        <w:pStyle w:val="Odsekzoznamu"/>
        <w:numPr>
          <w:ilvl w:val="0"/>
          <w:numId w:val="19"/>
        </w:numPr>
        <w:spacing w:after="120"/>
        <w:ind w:left="426" w:hanging="426"/>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307C04" w:rsidRPr="00E350EE" w:rsidRDefault="00307C04" w:rsidP="00307C04">
      <w:pPr>
        <w:pStyle w:val="Odsekzoznamu"/>
        <w:numPr>
          <w:ilvl w:val="0"/>
          <w:numId w:val="19"/>
        </w:numPr>
        <w:spacing w:after="120"/>
        <w:ind w:left="426" w:hanging="426"/>
        <w:jc w:val="both"/>
        <w:rPr>
          <w:sz w:val="22"/>
          <w:szCs w:val="22"/>
        </w:rPr>
      </w:pPr>
      <w:r w:rsidRPr="00FD1051">
        <w:rPr>
          <w:sz w:val="22"/>
          <w:szCs w:val="22"/>
        </w:rPr>
        <w:lastRenderedPageBreak/>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6D6FE9" w:rsidRPr="00E350EE" w:rsidRDefault="00307C04" w:rsidP="00307C04">
      <w:pPr>
        <w:pStyle w:val="Odsekzoznamu"/>
        <w:numPr>
          <w:ilvl w:val="0"/>
          <w:numId w:val="19"/>
        </w:numPr>
        <w:spacing w:after="120" w:line="276" w:lineRule="auto"/>
        <w:ind w:left="426" w:hanging="426"/>
        <w:jc w:val="both"/>
        <w:rPr>
          <w:sz w:val="22"/>
          <w:szCs w:val="22"/>
        </w:rPr>
      </w:pPr>
      <w:r w:rsidRPr="00FD1051">
        <w:rPr>
          <w:sz w:val="22"/>
          <w:szCs w:val="22"/>
        </w:rPr>
        <w:t>Kupujúci je povinný uhradiť kúpnu cenu za riadne a včas dodaný tovar v lehote stanovenej v tejto kúpnej zmluve.</w:t>
      </w:r>
    </w:p>
    <w:p w:rsidR="00294F52" w:rsidRDefault="00294F52" w:rsidP="00307C04">
      <w:pPr>
        <w:pStyle w:val="Cislovanie2"/>
        <w:numPr>
          <w:ilvl w:val="0"/>
          <w:numId w:val="0"/>
        </w:numPr>
        <w:spacing w:after="0"/>
        <w:ind w:left="1440" w:hanging="360"/>
        <w:jc w:val="center"/>
        <w:rPr>
          <w:b/>
          <w:sz w:val="22"/>
          <w:szCs w:val="22"/>
        </w:rPr>
      </w:pPr>
      <w:bookmarkStart w:id="1" w:name="_Toc528317258"/>
      <w:bookmarkEnd w:id="0"/>
    </w:p>
    <w:p w:rsidR="00307C04" w:rsidRPr="00FD1051" w:rsidRDefault="00307C04" w:rsidP="00307C04">
      <w:pPr>
        <w:pStyle w:val="Cislovanie2"/>
        <w:numPr>
          <w:ilvl w:val="0"/>
          <w:numId w:val="0"/>
        </w:numPr>
        <w:spacing w:after="0"/>
        <w:ind w:left="1440" w:hanging="360"/>
        <w:jc w:val="center"/>
        <w:rPr>
          <w:b/>
          <w:sz w:val="22"/>
          <w:szCs w:val="22"/>
        </w:rPr>
      </w:pPr>
      <w:r w:rsidRPr="00FD1051">
        <w:rPr>
          <w:b/>
          <w:sz w:val="22"/>
          <w:szCs w:val="22"/>
        </w:rPr>
        <w:t>Čl. V.</w:t>
      </w:r>
    </w:p>
    <w:p w:rsidR="00307C04" w:rsidRPr="00FD1051" w:rsidRDefault="00307C04" w:rsidP="00307C04">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sidR="004C6B5D">
        <w:rPr>
          <w:sz w:val="22"/>
          <w:szCs w:val="22"/>
        </w:rPr>
        <w:t xml:space="preserve">najneskoršie </w:t>
      </w:r>
      <w:r w:rsidRPr="00F211E9">
        <w:rPr>
          <w:sz w:val="22"/>
          <w:szCs w:val="22"/>
        </w:rPr>
        <w:t xml:space="preserve">do </w:t>
      </w:r>
      <w:r w:rsidR="002C407E" w:rsidRPr="009E5ECF">
        <w:rPr>
          <w:sz w:val="22"/>
          <w:szCs w:val="22"/>
        </w:rPr>
        <w:t xml:space="preserve">2 mesiacov </w:t>
      </w:r>
      <w:r w:rsidRPr="00F211E9">
        <w:rPr>
          <w:sz w:val="22"/>
          <w:szCs w:val="22"/>
        </w:rPr>
        <w:t>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307C04" w:rsidRPr="00F211E9"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Obložinský, Oddelenie správy majetku, </w:t>
      </w:r>
      <w:proofErr w:type="spellStart"/>
      <w:r w:rsidRPr="00143DC4">
        <w:rPr>
          <w:sz w:val="22"/>
          <w:szCs w:val="22"/>
        </w:rPr>
        <w:t>tel.kontakt</w:t>
      </w:r>
      <w:proofErr w:type="spellEnd"/>
      <w:r w:rsidRPr="00143DC4">
        <w:rPr>
          <w:sz w:val="22"/>
          <w:szCs w:val="22"/>
        </w:rPr>
        <w:t xml:space="preserve">:  TEL.: +421 2 48234 971, GSM: +421 917 169 138, mail: </w:t>
      </w:r>
      <w:hyperlink r:id="rId10" w:history="1">
        <w:r w:rsidRPr="001D3AAF">
          <w:rPr>
            <w:rStyle w:val="Hypertextovprepojenie"/>
            <w:sz w:val="22"/>
            <w:szCs w:val="22"/>
          </w:rPr>
          <w:t>vladislav.oblozinsky@unb.sk</w:t>
        </w:r>
      </w:hyperlink>
      <w:r>
        <w:rPr>
          <w:rStyle w:val="Hypertextovprepojenie"/>
          <w:sz w:val="22"/>
          <w:szCs w:val="22"/>
        </w:rPr>
        <w:t xml:space="preserve"> </w:t>
      </w:r>
      <w:r w:rsidRPr="00F211E9">
        <w:rPr>
          <w:rStyle w:val="Hypertextovprepojenie"/>
          <w:color w:val="auto"/>
          <w:sz w:val="22"/>
          <w:szCs w:val="22"/>
        </w:rPr>
        <w:t>(ďalej len ,,kontaktná osoba“)</w:t>
      </w:r>
      <w:r w:rsidRPr="00F211E9">
        <w:rPr>
          <w:sz w:val="22"/>
          <w:szCs w:val="22"/>
        </w:rPr>
        <w:t>.</w:t>
      </w:r>
    </w:p>
    <w:p w:rsidR="00307C04" w:rsidRPr="00032E11" w:rsidRDefault="00307C04" w:rsidP="00307C04">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307C04" w:rsidRPr="00143DC4" w:rsidRDefault="00307C04" w:rsidP="00307C04">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F1104F" w:rsidRPr="00882116" w:rsidRDefault="00307C04" w:rsidP="00F1104F">
      <w:pPr>
        <w:pStyle w:val="Cislovanie2"/>
        <w:numPr>
          <w:ilvl w:val="0"/>
          <w:numId w:val="11"/>
        </w:numPr>
        <w:tabs>
          <w:tab w:val="clear" w:pos="360"/>
          <w:tab w:val="num" w:pos="426"/>
        </w:tabs>
        <w:spacing w:after="0"/>
        <w:ind w:left="426" w:hanging="426"/>
        <w:rPr>
          <w:sz w:val="22"/>
          <w:szCs w:val="22"/>
        </w:rPr>
      </w:pPr>
      <w:r w:rsidRPr="00143DC4">
        <w:rPr>
          <w:sz w:val="22"/>
          <w:szCs w:val="22"/>
        </w:rPr>
        <w:t>Predávajúci sa zaväzuje dodať predmet zmluvy do miesta dodania predmetu zmluvy</w:t>
      </w:r>
      <w:r w:rsidR="0091291E">
        <w:rPr>
          <w:sz w:val="22"/>
          <w:szCs w:val="22"/>
        </w:rPr>
        <w:t xml:space="preserve"> nasledovne</w:t>
      </w:r>
      <w:r w:rsidR="00F1104F" w:rsidRPr="00882116">
        <w:rPr>
          <w:sz w:val="22"/>
          <w:szCs w:val="22"/>
        </w:rPr>
        <w:t>:</w:t>
      </w:r>
    </w:p>
    <w:p w:rsidR="00AF2D62" w:rsidRPr="00F740D5" w:rsidRDefault="00AF2D62" w:rsidP="00EE0C96">
      <w:pPr>
        <w:pStyle w:val="Cislovanie2"/>
        <w:numPr>
          <w:ilvl w:val="0"/>
          <w:numId w:val="0"/>
        </w:numPr>
        <w:spacing w:after="0"/>
        <w:ind w:left="426"/>
        <w:rPr>
          <w:sz w:val="22"/>
          <w:szCs w:val="22"/>
        </w:rPr>
      </w:pPr>
      <w:r w:rsidRPr="00F740D5">
        <w:rPr>
          <w:sz w:val="22"/>
          <w:szCs w:val="22"/>
          <w:highlight w:val="yellow"/>
        </w:rPr>
        <w:t>....</w:t>
      </w:r>
      <w:r w:rsidRPr="00F740D5">
        <w:rPr>
          <w:sz w:val="22"/>
          <w:szCs w:val="22"/>
        </w:rPr>
        <w:t xml:space="preserve"> ks tovaru na miesto dodania: Univerzitná nemocnica Bratislava –</w:t>
      </w:r>
      <w:r w:rsidR="00EE0C96">
        <w:rPr>
          <w:sz w:val="22"/>
          <w:szCs w:val="22"/>
        </w:rPr>
        <w:t xml:space="preserve"> Nemocnica Ružinov, </w:t>
      </w:r>
      <w:r w:rsidR="00EE0C96" w:rsidRPr="00EE0C96">
        <w:rPr>
          <w:sz w:val="22"/>
          <w:szCs w:val="22"/>
        </w:rPr>
        <w:t xml:space="preserve">Ružinovská 6, 82606  Bratislava </w:t>
      </w:r>
      <w:r w:rsidRPr="00EE0C96">
        <w:rPr>
          <w:sz w:val="22"/>
          <w:szCs w:val="22"/>
        </w:rPr>
        <w:t>(</w:t>
      </w:r>
      <w:r w:rsidR="00EE0C96" w:rsidRPr="00EE0C96">
        <w:rPr>
          <w:i/>
          <w:color w:val="00B0F0"/>
          <w:sz w:val="22"/>
          <w:szCs w:val="22"/>
          <w:highlight w:val="yellow"/>
        </w:rPr>
        <w:t xml:space="preserve">klinika, oddelenie </w:t>
      </w:r>
      <w:r w:rsidRPr="00EE0C96">
        <w:rPr>
          <w:i/>
          <w:color w:val="00B0F0"/>
          <w:sz w:val="22"/>
          <w:szCs w:val="22"/>
          <w:highlight w:val="yellow"/>
        </w:rPr>
        <w:t xml:space="preserve">bude </w:t>
      </w:r>
      <w:r w:rsidR="00EE0C96" w:rsidRPr="00EE0C96">
        <w:rPr>
          <w:i/>
          <w:color w:val="00B0F0"/>
          <w:sz w:val="22"/>
          <w:szCs w:val="22"/>
          <w:highlight w:val="yellow"/>
        </w:rPr>
        <w:t>spresnené</w:t>
      </w:r>
      <w:r w:rsidRPr="00EE0C96">
        <w:rPr>
          <w:i/>
          <w:color w:val="00B0F0"/>
          <w:sz w:val="22"/>
          <w:szCs w:val="22"/>
          <w:highlight w:val="yellow"/>
        </w:rPr>
        <w:t xml:space="preserve"> pre podpisom zmluvy</w:t>
      </w:r>
      <w:r w:rsidRPr="00EE0C96">
        <w:rPr>
          <w:sz w:val="22"/>
          <w:szCs w:val="22"/>
        </w:rPr>
        <w:t>)</w:t>
      </w:r>
      <w:r w:rsidRPr="00F740D5">
        <w:rPr>
          <w:sz w:val="22"/>
          <w:szCs w:val="22"/>
        </w:rPr>
        <w:t>,</w:t>
      </w:r>
    </w:p>
    <w:p w:rsidR="00EE0C96" w:rsidRPr="00EE0C96" w:rsidRDefault="00AF2D62"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w:t>
      </w:r>
      <w:r w:rsidR="00EE0C96">
        <w:rPr>
          <w:sz w:val="22"/>
          <w:szCs w:val="22"/>
        </w:rPr>
        <w:t xml:space="preserve"> Nemocnica</w:t>
      </w:r>
      <w:r w:rsidRPr="00F740D5">
        <w:rPr>
          <w:sz w:val="22"/>
          <w:szCs w:val="22"/>
        </w:rPr>
        <w:t xml:space="preserve"> </w:t>
      </w:r>
      <w:r w:rsidR="00EE0C96" w:rsidRPr="00EE0C96">
        <w:rPr>
          <w:sz w:val="22"/>
          <w:szCs w:val="22"/>
        </w:rPr>
        <w:t xml:space="preserve">sv. Cyrila a Metoda, </w:t>
      </w:r>
      <w:proofErr w:type="spellStart"/>
      <w:r w:rsidR="00EE0C96" w:rsidRPr="00EE0C96">
        <w:rPr>
          <w:sz w:val="22"/>
          <w:szCs w:val="22"/>
        </w:rPr>
        <w:t>Antolská</w:t>
      </w:r>
      <w:proofErr w:type="spellEnd"/>
      <w:r w:rsidR="00EE0C96" w:rsidRPr="00EE0C96">
        <w:rPr>
          <w:sz w:val="22"/>
          <w:szCs w:val="22"/>
        </w:rPr>
        <w:t xml:space="preserve"> 11, 85107  Bratislava </w:t>
      </w:r>
      <w:r w:rsidRPr="00EE0C96">
        <w:rPr>
          <w:sz w:val="22"/>
          <w:szCs w:val="22"/>
        </w:rPr>
        <w:t>(</w:t>
      </w:r>
      <w:r w:rsidR="00EE0C96"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r w:rsidR="00EE0C96" w:rsidRPr="00EE0C96">
        <w:rPr>
          <w:sz w:val="22"/>
          <w:szCs w:val="22"/>
        </w:rPr>
        <w:t xml:space="preserve"> </w:t>
      </w:r>
    </w:p>
    <w:p w:rsidR="00AF2D62" w:rsidRDefault="00AF2D62"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sidR="00EE0C96">
        <w:rPr>
          <w:sz w:val="22"/>
          <w:szCs w:val="22"/>
        </w:rPr>
        <w:t xml:space="preserve">Nemocnica </w:t>
      </w:r>
      <w:r w:rsidR="00EE0C96" w:rsidRPr="00EE0C96">
        <w:rPr>
          <w:sz w:val="22"/>
          <w:szCs w:val="22"/>
        </w:rPr>
        <w:t xml:space="preserve">Staré Mesto, Mickiewiczova 13, 81369  Bratislava </w:t>
      </w:r>
      <w:r w:rsidRPr="00EE0C96">
        <w:rPr>
          <w:sz w:val="22"/>
          <w:szCs w:val="22"/>
        </w:rPr>
        <w:t>(</w:t>
      </w:r>
      <w:r w:rsidR="00EE0C96"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EE0C96" w:rsidRPr="00F740D5" w:rsidRDefault="00EE0C96" w:rsidP="00EE0C96">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akad. L Dérera, Limbová 5, 83305  Bratislava</w:t>
      </w:r>
      <w:r w:rsidRPr="00F740D5">
        <w:rPr>
          <w:sz w:val="22"/>
          <w:szCs w:val="22"/>
          <w:highlight w:val="yellow"/>
        </w:rPr>
        <w:t xml:space="preserve"> (</w:t>
      </w:r>
      <w:r w:rsidRPr="00EE0C96">
        <w:rPr>
          <w:i/>
          <w:color w:val="00B0F0"/>
          <w:sz w:val="22"/>
          <w:szCs w:val="22"/>
          <w:highlight w:val="yellow"/>
        </w:rPr>
        <w:t>klinika, oddelenie bude spresnené pre podpisom zmluvy</w:t>
      </w:r>
      <w:r w:rsidRPr="00F740D5">
        <w:rPr>
          <w:sz w:val="22"/>
          <w:szCs w:val="22"/>
          <w:highlight w:val="yellow"/>
        </w:rPr>
        <w:t>)</w:t>
      </w:r>
      <w:r w:rsidRPr="00F740D5">
        <w:rPr>
          <w:sz w:val="22"/>
          <w:szCs w:val="22"/>
        </w:rPr>
        <w:t>,</w:t>
      </w:r>
    </w:p>
    <w:p w:rsidR="00307C04" w:rsidRPr="008D620D" w:rsidRDefault="00307C04" w:rsidP="00EE0C96">
      <w:pPr>
        <w:pStyle w:val="Cislovanie2"/>
        <w:numPr>
          <w:ilvl w:val="0"/>
          <w:numId w:val="11"/>
        </w:numPr>
        <w:tabs>
          <w:tab w:val="clear" w:pos="360"/>
          <w:tab w:val="num" w:pos="426"/>
        </w:tabs>
        <w:spacing w:before="120"/>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307C04" w:rsidRPr="008D620D" w:rsidRDefault="00307C04" w:rsidP="00307C04">
      <w:pPr>
        <w:pStyle w:val="Cislovanie2"/>
        <w:numPr>
          <w:ilvl w:val="0"/>
          <w:numId w:val="11"/>
        </w:numPr>
        <w:tabs>
          <w:tab w:val="clear" w:pos="360"/>
          <w:tab w:val="num" w:pos="426"/>
        </w:tabs>
        <w:ind w:left="426" w:hanging="426"/>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307C04" w:rsidRPr="001638F4" w:rsidRDefault="00307C04" w:rsidP="00307C04">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w:t>
      </w:r>
      <w:r w:rsidRPr="001638F4">
        <w:rPr>
          <w:sz w:val="22"/>
          <w:szCs w:val="22"/>
        </w:rPr>
        <w:lastRenderedPageBreak/>
        <w:t>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307C04" w:rsidRPr="00FD1051" w:rsidRDefault="00307C04" w:rsidP="00307C04">
      <w:pPr>
        <w:numPr>
          <w:ilvl w:val="0"/>
          <w:numId w:val="11"/>
        </w:numPr>
        <w:tabs>
          <w:tab w:val="clear" w:pos="360"/>
          <w:tab w:val="num" w:pos="426"/>
        </w:tabs>
        <w:ind w:left="426" w:hanging="426"/>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sidR="00C11768">
        <w:rPr>
          <w:sz w:val="22"/>
          <w:szCs w:val="22"/>
        </w:rPr>
        <w:t>tovaru</w:t>
      </w:r>
      <w:r w:rsidRPr="00FD1051">
        <w:rPr>
          <w:sz w:val="22"/>
          <w:szCs w:val="22"/>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Záručný list,</w:t>
      </w:r>
    </w:p>
    <w:p w:rsidR="00307C04" w:rsidRPr="00FD1051" w:rsidRDefault="00307C04" w:rsidP="00307C04">
      <w:pPr>
        <w:numPr>
          <w:ilvl w:val="0"/>
          <w:numId w:val="18"/>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307C04" w:rsidRPr="00E25C27" w:rsidRDefault="00307C04" w:rsidP="00307C04">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307C04" w:rsidRPr="00FD1051" w:rsidRDefault="00307C04" w:rsidP="00307C04">
      <w:pPr>
        <w:numPr>
          <w:ilvl w:val="0"/>
          <w:numId w:val="11"/>
        </w:numPr>
        <w:tabs>
          <w:tab w:val="clear" w:pos="360"/>
        </w:tabs>
        <w:spacing w:after="120"/>
        <w:ind w:left="426" w:hanging="426"/>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307C04" w:rsidRPr="00FD1051" w:rsidRDefault="00307C04" w:rsidP="00307C04">
      <w:pPr>
        <w:numPr>
          <w:ilvl w:val="0"/>
          <w:numId w:val="11"/>
        </w:numPr>
        <w:tabs>
          <w:tab w:val="clear" w:pos="360"/>
          <w:tab w:val="num" w:pos="426"/>
        </w:tabs>
        <w:spacing w:after="120"/>
        <w:ind w:left="426" w:hanging="426"/>
        <w:jc w:val="both"/>
        <w:rPr>
          <w:sz w:val="22"/>
          <w:szCs w:val="22"/>
        </w:rPr>
      </w:pPr>
      <w:r w:rsidRPr="00FD1051">
        <w:rPr>
          <w:sz w:val="22"/>
          <w:szCs w:val="22"/>
        </w:rPr>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6D6FE9" w:rsidRPr="00EC320A" w:rsidRDefault="00307C04" w:rsidP="00307C04">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6D6FE9" w:rsidRPr="00FD1051" w:rsidRDefault="006D6FE9" w:rsidP="006D6FE9">
      <w:pPr>
        <w:ind w:left="567"/>
        <w:jc w:val="center"/>
        <w:rPr>
          <w:b/>
          <w:sz w:val="22"/>
          <w:szCs w:val="22"/>
        </w:rPr>
      </w:pPr>
      <w:r w:rsidRPr="00FD1051">
        <w:rPr>
          <w:b/>
          <w:sz w:val="22"/>
          <w:szCs w:val="22"/>
        </w:rPr>
        <w:t xml:space="preserve">Čl. VI. </w:t>
      </w:r>
    </w:p>
    <w:p w:rsidR="006D6FE9" w:rsidRPr="00FD1051" w:rsidRDefault="006D6FE9" w:rsidP="006D6FE9">
      <w:pPr>
        <w:spacing w:after="120"/>
        <w:ind w:left="567"/>
        <w:jc w:val="center"/>
        <w:rPr>
          <w:b/>
          <w:sz w:val="22"/>
          <w:szCs w:val="22"/>
        </w:rPr>
      </w:pPr>
      <w:r w:rsidRPr="00FD1051">
        <w:rPr>
          <w:b/>
          <w:sz w:val="22"/>
          <w:szCs w:val="22"/>
        </w:rPr>
        <w:t>Kúpna cena a platobné podmienky</w:t>
      </w:r>
      <w:bookmarkEnd w:id="1"/>
    </w:p>
    <w:p w:rsidR="00307C04" w:rsidRPr="00FD1051" w:rsidRDefault="00307C04" w:rsidP="00307C04">
      <w:pPr>
        <w:pStyle w:val="Cislovanie2"/>
        <w:numPr>
          <w:ilvl w:val="1"/>
          <w:numId w:val="9"/>
        </w:numPr>
        <w:tabs>
          <w:tab w:val="clear" w:pos="680"/>
        </w:tabs>
        <w:ind w:left="426" w:hanging="426"/>
        <w:rPr>
          <w:sz w:val="22"/>
          <w:szCs w:val="22"/>
        </w:rPr>
      </w:pPr>
      <w:bookmarkStart w:id="2"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w:t>
      </w:r>
      <w:r w:rsidR="00BE1BAD">
        <w:rPr>
          <w:sz w:val="22"/>
          <w:szCs w:val="22"/>
        </w:rPr>
        <w:t>zadávania pod</w:t>
      </w:r>
      <w:r w:rsidR="00BE1BAD" w:rsidRPr="00DA3D30">
        <w:rPr>
          <w:sz w:val="22"/>
          <w:szCs w:val="22"/>
        </w:rPr>
        <w:t>limitnej</w:t>
      </w:r>
      <w:r w:rsidR="00BE1BAD" w:rsidRPr="00AC377D">
        <w:rPr>
          <w:sz w:val="22"/>
          <w:szCs w:val="22"/>
        </w:rPr>
        <w:t xml:space="preserve"> zákazky </w:t>
      </w:r>
      <w:r w:rsidR="00BE1BAD">
        <w:rPr>
          <w:sz w:val="22"/>
          <w:szCs w:val="22"/>
        </w:rPr>
        <w:t xml:space="preserve">bežným </w:t>
      </w:r>
      <w:r w:rsidR="00BE1BAD" w:rsidRPr="00AC377D">
        <w:rPr>
          <w:sz w:val="22"/>
          <w:szCs w:val="22"/>
        </w:rPr>
        <w:t xml:space="preserve">postupom </w:t>
      </w:r>
      <w:r w:rsidR="00BE1BAD">
        <w:rPr>
          <w:sz w:val="22"/>
          <w:szCs w:val="22"/>
        </w:rPr>
        <w:t xml:space="preserve">pre podlimitné zákazky </w:t>
      </w:r>
      <w:r w:rsidR="00BE1BAD" w:rsidRPr="00DA3D30">
        <w:rPr>
          <w:sz w:val="22"/>
          <w:szCs w:val="22"/>
        </w:rPr>
        <w:t xml:space="preserve">podľa § </w:t>
      </w:r>
      <w:r w:rsidR="00BE1BAD">
        <w:rPr>
          <w:sz w:val="22"/>
          <w:szCs w:val="22"/>
        </w:rPr>
        <w:t>112</w:t>
      </w:r>
      <w:r w:rsidR="005C29B3">
        <w:rPr>
          <w:sz w:val="22"/>
          <w:szCs w:val="22"/>
        </w:rPr>
        <w:t xml:space="preserve"> </w:t>
      </w:r>
      <w:r w:rsidRPr="00143DC4">
        <w:rPr>
          <w:sz w:val="22"/>
          <w:szCs w:val="22"/>
        </w:rPr>
        <w:t xml:space="preserve">zákona o verejnom obstarávaní vzájomnou </w:t>
      </w:r>
      <w:r w:rsidRPr="00143DC4">
        <w:rPr>
          <w:sz w:val="22"/>
          <w:szCs w:val="22"/>
        </w:rPr>
        <w:lastRenderedPageBreak/>
        <w:t>dohodou</w:t>
      </w:r>
      <w:r w:rsidRPr="00FD1051">
        <w:rPr>
          <w:sz w:val="22"/>
          <w:szCs w:val="22"/>
        </w:rPr>
        <w:t xml:space="preserve"> zmluvných strán podľa zákona č. 18/1996 Z. z. o cenách v znení neskorších predpisov a jeho vykonávacej vyhlášky č. 87/1996 v znení neskorších predpisov.</w:t>
      </w:r>
    </w:p>
    <w:p w:rsidR="00307C04" w:rsidRPr="00FD1051" w:rsidRDefault="00307C04" w:rsidP="00307C04">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307C04" w:rsidRPr="00FD1051" w:rsidRDefault="00307C04" w:rsidP="00307C04">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307C04" w:rsidRDefault="00307C04" w:rsidP="00307C04">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307C04" w:rsidRPr="00FD1051" w:rsidRDefault="00307C04" w:rsidP="00307C04">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307C04" w:rsidRPr="00FD1051" w:rsidRDefault="00307C04" w:rsidP="00307C04">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w:t>
      </w:r>
      <w:r w:rsidR="00F54890" w:rsidRPr="000C75BB">
        <w:rPr>
          <w:sz w:val="22"/>
          <w:szCs w:val="22"/>
        </w:rPr>
        <w:t xml:space="preserve">podľa Čl. IV. , ods. 4 tejto zmluvy </w:t>
      </w:r>
      <w:r w:rsidRPr="00FD1051">
        <w:rPr>
          <w:sz w:val="22"/>
          <w:szCs w:val="22"/>
        </w:rPr>
        <w:t xml:space="preserve">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307C04" w:rsidRPr="00FD1051" w:rsidRDefault="00307C04" w:rsidP="00307C04">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307C04" w:rsidRPr="00FD1051"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6D6FE9" w:rsidRDefault="00307C04" w:rsidP="00307C04">
      <w:pPr>
        <w:pStyle w:val="Cislovanie2"/>
        <w:numPr>
          <w:ilvl w:val="1"/>
          <w:numId w:val="9"/>
        </w:numPr>
        <w:tabs>
          <w:tab w:val="clear" w:pos="680"/>
          <w:tab w:val="num" w:pos="426"/>
        </w:tabs>
        <w:ind w:left="426" w:hanging="539"/>
        <w:rPr>
          <w:sz w:val="22"/>
          <w:szCs w:val="22"/>
        </w:rPr>
      </w:pPr>
      <w:r w:rsidRPr="00FD1051">
        <w:rPr>
          <w:sz w:val="22"/>
          <w:szCs w:val="22"/>
        </w:rPr>
        <w:t xml:space="preserve">Predávajúci nie je oprávnený postúpiť akúkoľvek svoju pohľadávku z tejto zmluvy na tretiu osobu bez predchádzajúceho písomného súhlasu kupujúceho. Písomný súhlas kupujúceho s týmto úkonom je </w:t>
      </w:r>
      <w:r w:rsidRPr="00FD1051">
        <w:rPr>
          <w:sz w:val="22"/>
          <w:szCs w:val="22"/>
        </w:rPr>
        <w:lastRenderedPageBreak/>
        <w:t>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9E74D8" w:rsidRDefault="009E74D8" w:rsidP="009E74D8">
      <w:pPr>
        <w:pStyle w:val="Cislovanie2"/>
        <w:numPr>
          <w:ilvl w:val="0"/>
          <w:numId w:val="0"/>
        </w:numPr>
        <w:ind w:left="426"/>
        <w:rPr>
          <w:sz w:val="22"/>
          <w:szCs w:val="22"/>
        </w:rPr>
      </w:pPr>
    </w:p>
    <w:p w:rsidR="00294F52" w:rsidRPr="00FD1051" w:rsidRDefault="00294F52" w:rsidP="009E74D8">
      <w:pPr>
        <w:pStyle w:val="Cislovanie2"/>
        <w:numPr>
          <w:ilvl w:val="0"/>
          <w:numId w:val="0"/>
        </w:numPr>
        <w:ind w:left="426"/>
        <w:rPr>
          <w:sz w:val="22"/>
          <w:szCs w:val="22"/>
        </w:rPr>
      </w:pP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VII.</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C05909" w:rsidRPr="008929D7">
        <w:rPr>
          <w:sz w:val="22"/>
          <w:szCs w:val="22"/>
        </w:rPr>
        <w:t>24</w:t>
      </w:r>
      <w:r w:rsidR="00C05909">
        <w:rPr>
          <w:color w:val="FF0000"/>
          <w:sz w:val="22"/>
          <w:szCs w:val="22"/>
        </w:rPr>
        <w:t xml:space="preserve"> </w:t>
      </w:r>
      <w:r w:rsidRPr="001033C3">
        <w:rPr>
          <w:sz w:val="22"/>
          <w:szCs w:val="22"/>
        </w:rPr>
        <w:t>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307C04"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zodpovedá za právne i faktické vady, ktoré má predmet zmluvy v okamihu prechodu nebezpečenstva vzniku škody na kupujúceho podľa tejto kúpnej zmluvy, a to aj vtedy, ak sa </w:t>
      </w:r>
      <w:proofErr w:type="spellStart"/>
      <w:r w:rsidRPr="001033C3">
        <w:rPr>
          <w:sz w:val="22"/>
          <w:szCs w:val="22"/>
        </w:rPr>
        <w:t>vada</w:t>
      </w:r>
      <w:proofErr w:type="spellEnd"/>
      <w:r w:rsidRPr="001033C3">
        <w:rPr>
          <w:sz w:val="22"/>
          <w:szCs w:val="22"/>
        </w:rPr>
        <w:t xml:space="preserve"> stane zjavnou až po tomto čase. Predávajúci zodpovedá aj za </w:t>
      </w:r>
      <w:proofErr w:type="spellStart"/>
      <w:r w:rsidRPr="001033C3">
        <w:rPr>
          <w:sz w:val="22"/>
          <w:szCs w:val="22"/>
        </w:rPr>
        <w:t>vadu</w:t>
      </w:r>
      <w:proofErr w:type="spellEnd"/>
      <w:r w:rsidRPr="001033C3">
        <w:rPr>
          <w:sz w:val="22"/>
          <w:szCs w:val="22"/>
        </w:rPr>
        <w:t xml:space="preserve">, ktorá vznikne až po prechode nebezpečenstva vzniku škody na predmete zmluvy na kupujúceho, ak je </w:t>
      </w:r>
      <w:proofErr w:type="spellStart"/>
      <w:r w:rsidRPr="001033C3">
        <w:rPr>
          <w:sz w:val="22"/>
          <w:szCs w:val="22"/>
        </w:rPr>
        <w:t>vada</w:t>
      </w:r>
      <w:proofErr w:type="spellEnd"/>
      <w:r w:rsidRPr="001033C3">
        <w:rPr>
          <w:sz w:val="22"/>
          <w:szCs w:val="22"/>
        </w:rPr>
        <w:t xml:space="preserve"> spôsobená porušením povinností predávajúceho.</w:t>
      </w:r>
    </w:p>
    <w:p w:rsidR="00307C04" w:rsidRPr="001033C3" w:rsidRDefault="00307C04" w:rsidP="00307C04">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307C04" w:rsidRPr="001033C3" w:rsidRDefault="00307C04" w:rsidP="00307C04">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bezodplatne odstrániť všetky vady dodaného tovaru, na ktoré sa vzťahuje záruka na akosť,</w:t>
      </w:r>
    </w:p>
    <w:p w:rsidR="00307C04" w:rsidRPr="00FD1051" w:rsidRDefault="00307C04" w:rsidP="00307C04">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bezodplatne odstrániť všetky vady a nedostatky zistené počas záručných preventívnych prehliadok, </w:t>
      </w:r>
    </w:p>
    <w:p w:rsidR="00307C04" w:rsidRPr="00FD1051" w:rsidRDefault="00307C04" w:rsidP="00307C04">
      <w:pPr>
        <w:pStyle w:val="Odsekzoznamu"/>
        <w:numPr>
          <w:ilvl w:val="0"/>
          <w:numId w:val="12"/>
        </w:numPr>
        <w:spacing w:after="120"/>
        <w:ind w:hanging="454"/>
        <w:contextualSpacing/>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w:t>
      </w:r>
      <w:r w:rsidRPr="00FD1051">
        <w:rPr>
          <w:sz w:val="22"/>
          <w:szCs w:val="22"/>
        </w:rPr>
        <w:lastRenderedPageBreak/>
        <w:t xml:space="preserve">čl. III. bodu 3 tejto zmluvy. Predávajúci neručí za vady tovaru spôsobené nesprávnou manipuláciou a obsluhou tovaru zamestnancami kupujúceho. </w:t>
      </w:r>
    </w:p>
    <w:p w:rsidR="00307C04" w:rsidRPr="00940698" w:rsidRDefault="00307C04" w:rsidP="00307C04">
      <w:pPr>
        <w:numPr>
          <w:ilvl w:val="0"/>
          <w:numId w:val="10"/>
        </w:numPr>
        <w:tabs>
          <w:tab w:val="clear" w:pos="1080"/>
        </w:tabs>
        <w:spacing w:after="120"/>
        <w:ind w:left="426" w:hanging="426"/>
        <w:jc w:val="both"/>
        <w:rPr>
          <w:sz w:val="22"/>
          <w:szCs w:val="22"/>
        </w:rPr>
      </w:pPr>
      <w:r w:rsidRPr="00940698">
        <w:rPr>
          <w:sz w:val="22"/>
          <w:szCs w:val="22"/>
        </w:rPr>
        <w:t xml:space="preserve">Kupujúci sa zaväzuje, že reklamácie týkajúce sa vád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w:t>
      </w:r>
      <w:proofErr w:type="spellStart"/>
      <w:r w:rsidRPr="00940698">
        <w:rPr>
          <w:sz w:val="22"/>
          <w:szCs w:val="22"/>
        </w:rPr>
        <w:t>vadu</w:t>
      </w:r>
      <w:proofErr w:type="spellEnd"/>
      <w:r w:rsidRPr="00940698">
        <w:rPr>
          <w:sz w:val="22"/>
          <w:szCs w:val="22"/>
        </w:rPr>
        <w:t xml:space="preserve">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307C04" w:rsidRPr="00DB619F" w:rsidRDefault="00307C04" w:rsidP="00307C04">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w:t>
      </w:r>
      <w:r w:rsidR="00E6504D">
        <w:rPr>
          <w:sz w:val="22"/>
          <w:szCs w:val="22"/>
        </w:rPr>
        <w:t xml:space="preserve">miesto poruchy za účelom diagnostikovania poruchy </w:t>
      </w:r>
      <w:r w:rsidRPr="00865C98">
        <w:rPr>
          <w:sz w:val="22"/>
          <w:szCs w:val="22"/>
        </w:rPr>
        <w:t>do </w:t>
      </w:r>
      <w:r w:rsidR="00E6504D">
        <w:rPr>
          <w:sz w:val="22"/>
          <w:szCs w:val="22"/>
        </w:rPr>
        <w:t xml:space="preserve">dvadsaťštyri </w:t>
      </w:r>
      <w:r w:rsidRPr="00865C98">
        <w:rPr>
          <w:sz w:val="22"/>
          <w:szCs w:val="22"/>
        </w:rPr>
        <w:t>(</w:t>
      </w:r>
      <w:r w:rsidR="00E6504D">
        <w:rPr>
          <w:sz w:val="22"/>
          <w:szCs w:val="22"/>
        </w:rPr>
        <w:t>24</w:t>
      </w:r>
      <w:r w:rsidRPr="00865C98">
        <w:rPr>
          <w:sz w:val="22"/>
          <w:szCs w:val="22"/>
        </w:rPr>
        <w:t>)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sidR="00E6504D">
        <w:rPr>
          <w:sz w:val="22"/>
          <w:szCs w:val="22"/>
        </w:rPr>
        <w:t xml:space="preserve">48 hodín v </w:t>
      </w:r>
      <w:r w:rsidRPr="00FD1051">
        <w:rPr>
          <w:sz w:val="22"/>
          <w:szCs w:val="22"/>
        </w:rPr>
        <w:t xml:space="preserve"> pracovných d</w:t>
      </w:r>
      <w:r w:rsidR="00E6504D">
        <w:rPr>
          <w:sz w:val="22"/>
          <w:szCs w:val="22"/>
        </w:rPr>
        <w:t>ňoch, ak to charakter poruchy umožňuje.</w:t>
      </w:r>
    </w:p>
    <w:p w:rsidR="00307C04" w:rsidRPr="006D6FE9" w:rsidRDefault="00307C04" w:rsidP="00307C04">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vady </w:t>
      </w:r>
      <w:r w:rsidR="00E6504D">
        <w:rPr>
          <w:rFonts w:eastAsia="Calibri"/>
          <w:color w:val="000000"/>
          <w:sz w:val="22"/>
          <w:szCs w:val="22"/>
        </w:rPr>
        <w:t xml:space="preserve">ani </w:t>
      </w:r>
      <w:r w:rsidRPr="006D6FE9">
        <w:rPr>
          <w:rFonts w:eastAsia="Calibri"/>
          <w:color w:val="000000"/>
          <w:sz w:val="22"/>
          <w:szCs w:val="22"/>
        </w:rPr>
        <w:t xml:space="preserve">v lehote do </w:t>
      </w:r>
      <w:r w:rsidR="00E6504D">
        <w:rPr>
          <w:rFonts w:eastAsia="Calibri"/>
          <w:color w:val="000000"/>
          <w:sz w:val="22"/>
          <w:szCs w:val="22"/>
        </w:rPr>
        <w:t>5 pracovných dní</w:t>
      </w:r>
      <w:r>
        <w:rPr>
          <w:rFonts w:eastAsia="Calibri"/>
          <w:color w:val="000000"/>
          <w:sz w:val="22"/>
          <w:szCs w:val="22"/>
        </w:rPr>
        <w:t xml:space="preserve">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w:t>
      </w:r>
      <w:proofErr w:type="spellStart"/>
      <w:r w:rsidRPr="006D6FE9">
        <w:rPr>
          <w:rFonts w:eastAsia="Calibri"/>
          <w:color w:val="000000"/>
          <w:sz w:val="22"/>
          <w:szCs w:val="22"/>
        </w:rPr>
        <w:t>vadách</w:t>
      </w:r>
      <w:proofErr w:type="spellEnd"/>
      <w:r w:rsidRPr="006D6FE9">
        <w:rPr>
          <w:rFonts w:eastAsia="Calibri"/>
          <w:color w:val="000000"/>
          <w:sz w:val="22"/>
          <w:szCs w:val="22"/>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307C04"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vady tovaru </w:t>
      </w:r>
      <w:r w:rsidR="00E6504D">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je povinný poskytnúť 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307C04"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w:t>
      </w:r>
      <w:r>
        <w:rPr>
          <w:sz w:val="22"/>
          <w:szCs w:val="22"/>
        </w:rPr>
        <w:t xml:space="preserve">9 a </w:t>
      </w:r>
      <w:r w:rsidRPr="00FD1051">
        <w:rPr>
          <w:sz w:val="22"/>
          <w:szCs w:val="22"/>
        </w:rPr>
        <w:t xml:space="preserve">10 tohto článku tejto kúpnej zmluvy. </w:t>
      </w:r>
    </w:p>
    <w:p w:rsidR="006D6FE9" w:rsidRPr="00FD1051" w:rsidRDefault="00307C04" w:rsidP="00307C04">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7417A1" w:rsidRDefault="007417A1" w:rsidP="006D6FE9">
      <w:pPr>
        <w:ind w:left="567"/>
        <w:jc w:val="center"/>
        <w:rPr>
          <w:b/>
          <w:sz w:val="22"/>
          <w:szCs w:val="22"/>
        </w:rPr>
      </w:pPr>
    </w:p>
    <w:p w:rsidR="006D6FE9" w:rsidRPr="00FD1051" w:rsidRDefault="006D6FE9" w:rsidP="006D6FE9">
      <w:pPr>
        <w:ind w:left="567"/>
        <w:jc w:val="center"/>
        <w:rPr>
          <w:b/>
          <w:sz w:val="22"/>
          <w:szCs w:val="22"/>
        </w:rPr>
      </w:pPr>
      <w:r w:rsidRPr="00FD1051">
        <w:rPr>
          <w:b/>
          <w:sz w:val="22"/>
          <w:szCs w:val="22"/>
        </w:rPr>
        <w:lastRenderedPageBreak/>
        <w:t>Čl. VIII.</w:t>
      </w:r>
    </w:p>
    <w:p w:rsidR="006D6FE9" w:rsidRPr="00FD1051" w:rsidRDefault="006D6FE9" w:rsidP="006D6FE9">
      <w:pPr>
        <w:spacing w:after="120" w:line="276" w:lineRule="auto"/>
        <w:ind w:left="567"/>
        <w:jc w:val="center"/>
        <w:rPr>
          <w:b/>
          <w:sz w:val="22"/>
          <w:szCs w:val="22"/>
        </w:rPr>
      </w:pPr>
      <w:r w:rsidRPr="00FD1051">
        <w:rPr>
          <w:b/>
          <w:sz w:val="22"/>
          <w:szCs w:val="22"/>
        </w:rPr>
        <w:t>Majetkové sankcie</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Ak sa servisný technik predávajúceho nedostaví na osobnú návštevu kupujúceho v mieste dodania tovaru za účelom odstránenia vád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w:t>
      </w:r>
      <w:proofErr w:type="spellStart"/>
      <w:r w:rsidRPr="00FD1051">
        <w:rPr>
          <w:sz w:val="22"/>
          <w:szCs w:val="22"/>
        </w:rPr>
        <w:t>vadu</w:t>
      </w:r>
      <w:proofErr w:type="spellEnd"/>
      <w:r w:rsidRPr="00FD1051">
        <w:rPr>
          <w:sz w:val="22"/>
          <w:szCs w:val="22"/>
        </w:rPr>
        <w:t xml:space="preserve"> za každý začatý deň omeškania s osobnou návštevou servisného technika v mieste dodania tovaru. </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Ak predávajúci neodstráni </w:t>
      </w:r>
      <w:proofErr w:type="spellStart"/>
      <w:r w:rsidRPr="00FD1051">
        <w:rPr>
          <w:sz w:val="22"/>
          <w:szCs w:val="22"/>
        </w:rPr>
        <w:t>vadu</w:t>
      </w:r>
      <w:proofErr w:type="spellEnd"/>
      <w:r w:rsidRPr="00FD1051">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FD1051">
        <w:rPr>
          <w:sz w:val="22"/>
          <w:szCs w:val="22"/>
        </w:rPr>
        <w:t>vadu</w:t>
      </w:r>
      <w:proofErr w:type="spellEnd"/>
      <w:r w:rsidRPr="00FD1051">
        <w:rPr>
          <w:sz w:val="22"/>
          <w:szCs w:val="22"/>
        </w:rPr>
        <w:t xml:space="preserve"> za každý začatý deň omeškania s jej odstránením.</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FD1051">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vady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307C04" w:rsidRPr="00DB619F" w:rsidRDefault="00307C04" w:rsidP="00307C04">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FD1051">
        <w:rPr>
          <w:sz w:val="22"/>
          <w:szCs w:val="22"/>
        </w:rPr>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307C04"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6D6FE9" w:rsidRPr="00FD1051" w:rsidRDefault="00307C04" w:rsidP="00307C04">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ktoré majú alebo môžu mať vplyv na riadne a včasné plnenie podľa tejto zmluvy.</w:t>
      </w:r>
      <w:r w:rsidR="006D6FE9" w:rsidRPr="006D6FE9">
        <w:rPr>
          <w:rFonts w:cs="Calibri"/>
          <w:color w:val="000000"/>
          <w:spacing w:val="-1"/>
          <w:sz w:val="22"/>
          <w:szCs w:val="22"/>
        </w:rPr>
        <w:t xml:space="preserve"> </w:t>
      </w:r>
    </w:p>
    <w:p w:rsidR="006D6FE9" w:rsidRPr="00FD1051" w:rsidRDefault="006D6FE9" w:rsidP="0094540C">
      <w:pPr>
        <w:pStyle w:val="Cislovanie2"/>
        <w:numPr>
          <w:ilvl w:val="0"/>
          <w:numId w:val="0"/>
        </w:numPr>
        <w:spacing w:after="0"/>
        <w:ind w:left="567"/>
        <w:jc w:val="center"/>
        <w:rPr>
          <w:b/>
          <w:sz w:val="22"/>
          <w:szCs w:val="22"/>
        </w:rPr>
      </w:pPr>
      <w:r w:rsidRPr="00FD1051">
        <w:rPr>
          <w:b/>
          <w:sz w:val="22"/>
          <w:szCs w:val="22"/>
        </w:rPr>
        <w:t>Čl. IX.</w:t>
      </w:r>
    </w:p>
    <w:p w:rsidR="006D6FE9" w:rsidRPr="00FD1051" w:rsidRDefault="006D6FE9" w:rsidP="0094540C">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307C04" w:rsidRPr="00FD1051" w:rsidRDefault="00307C04" w:rsidP="00307C04">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w:t>
      </w:r>
      <w:r w:rsidRPr="006D6FE9">
        <w:rPr>
          <w:rFonts w:cs="Calibri"/>
          <w:color w:val="000000"/>
          <w:sz w:val="22"/>
          <w:szCs w:val="22"/>
        </w:rPr>
        <w:lastRenderedPageBreak/>
        <w:t>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307C04" w:rsidRPr="00FD1051"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6D6FE9" w:rsidRPr="008D3B84" w:rsidRDefault="00307C04" w:rsidP="00307C04">
      <w:pPr>
        <w:pStyle w:val="Cislovanie2"/>
        <w:numPr>
          <w:ilvl w:val="1"/>
          <w:numId w:val="16"/>
        </w:numPr>
        <w:tabs>
          <w:tab w:val="clear" w:pos="680"/>
        </w:tabs>
        <w:ind w:left="426" w:hanging="426"/>
        <w:rPr>
          <w:sz w:val="22"/>
          <w:szCs w:val="22"/>
        </w:rPr>
      </w:pPr>
      <w:r w:rsidRPr="006D6FE9">
        <w:rPr>
          <w:rFonts w:cs="Calibri"/>
          <w:color w:val="000000"/>
          <w:sz w:val="22"/>
          <w:szCs w:val="22"/>
        </w:rPr>
        <w:t>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r w:rsidR="006D6FE9" w:rsidRPr="006D6FE9">
        <w:rPr>
          <w:rFonts w:cs="Calibri"/>
          <w:color w:val="000000"/>
          <w:sz w:val="22"/>
          <w:szCs w:val="22"/>
        </w:rPr>
        <w:t xml:space="preserve"> </w:t>
      </w:r>
    </w:p>
    <w:p w:rsidR="006D6FE9" w:rsidRPr="00FD1051" w:rsidRDefault="006D6FE9" w:rsidP="006D6FE9">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6D6FE9" w:rsidRPr="00FD1051" w:rsidRDefault="006D6FE9" w:rsidP="006D6FE9">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307C04" w:rsidRPr="00FD1051"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307C04" w:rsidRPr="00C37EFF" w:rsidRDefault="00307C04" w:rsidP="00307C04">
      <w:pPr>
        <w:pStyle w:val="Odrazkovy3"/>
        <w:numPr>
          <w:ilvl w:val="0"/>
          <w:numId w:val="14"/>
        </w:numPr>
        <w:spacing w:after="120"/>
        <w:ind w:left="426" w:hanging="426"/>
        <w:rPr>
          <w:sz w:val="22"/>
          <w:szCs w:val="22"/>
          <w:lang w:val="sk-SK"/>
        </w:rPr>
      </w:pPr>
      <w:r w:rsidRPr="00FD1051">
        <w:rPr>
          <w:sz w:val="22"/>
          <w:szCs w:val="22"/>
          <w:lang w:val="sk-SK"/>
        </w:rPr>
        <w:t xml:space="preserve">Predávajúci sa zaväzuje, že počas platnosti a/alebo účinnosti tejto kúpnej zmluvy bude zapísaný </w:t>
      </w:r>
      <w:r w:rsidR="000C75BB">
        <w:rPr>
          <w:sz w:val="22"/>
          <w:szCs w:val="22"/>
          <w:lang w:val="sk-SK"/>
        </w:rPr>
        <w:br/>
      </w:r>
      <w:r w:rsidRPr="00FD1051">
        <w:rPr>
          <w:sz w:val="22"/>
          <w:szCs w:val="22"/>
          <w:lang w:val="sk-SK"/>
        </w:rPr>
        <w:t>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307C04" w:rsidRPr="00FD1051" w:rsidRDefault="00307C04" w:rsidP="00307C04">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307C04" w:rsidRPr="00FD1051" w:rsidRDefault="00307C04" w:rsidP="00307C04">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307C04" w:rsidRPr="00FD1051" w:rsidRDefault="00307C04" w:rsidP="00307C04">
      <w:pPr>
        <w:pStyle w:val="Odsekzoznamu"/>
        <w:numPr>
          <w:ilvl w:val="0"/>
          <w:numId w:val="13"/>
        </w:numPr>
        <w:autoSpaceDE w:val="0"/>
        <w:autoSpaceDN w:val="0"/>
        <w:adjustRightInd w:val="0"/>
        <w:spacing w:after="120"/>
        <w:ind w:left="1020" w:hanging="340"/>
        <w:jc w:val="both"/>
        <w:rPr>
          <w:sz w:val="22"/>
          <w:szCs w:val="22"/>
        </w:rPr>
      </w:pPr>
      <w:r w:rsidRPr="00FD1051">
        <w:rPr>
          <w:sz w:val="22"/>
          <w:szCs w:val="22"/>
        </w:rPr>
        <w:t xml:space="preserve">bude zachovávať mlčanlivosť o všetkých skutočnostiach, s ktorými sa oboznámil v súvislosti </w:t>
      </w:r>
      <w:r w:rsidR="000C75BB">
        <w:rPr>
          <w:sz w:val="22"/>
          <w:szCs w:val="22"/>
          <w:lang w:val="sk-SK"/>
        </w:rPr>
        <w:br/>
      </w:r>
      <w:r w:rsidRPr="00FD1051">
        <w:rPr>
          <w:sz w:val="22"/>
          <w:szCs w:val="22"/>
        </w:rPr>
        <w:t xml:space="preserve">s plnením tejto kúpnej zmluvy. Táto povinnosť zachovávať mlčanlivosť trvá aj po skončení tohto zmluvného vzťahu. </w:t>
      </w:r>
    </w:p>
    <w:p w:rsidR="00307C04" w:rsidRPr="00FD1051" w:rsidRDefault="00307C04" w:rsidP="00307C04">
      <w:pPr>
        <w:pStyle w:val="Odrazkovy3"/>
        <w:numPr>
          <w:ilvl w:val="0"/>
          <w:numId w:val="14"/>
        </w:numPr>
        <w:ind w:left="426" w:hanging="426"/>
        <w:rPr>
          <w:sz w:val="22"/>
          <w:szCs w:val="22"/>
          <w:lang w:val="sk-SK"/>
        </w:rPr>
      </w:pPr>
      <w:r w:rsidRPr="00FD1051">
        <w:rPr>
          <w:sz w:val="22"/>
          <w:szCs w:val="22"/>
          <w:lang w:val="sk-SK"/>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w:t>
      </w:r>
      <w:r w:rsidR="000C75BB">
        <w:rPr>
          <w:sz w:val="22"/>
          <w:szCs w:val="22"/>
          <w:lang w:val="sk-SK"/>
        </w:rPr>
        <w:br/>
      </w:r>
      <w:r w:rsidRPr="00FD1051">
        <w:rPr>
          <w:sz w:val="22"/>
          <w:szCs w:val="22"/>
          <w:lang w:val="sk-SK"/>
        </w:rPr>
        <w:t>za nasledovných podmienok:</w:t>
      </w:r>
    </w:p>
    <w:p w:rsidR="00307C04" w:rsidRPr="00FD1051" w:rsidRDefault="00307C04" w:rsidP="00307C04">
      <w:pPr>
        <w:pStyle w:val="Odsekzoznamu"/>
        <w:widowControl w:val="0"/>
        <w:numPr>
          <w:ilvl w:val="0"/>
          <w:numId w:val="26"/>
        </w:numPr>
        <w:autoSpaceDE w:val="0"/>
        <w:autoSpaceDN w:val="0"/>
        <w:spacing w:after="200"/>
        <w:ind w:left="1276" w:right="26" w:hanging="567"/>
        <w:contextualSpacing/>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6D6FE9" w:rsidRPr="00FD1051" w:rsidRDefault="00307C04" w:rsidP="00307C04">
      <w:pPr>
        <w:pStyle w:val="Odsekzoznamu"/>
        <w:widowControl w:val="0"/>
        <w:numPr>
          <w:ilvl w:val="0"/>
          <w:numId w:val="26"/>
        </w:numPr>
        <w:autoSpaceDE w:val="0"/>
        <w:autoSpaceDN w:val="0"/>
        <w:spacing w:after="120"/>
        <w:ind w:left="1276" w:right="28" w:hanging="567"/>
        <w:jc w:val="both"/>
        <w:rPr>
          <w:sz w:val="22"/>
          <w:szCs w:val="22"/>
        </w:rPr>
      </w:pPr>
      <w:r w:rsidRPr="00FD1051">
        <w:rPr>
          <w:sz w:val="22"/>
          <w:szCs w:val="22"/>
        </w:rPr>
        <w:t xml:space="preserve">v prípade, ak adresát odmietne písomnosť prevziať, za deň doručenia sa považuje deň odmietnutia prevzatia písomnosti. V prípade, ak si adresát neprevezme písomnosť doručovanú </w:t>
      </w:r>
      <w:r w:rsidRPr="00FD1051">
        <w:rPr>
          <w:sz w:val="22"/>
          <w:szCs w:val="22"/>
        </w:rPr>
        <w:lastRenderedPageBreak/>
        <w:t>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6D6FE9" w:rsidRPr="00FD1051" w:rsidRDefault="006D6FE9" w:rsidP="006D6FE9">
      <w:pPr>
        <w:pStyle w:val="Odrazkovy3"/>
        <w:tabs>
          <w:tab w:val="clear" w:pos="539"/>
        </w:tabs>
        <w:ind w:left="0" w:firstLine="0"/>
        <w:jc w:val="center"/>
        <w:rPr>
          <w:b/>
          <w:sz w:val="22"/>
          <w:szCs w:val="22"/>
          <w:lang w:val="sk-SK"/>
        </w:rPr>
      </w:pPr>
      <w:r w:rsidRPr="00FD1051">
        <w:rPr>
          <w:b/>
          <w:sz w:val="22"/>
          <w:szCs w:val="22"/>
          <w:lang w:val="sk-SK"/>
        </w:rPr>
        <w:t>Čl. XI.</w:t>
      </w:r>
    </w:p>
    <w:p w:rsidR="006D6FE9" w:rsidRPr="00FD1051" w:rsidRDefault="006D6FE9" w:rsidP="006D6FE9">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307C04" w:rsidRPr="00AE74DE" w:rsidRDefault="00307C04" w:rsidP="00307C04">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sidR="000C75BB">
        <w:rPr>
          <w:sz w:val="22"/>
          <w:szCs w:val="22"/>
          <w:lang w:val="sk-SK"/>
        </w:rPr>
        <w:br/>
      </w:r>
      <w:r w:rsidRPr="00FD1051">
        <w:rPr>
          <w:sz w:val="22"/>
          <w:szCs w:val="22"/>
          <w:lang w:val="sk-SK"/>
        </w:rPr>
        <w:t>z tejto kúpnej zmluvy zo strany subdodávateľov predávajúceho tak, ako keby ich plnil sám.</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v Prílohe č. 3 tejto kúpnej zmluvy majú spôsobilosť pre riadne plnenie predmetu zmluvy a v súlade s § 41 ods. 1 písm.</w:t>
      </w:r>
      <w:r w:rsidR="005F0311">
        <w:rPr>
          <w:sz w:val="22"/>
          <w:szCs w:val="22"/>
          <w:lang w:val="sk-SK"/>
        </w:rPr>
        <w:t xml:space="preserve"> </w:t>
      </w:r>
      <w:r w:rsidRPr="002B719B">
        <w:rPr>
          <w:sz w:val="22"/>
          <w:szCs w:val="22"/>
          <w:lang w:val="sk-SK"/>
        </w:rPr>
        <w:t xml:space="preserve">b) zákona spĺňajú podmienky účasti týkajúce sa osobného postavenia a neexistovali u nich dôvody na vylúčenie podľa </w:t>
      </w:r>
      <w:r w:rsidR="000C75BB">
        <w:rPr>
          <w:sz w:val="22"/>
          <w:szCs w:val="22"/>
          <w:lang w:val="sk-SK"/>
        </w:rPr>
        <w:br/>
      </w:r>
      <w:r w:rsidRPr="002B719B">
        <w:rPr>
          <w:sz w:val="22"/>
          <w:szCs w:val="22"/>
          <w:lang w:val="sk-SK"/>
        </w:rPr>
        <w:t>§ 40 ods. 6 písm. a) až h) a ods. 7.</w:t>
      </w:r>
    </w:p>
    <w:p w:rsidR="00307C04" w:rsidRPr="002B719B"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plniť predmet zmluvy len prostredníctvom subdodávateľov uvedených </w:t>
      </w:r>
      <w:r w:rsidR="005F0311">
        <w:rPr>
          <w:sz w:val="22"/>
          <w:szCs w:val="22"/>
          <w:lang w:val="sk-SK"/>
        </w:rPr>
        <w:br/>
      </w:r>
      <w:r w:rsidRPr="00FD1051">
        <w:rPr>
          <w:sz w:val="22"/>
          <w:szCs w:val="22"/>
          <w:lang w:val="sk-SK"/>
        </w:rPr>
        <w:t>v Prílohe č. 3 tejto zmluvy</w:t>
      </w:r>
      <w:r w:rsidRPr="002B719B">
        <w:rPr>
          <w:sz w:val="22"/>
          <w:szCs w:val="22"/>
          <w:lang w:val="sk-SK"/>
        </w:rPr>
        <w:t>.</w:t>
      </w:r>
    </w:p>
    <w:p w:rsidR="00307C04" w:rsidRPr="00FD1051" w:rsidRDefault="00307C04" w:rsidP="00307C04">
      <w:pPr>
        <w:pStyle w:val="Odrazkovy3"/>
        <w:numPr>
          <w:ilvl w:val="0"/>
          <w:numId w:val="21"/>
        </w:numPr>
        <w:spacing w:after="120"/>
        <w:ind w:left="426" w:hanging="426"/>
        <w:rPr>
          <w:sz w:val="22"/>
          <w:szCs w:val="22"/>
          <w:lang w:val="sk-SK"/>
        </w:rPr>
      </w:pPr>
      <w:r w:rsidRPr="00FD1051">
        <w:rPr>
          <w:bCs/>
          <w:sz w:val="22"/>
          <w:szCs w:val="22"/>
          <w:lang w:val="sk-SK" w:eastAsia="sk-SK"/>
        </w:rPr>
        <w:t>V prípade, ak bude predávajúci plniť predmet tejto zmluvy prostredníctvom subdodávateľov, ktorí majú povinnosť zapisovať sa do registra partnerov verejného sektora v zmysle zákona č. 315/2016 Z.</w:t>
      </w:r>
      <w:r w:rsidR="005F0311">
        <w:rPr>
          <w:bCs/>
          <w:sz w:val="22"/>
          <w:szCs w:val="22"/>
          <w:lang w:val="sk-SK" w:eastAsia="sk-SK"/>
        </w:rPr>
        <w:t xml:space="preserve"> </w:t>
      </w:r>
      <w:r w:rsidRPr="00FD1051">
        <w:rPr>
          <w:bCs/>
          <w:sz w:val="22"/>
          <w:szCs w:val="22"/>
          <w:lang w:val="sk-SK" w:eastAsia="sk-SK"/>
        </w:rPr>
        <w:t xml:space="preserve">z. </w:t>
      </w:r>
      <w:r w:rsidR="005F0311">
        <w:rPr>
          <w:bCs/>
          <w:sz w:val="22"/>
          <w:szCs w:val="22"/>
          <w:lang w:val="sk-SK" w:eastAsia="sk-SK"/>
        </w:rPr>
        <w:br/>
      </w:r>
      <w:r w:rsidRPr="00FD1051">
        <w:rPr>
          <w:bCs/>
          <w:sz w:val="22"/>
          <w:szCs w:val="22"/>
          <w:lang w:val="sk-SK" w:eastAsia="sk-SK"/>
        </w:rPr>
        <w:t xml:space="preserve">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307C04" w:rsidRPr="00FD1051" w:rsidRDefault="00307C04" w:rsidP="00307C04">
      <w:pPr>
        <w:pStyle w:val="Odrazkovy3"/>
        <w:numPr>
          <w:ilvl w:val="0"/>
          <w:numId w:val="21"/>
        </w:numPr>
        <w:spacing w:after="120"/>
        <w:ind w:left="426" w:hanging="426"/>
        <w:rPr>
          <w:sz w:val="22"/>
          <w:szCs w:val="22"/>
          <w:lang w:val="sk-SK"/>
        </w:rPr>
      </w:pPr>
      <w:r>
        <w:rPr>
          <w:sz w:val="22"/>
          <w:szCs w:val="22"/>
          <w:lang w:val="sk-SK"/>
        </w:rPr>
        <w:t xml:space="preserve">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w:t>
      </w:r>
      <w:r w:rsidR="005F0311">
        <w:rPr>
          <w:sz w:val="22"/>
          <w:szCs w:val="22"/>
          <w:lang w:val="sk-SK"/>
        </w:rPr>
        <w:br/>
      </w:r>
      <w:r>
        <w:rPr>
          <w:sz w:val="22"/>
          <w:szCs w:val="22"/>
          <w:lang w:val="sk-SK"/>
        </w:rPr>
        <w:t>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w:t>
      </w:r>
      <w:r w:rsidR="005F0311">
        <w:rPr>
          <w:sz w:val="22"/>
          <w:szCs w:val="22"/>
          <w:lang w:val="sk-SK"/>
        </w:rPr>
        <w:br/>
      </w:r>
      <w:r w:rsidRPr="00FD1051">
        <w:rPr>
          <w:sz w:val="22"/>
          <w:szCs w:val="22"/>
          <w:lang w:val="sk-SK"/>
        </w:rPr>
        <w:t xml:space="preserve">v Prílohe č. 3 tejto kúpnej zmluvy za nového subdodávateľa, navýšenie podielu subdodávok subdodávateľa alebo vstup ďalšieho nového subdodávateľa do plnenia predmetu zmluvy. </w:t>
      </w:r>
    </w:p>
    <w:p w:rsidR="00307C04" w:rsidRPr="00FD1051" w:rsidRDefault="00307C04" w:rsidP="00307C04">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w:t>
      </w:r>
      <w:r w:rsidRPr="00FD1051">
        <w:rPr>
          <w:sz w:val="22"/>
          <w:szCs w:val="22"/>
          <w:lang w:val="sk-SK"/>
        </w:rPr>
        <w:lastRenderedPageBreak/>
        <w:t xml:space="preserve">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307C04" w:rsidRPr="00FD1051" w:rsidRDefault="00307C04" w:rsidP="00307C04">
      <w:pPr>
        <w:pStyle w:val="Odrazkovy3"/>
        <w:numPr>
          <w:ilvl w:val="0"/>
          <w:numId w:val="21"/>
        </w:numPr>
        <w:ind w:left="426" w:hanging="426"/>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w:t>
      </w:r>
      <w:r w:rsidR="005F0311">
        <w:rPr>
          <w:sz w:val="22"/>
          <w:szCs w:val="22"/>
          <w:lang w:val="sk-SK"/>
        </w:rPr>
        <w:br/>
      </w:r>
      <w:r w:rsidRPr="00FD1051">
        <w:rPr>
          <w:sz w:val="22"/>
          <w:szCs w:val="22"/>
          <w:lang w:val="sk-SK"/>
        </w:rPr>
        <w:t xml:space="preserve">a v tomto oznámení uviesť minimálne nasledujúce informácie a predložiť nasledujúce dokumenty: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307C04" w:rsidRPr="00FD1051" w:rsidRDefault="00307C04" w:rsidP="00307C04">
      <w:pPr>
        <w:pStyle w:val="Odrazkovy3"/>
        <w:numPr>
          <w:ilvl w:val="0"/>
          <w:numId w:val="17"/>
        </w:numPr>
        <w:ind w:left="709" w:hanging="283"/>
        <w:rPr>
          <w:sz w:val="22"/>
          <w:szCs w:val="22"/>
          <w:lang w:val="sk-SK"/>
        </w:rPr>
      </w:pPr>
      <w:r w:rsidRPr="00FD1051">
        <w:rPr>
          <w:sz w:val="22"/>
          <w:szCs w:val="22"/>
          <w:lang w:val="sk-SK"/>
        </w:rPr>
        <w:t xml:space="preserve">identifikačné údaje navrhovaného subdodávateľa vrátane údajov o osobe oprávnenej konať </w:t>
      </w:r>
      <w:r w:rsidR="005F0311">
        <w:rPr>
          <w:sz w:val="22"/>
          <w:szCs w:val="22"/>
          <w:lang w:val="sk-SK"/>
        </w:rPr>
        <w:br/>
      </w:r>
      <w:r w:rsidRPr="00FD1051">
        <w:rPr>
          <w:sz w:val="22"/>
          <w:szCs w:val="22"/>
          <w:lang w:val="sk-SK"/>
        </w:rPr>
        <w:t>za subdodávateľa v rozsahu meno a priezvisko, adresa pobytu a dátum narodenia,</w:t>
      </w:r>
    </w:p>
    <w:p w:rsidR="006D6FE9" w:rsidRPr="002F61F1" w:rsidRDefault="00307C04" w:rsidP="00307C04">
      <w:pPr>
        <w:pStyle w:val="Odrazkovy3"/>
        <w:numPr>
          <w:ilvl w:val="0"/>
          <w:numId w:val="17"/>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6D6FE9" w:rsidRPr="00FD1051" w:rsidRDefault="006D6FE9" w:rsidP="006D6FE9">
      <w:pPr>
        <w:ind w:left="567" w:hanging="709"/>
        <w:jc w:val="center"/>
        <w:rPr>
          <w:b/>
          <w:sz w:val="22"/>
          <w:szCs w:val="22"/>
        </w:rPr>
      </w:pPr>
      <w:r w:rsidRPr="00FD1051">
        <w:rPr>
          <w:b/>
          <w:sz w:val="22"/>
          <w:szCs w:val="22"/>
        </w:rPr>
        <w:t>Čl. XII.</w:t>
      </w:r>
    </w:p>
    <w:p w:rsidR="006D6FE9" w:rsidRPr="00FD1051" w:rsidRDefault="006D6FE9" w:rsidP="006D6FE9">
      <w:pPr>
        <w:spacing w:after="120"/>
        <w:ind w:left="567" w:hanging="709"/>
        <w:jc w:val="center"/>
        <w:rPr>
          <w:b/>
          <w:sz w:val="22"/>
          <w:szCs w:val="22"/>
        </w:rPr>
      </w:pPr>
      <w:r w:rsidRPr="00FD1051">
        <w:rPr>
          <w:b/>
          <w:sz w:val="22"/>
          <w:szCs w:val="22"/>
        </w:rPr>
        <w:t>Doba trvania a zánik zmluvy</w:t>
      </w:r>
    </w:p>
    <w:p w:rsidR="00307C04" w:rsidRPr="00FD1051" w:rsidRDefault="00307C04" w:rsidP="00307C04">
      <w:pPr>
        <w:pStyle w:val="Odsekzoznamu"/>
        <w:numPr>
          <w:ilvl w:val="0"/>
          <w:numId w:val="29"/>
        </w:numPr>
        <w:autoSpaceDE w:val="0"/>
        <w:autoSpaceDN w:val="0"/>
        <w:adjustRightInd w:val="0"/>
        <w:spacing w:after="200"/>
        <w:ind w:left="426" w:hanging="426"/>
        <w:contextualSpacing/>
        <w:jc w:val="both"/>
        <w:rPr>
          <w:sz w:val="22"/>
          <w:szCs w:val="22"/>
        </w:rPr>
      </w:pPr>
      <w:r w:rsidRPr="00FD1051">
        <w:rPr>
          <w:sz w:val="22"/>
          <w:szCs w:val="22"/>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w:t>
      </w:r>
      <w:proofErr w:type="spellStart"/>
      <w:r w:rsidRPr="00FD1051">
        <w:rPr>
          <w:bCs/>
          <w:sz w:val="22"/>
          <w:szCs w:val="22"/>
        </w:rPr>
        <w:t>vysporiadaní</w:t>
      </w:r>
      <w:proofErr w:type="spellEnd"/>
      <w:r w:rsidRPr="00FD1051">
        <w:rPr>
          <w:bCs/>
          <w:sz w:val="22"/>
          <w:szCs w:val="22"/>
        </w:rPr>
        <w:t xml:space="preserve"> vzájomných vzťahov ku dňu uvedenému v tejto dohode,</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rPr>
        <w:t>zánikom predávajúceho alebo kupujúceho bez právneho nástupcu,</w:t>
      </w:r>
    </w:p>
    <w:p w:rsidR="00307C04" w:rsidRPr="00FD1051" w:rsidRDefault="00307C04" w:rsidP="00307C04">
      <w:pPr>
        <w:pStyle w:val="Odsekzoznamu"/>
        <w:numPr>
          <w:ilvl w:val="0"/>
          <w:numId w:val="23"/>
        </w:numPr>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307C04" w:rsidRPr="00FD1051" w:rsidRDefault="00307C04" w:rsidP="00307C04">
      <w:pPr>
        <w:pStyle w:val="Odsekzoznamu"/>
        <w:numPr>
          <w:ilvl w:val="0"/>
          <w:numId w:val="23"/>
        </w:numPr>
        <w:autoSpaceDE w:val="0"/>
        <w:autoSpaceDN w:val="0"/>
        <w:adjustRightInd w:val="0"/>
        <w:spacing w:after="120"/>
        <w:ind w:left="851" w:hanging="284"/>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 xml:space="preserve">Pre účely tejto kúpnej zmluvy sa porušenie povinnosti zmluvnou stranou považuje za podstatné </w:t>
      </w:r>
      <w:r w:rsidR="005F0311">
        <w:rPr>
          <w:sz w:val="22"/>
          <w:szCs w:val="22"/>
          <w:lang w:val="sk-SK"/>
        </w:rPr>
        <w:br/>
      </w:r>
      <w:r w:rsidRPr="00FD1051">
        <w:rPr>
          <w:sz w:val="22"/>
          <w:szCs w:val="22"/>
        </w:rPr>
        <w:t xml:space="preserve">v prípade ak: </w:t>
      </w:r>
    </w:p>
    <w:p w:rsidR="00307C04" w:rsidRPr="00FD1051" w:rsidRDefault="00307C04" w:rsidP="00307C04">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307C04" w:rsidRPr="00FD1051" w:rsidRDefault="00307C04" w:rsidP="00307C04">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w:t>
      </w:r>
      <w:r w:rsidR="005F0311">
        <w:rPr>
          <w:sz w:val="22"/>
          <w:szCs w:val="22"/>
        </w:rPr>
        <w:br/>
      </w:r>
      <w:r w:rsidRPr="00FD1051">
        <w:rPr>
          <w:sz w:val="22"/>
          <w:szCs w:val="22"/>
        </w:rPr>
        <w:t xml:space="preserve">z okolností, za ktorých bola táto zmluva uzavretá, že druhá zmluvná strana nebude mať záujem na plnení povinností vyplývajúcich zo zmluvy pri takom porušení kúpnej zmluvy. </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Predávajúci je oprávnený odstúpiť od tejto zmluvy, ak:</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sz w:val="22"/>
          <w:szCs w:val="22"/>
        </w:rPr>
        <w:t>kupujúci  poruší svoju povinnosť podľa tejto zmluvy podstatným spôsobom,</w:t>
      </w:r>
    </w:p>
    <w:p w:rsidR="00307C04" w:rsidRPr="00FD1051" w:rsidRDefault="00307C04" w:rsidP="00307C04">
      <w:pPr>
        <w:pStyle w:val="Odsekzoznamu"/>
        <w:numPr>
          <w:ilvl w:val="0"/>
          <w:numId w:val="22"/>
        </w:numPr>
        <w:autoSpaceDE w:val="0"/>
        <w:autoSpaceDN w:val="0"/>
        <w:adjustRightInd w:val="0"/>
        <w:ind w:left="851" w:hanging="284"/>
        <w:contextualSpacing/>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307C04" w:rsidRPr="00FD1051" w:rsidRDefault="00307C04" w:rsidP="00307C04">
      <w:pPr>
        <w:pStyle w:val="Odsekzoznamu"/>
        <w:numPr>
          <w:ilvl w:val="0"/>
          <w:numId w:val="22"/>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Obchodného zákonníka.</w:t>
      </w:r>
    </w:p>
    <w:p w:rsidR="00307C04" w:rsidRPr="00FD1051" w:rsidRDefault="00307C04" w:rsidP="00307C04">
      <w:pPr>
        <w:pStyle w:val="Odsekzoznamu"/>
        <w:numPr>
          <w:ilvl w:val="0"/>
          <w:numId w:val="29"/>
        </w:numPr>
        <w:autoSpaceDE w:val="0"/>
        <w:autoSpaceDN w:val="0"/>
        <w:adjustRightInd w:val="0"/>
        <w:ind w:left="426" w:hanging="426"/>
        <w:jc w:val="both"/>
        <w:rPr>
          <w:sz w:val="22"/>
          <w:szCs w:val="22"/>
        </w:rPr>
      </w:pPr>
      <w:r w:rsidRPr="00FD1051">
        <w:rPr>
          <w:sz w:val="22"/>
          <w:szCs w:val="22"/>
        </w:rPr>
        <w:t>Kupujúci je oprávnený odstúpiť od tejto kúpnej zmluvy, ak:</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sz w:val="22"/>
          <w:szCs w:val="22"/>
        </w:rPr>
        <w:t>predávajúci  poruší svoju povinnosť podľa tejto zmluvy podstatným spôsobom,</w:t>
      </w:r>
    </w:p>
    <w:p w:rsidR="00307C04" w:rsidRPr="00FD1051" w:rsidRDefault="00307C04" w:rsidP="00307C04">
      <w:pPr>
        <w:pStyle w:val="Odsekzoznamu"/>
        <w:numPr>
          <w:ilvl w:val="0"/>
          <w:numId w:val="24"/>
        </w:numPr>
        <w:tabs>
          <w:tab w:val="left" w:pos="851"/>
        </w:tabs>
        <w:autoSpaceDE w:val="0"/>
        <w:autoSpaceDN w:val="0"/>
        <w:adjustRightInd w:val="0"/>
        <w:ind w:left="851" w:hanging="284"/>
        <w:contextualSpacing/>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lastRenderedPageBreak/>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 xml:space="preserve">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w:t>
      </w:r>
      <w:r w:rsidR="005F0311">
        <w:rPr>
          <w:iCs/>
          <w:color w:val="000000"/>
          <w:sz w:val="22"/>
          <w:szCs w:val="22"/>
          <w:lang w:val="sk-SK"/>
        </w:rPr>
        <w:br/>
      </w:r>
      <w:r w:rsidRPr="00FD1051">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je predávajúci v likvidácii,</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okolnosti vylučujúce zodpovednosť predávajúceho trvajú viac ako 60 dní,</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rPr>
        <w:t>dôjde k výmazu predávajúceho ako partnera verejného sektora z registra partnerov verejného sektora počas platnosti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bCs/>
          <w:sz w:val="22"/>
          <w:szCs w:val="22"/>
          <w:lang w:eastAsia="sk-SK"/>
        </w:rPr>
        <w:t xml:space="preserve">je predávajúci, ktorý je partnerom verejného sektora viac ako 30 dní v omeškaní so splnením povinnosti podľa § 10 ods. 2 zákona č. 315/2016 </w:t>
      </w:r>
      <w:proofErr w:type="spellStart"/>
      <w:r w:rsidRPr="00FD1051">
        <w:rPr>
          <w:bCs/>
          <w:sz w:val="22"/>
          <w:szCs w:val="22"/>
          <w:lang w:eastAsia="sk-SK"/>
        </w:rPr>
        <w:t>Z.z</w:t>
      </w:r>
      <w:proofErr w:type="spellEnd"/>
      <w:r w:rsidRPr="00FD1051">
        <w:rPr>
          <w:bCs/>
          <w:sz w:val="22"/>
          <w:szCs w:val="22"/>
          <w:lang w:eastAsia="sk-SK"/>
        </w:rPr>
        <w:t>. o registri partnerov verejného sektora a o zmene a doplnení niektorých zákonov v znení neskorších predpisov,</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307C04" w:rsidRPr="00FD1051" w:rsidRDefault="00307C04" w:rsidP="00307C04">
      <w:pPr>
        <w:pStyle w:val="Odsekzoznamu"/>
        <w:numPr>
          <w:ilvl w:val="0"/>
          <w:numId w:val="24"/>
        </w:numPr>
        <w:tabs>
          <w:tab w:val="left" w:pos="851"/>
        </w:tabs>
        <w:autoSpaceDE w:val="0"/>
        <w:autoSpaceDN w:val="0"/>
        <w:adjustRightInd w:val="0"/>
        <w:spacing w:after="200"/>
        <w:ind w:left="851" w:hanging="284"/>
        <w:contextualSpacing/>
        <w:jc w:val="both"/>
        <w:rPr>
          <w:bCs/>
          <w:sz w:val="22"/>
          <w:szCs w:val="22"/>
        </w:rPr>
      </w:pPr>
      <w:r w:rsidRPr="00FD1051">
        <w:rPr>
          <w:sz w:val="22"/>
          <w:szCs w:val="22"/>
        </w:rPr>
        <w:t xml:space="preserve">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w:t>
      </w:r>
      <w:r w:rsidR="005F0311">
        <w:rPr>
          <w:sz w:val="22"/>
          <w:szCs w:val="22"/>
          <w:lang w:val="sk-SK"/>
        </w:rPr>
        <w:br/>
      </w:r>
      <w:r w:rsidRPr="00FD1051">
        <w:rPr>
          <w:sz w:val="22"/>
          <w:szCs w:val="22"/>
        </w:rPr>
        <w:t>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307C04" w:rsidRPr="00FD1051" w:rsidRDefault="00307C04" w:rsidP="00307C04">
      <w:pPr>
        <w:pStyle w:val="Odsekzoznamu"/>
        <w:numPr>
          <w:ilvl w:val="0"/>
          <w:numId w:val="24"/>
        </w:numPr>
        <w:autoSpaceDE w:val="0"/>
        <w:autoSpaceDN w:val="0"/>
        <w:adjustRightInd w:val="0"/>
        <w:spacing w:after="120"/>
        <w:ind w:left="851" w:hanging="284"/>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307C04" w:rsidRPr="00FD1051" w:rsidRDefault="00307C04" w:rsidP="00307C04">
      <w:pPr>
        <w:pStyle w:val="Odsekzoznamu"/>
        <w:numPr>
          <w:ilvl w:val="0"/>
          <w:numId w:val="29"/>
        </w:numPr>
        <w:autoSpaceDE w:val="0"/>
        <w:autoSpaceDN w:val="0"/>
        <w:adjustRightInd w:val="0"/>
        <w:spacing w:after="120"/>
        <w:ind w:left="426" w:hanging="426"/>
        <w:contextualSpacing/>
        <w:jc w:val="both"/>
        <w:rPr>
          <w:bCs/>
          <w:sz w:val="22"/>
          <w:szCs w:val="22"/>
        </w:rPr>
      </w:pPr>
      <w:r w:rsidRPr="00FD1051">
        <w:rPr>
          <w:sz w:val="22"/>
          <w:szCs w:val="22"/>
          <w:lang w:eastAsia="sk-SK"/>
        </w:rPr>
        <w:t xml:space="preserve">Odstúpenie od tejto zmluvy musí mať písomnú formu a musí byť doručené druhej zmluvnej strane </w:t>
      </w:r>
      <w:r w:rsidR="005F0311">
        <w:rPr>
          <w:sz w:val="22"/>
          <w:szCs w:val="22"/>
          <w:lang w:val="sk-SK" w:eastAsia="sk-SK"/>
        </w:rPr>
        <w:br/>
      </w:r>
      <w:r w:rsidRPr="00FD1051">
        <w:rPr>
          <w:sz w:val="22"/>
          <w:szCs w:val="22"/>
          <w:lang w:eastAsia="sk-SK"/>
        </w:rPr>
        <w:t>a musí v ňom byť uvedený konkrétny dôvod odstúpenia od tejto kúpnej zmluvy, inak je neplatné.</w:t>
      </w:r>
    </w:p>
    <w:p w:rsidR="00307C04" w:rsidRPr="00FD1051" w:rsidRDefault="00307C04" w:rsidP="00307C04">
      <w:pPr>
        <w:pStyle w:val="Odsekzoznamu"/>
        <w:numPr>
          <w:ilvl w:val="0"/>
          <w:numId w:val="29"/>
        </w:numPr>
        <w:autoSpaceDE w:val="0"/>
        <w:autoSpaceDN w:val="0"/>
        <w:adjustRightInd w:val="0"/>
        <w:spacing w:before="120" w:after="120"/>
        <w:ind w:left="426" w:hanging="426"/>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307C04" w:rsidRPr="00FD1051" w:rsidRDefault="00307C04" w:rsidP="00307C04">
      <w:pPr>
        <w:pStyle w:val="Odsekzoznamu"/>
        <w:numPr>
          <w:ilvl w:val="0"/>
          <w:numId w:val="29"/>
        </w:numPr>
        <w:autoSpaceDE w:val="0"/>
        <w:autoSpaceDN w:val="0"/>
        <w:adjustRightInd w:val="0"/>
        <w:ind w:left="426" w:hanging="426"/>
        <w:jc w:val="both"/>
        <w:rPr>
          <w:bCs/>
          <w:sz w:val="22"/>
          <w:szCs w:val="22"/>
        </w:rPr>
      </w:pPr>
      <w:r w:rsidRPr="00FD1051">
        <w:rPr>
          <w:sz w:val="22"/>
          <w:szCs w:val="22"/>
        </w:rPr>
        <w:lastRenderedPageBreak/>
        <w:t>Odstúpením od zmluvy nie je dotknutý:</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zaplatenie zmluvnej pokuty podľa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nárok na náhradu škody v zmysle tejto zmluvy,</w:t>
      </w:r>
    </w:p>
    <w:p w:rsidR="00307C04" w:rsidRPr="00FD1051" w:rsidRDefault="00307C04" w:rsidP="00307C04">
      <w:pPr>
        <w:pStyle w:val="Odsekzoznamu"/>
        <w:widowControl w:val="0"/>
        <w:numPr>
          <w:ilvl w:val="0"/>
          <w:numId w:val="25"/>
        </w:numPr>
        <w:autoSpaceDE w:val="0"/>
        <w:autoSpaceDN w:val="0"/>
        <w:ind w:left="851" w:right="26" w:hanging="284"/>
        <w:contextualSpacing/>
        <w:jc w:val="both"/>
        <w:rPr>
          <w:sz w:val="22"/>
          <w:szCs w:val="22"/>
        </w:rPr>
      </w:pPr>
      <w:r w:rsidRPr="00FD1051">
        <w:rPr>
          <w:sz w:val="22"/>
          <w:szCs w:val="22"/>
        </w:rPr>
        <w:t>povinnosť zachovávať mlčanlivosť podľa tejto zmluvy,</w:t>
      </w:r>
    </w:p>
    <w:p w:rsidR="00307C04" w:rsidRPr="00FD1051" w:rsidRDefault="00307C04" w:rsidP="00307C04">
      <w:pPr>
        <w:pStyle w:val="Odsekzoznamu"/>
        <w:widowControl w:val="0"/>
        <w:numPr>
          <w:ilvl w:val="0"/>
          <w:numId w:val="25"/>
        </w:numPr>
        <w:autoSpaceDE w:val="0"/>
        <w:autoSpaceDN w:val="0"/>
        <w:spacing w:after="120"/>
        <w:ind w:left="851" w:right="28" w:hanging="284"/>
        <w:jc w:val="both"/>
        <w:rPr>
          <w:sz w:val="22"/>
          <w:szCs w:val="22"/>
        </w:rPr>
      </w:pPr>
      <w:r w:rsidRPr="00FD1051">
        <w:rPr>
          <w:sz w:val="22"/>
          <w:szCs w:val="22"/>
        </w:rPr>
        <w:t>zodpovednosť predávajúceho za vady tovaru podľa tejto zmluvy.</w:t>
      </w:r>
    </w:p>
    <w:p w:rsidR="006D6FE9" w:rsidRPr="008D3B84" w:rsidRDefault="00307C04" w:rsidP="00307C04">
      <w:pPr>
        <w:pStyle w:val="Odsekzoznamu"/>
        <w:numPr>
          <w:ilvl w:val="0"/>
          <w:numId w:val="29"/>
        </w:numPr>
        <w:autoSpaceDE w:val="0"/>
        <w:autoSpaceDN w:val="0"/>
        <w:adjustRightInd w:val="0"/>
        <w:spacing w:after="120"/>
        <w:ind w:left="426" w:hanging="426"/>
        <w:jc w:val="both"/>
        <w:rPr>
          <w:sz w:val="22"/>
          <w:szCs w:val="22"/>
        </w:rPr>
      </w:pPr>
      <w:r w:rsidRPr="008C5B37">
        <w:rPr>
          <w:sz w:val="22"/>
          <w:szCs w:val="22"/>
        </w:rPr>
        <w:t xml:space="preserve">Odstúpením od zmluvy zaniká táto zmluva dňom doručenia písomného oznámenia o odstúpení </w:t>
      </w:r>
      <w:r w:rsidR="005F0311">
        <w:rPr>
          <w:sz w:val="22"/>
          <w:szCs w:val="22"/>
          <w:lang w:val="sk-SK"/>
        </w:rPr>
        <w:br/>
      </w:r>
      <w:r w:rsidRPr="008C5B37">
        <w:rPr>
          <w:sz w:val="22"/>
          <w:szCs w:val="22"/>
        </w:rPr>
        <w:t>od zmluvy druhej zmluvnej strane. Odstúpením od zmluvy zaniká záväzok predávajúceho dodať tovar alebo jeho zvyšnú časť.</w:t>
      </w:r>
      <w:r>
        <w:rPr>
          <w:sz w:val="22"/>
          <w:szCs w:val="22"/>
        </w:rPr>
        <w:t xml:space="preserve"> </w:t>
      </w:r>
      <w:proofErr w:type="spellStart"/>
      <w:r w:rsidRPr="00FD1051">
        <w:rPr>
          <w:sz w:val="22"/>
          <w:szCs w:val="22"/>
        </w:rPr>
        <w:t>Vysporiadanie</w:t>
      </w:r>
      <w:proofErr w:type="spellEnd"/>
      <w:r w:rsidRPr="00FD1051">
        <w:rPr>
          <w:sz w:val="22"/>
          <w:szCs w:val="22"/>
        </w:rPr>
        <w:t xml:space="preserve"> vzťahov, ktoré na základe tejto zmluvy medzi zmluvnými stranami vznikli, bude predmetom osobitnej</w:t>
      </w:r>
      <w:r>
        <w:rPr>
          <w:sz w:val="22"/>
          <w:szCs w:val="22"/>
        </w:rPr>
        <w:t xml:space="preserve"> písomnej</w:t>
      </w:r>
      <w:r w:rsidRPr="00FD1051">
        <w:rPr>
          <w:sz w:val="22"/>
          <w:szCs w:val="22"/>
        </w:rPr>
        <w:t xml:space="preserve"> dohody.</w:t>
      </w:r>
    </w:p>
    <w:p w:rsidR="00294F52" w:rsidRDefault="00294F52" w:rsidP="006D6FE9">
      <w:pPr>
        <w:ind w:left="567" w:hanging="709"/>
        <w:jc w:val="center"/>
        <w:rPr>
          <w:b/>
          <w:sz w:val="22"/>
          <w:szCs w:val="22"/>
        </w:rPr>
      </w:pPr>
    </w:p>
    <w:p w:rsidR="00294F52" w:rsidRDefault="00294F52" w:rsidP="006D6FE9">
      <w:pPr>
        <w:ind w:left="567" w:hanging="709"/>
        <w:jc w:val="center"/>
        <w:rPr>
          <w:b/>
          <w:sz w:val="22"/>
          <w:szCs w:val="22"/>
        </w:rPr>
      </w:pPr>
    </w:p>
    <w:p w:rsidR="006D6FE9" w:rsidRPr="00FD1051" w:rsidRDefault="006D6FE9" w:rsidP="006D6FE9">
      <w:pPr>
        <w:ind w:left="567" w:hanging="709"/>
        <w:jc w:val="center"/>
        <w:rPr>
          <w:b/>
          <w:sz w:val="22"/>
          <w:szCs w:val="22"/>
        </w:rPr>
      </w:pPr>
      <w:r w:rsidRPr="00FD1051">
        <w:rPr>
          <w:b/>
          <w:sz w:val="22"/>
          <w:szCs w:val="22"/>
        </w:rPr>
        <w:t>Čl. XIII.</w:t>
      </w:r>
    </w:p>
    <w:p w:rsidR="006D6FE9" w:rsidRPr="00FD1051" w:rsidRDefault="006D6FE9" w:rsidP="006D6FE9">
      <w:pPr>
        <w:spacing w:after="120"/>
        <w:ind w:left="567" w:hanging="709"/>
        <w:jc w:val="center"/>
        <w:rPr>
          <w:b/>
          <w:sz w:val="22"/>
          <w:szCs w:val="22"/>
        </w:rPr>
      </w:pPr>
      <w:r w:rsidRPr="00FD1051">
        <w:rPr>
          <w:b/>
          <w:sz w:val="22"/>
          <w:szCs w:val="22"/>
        </w:rPr>
        <w:t>Záverečné ustanovenia</w:t>
      </w:r>
    </w:p>
    <w:p w:rsidR="004C6B5D" w:rsidRPr="006B6533" w:rsidRDefault="004C6B5D" w:rsidP="004C6B5D">
      <w:pPr>
        <w:pStyle w:val="Odsekzoznamu"/>
        <w:widowControl w:val="0"/>
        <w:numPr>
          <w:ilvl w:val="0"/>
          <w:numId w:val="28"/>
        </w:numPr>
        <w:shd w:val="clear" w:color="auto" w:fill="FFFFFF"/>
        <w:autoSpaceDE w:val="0"/>
        <w:autoSpaceDN w:val="0"/>
        <w:adjustRightInd w:val="0"/>
        <w:ind w:left="426" w:hanging="426"/>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4C6B5D" w:rsidRPr="006B6533" w:rsidRDefault="004C6B5D" w:rsidP="00576C65">
      <w:pPr>
        <w:pStyle w:val="Odsekzoznamu"/>
        <w:widowControl w:val="0"/>
        <w:numPr>
          <w:ilvl w:val="0"/>
          <w:numId w:val="31"/>
        </w:numPr>
        <w:shd w:val="clear" w:color="auto" w:fill="FFFFFF"/>
        <w:autoSpaceDE w:val="0"/>
        <w:autoSpaceDN w:val="0"/>
        <w:adjustRightInd w:val="0"/>
        <w:ind w:left="709" w:hanging="283"/>
        <w:jc w:val="both"/>
        <w:rPr>
          <w:rStyle w:val="Zkladntext22"/>
          <w:rFonts w:ascii="Times New Roman" w:hAnsi="Times New Roman" w:cs="Times New Roman"/>
          <w:iCs/>
          <w:sz w:val="22"/>
          <w:szCs w:val="22"/>
          <w:lang w:eastAsia="sk-SK"/>
        </w:rPr>
      </w:pPr>
      <w:r w:rsidRPr="006B6533">
        <w:rPr>
          <w:rStyle w:val="Zkladntext22"/>
          <w:rFonts w:ascii="Times New Roman" w:hAnsi="Times New Roman" w:cs="Times New Roman"/>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1" w:history="1">
        <w:r w:rsidRPr="006B6533">
          <w:rPr>
            <w:rStyle w:val="Hypertextovprepojenie"/>
            <w:iCs/>
            <w:sz w:val="22"/>
            <w:szCs w:val="22"/>
            <w:lang w:eastAsia="sk-SK"/>
          </w:rPr>
          <w:t>www.crz.gov.sk</w:t>
        </w:r>
      </w:hyperlink>
      <w:r w:rsidRPr="006B6533">
        <w:rPr>
          <w:iCs/>
          <w:sz w:val="22"/>
          <w:szCs w:val="22"/>
          <w:lang w:eastAsia="sk-SK"/>
        </w:rPr>
        <w:t xml:space="preserve">, nakoľko ide o povinne zverejňovanú zmluvu v zmysle § 5a ods. 1 zákona č. 211/2000 </w:t>
      </w:r>
      <w:proofErr w:type="spellStart"/>
      <w:r w:rsidRPr="006B6533">
        <w:rPr>
          <w:iCs/>
          <w:sz w:val="22"/>
          <w:szCs w:val="22"/>
          <w:lang w:eastAsia="sk-SK"/>
        </w:rPr>
        <w:t>Z.z</w:t>
      </w:r>
      <w:proofErr w:type="spellEnd"/>
      <w:r w:rsidRPr="006B6533">
        <w:rPr>
          <w:iCs/>
          <w:sz w:val="22"/>
          <w:szCs w:val="22"/>
          <w:lang w:eastAsia="sk-SK"/>
        </w:rPr>
        <w:t>. o slobodnom prístupe k informáciám a o zmene a doplnení niektorých zákonov (zákon o slobode informácií) v znení neskorších predpisov</w:t>
      </w:r>
      <w:r w:rsidRPr="006B6533">
        <w:rPr>
          <w:rStyle w:val="Zkladntext22"/>
          <w:rFonts w:ascii="Times New Roman" w:hAnsi="Times New Roman" w:cs="Times New Roman"/>
          <w:iCs/>
          <w:sz w:val="22"/>
          <w:szCs w:val="22"/>
          <w:lang w:eastAsia="sk-SK"/>
        </w:rPr>
        <w:t>,</w:t>
      </w:r>
    </w:p>
    <w:p w:rsidR="004C6B5D" w:rsidRPr="006B6533" w:rsidRDefault="004C6B5D" w:rsidP="00576C65">
      <w:pPr>
        <w:pStyle w:val="Odsekzoznamu"/>
        <w:widowControl w:val="0"/>
        <w:numPr>
          <w:ilvl w:val="0"/>
          <w:numId w:val="31"/>
        </w:numPr>
        <w:shd w:val="clear" w:color="auto" w:fill="FFFFFF"/>
        <w:autoSpaceDE w:val="0"/>
        <w:autoSpaceDN w:val="0"/>
        <w:adjustRightInd w:val="0"/>
        <w:ind w:left="709" w:hanging="283"/>
        <w:jc w:val="both"/>
        <w:rPr>
          <w:rStyle w:val="Zkladntext22"/>
          <w:rFonts w:ascii="Times New Roman" w:hAnsi="Times New Roman" w:cs="Times New Roman"/>
          <w:sz w:val="22"/>
          <w:szCs w:val="22"/>
        </w:rPr>
      </w:pPr>
      <w:r w:rsidRPr="006B6533">
        <w:rPr>
          <w:rStyle w:val="Zkladntext22"/>
          <w:rFonts w:ascii="Times New Roman" w:hAnsi="Times New Roman" w:cs="Times New Roman"/>
          <w:iCs/>
          <w:sz w:val="22"/>
          <w:szCs w:val="22"/>
          <w:lang w:eastAsia="sk-SK"/>
        </w:rPr>
        <w:t xml:space="preserve">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uvedenej v správe z kontroly a kumulatívneho splnenia podmienky na uplatnenie ex </w:t>
      </w:r>
      <w:proofErr w:type="spellStart"/>
      <w:r w:rsidRPr="006B6533">
        <w:rPr>
          <w:rStyle w:val="Zkladntext22"/>
          <w:rFonts w:ascii="Times New Roman" w:hAnsi="Times New Roman" w:cs="Times New Roman"/>
          <w:iCs/>
          <w:sz w:val="22"/>
          <w:szCs w:val="22"/>
          <w:lang w:eastAsia="sk-SK"/>
        </w:rPr>
        <w:t>ante</w:t>
      </w:r>
      <w:proofErr w:type="spellEnd"/>
      <w:r w:rsidRPr="006B6533">
        <w:rPr>
          <w:rStyle w:val="Zkladntext22"/>
          <w:rFonts w:ascii="Times New Roman" w:hAnsi="Times New Roman" w:cs="Times New Roman"/>
          <w:iCs/>
          <w:sz w:val="22"/>
          <w:szCs w:val="22"/>
          <w:lang w:eastAsia="sk-SK"/>
        </w:rPr>
        <w:t xml:space="preserve"> finančnej opravy podľa Metodického pokynu CKO č. 5, ktorý upravuje postup pri určení finančných opráv za verejné obstarávanie.</w:t>
      </w:r>
    </w:p>
    <w:p w:rsidR="004C6B5D" w:rsidRPr="00154EBF" w:rsidRDefault="004C6B5D" w:rsidP="004C6B5D">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4C6B5D" w:rsidRPr="00154EBF"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4C6B5D" w:rsidRPr="006D6FE9"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Prípadný spor, ktorý vznikne medzi zmluvnými stranami v súvislosti s touto zmluvou a jej plnením, </w:t>
      </w:r>
      <w:r w:rsidR="005F0311">
        <w:rPr>
          <w:sz w:val="22"/>
          <w:szCs w:val="22"/>
          <w:lang w:val="sk-SK"/>
        </w:rPr>
        <w:br/>
      </w:r>
      <w:r w:rsidRPr="00FD1051">
        <w:rPr>
          <w:sz w:val="22"/>
          <w:szCs w:val="22"/>
        </w:rPr>
        <w:t>sa zmluvné strany zaväzujú riešiť dohodou štatutárnych orgánov oboch zmluvných strán. Pokiaľ zmluvné strany nedospejú k dohode ohľadom riešeného sporu, tento bude riešený s konečnou platnosťou príslušným súdom Slovenskej republiky.</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lastRenderedPageBreak/>
        <w:t xml:space="preserve">Táto kúpna zmluva je vyhotovená v šiestich rovnopisoch, pričom štyri rovnopisy </w:t>
      </w:r>
      <w:proofErr w:type="spellStart"/>
      <w:r w:rsidRPr="00FD1051">
        <w:rPr>
          <w:sz w:val="22"/>
          <w:szCs w:val="22"/>
        </w:rPr>
        <w:t>obdrží</w:t>
      </w:r>
      <w:proofErr w:type="spellEnd"/>
      <w:r w:rsidRPr="00FD1051">
        <w:rPr>
          <w:sz w:val="22"/>
          <w:szCs w:val="22"/>
        </w:rPr>
        <w:t xml:space="preserve"> kupujúci a dva rovnopisy </w:t>
      </w:r>
      <w:proofErr w:type="spellStart"/>
      <w:r w:rsidRPr="00FD1051">
        <w:rPr>
          <w:sz w:val="22"/>
          <w:szCs w:val="22"/>
        </w:rPr>
        <w:t>obdrží</w:t>
      </w:r>
      <w:proofErr w:type="spellEnd"/>
      <w:r w:rsidRPr="00FD1051">
        <w:rPr>
          <w:sz w:val="22"/>
          <w:szCs w:val="22"/>
        </w:rPr>
        <w:t xml:space="preserve"> predávajúci.</w:t>
      </w:r>
    </w:p>
    <w:p w:rsidR="004C6B5D"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zrozumiteľné. Podpisujúce osoby sú oprávnené k podpisu tejto zmluvy a na znak slobodného a vážneho súhlasu s jej obsahom ju podpísali. </w:t>
      </w:r>
    </w:p>
    <w:p w:rsidR="006D6FE9" w:rsidRPr="00FD1051" w:rsidRDefault="004C6B5D" w:rsidP="004C6B5D">
      <w:pPr>
        <w:pStyle w:val="Odsekzoznamu"/>
        <w:widowControl w:val="0"/>
        <w:numPr>
          <w:ilvl w:val="0"/>
          <w:numId w:val="28"/>
        </w:numPr>
        <w:shd w:val="clear" w:color="auto" w:fill="FFFFFF"/>
        <w:autoSpaceDE w:val="0"/>
        <w:autoSpaceDN w:val="0"/>
        <w:adjustRightInd w:val="0"/>
        <w:spacing w:after="120"/>
        <w:ind w:left="426" w:hanging="426"/>
        <w:jc w:val="both"/>
        <w:rPr>
          <w:sz w:val="22"/>
          <w:szCs w:val="22"/>
        </w:rPr>
      </w:pPr>
      <w:r w:rsidRPr="00FD1051">
        <w:rPr>
          <w:sz w:val="22"/>
          <w:szCs w:val="22"/>
        </w:rPr>
        <w:t>Neoddeliteľnou súčasťou zmluvy je:</w:t>
      </w:r>
      <w:r w:rsidR="006D6FE9" w:rsidRPr="00FD1051">
        <w:rPr>
          <w:sz w:val="22"/>
          <w:szCs w:val="22"/>
        </w:rPr>
        <w:t xml:space="preserve"> </w:t>
      </w:r>
    </w:p>
    <w:p w:rsidR="00E07EC9" w:rsidRDefault="006D6FE9" w:rsidP="006D6FE9">
      <w:pPr>
        <w:pStyle w:val="Cislovanie2"/>
        <w:spacing w:after="60"/>
        <w:ind w:left="1134" w:hanging="567"/>
        <w:rPr>
          <w:sz w:val="22"/>
          <w:szCs w:val="22"/>
        </w:rPr>
      </w:pPr>
      <w:r w:rsidRPr="00E07EC9">
        <w:rPr>
          <w:sz w:val="22"/>
          <w:szCs w:val="22"/>
        </w:rPr>
        <w:t>Príloha č. 1 –</w:t>
      </w:r>
      <w:r w:rsidR="00E07EC9">
        <w:rPr>
          <w:sz w:val="22"/>
          <w:szCs w:val="22"/>
        </w:rPr>
        <w:t xml:space="preserve"> </w:t>
      </w:r>
      <w:r w:rsidR="00E07EC9" w:rsidRPr="00F740D5">
        <w:rPr>
          <w:sz w:val="22"/>
          <w:szCs w:val="22"/>
        </w:rPr>
        <w:t>Špecifikácia kúpnej ceny (Návrh na plnenie kritérií)</w:t>
      </w:r>
    </w:p>
    <w:p w:rsidR="00E07EC9" w:rsidRPr="00F740D5" w:rsidRDefault="006D6FE9" w:rsidP="00E07EC9">
      <w:pPr>
        <w:pStyle w:val="Cislovanie2"/>
        <w:spacing w:after="60" w:line="276" w:lineRule="auto"/>
        <w:ind w:left="1134" w:hanging="567"/>
        <w:rPr>
          <w:sz w:val="22"/>
          <w:szCs w:val="22"/>
        </w:rPr>
      </w:pPr>
      <w:r w:rsidRPr="00E07EC9">
        <w:rPr>
          <w:sz w:val="22"/>
          <w:szCs w:val="22"/>
        </w:rPr>
        <w:t>Príloha č. 2 –</w:t>
      </w:r>
      <w:r w:rsidR="00E07EC9" w:rsidRPr="00E07EC9">
        <w:rPr>
          <w:sz w:val="22"/>
          <w:szCs w:val="22"/>
        </w:rPr>
        <w:t xml:space="preserve"> </w:t>
      </w:r>
      <w:r w:rsidR="00E07EC9" w:rsidRPr="00F740D5">
        <w:rPr>
          <w:sz w:val="22"/>
          <w:szCs w:val="22"/>
        </w:rPr>
        <w:t>Špecifikácia predmetu zmluvy</w:t>
      </w:r>
    </w:p>
    <w:p w:rsidR="006D6FE9" w:rsidRPr="00FD1051" w:rsidRDefault="00E07EC9" w:rsidP="006D6FE9">
      <w:pPr>
        <w:pStyle w:val="Cislovanie2"/>
        <w:spacing w:after="60"/>
        <w:ind w:left="1134" w:hanging="567"/>
        <w:rPr>
          <w:sz w:val="22"/>
          <w:szCs w:val="22"/>
        </w:rPr>
      </w:pPr>
      <w:r>
        <w:rPr>
          <w:sz w:val="22"/>
          <w:szCs w:val="22"/>
        </w:rPr>
        <w:t xml:space="preserve">Príloha č. 3 - </w:t>
      </w:r>
      <w:r w:rsidR="00C47C3A">
        <w:rPr>
          <w:sz w:val="22"/>
          <w:szCs w:val="22"/>
        </w:rPr>
        <w:t>Služby poskytované počas záručnej doby</w:t>
      </w:r>
    </w:p>
    <w:p w:rsidR="006D6FE9" w:rsidRPr="00FD1051" w:rsidRDefault="006D6FE9" w:rsidP="006D6FE9">
      <w:pPr>
        <w:pStyle w:val="Cislovanie2"/>
        <w:spacing w:after="60"/>
        <w:ind w:left="1134" w:hanging="567"/>
        <w:rPr>
          <w:sz w:val="22"/>
          <w:szCs w:val="22"/>
        </w:rPr>
      </w:pPr>
      <w:r w:rsidRPr="00FD1051">
        <w:rPr>
          <w:sz w:val="22"/>
          <w:szCs w:val="22"/>
        </w:rPr>
        <w:t xml:space="preserve">Príloha č. </w:t>
      </w:r>
      <w:r w:rsidR="00E07EC9">
        <w:rPr>
          <w:sz w:val="22"/>
          <w:szCs w:val="22"/>
        </w:rPr>
        <w:t>4</w:t>
      </w:r>
      <w:r w:rsidRPr="00FD1051">
        <w:rPr>
          <w:sz w:val="22"/>
          <w:szCs w:val="22"/>
        </w:rPr>
        <w:t xml:space="preserve"> – Zoznam subdodávateľov </w:t>
      </w:r>
    </w:p>
    <w:p w:rsidR="006D6FE9" w:rsidRPr="00FD1051" w:rsidRDefault="006D6FE9" w:rsidP="006D6FE9">
      <w:pPr>
        <w:rPr>
          <w:sz w:val="22"/>
          <w:szCs w:val="22"/>
        </w:rPr>
      </w:pPr>
    </w:p>
    <w:p w:rsidR="004C6B5D" w:rsidRPr="00FD1051" w:rsidRDefault="004C6B5D" w:rsidP="004C6B5D">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4C6B5D" w:rsidRPr="00FD1051" w:rsidRDefault="004C6B5D" w:rsidP="004C6B5D">
      <w:pPr>
        <w:rPr>
          <w:sz w:val="22"/>
          <w:szCs w:val="22"/>
        </w:rPr>
      </w:pPr>
    </w:p>
    <w:p w:rsidR="004C6B5D" w:rsidRPr="00FD1051" w:rsidRDefault="004C6B5D" w:rsidP="004C6B5D">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4C6B5D" w:rsidRPr="00FD1051" w:rsidRDefault="004C6B5D" w:rsidP="004C6B5D">
      <w:pPr>
        <w:rPr>
          <w:sz w:val="22"/>
          <w:szCs w:val="22"/>
        </w:rPr>
      </w:pPr>
    </w:p>
    <w:p w:rsidR="004C6B5D" w:rsidRDefault="004C6B5D" w:rsidP="004C6B5D">
      <w:pPr>
        <w:tabs>
          <w:tab w:val="center" w:pos="1701"/>
          <w:tab w:val="center" w:pos="6663"/>
        </w:tabs>
        <w:rPr>
          <w:sz w:val="22"/>
          <w:szCs w:val="22"/>
        </w:rPr>
      </w:pPr>
    </w:p>
    <w:p w:rsidR="004C6B5D"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p>
    <w:p w:rsidR="004C6B5D" w:rsidRPr="00FD1051" w:rsidRDefault="004C6B5D" w:rsidP="004C6B5D">
      <w:pPr>
        <w:tabs>
          <w:tab w:val="center" w:pos="1701"/>
          <w:tab w:val="center" w:pos="6663"/>
        </w:tabs>
        <w:rPr>
          <w:sz w:val="22"/>
          <w:szCs w:val="22"/>
        </w:rPr>
      </w:pPr>
      <w:r w:rsidRPr="00FD1051">
        <w:rPr>
          <w:sz w:val="22"/>
          <w:szCs w:val="22"/>
        </w:rPr>
        <w:t>.................................................</w:t>
      </w:r>
      <w:r w:rsidRPr="00FD1051">
        <w:rPr>
          <w:sz w:val="22"/>
          <w:szCs w:val="22"/>
        </w:rPr>
        <w:tab/>
        <w:t>..........................................................</w:t>
      </w:r>
    </w:p>
    <w:p w:rsidR="004C6B5D" w:rsidRPr="008D3B84" w:rsidRDefault="004C6B5D" w:rsidP="00060D98">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60D98">
        <w:rPr>
          <w:sz w:val="22"/>
          <w:szCs w:val="22"/>
        </w:rPr>
        <w:t xml:space="preserve">       </w:t>
      </w:r>
      <w:r w:rsidR="00060D98" w:rsidRPr="00D02156">
        <w:rPr>
          <w:color w:val="000000"/>
          <w:sz w:val="22"/>
          <w:szCs w:val="22"/>
        </w:rPr>
        <w:t>MUDr. Alexander Mayer, PhD., MPH., MHA</w:t>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002837B6">
        <w:rPr>
          <w:sz w:val="22"/>
          <w:szCs w:val="22"/>
        </w:rPr>
        <w:t xml:space="preserve">       </w:t>
      </w:r>
      <w:r w:rsidR="00060D98">
        <w:rPr>
          <w:sz w:val="22"/>
          <w:szCs w:val="22"/>
        </w:rPr>
        <w:t xml:space="preserve">            </w:t>
      </w:r>
      <w:r w:rsidRPr="00FD1051">
        <w:rPr>
          <w:color w:val="000000"/>
          <w:sz w:val="22"/>
          <w:szCs w:val="22"/>
        </w:rPr>
        <w:t>riaditeľ UNB</w:t>
      </w:r>
      <w:r w:rsidRPr="00FD1051">
        <w:rPr>
          <w:sz w:val="22"/>
          <w:szCs w:val="22"/>
        </w:rPr>
        <w:tab/>
      </w:r>
    </w:p>
    <w:p w:rsidR="00DA060D" w:rsidRDefault="00DA060D" w:rsidP="00DA060D">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DA060D" w:rsidRDefault="00DA060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4C6B5D" w:rsidRDefault="004C6B5D"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9E74D8" w:rsidRDefault="009E74D8" w:rsidP="00DA060D">
      <w:pPr>
        <w:jc w:val="right"/>
        <w:rPr>
          <w:rFonts w:ascii="Arial" w:hAnsi="Arial" w:cs="Arial"/>
          <w:sz w:val="20"/>
          <w:szCs w:val="20"/>
        </w:rPr>
      </w:pPr>
    </w:p>
    <w:p w:rsidR="00DA060D" w:rsidRDefault="00AF2D62" w:rsidP="007417A1">
      <w:pPr>
        <w:jc w:val="right"/>
        <w:rPr>
          <w:rFonts w:ascii="Arial" w:hAnsi="Arial" w:cs="Arial"/>
          <w:bCs/>
        </w:rPr>
      </w:pPr>
      <w:r>
        <w:rPr>
          <w:rFonts w:ascii="Arial" w:hAnsi="Arial" w:cs="Arial"/>
          <w:sz w:val="20"/>
          <w:szCs w:val="20"/>
        </w:rPr>
        <w:br w:type="page"/>
      </w:r>
      <w:r w:rsidR="00DA060D" w:rsidRPr="003303D0">
        <w:rPr>
          <w:rFonts w:ascii="Arial" w:hAnsi="Arial" w:cs="Arial"/>
          <w:b/>
          <w:bCs/>
          <w:color w:val="000000"/>
          <w:sz w:val="20"/>
          <w:szCs w:val="20"/>
        </w:rPr>
        <w:lastRenderedPageBreak/>
        <w:t xml:space="preserve">Príloha č. </w:t>
      </w:r>
      <w:r w:rsidR="00DA060D">
        <w:rPr>
          <w:rFonts w:ascii="Arial" w:hAnsi="Arial" w:cs="Arial"/>
          <w:b/>
          <w:bCs/>
          <w:color w:val="000000"/>
          <w:sz w:val="20"/>
          <w:szCs w:val="20"/>
        </w:rPr>
        <w:t>1</w:t>
      </w:r>
      <w:r w:rsidR="006A4909">
        <w:rPr>
          <w:rFonts w:ascii="Arial" w:hAnsi="Arial" w:cs="Arial"/>
          <w:b/>
          <w:bCs/>
          <w:color w:val="000000"/>
          <w:sz w:val="20"/>
          <w:szCs w:val="20"/>
        </w:rPr>
        <w:t xml:space="preserve"> </w:t>
      </w:r>
      <w:r w:rsidR="00DA060D" w:rsidRPr="003303D0">
        <w:rPr>
          <w:rFonts w:ascii="Arial" w:hAnsi="Arial" w:cs="Arial"/>
          <w:b/>
          <w:bCs/>
          <w:color w:val="000000"/>
          <w:sz w:val="20"/>
          <w:szCs w:val="20"/>
        </w:rPr>
        <w:t>K</w:t>
      </w:r>
      <w:r w:rsidR="00DA060D">
        <w:rPr>
          <w:rFonts w:ascii="Arial" w:hAnsi="Arial" w:cs="Arial"/>
          <w:b/>
          <w:bCs/>
          <w:color w:val="000000"/>
          <w:sz w:val="20"/>
          <w:szCs w:val="20"/>
        </w:rPr>
        <w:t xml:space="preserve">úpnej zmluvy </w:t>
      </w:r>
    </w:p>
    <w:p w:rsidR="00DA060D" w:rsidRDefault="00DA060D" w:rsidP="00DA060D">
      <w:pPr>
        <w:tabs>
          <w:tab w:val="left" w:pos="1276"/>
          <w:tab w:val="left" w:pos="1701"/>
        </w:tabs>
        <w:autoSpaceDE w:val="0"/>
        <w:autoSpaceDN w:val="0"/>
        <w:adjustRightInd w:val="0"/>
        <w:ind w:left="1701" w:hanging="1701"/>
        <w:rPr>
          <w:rFonts w:ascii="Arial" w:hAnsi="Arial" w:cs="Arial"/>
          <w:bCs/>
        </w:rPr>
      </w:pPr>
    </w:p>
    <w:p w:rsidR="00E07EC9" w:rsidRDefault="00E07EC9" w:rsidP="00E07EC9">
      <w:pPr>
        <w:jc w:val="center"/>
        <w:rPr>
          <w:sz w:val="22"/>
          <w:szCs w:val="22"/>
        </w:rPr>
      </w:pPr>
      <w:r w:rsidRPr="00E07EC9">
        <w:rPr>
          <w:b/>
          <w:sz w:val="22"/>
          <w:szCs w:val="22"/>
        </w:rPr>
        <w:t>Špecifikácia kúpnej ceny</w:t>
      </w:r>
      <w:r w:rsidRPr="00F740D5">
        <w:rPr>
          <w:sz w:val="22"/>
          <w:szCs w:val="22"/>
        </w:rPr>
        <w:t xml:space="preserve"> </w:t>
      </w:r>
    </w:p>
    <w:p w:rsidR="00E07EC9" w:rsidRDefault="00E07EC9" w:rsidP="00E07EC9">
      <w:pPr>
        <w:jc w:val="center"/>
        <w:rPr>
          <w:sz w:val="22"/>
          <w:szCs w:val="22"/>
        </w:rPr>
      </w:pPr>
    </w:p>
    <w:p w:rsidR="00C7047A" w:rsidRPr="003303D0" w:rsidRDefault="00AF2D62" w:rsidP="00C7047A">
      <w:pPr>
        <w:jc w:val="right"/>
        <w:rPr>
          <w:rFonts w:ascii="Arial" w:hAnsi="Arial" w:cs="Arial"/>
          <w:b/>
          <w:bCs/>
          <w:color w:val="000000"/>
          <w:sz w:val="20"/>
          <w:szCs w:val="20"/>
        </w:rPr>
      </w:pPr>
      <w:r>
        <w:rPr>
          <w:rFonts w:ascii="Arial" w:hAnsi="Arial" w:cs="Arial"/>
          <w:bCs/>
        </w:rPr>
        <w:br w:type="page"/>
      </w:r>
    </w:p>
    <w:p w:rsidR="00C7047A" w:rsidRDefault="00C7047A" w:rsidP="00C7047A">
      <w:pPr>
        <w:jc w:val="right"/>
        <w:rPr>
          <w:rFonts w:ascii="Arial" w:hAnsi="Arial" w:cs="Arial"/>
          <w:bCs/>
        </w:rPr>
      </w:pP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 xml:space="preserve">2  </w:t>
      </w:r>
      <w:r w:rsidRPr="003303D0">
        <w:rPr>
          <w:rFonts w:ascii="Arial" w:hAnsi="Arial" w:cs="Arial"/>
          <w:b/>
          <w:bCs/>
          <w:color w:val="000000"/>
          <w:sz w:val="20"/>
          <w:szCs w:val="20"/>
        </w:rPr>
        <w:t>K</w:t>
      </w:r>
      <w:r>
        <w:rPr>
          <w:rFonts w:ascii="Arial" w:hAnsi="Arial" w:cs="Arial"/>
          <w:b/>
          <w:bCs/>
          <w:color w:val="000000"/>
          <w:sz w:val="20"/>
          <w:szCs w:val="20"/>
        </w:rPr>
        <w:t>úpnej zmluvy</w:t>
      </w:r>
    </w:p>
    <w:p w:rsidR="00C7047A" w:rsidRPr="004F7651" w:rsidRDefault="00C7047A" w:rsidP="00C7047A">
      <w:pPr>
        <w:spacing w:before="120"/>
        <w:jc w:val="both"/>
        <w:rPr>
          <w:rFonts w:ascii="Arial" w:hAnsi="Arial" w:cs="Arial"/>
          <w:color w:val="000000"/>
          <w:sz w:val="20"/>
          <w:szCs w:val="20"/>
        </w:rPr>
      </w:pPr>
      <w:r w:rsidRPr="004F7651">
        <w:rPr>
          <w:rFonts w:ascii="Arial" w:hAnsi="Arial" w:cs="Arial"/>
          <w:b/>
          <w:bCs/>
          <w:color w:val="000000"/>
          <w:sz w:val="20"/>
          <w:szCs w:val="20"/>
        </w:rPr>
        <w:t xml:space="preserve">Technická špecifikácia prístroja: </w:t>
      </w:r>
      <w:r w:rsidRPr="004F7651">
        <w:rPr>
          <w:rFonts w:ascii="Arial" w:hAnsi="Arial" w:cs="Arial"/>
          <w:color w:val="000000"/>
          <w:sz w:val="20"/>
          <w:szCs w:val="20"/>
        </w:rPr>
        <w:t xml:space="preserve">Defibrilátory strednej triedy </w:t>
      </w:r>
    </w:p>
    <w:p w:rsidR="00C7047A" w:rsidRPr="00F25095" w:rsidRDefault="00C7047A" w:rsidP="00C7047A">
      <w:pPr>
        <w:rPr>
          <w:rFonts w:ascii="Calibri" w:hAnsi="Calibri"/>
          <w:sz w:val="20"/>
          <w:szCs w:val="20"/>
        </w:rPr>
      </w:pPr>
    </w:p>
    <w:tbl>
      <w:tblPr>
        <w:tblpPr w:leftFromText="141" w:rightFromText="141" w:vertAnchor="text" w:tblpY="1"/>
        <w:tblOverlap w:val="never"/>
        <w:tblW w:w="9476"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50"/>
        <w:gridCol w:w="1135"/>
        <w:gridCol w:w="1698"/>
        <w:gridCol w:w="1275"/>
        <w:gridCol w:w="1418"/>
      </w:tblGrid>
      <w:tr w:rsidR="00C7047A" w:rsidRPr="00F25095" w:rsidTr="00467377">
        <w:trPr>
          <w:trHeight w:val="234"/>
          <w:tblHeader/>
        </w:trPr>
        <w:tc>
          <w:tcPr>
            <w:tcW w:w="2084"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599"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Jed</w:t>
            </w:r>
            <w:r w:rsidRPr="00F25095">
              <w:rPr>
                <w:rFonts w:ascii="Calibri" w:hAnsi="Calibri" w:cs="Helvetica"/>
                <w:color w:val="333333"/>
                <w:sz w:val="20"/>
                <w:szCs w:val="20"/>
              </w:rPr>
              <w:softHyphen/>
              <w:t>not</w:t>
            </w:r>
            <w:r w:rsidRPr="00F25095">
              <w:rPr>
                <w:rFonts w:ascii="Calibri" w:hAnsi="Calibri" w:cs="Helvetica"/>
                <w:color w:val="333333"/>
                <w:sz w:val="20"/>
                <w:szCs w:val="20"/>
              </w:rPr>
              <w:softHyphen/>
              <w:t>ka</w:t>
            </w:r>
          </w:p>
        </w:tc>
        <w:tc>
          <w:tcPr>
            <w:tcW w:w="896"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Mi</w:t>
            </w:r>
            <w:r w:rsidRPr="00F25095">
              <w:rPr>
                <w:rFonts w:ascii="Calibri" w:hAnsi="Calibri" w:cs="Helvetica"/>
                <w:color w:val="333333"/>
                <w:sz w:val="20"/>
                <w:szCs w:val="20"/>
              </w:rPr>
              <w:softHyphen/>
              <w:t>ni</w:t>
            </w:r>
            <w:r w:rsidRPr="00F25095">
              <w:rPr>
                <w:rFonts w:ascii="Calibri" w:hAnsi="Calibri" w:cs="Helvetica"/>
                <w:color w:val="333333"/>
                <w:sz w:val="20"/>
                <w:szCs w:val="20"/>
              </w:rPr>
              <w:softHyphen/>
              <w:t>mum</w:t>
            </w:r>
          </w:p>
        </w:tc>
        <w:tc>
          <w:tcPr>
            <w:tcW w:w="67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Ma</w:t>
            </w:r>
            <w:r w:rsidRPr="00F25095">
              <w:rPr>
                <w:rFonts w:ascii="Calibri" w:hAnsi="Calibri" w:cs="Helvetica"/>
                <w:color w:val="333333"/>
                <w:sz w:val="20"/>
                <w:szCs w:val="20"/>
              </w:rPr>
              <w:softHyphen/>
              <w:t>xi</w:t>
            </w:r>
            <w:r w:rsidRPr="00F25095">
              <w:rPr>
                <w:rFonts w:ascii="Calibri" w:hAnsi="Calibri" w:cs="Helvetica"/>
                <w:color w:val="333333"/>
                <w:sz w:val="20"/>
                <w:szCs w:val="20"/>
              </w:rPr>
              <w:softHyphen/>
              <w:t>mum</w:t>
            </w:r>
          </w:p>
        </w:tc>
        <w:tc>
          <w:tcPr>
            <w:tcW w:w="748" w:type="pct"/>
            <w:tcBorders>
              <w:top w:val="nil"/>
              <w:left w:val="single" w:sz="6" w:space="0" w:color="D3D3D3"/>
              <w:bottom w:val="single" w:sz="6" w:space="0" w:color="D3D3D3"/>
              <w:right w:val="single" w:sz="6" w:space="0" w:color="D3D3D3"/>
            </w:tcBorders>
            <w:shd w:val="clear" w:color="auto" w:fill="E0E0E0"/>
            <w:vAlign w:val="center"/>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Presne</w:t>
            </w: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proofErr w:type="spellStart"/>
            <w:r w:rsidRPr="00F25095">
              <w:rPr>
                <w:rFonts w:ascii="Calibri" w:hAnsi="Calibri" w:cs="Helvetica"/>
                <w:color w:val="333333"/>
                <w:sz w:val="20"/>
                <w:szCs w:val="20"/>
              </w:rPr>
              <w:t>Defibrilátor</w:t>
            </w:r>
            <w:proofErr w:type="spellEnd"/>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ks</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r>
              <w:rPr>
                <w:rFonts w:ascii="Calibri" w:hAnsi="Calibri" w:cs="Helvetica"/>
                <w:color w:val="333333"/>
                <w:sz w:val="20"/>
                <w:szCs w:val="20"/>
              </w:rPr>
              <w:t>15</w:t>
            </w: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Hmotnosť funkčného celku vrátane batérie a pádiel</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kg</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7</w:t>
            </w: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Veľkosť farebného LCD displeja</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palec</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6,5</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sz w:val="20"/>
                <w:szCs w:val="20"/>
              </w:rPr>
            </w:pPr>
          </w:p>
        </w:tc>
      </w:tr>
      <w:tr w:rsidR="00C7047A" w:rsidRPr="00F25095" w:rsidTr="00467377">
        <w:trPr>
          <w:trHeight w:val="1019"/>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E22B7" w:rsidRDefault="00C7047A" w:rsidP="00467377">
            <w:pPr>
              <w:rPr>
                <w:rFonts w:ascii="Calibri" w:hAnsi="Calibri" w:cs="Helvetica"/>
                <w:sz w:val="20"/>
                <w:szCs w:val="20"/>
              </w:rPr>
            </w:pPr>
            <w:r w:rsidRPr="00DE22B7">
              <w:rPr>
                <w:rFonts w:ascii="Calibri" w:hAnsi="Calibri" w:cs="Helvetica"/>
                <w:sz w:val="20"/>
                <w:szCs w:val="20"/>
              </w:rPr>
              <w:t>Výdrž vstavanej plne nabitej batérie do jej vybitia</w:t>
            </w:r>
          </w:p>
          <w:p w:rsidR="00C7047A" w:rsidRPr="00DE22B7" w:rsidRDefault="00C7047A" w:rsidP="00467377">
            <w:pPr>
              <w:pStyle w:val="Odsekzoznamu"/>
              <w:numPr>
                <w:ilvl w:val="0"/>
                <w:numId w:val="65"/>
              </w:numPr>
              <w:contextualSpacing/>
              <w:rPr>
                <w:rFonts w:ascii="Calibri" w:hAnsi="Calibri" w:cs="Helvetica"/>
                <w:szCs w:val="20"/>
              </w:rPr>
            </w:pPr>
            <w:r w:rsidRPr="00DE22B7">
              <w:rPr>
                <w:rFonts w:ascii="Calibri" w:hAnsi="Calibri" w:cs="Helvetica"/>
                <w:szCs w:val="20"/>
              </w:rPr>
              <w:t xml:space="preserve">výboj  s maximálnou energiou </w:t>
            </w:r>
          </w:p>
          <w:p w:rsidR="00C7047A" w:rsidRPr="00E75D72" w:rsidRDefault="00C7047A" w:rsidP="00467377">
            <w:pPr>
              <w:pStyle w:val="Odsekzoznamu"/>
              <w:numPr>
                <w:ilvl w:val="0"/>
                <w:numId w:val="65"/>
              </w:numPr>
              <w:contextualSpacing/>
              <w:rPr>
                <w:rFonts w:ascii="Calibri" w:hAnsi="Calibri" w:cs="Helvetica"/>
                <w:szCs w:val="20"/>
              </w:rPr>
            </w:pPr>
            <w:r w:rsidRPr="00DE22B7">
              <w:rPr>
                <w:rFonts w:ascii="Calibri" w:hAnsi="Calibri" w:cs="Helvetica"/>
                <w:szCs w:val="20"/>
              </w:rPr>
              <w:t>monitorovanie</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Default="00C7047A" w:rsidP="00467377">
            <w:pPr>
              <w:rPr>
                <w:rFonts w:ascii="Calibri" w:hAnsi="Calibri" w:cs="Helvetica"/>
                <w:sz w:val="20"/>
                <w:szCs w:val="20"/>
              </w:rPr>
            </w:pPr>
          </w:p>
          <w:p w:rsidR="00C7047A" w:rsidRDefault="00C7047A" w:rsidP="00467377">
            <w:pPr>
              <w:rPr>
                <w:rFonts w:ascii="Calibri" w:hAnsi="Calibri" w:cs="Helvetica"/>
                <w:sz w:val="20"/>
                <w:szCs w:val="20"/>
              </w:rPr>
            </w:pPr>
          </w:p>
          <w:p w:rsidR="00C7047A" w:rsidRPr="00DE22B7" w:rsidRDefault="00C7047A" w:rsidP="00467377">
            <w:pPr>
              <w:rPr>
                <w:rFonts w:ascii="Calibri" w:hAnsi="Calibri" w:cs="Helvetica"/>
                <w:sz w:val="20"/>
                <w:szCs w:val="20"/>
              </w:rPr>
            </w:pPr>
            <w:r w:rsidRPr="00DE22B7">
              <w:rPr>
                <w:rFonts w:ascii="Calibri" w:hAnsi="Calibri" w:cs="Helvetica"/>
                <w:sz w:val="20"/>
                <w:szCs w:val="20"/>
              </w:rPr>
              <w:t>počet</w:t>
            </w:r>
          </w:p>
          <w:p w:rsidR="00C7047A" w:rsidRPr="00DE22B7" w:rsidRDefault="00C7047A" w:rsidP="00467377">
            <w:pPr>
              <w:rPr>
                <w:rFonts w:ascii="Calibri" w:hAnsi="Calibri" w:cs="Helvetica"/>
                <w:sz w:val="20"/>
                <w:szCs w:val="20"/>
              </w:rPr>
            </w:pPr>
            <w:r w:rsidRPr="00DE22B7">
              <w:rPr>
                <w:rFonts w:ascii="Calibri" w:hAnsi="Calibri" w:cs="Helvetica"/>
                <w:sz w:val="20"/>
                <w:szCs w:val="20"/>
              </w:rPr>
              <w:t>min</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Default="00C7047A" w:rsidP="00467377">
            <w:pPr>
              <w:rPr>
                <w:rFonts w:ascii="Calibri" w:hAnsi="Calibri" w:cs="Helvetica"/>
                <w:sz w:val="20"/>
                <w:szCs w:val="20"/>
              </w:rPr>
            </w:pPr>
          </w:p>
          <w:p w:rsidR="00C7047A" w:rsidRDefault="00C7047A" w:rsidP="00467377">
            <w:pPr>
              <w:rPr>
                <w:rFonts w:ascii="Calibri" w:hAnsi="Calibri" w:cs="Helvetica"/>
                <w:sz w:val="20"/>
                <w:szCs w:val="20"/>
              </w:rPr>
            </w:pPr>
          </w:p>
          <w:p w:rsidR="00C7047A" w:rsidRPr="00DE22B7" w:rsidRDefault="00C7047A" w:rsidP="00467377">
            <w:pPr>
              <w:rPr>
                <w:rFonts w:ascii="Calibri" w:hAnsi="Calibri" w:cs="Helvetica"/>
                <w:sz w:val="20"/>
                <w:szCs w:val="20"/>
              </w:rPr>
            </w:pPr>
            <w:r w:rsidRPr="00DE22B7">
              <w:rPr>
                <w:rFonts w:ascii="Calibri" w:hAnsi="Calibri" w:cs="Helvetica"/>
                <w:sz w:val="20"/>
                <w:szCs w:val="20"/>
              </w:rPr>
              <w:t>100</w:t>
            </w:r>
          </w:p>
          <w:p w:rsidR="00C7047A" w:rsidRPr="00DE22B7" w:rsidRDefault="00C7047A" w:rsidP="00467377">
            <w:pPr>
              <w:rPr>
                <w:rFonts w:ascii="Calibri" w:hAnsi="Calibri" w:cs="Helvetica"/>
                <w:sz w:val="20"/>
                <w:szCs w:val="20"/>
              </w:rPr>
            </w:pPr>
            <w:r w:rsidRPr="00DE22B7">
              <w:rPr>
                <w:rFonts w:ascii="Calibri" w:hAnsi="Calibri" w:cs="Helvetica"/>
                <w:sz w:val="20"/>
                <w:szCs w:val="20"/>
              </w:rPr>
              <w:t>180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 xml:space="preserve">Rýchlosť nabíjania výboja na batériu na maximálnu energiu </w:t>
            </w:r>
            <w:proofErr w:type="spellStart"/>
            <w:r w:rsidRPr="00F25095">
              <w:rPr>
                <w:rFonts w:ascii="Calibri" w:hAnsi="Calibri" w:cs="Helvetica"/>
                <w:color w:val="333333"/>
                <w:sz w:val="20"/>
                <w:szCs w:val="20"/>
              </w:rPr>
              <w:t>defibrilátora</w:t>
            </w:r>
            <w:proofErr w:type="spellEnd"/>
            <w:r w:rsidRPr="00F25095">
              <w:rPr>
                <w:rFonts w:ascii="Calibri" w:hAnsi="Calibri" w:cs="Helvetica"/>
                <w:color w:val="333333"/>
                <w:sz w:val="20"/>
                <w:szCs w:val="20"/>
              </w:rPr>
              <w:t xml:space="preserve"> z vypnutého stavu</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sekunda</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5</w:t>
            </w: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Doba nabíjania batérie na 100%</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hod.</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3</w:t>
            </w: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Počet kriviek</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počet</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4</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 xml:space="preserve">Súčasné zobrazenie kriviek </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parametre</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2x EKG, SpO2, CO2</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Veľkosť minimálneho výboja</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J</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2</w:t>
            </w: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cs="Helvetica"/>
                <w:color w:val="333333"/>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Maximálny defibrilačný výboj</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J</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2</w:t>
            </w:r>
            <w:r>
              <w:rPr>
                <w:rFonts w:ascii="Calibri" w:hAnsi="Calibri" w:cs="Helvetica"/>
                <w:color w:val="333333"/>
                <w:sz w:val="20"/>
                <w:szCs w:val="20"/>
              </w:rPr>
              <w:t>00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Nastavenie výboja (počet stupňov)</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kroky</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r w:rsidRPr="00F25095">
              <w:rPr>
                <w:rFonts w:ascii="Calibri" w:hAnsi="Calibri" w:cs="Helvetica"/>
                <w:color w:val="333333"/>
                <w:sz w:val="20"/>
                <w:szCs w:val="20"/>
              </w:rPr>
              <w:t>14</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jc w:val="center"/>
              <w:rPr>
                <w:rFonts w:ascii="Calibri" w:hAnsi="Calibri" w:cs="Helvetica"/>
                <w:color w:val="333333"/>
                <w:sz w:val="20"/>
                <w:szCs w:val="20"/>
              </w:rPr>
            </w:pP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sz w:val="20"/>
                <w:szCs w:val="20"/>
              </w:rPr>
            </w:pPr>
          </w:p>
        </w:tc>
      </w:tr>
      <w:tr w:rsidR="00C7047A" w:rsidRPr="00F25095" w:rsidTr="00467377">
        <w:trPr>
          <w:trHeight w:val="234"/>
        </w:trPr>
        <w:tc>
          <w:tcPr>
            <w:tcW w:w="2084"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D058B5">
              <w:rPr>
                <w:rFonts w:ascii="Calibri" w:hAnsi="Calibri" w:cs="Helvetica"/>
                <w:sz w:val="20"/>
                <w:szCs w:val="20"/>
              </w:rPr>
              <w:t>Rozsah prevádzkových teplôt</w:t>
            </w:r>
          </w:p>
        </w:tc>
        <w:tc>
          <w:tcPr>
            <w:tcW w:w="599"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457278">
              <w:rPr>
                <w:rFonts w:ascii="Calibri" w:hAnsi="Calibri" w:cs="Helvetica"/>
                <w:color w:val="333333"/>
                <w:sz w:val="20"/>
                <w:szCs w:val="20"/>
              </w:rPr>
              <w:t>stupeň Celzia</w:t>
            </w:r>
          </w:p>
        </w:tc>
        <w:tc>
          <w:tcPr>
            <w:tcW w:w="89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D058B5">
              <w:rPr>
                <w:rFonts w:ascii="Calibri" w:hAnsi="Calibri" w:cs="Helvetica"/>
                <w:sz w:val="20"/>
                <w:szCs w:val="20"/>
              </w:rPr>
              <w:t>0</w:t>
            </w:r>
          </w:p>
        </w:tc>
        <w:tc>
          <w:tcPr>
            <w:tcW w:w="67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D058B5">
              <w:rPr>
                <w:rFonts w:ascii="Calibri" w:hAnsi="Calibri" w:cs="Helvetica"/>
                <w:sz w:val="20"/>
                <w:szCs w:val="20"/>
              </w:rPr>
              <w:t>45</w:t>
            </w:r>
          </w:p>
        </w:tc>
        <w:tc>
          <w:tcPr>
            <w:tcW w:w="748" w:type="pct"/>
            <w:tcBorders>
              <w:top w:val="single" w:sz="6" w:space="0" w:color="D3D3D3"/>
              <w:left w:val="single" w:sz="6" w:space="0" w:color="D3D3D3"/>
              <w:bottom w:val="single" w:sz="6" w:space="0" w:color="D3D3D3"/>
              <w:right w:val="single" w:sz="6" w:space="0" w:color="D3D3D3"/>
            </w:tcBorders>
          </w:tcPr>
          <w:p w:rsidR="00C7047A" w:rsidRPr="00F25095" w:rsidRDefault="00C7047A" w:rsidP="00467377">
            <w:pPr>
              <w:jc w:val="center"/>
              <w:rPr>
                <w:rFonts w:ascii="Calibri" w:hAnsi="Calibri"/>
                <w:sz w:val="20"/>
                <w:szCs w:val="20"/>
              </w:rPr>
            </w:pPr>
          </w:p>
        </w:tc>
      </w:tr>
    </w:tbl>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p w:rsidR="00C7047A" w:rsidRPr="00F25095" w:rsidRDefault="00C7047A" w:rsidP="00C7047A">
      <w:pPr>
        <w:rPr>
          <w:rFonts w:ascii="Calibri" w:hAnsi="Calibri"/>
          <w:vanish/>
          <w:sz w:val="20"/>
          <w:szCs w:val="20"/>
        </w:rPr>
      </w:pPr>
    </w:p>
    <w:tbl>
      <w:tblPr>
        <w:tblW w:w="9476"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6074"/>
        <w:gridCol w:w="3402"/>
      </w:tblGrid>
      <w:tr w:rsidR="00C7047A" w:rsidRPr="00F25095" w:rsidTr="00467377">
        <w:trPr>
          <w:trHeight w:val="222"/>
          <w:tblHeader/>
        </w:trPr>
        <w:tc>
          <w:tcPr>
            <w:tcW w:w="320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179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Hodnota / charakteristika</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Vstavané batérie s automatickým dobíjaním zo siete 230 V</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Pr>
                <w:rFonts w:ascii="Calibri" w:hAnsi="Calibri" w:cs="Helvetica"/>
                <w:color w:val="333333"/>
                <w:sz w:val="20"/>
                <w:szCs w:val="20"/>
              </w:rPr>
              <w:t>Typ batérie</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proofErr w:type="spellStart"/>
            <w:r w:rsidRPr="00F25095">
              <w:rPr>
                <w:rFonts w:ascii="Calibri" w:hAnsi="Calibri" w:cs="Helvetica"/>
                <w:color w:val="333333"/>
                <w:sz w:val="20"/>
                <w:szCs w:val="20"/>
              </w:rPr>
              <w:t>Ni-MH</w:t>
            </w:r>
            <w:proofErr w:type="spellEnd"/>
            <w:r>
              <w:rPr>
                <w:rFonts w:ascii="Calibri" w:hAnsi="Calibri" w:cs="Helvetica"/>
                <w:color w:val="333333"/>
                <w:sz w:val="20"/>
                <w:szCs w:val="20"/>
              </w:rPr>
              <w:t xml:space="preserve"> alebo </w:t>
            </w:r>
            <w:proofErr w:type="spellStart"/>
            <w:r>
              <w:rPr>
                <w:rFonts w:ascii="Calibri" w:hAnsi="Calibri" w:cs="Helvetica"/>
                <w:color w:val="333333"/>
                <w:sz w:val="20"/>
                <w:szCs w:val="20"/>
              </w:rPr>
              <w:t>Li-ion</w:t>
            </w:r>
            <w:proofErr w:type="spellEnd"/>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Návrat EKG krivky od výboja maximálne do 3 sekúnd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AED režim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Detský AED režim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Defibrilačný impulz bifázický</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V režime AED automatické nabíjanie už počas VF analýzy</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lastRenderedPageBreak/>
              <w:t>Defibrilačný mód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nesynchronizovaný aj synchronizovaný</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 xml:space="preserve">Možnosť merania : komponenty etCO2, SpO2, NiBP e </w:t>
            </w:r>
            <w:proofErr w:type="spellStart"/>
            <w:r w:rsidRPr="00D058B5">
              <w:rPr>
                <w:rFonts w:ascii="Calibri" w:hAnsi="Calibri" w:cs="Helvetica"/>
                <w:sz w:val="20"/>
                <w:szCs w:val="20"/>
              </w:rPr>
              <w:t>jednohadicovým</w:t>
            </w:r>
            <w:proofErr w:type="spellEnd"/>
            <w:r w:rsidRPr="00D058B5">
              <w:rPr>
                <w:rFonts w:ascii="Calibri" w:hAnsi="Calibri" w:cs="Helvetica"/>
                <w:sz w:val="20"/>
                <w:szCs w:val="20"/>
              </w:rPr>
              <w:t>/</w:t>
            </w:r>
            <w:proofErr w:type="spellStart"/>
            <w:r w:rsidRPr="00D058B5">
              <w:rPr>
                <w:rFonts w:ascii="Calibri" w:hAnsi="Calibri" w:cs="Helvetica"/>
                <w:sz w:val="20"/>
                <w:szCs w:val="20"/>
              </w:rPr>
              <w:t>dvojhadicovým</w:t>
            </w:r>
            <w:proofErr w:type="spellEnd"/>
            <w:r w:rsidRPr="00D058B5">
              <w:rPr>
                <w:rFonts w:ascii="Calibri" w:hAnsi="Calibri" w:cs="Helvetica"/>
                <w:sz w:val="20"/>
                <w:szCs w:val="20"/>
              </w:rPr>
              <w:t xml:space="preserve"> systémom respirácie</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 xml:space="preserve">Monitor so zobrazením EKG krivky, hodnôt neinvazívneho tlaku, hodnôt pulzovej frekvencie, SpO2 a etCO2 u </w:t>
            </w:r>
            <w:proofErr w:type="spellStart"/>
            <w:r w:rsidRPr="00D058B5">
              <w:rPr>
                <w:rFonts w:ascii="Calibri" w:hAnsi="Calibri" w:cs="Helvetica"/>
                <w:sz w:val="20"/>
                <w:szCs w:val="20"/>
              </w:rPr>
              <w:t>intubovaného</w:t>
            </w:r>
            <w:proofErr w:type="spellEnd"/>
            <w:r w:rsidRPr="00D058B5">
              <w:rPr>
                <w:rFonts w:ascii="Calibri" w:hAnsi="Calibri" w:cs="Helvetica"/>
                <w:sz w:val="20"/>
                <w:szCs w:val="20"/>
              </w:rPr>
              <w:t xml:space="preserve"> aj </w:t>
            </w:r>
            <w:proofErr w:type="spellStart"/>
            <w:r w:rsidRPr="00D058B5">
              <w:rPr>
                <w:rFonts w:ascii="Calibri" w:hAnsi="Calibri" w:cs="Helvetica"/>
                <w:sz w:val="20"/>
                <w:szCs w:val="20"/>
              </w:rPr>
              <w:t>neintubovaného</w:t>
            </w:r>
            <w:proofErr w:type="spellEnd"/>
            <w:r w:rsidRPr="00D058B5">
              <w:rPr>
                <w:rFonts w:ascii="Calibri" w:hAnsi="Calibri" w:cs="Helvetica"/>
                <w:sz w:val="20"/>
                <w:szCs w:val="20"/>
              </w:rPr>
              <w:t xml:space="preserve"> pacienta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90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zobrazenie súčasne aspoň 2 kriviek EKG</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Monitorovanie EKG krivky min. 6 zvodovým káblom</w:t>
            </w:r>
          </w:p>
          <w:p w:rsidR="00C7047A" w:rsidRPr="00D058B5" w:rsidRDefault="00C7047A" w:rsidP="00467377">
            <w:pPr>
              <w:rPr>
                <w:rFonts w:ascii="Calibri" w:hAnsi="Calibri" w:cs="Helvetica"/>
                <w:sz w:val="20"/>
                <w:szCs w:val="20"/>
              </w:rPr>
            </w:pP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Sledovanie EKG, SpO2, NiBP</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meranie SpO2  v rozsahu1 až 100%</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 xml:space="preserve">meranie počtu pulzov v rozsahu </w:t>
            </w:r>
            <w:r w:rsidRPr="00E36539">
              <w:rPr>
                <w:rFonts w:ascii="Calibri" w:hAnsi="Calibri" w:cs="Helvetica"/>
                <w:sz w:val="20"/>
                <w:szCs w:val="20"/>
              </w:rPr>
              <w:t xml:space="preserve">20 až 200 </w:t>
            </w:r>
            <w:r w:rsidRPr="00D058B5">
              <w:rPr>
                <w:rFonts w:ascii="Calibri" w:hAnsi="Calibri" w:cs="Helvetica"/>
                <w:sz w:val="20"/>
                <w:szCs w:val="20"/>
              </w:rPr>
              <w:t>pulzov/min</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Súčasťou je oscilometrické meranie tlaku krvi (dospelý/deti)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opcia</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Pevné defibrilačné pádla pr</w:t>
            </w:r>
            <w:r>
              <w:rPr>
                <w:rFonts w:ascii="Calibri" w:hAnsi="Calibri" w:cs="Helvetica"/>
                <w:sz w:val="20"/>
                <w:szCs w:val="20"/>
              </w:rPr>
              <w:t>e dospelých s ovládaním na pádla</w:t>
            </w:r>
            <w:r w:rsidRPr="00D058B5">
              <w:rPr>
                <w:rFonts w:ascii="Calibri" w:hAnsi="Calibri" w:cs="Helvetica"/>
                <w:sz w:val="20"/>
                <w:szCs w:val="20"/>
              </w:rPr>
              <w:t>ch</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Pevné defibrilačné pádla pre deti súčasťou pádiel pre dospelých</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683"/>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Detekcia kardiostimulátora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Možnosť nastavenia veľkosti výbojov pre detský vek v režimu AED jedným tlačidlom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 xml:space="preserve">Interné pádla( intraoperačné) min </w:t>
            </w:r>
            <w:r>
              <w:rPr>
                <w:rFonts w:ascii="Calibri" w:hAnsi="Calibri" w:cs="Helvetica"/>
                <w:sz w:val="20"/>
                <w:szCs w:val="20"/>
              </w:rPr>
              <w:t>3</w:t>
            </w:r>
            <w:r w:rsidRPr="00D058B5">
              <w:rPr>
                <w:rFonts w:ascii="Calibri" w:hAnsi="Calibri" w:cs="Helvetica"/>
                <w:sz w:val="20"/>
                <w:szCs w:val="20"/>
              </w:rPr>
              <w:t xml:space="preserve"> rôznych veľkostí, bez aj s </w:t>
            </w:r>
            <w:proofErr w:type="spellStart"/>
            <w:r w:rsidRPr="00D058B5">
              <w:rPr>
                <w:rFonts w:ascii="Calibri" w:hAnsi="Calibri" w:cs="Helvetica"/>
                <w:sz w:val="20"/>
                <w:szCs w:val="20"/>
              </w:rPr>
              <w:t>ovládáním</w:t>
            </w:r>
            <w:proofErr w:type="spellEnd"/>
            <w:r w:rsidRPr="00D058B5">
              <w:rPr>
                <w:rFonts w:ascii="Calibri" w:hAnsi="Calibri" w:cs="Helvetica"/>
                <w:sz w:val="20"/>
                <w:szCs w:val="20"/>
              </w:rPr>
              <w:t xml:space="preserve"> na </w:t>
            </w:r>
            <w:proofErr w:type="spellStart"/>
            <w:r w:rsidRPr="00D058B5">
              <w:rPr>
                <w:rFonts w:ascii="Calibri" w:hAnsi="Calibri" w:cs="Helvetica"/>
                <w:sz w:val="20"/>
                <w:szCs w:val="20"/>
              </w:rPr>
              <w:t>pádlách</w:t>
            </w:r>
            <w:proofErr w:type="spellEnd"/>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 xml:space="preserve">možnosť </w:t>
            </w:r>
            <w:proofErr w:type="spellStart"/>
            <w:r w:rsidRPr="00D058B5">
              <w:rPr>
                <w:rFonts w:ascii="Calibri" w:hAnsi="Calibri" w:cs="Helvetica"/>
                <w:color w:val="333333"/>
                <w:sz w:val="20"/>
                <w:szCs w:val="20"/>
              </w:rPr>
              <w:t>dovybavenia</w:t>
            </w:r>
            <w:proofErr w:type="spellEnd"/>
            <w:r w:rsidRPr="00D058B5">
              <w:rPr>
                <w:rFonts w:ascii="Calibri" w:hAnsi="Calibri" w:cs="Helvetica"/>
                <w:color w:val="333333"/>
                <w:sz w:val="20"/>
                <w:szCs w:val="20"/>
              </w:rPr>
              <w:t xml:space="preserve"> pre komplexy operačných sál</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Podpora používania jednorazových nalepovacích defibrilačných elektród</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Vstavaná pamäť na kritické udalosti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t>Sprievodca priamo na displeji</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D058B5">
              <w:rPr>
                <w:rFonts w:ascii="Calibri" w:hAnsi="Calibri" w:cs="Helvetica"/>
                <w:sz w:val="20"/>
                <w:szCs w:val="20"/>
              </w:rPr>
              <w:t>Dátový manažment</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export dát na pamäťové médium (SD karta) a</w:t>
            </w:r>
            <w:r>
              <w:rPr>
                <w:rFonts w:ascii="Calibri" w:hAnsi="Calibri" w:cs="Helvetica"/>
                <w:color w:val="333333"/>
                <w:sz w:val="20"/>
                <w:szCs w:val="20"/>
              </w:rPr>
              <w:t> </w:t>
            </w:r>
            <w:proofErr w:type="spellStart"/>
            <w:r w:rsidRPr="00D058B5">
              <w:rPr>
                <w:rFonts w:ascii="Calibri" w:hAnsi="Calibri" w:cs="Helvetica"/>
                <w:color w:val="333333"/>
                <w:sz w:val="20"/>
                <w:szCs w:val="20"/>
              </w:rPr>
              <w:t>bluetooth</w:t>
            </w:r>
            <w:proofErr w:type="spellEnd"/>
            <w:r>
              <w:rPr>
                <w:rFonts w:ascii="Calibri" w:hAnsi="Calibri" w:cs="Helvetica"/>
                <w:color w:val="333333"/>
                <w:sz w:val="20"/>
                <w:szCs w:val="20"/>
              </w:rPr>
              <w:t xml:space="preserve"> </w:t>
            </w:r>
            <w:r w:rsidRPr="00E36539">
              <w:rPr>
                <w:rFonts w:ascii="Calibri" w:hAnsi="Calibri" w:cs="Helvetica"/>
                <w:sz w:val="20"/>
                <w:szCs w:val="20"/>
              </w:rPr>
              <w:t>alebo pamäťové médium s rozhraním USB a </w:t>
            </w:r>
            <w:proofErr w:type="spellStart"/>
            <w:r w:rsidRPr="00E36539">
              <w:rPr>
                <w:rFonts w:ascii="Calibri" w:hAnsi="Calibri" w:cs="Helvetica"/>
                <w:sz w:val="20"/>
                <w:szCs w:val="20"/>
              </w:rPr>
              <w:t>Wi-Fi</w:t>
            </w:r>
            <w:proofErr w:type="spellEnd"/>
            <w:r w:rsidRPr="00E36539">
              <w:rPr>
                <w:rFonts w:ascii="Calibri" w:hAnsi="Calibri" w:cs="Helvetica"/>
                <w:sz w:val="20"/>
                <w:szCs w:val="20"/>
              </w:rPr>
              <w:t xml:space="preserve"> alebo ekvivalentné</w:t>
            </w:r>
          </w:p>
        </w:tc>
      </w:tr>
      <w:tr w:rsidR="00C7047A" w:rsidRPr="00F25095" w:rsidTr="00467377">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sz w:val="20"/>
                <w:szCs w:val="20"/>
              </w:rPr>
            </w:pPr>
            <w:r w:rsidRPr="00D058B5">
              <w:rPr>
                <w:rFonts w:ascii="Calibri" w:hAnsi="Calibri" w:cs="Helvetica"/>
                <w:sz w:val="20"/>
                <w:szCs w:val="20"/>
              </w:rPr>
              <w:lastRenderedPageBreak/>
              <w:t>Nahrávanie udalostí do pamäte prístroja</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sz w:val="20"/>
                <w:szCs w:val="20"/>
              </w:rPr>
            </w:pPr>
            <w:r w:rsidRPr="00D058B5">
              <w:rPr>
                <w:rFonts w:ascii="Calibri" w:hAnsi="Calibri" w:cs="Helvetica"/>
                <w:sz w:val="20"/>
                <w:szCs w:val="20"/>
              </w:rPr>
              <w:t>Krytie minimálne IP33</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Pravidelný self-test minimáln</w:t>
            </w:r>
            <w:r>
              <w:rPr>
                <w:rFonts w:ascii="Calibri" w:hAnsi="Calibri" w:cs="Helvetica"/>
                <w:color w:val="333333"/>
                <w:sz w:val="20"/>
                <w:szCs w:val="20"/>
              </w:rPr>
              <w:t>e</w:t>
            </w:r>
            <w:r w:rsidRPr="00D058B5">
              <w:rPr>
                <w:rFonts w:ascii="Calibri" w:hAnsi="Calibri" w:cs="Helvetica"/>
                <w:color w:val="333333"/>
                <w:sz w:val="20"/>
                <w:szCs w:val="20"/>
              </w:rPr>
              <w:t xml:space="preserve"> každých 24 hodín</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3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Alarmy - fyziologických hodnôt a napätia batérie možnosť nastavenia hlasitosti alarmov</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 xml:space="preserve">áno </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Vstavaná 2-kanálová tlačiareň</w:t>
            </w:r>
          </w:p>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 xml:space="preserve"> - rýchlosť tlače minimálne 25 mm/s  +/- 5 %</w:t>
            </w:r>
          </w:p>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 šírka papiera minimálne 50 mm</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 xml:space="preserve">Mechanická odolnosť minimálne EN 1789+A2:2014, </w:t>
            </w:r>
            <w:proofErr w:type="spellStart"/>
            <w:r w:rsidRPr="00D058B5">
              <w:rPr>
                <w:rFonts w:ascii="Calibri" w:hAnsi="Calibri" w:cs="Helvetica"/>
                <w:color w:val="333333"/>
                <w:sz w:val="20"/>
                <w:szCs w:val="20"/>
              </w:rPr>
              <w:t>resp</w:t>
            </w:r>
            <w:proofErr w:type="spellEnd"/>
            <w:r w:rsidRPr="00D058B5">
              <w:rPr>
                <w:rFonts w:ascii="Calibri" w:hAnsi="Calibri" w:cs="Helvetica"/>
                <w:color w:val="333333"/>
                <w:sz w:val="20"/>
                <w:szCs w:val="20"/>
              </w:rPr>
              <w:t xml:space="preserve"> . obdobná</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D058B5" w:rsidRDefault="00C7047A" w:rsidP="00467377">
            <w:pPr>
              <w:rPr>
                <w:rFonts w:ascii="Calibri" w:hAnsi="Calibri" w:cs="Helvetica"/>
                <w:color w:val="333333"/>
                <w:sz w:val="20"/>
                <w:szCs w:val="20"/>
              </w:rPr>
            </w:pPr>
            <w:r w:rsidRPr="00D058B5">
              <w:rPr>
                <w:rFonts w:ascii="Calibri" w:hAnsi="Calibri" w:cs="Helvetica"/>
                <w:color w:val="333333"/>
                <w:sz w:val="20"/>
                <w:szCs w:val="20"/>
              </w:rPr>
              <w:t>áno</w:t>
            </w:r>
          </w:p>
        </w:tc>
      </w:tr>
      <w:tr w:rsidR="00C7047A" w:rsidRPr="00F25095" w:rsidTr="00467377">
        <w:trPr>
          <w:trHeight w:val="222"/>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S</w:t>
            </w:r>
            <w:r>
              <w:rPr>
                <w:rFonts w:ascii="Calibri" w:hAnsi="Calibri" w:cs="Helvetica"/>
                <w:color w:val="333333"/>
                <w:sz w:val="20"/>
                <w:szCs w:val="20"/>
              </w:rPr>
              <w:t>W</w:t>
            </w:r>
            <w:r w:rsidRPr="00F25095">
              <w:rPr>
                <w:rFonts w:ascii="Calibri" w:hAnsi="Calibri" w:cs="Helvetica"/>
                <w:color w:val="333333"/>
                <w:sz w:val="20"/>
                <w:szCs w:val="20"/>
              </w:rPr>
              <w:t xml:space="preserve"> </w:t>
            </w:r>
            <w:proofErr w:type="spellStart"/>
            <w:r w:rsidRPr="00F25095">
              <w:rPr>
                <w:rFonts w:ascii="Calibri" w:hAnsi="Calibri" w:cs="Helvetica"/>
                <w:color w:val="333333"/>
                <w:sz w:val="20"/>
                <w:szCs w:val="20"/>
              </w:rPr>
              <w:t>defibrilátora</w:t>
            </w:r>
            <w:proofErr w:type="spellEnd"/>
            <w:r w:rsidRPr="00F25095">
              <w:rPr>
                <w:rFonts w:ascii="Calibri" w:hAnsi="Calibri" w:cs="Helvetica"/>
                <w:color w:val="333333"/>
                <w:sz w:val="20"/>
                <w:szCs w:val="20"/>
              </w:rPr>
              <w:t xml:space="preserve"> v slovenskom alebo českom jazyku</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KPR asistent</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C7047A" w:rsidRPr="00F25095" w:rsidRDefault="00C7047A" w:rsidP="00467377">
            <w:pPr>
              <w:rPr>
                <w:rFonts w:ascii="Calibri" w:hAnsi="Calibri" w:cs="Helvetica"/>
                <w:color w:val="333333"/>
                <w:sz w:val="20"/>
                <w:szCs w:val="20"/>
              </w:rPr>
            </w:pPr>
            <w:r w:rsidRPr="00F25095">
              <w:rPr>
                <w:rFonts w:ascii="Calibri" w:hAnsi="Calibri" w:cs="Helvetica"/>
                <w:color w:val="333333"/>
                <w:sz w:val="20"/>
                <w:szCs w:val="20"/>
              </w:rPr>
              <w:t>áno</w:t>
            </w:r>
          </w:p>
        </w:tc>
      </w:tr>
      <w:tr w:rsidR="00C7047A" w:rsidRPr="00F25095" w:rsidTr="00467377">
        <w:trPr>
          <w:trHeight w:val="446"/>
        </w:trPr>
        <w:tc>
          <w:tcPr>
            <w:tcW w:w="320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Default="00C7047A" w:rsidP="00467377">
            <w:pPr>
              <w:rPr>
                <w:rFonts w:ascii="Calibri" w:hAnsi="Calibri" w:cs="Helvetica"/>
                <w:color w:val="333333"/>
                <w:sz w:val="20"/>
                <w:szCs w:val="20"/>
              </w:rPr>
            </w:pPr>
            <w:r w:rsidRPr="00F25095">
              <w:rPr>
                <w:rFonts w:ascii="Calibri" w:hAnsi="Calibri" w:cs="Helvetica"/>
                <w:color w:val="333333"/>
                <w:sz w:val="20"/>
                <w:szCs w:val="20"/>
              </w:rPr>
              <w:t xml:space="preserve">Základné príslušenstvo k funkčnému celku vrátane batérie: </w:t>
            </w:r>
          </w:p>
          <w:p w:rsidR="00C7047A" w:rsidRDefault="00C7047A" w:rsidP="00467377">
            <w:pPr>
              <w:pStyle w:val="Odsekzoznamu"/>
              <w:numPr>
                <w:ilvl w:val="0"/>
                <w:numId w:val="64"/>
              </w:numPr>
              <w:contextualSpacing/>
              <w:rPr>
                <w:rFonts w:ascii="Calibri" w:hAnsi="Calibri" w:cs="Helvetica"/>
                <w:color w:val="333333"/>
                <w:szCs w:val="20"/>
              </w:rPr>
            </w:pPr>
            <w:r>
              <w:rPr>
                <w:rFonts w:ascii="Calibri" w:hAnsi="Calibri" w:cs="Helvetica"/>
                <w:color w:val="333333"/>
                <w:szCs w:val="20"/>
              </w:rPr>
              <w:t xml:space="preserve">pevné pádla (dospelí  1 pár </w:t>
            </w:r>
            <w:r w:rsidRPr="00C46C76">
              <w:rPr>
                <w:rFonts w:ascii="Calibri" w:hAnsi="Calibri" w:cs="Helvetica"/>
                <w:color w:val="333333"/>
                <w:szCs w:val="20"/>
              </w:rPr>
              <w:t>+detské</w:t>
            </w:r>
            <w:r>
              <w:rPr>
                <w:rFonts w:ascii="Calibri" w:hAnsi="Calibri" w:cs="Helvetica"/>
                <w:color w:val="333333"/>
                <w:szCs w:val="20"/>
              </w:rPr>
              <w:t xml:space="preserve"> 1 pár</w:t>
            </w:r>
            <w:r w:rsidRPr="00C46C76">
              <w:rPr>
                <w:rFonts w:ascii="Calibri" w:hAnsi="Calibri" w:cs="Helvetica"/>
                <w:color w:val="333333"/>
                <w:szCs w:val="20"/>
              </w:rPr>
              <w:t xml:space="preserve">), </w:t>
            </w:r>
          </w:p>
          <w:p w:rsidR="00C7047A" w:rsidRDefault="00C7047A" w:rsidP="00467377">
            <w:pPr>
              <w:pStyle w:val="Odsekzoznamu"/>
              <w:numPr>
                <w:ilvl w:val="0"/>
                <w:numId w:val="64"/>
              </w:numPr>
              <w:contextualSpacing/>
              <w:rPr>
                <w:rFonts w:ascii="Calibri" w:hAnsi="Calibri" w:cs="Helvetica"/>
                <w:color w:val="333333"/>
                <w:szCs w:val="20"/>
              </w:rPr>
            </w:pPr>
            <w:r w:rsidRPr="00C46C76">
              <w:rPr>
                <w:rFonts w:ascii="Calibri" w:hAnsi="Calibri" w:cs="Helvetica"/>
                <w:color w:val="333333"/>
                <w:szCs w:val="20"/>
              </w:rPr>
              <w:t xml:space="preserve">jednorazové </w:t>
            </w:r>
            <w:proofErr w:type="spellStart"/>
            <w:r w:rsidRPr="00C46C76">
              <w:rPr>
                <w:rFonts w:ascii="Calibri" w:hAnsi="Calibri" w:cs="Helvetica"/>
                <w:color w:val="333333"/>
                <w:szCs w:val="20"/>
              </w:rPr>
              <w:t>nalepovacie</w:t>
            </w:r>
            <w:proofErr w:type="spellEnd"/>
            <w:r w:rsidRPr="00C46C76">
              <w:rPr>
                <w:rFonts w:ascii="Calibri" w:hAnsi="Calibri" w:cs="Helvetica"/>
                <w:color w:val="333333"/>
                <w:szCs w:val="20"/>
              </w:rPr>
              <w:t xml:space="preserve"> elektródy (</w:t>
            </w:r>
            <w:r>
              <w:rPr>
                <w:rFonts w:ascii="Calibri" w:hAnsi="Calibri" w:cs="Helvetica"/>
                <w:color w:val="333333"/>
                <w:szCs w:val="20"/>
              </w:rPr>
              <w:t xml:space="preserve">3 ks </w:t>
            </w:r>
            <w:r w:rsidRPr="00C46C76">
              <w:rPr>
                <w:rFonts w:ascii="Calibri" w:hAnsi="Calibri" w:cs="Helvetica"/>
                <w:color w:val="333333"/>
                <w:szCs w:val="20"/>
              </w:rPr>
              <w:t>dospelí)</w:t>
            </w:r>
            <w:r>
              <w:rPr>
                <w:rFonts w:ascii="Calibri" w:hAnsi="Calibri" w:cs="Helvetica"/>
                <w:color w:val="333333"/>
                <w:szCs w:val="20"/>
              </w:rPr>
              <w:t xml:space="preserve"> a kábel na pripojenie elektród</w:t>
            </w:r>
            <w:r w:rsidRPr="00C46C76">
              <w:rPr>
                <w:rFonts w:ascii="Calibri" w:hAnsi="Calibri" w:cs="Helvetica"/>
                <w:color w:val="333333"/>
                <w:szCs w:val="20"/>
              </w:rPr>
              <w:t xml:space="preserve">, </w:t>
            </w:r>
          </w:p>
          <w:p w:rsidR="00C7047A" w:rsidRPr="00C46C76" w:rsidRDefault="00C7047A" w:rsidP="00467377">
            <w:pPr>
              <w:pStyle w:val="Odsekzoznamu"/>
              <w:numPr>
                <w:ilvl w:val="0"/>
                <w:numId w:val="64"/>
              </w:numPr>
              <w:contextualSpacing/>
              <w:rPr>
                <w:rFonts w:ascii="Calibri" w:hAnsi="Calibri" w:cs="Helvetica"/>
                <w:color w:val="333333"/>
                <w:szCs w:val="20"/>
              </w:rPr>
            </w:pPr>
            <w:r w:rsidRPr="00C46C76">
              <w:rPr>
                <w:rFonts w:ascii="Calibri" w:hAnsi="Calibri" w:cs="Helvetica"/>
                <w:color w:val="333333"/>
                <w:szCs w:val="20"/>
              </w:rPr>
              <w:t>min 6 zvodový kábel pre EKG</w:t>
            </w:r>
            <w:r>
              <w:rPr>
                <w:rFonts w:ascii="Calibri" w:hAnsi="Calibri" w:cs="Helvetica"/>
                <w:color w:val="333333"/>
                <w:szCs w:val="20"/>
              </w:rPr>
              <w:t xml:space="preserve"> monitoring</w:t>
            </w:r>
          </w:p>
        </w:tc>
        <w:tc>
          <w:tcPr>
            <w:tcW w:w="179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C7047A" w:rsidRPr="00F25095" w:rsidRDefault="00C7047A" w:rsidP="00467377">
            <w:pPr>
              <w:rPr>
                <w:rFonts w:ascii="Calibri" w:hAnsi="Calibri" w:cs="Helvetica"/>
                <w:color w:val="333333"/>
                <w:sz w:val="20"/>
                <w:szCs w:val="20"/>
              </w:rPr>
            </w:pPr>
            <w:r>
              <w:rPr>
                <w:rFonts w:ascii="Calibri" w:hAnsi="Calibri" w:cs="Helvetica"/>
                <w:color w:val="333333"/>
                <w:sz w:val="20"/>
                <w:szCs w:val="20"/>
              </w:rPr>
              <w:t>áno</w:t>
            </w:r>
          </w:p>
        </w:tc>
      </w:tr>
    </w:tbl>
    <w:p w:rsidR="00C7047A" w:rsidRPr="00F25095" w:rsidRDefault="00C7047A" w:rsidP="00C7047A">
      <w:pPr>
        <w:pStyle w:val="Odsekkapitolyslovan"/>
        <w:numPr>
          <w:ilvl w:val="0"/>
          <w:numId w:val="0"/>
        </w:numPr>
        <w:spacing w:before="0" w:after="0"/>
        <w:rPr>
          <w:rFonts w:ascii="Arial" w:hAnsi="Arial" w:cs="Arial"/>
          <w:color w:val="auto"/>
          <w:shd w:val="clear" w:color="auto" w:fill="FFFFFF"/>
        </w:rPr>
      </w:pPr>
    </w:p>
    <w:p w:rsidR="00C7047A" w:rsidRPr="00F25095" w:rsidRDefault="00C7047A" w:rsidP="00C7047A">
      <w:pPr>
        <w:pStyle w:val="Odsekkapitolyslovan"/>
        <w:numPr>
          <w:ilvl w:val="0"/>
          <w:numId w:val="0"/>
        </w:numPr>
        <w:spacing w:before="0" w:after="0"/>
        <w:rPr>
          <w:rFonts w:ascii="Arial" w:hAnsi="Arial" w:cs="Arial"/>
          <w:color w:val="auto"/>
          <w:shd w:val="clear" w:color="auto" w:fill="FFFFFF"/>
        </w:rPr>
      </w:pPr>
      <w:r>
        <w:rPr>
          <w:rFonts w:ascii="Arial" w:hAnsi="Arial" w:cs="Arial"/>
          <w:color w:val="auto"/>
          <w:shd w:val="clear" w:color="auto" w:fill="FFFFFF"/>
        </w:rPr>
        <w:t>P</w:t>
      </w:r>
      <w:r w:rsidRPr="00F25095">
        <w:rPr>
          <w:rFonts w:ascii="Arial" w:hAnsi="Arial" w:cs="Arial"/>
          <w:color w:val="auto"/>
          <w:shd w:val="clear" w:color="auto" w:fill="FFFFFF"/>
        </w:rPr>
        <w:t>redmet</w:t>
      </w:r>
      <w:r>
        <w:rPr>
          <w:rFonts w:ascii="Arial" w:hAnsi="Arial" w:cs="Arial"/>
          <w:color w:val="auto"/>
          <w:shd w:val="clear" w:color="auto" w:fill="FFFFFF"/>
        </w:rPr>
        <w:t xml:space="preserve"> zákazky</w:t>
      </w:r>
      <w:r w:rsidRPr="00F25095">
        <w:rPr>
          <w:rFonts w:ascii="Arial" w:hAnsi="Arial" w:cs="Arial"/>
          <w:color w:val="auto"/>
          <w:shd w:val="clear" w:color="auto" w:fill="FFFFFF"/>
        </w:rPr>
        <w:t xml:space="preserve"> je schválený na dovoz a predaj v Slovenskej republike, resp. v rámci Európskej únie a vyhov</w:t>
      </w:r>
      <w:r>
        <w:rPr>
          <w:rFonts w:ascii="Arial" w:hAnsi="Arial" w:cs="Arial"/>
          <w:color w:val="auto"/>
          <w:shd w:val="clear" w:color="auto" w:fill="FFFFFF"/>
        </w:rPr>
        <w:t>uje</w:t>
      </w:r>
      <w:r w:rsidRPr="00F25095">
        <w:rPr>
          <w:rFonts w:ascii="Arial" w:hAnsi="Arial" w:cs="Arial"/>
          <w:color w:val="auto"/>
          <w:shd w:val="clear" w:color="auto" w:fill="FFFFFF"/>
        </w:rPr>
        <w:t xml:space="preserve"> platným medzinárodným normám, STN a všeobecne záväzným právnym predpisom.</w:t>
      </w:r>
    </w:p>
    <w:p w:rsidR="00C7047A" w:rsidRPr="00F25095" w:rsidRDefault="00C7047A" w:rsidP="00C7047A">
      <w:pPr>
        <w:rPr>
          <w:rFonts w:ascii="Open Sans" w:hAnsi="Open Sans"/>
          <w:color w:val="333333"/>
          <w:sz w:val="21"/>
          <w:szCs w:val="21"/>
          <w:shd w:val="clear" w:color="auto" w:fill="F9F9F9"/>
        </w:rPr>
      </w:pPr>
    </w:p>
    <w:p w:rsidR="00C7047A" w:rsidRPr="00F25095" w:rsidRDefault="00C7047A" w:rsidP="00C7047A">
      <w:pPr>
        <w:pStyle w:val="Odsekkapitolyslovan"/>
        <w:numPr>
          <w:ilvl w:val="0"/>
          <w:numId w:val="0"/>
        </w:numPr>
        <w:spacing w:before="0" w:after="0"/>
        <w:ind w:left="426" w:hanging="426"/>
        <w:rPr>
          <w:rFonts w:ascii="Arial" w:hAnsi="Arial" w:cs="Arial"/>
          <w:color w:val="auto"/>
          <w:shd w:val="clear" w:color="auto" w:fill="FFFFFF"/>
        </w:rPr>
      </w:pPr>
      <w:r w:rsidRPr="00F25095">
        <w:rPr>
          <w:rFonts w:ascii="Arial" w:hAnsi="Arial" w:cs="Arial"/>
          <w:color w:val="auto"/>
          <w:shd w:val="clear" w:color="auto" w:fill="FFFFFF"/>
        </w:rPr>
        <w:t xml:space="preserve">Súčasťou predmetu zákazky je: </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dodávka zariadení na určené miesto,</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inštalácia,</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funkčná skúška, </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protokolárne prevzatie a odovzdanie predmetu zákazky, </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odovzdanie sprievodnej dokumentácie, </w:t>
      </w:r>
    </w:p>
    <w:p w:rsidR="00C7047A" w:rsidRPr="00F25095"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zaškolenie obsluhy, </w:t>
      </w:r>
    </w:p>
    <w:p w:rsidR="00C7047A" w:rsidRPr="007F6F4D" w:rsidRDefault="00C7047A" w:rsidP="00C7047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poskytnutie záručného servisu po dobu minimálne 24 mesiacov</w:t>
      </w:r>
    </w:p>
    <w:p w:rsidR="00C7047A" w:rsidRDefault="00C7047A" w:rsidP="00C7047A">
      <w:pPr>
        <w:jc w:val="right"/>
        <w:rPr>
          <w:rFonts w:ascii="Arial" w:hAnsi="Arial" w:cs="Arial"/>
          <w:b/>
          <w:bCs/>
          <w:color w:val="000000"/>
          <w:sz w:val="20"/>
          <w:szCs w:val="20"/>
        </w:rPr>
      </w:pPr>
      <w:r>
        <w:rPr>
          <w:rFonts w:ascii="Arial" w:hAnsi="Arial" w:cs="Arial"/>
          <w:b/>
          <w:bCs/>
          <w:color w:val="000000"/>
          <w:sz w:val="20"/>
          <w:szCs w:val="20"/>
        </w:rPr>
        <w:br/>
      </w:r>
    </w:p>
    <w:p w:rsidR="00C7047A" w:rsidRDefault="00C7047A" w:rsidP="00C7047A">
      <w:pPr>
        <w:rPr>
          <w:rFonts w:ascii="Arial" w:hAnsi="Arial" w:cs="Arial"/>
          <w:b/>
          <w:bCs/>
          <w:color w:val="000000"/>
          <w:sz w:val="20"/>
          <w:szCs w:val="20"/>
        </w:rPr>
      </w:pPr>
      <w:r>
        <w:rPr>
          <w:rFonts w:ascii="Arial" w:hAnsi="Arial" w:cs="Arial"/>
          <w:b/>
          <w:bCs/>
          <w:color w:val="000000"/>
          <w:sz w:val="20"/>
          <w:szCs w:val="20"/>
        </w:rPr>
        <w:br w:type="page"/>
      </w:r>
    </w:p>
    <w:p w:rsidR="00DA060D" w:rsidRDefault="00E07EC9" w:rsidP="006A4909">
      <w:pPr>
        <w:jc w:val="right"/>
        <w:rPr>
          <w:rFonts w:ascii="Arial" w:hAnsi="Arial" w:cs="Arial"/>
          <w:b/>
          <w:bCs/>
          <w:color w:val="000000"/>
          <w:sz w:val="20"/>
          <w:szCs w:val="20"/>
        </w:rPr>
      </w:pPr>
      <w:r>
        <w:rPr>
          <w:rFonts w:ascii="Arial" w:hAnsi="Arial" w:cs="Arial"/>
          <w:b/>
          <w:bCs/>
          <w:color w:val="000000"/>
          <w:sz w:val="20"/>
          <w:szCs w:val="20"/>
        </w:rPr>
        <w:lastRenderedPageBreak/>
        <w:t>Príloha č. 3</w:t>
      </w:r>
      <w:r w:rsidR="006A4909">
        <w:rPr>
          <w:rFonts w:ascii="Arial" w:hAnsi="Arial" w:cs="Arial"/>
          <w:b/>
          <w:bCs/>
          <w:color w:val="000000"/>
          <w:sz w:val="20"/>
          <w:szCs w:val="20"/>
        </w:rPr>
        <w:t xml:space="preserve"> </w:t>
      </w:r>
      <w:r w:rsidR="00DA060D" w:rsidRPr="003303D0">
        <w:rPr>
          <w:rFonts w:ascii="Arial" w:hAnsi="Arial" w:cs="Arial"/>
          <w:b/>
          <w:bCs/>
          <w:color w:val="000000"/>
          <w:sz w:val="20"/>
          <w:szCs w:val="20"/>
        </w:rPr>
        <w:t>K</w:t>
      </w:r>
      <w:r w:rsidR="00DA060D">
        <w:rPr>
          <w:rFonts w:ascii="Arial" w:hAnsi="Arial" w:cs="Arial"/>
          <w:b/>
          <w:bCs/>
          <w:color w:val="000000"/>
          <w:sz w:val="20"/>
          <w:szCs w:val="20"/>
        </w:rPr>
        <w:t>úpnej zmluvy</w:t>
      </w:r>
    </w:p>
    <w:p w:rsidR="00DA060D" w:rsidRPr="003303D0" w:rsidRDefault="00DA060D" w:rsidP="00DA060D">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DA060D" w:rsidRDefault="00DA060D" w:rsidP="00DA060D">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DA060D" w:rsidRPr="003303D0" w:rsidRDefault="00DA060D" w:rsidP="00DA060D">
      <w:pPr>
        <w:autoSpaceDE w:val="0"/>
        <w:autoSpaceDN w:val="0"/>
        <w:adjustRightInd w:val="0"/>
        <w:jc w:val="center"/>
        <w:rPr>
          <w:rFonts w:ascii="Arial" w:hAnsi="Arial" w:cs="Arial"/>
          <w:color w:val="000000"/>
          <w:sz w:val="20"/>
          <w:szCs w:val="20"/>
        </w:rPr>
      </w:pPr>
    </w:p>
    <w:p w:rsidR="00DA060D" w:rsidRPr="003303D0" w:rsidRDefault="00DA060D" w:rsidP="006F4234">
      <w:pPr>
        <w:pStyle w:val="Zkladntext"/>
        <w:numPr>
          <w:ilvl w:val="0"/>
          <w:numId w:val="5"/>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sidR="007F6F4D">
        <w:rPr>
          <w:rFonts w:ascii="Arial" w:hAnsi="Arial" w:cs="Arial"/>
          <w:color w:val="000000"/>
          <w:sz w:val="20"/>
          <w:szCs w:val="20"/>
          <w:lang w:val="sk-SK"/>
        </w:rPr>
        <w:t>24</w:t>
      </w:r>
      <w:r>
        <w:rPr>
          <w:rFonts w:ascii="Arial" w:hAnsi="Arial" w:cs="Arial"/>
          <w:color w:val="000000"/>
          <w:sz w:val="20"/>
          <w:szCs w:val="20"/>
        </w:rPr>
        <w:t xml:space="preserve"> mesiacov) sa predávajúci zaväzuje najmä (nie však výlučne) :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w:t>
      </w:r>
      <w:r w:rsidR="008C2688">
        <w:rPr>
          <w:rFonts w:ascii="Arial" w:hAnsi="Arial" w:cs="Arial"/>
          <w:color w:val="000000"/>
          <w:sz w:val="20"/>
          <w:szCs w:val="20"/>
        </w:rPr>
        <w:t>24</w:t>
      </w:r>
      <w:r>
        <w:rPr>
          <w:rFonts w:ascii="Arial" w:hAnsi="Arial" w:cs="Arial"/>
          <w:color w:val="000000"/>
          <w:sz w:val="20"/>
          <w:szCs w:val="20"/>
        </w:rPr>
        <w:t xml:space="preserve"> hod. </w:t>
      </w:r>
      <w:r w:rsidR="005F0311">
        <w:rPr>
          <w:rFonts w:ascii="Arial" w:hAnsi="Arial" w:cs="Arial"/>
          <w:color w:val="000000"/>
          <w:sz w:val="20"/>
          <w:szCs w:val="20"/>
        </w:rPr>
        <w:br/>
      </w:r>
      <w:r>
        <w:rPr>
          <w:rFonts w:ascii="Arial" w:hAnsi="Arial" w:cs="Arial"/>
          <w:color w:val="000000"/>
          <w:sz w:val="20"/>
          <w:szCs w:val="20"/>
        </w:rPr>
        <w:t>od nahlásenia poruchy kupujúcim,</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vady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 xml:space="preserve">vykonať demontáž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náhradných dielcov a montáž nových originálnych náhradných dielcov , zabezpečiť odvoz a ekologickú likvidáciu </w:t>
      </w:r>
      <w:proofErr w:type="spellStart"/>
      <w:r>
        <w:rPr>
          <w:rFonts w:ascii="Arial" w:hAnsi="Arial" w:cs="Arial"/>
          <w:color w:val="000000"/>
          <w:sz w:val="20"/>
          <w:szCs w:val="20"/>
        </w:rPr>
        <w:t>vadných</w:t>
      </w:r>
      <w:proofErr w:type="spellEnd"/>
      <w:r>
        <w:rPr>
          <w:rFonts w:ascii="Arial" w:hAnsi="Arial" w:cs="Arial"/>
          <w:color w:val="000000"/>
          <w:sz w:val="20"/>
          <w:szCs w:val="20"/>
        </w:rPr>
        <w:t xml:space="preserve">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DA060D" w:rsidRDefault="00DA060D" w:rsidP="00DA060D">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DA060D"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v</w:t>
      </w:r>
      <w:r>
        <w:rPr>
          <w:rFonts w:ascii="Arial" w:hAnsi="Arial" w:cs="Arial"/>
          <w:sz w:val="20"/>
          <w:szCs w:val="20"/>
        </w:rPr>
        <w:t xml:space="preserve">ady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DA060D" w:rsidRPr="003303D0" w:rsidRDefault="00DA060D" w:rsidP="00DA060D">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Na vady</w:t>
      </w:r>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w:t>
      </w:r>
      <w:r w:rsidR="005F0311">
        <w:rPr>
          <w:rFonts w:ascii="Arial" w:hAnsi="Arial" w:cs="Arial"/>
          <w:color w:val="000000"/>
          <w:sz w:val="20"/>
          <w:szCs w:val="20"/>
        </w:rPr>
        <w:br/>
      </w:r>
      <w:r>
        <w:rPr>
          <w:rFonts w:ascii="Arial" w:hAnsi="Arial" w:cs="Arial"/>
          <w:color w:val="000000"/>
          <w:sz w:val="20"/>
          <w:szCs w:val="20"/>
        </w:rPr>
        <w:t xml:space="preserve">sa záruka nevzťahuje, podobne sa záruka nevzťahuje </w:t>
      </w:r>
      <w:r w:rsidRPr="003303D0">
        <w:rPr>
          <w:rFonts w:ascii="Arial" w:hAnsi="Arial" w:cs="Arial"/>
          <w:color w:val="000000"/>
          <w:sz w:val="20"/>
          <w:szCs w:val="20"/>
        </w:rPr>
        <w:t>na vady</w:t>
      </w:r>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 xml:space="preserve">Kupujúci je povinný </w:t>
      </w:r>
      <w:proofErr w:type="spellStart"/>
      <w:r w:rsidRPr="003303D0">
        <w:rPr>
          <w:rFonts w:ascii="Arial" w:hAnsi="Arial" w:cs="Arial"/>
          <w:color w:val="000000"/>
          <w:sz w:val="20"/>
          <w:szCs w:val="20"/>
        </w:rPr>
        <w:t>vadu</w:t>
      </w:r>
      <w:proofErr w:type="spellEnd"/>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predávajúcemu. Pre uvedený účel má predávajúci zriadené „</w:t>
      </w:r>
      <w:proofErr w:type="spellStart"/>
      <w:r>
        <w:rPr>
          <w:rFonts w:ascii="Arial" w:hAnsi="Arial" w:cs="Arial"/>
          <w:color w:val="000000"/>
          <w:sz w:val="20"/>
          <w:szCs w:val="20"/>
        </w:rPr>
        <w:t>Klientské</w:t>
      </w:r>
      <w:proofErr w:type="spellEnd"/>
      <w:r>
        <w:rPr>
          <w:rFonts w:ascii="Arial" w:hAnsi="Arial" w:cs="Arial"/>
          <w:color w:val="000000"/>
          <w:sz w:val="20"/>
          <w:szCs w:val="20"/>
        </w:rPr>
        <w:t xml:space="preserve"> centrum“ s nepretržitou prevádzkou minimálne </w:t>
      </w:r>
      <w:r w:rsidR="005F0311">
        <w:rPr>
          <w:rFonts w:ascii="Arial" w:hAnsi="Arial" w:cs="Arial"/>
          <w:color w:val="000000"/>
          <w:sz w:val="20"/>
          <w:szCs w:val="20"/>
        </w:rPr>
        <w:br/>
      </w:r>
      <w:r>
        <w:rPr>
          <w:rFonts w:ascii="Arial" w:hAnsi="Arial" w:cs="Arial"/>
          <w:color w:val="000000"/>
          <w:sz w:val="20"/>
          <w:szCs w:val="20"/>
        </w:rPr>
        <w:t xml:space="preserve">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tzv. „</w:t>
      </w:r>
      <w:proofErr w:type="spellStart"/>
      <w:r w:rsidRPr="003303D0">
        <w:rPr>
          <w:rFonts w:ascii="Arial" w:hAnsi="Arial" w:cs="Arial"/>
          <w:color w:val="000000"/>
          <w:sz w:val="20"/>
          <w:szCs w:val="20"/>
        </w:rPr>
        <w:t>Hotline</w:t>
      </w:r>
      <w:proofErr w:type="spellEnd"/>
      <w:r w:rsidRPr="003303D0">
        <w:rPr>
          <w:rFonts w:ascii="Arial" w:hAnsi="Arial" w:cs="Arial"/>
          <w:color w:val="000000"/>
          <w:sz w:val="20"/>
          <w:szCs w:val="20"/>
        </w:rPr>
        <w:t xml:space="preserve">", na tel. čísle </w:t>
      </w:r>
      <w:r w:rsidRPr="007F6F4D">
        <w:rPr>
          <w:rFonts w:ascii="Arial" w:hAnsi="Arial" w:cs="Arial"/>
          <w:color w:val="000000"/>
          <w:sz w:val="20"/>
          <w:szCs w:val="20"/>
          <w:highlight w:val="yellow"/>
        </w:rPr>
        <w:t>....................................</w:t>
      </w:r>
      <w:r w:rsidRPr="003303D0">
        <w:rPr>
          <w:rFonts w:ascii="Arial" w:hAnsi="Arial" w:cs="Arial"/>
          <w:color w:val="000000"/>
          <w:sz w:val="20"/>
          <w:szCs w:val="20"/>
        </w:rPr>
        <w:t>. alebo e-mailovej adrese:</w:t>
      </w:r>
      <w:r>
        <w:rPr>
          <w:rFonts w:ascii="Arial" w:hAnsi="Arial" w:cs="Arial"/>
          <w:color w:val="000000"/>
          <w:sz w:val="20"/>
          <w:szCs w:val="20"/>
        </w:rPr>
        <w:t xml:space="preserve"> </w:t>
      </w:r>
      <w:r w:rsidRPr="007F6F4D">
        <w:rPr>
          <w:rFonts w:ascii="Arial" w:hAnsi="Arial" w:cs="Arial"/>
          <w:color w:val="000000"/>
          <w:sz w:val="20"/>
          <w:szCs w:val="20"/>
          <w:highlight w:val="yellow"/>
        </w:rPr>
        <w:t>................................................</w:t>
      </w:r>
      <w:r w:rsidRPr="003303D0">
        <w:rPr>
          <w:rFonts w:ascii="Arial" w:hAnsi="Arial" w:cs="Arial"/>
          <w:color w:val="000000"/>
          <w:sz w:val="20"/>
          <w:szCs w:val="20"/>
        </w:rPr>
        <w:t xml:space="preserve">.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vady alebo poruchy, nahlási </w:t>
      </w:r>
      <w:proofErr w:type="spellStart"/>
      <w:r w:rsidRPr="00164AAA">
        <w:rPr>
          <w:rFonts w:ascii="Arial" w:hAnsi="Arial" w:cs="Arial"/>
          <w:color w:val="000000"/>
          <w:sz w:val="20"/>
          <w:szCs w:val="20"/>
        </w:rPr>
        <w:t>vadu</w:t>
      </w:r>
      <w:proofErr w:type="spellEnd"/>
      <w:r w:rsidRPr="00164AAA">
        <w:rPr>
          <w:rFonts w:ascii="Arial" w:hAnsi="Arial" w:cs="Arial"/>
          <w:color w:val="000000"/>
          <w:sz w:val="20"/>
          <w:szCs w:val="20"/>
        </w:rPr>
        <w:t xml:space="preserve"> / poruchu predávajúcemu telefonicky alebo elektronickou poštou v čase uvedenom v predchádzajúcom bode v rozsahu popis vady, miesto výskytu vady, kontaktnú osobu kupujúceho, jeho emailovú adresu a telefónne číslo. </w:t>
      </w:r>
    </w:p>
    <w:p w:rsidR="00DA060D" w:rsidRPr="00164AAA" w:rsidRDefault="00DA060D" w:rsidP="00DA060D">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vady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vady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w:t>
      </w:r>
      <w:proofErr w:type="spellStart"/>
      <w:r w:rsidRPr="003303D0">
        <w:rPr>
          <w:rFonts w:ascii="Arial" w:hAnsi="Arial" w:cs="Arial"/>
          <w:color w:val="000000"/>
          <w:sz w:val="20"/>
          <w:szCs w:val="20"/>
        </w:rPr>
        <w:t>vada</w:t>
      </w:r>
      <w:proofErr w:type="spellEnd"/>
      <w:r w:rsidRPr="003303D0">
        <w:rPr>
          <w:rFonts w:ascii="Arial" w:hAnsi="Arial" w:cs="Arial"/>
          <w:color w:val="000000"/>
          <w:sz w:val="20"/>
          <w:szCs w:val="20"/>
        </w:rPr>
        <w:t xml:space="preserve"> bola nahlásená po 16:00 hod. pracovného dňa alebo počas mimopracovného dňa</w:t>
      </w:r>
      <w:r>
        <w:rPr>
          <w:rFonts w:ascii="Arial" w:hAnsi="Arial" w:cs="Arial"/>
          <w:color w:val="000000"/>
          <w:sz w:val="20"/>
          <w:szCs w:val="20"/>
        </w:rPr>
        <w:t>.</w:t>
      </w:r>
    </w:p>
    <w:p w:rsidR="00DA060D" w:rsidRDefault="00DA060D" w:rsidP="00DA060D">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 xml:space="preserve">Ak to charakter vady / poruchy umožňuje odstráni predávajúci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na mieste.</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 xml:space="preserve">V prípade keď si charakter vady / poruchy vyžaduje prevzatie zariadenia na opravu do miesta opravy mimo miesto poruchy, odstráni </w:t>
      </w:r>
      <w:proofErr w:type="spellStart"/>
      <w:r>
        <w:rPr>
          <w:rFonts w:ascii="Arial" w:hAnsi="Arial" w:cs="Arial"/>
          <w:bCs/>
          <w:color w:val="000000"/>
          <w:sz w:val="20"/>
          <w:szCs w:val="20"/>
        </w:rPr>
        <w:t>vadu</w:t>
      </w:r>
      <w:proofErr w:type="spellEnd"/>
      <w:r>
        <w:rPr>
          <w:rFonts w:ascii="Arial" w:hAnsi="Arial" w:cs="Arial"/>
          <w:bCs/>
          <w:color w:val="000000"/>
          <w:sz w:val="20"/>
          <w:szCs w:val="20"/>
        </w:rPr>
        <w:t xml:space="preserve"> / poruchu v lehote najneskoršie do 48 hodín (v pracovných dňoch) od prevzatia zariadenia na opravu.</w:t>
      </w:r>
    </w:p>
    <w:p w:rsidR="00DA060D" w:rsidRDefault="00DA060D" w:rsidP="00DA060D">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 xml:space="preserve">predávajúceho uvedených v bode 5. a 6. alebo nedostupnosti </w:t>
      </w:r>
      <w:proofErr w:type="spellStart"/>
      <w:r>
        <w:rPr>
          <w:rFonts w:ascii="Arial" w:hAnsi="Arial" w:cs="Arial"/>
          <w:color w:val="000000"/>
          <w:sz w:val="20"/>
          <w:szCs w:val="20"/>
        </w:rPr>
        <w:t>Hotline</w:t>
      </w:r>
      <w:proofErr w:type="spellEnd"/>
      <w:r>
        <w:rPr>
          <w:rFonts w:ascii="Arial" w:hAnsi="Arial" w:cs="Arial"/>
          <w:color w:val="000000"/>
          <w:sz w:val="20"/>
          <w:szCs w:val="20"/>
        </w:rPr>
        <w:t>, resp.</w:t>
      </w:r>
      <w:r w:rsidRPr="003303D0">
        <w:rPr>
          <w:rFonts w:ascii="Arial" w:hAnsi="Arial" w:cs="Arial"/>
          <w:color w:val="000000"/>
          <w:sz w:val="20"/>
          <w:szCs w:val="20"/>
        </w:rPr>
        <w:t xml:space="preserve"> prípadnej </w:t>
      </w:r>
      <w:proofErr w:type="spellStart"/>
      <w:r w:rsidRPr="003303D0">
        <w:rPr>
          <w:rFonts w:ascii="Arial" w:hAnsi="Arial" w:cs="Arial"/>
          <w:color w:val="000000"/>
          <w:sz w:val="20"/>
          <w:szCs w:val="20"/>
        </w:rPr>
        <w:t>nereakcie</w:t>
      </w:r>
      <w:proofErr w:type="spellEnd"/>
      <w:r w:rsidRPr="003303D0">
        <w:rPr>
          <w:rFonts w:ascii="Arial" w:hAnsi="Arial" w:cs="Arial"/>
          <w:color w:val="000000"/>
          <w:sz w:val="20"/>
          <w:szCs w:val="20"/>
        </w:rPr>
        <w:t xml:space="preserve"> na nahlásenie vady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sidR="002B719B">
        <w:rPr>
          <w:rFonts w:ascii="Arial" w:hAnsi="Arial" w:cs="Arial"/>
          <w:color w:val="000000"/>
          <w:sz w:val="20"/>
          <w:szCs w:val="20"/>
        </w:rPr>
        <w:t>1</w:t>
      </w:r>
      <w:r>
        <w:rPr>
          <w:rFonts w:ascii="Arial" w:hAnsi="Arial" w:cs="Arial"/>
          <w:color w:val="000000"/>
          <w:sz w:val="20"/>
          <w:szCs w:val="20"/>
        </w:rPr>
        <w:t xml:space="preserve">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Pr="003303D0" w:rsidRDefault="00DA060D" w:rsidP="00DA060D">
      <w:pPr>
        <w:tabs>
          <w:tab w:val="left" w:pos="284"/>
        </w:tabs>
        <w:autoSpaceDE w:val="0"/>
        <w:autoSpaceDN w:val="0"/>
        <w:adjustRightInd w:val="0"/>
        <w:ind w:left="284" w:hanging="284"/>
        <w:jc w:val="both"/>
        <w:rPr>
          <w:rFonts w:ascii="Arial" w:hAnsi="Arial" w:cs="Arial"/>
          <w:color w:val="000000"/>
          <w:sz w:val="20"/>
          <w:szCs w:val="20"/>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DA060D" w:rsidRDefault="00DA060D" w:rsidP="00DA060D">
      <w:pPr>
        <w:pStyle w:val="Zarkazkladnhotextu"/>
        <w:ind w:left="539" w:hanging="539"/>
        <w:jc w:val="right"/>
        <w:rPr>
          <w:rFonts w:ascii="Arial" w:hAnsi="Arial" w:cs="Arial"/>
          <w:b/>
          <w:bCs/>
          <w:iCs/>
          <w:sz w:val="22"/>
          <w:szCs w:val="22"/>
        </w:rPr>
      </w:pPr>
    </w:p>
    <w:p w:rsidR="00E07EC9" w:rsidRDefault="00E07EC9" w:rsidP="00DA060D">
      <w:pPr>
        <w:pStyle w:val="Zarkazkladnhotextu"/>
        <w:ind w:left="539" w:hanging="539"/>
        <w:jc w:val="right"/>
        <w:rPr>
          <w:rFonts w:ascii="Arial" w:hAnsi="Arial" w:cs="Arial"/>
          <w:b/>
          <w:bCs/>
          <w:iCs/>
          <w:sz w:val="22"/>
          <w:szCs w:val="22"/>
        </w:rPr>
      </w:pPr>
    </w:p>
    <w:p w:rsidR="00E07EC9" w:rsidRDefault="00E07EC9" w:rsidP="00DA060D">
      <w:pPr>
        <w:pStyle w:val="Zarkazkladnhotextu"/>
        <w:ind w:left="539" w:hanging="539"/>
        <w:jc w:val="right"/>
        <w:rPr>
          <w:rFonts w:ascii="Arial" w:hAnsi="Arial" w:cs="Arial"/>
          <w:b/>
          <w:bCs/>
          <w:iCs/>
          <w:sz w:val="22"/>
          <w:szCs w:val="22"/>
        </w:rPr>
      </w:pPr>
    </w:p>
    <w:p w:rsidR="00DA060D" w:rsidRPr="00475F99" w:rsidRDefault="00DA060D" w:rsidP="00475F99">
      <w:pPr>
        <w:jc w:val="right"/>
        <w:rPr>
          <w:rFonts w:ascii="Arial" w:hAnsi="Arial" w:cs="Arial"/>
          <w:b/>
          <w:bCs/>
          <w:color w:val="000000"/>
          <w:sz w:val="20"/>
          <w:szCs w:val="20"/>
        </w:rPr>
      </w:pPr>
      <w:r w:rsidRPr="00475F99">
        <w:rPr>
          <w:rFonts w:ascii="Arial" w:hAnsi="Arial" w:cs="Arial"/>
          <w:b/>
          <w:bCs/>
          <w:color w:val="000000"/>
          <w:sz w:val="20"/>
          <w:szCs w:val="20"/>
        </w:rPr>
        <w:t xml:space="preserve">Príloha č. </w:t>
      </w:r>
      <w:r w:rsidR="00475F99" w:rsidRPr="00475F99">
        <w:rPr>
          <w:rFonts w:ascii="Arial" w:hAnsi="Arial" w:cs="Arial"/>
          <w:b/>
          <w:bCs/>
          <w:color w:val="000000"/>
          <w:sz w:val="20"/>
          <w:szCs w:val="20"/>
        </w:rPr>
        <w:t>4</w:t>
      </w:r>
      <w:r w:rsidR="006A4909" w:rsidRPr="00475F99">
        <w:rPr>
          <w:rFonts w:ascii="Arial" w:hAnsi="Arial" w:cs="Arial"/>
          <w:b/>
          <w:bCs/>
          <w:color w:val="000000"/>
          <w:sz w:val="20"/>
          <w:szCs w:val="20"/>
        </w:rPr>
        <w:t xml:space="preserve"> </w:t>
      </w:r>
      <w:r w:rsidRPr="00475F99">
        <w:rPr>
          <w:rFonts w:ascii="Arial" w:hAnsi="Arial" w:cs="Arial"/>
          <w:b/>
          <w:bCs/>
          <w:color w:val="000000"/>
          <w:sz w:val="20"/>
          <w:szCs w:val="20"/>
        </w:rPr>
        <w:t>Kúpnej zmluvy</w:t>
      </w:r>
    </w:p>
    <w:p w:rsidR="00DA060D" w:rsidRDefault="00DA060D" w:rsidP="00DA060D">
      <w:pPr>
        <w:pStyle w:val="Zarkazkladnhotextu"/>
        <w:spacing w:before="60" w:after="60"/>
        <w:ind w:left="539" w:hanging="539"/>
        <w:jc w:val="center"/>
        <w:rPr>
          <w:rFonts w:ascii="Arial" w:hAnsi="Arial" w:cs="Arial"/>
          <w:bCs/>
          <w:iCs/>
          <w:sz w:val="22"/>
          <w:szCs w:val="22"/>
        </w:rPr>
      </w:pPr>
    </w:p>
    <w:p w:rsidR="00DA060D" w:rsidRDefault="00DA060D" w:rsidP="00DA060D">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DA060D" w:rsidRDefault="00DA060D" w:rsidP="00DA060D">
      <w:pPr>
        <w:pStyle w:val="Zarkazkladnhotextu"/>
        <w:spacing w:before="60" w:after="60"/>
        <w:rPr>
          <w:rFonts w:ascii="Arial" w:hAnsi="Arial" w:cs="Arial"/>
          <w:bCs/>
          <w:iCs/>
          <w:sz w:val="22"/>
          <w:szCs w:val="22"/>
        </w:rPr>
      </w:pPr>
    </w:p>
    <w:p w:rsidR="00DA060D" w:rsidRDefault="00DA060D" w:rsidP="00DA060D">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DA060D" w:rsidTr="00D71407">
        <w:trPr>
          <w:trHeight w:hRule="exact" w:val="1210"/>
        </w:trPr>
        <w:tc>
          <w:tcPr>
            <w:tcW w:w="39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2448"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87" w:lineRule="exact"/>
              <w:jc w:val="center"/>
            </w:pPr>
            <w:r w:rsidRPr="00D71407">
              <w:rPr>
                <w:rStyle w:val="Zkladntext8"/>
                <w:color w:val="000000"/>
              </w:rPr>
              <w:t>Subdodávateľ</w:t>
            </w:r>
          </w:p>
          <w:p w:rsidR="00DA060D" w:rsidRPr="00D71407" w:rsidRDefault="00DA060D" w:rsidP="00D71407">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DA060D" w:rsidRPr="00D71407" w:rsidRDefault="00DA060D" w:rsidP="00D71407">
            <w:pPr>
              <w:pStyle w:val="Zkladntext"/>
              <w:spacing w:line="192" w:lineRule="exact"/>
              <w:jc w:val="center"/>
            </w:pPr>
            <w:r w:rsidRPr="00D71407">
              <w:rPr>
                <w:rStyle w:val="Zkladntext8"/>
                <w:color w:val="000000"/>
              </w:rPr>
              <w:t>Kontaktná osoba</w:t>
            </w:r>
          </w:p>
          <w:p w:rsidR="00DA060D" w:rsidRPr="00D71407" w:rsidRDefault="00DA060D" w:rsidP="00D71407">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DA060D" w:rsidRPr="00D71407" w:rsidRDefault="00DA060D" w:rsidP="00D71407">
            <w:pPr>
              <w:pStyle w:val="Zkladntext"/>
              <w:spacing w:line="211" w:lineRule="exact"/>
              <w:jc w:val="center"/>
            </w:pPr>
            <w:r w:rsidRPr="00D71407">
              <w:rPr>
                <w:rStyle w:val="Zkladntext8"/>
                <w:color w:val="000000"/>
              </w:rPr>
              <w:t>Popis prác vykonávaných subdodávateľom</w:t>
            </w:r>
          </w:p>
          <w:p w:rsidR="00DA060D" w:rsidRPr="00D71407" w:rsidRDefault="00DA060D" w:rsidP="00D71407">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DA060D" w:rsidRDefault="00DA060D" w:rsidP="00D71407">
            <w:pPr>
              <w:pStyle w:val="Zkladntext"/>
              <w:spacing w:line="206" w:lineRule="exact"/>
              <w:jc w:val="center"/>
              <w:rPr>
                <w:rStyle w:val="Zkladntext8"/>
                <w:color w:val="000000"/>
              </w:rPr>
            </w:pPr>
            <w:r w:rsidRPr="00D71407">
              <w:rPr>
                <w:rStyle w:val="Zkladntext8"/>
                <w:color w:val="000000"/>
              </w:rPr>
              <w:t xml:space="preserve">Podiel plnenia </w:t>
            </w:r>
          </w:p>
          <w:p w:rsidR="00DA060D" w:rsidRPr="00D71407" w:rsidRDefault="00DA060D" w:rsidP="00D71407">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DA060D" w:rsidRPr="00D71407" w:rsidRDefault="00DA060D" w:rsidP="00D71407">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bookmarkStart w:id="3" w:name="_GoBack"/>
            <w:bookmarkEnd w:id="3"/>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nil"/>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DA060D" w:rsidRDefault="00DA060D" w:rsidP="00D71407">
            <w:pPr>
              <w:rPr>
                <w:sz w:val="10"/>
                <w:szCs w:val="10"/>
              </w:rPr>
            </w:pPr>
          </w:p>
        </w:tc>
      </w:tr>
      <w:tr w:rsidR="00DA060D" w:rsidTr="00D71407">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DA060D" w:rsidRPr="00D71407" w:rsidRDefault="00DA060D" w:rsidP="00D71407">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DA060D" w:rsidRDefault="00DA060D" w:rsidP="00D71407">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060D" w:rsidRDefault="00DA060D" w:rsidP="00D71407">
            <w:pPr>
              <w:rPr>
                <w:sz w:val="10"/>
                <w:szCs w:val="10"/>
              </w:rPr>
            </w:pPr>
          </w:p>
        </w:tc>
      </w:tr>
    </w:tbl>
    <w:p w:rsidR="00DA060D" w:rsidRDefault="00DA060D" w:rsidP="00DA060D">
      <w:pPr>
        <w:pStyle w:val="Zarkazkladnhotextu"/>
        <w:spacing w:before="60" w:after="60"/>
        <w:ind w:left="539" w:hanging="539"/>
        <w:rPr>
          <w:rFonts w:ascii="Arial" w:hAnsi="Arial" w:cs="Arial"/>
          <w:bCs/>
          <w:iCs/>
          <w:sz w:val="22"/>
          <w:szCs w:val="22"/>
        </w:rPr>
      </w:pPr>
    </w:p>
    <w:p w:rsidR="00DA060D" w:rsidRDefault="00DA060D" w:rsidP="00DA060D">
      <w:pPr>
        <w:pStyle w:val="Zkladntext"/>
        <w:spacing w:before="120"/>
        <w:jc w:val="center"/>
        <w:rPr>
          <w:rFonts w:ascii="Arial" w:hAnsi="Arial" w:cs="Arial"/>
          <w:b/>
          <w:bCs/>
          <w:sz w:val="22"/>
          <w:szCs w:val="22"/>
        </w:rPr>
      </w:pPr>
    </w:p>
    <w:p w:rsidR="00DA060D" w:rsidRPr="00C25A1B" w:rsidRDefault="00DA060D" w:rsidP="006A4909">
      <w:pPr>
        <w:pStyle w:val="Nadpis3"/>
        <w:spacing w:before="120"/>
        <w:ind w:left="3540"/>
        <w:jc w:val="center"/>
        <w:rPr>
          <w:rFonts w:ascii="Arial" w:hAnsi="Arial" w:cs="Arial"/>
          <w:b w:val="0"/>
          <w:bCs/>
          <w:sz w:val="16"/>
          <w:szCs w:val="16"/>
        </w:rPr>
      </w:pP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r>
      <w:r w:rsidR="006A4909">
        <w:rPr>
          <w:rFonts w:ascii="Arial" w:hAnsi="Arial" w:cs="Arial"/>
          <w:b w:val="0"/>
          <w:bCs/>
          <w:sz w:val="16"/>
          <w:szCs w:val="16"/>
        </w:rPr>
        <w:tab/>
        <w:t xml:space="preserve">                                                            </w:t>
      </w:r>
      <w:r>
        <w:rPr>
          <w:rFonts w:ascii="Arial" w:hAnsi="Arial" w:cs="Arial"/>
          <w:b w:val="0"/>
          <w:bCs/>
          <w:sz w:val="16"/>
          <w:szCs w:val="16"/>
        </w:rPr>
        <w:t>....................................</w:t>
      </w:r>
      <w:r w:rsidRPr="00C25A1B">
        <w:rPr>
          <w:rFonts w:ascii="Arial" w:hAnsi="Arial" w:cs="Arial"/>
          <w:b w:val="0"/>
          <w:bCs/>
          <w:sz w:val="16"/>
          <w:szCs w:val="16"/>
        </w:rPr>
        <w:t>...................................................</w:t>
      </w:r>
    </w:p>
    <w:p w:rsidR="00DA060D" w:rsidRPr="00C25A1B" w:rsidRDefault="006A4909" w:rsidP="006A4909">
      <w:pPr>
        <w:jc w:val="center"/>
        <w:rPr>
          <w:rFonts w:ascii="Arial" w:hAnsi="Arial" w:cs="Arial"/>
          <w:sz w:val="16"/>
          <w:szCs w:val="16"/>
        </w:rPr>
      </w:pPr>
      <w:r>
        <w:rPr>
          <w:rFonts w:ascii="Arial" w:hAnsi="Arial" w:cs="Arial"/>
          <w:sz w:val="16"/>
          <w:szCs w:val="16"/>
        </w:rPr>
        <w:t xml:space="preserve">                                                                                   </w:t>
      </w:r>
      <w:r w:rsidR="00DA060D" w:rsidRPr="00C25A1B">
        <w:rPr>
          <w:rFonts w:ascii="Arial" w:hAnsi="Arial" w:cs="Arial"/>
          <w:sz w:val="16"/>
          <w:szCs w:val="16"/>
        </w:rPr>
        <w:t>Pečiatka a podpis štatutárneho zástupcu uchádzača</w:t>
      </w:r>
    </w:p>
    <w:p w:rsidR="00DA060D" w:rsidRDefault="00DA060D" w:rsidP="00DA060D">
      <w:pPr>
        <w:autoSpaceDE w:val="0"/>
        <w:autoSpaceDN w:val="0"/>
        <w:adjustRightInd w:val="0"/>
        <w:spacing w:before="120"/>
        <w:jc w:val="both"/>
        <w:rPr>
          <w:sz w:val="10"/>
        </w:rPr>
      </w:pPr>
    </w:p>
    <w:p w:rsidR="009A7006" w:rsidRDefault="009A7006" w:rsidP="00DA060D">
      <w:pPr>
        <w:pStyle w:val="Zkladntext"/>
        <w:jc w:val="right"/>
        <w:rPr>
          <w:rFonts w:ascii="Arial" w:hAnsi="Arial" w:cs="Arial"/>
          <w:b/>
          <w:bCs/>
          <w:sz w:val="22"/>
          <w:szCs w:val="22"/>
        </w:rPr>
      </w:pPr>
    </w:p>
    <w:sectPr w:rsidR="009A7006" w:rsidSect="009A497E">
      <w:headerReference w:type="default" r:id="rId12"/>
      <w:headerReference w:type="first" r:id="rId13"/>
      <w:footerReference w:type="first" r:id="rId14"/>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8F" w:rsidRDefault="00C9478F">
      <w:r>
        <w:separator/>
      </w:r>
    </w:p>
  </w:endnote>
  <w:endnote w:type="continuationSeparator" w:id="0">
    <w:p w:rsidR="00C9478F" w:rsidRDefault="00C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DA060D" w:rsidRDefault="00326274">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326274" w:rsidRPr="002864B8" w:rsidRDefault="00326274">
    <w:pPr>
      <w:pStyle w:val="Pta"/>
      <w:tabs>
        <w:tab w:val="clear" w:pos="9072"/>
        <w:tab w:val="right" w:pos="9540"/>
      </w:tabs>
      <w:rPr>
        <w:rFonts w:ascii="Arial" w:hAnsi="Arial" w:cs="Arial"/>
        <w:sz w:val="16"/>
        <w:szCs w:val="16"/>
      </w:rPr>
    </w:pPr>
    <w:r w:rsidRPr="00F428BC">
      <w:rPr>
        <w:rFonts w:ascii="Arial" w:hAnsi="Arial" w:cs="Arial"/>
        <w:sz w:val="16"/>
        <w:szCs w:val="16"/>
      </w:rPr>
      <w:t xml:space="preserve">Súťažné podklady– </w:t>
    </w:r>
    <w:r>
      <w:rPr>
        <w:rFonts w:ascii="Arial" w:hAnsi="Arial" w:cs="Arial"/>
        <w:sz w:val="16"/>
        <w:szCs w:val="16"/>
        <w:lang w:val="sk-SK"/>
      </w:rPr>
      <w:t xml:space="preserve">Defibrilátory vyššej a strednej </w:t>
    </w:r>
    <w:r w:rsidRPr="002864B8">
      <w:rPr>
        <w:rFonts w:ascii="Arial" w:hAnsi="Arial" w:cs="Arial"/>
        <w:sz w:val="16"/>
        <w:szCs w:val="16"/>
        <w:lang w:val="sk-SK"/>
      </w:rPr>
      <w:t xml:space="preserve">triedy                                                  </w:t>
    </w:r>
    <w:r w:rsidRPr="002864B8">
      <w:rPr>
        <w:rFonts w:ascii="Arial" w:hAnsi="Arial" w:cs="Arial"/>
        <w:sz w:val="16"/>
        <w:szCs w:val="16"/>
        <w:lang w:val="pl-PL"/>
      </w:rPr>
      <w:t xml:space="preserve">                                                                    </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PAGE </w:instrText>
    </w:r>
    <w:r w:rsidRPr="002864B8">
      <w:rPr>
        <w:rStyle w:val="slostrany"/>
        <w:rFonts w:ascii="Arial" w:hAnsi="Arial" w:cs="Arial"/>
        <w:sz w:val="16"/>
        <w:szCs w:val="16"/>
      </w:rPr>
      <w:fldChar w:fldCharType="separate"/>
    </w:r>
    <w:r w:rsidR="00C7047A">
      <w:rPr>
        <w:rStyle w:val="slostrany"/>
        <w:rFonts w:ascii="Arial" w:hAnsi="Arial" w:cs="Arial"/>
        <w:noProof/>
        <w:sz w:val="16"/>
        <w:szCs w:val="16"/>
      </w:rPr>
      <w:t>1</w:t>
    </w:r>
    <w:r w:rsidRPr="002864B8">
      <w:rPr>
        <w:rStyle w:val="slostrany"/>
        <w:rFonts w:ascii="Arial" w:hAnsi="Arial" w:cs="Arial"/>
        <w:sz w:val="16"/>
        <w:szCs w:val="16"/>
      </w:rPr>
      <w:fldChar w:fldCharType="end"/>
    </w:r>
    <w:r w:rsidRPr="002864B8">
      <w:rPr>
        <w:rStyle w:val="slostrany"/>
        <w:rFonts w:ascii="Arial" w:hAnsi="Arial" w:cs="Arial"/>
        <w:sz w:val="16"/>
        <w:szCs w:val="16"/>
      </w:rPr>
      <w:t>/</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NUMPAGES </w:instrText>
    </w:r>
    <w:r w:rsidRPr="002864B8">
      <w:rPr>
        <w:rStyle w:val="slostrany"/>
        <w:rFonts w:ascii="Arial" w:hAnsi="Arial" w:cs="Arial"/>
        <w:sz w:val="16"/>
        <w:szCs w:val="16"/>
      </w:rPr>
      <w:fldChar w:fldCharType="separate"/>
    </w:r>
    <w:r w:rsidR="00C7047A">
      <w:rPr>
        <w:rStyle w:val="slostrany"/>
        <w:rFonts w:ascii="Arial" w:hAnsi="Arial" w:cs="Arial"/>
        <w:noProof/>
        <w:sz w:val="16"/>
        <w:szCs w:val="16"/>
      </w:rPr>
      <w:t>21</w:t>
    </w:r>
    <w:r w:rsidRPr="002864B8">
      <w:rPr>
        <w:rStyle w:val="slostrany"/>
        <w:rFonts w:ascii="Arial" w:hAnsi="Arial" w:cs="Arial"/>
        <w:sz w:val="16"/>
        <w:szCs w:val="16"/>
      </w:rPr>
      <w:fldChar w:fldCharType="end"/>
    </w:r>
  </w:p>
  <w:p w:rsidR="00326274" w:rsidRDefault="00326274">
    <w:pPr>
      <w:pStyle w:val="Pta"/>
      <w:jc w:val="both"/>
    </w:pPr>
  </w:p>
  <w:p w:rsidR="00326274" w:rsidRDefault="00326274">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8F" w:rsidRDefault="00C9478F">
      <w:r>
        <w:separator/>
      </w:r>
    </w:p>
  </w:footnote>
  <w:footnote w:type="continuationSeparator" w:id="0">
    <w:p w:rsidR="00C9478F" w:rsidRDefault="00C9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344914" w:rsidRDefault="00326274">
    <w:pPr>
      <w:pStyle w:val="Hlavika"/>
      <w:tabs>
        <w:tab w:val="clear" w:pos="9072"/>
        <w:tab w:val="right" w:pos="9540"/>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12756C" w:rsidRDefault="00326274" w:rsidP="002864B8">
    <w:pPr>
      <w:pStyle w:val="Hlavika"/>
      <w:tabs>
        <w:tab w:val="clear" w:pos="9072"/>
        <w:tab w:val="right" w:pos="9540"/>
      </w:tabs>
      <w:jc w:val="center"/>
      <w:rPr>
        <w:rFonts w:ascii="Arial" w:hAnsi="Arial" w:cs="Arial"/>
        <w:sz w:val="6"/>
      </w:rPr>
    </w:pPr>
    <w:r>
      <w:rPr>
        <w:rFonts w:ascii="Arial" w:hAnsi="Arial" w:cs="Arial"/>
        <w:sz w:val="12"/>
        <w:szCs w:val="12"/>
        <w:lang w:val="sk-SK"/>
      </w:rPr>
      <w:t>PODLIMITNÁ ZÁKAZKA</w:t>
    </w:r>
    <w:r w:rsidRPr="00344914">
      <w:rPr>
        <w:rFonts w:ascii="Arial" w:hAnsi="Arial" w:cs="Arial"/>
        <w:sz w:val="12"/>
        <w:szCs w:val="12"/>
      </w:rPr>
      <w:t xml:space="preserve">  </w:t>
    </w: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26274" w:rsidRPr="00344914" w:rsidRDefault="00326274" w:rsidP="002864B8">
    <w:pPr>
      <w:pStyle w:val="Zkladntext3"/>
      <w:rPr>
        <w:rFonts w:ascii="Arial" w:hAnsi="Arial" w:cs="Arial"/>
        <w:color w:val="auto"/>
        <w:sz w:val="12"/>
        <w:szCs w:val="12"/>
      </w:rPr>
    </w:pPr>
    <w:r w:rsidRPr="00344914">
      <w:rPr>
        <w:rFonts w:ascii="Arial" w:hAnsi="Arial" w:cs="Arial"/>
        <w:color w:val="auto"/>
        <w:sz w:val="12"/>
        <w:szCs w:val="12"/>
      </w:rPr>
      <w:t>podľa ustanovení zákona č. 343/2015 Z. z.  o verejnom obstarávaní a o zmene a doplnení niektorých zákonov 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228734C"/>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4170889"/>
    <w:multiLevelType w:val="multilevel"/>
    <w:tmpl w:val="1D6E6120"/>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D974C0"/>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8001D2C"/>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08153E01"/>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0A5C1AA3"/>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
    <w:nsid w:val="0AE348A4"/>
    <w:multiLevelType w:val="multilevel"/>
    <w:tmpl w:val="227081B0"/>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0">
    <w:nsid w:val="0CF8489C"/>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1">
    <w:nsid w:val="0D4D7ADA"/>
    <w:multiLevelType w:val="multilevel"/>
    <w:tmpl w:val="64F2031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103A2CC4"/>
    <w:multiLevelType w:val="hybridMultilevel"/>
    <w:tmpl w:val="9E0CBBFC"/>
    <w:lvl w:ilvl="0" w:tplc="6764D144">
      <w:start w:val="2"/>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30E3A9E"/>
    <w:multiLevelType w:val="hybridMultilevel"/>
    <w:tmpl w:val="DADA7056"/>
    <w:lvl w:ilvl="0" w:tplc="9632A9B6">
      <w:start w:val="1"/>
      <w:numFmt w:val="decimal"/>
      <w:lvlText w:val="%1."/>
      <w:lvlJc w:val="left"/>
      <w:pPr>
        <w:tabs>
          <w:tab w:val="num" w:pos="720"/>
        </w:tabs>
        <w:ind w:left="720"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75E1F06"/>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9">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0">
    <w:nsid w:val="199234F9"/>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3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1853473"/>
    <w:multiLevelType w:val="multilevel"/>
    <w:tmpl w:val="A2A8B2CA"/>
    <w:lvl w:ilvl="0">
      <w:start w:val="3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3011880"/>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0">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EDB4AFC"/>
    <w:multiLevelType w:val="multilevel"/>
    <w:tmpl w:val="C8B2106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nsid w:val="2F54621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8">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312F0691"/>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5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3">
    <w:nsid w:val="3448743C"/>
    <w:multiLevelType w:val="hybridMultilevel"/>
    <w:tmpl w:val="02968C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36C57554"/>
    <w:multiLevelType w:val="multilevel"/>
    <w:tmpl w:val="E522DAF8"/>
    <w:lvl w:ilvl="0">
      <w:start w:val="25"/>
      <w:numFmt w:val="decimal"/>
      <w:lvlText w:val="%1"/>
      <w:lvlJc w:val="left"/>
      <w:pPr>
        <w:ind w:left="405" w:hanging="405"/>
      </w:pPr>
      <w:rPr>
        <w:rFonts w:cs="Arial" w:hint="default"/>
      </w:rPr>
    </w:lvl>
    <w:lvl w:ilvl="1">
      <w:start w:val="3"/>
      <w:numFmt w:val="decimal"/>
      <w:lvlText w:val="%1.%2"/>
      <w:lvlJc w:val="left"/>
      <w:pPr>
        <w:ind w:left="901" w:hanging="405"/>
      </w:pPr>
      <w:rPr>
        <w:rFonts w:cs="Arial" w:hint="default"/>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cs="Arial" w:hint="default"/>
      </w:rPr>
    </w:lvl>
    <w:lvl w:ilvl="4">
      <w:start w:val="1"/>
      <w:numFmt w:val="decimal"/>
      <w:lvlText w:val="%1.%2.%3.%4.%5"/>
      <w:lvlJc w:val="left"/>
      <w:pPr>
        <w:ind w:left="3064" w:hanging="1080"/>
      </w:pPr>
      <w:rPr>
        <w:rFonts w:cs="Arial" w:hint="default"/>
      </w:rPr>
    </w:lvl>
    <w:lvl w:ilvl="5">
      <w:start w:val="1"/>
      <w:numFmt w:val="decimal"/>
      <w:lvlText w:val="%1.%2.%3.%4.%5.%6"/>
      <w:lvlJc w:val="left"/>
      <w:pPr>
        <w:ind w:left="3560" w:hanging="1080"/>
      </w:pPr>
      <w:rPr>
        <w:rFonts w:cs="Arial" w:hint="default"/>
      </w:rPr>
    </w:lvl>
    <w:lvl w:ilvl="6">
      <w:start w:val="1"/>
      <w:numFmt w:val="decimal"/>
      <w:lvlText w:val="%1.%2.%3.%4.%5.%6.%7"/>
      <w:lvlJc w:val="left"/>
      <w:pPr>
        <w:ind w:left="4416" w:hanging="1440"/>
      </w:pPr>
      <w:rPr>
        <w:rFonts w:cs="Arial" w:hint="default"/>
      </w:rPr>
    </w:lvl>
    <w:lvl w:ilvl="7">
      <w:start w:val="1"/>
      <w:numFmt w:val="decimal"/>
      <w:lvlText w:val="%1.%2.%3.%4.%5.%6.%7.%8"/>
      <w:lvlJc w:val="left"/>
      <w:pPr>
        <w:ind w:left="4912" w:hanging="1440"/>
      </w:pPr>
      <w:rPr>
        <w:rFonts w:cs="Arial" w:hint="default"/>
      </w:rPr>
    </w:lvl>
    <w:lvl w:ilvl="8">
      <w:start w:val="1"/>
      <w:numFmt w:val="decimal"/>
      <w:lvlText w:val="%1.%2.%3.%4.%5.%6.%7.%8.%9"/>
      <w:lvlJc w:val="left"/>
      <w:pPr>
        <w:ind w:left="5768" w:hanging="1800"/>
      </w:pPr>
      <w:rPr>
        <w:rFonts w:cs="Arial" w:hint="default"/>
      </w:rPr>
    </w:lvl>
  </w:abstractNum>
  <w:abstractNum w:abstractNumId="56">
    <w:nsid w:val="39BB0A64"/>
    <w:multiLevelType w:val="hybridMultilevel"/>
    <w:tmpl w:val="EE2E08A2"/>
    <w:lvl w:ilvl="0" w:tplc="E7263574">
      <w:start w:val="1"/>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7">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8">
    <w:nsid w:val="3C40151F"/>
    <w:multiLevelType w:val="hybridMultilevel"/>
    <w:tmpl w:val="29F26E20"/>
    <w:lvl w:ilvl="0" w:tplc="1C00ACA8">
      <w:start w:val="1"/>
      <w:numFmt w:val="lowerLetter"/>
      <w:lvlText w:val="%1)"/>
      <w:lvlJc w:val="left"/>
      <w:pPr>
        <w:ind w:left="1495" w:hanging="360"/>
      </w:pPr>
      <w:rPr>
        <w:rFonts w:ascii="Arial" w:eastAsia="Calibri" w:hAnsi="Arial" w:cs="Arial"/>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9">
    <w:nsid w:val="3C5306E8"/>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1">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3E40595D"/>
    <w:multiLevelType w:val="hybridMultilevel"/>
    <w:tmpl w:val="54420148"/>
    <w:lvl w:ilvl="0" w:tplc="683099D0">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6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nsid w:val="41CC6B07"/>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7">
    <w:nsid w:val="44315E60"/>
    <w:multiLevelType w:val="hybridMultilevel"/>
    <w:tmpl w:val="D8A26E1C"/>
    <w:lvl w:ilvl="0" w:tplc="EE9A14C8">
      <w:start w:val="2"/>
      <w:numFmt w:val="bullet"/>
      <w:lvlText w:val="-"/>
      <w:lvlJc w:val="left"/>
      <w:pPr>
        <w:ind w:left="1353" w:hanging="360"/>
      </w:pPr>
      <w:rPr>
        <w:rFonts w:ascii="Calibri" w:eastAsia="Times New Roman" w:hAnsi="Calibri" w:hint="default"/>
        <w:b w:val="0"/>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8">
    <w:nsid w:val="46697D15"/>
    <w:multiLevelType w:val="multilevel"/>
    <w:tmpl w:val="E63AF15E"/>
    <w:lvl w:ilvl="0">
      <w:start w:val="3"/>
      <w:numFmt w:val="decimal"/>
      <w:lvlText w:val="%1"/>
      <w:lvlJc w:val="left"/>
      <w:pPr>
        <w:ind w:left="360" w:hanging="360"/>
      </w:pPr>
      <w:rPr>
        <w:rFonts w:cs="Tahoma" w:hint="default"/>
        <w:sz w:val="20"/>
      </w:rPr>
    </w:lvl>
    <w:lvl w:ilvl="1">
      <w:start w:val="4"/>
      <w:numFmt w:val="decimal"/>
      <w:lvlText w:val="%1.%2"/>
      <w:lvlJc w:val="left"/>
      <w:pPr>
        <w:ind w:left="502" w:hanging="360"/>
      </w:pPr>
      <w:rPr>
        <w:rFonts w:cs="Tahoma" w:hint="default"/>
        <w:sz w:val="20"/>
      </w:rPr>
    </w:lvl>
    <w:lvl w:ilvl="2">
      <w:start w:val="1"/>
      <w:numFmt w:val="decimal"/>
      <w:lvlText w:val="%1.%2.%3"/>
      <w:lvlJc w:val="left"/>
      <w:pPr>
        <w:ind w:left="720" w:hanging="720"/>
      </w:pPr>
      <w:rPr>
        <w:rFonts w:cs="Tahoma" w:hint="default"/>
        <w:sz w:val="20"/>
      </w:rPr>
    </w:lvl>
    <w:lvl w:ilvl="3">
      <w:start w:val="1"/>
      <w:numFmt w:val="decimal"/>
      <w:lvlText w:val="%1.%2.%3.%4"/>
      <w:lvlJc w:val="left"/>
      <w:pPr>
        <w:ind w:left="1080" w:hanging="1080"/>
      </w:pPr>
      <w:rPr>
        <w:rFonts w:cs="Tahoma" w:hint="default"/>
        <w:sz w:val="20"/>
      </w:rPr>
    </w:lvl>
    <w:lvl w:ilvl="4">
      <w:start w:val="1"/>
      <w:numFmt w:val="decimal"/>
      <w:lvlText w:val="%1.%2.%3.%4.%5"/>
      <w:lvlJc w:val="left"/>
      <w:pPr>
        <w:ind w:left="1080" w:hanging="1080"/>
      </w:pPr>
      <w:rPr>
        <w:rFonts w:cs="Tahoma" w:hint="default"/>
        <w:sz w:val="20"/>
      </w:rPr>
    </w:lvl>
    <w:lvl w:ilvl="5">
      <w:start w:val="1"/>
      <w:numFmt w:val="decimal"/>
      <w:lvlText w:val="%1.%2.%3.%4.%5.%6"/>
      <w:lvlJc w:val="left"/>
      <w:pPr>
        <w:ind w:left="1440" w:hanging="1440"/>
      </w:pPr>
      <w:rPr>
        <w:rFonts w:cs="Tahoma" w:hint="default"/>
        <w:sz w:val="20"/>
      </w:rPr>
    </w:lvl>
    <w:lvl w:ilvl="6">
      <w:start w:val="1"/>
      <w:numFmt w:val="decimal"/>
      <w:lvlText w:val="%1.%2.%3.%4.%5.%6.%7"/>
      <w:lvlJc w:val="left"/>
      <w:pPr>
        <w:ind w:left="1440" w:hanging="1440"/>
      </w:pPr>
      <w:rPr>
        <w:rFonts w:cs="Tahoma" w:hint="default"/>
        <w:sz w:val="20"/>
      </w:rPr>
    </w:lvl>
    <w:lvl w:ilvl="7">
      <w:start w:val="1"/>
      <w:numFmt w:val="decimal"/>
      <w:lvlText w:val="%1.%2.%3.%4.%5.%6.%7.%8"/>
      <w:lvlJc w:val="left"/>
      <w:pPr>
        <w:ind w:left="1800" w:hanging="1800"/>
      </w:pPr>
      <w:rPr>
        <w:rFonts w:cs="Tahoma" w:hint="default"/>
        <w:sz w:val="20"/>
      </w:rPr>
    </w:lvl>
    <w:lvl w:ilvl="8">
      <w:start w:val="1"/>
      <w:numFmt w:val="decimal"/>
      <w:lvlText w:val="%1.%2.%3.%4.%5.%6.%7.%8.%9"/>
      <w:lvlJc w:val="left"/>
      <w:pPr>
        <w:ind w:left="1800" w:hanging="1800"/>
      </w:pPr>
      <w:rPr>
        <w:rFonts w:cs="Tahoma" w:hint="default"/>
        <w:sz w:val="20"/>
      </w:rPr>
    </w:lvl>
  </w:abstractNum>
  <w:abstractNum w:abstractNumId="69">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4C0639F4"/>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1">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A4512F"/>
    <w:multiLevelType w:val="hybridMultilevel"/>
    <w:tmpl w:val="0EF8A29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5">
    <w:nsid w:val="53C8590A"/>
    <w:multiLevelType w:val="multilevel"/>
    <w:tmpl w:val="59B007C2"/>
    <w:lvl w:ilvl="0">
      <w:start w:val="26"/>
      <w:numFmt w:val="decimal"/>
      <w:lvlText w:val="%1"/>
      <w:lvlJc w:val="left"/>
      <w:pPr>
        <w:ind w:left="405" w:hanging="405"/>
      </w:pPr>
      <w:rPr>
        <w:rFonts w:hint="default"/>
      </w:rPr>
    </w:lvl>
    <w:lvl w:ilvl="1">
      <w:start w:val="1"/>
      <w:numFmt w:val="decimal"/>
      <w:lvlText w:val="%1.%2"/>
      <w:lvlJc w:val="left"/>
      <w:pPr>
        <w:ind w:left="901" w:hanging="405"/>
      </w:pPr>
      <w:rPr>
        <w:rFonts w:ascii="Arial" w:hAnsi="Arial" w:cs="Arial" w:hint="default"/>
        <w:b w:val="0"/>
        <w:sz w:val="20"/>
        <w:szCs w:val="20"/>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6">
    <w:nsid w:val="54BB52D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7">
    <w:nsid w:val="550020F9"/>
    <w:multiLevelType w:val="hybridMultilevel"/>
    <w:tmpl w:val="41FA69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1">
    <w:nsid w:val="575F2417"/>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nsid w:val="591F402D"/>
    <w:multiLevelType w:val="hybridMultilevel"/>
    <w:tmpl w:val="35C4F9BE"/>
    <w:lvl w:ilvl="0" w:tplc="7B82AF86">
      <w:start w:val="1"/>
      <w:numFmt w:val="decimal"/>
      <w:lvlText w:val="(%1)"/>
      <w:lvlJc w:val="left"/>
      <w:pPr>
        <w:ind w:left="476" w:hanging="375"/>
      </w:pPr>
      <w:rPr>
        <w:rFonts w:ascii="Times New Roman" w:eastAsia="Times New Roman" w:hAnsi="Times New Roman" w:cs="Times New Roman" w:hint="default"/>
        <w:w w:val="100"/>
        <w:sz w:val="22"/>
        <w:szCs w:val="22"/>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83">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4">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355856"/>
    <w:multiLevelType w:val="multilevel"/>
    <w:tmpl w:val="AAC2842C"/>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87">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9">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9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1">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92">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93">
    <w:nsid w:val="6519369C"/>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94">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6">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D605533"/>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01">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2">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103">
    <w:nsid w:val="707D47AA"/>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4">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7">
    <w:nsid w:val="77FB2C27"/>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8">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09">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7EBF424F"/>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2">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7"/>
  </w:num>
  <w:num w:numId="2">
    <w:abstractNumId w:val="47"/>
  </w:num>
  <w:num w:numId="3">
    <w:abstractNumId w:val="110"/>
  </w:num>
  <w:num w:numId="4">
    <w:abstractNumId w:val="54"/>
  </w:num>
  <w:num w:numId="5">
    <w:abstractNumId w:val="112"/>
  </w:num>
  <w:num w:numId="6">
    <w:abstractNumId w:val="104"/>
  </w:num>
  <w:num w:numId="7">
    <w:abstractNumId w:val="97"/>
  </w:num>
  <w:num w:numId="8">
    <w:abstractNumId w:val="34"/>
  </w:num>
  <w:num w:numId="9">
    <w:abstractNumId w:val="90"/>
    <w:lvlOverride w:ilvl="0">
      <w:startOverride w:val="1"/>
    </w:lvlOverride>
    <w:lvlOverride w:ilvl="1">
      <w:startOverride w:val="1"/>
    </w:lvlOverride>
  </w:num>
  <w:num w:numId="10">
    <w:abstractNumId w:val="13"/>
  </w:num>
  <w:num w:numId="11">
    <w:abstractNumId w:val="73"/>
  </w:num>
  <w:num w:numId="12">
    <w:abstractNumId w:val="7"/>
  </w:num>
  <w:num w:numId="13">
    <w:abstractNumId w:val="22"/>
  </w:num>
  <w:num w:numId="14">
    <w:abstractNumId w:val="101"/>
  </w:num>
  <w:num w:numId="15">
    <w:abstractNumId w:val="79"/>
  </w:num>
  <w:num w:numId="16">
    <w:abstractNumId w:val="106"/>
  </w:num>
  <w:num w:numId="17">
    <w:abstractNumId w:val="74"/>
  </w:num>
  <w:num w:numId="18">
    <w:abstractNumId w:val="80"/>
  </w:num>
  <w:num w:numId="19">
    <w:abstractNumId w:val="19"/>
  </w:num>
  <w:num w:numId="20">
    <w:abstractNumId w:val="18"/>
  </w:num>
  <w:num w:numId="21">
    <w:abstractNumId w:val="105"/>
  </w:num>
  <w:num w:numId="22">
    <w:abstractNumId w:val="44"/>
  </w:num>
  <w:num w:numId="23">
    <w:abstractNumId w:val="25"/>
  </w:num>
  <w:num w:numId="24">
    <w:abstractNumId w:val="46"/>
  </w:num>
  <w:num w:numId="25">
    <w:abstractNumId w:val="108"/>
  </w:num>
  <w:num w:numId="26">
    <w:abstractNumId w:val="52"/>
  </w:num>
  <w:num w:numId="27">
    <w:abstractNumId w:val="5"/>
  </w:num>
  <w:num w:numId="28">
    <w:abstractNumId w:val="36"/>
  </w:num>
  <w:num w:numId="29">
    <w:abstractNumId w:val="71"/>
  </w:num>
  <w:num w:numId="30">
    <w:abstractNumId w:val="26"/>
  </w:num>
  <w:num w:numId="31">
    <w:abstractNumId w:val="29"/>
  </w:num>
  <w:num w:numId="32">
    <w:abstractNumId w:val="27"/>
  </w:num>
  <w:num w:numId="33">
    <w:abstractNumId w:val="1"/>
    <w:lvlOverride w:ilvl="0">
      <w:startOverride w:val="1"/>
    </w:lvlOverride>
  </w:num>
  <w:num w:numId="34">
    <w:abstractNumId w:val="40"/>
  </w:num>
  <w:num w:numId="35">
    <w:abstractNumId w:val="3"/>
  </w:num>
  <w:num w:numId="36">
    <w:abstractNumId w:val="88"/>
  </w:num>
  <w:num w:numId="37">
    <w:abstractNumId w:val="8"/>
  </w:num>
  <w:num w:numId="38">
    <w:abstractNumId w:val="85"/>
  </w:num>
  <w:num w:numId="39">
    <w:abstractNumId w:val="60"/>
  </w:num>
  <w:num w:numId="40">
    <w:abstractNumId w:val="64"/>
  </w:num>
  <w:num w:numId="41">
    <w:abstractNumId w:val="98"/>
  </w:num>
  <w:num w:numId="42">
    <w:abstractNumId w:val="37"/>
  </w:num>
  <w:num w:numId="43">
    <w:abstractNumId w:val="41"/>
  </w:num>
  <w:num w:numId="44">
    <w:abstractNumId w:val="84"/>
  </w:num>
  <w:num w:numId="45">
    <w:abstractNumId w:val="100"/>
  </w:num>
  <w:num w:numId="46">
    <w:abstractNumId w:val="91"/>
  </w:num>
  <w:num w:numId="47">
    <w:abstractNumId w:val="94"/>
  </w:num>
  <w:num w:numId="48">
    <w:abstractNumId w:val="92"/>
  </w:num>
  <w:num w:numId="49">
    <w:abstractNumId w:val="2"/>
  </w:num>
  <w:num w:numId="50">
    <w:abstractNumId w:val="86"/>
  </w:num>
  <w:num w:numId="51">
    <w:abstractNumId w:val="67"/>
  </w:num>
  <w:num w:numId="52">
    <w:abstractNumId w:val="0"/>
  </w:num>
  <w:num w:numId="53">
    <w:abstractNumId w:val="95"/>
  </w:num>
  <w:num w:numId="54">
    <w:abstractNumId w:val="21"/>
  </w:num>
  <w:num w:numId="55">
    <w:abstractNumId w:val="58"/>
  </w:num>
  <w:num w:numId="56">
    <w:abstractNumId w:val="55"/>
  </w:num>
  <w:num w:numId="57">
    <w:abstractNumId w:val="75"/>
  </w:num>
  <w:num w:numId="58">
    <w:abstractNumId w:val="102"/>
  </w:num>
  <w:num w:numId="59">
    <w:abstractNumId w:val="53"/>
  </w:num>
  <w:num w:numId="60">
    <w:abstractNumId w:val="77"/>
  </w:num>
  <w:num w:numId="61">
    <w:abstractNumId w:val="68"/>
  </w:num>
  <w:num w:numId="62">
    <w:abstractNumId w:val="72"/>
  </w:num>
  <w:num w:numId="63">
    <w:abstractNumId w:val="89"/>
  </w:num>
  <w:num w:numId="64">
    <w:abstractNumId w:val="63"/>
  </w:num>
  <w:num w:numId="65">
    <w:abstractNumId w:val="23"/>
  </w:num>
  <w:num w:numId="66">
    <w:abstractNumId w:val="10"/>
  </w:num>
  <w:num w:numId="67">
    <w:abstractNumId w:val="51"/>
  </w:num>
  <w:num w:numId="68">
    <w:abstractNumId w:val="42"/>
  </w:num>
  <w:num w:numId="69">
    <w:abstractNumId w:val="78"/>
  </w:num>
  <w:num w:numId="70">
    <w:abstractNumId w:val="48"/>
  </w:num>
  <w:num w:numId="71">
    <w:abstractNumId w:val="35"/>
  </w:num>
  <w:num w:numId="72">
    <w:abstractNumId w:val="32"/>
  </w:num>
  <w:num w:numId="73">
    <w:abstractNumId w:val="61"/>
  </w:num>
  <w:num w:numId="74">
    <w:abstractNumId w:val="17"/>
  </w:num>
  <w:num w:numId="75">
    <w:abstractNumId w:val="109"/>
  </w:num>
  <w:num w:numId="76">
    <w:abstractNumId w:val="87"/>
  </w:num>
  <w:num w:numId="77">
    <w:abstractNumId w:val="33"/>
  </w:num>
  <w:num w:numId="78">
    <w:abstractNumId w:val="62"/>
  </w:num>
  <w:num w:numId="79">
    <w:abstractNumId w:val="38"/>
  </w:num>
  <w:num w:numId="80">
    <w:abstractNumId w:val="14"/>
  </w:num>
  <w:num w:numId="81">
    <w:abstractNumId w:val="96"/>
  </w:num>
  <w:num w:numId="82">
    <w:abstractNumId w:val="83"/>
  </w:num>
  <w:num w:numId="83">
    <w:abstractNumId w:val="65"/>
  </w:num>
  <w:num w:numId="84">
    <w:abstractNumId w:val="31"/>
  </w:num>
  <w:num w:numId="85">
    <w:abstractNumId w:val="24"/>
  </w:num>
  <w:num w:numId="86">
    <w:abstractNumId w:val="28"/>
  </w:num>
  <w:num w:numId="87">
    <w:abstractNumId w:val="6"/>
  </w:num>
  <w:num w:numId="88">
    <w:abstractNumId w:val="111"/>
  </w:num>
  <w:num w:numId="89">
    <w:abstractNumId w:val="20"/>
  </w:num>
  <w:num w:numId="90">
    <w:abstractNumId w:val="70"/>
  </w:num>
  <w:num w:numId="91">
    <w:abstractNumId w:val="81"/>
  </w:num>
  <w:num w:numId="92">
    <w:abstractNumId w:val="76"/>
  </w:num>
  <w:num w:numId="93">
    <w:abstractNumId w:val="39"/>
  </w:num>
  <w:num w:numId="94">
    <w:abstractNumId w:val="30"/>
  </w:num>
  <w:num w:numId="95">
    <w:abstractNumId w:val="9"/>
  </w:num>
  <w:num w:numId="96">
    <w:abstractNumId w:val="93"/>
  </w:num>
  <w:num w:numId="97">
    <w:abstractNumId w:val="99"/>
  </w:num>
  <w:num w:numId="98">
    <w:abstractNumId w:val="49"/>
  </w:num>
  <w:num w:numId="99">
    <w:abstractNumId w:val="59"/>
  </w:num>
  <w:num w:numId="100">
    <w:abstractNumId w:val="107"/>
  </w:num>
  <w:num w:numId="101">
    <w:abstractNumId w:val="66"/>
  </w:num>
  <w:num w:numId="102">
    <w:abstractNumId w:val="11"/>
  </w:num>
  <w:num w:numId="103">
    <w:abstractNumId w:val="15"/>
  </w:num>
  <w:num w:numId="104">
    <w:abstractNumId w:val="45"/>
  </w:num>
  <w:num w:numId="105">
    <w:abstractNumId w:val="103"/>
  </w:num>
  <w:num w:numId="106">
    <w:abstractNumId w:val="12"/>
  </w:num>
  <w:num w:numId="107">
    <w:abstractNumId w:val="56"/>
  </w:num>
  <w:num w:numId="108">
    <w:abstractNumId w:val="16"/>
  </w:num>
  <w:num w:numId="109">
    <w:abstractNumId w:val="43"/>
  </w:num>
  <w:num w:numId="110">
    <w:abstractNumId w:val="50"/>
  </w:num>
  <w:num w:numId="111">
    <w:abstractNumId w:val="82"/>
  </w:num>
  <w:num w:numId="112">
    <w:abstractNumId w:val="69"/>
  </w:num>
  <w:num w:numId="113">
    <w:abstractNumId w:val="64"/>
  </w:num>
  <w:num w:numId="114">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FD"/>
    <w:rsid w:val="000027F7"/>
    <w:rsid w:val="00004399"/>
    <w:rsid w:val="0000552F"/>
    <w:rsid w:val="0001349A"/>
    <w:rsid w:val="00014BF1"/>
    <w:rsid w:val="00021D7A"/>
    <w:rsid w:val="000235F0"/>
    <w:rsid w:val="00031F4C"/>
    <w:rsid w:val="00032111"/>
    <w:rsid w:val="00034673"/>
    <w:rsid w:val="00036CD5"/>
    <w:rsid w:val="000374B2"/>
    <w:rsid w:val="00037942"/>
    <w:rsid w:val="0004049D"/>
    <w:rsid w:val="00040D55"/>
    <w:rsid w:val="00040D81"/>
    <w:rsid w:val="0004344F"/>
    <w:rsid w:val="000479D9"/>
    <w:rsid w:val="00050D73"/>
    <w:rsid w:val="000554B7"/>
    <w:rsid w:val="00060D98"/>
    <w:rsid w:val="00065262"/>
    <w:rsid w:val="00065B25"/>
    <w:rsid w:val="00070656"/>
    <w:rsid w:val="00071E2C"/>
    <w:rsid w:val="00072BB0"/>
    <w:rsid w:val="00074006"/>
    <w:rsid w:val="00077D6D"/>
    <w:rsid w:val="000806D5"/>
    <w:rsid w:val="00081D4E"/>
    <w:rsid w:val="000858CB"/>
    <w:rsid w:val="00086A10"/>
    <w:rsid w:val="0008797B"/>
    <w:rsid w:val="00094050"/>
    <w:rsid w:val="00094C5E"/>
    <w:rsid w:val="000962AF"/>
    <w:rsid w:val="00097A36"/>
    <w:rsid w:val="000A0C1D"/>
    <w:rsid w:val="000A6764"/>
    <w:rsid w:val="000B24B6"/>
    <w:rsid w:val="000B4C80"/>
    <w:rsid w:val="000B7EE2"/>
    <w:rsid w:val="000C035E"/>
    <w:rsid w:val="000C75BB"/>
    <w:rsid w:val="000D0AD2"/>
    <w:rsid w:val="000D2313"/>
    <w:rsid w:val="000D3169"/>
    <w:rsid w:val="000D5EBB"/>
    <w:rsid w:val="000E5FB4"/>
    <w:rsid w:val="000E6487"/>
    <w:rsid w:val="000E6727"/>
    <w:rsid w:val="000F0275"/>
    <w:rsid w:val="000F09B7"/>
    <w:rsid w:val="000F11D7"/>
    <w:rsid w:val="000F42B1"/>
    <w:rsid w:val="000F4438"/>
    <w:rsid w:val="000F5DA7"/>
    <w:rsid w:val="000F6E57"/>
    <w:rsid w:val="001017CC"/>
    <w:rsid w:val="001026CC"/>
    <w:rsid w:val="001033C3"/>
    <w:rsid w:val="001039AC"/>
    <w:rsid w:val="00103EA8"/>
    <w:rsid w:val="001077B7"/>
    <w:rsid w:val="0011352D"/>
    <w:rsid w:val="00114864"/>
    <w:rsid w:val="00114BDF"/>
    <w:rsid w:val="00117F70"/>
    <w:rsid w:val="00123796"/>
    <w:rsid w:val="00124CC4"/>
    <w:rsid w:val="00126200"/>
    <w:rsid w:val="001270C1"/>
    <w:rsid w:val="00130F43"/>
    <w:rsid w:val="00131A89"/>
    <w:rsid w:val="00133E2B"/>
    <w:rsid w:val="001342D0"/>
    <w:rsid w:val="00134BCC"/>
    <w:rsid w:val="00137730"/>
    <w:rsid w:val="001429E5"/>
    <w:rsid w:val="001438A3"/>
    <w:rsid w:val="0014446B"/>
    <w:rsid w:val="00146557"/>
    <w:rsid w:val="00151EFC"/>
    <w:rsid w:val="0015322A"/>
    <w:rsid w:val="00157AE0"/>
    <w:rsid w:val="00164AAA"/>
    <w:rsid w:val="00167E13"/>
    <w:rsid w:val="00167F6E"/>
    <w:rsid w:val="00170F42"/>
    <w:rsid w:val="00171DFE"/>
    <w:rsid w:val="00173EA0"/>
    <w:rsid w:val="00175FE8"/>
    <w:rsid w:val="00176505"/>
    <w:rsid w:val="00176946"/>
    <w:rsid w:val="00177975"/>
    <w:rsid w:val="00180AB1"/>
    <w:rsid w:val="00186090"/>
    <w:rsid w:val="001864F9"/>
    <w:rsid w:val="0019113F"/>
    <w:rsid w:val="00193B4A"/>
    <w:rsid w:val="00195FC1"/>
    <w:rsid w:val="00197633"/>
    <w:rsid w:val="001A5BCD"/>
    <w:rsid w:val="001A78BA"/>
    <w:rsid w:val="001B175D"/>
    <w:rsid w:val="001B1C42"/>
    <w:rsid w:val="001B2E6D"/>
    <w:rsid w:val="001B5149"/>
    <w:rsid w:val="001C622A"/>
    <w:rsid w:val="001C76FB"/>
    <w:rsid w:val="001E0FE8"/>
    <w:rsid w:val="001E414E"/>
    <w:rsid w:val="001F0365"/>
    <w:rsid w:val="001F1E32"/>
    <w:rsid w:val="001F2370"/>
    <w:rsid w:val="001F673C"/>
    <w:rsid w:val="001F7A08"/>
    <w:rsid w:val="0020080A"/>
    <w:rsid w:val="00203BA8"/>
    <w:rsid w:val="00206E6F"/>
    <w:rsid w:val="0021261F"/>
    <w:rsid w:val="00214249"/>
    <w:rsid w:val="00215F4F"/>
    <w:rsid w:val="0022198B"/>
    <w:rsid w:val="00222F43"/>
    <w:rsid w:val="00225DAE"/>
    <w:rsid w:val="00225EB0"/>
    <w:rsid w:val="002317D6"/>
    <w:rsid w:val="00233A1C"/>
    <w:rsid w:val="0023739F"/>
    <w:rsid w:val="00240CEB"/>
    <w:rsid w:val="00241BF0"/>
    <w:rsid w:val="00243B38"/>
    <w:rsid w:val="00244449"/>
    <w:rsid w:val="00244B5F"/>
    <w:rsid w:val="00244EC5"/>
    <w:rsid w:val="002471F0"/>
    <w:rsid w:val="00252D1E"/>
    <w:rsid w:val="00252F40"/>
    <w:rsid w:val="002559C4"/>
    <w:rsid w:val="00260C3B"/>
    <w:rsid w:val="00260DFB"/>
    <w:rsid w:val="00273138"/>
    <w:rsid w:val="00275272"/>
    <w:rsid w:val="00275F2B"/>
    <w:rsid w:val="00277DE0"/>
    <w:rsid w:val="00280807"/>
    <w:rsid w:val="00281455"/>
    <w:rsid w:val="002833B8"/>
    <w:rsid w:val="002837B6"/>
    <w:rsid w:val="002864B8"/>
    <w:rsid w:val="00286CFD"/>
    <w:rsid w:val="00286D70"/>
    <w:rsid w:val="0029068A"/>
    <w:rsid w:val="002910DD"/>
    <w:rsid w:val="00292106"/>
    <w:rsid w:val="00293240"/>
    <w:rsid w:val="00293920"/>
    <w:rsid w:val="00294EC6"/>
    <w:rsid w:val="00294F52"/>
    <w:rsid w:val="0029592B"/>
    <w:rsid w:val="002960CF"/>
    <w:rsid w:val="002A207C"/>
    <w:rsid w:val="002A2515"/>
    <w:rsid w:val="002A3CB4"/>
    <w:rsid w:val="002A4495"/>
    <w:rsid w:val="002A7CC2"/>
    <w:rsid w:val="002B3B03"/>
    <w:rsid w:val="002B66C3"/>
    <w:rsid w:val="002B719B"/>
    <w:rsid w:val="002C077D"/>
    <w:rsid w:val="002C407E"/>
    <w:rsid w:val="002D0763"/>
    <w:rsid w:val="002D243E"/>
    <w:rsid w:val="002D2A00"/>
    <w:rsid w:val="002E193F"/>
    <w:rsid w:val="002E204B"/>
    <w:rsid w:val="002E6251"/>
    <w:rsid w:val="002E72EB"/>
    <w:rsid w:val="002F26CA"/>
    <w:rsid w:val="002F3079"/>
    <w:rsid w:val="00306D63"/>
    <w:rsid w:val="00307C04"/>
    <w:rsid w:val="0031334F"/>
    <w:rsid w:val="00316455"/>
    <w:rsid w:val="00316B1E"/>
    <w:rsid w:val="003224DE"/>
    <w:rsid w:val="00326274"/>
    <w:rsid w:val="003303D0"/>
    <w:rsid w:val="00337A43"/>
    <w:rsid w:val="00340CCF"/>
    <w:rsid w:val="00341611"/>
    <w:rsid w:val="00342F62"/>
    <w:rsid w:val="0034407B"/>
    <w:rsid w:val="00344914"/>
    <w:rsid w:val="0034538A"/>
    <w:rsid w:val="00350AE3"/>
    <w:rsid w:val="00356A5A"/>
    <w:rsid w:val="00360DD5"/>
    <w:rsid w:val="00361A41"/>
    <w:rsid w:val="00363CA4"/>
    <w:rsid w:val="00366CDF"/>
    <w:rsid w:val="003670B5"/>
    <w:rsid w:val="003727CF"/>
    <w:rsid w:val="003750D9"/>
    <w:rsid w:val="003806CD"/>
    <w:rsid w:val="003A6754"/>
    <w:rsid w:val="003A6846"/>
    <w:rsid w:val="003B119B"/>
    <w:rsid w:val="003B3E11"/>
    <w:rsid w:val="003B7B0D"/>
    <w:rsid w:val="003B7B34"/>
    <w:rsid w:val="003C27A3"/>
    <w:rsid w:val="003C5113"/>
    <w:rsid w:val="003C714E"/>
    <w:rsid w:val="003D52B7"/>
    <w:rsid w:val="003D5871"/>
    <w:rsid w:val="003D7D46"/>
    <w:rsid w:val="003E1C5D"/>
    <w:rsid w:val="003E1DDC"/>
    <w:rsid w:val="003E5977"/>
    <w:rsid w:val="003E7021"/>
    <w:rsid w:val="003F123B"/>
    <w:rsid w:val="003F1323"/>
    <w:rsid w:val="003F2C4C"/>
    <w:rsid w:val="003F5228"/>
    <w:rsid w:val="003F6350"/>
    <w:rsid w:val="0040284F"/>
    <w:rsid w:val="00410CB0"/>
    <w:rsid w:val="00411538"/>
    <w:rsid w:val="00414D32"/>
    <w:rsid w:val="00415DDE"/>
    <w:rsid w:val="00421DA9"/>
    <w:rsid w:val="004230C1"/>
    <w:rsid w:val="004233A4"/>
    <w:rsid w:val="004325EA"/>
    <w:rsid w:val="00434374"/>
    <w:rsid w:val="00436A53"/>
    <w:rsid w:val="00436F02"/>
    <w:rsid w:val="00440B11"/>
    <w:rsid w:val="0044282B"/>
    <w:rsid w:val="00443651"/>
    <w:rsid w:val="00450F43"/>
    <w:rsid w:val="0045196E"/>
    <w:rsid w:val="00453814"/>
    <w:rsid w:val="00453CD6"/>
    <w:rsid w:val="00454724"/>
    <w:rsid w:val="004606CF"/>
    <w:rsid w:val="00466A36"/>
    <w:rsid w:val="00470144"/>
    <w:rsid w:val="004738DC"/>
    <w:rsid w:val="00474125"/>
    <w:rsid w:val="00475156"/>
    <w:rsid w:val="00475F99"/>
    <w:rsid w:val="004809A4"/>
    <w:rsid w:val="0048742B"/>
    <w:rsid w:val="00491872"/>
    <w:rsid w:val="00493190"/>
    <w:rsid w:val="004A0306"/>
    <w:rsid w:val="004A25C6"/>
    <w:rsid w:val="004A39FD"/>
    <w:rsid w:val="004B39BA"/>
    <w:rsid w:val="004B5AEF"/>
    <w:rsid w:val="004C6B5D"/>
    <w:rsid w:val="004C6CB0"/>
    <w:rsid w:val="004C702C"/>
    <w:rsid w:val="004D32EC"/>
    <w:rsid w:val="004D4975"/>
    <w:rsid w:val="004D6421"/>
    <w:rsid w:val="004D66C4"/>
    <w:rsid w:val="004E3276"/>
    <w:rsid w:val="004E3DDD"/>
    <w:rsid w:val="004E499A"/>
    <w:rsid w:val="004E5590"/>
    <w:rsid w:val="004E7301"/>
    <w:rsid w:val="004F3630"/>
    <w:rsid w:val="004F59A6"/>
    <w:rsid w:val="004F6AE3"/>
    <w:rsid w:val="004F7651"/>
    <w:rsid w:val="004F7D0C"/>
    <w:rsid w:val="005011BE"/>
    <w:rsid w:val="00510EC0"/>
    <w:rsid w:val="00517D21"/>
    <w:rsid w:val="0052002F"/>
    <w:rsid w:val="005217EB"/>
    <w:rsid w:val="00523516"/>
    <w:rsid w:val="0052405B"/>
    <w:rsid w:val="00530202"/>
    <w:rsid w:val="005302E0"/>
    <w:rsid w:val="0053395E"/>
    <w:rsid w:val="00537108"/>
    <w:rsid w:val="005412F9"/>
    <w:rsid w:val="005417C9"/>
    <w:rsid w:val="00541CA5"/>
    <w:rsid w:val="00550580"/>
    <w:rsid w:val="00550EB0"/>
    <w:rsid w:val="00557028"/>
    <w:rsid w:val="00560A6D"/>
    <w:rsid w:val="00565737"/>
    <w:rsid w:val="00573B26"/>
    <w:rsid w:val="005742DC"/>
    <w:rsid w:val="00576C65"/>
    <w:rsid w:val="00577EB1"/>
    <w:rsid w:val="005810DB"/>
    <w:rsid w:val="0058228E"/>
    <w:rsid w:val="00586F67"/>
    <w:rsid w:val="005927FD"/>
    <w:rsid w:val="00592D50"/>
    <w:rsid w:val="00593231"/>
    <w:rsid w:val="0059627D"/>
    <w:rsid w:val="00596A96"/>
    <w:rsid w:val="0059717D"/>
    <w:rsid w:val="00597468"/>
    <w:rsid w:val="005A2280"/>
    <w:rsid w:val="005A669E"/>
    <w:rsid w:val="005A6D97"/>
    <w:rsid w:val="005B69AA"/>
    <w:rsid w:val="005B6AA6"/>
    <w:rsid w:val="005C29B3"/>
    <w:rsid w:val="005C4A23"/>
    <w:rsid w:val="005C5C64"/>
    <w:rsid w:val="005C6E0C"/>
    <w:rsid w:val="005D3F4E"/>
    <w:rsid w:val="005D41C5"/>
    <w:rsid w:val="005D54D9"/>
    <w:rsid w:val="005D7196"/>
    <w:rsid w:val="005E3B8A"/>
    <w:rsid w:val="005E58BE"/>
    <w:rsid w:val="005F0311"/>
    <w:rsid w:val="005F4C3C"/>
    <w:rsid w:val="005F68A4"/>
    <w:rsid w:val="0060182B"/>
    <w:rsid w:val="006070E9"/>
    <w:rsid w:val="0062163C"/>
    <w:rsid w:val="00624F2F"/>
    <w:rsid w:val="00627059"/>
    <w:rsid w:val="00627EDF"/>
    <w:rsid w:val="00637628"/>
    <w:rsid w:val="006409A2"/>
    <w:rsid w:val="00640F84"/>
    <w:rsid w:val="00642685"/>
    <w:rsid w:val="006427BB"/>
    <w:rsid w:val="0064516A"/>
    <w:rsid w:val="00647B62"/>
    <w:rsid w:val="00651E79"/>
    <w:rsid w:val="00665BA3"/>
    <w:rsid w:val="00674241"/>
    <w:rsid w:val="006804ED"/>
    <w:rsid w:val="00685275"/>
    <w:rsid w:val="0068551B"/>
    <w:rsid w:val="006866ED"/>
    <w:rsid w:val="00691960"/>
    <w:rsid w:val="00691B57"/>
    <w:rsid w:val="00694A07"/>
    <w:rsid w:val="00694B38"/>
    <w:rsid w:val="00695C2A"/>
    <w:rsid w:val="00696638"/>
    <w:rsid w:val="0069785A"/>
    <w:rsid w:val="00697962"/>
    <w:rsid w:val="006A4909"/>
    <w:rsid w:val="006A7E80"/>
    <w:rsid w:val="006B0F5D"/>
    <w:rsid w:val="006B1AD8"/>
    <w:rsid w:val="006B28AB"/>
    <w:rsid w:val="006B40ED"/>
    <w:rsid w:val="006B4237"/>
    <w:rsid w:val="006B6263"/>
    <w:rsid w:val="006B695D"/>
    <w:rsid w:val="006B7CA3"/>
    <w:rsid w:val="006B7E2D"/>
    <w:rsid w:val="006C3020"/>
    <w:rsid w:val="006C44A2"/>
    <w:rsid w:val="006D3B81"/>
    <w:rsid w:val="006D60C4"/>
    <w:rsid w:val="006D6228"/>
    <w:rsid w:val="006D6FE9"/>
    <w:rsid w:val="006D74C7"/>
    <w:rsid w:val="006F0326"/>
    <w:rsid w:val="006F0CD0"/>
    <w:rsid w:val="006F144F"/>
    <w:rsid w:val="006F3DCB"/>
    <w:rsid w:val="006F4234"/>
    <w:rsid w:val="006F4FDF"/>
    <w:rsid w:val="006F5927"/>
    <w:rsid w:val="006F7BAD"/>
    <w:rsid w:val="00700232"/>
    <w:rsid w:val="00702AF0"/>
    <w:rsid w:val="00711A72"/>
    <w:rsid w:val="00725BAC"/>
    <w:rsid w:val="00727FA3"/>
    <w:rsid w:val="00734F8B"/>
    <w:rsid w:val="00735DF5"/>
    <w:rsid w:val="007417A1"/>
    <w:rsid w:val="00744A78"/>
    <w:rsid w:val="00745FBB"/>
    <w:rsid w:val="00746727"/>
    <w:rsid w:val="00752278"/>
    <w:rsid w:val="00752284"/>
    <w:rsid w:val="00752876"/>
    <w:rsid w:val="00753908"/>
    <w:rsid w:val="00756D05"/>
    <w:rsid w:val="0075752F"/>
    <w:rsid w:val="00761454"/>
    <w:rsid w:val="00763FCC"/>
    <w:rsid w:val="00770B21"/>
    <w:rsid w:val="00772EBA"/>
    <w:rsid w:val="0077392C"/>
    <w:rsid w:val="00784E31"/>
    <w:rsid w:val="00787C1B"/>
    <w:rsid w:val="007914E2"/>
    <w:rsid w:val="007917E3"/>
    <w:rsid w:val="00792C16"/>
    <w:rsid w:val="00793F9A"/>
    <w:rsid w:val="007966D9"/>
    <w:rsid w:val="00796A05"/>
    <w:rsid w:val="00797857"/>
    <w:rsid w:val="007A3225"/>
    <w:rsid w:val="007A63ED"/>
    <w:rsid w:val="007A7321"/>
    <w:rsid w:val="007B03CA"/>
    <w:rsid w:val="007B2430"/>
    <w:rsid w:val="007B31B3"/>
    <w:rsid w:val="007B5278"/>
    <w:rsid w:val="007B5F95"/>
    <w:rsid w:val="007B6A2D"/>
    <w:rsid w:val="007B7B68"/>
    <w:rsid w:val="007C6889"/>
    <w:rsid w:val="007D0898"/>
    <w:rsid w:val="007D14A7"/>
    <w:rsid w:val="007D4611"/>
    <w:rsid w:val="007E0505"/>
    <w:rsid w:val="007E49CB"/>
    <w:rsid w:val="007E4DD6"/>
    <w:rsid w:val="007E51DF"/>
    <w:rsid w:val="007E66BF"/>
    <w:rsid w:val="007F0308"/>
    <w:rsid w:val="007F137A"/>
    <w:rsid w:val="007F3A34"/>
    <w:rsid w:val="007F42D3"/>
    <w:rsid w:val="007F6F4D"/>
    <w:rsid w:val="00801212"/>
    <w:rsid w:val="00805163"/>
    <w:rsid w:val="00806538"/>
    <w:rsid w:val="008079F9"/>
    <w:rsid w:val="00812CFE"/>
    <w:rsid w:val="00813630"/>
    <w:rsid w:val="0081461B"/>
    <w:rsid w:val="008158CF"/>
    <w:rsid w:val="0081764B"/>
    <w:rsid w:val="00830572"/>
    <w:rsid w:val="0083206B"/>
    <w:rsid w:val="008333D3"/>
    <w:rsid w:val="008362EC"/>
    <w:rsid w:val="00840D62"/>
    <w:rsid w:val="008427A6"/>
    <w:rsid w:val="0084326E"/>
    <w:rsid w:val="0084495B"/>
    <w:rsid w:val="00865FDD"/>
    <w:rsid w:val="0086686F"/>
    <w:rsid w:val="00874179"/>
    <w:rsid w:val="00874969"/>
    <w:rsid w:val="0088209C"/>
    <w:rsid w:val="008846EA"/>
    <w:rsid w:val="00887A4E"/>
    <w:rsid w:val="00887DF6"/>
    <w:rsid w:val="00890348"/>
    <w:rsid w:val="008929D7"/>
    <w:rsid w:val="00892B31"/>
    <w:rsid w:val="00896FC2"/>
    <w:rsid w:val="0089782D"/>
    <w:rsid w:val="008978CD"/>
    <w:rsid w:val="008A17E4"/>
    <w:rsid w:val="008A28F0"/>
    <w:rsid w:val="008A2D0A"/>
    <w:rsid w:val="008A36CC"/>
    <w:rsid w:val="008A50E5"/>
    <w:rsid w:val="008A5D70"/>
    <w:rsid w:val="008B12A0"/>
    <w:rsid w:val="008B6B2F"/>
    <w:rsid w:val="008C2688"/>
    <w:rsid w:val="008C2808"/>
    <w:rsid w:val="008C35AE"/>
    <w:rsid w:val="008C5D41"/>
    <w:rsid w:val="008C656F"/>
    <w:rsid w:val="008D04F9"/>
    <w:rsid w:val="008D716B"/>
    <w:rsid w:val="008D729A"/>
    <w:rsid w:val="008E0610"/>
    <w:rsid w:val="008E47F3"/>
    <w:rsid w:val="008E4EA2"/>
    <w:rsid w:val="008E4EF0"/>
    <w:rsid w:val="008E6074"/>
    <w:rsid w:val="008E692F"/>
    <w:rsid w:val="008F1FF2"/>
    <w:rsid w:val="008F38AD"/>
    <w:rsid w:val="008F5659"/>
    <w:rsid w:val="009006C0"/>
    <w:rsid w:val="0090325D"/>
    <w:rsid w:val="0091291E"/>
    <w:rsid w:val="00912C6B"/>
    <w:rsid w:val="0092450C"/>
    <w:rsid w:val="009265D6"/>
    <w:rsid w:val="009265EF"/>
    <w:rsid w:val="00931112"/>
    <w:rsid w:val="009323F6"/>
    <w:rsid w:val="00933D32"/>
    <w:rsid w:val="00935E2E"/>
    <w:rsid w:val="009408F1"/>
    <w:rsid w:val="0094540C"/>
    <w:rsid w:val="0095088D"/>
    <w:rsid w:val="00952566"/>
    <w:rsid w:val="0095655A"/>
    <w:rsid w:val="00972181"/>
    <w:rsid w:val="00973F6C"/>
    <w:rsid w:val="00980C04"/>
    <w:rsid w:val="009814FA"/>
    <w:rsid w:val="00981753"/>
    <w:rsid w:val="009854F6"/>
    <w:rsid w:val="009946F8"/>
    <w:rsid w:val="00994D94"/>
    <w:rsid w:val="009A18B6"/>
    <w:rsid w:val="009A2CA3"/>
    <w:rsid w:val="009A4520"/>
    <w:rsid w:val="009A497E"/>
    <w:rsid w:val="009A7006"/>
    <w:rsid w:val="009B0C58"/>
    <w:rsid w:val="009B4B6C"/>
    <w:rsid w:val="009B5BB2"/>
    <w:rsid w:val="009C33F9"/>
    <w:rsid w:val="009C37A6"/>
    <w:rsid w:val="009C3EA8"/>
    <w:rsid w:val="009D1105"/>
    <w:rsid w:val="009D1CC8"/>
    <w:rsid w:val="009D332B"/>
    <w:rsid w:val="009D4E42"/>
    <w:rsid w:val="009D76B1"/>
    <w:rsid w:val="009E326E"/>
    <w:rsid w:val="009E50D6"/>
    <w:rsid w:val="009E5ECF"/>
    <w:rsid w:val="009E74D8"/>
    <w:rsid w:val="009F023B"/>
    <w:rsid w:val="00A00719"/>
    <w:rsid w:val="00A015C7"/>
    <w:rsid w:val="00A07F1A"/>
    <w:rsid w:val="00A123B0"/>
    <w:rsid w:val="00A1546E"/>
    <w:rsid w:val="00A21652"/>
    <w:rsid w:val="00A23A40"/>
    <w:rsid w:val="00A25684"/>
    <w:rsid w:val="00A25DBE"/>
    <w:rsid w:val="00A31E33"/>
    <w:rsid w:val="00A32F77"/>
    <w:rsid w:val="00A3716C"/>
    <w:rsid w:val="00A37EA1"/>
    <w:rsid w:val="00A37EA5"/>
    <w:rsid w:val="00A37EC7"/>
    <w:rsid w:val="00A427DC"/>
    <w:rsid w:val="00A42F9B"/>
    <w:rsid w:val="00A449E2"/>
    <w:rsid w:val="00A47509"/>
    <w:rsid w:val="00A47CCA"/>
    <w:rsid w:val="00A51F83"/>
    <w:rsid w:val="00A529CC"/>
    <w:rsid w:val="00A531E7"/>
    <w:rsid w:val="00A576F0"/>
    <w:rsid w:val="00A60331"/>
    <w:rsid w:val="00A64D06"/>
    <w:rsid w:val="00A652DF"/>
    <w:rsid w:val="00A66D9C"/>
    <w:rsid w:val="00A72541"/>
    <w:rsid w:val="00A72FD1"/>
    <w:rsid w:val="00A75CEE"/>
    <w:rsid w:val="00A76891"/>
    <w:rsid w:val="00A865F7"/>
    <w:rsid w:val="00A90F2C"/>
    <w:rsid w:val="00A92965"/>
    <w:rsid w:val="00A931FF"/>
    <w:rsid w:val="00A9341C"/>
    <w:rsid w:val="00A9702A"/>
    <w:rsid w:val="00AA3F28"/>
    <w:rsid w:val="00AA57B3"/>
    <w:rsid w:val="00AA5B56"/>
    <w:rsid w:val="00AA6234"/>
    <w:rsid w:val="00AA7222"/>
    <w:rsid w:val="00AA74F9"/>
    <w:rsid w:val="00AB01BC"/>
    <w:rsid w:val="00AB03BF"/>
    <w:rsid w:val="00AB20E7"/>
    <w:rsid w:val="00AB23C6"/>
    <w:rsid w:val="00AB4029"/>
    <w:rsid w:val="00AB6758"/>
    <w:rsid w:val="00AC17D0"/>
    <w:rsid w:val="00AC3060"/>
    <w:rsid w:val="00AC53B1"/>
    <w:rsid w:val="00AC5AA2"/>
    <w:rsid w:val="00AD084A"/>
    <w:rsid w:val="00AD0CEE"/>
    <w:rsid w:val="00AD4935"/>
    <w:rsid w:val="00AE3A53"/>
    <w:rsid w:val="00AE5DC6"/>
    <w:rsid w:val="00AE5F9D"/>
    <w:rsid w:val="00AE6C21"/>
    <w:rsid w:val="00AE6E56"/>
    <w:rsid w:val="00AE74DE"/>
    <w:rsid w:val="00AF2D62"/>
    <w:rsid w:val="00AF6C03"/>
    <w:rsid w:val="00B004A1"/>
    <w:rsid w:val="00B0316E"/>
    <w:rsid w:val="00B249EA"/>
    <w:rsid w:val="00B26191"/>
    <w:rsid w:val="00B308CB"/>
    <w:rsid w:val="00B45453"/>
    <w:rsid w:val="00B47531"/>
    <w:rsid w:val="00B55147"/>
    <w:rsid w:val="00B63D69"/>
    <w:rsid w:val="00B64F5E"/>
    <w:rsid w:val="00B728F7"/>
    <w:rsid w:val="00B76254"/>
    <w:rsid w:val="00B7772D"/>
    <w:rsid w:val="00B819DA"/>
    <w:rsid w:val="00B8234A"/>
    <w:rsid w:val="00B825AA"/>
    <w:rsid w:val="00B854CE"/>
    <w:rsid w:val="00B867F1"/>
    <w:rsid w:val="00B87839"/>
    <w:rsid w:val="00B929E6"/>
    <w:rsid w:val="00B9579E"/>
    <w:rsid w:val="00B95CA2"/>
    <w:rsid w:val="00B97273"/>
    <w:rsid w:val="00BA4EA8"/>
    <w:rsid w:val="00BB0FA7"/>
    <w:rsid w:val="00BB1E15"/>
    <w:rsid w:val="00BC13FD"/>
    <w:rsid w:val="00BC666A"/>
    <w:rsid w:val="00BC7311"/>
    <w:rsid w:val="00BD2D1C"/>
    <w:rsid w:val="00BD5E1F"/>
    <w:rsid w:val="00BD74F7"/>
    <w:rsid w:val="00BE1BAD"/>
    <w:rsid w:val="00BE34E0"/>
    <w:rsid w:val="00BE5170"/>
    <w:rsid w:val="00BE6A23"/>
    <w:rsid w:val="00BF05F4"/>
    <w:rsid w:val="00BF3A24"/>
    <w:rsid w:val="00BF55BE"/>
    <w:rsid w:val="00BF5BFF"/>
    <w:rsid w:val="00BF63F3"/>
    <w:rsid w:val="00BF7208"/>
    <w:rsid w:val="00C0309A"/>
    <w:rsid w:val="00C04118"/>
    <w:rsid w:val="00C05909"/>
    <w:rsid w:val="00C06437"/>
    <w:rsid w:val="00C108AF"/>
    <w:rsid w:val="00C11768"/>
    <w:rsid w:val="00C14EAB"/>
    <w:rsid w:val="00C17A03"/>
    <w:rsid w:val="00C17ED2"/>
    <w:rsid w:val="00C20E86"/>
    <w:rsid w:val="00C22925"/>
    <w:rsid w:val="00C23A4B"/>
    <w:rsid w:val="00C2606F"/>
    <w:rsid w:val="00C316EC"/>
    <w:rsid w:val="00C35803"/>
    <w:rsid w:val="00C36F88"/>
    <w:rsid w:val="00C40168"/>
    <w:rsid w:val="00C4363F"/>
    <w:rsid w:val="00C4518D"/>
    <w:rsid w:val="00C4649D"/>
    <w:rsid w:val="00C4659D"/>
    <w:rsid w:val="00C47C3A"/>
    <w:rsid w:val="00C5152D"/>
    <w:rsid w:val="00C518C2"/>
    <w:rsid w:val="00C520FC"/>
    <w:rsid w:val="00C53C07"/>
    <w:rsid w:val="00C54AE5"/>
    <w:rsid w:val="00C56334"/>
    <w:rsid w:val="00C57B28"/>
    <w:rsid w:val="00C60F71"/>
    <w:rsid w:val="00C62A07"/>
    <w:rsid w:val="00C630F7"/>
    <w:rsid w:val="00C66307"/>
    <w:rsid w:val="00C7047A"/>
    <w:rsid w:val="00C73D6F"/>
    <w:rsid w:val="00C75F71"/>
    <w:rsid w:val="00C86101"/>
    <w:rsid w:val="00C86219"/>
    <w:rsid w:val="00C9478F"/>
    <w:rsid w:val="00C95DF9"/>
    <w:rsid w:val="00C96665"/>
    <w:rsid w:val="00C9687F"/>
    <w:rsid w:val="00C96FA4"/>
    <w:rsid w:val="00CA2A24"/>
    <w:rsid w:val="00CA34B2"/>
    <w:rsid w:val="00CB420A"/>
    <w:rsid w:val="00CB4692"/>
    <w:rsid w:val="00CB4F93"/>
    <w:rsid w:val="00CD3651"/>
    <w:rsid w:val="00CD41C9"/>
    <w:rsid w:val="00CD429E"/>
    <w:rsid w:val="00CD5958"/>
    <w:rsid w:val="00CE3768"/>
    <w:rsid w:val="00CE4D49"/>
    <w:rsid w:val="00CF0EC0"/>
    <w:rsid w:val="00CF1AA7"/>
    <w:rsid w:val="00D016EA"/>
    <w:rsid w:val="00D02156"/>
    <w:rsid w:val="00D03645"/>
    <w:rsid w:val="00D04F39"/>
    <w:rsid w:val="00D051AD"/>
    <w:rsid w:val="00D05322"/>
    <w:rsid w:val="00D05D86"/>
    <w:rsid w:val="00D06DBC"/>
    <w:rsid w:val="00D10025"/>
    <w:rsid w:val="00D131B1"/>
    <w:rsid w:val="00D13CEF"/>
    <w:rsid w:val="00D14430"/>
    <w:rsid w:val="00D16480"/>
    <w:rsid w:val="00D22B14"/>
    <w:rsid w:val="00D22BE1"/>
    <w:rsid w:val="00D24FA0"/>
    <w:rsid w:val="00D250C1"/>
    <w:rsid w:val="00D265AC"/>
    <w:rsid w:val="00D265C8"/>
    <w:rsid w:val="00D32581"/>
    <w:rsid w:val="00D33D6A"/>
    <w:rsid w:val="00D3504A"/>
    <w:rsid w:val="00D408BB"/>
    <w:rsid w:val="00D41D0A"/>
    <w:rsid w:val="00D431B5"/>
    <w:rsid w:val="00D43C66"/>
    <w:rsid w:val="00D4402E"/>
    <w:rsid w:val="00D448A1"/>
    <w:rsid w:val="00D46664"/>
    <w:rsid w:val="00D471DC"/>
    <w:rsid w:val="00D5224D"/>
    <w:rsid w:val="00D536AC"/>
    <w:rsid w:val="00D562A3"/>
    <w:rsid w:val="00D605EC"/>
    <w:rsid w:val="00D6482A"/>
    <w:rsid w:val="00D71407"/>
    <w:rsid w:val="00D72423"/>
    <w:rsid w:val="00D742D0"/>
    <w:rsid w:val="00D7661B"/>
    <w:rsid w:val="00D76874"/>
    <w:rsid w:val="00D810FC"/>
    <w:rsid w:val="00D85428"/>
    <w:rsid w:val="00D85E0B"/>
    <w:rsid w:val="00D869BF"/>
    <w:rsid w:val="00D8758B"/>
    <w:rsid w:val="00D878E3"/>
    <w:rsid w:val="00D93551"/>
    <w:rsid w:val="00D9544A"/>
    <w:rsid w:val="00DA060D"/>
    <w:rsid w:val="00DA24A5"/>
    <w:rsid w:val="00DA5A00"/>
    <w:rsid w:val="00DB357B"/>
    <w:rsid w:val="00DB51ED"/>
    <w:rsid w:val="00DB7476"/>
    <w:rsid w:val="00DC2753"/>
    <w:rsid w:val="00DC6752"/>
    <w:rsid w:val="00DD1A4E"/>
    <w:rsid w:val="00DD1A73"/>
    <w:rsid w:val="00DD53A8"/>
    <w:rsid w:val="00DD6114"/>
    <w:rsid w:val="00DD71B8"/>
    <w:rsid w:val="00DD7BE8"/>
    <w:rsid w:val="00DE1FD0"/>
    <w:rsid w:val="00DE22B7"/>
    <w:rsid w:val="00DE7753"/>
    <w:rsid w:val="00DF3247"/>
    <w:rsid w:val="00DF3458"/>
    <w:rsid w:val="00DF42E6"/>
    <w:rsid w:val="00DF4B4A"/>
    <w:rsid w:val="00DF657B"/>
    <w:rsid w:val="00E04DD9"/>
    <w:rsid w:val="00E07CEB"/>
    <w:rsid w:val="00E07EC9"/>
    <w:rsid w:val="00E10048"/>
    <w:rsid w:val="00E162B9"/>
    <w:rsid w:val="00E263EA"/>
    <w:rsid w:val="00E306D5"/>
    <w:rsid w:val="00E34919"/>
    <w:rsid w:val="00E36539"/>
    <w:rsid w:val="00E421A5"/>
    <w:rsid w:val="00E4351E"/>
    <w:rsid w:val="00E4396B"/>
    <w:rsid w:val="00E46EE9"/>
    <w:rsid w:val="00E6504D"/>
    <w:rsid w:val="00E668B8"/>
    <w:rsid w:val="00E670AC"/>
    <w:rsid w:val="00E67391"/>
    <w:rsid w:val="00E72B1D"/>
    <w:rsid w:val="00E7328F"/>
    <w:rsid w:val="00E73C80"/>
    <w:rsid w:val="00E745A0"/>
    <w:rsid w:val="00E74743"/>
    <w:rsid w:val="00E75285"/>
    <w:rsid w:val="00E7549B"/>
    <w:rsid w:val="00E75D72"/>
    <w:rsid w:val="00E9124B"/>
    <w:rsid w:val="00E91D55"/>
    <w:rsid w:val="00EA3003"/>
    <w:rsid w:val="00EC1A8D"/>
    <w:rsid w:val="00EC1FD8"/>
    <w:rsid w:val="00EC36E1"/>
    <w:rsid w:val="00EC429E"/>
    <w:rsid w:val="00EC5649"/>
    <w:rsid w:val="00ED1E12"/>
    <w:rsid w:val="00ED55B0"/>
    <w:rsid w:val="00ED5A09"/>
    <w:rsid w:val="00ED5ED3"/>
    <w:rsid w:val="00ED69F0"/>
    <w:rsid w:val="00ED6D40"/>
    <w:rsid w:val="00ED6E6C"/>
    <w:rsid w:val="00EE0C96"/>
    <w:rsid w:val="00EE1B25"/>
    <w:rsid w:val="00EE2E44"/>
    <w:rsid w:val="00EE4CB0"/>
    <w:rsid w:val="00EF0023"/>
    <w:rsid w:val="00EF19A2"/>
    <w:rsid w:val="00EF3BAC"/>
    <w:rsid w:val="00EF57D4"/>
    <w:rsid w:val="00F01CC6"/>
    <w:rsid w:val="00F036EE"/>
    <w:rsid w:val="00F04A7F"/>
    <w:rsid w:val="00F053FD"/>
    <w:rsid w:val="00F10D8C"/>
    <w:rsid w:val="00F1104F"/>
    <w:rsid w:val="00F24DB7"/>
    <w:rsid w:val="00F3011C"/>
    <w:rsid w:val="00F31D80"/>
    <w:rsid w:val="00F33245"/>
    <w:rsid w:val="00F33F23"/>
    <w:rsid w:val="00F356B5"/>
    <w:rsid w:val="00F368AC"/>
    <w:rsid w:val="00F4109C"/>
    <w:rsid w:val="00F428BC"/>
    <w:rsid w:val="00F44DAB"/>
    <w:rsid w:val="00F51E88"/>
    <w:rsid w:val="00F54890"/>
    <w:rsid w:val="00F54A42"/>
    <w:rsid w:val="00F57211"/>
    <w:rsid w:val="00F5771F"/>
    <w:rsid w:val="00F57809"/>
    <w:rsid w:val="00F57C70"/>
    <w:rsid w:val="00F604DD"/>
    <w:rsid w:val="00F60683"/>
    <w:rsid w:val="00F6331F"/>
    <w:rsid w:val="00F6785A"/>
    <w:rsid w:val="00F71E1A"/>
    <w:rsid w:val="00F772FC"/>
    <w:rsid w:val="00F8417A"/>
    <w:rsid w:val="00F846A3"/>
    <w:rsid w:val="00F8620D"/>
    <w:rsid w:val="00F86CB4"/>
    <w:rsid w:val="00F901A9"/>
    <w:rsid w:val="00F926BD"/>
    <w:rsid w:val="00F92FF1"/>
    <w:rsid w:val="00F94387"/>
    <w:rsid w:val="00F947BD"/>
    <w:rsid w:val="00FA2BFF"/>
    <w:rsid w:val="00FB1A32"/>
    <w:rsid w:val="00FB546A"/>
    <w:rsid w:val="00FB54C2"/>
    <w:rsid w:val="00FC439B"/>
    <w:rsid w:val="00FC4B52"/>
    <w:rsid w:val="00FD265E"/>
    <w:rsid w:val="00FD4869"/>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16290095">
      <w:bodyDiv w:val="1"/>
      <w:marLeft w:val="0"/>
      <w:marRight w:val="0"/>
      <w:marTop w:val="0"/>
      <w:marBottom w:val="0"/>
      <w:divBdr>
        <w:top w:val="none" w:sz="0" w:space="0" w:color="auto"/>
        <w:left w:val="none" w:sz="0" w:space="0" w:color="auto"/>
        <w:bottom w:val="none" w:sz="0" w:space="0" w:color="auto"/>
        <w:right w:val="none" w:sz="0" w:space="0" w:color="auto"/>
      </w:divBdr>
      <w:divsChild>
        <w:div w:id="1088310365">
          <w:marLeft w:val="255"/>
          <w:marRight w:val="0"/>
          <w:marTop w:val="0"/>
          <w:marBottom w:val="0"/>
          <w:divBdr>
            <w:top w:val="none" w:sz="0" w:space="0" w:color="auto"/>
            <w:left w:val="none" w:sz="0" w:space="0" w:color="auto"/>
            <w:bottom w:val="none" w:sz="0" w:space="0" w:color="auto"/>
            <w:right w:val="none" w:sz="0" w:space="0" w:color="auto"/>
          </w:divBdr>
        </w:div>
      </w:divsChild>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07157981">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696687422">
      <w:bodyDiv w:val="1"/>
      <w:marLeft w:val="0"/>
      <w:marRight w:val="0"/>
      <w:marTop w:val="0"/>
      <w:marBottom w:val="0"/>
      <w:divBdr>
        <w:top w:val="none" w:sz="0" w:space="0" w:color="auto"/>
        <w:left w:val="none" w:sz="0" w:space="0" w:color="auto"/>
        <w:bottom w:val="none" w:sz="0" w:space="0" w:color="auto"/>
        <w:right w:val="none" w:sz="0" w:space="0" w:color="auto"/>
      </w:divBdr>
      <w:divsChild>
        <w:div w:id="1857815324">
          <w:marLeft w:val="255"/>
          <w:marRight w:val="0"/>
          <w:marTop w:val="0"/>
          <w:marBottom w:val="0"/>
          <w:divBdr>
            <w:top w:val="none" w:sz="0" w:space="0" w:color="auto"/>
            <w:left w:val="none" w:sz="0" w:space="0" w:color="auto"/>
            <w:bottom w:val="none" w:sz="0" w:space="0" w:color="auto"/>
            <w:right w:val="none" w:sz="0" w:space="0" w:color="auto"/>
          </w:divBdr>
        </w:div>
      </w:divsChild>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FFDB-3150-4765-8A55-F9ECEB0B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9731</Words>
  <Characters>55472</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65073</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Andrea Brezová</cp:lastModifiedBy>
  <cp:revision>3</cp:revision>
  <cp:lastPrinted>2022-11-25T07:43:00Z</cp:lastPrinted>
  <dcterms:created xsi:type="dcterms:W3CDTF">2022-11-25T08:53:00Z</dcterms:created>
  <dcterms:modified xsi:type="dcterms:W3CDTF">2022-11-25T09:00:00Z</dcterms:modified>
</cp:coreProperties>
</file>