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Default="00475F99">
      <w:pPr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</w:rPr>
      </w:pPr>
      <w:r w:rsidRPr="00475F99">
        <w:rPr>
          <w:rFonts w:ascii="Arial" w:hAnsi="Arial" w:cs="Arial"/>
          <w:b/>
        </w:rPr>
        <w:t>Príloha „D“ Identifikačné údaje uchádzača</w:t>
      </w: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Default="00475F99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130F43"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 </w:t>
      </w:r>
      <w:r w:rsidR="00D369B9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4F7651"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326274" w:rsidRPr="003750D9" w:rsidRDefault="00326274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center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Identifikačné údaje uchádzača</w:t>
      </w:r>
    </w:p>
    <w:p w:rsidR="00475F99" w:rsidRPr="00475F99" w:rsidRDefault="00475F99" w:rsidP="00475F99">
      <w:pPr>
        <w:jc w:val="center"/>
        <w:rPr>
          <w:rFonts w:ascii="Arial" w:hAnsi="Arial" w:cs="Arial"/>
          <w:b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IČO: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Štatutárny zástupca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Kontaktná osoba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Dátum a miesto: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C0" w:rsidRDefault="004D25C0">
      <w:r>
        <w:separator/>
      </w:r>
    </w:p>
  </w:endnote>
  <w:endnote w:type="continuationSeparator" w:id="0">
    <w:p w:rsidR="004D25C0" w:rsidRDefault="004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D369B9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D369B9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C0" w:rsidRDefault="004D25C0">
      <w:r>
        <w:separator/>
      </w:r>
    </w:p>
  </w:footnote>
  <w:footnote w:type="continuationSeparator" w:id="0">
    <w:p w:rsidR="004D25C0" w:rsidRDefault="004D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E7953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5753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447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25C0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0171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369B9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8914-7AB7-4DF7-9446-8772FDFE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1228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2022-11-25T09:02:00Z</dcterms:created>
  <dcterms:modified xsi:type="dcterms:W3CDTF">2022-11-25T09:02:00Z</dcterms:modified>
</cp:coreProperties>
</file>