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A048C1" w:rsidRDefault="00A048C1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4112A7" w:rsidRPr="00310BC3" w:rsidRDefault="004112A7" w:rsidP="004112A7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10BC3">
        <w:rPr>
          <w:rFonts w:asciiTheme="minorHAnsi" w:hAnsiTheme="minorHAnsi" w:cstheme="minorHAnsi"/>
          <w:bCs/>
          <w:sz w:val="20"/>
          <w:szCs w:val="20"/>
        </w:rPr>
        <w:t xml:space="preserve">Predmetom zákazky je </w:t>
      </w:r>
      <w:r w:rsidRPr="00310BC3">
        <w:rPr>
          <w:rFonts w:ascii="Calibri" w:hAnsi="Calibri" w:cs="Calibri"/>
          <w:sz w:val="20"/>
          <w:szCs w:val="20"/>
        </w:rPr>
        <w:t>dodanie</w:t>
      </w:r>
      <w:r w:rsidR="008D4AC3" w:rsidRPr="00310BC3">
        <w:rPr>
          <w:rFonts w:ascii="Calibri" w:hAnsi="Calibri" w:cs="Calibri"/>
          <w:sz w:val="20"/>
          <w:szCs w:val="20"/>
        </w:rPr>
        <w:t xml:space="preserve"> </w:t>
      </w:r>
      <w:r w:rsidR="00552DB4" w:rsidRPr="00310BC3">
        <w:rPr>
          <w:rFonts w:ascii="Calibri" w:hAnsi="Calibri" w:cs="Calibri"/>
          <w:sz w:val="20"/>
          <w:szCs w:val="20"/>
        </w:rPr>
        <w:t>dezinfektora podložných mís</w:t>
      </w:r>
      <w:r w:rsidRPr="00310BC3">
        <w:rPr>
          <w:rFonts w:ascii="Calibri" w:hAnsi="Calibri" w:cs="Calibri"/>
          <w:sz w:val="20"/>
          <w:szCs w:val="20"/>
        </w:rPr>
        <w:t>,</w:t>
      </w:r>
      <w:r w:rsidR="006C5DB9" w:rsidRPr="00310BC3">
        <w:rPr>
          <w:rFonts w:ascii="Calibri" w:hAnsi="Calibri" w:cs="Calibri"/>
          <w:sz w:val="20"/>
          <w:szCs w:val="20"/>
        </w:rPr>
        <w:t xml:space="preserve"> </w:t>
      </w:r>
      <w:r w:rsidR="00552DB4" w:rsidRPr="00310BC3">
        <w:rPr>
          <w:rFonts w:ascii="Calibri" w:hAnsi="Calibri" w:cs="Calibri"/>
          <w:sz w:val="20"/>
          <w:szCs w:val="20"/>
        </w:rPr>
        <w:t>jeho</w:t>
      </w:r>
      <w:r w:rsidRPr="00310BC3">
        <w:rPr>
          <w:rFonts w:ascii="Calibri" w:hAnsi="Calibri" w:cs="Calibri"/>
          <w:sz w:val="20"/>
          <w:szCs w:val="20"/>
        </w:rPr>
        <w:t xml:space="preserve"> doprava na miesto určenia,</w:t>
      </w:r>
      <w:r w:rsidR="00CD717E" w:rsidRPr="00310BC3">
        <w:rPr>
          <w:rFonts w:ascii="Calibri" w:hAnsi="Calibri" w:cs="Calibri"/>
          <w:sz w:val="20"/>
          <w:szCs w:val="20"/>
        </w:rPr>
        <w:t xml:space="preserve"> kompletná užívateľská dokumentácia v slovenskom/českom jazyku,</w:t>
      </w:r>
      <w:r w:rsidRPr="00310BC3">
        <w:rPr>
          <w:rFonts w:ascii="Calibri" w:hAnsi="Calibri" w:cs="Calibri"/>
          <w:sz w:val="20"/>
          <w:szCs w:val="20"/>
        </w:rPr>
        <w:t xml:space="preserve"> inštalácia </w:t>
      </w:r>
      <w:r w:rsidR="00CD717E" w:rsidRPr="00310BC3">
        <w:rPr>
          <w:rFonts w:ascii="Calibri" w:hAnsi="Calibri" w:cs="Calibri"/>
          <w:sz w:val="20"/>
          <w:szCs w:val="20"/>
        </w:rPr>
        <w:t>a </w:t>
      </w:r>
      <w:r w:rsidRPr="00310BC3">
        <w:rPr>
          <w:rFonts w:ascii="Calibri" w:hAnsi="Calibri" w:cs="Calibri"/>
          <w:sz w:val="20"/>
          <w:szCs w:val="20"/>
        </w:rPr>
        <w:t>uvedenie do prevádzky, odskúšanie funkčnosti a prevádzkyschopnosti dodaného vybaveni</w:t>
      </w:r>
      <w:r w:rsidR="00BF1DEB" w:rsidRPr="00310BC3">
        <w:rPr>
          <w:rFonts w:ascii="Calibri" w:hAnsi="Calibri" w:cs="Calibri"/>
          <w:sz w:val="20"/>
          <w:szCs w:val="20"/>
        </w:rPr>
        <w:t>a</w:t>
      </w:r>
      <w:r w:rsidRPr="00310BC3">
        <w:rPr>
          <w:rFonts w:ascii="Calibri" w:hAnsi="Calibri" w:cs="Calibri"/>
          <w:sz w:val="20"/>
          <w:szCs w:val="20"/>
        </w:rPr>
        <w:t xml:space="preserve">, zaškolenie zamestnancov užívateľa </w:t>
      </w:r>
      <w:r w:rsidR="00130EB3" w:rsidRPr="00310BC3">
        <w:rPr>
          <w:rFonts w:ascii="Calibri" w:hAnsi="Calibri" w:cs="Calibri"/>
          <w:sz w:val="20"/>
          <w:szCs w:val="20"/>
        </w:rPr>
        <w:t>v potrebnom rozsahu</w:t>
      </w:r>
      <w:r w:rsidRPr="00310BC3">
        <w:rPr>
          <w:rFonts w:ascii="Calibri" w:hAnsi="Calibri" w:cs="Calibri"/>
          <w:sz w:val="20"/>
          <w:szCs w:val="20"/>
        </w:rPr>
        <w:t xml:space="preserve"> a zabezpečenie záručného servisu </w:t>
      </w:r>
      <w:r w:rsidRPr="00310BC3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310BC3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(pracovisko jednotky intenzívnej starostlivosti v pavilóne 4/3) Univerzitnej nemocnice Martin.</w:t>
      </w:r>
    </w:p>
    <w:p w:rsidR="004112A7" w:rsidRPr="00310BC3" w:rsidRDefault="004112A7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C85BD4" w:rsidRPr="00310BC3" w:rsidRDefault="00A048C1" w:rsidP="00C85BD4">
      <w:pPr>
        <w:rPr>
          <w:b/>
        </w:rPr>
      </w:pPr>
      <w:r w:rsidRPr="00310BC3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552DB4" w:rsidRPr="00310BC3">
        <w:rPr>
          <w:rFonts w:asciiTheme="minorHAnsi" w:hAnsiTheme="minorHAnsi" w:cstheme="minorHAnsi"/>
          <w:b/>
          <w:sz w:val="20"/>
        </w:rPr>
        <w:t>Dezinfektor podložných mís</w:t>
      </w:r>
      <w:r w:rsidR="00B24583" w:rsidRPr="00310BC3">
        <w:rPr>
          <w:rFonts w:asciiTheme="minorHAnsi" w:hAnsiTheme="minorHAnsi" w:cstheme="minorHAnsi"/>
          <w:b/>
          <w:sz w:val="20"/>
        </w:rPr>
        <w:t xml:space="preserve"> – 1ks</w:t>
      </w:r>
    </w:p>
    <w:p w:rsidR="00A048C1" w:rsidRPr="00310BC3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b/>
          <w:sz w:val="20"/>
        </w:rPr>
      </w:pPr>
      <w:r w:rsidRPr="00310BC3">
        <w:rPr>
          <w:rFonts w:asciiTheme="minorHAnsi" w:hAnsiTheme="minorHAnsi" w:cstheme="minorHAnsi"/>
          <w:b/>
          <w:sz w:val="20"/>
        </w:rPr>
        <w:t xml:space="preserve">Minimálne technicko-medicínske parametre predmetu zákazky: </w:t>
      </w:r>
      <w:r w:rsidR="00552DB4" w:rsidRPr="00310BC3">
        <w:rPr>
          <w:rFonts w:asciiTheme="minorHAnsi" w:hAnsiTheme="minorHAnsi" w:cstheme="minorHAnsi"/>
          <w:b/>
          <w:sz w:val="20"/>
        </w:rPr>
        <w:t>Dezinfektor podložných mís</w:t>
      </w:r>
      <w:r w:rsidR="00B24583" w:rsidRPr="00310BC3">
        <w:rPr>
          <w:rFonts w:asciiTheme="minorHAnsi" w:hAnsiTheme="minorHAnsi" w:cstheme="minorHAnsi"/>
          <w:b/>
          <w:sz w:val="20"/>
        </w:rPr>
        <w:t xml:space="preserve"> – 1ks</w:t>
      </w:r>
    </w:p>
    <w:p w:rsidR="00C85BD4" w:rsidRPr="00552DB4" w:rsidRDefault="00C85BD4" w:rsidP="00552DB4">
      <w:pPr>
        <w:pStyle w:val="Odsekzoznamu"/>
        <w:widowControl w:val="0"/>
        <w:numPr>
          <w:ilvl w:val="0"/>
          <w:numId w:val="34"/>
        </w:numPr>
        <w:ind w:left="426"/>
        <w:contextualSpacing/>
        <w:rPr>
          <w:rFonts w:asciiTheme="minorHAnsi" w:hAnsiTheme="minorHAnsi" w:cstheme="minorHAnsi"/>
          <w:sz w:val="20"/>
          <w:szCs w:val="20"/>
        </w:rPr>
      </w:pPr>
      <w:r w:rsidRPr="00C85BD4">
        <w:rPr>
          <w:rFonts w:asciiTheme="minorHAnsi" w:hAnsiTheme="minorHAnsi" w:cstheme="minorHAnsi"/>
          <w:sz w:val="20"/>
          <w:szCs w:val="20"/>
        </w:rPr>
        <w:t>požaduje sa nový, nepoužívaný a nerepasovaný tovar</w:t>
      </w: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9606" w:type="dxa"/>
        <w:tblLook w:val="04A0"/>
      </w:tblPr>
      <w:tblGrid>
        <w:gridCol w:w="5778"/>
        <w:gridCol w:w="3828"/>
      </w:tblGrid>
      <w:tr w:rsidR="00552DB4" w:rsidTr="00552DB4">
        <w:tc>
          <w:tcPr>
            <w:tcW w:w="5778" w:type="dxa"/>
          </w:tcPr>
          <w:p w:rsidR="00552DB4" w:rsidRPr="00552DB4" w:rsidRDefault="00552DB4" w:rsidP="00CB1B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mytie, oplach a dezinfekcia ložných mís, fliaš na moč, mís z hygienických kresiel a ďalších predmetov pre starostlivosť o pacientov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umiestnenie na podlahu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elektrické pripojenie 230 V / 16 A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flexibilná hadica na pripojenie teplej, studenej vody (zrealizovaná predpríprava vodovodného potrubia – teplá/studená voda ukončená rohovými ventilmi vo výške cca 1500 mm od podlahy)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prívod elektrickej energie a odpadu smerom do steny (zrealizovaná predpríprava na odpad Ø 110 mm vo výške cca 150 mm od podlahy – na stred potrubia)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jednodverový, voľne stojaci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celonerezové prevedenie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jednoduchá obsluha s intuitívnymi symbolmi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možnosť voľby min. 3 programov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možnosť povrchovej dezinfekcie celého prístroja okrem motora a elektronických častí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možnosť otvorenia dverí umývacej komory až po vydezinfikovaní nádob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indikácia priebehu programu, dokončenia cyklu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indikácia prípadných porúch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celkové rozmery – výška max. 180 cm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celkové rozmery – šírka max. 65 cm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celkové rozmery – hĺbka max. 65 cm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tepelná parná dezinfekcia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kapacita umývania: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1"/>
                <w:numId w:val="33"/>
              </w:numPr>
              <w:ind w:left="851" w:hanging="49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min. 1 podložná misa a 1 urinálna fľaša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1"/>
                <w:numId w:val="33"/>
              </w:numPr>
              <w:ind w:left="851" w:hanging="49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alebo min. 3ks urinálne fľaše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automatické dávkovanie detergentu, ak zariadenie používa detergent pri procese čistenia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displej zobrazujúci informáciu o umývacom procese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vlastný vy</w:t>
            </w:r>
            <w:r w:rsidR="00805FF1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íjač pary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DB4" w:rsidTr="00552DB4">
        <w:tc>
          <w:tcPr>
            <w:tcW w:w="5778" w:type="dxa"/>
          </w:tcPr>
          <w:p w:rsidR="00552DB4" w:rsidRPr="00552DB4" w:rsidRDefault="00552DB4" w:rsidP="00552DB4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552DB4">
              <w:rPr>
                <w:rFonts w:asciiTheme="minorHAnsi" w:hAnsiTheme="minorHAnsi" w:cstheme="minorHAnsi"/>
                <w:sz w:val="20"/>
                <w:szCs w:val="20"/>
              </w:rPr>
              <w:t>termodezinfekcia komory prístroja vrátane termodezinfekcie odpadu</w:t>
            </w:r>
          </w:p>
        </w:tc>
        <w:tc>
          <w:tcPr>
            <w:tcW w:w="3828" w:type="dxa"/>
          </w:tcPr>
          <w:p w:rsidR="00552DB4" w:rsidRPr="00552DB4" w:rsidRDefault="00552DB4" w:rsidP="00CB1B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1632A" w:rsidRDefault="0001632A">
      <w:pPr>
        <w:rPr>
          <w:rFonts w:asciiTheme="minorHAnsi" w:hAnsiTheme="minorHAnsi" w:cstheme="minorHAnsi"/>
          <w:b/>
          <w:sz w:val="20"/>
          <w:szCs w:val="20"/>
        </w:rPr>
      </w:pPr>
    </w:p>
    <w:sectPr w:rsidR="0001632A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58B" w:rsidRDefault="00BC658B">
      <w:r>
        <w:separator/>
      </w:r>
    </w:p>
  </w:endnote>
  <w:endnote w:type="continuationSeparator" w:id="0">
    <w:p w:rsidR="00BC658B" w:rsidRDefault="00BC6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Default="00DD78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113B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13BD" w:rsidRDefault="003113B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Pr="00596C74" w:rsidRDefault="00DD78BE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3113BD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70E0D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3113BD" w:rsidRDefault="003113BD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3113BD" w:rsidRDefault="003113BD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3113BD" w:rsidRDefault="003113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3113BD" w:rsidRPr="00596C74" w:rsidRDefault="003113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Default="003113BD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58B" w:rsidRDefault="00BC658B">
      <w:r>
        <w:separator/>
      </w:r>
    </w:p>
  </w:footnote>
  <w:footnote w:type="continuationSeparator" w:id="0">
    <w:p w:rsidR="00BC658B" w:rsidRDefault="00BC6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Pr="00107917" w:rsidRDefault="003113BD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7"/>
  </w:num>
  <w:num w:numId="16">
    <w:abstractNumId w:val="58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4"/>
  </w:num>
  <w:num w:numId="25">
    <w:abstractNumId w:val="42"/>
  </w:num>
  <w:num w:numId="26">
    <w:abstractNumId w:val="29"/>
  </w:num>
  <w:num w:numId="27">
    <w:abstractNumId w:val="50"/>
  </w:num>
  <w:num w:numId="28">
    <w:abstractNumId w:val="57"/>
  </w:num>
  <w:num w:numId="29">
    <w:abstractNumId w:val="48"/>
  </w:num>
  <w:num w:numId="30">
    <w:abstractNumId w:val="56"/>
  </w:num>
  <w:num w:numId="31">
    <w:abstractNumId w:val="28"/>
  </w:num>
  <w:num w:numId="32">
    <w:abstractNumId w:val="27"/>
  </w:num>
  <w:num w:numId="33">
    <w:abstractNumId w:val="46"/>
  </w:num>
  <w:num w:numId="34">
    <w:abstractNumId w:val="5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62F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3221"/>
    <w:rsid w:val="000D342B"/>
    <w:rsid w:val="000D3FF5"/>
    <w:rsid w:val="000D4352"/>
    <w:rsid w:val="000D4F4D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38AD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1F29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0CFF"/>
    <w:rsid w:val="002221F0"/>
    <w:rsid w:val="00222329"/>
    <w:rsid w:val="00222570"/>
    <w:rsid w:val="002227A7"/>
    <w:rsid w:val="00222B10"/>
    <w:rsid w:val="00224297"/>
    <w:rsid w:val="00225505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9E1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555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4F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5074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0BC3"/>
    <w:rsid w:val="00311190"/>
    <w:rsid w:val="003113BD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24E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3261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5AD1"/>
    <w:rsid w:val="004F6FCC"/>
    <w:rsid w:val="004F7754"/>
    <w:rsid w:val="004F7B3F"/>
    <w:rsid w:val="00501001"/>
    <w:rsid w:val="00501686"/>
    <w:rsid w:val="00501897"/>
    <w:rsid w:val="00501C54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289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2DB4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2DD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A1A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E7"/>
    <w:rsid w:val="00700DFA"/>
    <w:rsid w:val="007010E0"/>
    <w:rsid w:val="00701619"/>
    <w:rsid w:val="007025B6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32"/>
    <w:rsid w:val="00720BCB"/>
    <w:rsid w:val="00720E5D"/>
    <w:rsid w:val="00721393"/>
    <w:rsid w:val="00722221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BB0"/>
    <w:rsid w:val="00773C6A"/>
    <w:rsid w:val="007740F7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6DEA"/>
    <w:rsid w:val="007A739A"/>
    <w:rsid w:val="007B00FB"/>
    <w:rsid w:val="007B1B1F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154D"/>
    <w:rsid w:val="007D247D"/>
    <w:rsid w:val="007D26C8"/>
    <w:rsid w:val="007D3302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5FF1"/>
    <w:rsid w:val="00806E62"/>
    <w:rsid w:val="0080785F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5A4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420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0E0D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9E2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39B"/>
    <w:rsid w:val="009110CF"/>
    <w:rsid w:val="009119E5"/>
    <w:rsid w:val="00912923"/>
    <w:rsid w:val="00913B7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1A65"/>
    <w:rsid w:val="00932147"/>
    <w:rsid w:val="00932AE1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182A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C5560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5108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4BC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8BF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4583"/>
    <w:rsid w:val="00B27E16"/>
    <w:rsid w:val="00B302C8"/>
    <w:rsid w:val="00B30409"/>
    <w:rsid w:val="00B30DA6"/>
    <w:rsid w:val="00B31760"/>
    <w:rsid w:val="00B330B3"/>
    <w:rsid w:val="00B33993"/>
    <w:rsid w:val="00B34524"/>
    <w:rsid w:val="00B35A0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0E4"/>
    <w:rsid w:val="00BB012C"/>
    <w:rsid w:val="00BB0A61"/>
    <w:rsid w:val="00BB0ADE"/>
    <w:rsid w:val="00BB0E93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58B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7B0"/>
    <w:rsid w:val="00C21F7F"/>
    <w:rsid w:val="00C22294"/>
    <w:rsid w:val="00C23B2A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1D7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B24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366F8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271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354F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D78BE"/>
    <w:rsid w:val="00DE1D43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240D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288B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0EF8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412A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CB9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1E24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56"/>
    <w:rsid w:val="00FD06E5"/>
    <w:rsid w:val="00FD541E"/>
    <w:rsid w:val="00FD5514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35F1A-E195-4773-A7D5-3B051019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2242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14</cp:revision>
  <cp:lastPrinted>2022-09-05T12:23:00Z</cp:lastPrinted>
  <dcterms:created xsi:type="dcterms:W3CDTF">2022-07-21T10:31:00Z</dcterms:created>
  <dcterms:modified xsi:type="dcterms:W3CDTF">2022-10-10T11:28:00Z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