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44944096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724228">
        <w:rPr>
          <w:rFonts w:ascii="Arial Narrow" w:hAnsi="Arial Narrow" w:cs="Arial"/>
          <w:b/>
          <w:bCs/>
          <w:lang w:val="sk-SK"/>
        </w:rPr>
        <w:t>1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</w:t>
      </w:r>
      <w:r w:rsidR="00724228">
        <w:rPr>
          <w:rFonts w:ascii="Arial Narrow" w:hAnsi="Arial Narrow" w:cs="Arial"/>
          <w:b/>
          <w:bCs/>
          <w:lang w:val="sk-SK"/>
        </w:rPr>
        <w:t>ého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miest</w:t>
      </w:r>
      <w:r w:rsidR="00724228">
        <w:rPr>
          <w:rFonts w:ascii="Arial Narrow" w:hAnsi="Arial Narrow" w:cs="Arial"/>
          <w:b/>
          <w:bCs/>
          <w:lang w:val="sk-SK"/>
        </w:rPr>
        <w:t>a</w:t>
      </w:r>
      <w:bookmarkStart w:id="0" w:name="_GoBack"/>
      <w:bookmarkEnd w:id="0"/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6B0988FB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1" w:name="OLE_LINK99"/>
      <w:r>
        <w:rPr>
          <w:rFonts w:ascii="Arial Narrow" w:hAnsi="Arial Narrow"/>
          <w:lang w:val="sk-SK"/>
        </w:rPr>
        <w:t xml:space="preserve">ého </w:t>
      </w:r>
      <w:bookmarkStart w:id="2" w:name="OLE_LINK115"/>
      <w:bookmarkEnd w:id="1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2"/>
      <w:r w:rsidR="00724228">
        <w:rPr>
          <w:rFonts w:ascii="Arial Narrow" w:hAnsi="Arial Narrow" w:cs="Arial"/>
          <w:b/>
          <w:bCs/>
          <w:lang w:val="sk-SK"/>
        </w:rPr>
        <w:t>11</w:t>
      </w:r>
      <w:r w:rsidR="00912957" w:rsidRPr="00912957">
        <w:rPr>
          <w:rFonts w:ascii="Arial Narrow" w:hAnsi="Arial Narrow" w:cs="Arial"/>
          <w:b/>
          <w:bCs/>
          <w:lang w:val="sk-SK"/>
        </w:rPr>
        <w:t xml:space="preserve"> </w:t>
      </w:r>
      <w:r w:rsidR="00724228">
        <w:rPr>
          <w:rFonts w:ascii="Arial Narrow" w:hAnsi="Arial Narrow" w:cs="Arial"/>
          <w:b/>
          <w:bCs/>
          <w:lang w:val="sk-SK"/>
        </w:rPr>
        <w:t>100</w:t>
      </w:r>
      <w:r w:rsidR="00912957" w:rsidRPr="00912957">
        <w:rPr>
          <w:rFonts w:ascii="Arial Narrow" w:hAnsi="Arial Narrow" w:cs="Arial"/>
          <w:b/>
          <w:bCs/>
          <w:lang w:val="sk-SK"/>
        </w:rPr>
        <w:t>,</w:t>
      </w:r>
      <w:r w:rsidR="00724228">
        <w:rPr>
          <w:rFonts w:ascii="Arial Narrow" w:hAnsi="Arial Narrow" w:cs="Arial"/>
          <w:b/>
          <w:bCs/>
          <w:lang w:val="sk-SK"/>
        </w:rPr>
        <w:t>000</w:t>
      </w:r>
      <w:r w:rsidR="00912957" w:rsidRPr="00912957">
        <w:rPr>
          <w:rFonts w:ascii="Arial Narrow" w:hAnsi="Arial Narrow" w:cs="Arial"/>
          <w:b/>
          <w:bCs/>
          <w:lang w:val="sk-SK"/>
        </w:rPr>
        <w:t xml:space="preserve"> </w:t>
      </w:r>
      <w:r w:rsidR="00C55D08" w:rsidRPr="00C55D08">
        <w:rPr>
          <w:rFonts w:ascii="Arial Narrow" w:hAnsi="Arial Narrow" w:cs="Arial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3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3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4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4"/>
      <w:r w:rsidRPr="001018E6">
        <w:rPr>
          <w:rFonts w:ascii="Arial Narrow" w:hAnsi="Arial Narrow"/>
          <w:lang w:val="sk-SK"/>
        </w:rPr>
        <w:t>odberné miesta zahrňujúcu aj odbornú podporu pri pripájaní nových odberných miest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D1B67" w14:textId="77777777" w:rsidR="0047478F" w:rsidRDefault="0047478F" w:rsidP="00BA4743">
      <w:r>
        <w:separator/>
      </w:r>
    </w:p>
  </w:endnote>
  <w:endnote w:type="continuationSeparator" w:id="0">
    <w:p w14:paraId="5CAA6754" w14:textId="77777777" w:rsidR="0047478F" w:rsidRDefault="0047478F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E73CE" w14:textId="77777777" w:rsidR="0047478F" w:rsidRDefault="0047478F" w:rsidP="00BA4743">
      <w:r>
        <w:separator/>
      </w:r>
    </w:p>
  </w:footnote>
  <w:footnote w:type="continuationSeparator" w:id="0">
    <w:p w14:paraId="006C78BF" w14:textId="77777777" w:rsidR="0047478F" w:rsidRDefault="0047478F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7478F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24228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2957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55D08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22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C8AB6C-A750-404E-BA25-5D8AD3B27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2022-11-28T10:08:00Z</dcterms:created>
  <dcterms:modified xsi:type="dcterms:W3CDTF">2022-11-28T10:08:00Z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