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7FCFD" w14:textId="0523EC53" w:rsidR="006A63A5" w:rsidRPr="00902F41" w:rsidRDefault="0087226B" w:rsidP="00DF2A92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02F41">
        <w:rPr>
          <w:rFonts w:ascii="Arial" w:hAnsi="Arial" w:cs="Arial"/>
          <w:b/>
          <w:bCs/>
          <w:sz w:val="22"/>
          <w:szCs w:val="22"/>
        </w:rPr>
        <w:t>Z</w:t>
      </w:r>
      <w:r w:rsidR="006A63A5" w:rsidRPr="00902F41">
        <w:rPr>
          <w:rFonts w:ascii="Arial" w:hAnsi="Arial" w:cs="Arial"/>
          <w:b/>
          <w:bCs/>
          <w:sz w:val="22"/>
          <w:szCs w:val="22"/>
        </w:rPr>
        <w:t>ałą</w:t>
      </w:r>
      <w:r w:rsidR="00E3751D" w:rsidRPr="00902F41">
        <w:rPr>
          <w:rFonts w:ascii="Arial" w:hAnsi="Arial" w:cs="Arial"/>
          <w:b/>
          <w:bCs/>
          <w:sz w:val="22"/>
          <w:szCs w:val="22"/>
        </w:rPr>
        <w:t>c</w:t>
      </w:r>
      <w:r w:rsidR="006A63A5" w:rsidRPr="00902F41">
        <w:rPr>
          <w:rFonts w:ascii="Arial" w:hAnsi="Arial" w:cs="Arial"/>
          <w:b/>
          <w:bCs/>
          <w:sz w:val="22"/>
          <w:szCs w:val="22"/>
        </w:rPr>
        <w:t xml:space="preserve">znik nr </w:t>
      </w:r>
      <w:r w:rsidR="009A1F5E">
        <w:rPr>
          <w:rFonts w:ascii="Arial" w:hAnsi="Arial" w:cs="Arial"/>
          <w:b/>
          <w:bCs/>
          <w:sz w:val="22"/>
          <w:szCs w:val="22"/>
        </w:rPr>
        <w:t>2</w:t>
      </w:r>
      <w:r w:rsidR="00C03BA7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5BB12D35" w14:textId="77777777" w:rsidR="006A63A5" w:rsidRPr="00902F41" w:rsidRDefault="006A63A5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B27E6C4" w14:textId="77777777" w:rsidR="00E2160B" w:rsidRDefault="00E2160B" w:rsidP="00E2160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73D0CB21" w14:textId="77777777" w:rsidR="00E2160B" w:rsidRDefault="00E2160B" w:rsidP="00E2160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756BD567" w14:textId="10A03F30" w:rsidR="00E2160B" w:rsidRDefault="00E2160B" w:rsidP="00E2160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Specyfikacja Techniczna</w:t>
      </w:r>
    </w:p>
    <w:p w14:paraId="6EA4DAA5" w14:textId="4564CD59" w:rsidR="00E2160B" w:rsidRDefault="00E2160B" w:rsidP="00E2160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4726AE44" w14:textId="2488A300" w:rsidR="00E2160B" w:rsidRDefault="00E2160B" w:rsidP="00E2160B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Oferowany pojazd powinien spełniać co najmniej poniższe wymagania to znaczy że Wykonawca może zaoferować pojazd o parametrach lepszych niż wskazane przez Zamawiającego</w:t>
      </w:r>
    </w:p>
    <w:p w14:paraId="6642D10E" w14:textId="77777777" w:rsidR="00E2160B" w:rsidRDefault="00E2160B" w:rsidP="00E2160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468EB0AB" w14:textId="77777777" w:rsidR="00E2160B" w:rsidRDefault="00E2160B" w:rsidP="00E2160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394D471C" w14:textId="48C80CB5" w:rsidR="00E2160B" w:rsidRPr="00E2160B" w:rsidRDefault="00E2160B" w:rsidP="00E2160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Wymagania podstawowe: </w:t>
      </w:r>
    </w:p>
    <w:p w14:paraId="64ADBE0F" w14:textId="0A7AADD1" w:rsidR="00E2160B" w:rsidRPr="00E2160B" w:rsidRDefault="00E2160B" w:rsidP="00E2160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s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amochód terenowy z kierownicą po lewej stronie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>,</w:t>
      </w:r>
    </w:p>
    <w:p w14:paraId="71ADD323" w14:textId="40AE2EA9" w:rsidR="00E2160B" w:rsidRDefault="00E2160B" w:rsidP="00E2160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n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adwozie typu pick-up z podwójną kabiną, 4 lub 5 drzwi, z częścią ładunkową,</w:t>
      </w:r>
    </w:p>
    <w:p w14:paraId="7540E541" w14:textId="009C1303" w:rsidR="00994DF1" w:rsidRDefault="00994DF1" w:rsidP="00E2160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samochód o podwyższonych właściwościach terenowych,</w:t>
      </w:r>
    </w:p>
    <w:p w14:paraId="42B4D7A3" w14:textId="6078B762" w:rsidR="00E2160B" w:rsidRPr="00E2160B" w:rsidRDefault="00E2160B" w:rsidP="00E2160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fabrycznie nowy (rok produkcji nie wcześniej niż 2021), wolny od wad,</w:t>
      </w:r>
    </w:p>
    <w:p w14:paraId="4E6AE745" w14:textId="50CA80C6" w:rsidR="00E2160B" w:rsidRPr="007A47CA" w:rsidRDefault="00E2160B" w:rsidP="007A47C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silnik spalinowy wysokoprężny o pojemności minimum 1900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cm3 i mocy co najmniej 2</w:t>
      </w:r>
      <w:r w:rsidR="00287E00">
        <w:rPr>
          <w:rFonts w:ascii="Calibri" w:hAnsi="Calibri" w:cs="Calibri"/>
          <w:color w:val="000000"/>
          <w:sz w:val="23"/>
          <w:szCs w:val="23"/>
          <w:lang w:eastAsia="pl-PL"/>
        </w:rPr>
        <w:t>1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0KM, </w:t>
      </w:r>
    </w:p>
    <w:p w14:paraId="45DE8AE1" w14:textId="67B8EE87" w:rsidR="007A47CA" w:rsidRPr="00E2160B" w:rsidRDefault="007A47CA" w:rsidP="00E2160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nagrzewnica spalinowa programowalna</w:t>
      </w:r>
    </w:p>
    <w:p w14:paraId="76372EEF" w14:textId="17658270" w:rsidR="00E2160B" w:rsidRPr="00E2160B" w:rsidRDefault="00E2160B" w:rsidP="00E2160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napęd 4x4, elektroniczna blokada mechanizmu różnicowego tylnej osi, stalowe osłony silnika i skrzyni rozdzielczej. </w:t>
      </w:r>
    </w:p>
    <w:p w14:paraId="3E10841B" w14:textId="77777777" w:rsidR="00E2160B" w:rsidRPr="00E2160B" w:rsidRDefault="00E2160B" w:rsidP="00E2160B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14:paraId="1AA8CE43" w14:textId="6EE53AC0" w:rsidR="00E2160B" w:rsidRPr="00E2160B" w:rsidRDefault="00E2160B" w:rsidP="00E2160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Wymagane systemy wspomagające bezpieczeństwo: </w:t>
      </w:r>
    </w:p>
    <w:p w14:paraId="58FD9AA2" w14:textId="79612591" w:rsidR="00E2160B" w:rsidRP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ABS, </w:t>
      </w:r>
    </w:p>
    <w:p w14:paraId="14221ED5" w14:textId="3D333D2D" w:rsidR="00E2160B" w:rsidRP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elektroniczny system stabilizacji toru jazdy, </w:t>
      </w:r>
    </w:p>
    <w:p w14:paraId="7C058D05" w14:textId="46A310BD" w:rsid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wspomagania awaryjnego hamowania, </w:t>
      </w:r>
    </w:p>
    <w:p w14:paraId="78C606E9" w14:textId="732D77E6" w:rsidR="00287E00" w:rsidRPr="00E2160B" w:rsidRDefault="00287E00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elektroniczny układ wspomagania kierownicy,</w:t>
      </w:r>
    </w:p>
    <w:p w14:paraId="3E15F1ED" w14:textId="5093683B" w:rsidR="00E2160B" w:rsidRP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czujniki parkowania –</w:t>
      </w:r>
      <w:r w:rsidR="00287E00"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tył, </w:t>
      </w:r>
    </w:p>
    <w:p w14:paraId="6AEEDF78" w14:textId="4FD6D868" w:rsidR="00E2160B" w:rsidRP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kamera cofania, </w:t>
      </w:r>
    </w:p>
    <w:p w14:paraId="68FFFEA5" w14:textId="2103BCFB" w:rsidR="00E2160B" w:rsidRP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lusterka boczne – sterowane, podgrzewane i składane elektrycznie, </w:t>
      </w:r>
    </w:p>
    <w:p w14:paraId="3FD8EA1D" w14:textId="6860A46C" w:rsidR="00E2160B" w:rsidRP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podgrzewana przednia szyba, </w:t>
      </w:r>
    </w:p>
    <w:p w14:paraId="7F9A4322" w14:textId="6F453849" w:rsidR="00E2160B" w:rsidRP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podgrzewana tylna szyba, </w:t>
      </w:r>
    </w:p>
    <w:p w14:paraId="5C0E5F11" w14:textId="3C463FC1" w:rsidR="00E2160B" w:rsidRP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poduszki powietrzne - chroniąca kolana kierowcy, poduszki powietrzne - boczne chroniące klatkę piersiową, poduszki powietrzne - kurtyny powietrzne, poduszki powietrzne - przednie po stronie kierowcy i pasażera, </w:t>
      </w:r>
    </w:p>
    <w:p w14:paraId="01F7D94B" w14:textId="2EB4539C" w:rsidR="00E2160B" w:rsidRP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kontroli pasa ruchu, </w:t>
      </w:r>
    </w:p>
    <w:p w14:paraId="1C57D6A8" w14:textId="12852778" w:rsidR="00E2160B" w:rsidRP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rozpoznawania znaków drogowych, </w:t>
      </w:r>
    </w:p>
    <w:p w14:paraId="70D2BEA7" w14:textId="7873C8F2" w:rsidR="00E2160B" w:rsidRP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zapobiegający kolizjom, </w:t>
      </w:r>
    </w:p>
    <w:p w14:paraId="5FE8F26B" w14:textId="3D57F2D0" w:rsidR="00E2160B" w:rsidRP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s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zyby drzwi – sterowane elektrycznie, </w:t>
      </w:r>
    </w:p>
    <w:p w14:paraId="06A8E67D" w14:textId="2A2FE157" w:rsidR="00E2160B" w:rsidRPr="00E2160B" w:rsidRDefault="00E2160B" w:rsidP="00E2160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tempomat z regulowanym ogranicznikiem prędkości , </w:t>
      </w:r>
    </w:p>
    <w:p w14:paraId="189F074E" w14:textId="77777777" w:rsidR="00E2160B" w:rsidRPr="00E2160B" w:rsidRDefault="00E2160B" w:rsidP="00E2160B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14:paraId="27E7F02A" w14:textId="4A324FB7" w:rsidR="00E2160B" w:rsidRPr="00E2160B" w:rsidRDefault="00E2160B" w:rsidP="00E2160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Siedzenia </w:t>
      </w:r>
    </w:p>
    <w:p w14:paraId="07F530E9" w14:textId="46AE8F65" w:rsidR="00E2160B" w:rsidRPr="00E2160B" w:rsidRDefault="00E2160B" w:rsidP="00E2160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Podgrzewane fotele kierowcy i pasażera, elektrycznie regulowany fotel kierowcy z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regulacją w 8 kierunkach (przód/tył, pochylenie oparcia, wysokość, nachylenie siedziska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i podparcie odcinka lędźwiowego), </w:t>
      </w:r>
    </w:p>
    <w:p w14:paraId="64621037" w14:textId="06F2784F" w:rsidR="00E2160B" w:rsidRPr="00E2160B" w:rsidRDefault="00E2160B" w:rsidP="00E2160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przypomnienie o zapięciu pasów bezpieczeństwa. </w:t>
      </w:r>
    </w:p>
    <w:p w14:paraId="21150951" w14:textId="77777777" w:rsidR="00E2160B" w:rsidRPr="00E2160B" w:rsidRDefault="00E2160B" w:rsidP="00E2160B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14:paraId="3F131B27" w14:textId="77777777" w:rsidR="00E2160B" w:rsidRPr="00E2160B" w:rsidRDefault="00E2160B" w:rsidP="00E2160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Zabezpieczenia </w:t>
      </w:r>
    </w:p>
    <w:p w14:paraId="246AE691" w14:textId="77777777" w:rsidR="00E2160B" w:rsidRDefault="00E2160B" w:rsidP="00E2160B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Alarm - obwodowy i pojemnościowy</w:t>
      </w:r>
    </w:p>
    <w:p w14:paraId="7833B8A4" w14:textId="77777777" w:rsidR="00E2160B" w:rsidRDefault="00E2160B" w:rsidP="00E2160B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Zamki drzwi - centralny zamek z podwójnym ryglowaniem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>,</w:t>
      </w:r>
    </w:p>
    <w:p w14:paraId="7C1CC40A" w14:textId="571C6AA2" w:rsidR="00E2160B" w:rsidRPr="00E2160B" w:rsidRDefault="00E2160B" w:rsidP="00E2160B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lastRenderedPageBreak/>
        <w:t xml:space="preserve">Zamki drzwi - zdalne sterowanie (co najmniej 2 piloty zdalnego sterowania) </w:t>
      </w:r>
    </w:p>
    <w:p w14:paraId="76999F87" w14:textId="77777777" w:rsidR="00E2160B" w:rsidRPr="00E2160B" w:rsidRDefault="00E2160B" w:rsidP="00E2160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</w:p>
    <w:p w14:paraId="7E89ED75" w14:textId="77777777" w:rsidR="00E2160B" w:rsidRPr="00E2160B" w:rsidRDefault="00E2160B" w:rsidP="00E2160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sz w:val="23"/>
          <w:szCs w:val="23"/>
          <w:lang w:eastAsia="pl-PL"/>
        </w:rPr>
        <w:t xml:space="preserve">Pozostałe wymagania: </w:t>
      </w:r>
    </w:p>
    <w:p w14:paraId="7F48E7C6" w14:textId="72FECCB2" w:rsidR="00E2160B" w:rsidRPr="00E2160B" w:rsidRDefault="00E2160B" w:rsidP="00E2160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nawigacja satelitarna z radiem - kolorowy wyświetlacz dotykowy min. 5'', </w:t>
      </w:r>
    </w:p>
    <w:p w14:paraId="2AF0872D" w14:textId="72C78CA3" w:rsidR="00E2160B" w:rsidRPr="00E2160B" w:rsidRDefault="00E2160B" w:rsidP="00E2160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zestaw głośnomówiący bluetooth, </w:t>
      </w:r>
    </w:p>
    <w:p w14:paraId="687E80B8" w14:textId="6934937A" w:rsidR="00E2160B" w:rsidRPr="00E2160B" w:rsidRDefault="00E2160B" w:rsidP="00E2160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ciemne szyby w tylnej części, </w:t>
      </w:r>
    </w:p>
    <w:p w14:paraId="581CF599" w14:textId="30C60752" w:rsidR="00E2160B" w:rsidRPr="00E2160B" w:rsidRDefault="00E2160B" w:rsidP="00E2160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gniazdo 230V - przetwornica napięcia, </w:t>
      </w:r>
    </w:p>
    <w:p w14:paraId="6A06D7DB" w14:textId="63C38351" w:rsidR="00E2160B" w:rsidRPr="00E2160B" w:rsidRDefault="00E2160B" w:rsidP="00E2160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kierownica - pokryta skórą, </w:t>
      </w:r>
    </w:p>
    <w:p w14:paraId="2393CE44" w14:textId="1516A22B" w:rsidR="00E2160B" w:rsidRPr="00E2160B" w:rsidRDefault="00E2160B" w:rsidP="00E2160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klimatyzacja - dwustrefowa, z automatyczną regulacją temperatury, </w:t>
      </w:r>
    </w:p>
    <w:p w14:paraId="785CDB25" w14:textId="6A5DF9B3" w:rsidR="00E2160B" w:rsidRPr="00E2160B" w:rsidRDefault="00E2160B" w:rsidP="00E2160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lusterko wsteczne – samoczynnie ściemniające się (elektrochromatyczne), </w:t>
      </w:r>
    </w:p>
    <w:p w14:paraId="1D500F7B" w14:textId="7E920BB0" w:rsidR="00E2160B" w:rsidRDefault="00E2160B" w:rsidP="00E2160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>obręcze z lekkich stopów – 1</w:t>
      </w:r>
      <w:r w:rsidR="00287E00">
        <w:rPr>
          <w:rFonts w:ascii="Calibri" w:hAnsi="Calibri" w:cs="Calibri"/>
          <w:sz w:val="23"/>
          <w:szCs w:val="23"/>
          <w:lang w:eastAsia="pl-PL"/>
        </w:rPr>
        <w:t>7</w:t>
      </w:r>
      <w:r w:rsidRPr="00E2160B">
        <w:rPr>
          <w:rFonts w:ascii="Calibri" w:hAnsi="Calibri" w:cs="Calibri"/>
          <w:sz w:val="23"/>
          <w:szCs w:val="23"/>
          <w:lang w:eastAsia="pl-PL"/>
        </w:rPr>
        <w:t xml:space="preserve">", </w:t>
      </w:r>
    </w:p>
    <w:p w14:paraId="236EB109" w14:textId="530C7863" w:rsidR="00E2160B" w:rsidRDefault="00E2160B" w:rsidP="00E2160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koło zapasowe – obręcz z lekkich stopów, </w:t>
      </w:r>
    </w:p>
    <w:p w14:paraId="20734C9A" w14:textId="23E54668" w:rsidR="00994DF1" w:rsidRPr="00994DF1" w:rsidRDefault="00994DF1" w:rsidP="00994DF1">
      <w:pPr>
        <w:pStyle w:val="Akapitzlist"/>
        <w:numPr>
          <w:ilvl w:val="0"/>
          <w:numId w:val="20"/>
        </w:numPr>
        <w:rPr>
          <w:rFonts w:ascii="Calibri" w:hAnsi="Calibri" w:cs="Calibri"/>
          <w:sz w:val="23"/>
          <w:szCs w:val="23"/>
          <w:lang w:eastAsia="pl-PL"/>
        </w:rPr>
      </w:pPr>
      <w:r w:rsidRPr="00994DF1">
        <w:rPr>
          <w:rFonts w:ascii="Calibri" w:hAnsi="Calibri" w:cs="Calibri"/>
          <w:sz w:val="23"/>
          <w:szCs w:val="23"/>
          <w:lang w:eastAsia="pl-PL"/>
        </w:rPr>
        <w:t>opony AT</w:t>
      </w:r>
      <w:r>
        <w:rPr>
          <w:rFonts w:ascii="Calibri" w:hAnsi="Calibri" w:cs="Calibri"/>
          <w:sz w:val="23"/>
          <w:szCs w:val="23"/>
          <w:lang w:eastAsia="pl-PL"/>
        </w:rPr>
        <w:t xml:space="preserve"> (</w:t>
      </w:r>
      <w:r w:rsidRPr="00994DF1">
        <w:rPr>
          <w:rFonts w:ascii="Calibri" w:hAnsi="Calibri" w:cs="Calibri"/>
          <w:sz w:val="23"/>
          <w:szCs w:val="23"/>
          <w:lang w:eastAsia="pl-PL"/>
        </w:rPr>
        <w:t>All Terrian</w:t>
      </w:r>
      <w:r>
        <w:rPr>
          <w:rFonts w:ascii="Calibri" w:hAnsi="Calibri" w:cs="Calibri"/>
          <w:sz w:val="23"/>
          <w:szCs w:val="23"/>
          <w:lang w:eastAsia="pl-PL"/>
        </w:rPr>
        <w:t>),</w:t>
      </w:r>
    </w:p>
    <w:p w14:paraId="688A6774" w14:textId="398FBEFF" w:rsidR="00E2160B" w:rsidRPr="00E2160B" w:rsidRDefault="00E2160B" w:rsidP="00E2160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reflektory Full LED, </w:t>
      </w:r>
    </w:p>
    <w:p w14:paraId="20AFCE65" w14:textId="20E0FE04" w:rsidR="00E2160B" w:rsidRPr="00E2160B" w:rsidRDefault="00E2160B" w:rsidP="00E2160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przednie światła przeciwmgielne – LED, </w:t>
      </w:r>
    </w:p>
    <w:p w14:paraId="138DB8D5" w14:textId="59C1E05E" w:rsidR="00E2160B" w:rsidRPr="00E2160B" w:rsidRDefault="00E2160B" w:rsidP="00E2160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reflektory – światła do jazdy dziennej, </w:t>
      </w:r>
    </w:p>
    <w:p w14:paraId="5FBD6128" w14:textId="77777777" w:rsidR="00E2160B" w:rsidRPr="00E2160B" w:rsidRDefault="00E2160B" w:rsidP="00E2160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</w:p>
    <w:p w14:paraId="16AF5259" w14:textId="77777777" w:rsidR="00E2160B" w:rsidRPr="00E2160B" w:rsidRDefault="00E2160B" w:rsidP="00E2160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sz w:val="23"/>
          <w:szCs w:val="23"/>
          <w:lang w:eastAsia="pl-PL"/>
        </w:rPr>
        <w:t xml:space="preserve">Gwarancja: </w:t>
      </w:r>
    </w:p>
    <w:p w14:paraId="2880237F" w14:textId="024D20AD" w:rsidR="006A63A5" w:rsidRPr="00E2160B" w:rsidRDefault="00E2160B" w:rsidP="00E2160B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851" w:hanging="28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sz w:val="23"/>
          <w:szCs w:val="23"/>
          <w:lang w:eastAsia="pl-PL"/>
        </w:rPr>
        <w:t xml:space="preserve">minimalny okres gwarancji – </w:t>
      </w:r>
      <w:r w:rsidR="00EE0D09">
        <w:rPr>
          <w:rFonts w:ascii="Calibri" w:hAnsi="Calibri" w:cs="Calibri"/>
          <w:b/>
          <w:bCs/>
          <w:sz w:val="23"/>
          <w:szCs w:val="23"/>
          <w:lang w:eastAsia="pl-PL"/>
        </w:rPr>
        <w:t>48</w:t>
      </w:r>
      <w:r w:rsidRPr="00E2160B">
        <w:rPr>
          <w:rFonts w:ascii="Calibri" w:hAnsi="Calibri" w:cs="Calibri"/>
          <w:b/>
          <w:bCs/>
          <w:sz w:val="23"/>
          <w:szCs w:val="23"/>
          <w:lang w:eastAsia="pl-PL"/>
        </w:rPr>
        <w:t xml:space="preserve"> miesiące na prawidłowe funkcjonowanie pojazdu (w tym podzespoły mechaniczne/elektryczne/elektroniczne).</w:t>
      </w:r>
    </w:p>
    <w:sectPr w:rsidR="006A63A5" w:rsidRPr="00E2160B" w:rsidSect="00B105D0">
      <w:footerReference w:type="default" r:id="rId7"/>
      <w:footerReference w:type="first" r:id="rId8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87BE" w14:textId="77777777" w:rsidR="00BF4CC5" w:rsidRDefault="00BF4CC5">
      <w:r>
        <w:separator/>
      </w:r>
    </w:p>
  </w:endnote>
  <w:endnote w:type="continuationSeparator" w:id="0">
    <w:p w14:paraId="71C65DBD" w14:textId="77777777" w:rsidR="00BF4CC5" w:rsidRDefault="00B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F59CA" w:rsidRPr="000F59CA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32E95341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07A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19CD" w14:textId="77777777" w:rsidR="00BF4CC5" w:rsidRDefault="00BF4CC5">
      <w:r>
        <w:separator/>
      </w:r>
    </w:p>
  </w:footnote>
  <w:footnote w:type="continuationSeparator" w:id="0">
    <w:p w14:paraId="7AB88D8F" w14:textId="77777777" w:rsidR="00BF4CC5" w:rsidRDefault="00BF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012"/>
    <w:multiLevelType w:val="hybridMultilevel"/>
    <w:tmpl w:val="B2026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02FEC"/>
    <w:multiLevelType w:val="hybridMultilevel"/>
    <w:tmpl w:val="445AC73E"/>
    <w:lvl w:ilvl="0" w:tplc="E6865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A8E603D"/>
    <w:multiLevelType w:val="hybridMultilevel"/>
    <w:tmpl w:val="9DFC38C0"/>
    <w:lvl w:ilvl="0" w:tplc="EC1E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7632F6"/>
    <w:multiLevelType w:val="hybridMultilevel"/>
    <w:tmpl w:val="999C9C08"/>
    <w:lvl w:ilvl="0" w:tplc="EC1E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 w15:restartNumberingAfterBreak="0">
    <w:nsid w:val="725E5FD7"/>
    <w:multiLevelType w:val="hybridMultilevel"/>
    <w:tmpl w:val="F5069CD0"/>
    <w:lvl w:ilvl="0" w:tplc="EC1E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75C5265"/>
    <w:multiLevelType w:val="hybridMultilevel"/>
    <w:tmpl w:val="57FCB3E2"/>
    <w:lvl w:ilvl="0" w:tplc="EC1EC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D03BC7"/>
    <w:multiLevelType w:val="hybridMultilevel"/>
    <w:tmpl w:val="E812AB8E"/>
    <w:lvl w:ilvl="0" w:tplc="EC1E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17F32"/>
    <w:multiLevelType w:val="hybridMultilevel"/>
    <w:tmpl w:val="CB783C46"/>
    <w:lvl w:ilvl="0" w:tplc="EC1EC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05652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30298">
    <w:abstractNumId w:val="15"/>
    <w:lvlOverride w:ilvl="0">
      <w:startOverride w:val="1"/>
    </w:lvlOverride>
  </w:num>
  <w:num w:numId="3" w16cid:durableId="1254170877">
    <w:abstractNumId w:val="14"/>
    <w:lvlOverride w:ilvl="0">
      <w:startOverride w:val="1"/>
    </w:lvlOverride>
  </w:num>
  <w:num w:numId="4" w16cid:durableId="1173253461">
    <w:abstractNumId w:val="9"/>
    <w:lvlOverride w:ilvl="0">
      <w:startOverride w:val="1"/>
    </w:lvlOverride>
  </w:num>
  <w:num w:numId="5" w16cid:durableId="569853790">
    <w:abstractNumId w:val="4"/>
  </w:num>
  <w:num w:numId="6" w16cid:durableId="1046220600">
    <w:abstractNumId w:val="1"/>
  </w:num>
  <w:num w:numId="7" w16cid:durableId="867334300">
    <w:abstractNumId w:val="6"/>
  </w:num>
  <w:num w:numId="8" w16cid:durableId="2090735925">
    <w:abstractNumId w:val="2"/>
  </w:num>
  <w:num w:numId="9" w16cid:durableId="1655527053">
    <w:abstractNumId w:val="5"/>
  </w:num>
  <w:num w:numId="10" w16cid:durableId="324941884">
    <w:abstractNumId w:val="8"/>
  </w:num>
  <w:num w:numId="11" w16cid:durableId="2038265966">
    <w:abstractNumId w:val="11"/>
  </w:num>
  <w:num w:numId="12" w16cid:durableId="506987092">
    <w:abstractNumId w:val="17"/>
  </w:num>
  <w:num w:numId="13" w16cid:durableId="158623551">
    <w:abstractNumId w:val="12"/>
  </w:num>
  <w:num w:numId="14" w16cid:durableId="1613827485">
    <w:abstractNumId w:val="7"/>
  </w:num>
  <w:num w:numId="15" w16cid:durableId="592974987">
    <w:abstractNumId w:val="13"/>
  </w:num>
  <w:num w:numId="16" w16cid:durableId="449203681">
    <w:abstractNumId w:val="18"/>
  </w:num>
  <w:num w:numId="17" w16cid:durableId="58091243">
    <w:abstractNumId w:val="0"/>
  </w:num>
  <w:num w:numId="18" w16cid:durableId="566115791">
    <w:abstractNumId w:val="16"/>
  </w:num>
  <w:num w:numId="19" w16cid:durableId="1445805109">
    <w:abstractNumId w:val="19"/>
  </w:num>
  <w:num w:numId="20" w16cid:durableId="441649494">
    <w:abstractNumId w:val="10"/>
  </w:num>
  <w:num w:numId="21" w16cid:durableId="14749541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0564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675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17EA1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37533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7E00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5E9B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07AC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BC7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D00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611F4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7CA"/>
    <w:rsid w:val="007A5B93"/>
    <w:rsid w:val="007A6989"/>
    <w:rsid w:val="007A6EC6"/>
    <w:rsid w:val="007B0978"/>
    <w:rsid w:val="007B0A22"/>
    <w:rsid w:val="007B157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4CB2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22B6"/>
    <w:rsid w:val="008F2C3C"/>
    <w:rsid w:val="00900949"/>
    <w:rsid w:val="009018D6"/>
    <w:rsid w:val="00902F41"/>
    <w:rsid w:val="00903584"/>
    <w:rsid w:val="00910F18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4DF1"/>
    <w:rsid w:val="00997B10"/>
    <w:rsid w:val="009A1F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0B71"/>
    <w:rsid w:val="00A22732"/>
    <w:rsid w:val="00A249A3"/>
    <w:rsid w:val="00A263DA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2402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4CC5"/>
    <w:rsid w:val="00BF6947"/>
    <w:rsid w:val="00BF7C5C"/>
    <w:rsid w:val="00C00488"/>
    <w:rsid w:val="00C016D2"/>
    <w:rsid w:val="00C0253D"/>
    <w:rsid w:val="00C03BA7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64AC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D721A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41FE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60B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0D09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5B21"/>
    <w:rsid w:val="00F25FDE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  <w15:chartTrackingRefBased/>
  <w15:docId w15:val="{53552ED9-D749-45EA-84BD-900F26D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Marek Jurkiewicz</cp:lastModifiedBy>
  <cp:revision>15</cp:revision>
  <cp:lastPrinted>2017-05-23T10:32:00Z</cp:lastPrinted>
  <dcterms:created xsi:type="dcterms:W3CDTF">2022-04-01T10:57:00Z</dcterms:created>
  <dcterms:modified xsi:type="dcterms:W3CDTF">2022-11-25T16:57:00Z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