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EF" w:rsidRDefault="00275CF9" w:rsidP="00C66B7F">
      <w:pPr>
        <w:spacing w:after="0" w:line="259" w:lineRule="auto"/>
        <w:ind w:left="0" w:right="6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Rámcová dohoda </w:t>
      </w:r>
    </w:p>
    <w:p w:rsidR="009E2523" w:rsidRPr="00A32643" w:rsidRDefault="009E2523" w:rsidP="00C66B7F">
      <w:pPr>
        <w:spacing w:after="0" w:line="259" w:lineRule="auto"/>
        <w:ind w:left="0" w:right="65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7BEF" w:rsidRPr="00A32643" w:rsidRDefault="00275CF9" w:rsidP="00C66B7F">
      <w:pPr>
        <w:spacing w:after="0" w:line="259" w:lineRule="auto"/>
        <w:ind w:left="0" w:right="6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. </w:t>
      </w:r>
      <w:r w:rsidRPr="00A32643">
        <w:rPr>
          <w:rFonts w:ascii="Times New Roman" w:hAnsi="Times New Roman" w:cs="Times New Roman"/>
          <w:sz w:val="23"/>
          <w:szCs w:val="23"/>
          <w:highlight w:val="yellow"/>
        </w:rPr>
        <w:t>________________</w:t>
      </w: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743140">
      <w:pPr>
        <w:spacing w:after="5" w:line="236" w:lineRule="auto"/>
        <w:ind w:left="0" w:right="207" w:firstLine="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uzavretá 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§ 83  ods. 5 písm. b) zákona 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. 343/2015 Z. z. o verejnom obstarávaní a o zmene a doplnení niektorých zákonov v znení neskorších predpisov (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>alej len „zákon o verejnom obstarávaní“)</w:t>
      </w:r>
    </w:p>
    <w:p w:rsidR="00587BEF" w:rsidRPr="00A32643" w:rsidRDefault="00275CF9" w:rsidP="00C66B7F">
      <w:pPr>
        <w:spacing w:after="0" w:line="241" w:lineRule="auto"/>
        <w:ind w:left="0" w:right="6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>Geodetické služby spojené s vyhotovením geometrického plánu, grafickej identifikácie, vytý</w:t>
      </w:r>
      <w:r w:rsidRPr="00A32643">
        <w:rPr>
          <w:rFonts w:ascii="Times New Roman" w:eastAsia="Arial CE" w:hAnsi="Times New Roman" w:cs="Times New Roman"/>
          <w:b/>
          <w:sz w:val="23"/>
          <w:szCs w:val="23"/>
        </w:rPr>
        <w:t>č</w:t>
      </w:r>
      <w:r w:rsidRPr="00A32643">
        <w:rPr>
          <w:rFonts w:ascii="Times New Roman" w:hAnsi="Times New Roman" w:cs="Times New Roman"/>
          <w:b/>
          <w:sz w:val="23"/>
          <w:szCs w:val="23"/>
        </w:rPr>
        <w:t>ením hraníc pozemkov, zameranie adresného bodu a skuto</w:t>
      </w:r>
      <w:r w:rsidRPr="00A32643">
        <w:rPr>
          <w:rFonts w:ascii="Times New Roman" w:eastAsia="Arial CE" w:hAnsi="Times New Roman" w:cs="Times New Roman"/>
          <w:b/>
          <w:sz w:val="23"/>
          <w:szCs w:val="23"/>
        </w:rPr>
        <w:t>č</w:t>
      </w:r>
      <w:r w:rsidRPr="00A32643">
        <w:rPr>
          <w:rFonts w:ascii="Times New Roman" w:hAnsi="Times New Roman" w:cs="Times New Roman"/>
          <w:b/>
          <w:sz w:val="23"/>
          <w:szCs w:val="23"/>
        </w:rPr>
        <w:t>ného stavu užívania pozemkov</w:t>
      </w:r>
    </w:p>
    <w:p w:rsidR="00587BEF" w:rsidRPr="00A32643" w:rsidRDefault="00275CF9" w:rsidP="00C66B7F">
      <w:pPr>
        <w:spacing w:after="0" w:line="259" w:lineRule="auto"/>
        <w:ind w:left="0" w:right="6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8"/>
        <w:ind w:left="0" w:right="19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íslo: </w:t>
      </w:r>
      <w:r w:rsidRPr="00A32643">
        <w:rPr>
          <w:rFonts w:ascii="Times New Roman" w:hAnsi="Times New Roman" w:cs="Times New Roman"/>
          <w:sz w:val="23"/>
          <w:szCs w:val="23"/>
          <w:highlight w:val="yellow"/>
        </w:rPr>
        <w:t>_____________</w:t>
      </w: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2" w:line="259" w:lineRule="auto"/>
        <w:ind w:left="0" w:right="67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Calibri" w:hAnsi="Times New Roman" w:cs="Times New Roman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32531" name="Group 3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46074" name="Shape 46074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31" style="width:456.48pt;height:1.44pt;mso-position-horizontal-relative:char;mso-position-vertical-relative:line" coordsize="57972,182">
                <v:shape id="Shape 46075" style="position:absolute;width:57972;height:182;left:0;top:0;" coordsize="5797296,18288" path="m0,0l5797296,0l57972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E2523" w:rsidRDefault="009E2523" w:rsidP="00C66B7F">
      <w:pPr>
        <w:spacing w:after="0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7BEF" w:rsidRPr="00A32643" w:rsidRDefault="00275CF9" w:rsidP="00C66B7F">
      <w:pPr>
        <w:spacing w:after="0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leGrid"/>
        <w:tblW w:w="10013" w:type="dxa"/>
        <w:tblInd w:w="142" w:type="dxa"/>
        <w:tblLook w:val="04A0" w:firstRow="1" w:lastRow="0" w:firstColumn="1" w:lastColumn="0" w:noHBand="0" w:noVBand="1"/>
      </w:tblPr>
      <w:tblGrid>
        <w:gridCol w:w="4058"/>
        <w:gridCol w:w="5955"/>
      </w:tblGrid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Mesto Nitra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Sídlo :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Štefánikova trieda  60, 950 06 Nitra</w:t>
            </w:r>
          </w:p>
        </w:tc>
      </w:tr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Štatutárny zástupca: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Marek Hattas, primátor </w:t>
            </w:r>
          </w:p>
        </w:tc>
      </w:tr>
      <w:tr w:rsidR="00587BEF" w:rsidRPr="00A32643">
        <w:trPr>
          <w:trHeight w:val="2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Osoby oprávnené kona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ť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87BEF" w:rsidRPr="00A32643">
        <w:trPr>
          <w:trHeight w:val="2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zmluvných: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4845D4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___________</w:t>
            </w:r>
            <w:r w:rsidR="00275CF9" w:rsidRPr="00CD4957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technických: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CD4957" w:rsidP="00C66B7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___________</w:t>
            </w:r>
          </w:p>
        </w:tc>
      </w:tr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Bankové spojenie: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  <w:highlight w:val="yellow"/>
              </w:rPr>
              <w:t>____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a.s</w:t>
            </w:r>
            <w:proofErr w:type="spellEnd"/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. </w:t>
            </w:r>
          </w:p>
        </w:tc>
      </w:tr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íslo ú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tu:   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IBAN: SK__ ____ ____ ____ ____ ____ </w:t>
            </w:r>
          </w:p>
        </w:tc>
      </w:tr>
      <w:tr w:rsidR="00587BEF" w:rsidRPr="00A32643">
        <w:trPr>
          <w:trHeight w:val="2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SWIFT: 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________ </w:t>
            </w:r>
          </w:p>
        </w:tc>
      </w:tr>
      <w:tr w:rsidR="00587BEF" w:rsidRPr="00A32643">
        <w:trPr>
          <w:trHeight w:val="2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O: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00 308 307</w:t>
            </w:r>
          </w:p>
        </w:tc>
      </w:tr>
      <w:tr w:rsidR="00587BEF" w:rsidRPr="00A32643">
        <w:trPr>
          <w:trHeight w:val="2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ď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alej ako „Objednávate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ľ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 xml:space="preserve">“) </w:t>
            </w:r>
          </w:p>
          <w:p w:rsidR="009E2523" w:rsidRPr="00A3264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</w:tbl>
    <w:p w:rsidR="00587BEF" w:rsidRPr="00A32643" w:rsidRDefault="00275CF9" w:rsidP="00C66B7F">
      <w:pPr>
        <w:spacing w:after="0"/>
        <w:ind w:left="0" w:right="699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                       </w:t>
      </w:r>
      <w:r w:rsidRPr="00A32643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Pr="00A32643">
        <w:rPr>
          <w:rFonts w:ascii="Times New Roman" w:hAnsi="Times New Roman" w:cs="Times New Roman"/>
          <w:sz w:val="23"/>
          <w:szCs w:val="23"/>
        </w:rPr>
        <w:t xml:space="preserve">a       </w:t>
      </w:r>
    </w:p>
    <w:p w:rsidR="00587BEF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7E274E">
      <w:pPr>
        <w:spacing w:after="4" w:line="250" w:lineRule="auto"/>
        <w:ind w:left="0" w:right="49" w:firstLine="14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b/>
          <w:sz w:val="23"/>
          <w:szCs w:val="23"/>
        </w:rPr>
        <w:t>ľ</w:t>
      </w: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E2523" w:rsidRPr="009E2523">
        <w:rPr>
          <w:rFonts w:ascii="Times New Roman" w:hAnsi="Times New Roman" w:cs="Times New Roman"/>
          <w:b/>
          <w:sz w:val="23"/>
          <w:szCs w:val="23"/>
        </w:rPr>
        <w:t>1</w:t>
      </w:r>
      <w:r w:rsidR="007E274E">
        <w:rPr>
          <w:rFonts w:ascii="Times New Roman" w:hAnsi="Times New Roman" w:cs="Times New Roman"/>
          <w:b/>
          <w:sz w:val="23"/>
          <w:szCs w:val="23"/>
        </w:rPr>
        <w:tab/>
      </w:r>
      <w:r w:rsidR="007E274E">
        <w:rPr>
          <w:rFonts w:ascii="Times New Roman" w:hAnsi="Times New Roman" w:cs="Times New Roman"/>
          <w:b/>
          <w:sz w:val="23"/>
          <w:szCs w:val="23"/>
        </w:rPr>
        <w:tab/>
      </w:r>
      <w:r w:rsidR="007E274E">
        <w:rPr>
          <w:rFonts w:ascii="Times New Roman" w:hAnsi="Times New Roman" w:cs="Times New Roman"/>
          <w:b/>
          <w:sz w:val="23"/>
          <w:szCs w:val="23"/>
        </w:rPr>
        <w:tab/>
      </w:r>
      <w:r w:rsidR="007E274E">
        <w:rPr>
          <w:rFonts w:ascii="Times New Roman" w:hAnsi="Times New Roman" w:cs="Times New Roman"/>
          <w:b/>
          <w:sz w:val="23"/>
          <w:szCs w:val="23"/>
        </w:rPr>
        <w:tab/>
      </w:r>
      <w:r w:rsidR="004845D4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A32643">
        <w:rPr>
          <w:rFonts w:ascii="Times New Roman" w:hAnsi="Times New Roman" w:cs="Times New Roman"/>
          <w:b/>
          <w:sz w:val="23"/>
          <w:szCs w:val="23"/>
        </w:rPr>
        <w:t>___</w:t>
      </w:r>
      <w:r w:rsidR="009E2523">
        <w:rPr>
          <w:rFonts w:ascii="Times New Roman" w:hAnsi="Times New Roman" w:cs="Times New Roman"/>
          <w:b/>
          <w:sz w:val="23"/>
          <w:szCs w:val="23"/>
        </w:rPr>
        <w:t>,</w:t>
      </w:r>
      <w:r w:rsidRPr="00A32643">
        <w:rPr>
          <w:rFonts w:ascii="Times New Roman" w:hAnsi="Times New Roman" w:cs="Times New Roman"/>
          <w:b/>
          <w:sz w:val="23"/>
          <w:szCs w:val="23"/>
        </w:rPr>
        <w:t xml:space="preserve"> s.r.o.                                                          </w:t>
      </w:r>
    </w:p>
    <w:tbl>
      <w:tblPr>
        <w:tblStyle w:val="TableGrid"/>
        <w:tblW w:w="9593" w:type="dxa"/>
        <w:tblInd w:w="142" w:type="dxa"/>
        <w:tblLook w:val="04A0" w:firstRow="1" w:lastRow="0" w:firstColumn="1" w:lastColumn="0" w:noHBand="0" w:noVBand="1"/>
      </w:tblPr>
      <w:tblGrid>
        <w:gridCol w:w="2971"/>
        <w:gridCol w:w="1032"/>
        <w:gridCol w:w="4308"/>
        <w:gridCol w:w="576"/>
        <w:gridCol w:w="141"/>
        <w:gridCol w:w="176"/>
        <w:gridCol w:w="389"/>
      </w:tblGrid>
      <w:tr w:rsidR="00587BEF" w:rsidRPr="00A32643" w:rsidTr="009E2523">
        <w:trPr>
          <w:gridAfter w:val="1"/>
          <w:wAfter w:w="389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Sídlo:                                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___</w:t>
            </w:r>
          </w:p>
        </w:tc>
      </w:tr>
      <w:tr w:rsidR="00587BEF" w:rsidRPr="00A32643" w:rsidTr="009E2523">
        <w:trPr>
          <w:gridAfter w:val="1"/>
          <w:wAfter w:w="389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Právna forma:   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___</w:t>
            </w:r>
          </w:p>
        </w:tc>
      </w:tr>
      <w:tr w:rsidR="00587BEF" w:rsidRPr="00A32643" w:rsidTr="009E2523">
        <w:trPr>
          <w:gridAfter w:val="1"/>
          <w:wAfter w:w="389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Štatutárny zástupca:       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___</w:t>
            </w:r>
          </w:p>
        </w:tc>
      </w:tr>
      <w:tr w:rsidR="00587BEF" w:rsidRPr="00A32643" w:rsidTr="009E2523">
        <w:trPr>
          <w:gridAfter w:val="1"/>
          <w:wAfter w:w="389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587BEF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87BEF" w:rsidRPr="00A32643" w:rsidTr="009E2523">
        <w:trPr>
          <w:gridAfter w:val="1"/>
          <w:wAfter w:w="389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Osoby oprávnené kona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ť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87BEF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zmluvných: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587BEF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technických: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Bankové spojenie: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íslo ú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tu: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SWIFT / IBAN: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DI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8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DPH: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692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214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ď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alej ako “Zhotovite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ľ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 xml:space="preserve"> 1”) </w:t>
            </w:r>
          </w:p>
          <w:p w:rsidR="00275CF9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E252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3140" w:rsidRDefault="00743140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252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2523" w:rsidRPr="00A3264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</w:t>
            </w:r>
          </w:p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275CF9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Zhotovite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ľ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___, s.r.o.</w:t>
            </w:r>
          </w:p>
        </w:tc>
      </w:tr>
      <w:tr w:rsidR="00275CF9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Sídlo: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Právna forma:  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Štatutárny zástupca:      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52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Osoby oprávnené kona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ť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275CF9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zmluvných: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technických: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Bankové spojenie: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íslo ú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tu 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3"/>
          <w:wAfter w:w="706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SWIFT: 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gridAfter w:val="2"/>
          <w:wAfter w:w="565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 : 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gridAfter w:val="2"/>
          <w:wAfter w:w="565" w:type="dxa"/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DI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: 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587BEF" w:rsidRPr="00A32643" w:rsidTr="009E2523">
        <w:trPr>
          <w:gridAfter w:val="4"/>
          <w:wAfter w:w="1282" w:type="dxa"/>
          <w:trHeight w:val="46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DPH : </w:t>
            </w:r>
          </w:p>
          <w:p w:rsidR="00587BEF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ď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alej ako “Zhotovite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ľ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 xml:space="preserve"> 2”)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  <w:t xml:space="preserve"> </w:t>
            </w:r>
          </w:p>
        </w:tc>
      </w:tr>
      <w:tr w:rsidR="00587BEF" w:rsidRPr="00A32643" w:rsidTr="009E2523">
        <w:trPr>
          <w:gridAfter w:val="4"/>
          <w:wAfter w:w="1282" w:type="dxa"/>
          <w:trHeight w:val="46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587BEF" w:rsidRDefault="00587BEF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3140" w:rsidRPr="00A32643" w:rsidRDefault="00743140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587BEF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7BEF" w:rsidRPr="00A32643" w:rsidTr="004845D4">
        <w:trPr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Zhotovite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ľ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3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___, s.r.o.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275CF9" w:rsidRPr="00A32643" w:rsidTr="004845D4">
        <w:trPr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Sídlo:                               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Právna forma:  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Štatutárny zástupca:      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587BEF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523" w:rsidRDefault="009E2523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87BEF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Osoby oprávnené kona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ť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BEF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275CF9" w:rsidRPr="00A32643" w:rsidTr="004845D4">
        <w:trPr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zmluvných: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vo veciach technických: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Bankové spojenie 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íslo ú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tu 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BIC : 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30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 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DI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>___</w:t>
            </w:r>
          </w:p>
        </w:tc>
      </w:tr>
      <w:tr w:rsidR="00275CF9" w:rsidRPr="00A32643" w:rsidTr="004845D4">
        <w:trPr>
          <w:trHeight w:val="229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A32643">
              <w:rPr>
                <w:rFonts w:ascii="Times New Roman" w:eastAsia="Arial CE" w:hAnsi="Times New Roman" w:cs="Times New Roman"/>
                <w:b/>
                <w:sz w:val="23"/>
                <w:szCs w:val="23"/>
              </w:rPr>
              <w:t>Č</w:t>
            </w: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DPH : 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right="-1418"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___ </w:t>
            </w:r>
          </w:p>
        </w:tc>
      </w:tr>
      <w:tr w:rsidR="00275CF9" w:rsidRPr="00A32643" w:rsidTr="009E2523">
        <w:trPr>
          <w:gridAfter w:val="4"/>
          <w:wAfter w:w="1282" w:type="dxa"/>
          <w:trHeight w:val="23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ď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>alej ako “Zhotovite</w:t>
            </w:r>
            <w:r w:rsidRPr="00A32643">
              <w:rPr>
                <w:rFonts w:ascii="Times New Roman" w:eastAsia="Arial CE" w:hAnsi="Times New Roman" w:cs="Times New Roman"/>
                <w:sz w:val="23"/>
                <w:szCs w:val="23"/>
              </w:rPr>
              <w:t>ľ</w:t>
            </w:r>
            <w:r w:rsidRPr="00A32643">
              <w:rPr>
                <w:rFonts w:ascii="Times New Roman" w:hAnsi="Times New Roman" w:cs="Times New Roman"/>
                <w:sz w:val="23"/>
                <w:szCs w:val="23"/>
              </w:rPr>
              <w:t xml:space="preserve"> 3”) 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F9" w:rsidRPr="00A32643" w:rsidRDefault="00275CF9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9E2523" w:rsidRPr="00A32643" w:rsidTr="009E2523">
        <w:trPr>
          <w:gridAfter w:val="4"/>
          <w:wAfter w:w="1282" w:type="dxa"/>
          <w:trHeight w:val="23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9E2523" w:rsidRPr="00A3264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523" w:rsidRPr="00A32643" w:rsidRDefault="009E2523" w:rsidP="00C66B7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3264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</w:tbl>
    <w:p w:rsidR="00587BEF" w:rsidRPr="00A32643" w:rsidRDefault="00275CF9" w:rsidP="00C66B7F">
      <w:pPr>
        <w:spacing w:after="8"/>
        <w:ind w:left="0" w:right="19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(Zhotovite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1, 2, 3 a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>alej ako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astníci dohody)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uzavierajú nasledovnú rámcovú dohodu (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 xml:space="preserve">alej len „Dohoda“): </w:t>
      </w:r>
    </w:p>
    <w:p w:rsidR="00587BEF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3140" w:rsidRDefault="00743140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43140" w:rsidRPr="00A32643" w:rsidRDefault="00743140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43140" w:rsidRDefault="00275CF9" w:rsidP="00C66B7F">
      <w:pPr>
        <w:pStyle w:val="Nadpis1"/>
        <w:ind w:left="0" w:right="36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I </w:t>
      </w:r>
    </w:p>
    <w:p w:rsidR="00587BEF" w:rsidRPr="00A32643" w:rsidRDefault="00275CF9" w:rsidP="00C66B7F">
      <w:pPr>
        <w:pStyle w:val="Nadpis1"/>
        <w:ind w:left="0" w:right="36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Úvodné ustanovenia</w:t>
      </w:r>
      <w:r w:rsidRPr="00A32643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1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Predmetom Dohody je úprava vzájomných práv a povinností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astníkov dohody stanovených v tejto Dohode. </w:t>
      </w:r>
    </w:p>
    <w:p w:rsidR="00587BEF" w:rsidRPr="00A32643" w:rsidRDefault="00275CF9" w:rsidP="00C66B7F">
      <w:pPr>
        <w:numPr>
          <w:ilvl w:val="0"/>
          <w:numId w:val="1"/>
        </w:numPr>
        <w:spacing w:after="0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 zaväzuje poskytnú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ovi na vlastnú zodpovednos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v rozsahu a za podmienok dohodnutých v tejto Dohode služby bližšie špecifikované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 xml:space="preserve">alej v Dohode.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87BEF" w:rsidRPr="00A32643" w:rsidRDefault="00275CF9" w:rsidP="00C66B7F">
      <w:pPr>
        <w:numPr>
          <w:ilvl w:val="0"/>
          <w:numId w:val="1"/>
        </w:numPr>
        <w:spacing w:after="0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 zaväzuje zaplati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ovi cenu za poskytnuté služby vo výške a spôsobom tak, ako je to špecifikované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 xml:space="preserve">alej v Dohode. </w:t>
      </w:r>
    </w:p>
    <w:p w:rsidR="00587BEF" w:rsidRPr="00A32643" w:rsidRDefault="00275CF9" w:rsidP="00C66B7F">
      <w:pPr>
        <w:spacing w:after="0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43140" w:rsidRDefault="00275CF9" w:rsidP="00C66B7F">
      <w:pPr>
        <w:pStyle w:val="Nadpis1"/>
        <w:ind w:left="0" w:right="36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lastRenderedPageBreak/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II </w:t>
      </w:r>
    </w:p>
    <w:p w:rsidR="00587BEF" w:rsidRPr="00A32643" w:rsidRDefault="00275CF9" w:rsidP="00C66B7F">
      <w:pPr>
        <w:pStyle w:val="Nadpis1"/>
        <w:ind w:left="0" w:right="36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Predmet Dohody </w:t>
      </w:r>
    </w:p>
    <w:p w:rsidR="00587BEF" w:rsidRPr="00A32643" w:rsidRDefault="00275CF9" w:rsidP="00C66B7F">
      <w:pPr>
        <w:spacing w:after="101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4845D4">
      <w:pPr>
        <w:ind w:left="0" w:right="196" w:firstLine="708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 zaväzuje, že poskytne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ovi služby :  </w:t>
      </w:r>
    </w:p>
    <w:p w:rsidR="00587BEF" w:rsidRPr="00ED531E" w:rsidRDefault="00275CF9" w:rsidP="00C66B7F">
      <w:pPr>
        <w:numPr>
          <w:ilvl w:val="0"/>
          <w:numId w:val="2"/>
        </w:numPr>
        <w:spacing w:after="0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ED531E">
        <w:rPr>
          <w:rFonts w:ascii="Times New Roman" w:hAnsi="Times New Roman" w:cs="Times New Roman"/>
          <w:sz w:val="23"/>
          <w:szCs w:val="23"/>
        </w:rPr>
        <w:t>spracovanie a dodanie geometrických plánov, ktorých právny stav nie je totožný so stavom registra C katastra nehnute</w:t>
      </w:r>
      <w:r w:rsidRPr="00ED531E">
        <w:rPr>
          <w:rFonts w:ascii="Times New Roman" w:eastAsia="Arial CE" w:hAnsi="Times New Roman" w:cs="Times New Roman"/>
          <w:sz w:val="23"/>
          <w:szCs w:val="23"/>
        </w:rPr>
        <w:t>ľ</w:t>
      </w:r>
      <w:r w:rsidRPr="00ED531E">
        <w:rPr>
          <w:rFonts w:ascii="Times New Roman" w:hAnsi="Times New Roman" w:cs="Times New Roman"/>
          <w:sz w:val="23"/>
          <w:szCs w:val="23"/>
        </w:rPr>
        <w:t xml:space="preserve">ností, </w:t>
      </w:r>
    </w:p>
    <w:p w:rsidR="00587BEF" w:rsidRPr="00ED531E" w:rsidRDefault="00275CF9" w:rsidP="00C66B7F">
      <w:pPr>
        <w:numPr>
          <w:ilvl w:val="0"/>
          <w:numId w:val="2"/>
        </w:numPr>
        <w:spacing w:after="0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ED531E">
        <w:rPr>
          <w:rFonts w:ascii="Times New Roman" w:hAnsi="Times New Roman" w:cs="Times New Roman"/>
          <w:sz w:val="23"/>
          <w:szCs w:val="23"/>
        </w:rPr>
        <w:t>spracovanie a dodanie geometrických plánov, ktorých právny stav je totožný so stavom registra C katastra nehnute</w:t>
      </w:r>
      <w:r w:rsidRPr="00ED531E">
        <w:rPr>
          <w:rFonts w:ascii="Times New Roman" w:eastAsia="Arial CE" w:hAnsi="Times New Roman" w:cs="Times New Roman"/>
          <w:sz w:val="23"/>
          <w:szCs w:val="23"/>
        </w:rPr>
        <w:t>ľ</w:t>
      </w:r>
      <w:r w:rsidRPr="00ED531E">
        <w:rPr>
          <w:rFonts w:ascii="Times New Roman" w:hAnsi="Times New Roman" w:cs="Times New Roman"/>
          <w:sz w:val="23"/>
          <w:szCs w:val="23"/>
        </w:rPr>
        <w:t xml:space="preserve">ností, </w:t>
      </w:r>
    </w:p>
    <w:p w:rsidR="00587BEF" w:rsidRPr="00ED531E" w:rsidRDefault="00275CF9" w:rsidP="00C66B7F">
      <w:pPr>
        <w:numPr>
          <w:ilvl w:val="0"/>
          <w:numId w:val="2"/>
        </w:numPr>
        <w:spacing w:after="8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ED531E">
        <w:rPr>
          <w:rFonts w:ascii="Times New Roman" w:hAnsi="Times New Roman" w:cs="Times New Roman"/>
          <w:sz w:val="23"/>
          <w:szCs w:val="23"/>
        </w:rPr>
        <w:t>spracovanie geometrických plánov na vyzna</w:t>
      </w:r>
      <w:r w:rsidRPr="00ED531E">
        <w:rPr>
          <w:rFonts w:ascii="Times New Roman" w:eastAsia="Arial CE" w:hAnsi="Times New Roman" w:cs="Times New Roman"/>
          <w:sz w:val="23"/>
          <w:szCs w:val="23"/>
        </w:rPr>
        <w:t>č</w:t>
      </w:r>
      <w:r w:rsidRPr="00ED531E">
        <w:rPr>
          <w:rFonts w:ascii="Times New Roman" w:hAnsi="Times New Roman" w:cs="Times New Roman"/>
          <w:sz w:val="23"/>
          <w:szCs w:val="23"/>
        </w:rPr>
        <w:t xml:space="preserve">enie vecného bremena, </w:t>
      </w:r>
    </w:p>
    <w:p w:rsidR="00587BEF" w:rsidRPr="004845D4" w:rsidRDefault="00275CF9" w:rsidP="00C66B7F">
      <w:pPr>
        <w:numPr>
          <w:ilvl w:val="0"/>
          <w:numId w:val="2"/>
        </w:numPr>
        <w:spacing w:after="8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4845D4">
        <w:rPr>
          <w:rFonts w:ascii="Times New Roman" w:hAnsi="Times New Roman" w:cs="Times New Roman"/>
          <w:sz w:val="23"/>
          <w:szCs w:val="23"/>
        </w:rPr>
        <w:t>grafické identifikácie s vy</w:t>
      </w:r>
      <w:r w:rsidRPr="004845D4">
        <w:rPr>
          <w:rFonts w:ascii="Times New Roman" w:eastAsia="Arial CE" w:hAnsi="Times New Roman" w:cs="Times New Roman"/>
          <w:sz w:val="23"/>
          <w:szCs w:val="23"/>
        </w:rPr>
        <w:t>č</w:t>
      </w:r>
      <w:r w:rsidRPr="004845D4">
        <w:rPr>
          <w:rFonts w:ascii="Times New Roman" w:hAnsi="Times New Roman" w:cs="Times New Roman"/>
          <w:sz w:val="23"/>
          <w:szCs w:val="23"/>
        </w:rPr>
        <w:t xml:space="preserve">íslením výmer dielov, </w:t>
      </w:r>
    </w:p>
    <w:p w:rsidR="00587BEF" w:rsidRPr="00ED531E" w:rsidRDefault="00275CF9" w:rsidP="00C66B7F">
      <w:pPr>
        <w:numPr>
          <w:ilvl w:val="0"/>
          <w:numId w:val="2"/>
        </w:numPr>
        <w:spacing w:after="8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ED531E">
        <w:rPr>
          <w:rFonts w:ascii="Times New Roman" w:hAnsi="Times New Roman" w:cs="Times New Roman"/>
          <w:sz w:val="23"/>
          <w:szCs w:val="23"/>
        </w:rPr>
        <w:t>vytý</w:t>
      </w:r>
      <w:r w:rsidRPr="00ED531E">
        <w:rPr>
          <w:rFonts w:ascii="Times New Roman" w:eastAsia="Arial CE" w:hAnsi="Times New Roman" w:cs="Times New Roman"/>
          <w:sz w:val="23"/>
          <w:szCs w:val="23"/>
        </w:rPr>
        <w:t>č</w:t>
      </w:r>
      <w:r w:rsidRPr="00ED531E">
        <w:rPr>
          <w:rFonts w:ascii="Times New Roman" w:hAnsi="Times New Roman" w:cs="Times New Roman"/>
          <w:sz w:val="23"/>
          <w:szCs w:val="23"/>
        </w:rPr>
        <w:t xml:space="preserve">enie hraníc pozemkov, </w:t>
      </w:r>
    </w:p>
    <w:p w:rsidR="00587BEF" w:rsidRPr="00ED531E" w:rsidRDefault="00275CF9" w:rsidP="00C66B7F">
      <w:pPr>
        <w:numPr>
          <w:ilvl w:val="0"/>
          <w:numId w:val="2"/>
        </w:numPr>
        <w:spacing w:after="8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ED531E">
        <w:rPr>
          <w:rFonts w:ascii="Times New Roman" w:hAnsi="Times New Roman" w:cs="Times New Roman"/>
          <w:sz w:val="23"/>
          <w:szCs w:val="23"/>
        </w:rPr>
        <w:t xml:space="preserve">zamerania adresného bodu stavby, </w:t>
      </w:r>
    </w:p>
    <w:p w:rsidR="00063C1E" w:rsidRPr="00ED531E" w:rsidRDefault="00275CF9" w:rsidP="00C66B7F">
      <w:pPr>
        <w:numPr>
          <w:ilvl w:val="0"/>
          <w:numId w:val="2"/>
        </w:numPr>
        <w:spacing w:after="32"/>
        <w:ind w:left="0" w:right="196" w:hanging="281"/>
        <w:rPr>
          <w:rFonts w:ascii="Times New Roman" w:hAnsi="Times New Roman" w:cs="Times New Roman"/>
          <w:sz w:val="23"/>
          <w:szCs w:val="23"/>
        </w:rPr>
      </w:pPr>
      <w:r w:rsidRPr="00ED531E">
        <w:rPr>
          <w:rFonts w:ascii="Times New Roman" w:hAnsi="Times New Roman" w:cs="Times New Roman"/>
          <w:sz w:val="23"/>
          <w:szCs w:val="23"/>
        </w:rPr>
        <w:t>zameranie a zobrazenie skuto</w:t>
      </w:r>
      <w:r w:rsidRPr="00ED531E">
        <w:rPr>
          <w:rFonts w:ascii="Times New Roman" w:eastAsia="Arial CE" w:hAnsi="Times New Roman" w:cs="Times New Roman"/>
          <w:sz w:val="23"/>
          <w:szCs w:val="23"/>
        </w:rPr>
        <w:t>č</w:t>
      </w:r>
      <w:r w:rsidRPr="00ED531E">
        <w:rPr>
          <w:rFonts w:ascii="Times New Roman" w:hAnsi="Times New Roman" w:cs="Times New Roman"/>
          <w:sz w:val="23"/>
          <w:szCs w:val="23"/>
        </w:rPr>
        <w:t>ného stavu užívania pozemkov s vy</w:t>
      </w:r>
      <w:r w:rsidRPr="00ED531E">
        <w:rPr>
          <w:rFonts w:ascii="Times New Roman" w:eastAsia="Arial CE" w:hAnsi="Times New Roman" w:cs="Times New Roman"/>
          <w:sz w:val="23"/>
          <w:szCs w:val="23"/>
        </w:rPr>
        <w:t>č</w:t>
      </w:r>
      <w:r w:rsidR="008D34E7" w:rsidRPr="00ED531E">
        <w:rPr>
          <w:rFonts w:ascii="Times New Roman" w:hAnsi="Times New Roman" w:cs="Times New Roman"/>
          <w:sz w:val="23"/>
          <w:szCs w:val="23"/>
        </w:rPr>
        <w:t>íslením rozdielov</w:t>
      </w:r>
      <w:r w:rsidRPr="00ED531E">
        <w:rPr>
          <w:rFonts w:ascii="Times New Roman" w:hAnsi="Times New Roman" w:cs="Times New Roman"/>
          <w:sz w:val="23"/>
          <w:szCs w:val="23"/>
        </w:rPr>
        <w:t xml:space="preserve"> výmer vo</w:t>
      </w:r>
      <w:r w:rsidRPr="00ED531E">
        <w:rPr>
          <w:rFonts w:ascii="Times New Roman" w:eastAsia="Arial CE" w:hAnsi="Times New Roman" w:cs="Times New Roman"/>
          <w:sz w:val="23"/>
          <w:szCs w:val="23"/>
        </w:rPr>
        <w:t>č</w:t>
      </w:r>
      <w:r w:rsidRPr="00ED531E">
        <w:rPr>
          <w:rFonts w:ascii="Times New Roman" w:hAnsi="Times New Roman" w:cs="Times New Roman"/>
          <w:sz w:val="23"/>
          <w:szCs w:val="23"/>
        </w:rPr>
        <w:t>i stavu katastra nehnute</w:t>
      </w:r>
      <w:r w:rsidRPr="00ED531E">
        <w:rPr>
          <w:rFonts w:ascii="Times New Roman" w:eastAsia="Arial CE" w:hAnsi="Times New Roman" w:cs="Times New Roman"/>
          <w:sz w:val="23"/>
          <w:szCs w:val="23"/>
        </w:rPr>
        <w:t>ľ</w:t>
      </w:r>
      <w:r w:rsidRPr="00ED531E">
        <w:rPr>
          <w:rFonts w:ascii="Times New Roman" w:hAnsi="Times New Roman" w:cs="Times New Roman"/>
          <w:sz w:val="23"/>
          <w:szCs w:val="23"/>
        </w:rPr>
        <w:t xml:space="preserve">ností </w:t>
      </w:r>
    </w:p>
    <w:p w:rsidR="00587BEF" w:rsidRPr="00022E65" w:rsidRDefault="00063C1E" w:rsidP="00C66B7F">
      <w:pPr>
        <w:spacing w:after="32"/>
        <w:ind w:left="0" w:right="196" w:firstLine="0"/>
        <w:rPr>
          <w:rFonts w:ascii="Times New Roman" w:hAnsi="Times New Roman" w:cs="Times New Roman"/>
          <w:sz w:val="23"/>
          <w:szCs w:val="23"/>
        </w:rPr>
      </w:pPr>
      <w:r w:rsidRPr="00022E65">
        <w:rPr>
          <w:rFonts w:ascii="Times New Roman" w:hAnsi="Times New Roman" w:cs="Times New Roman"/>
          <w:sz w:val="23"/>
          <w:szCs w:val="23"/>
        </w:rPr>
        <w:t xml:space="preserve">(ďalej </w:t>
      </w:r>
      <w:r w:rsidR="00BE5296" w:rsidRPr="00022E65">
        <w:rPr>
          <w:rFonts w:ascii="Times New Roman" w:hAnsi="Times New Roman" w:cs="Times New Roman"/>
          <w:sz w:val="23"/>
          <w:szCs w:val="23"/>
        </w:rPr>
        <w:t xml:space="preserve"> </w:t>
      </w:r>
      <w:r w:rsidR="00463B19">
        <w:rPr>
          <w:rFonts w:ascii="Times New Roman" w:hAnsi="Times New Roman" w:cs="Times New Roman"/>
          <w:sz w:val="23"/>
          <w:szCs w:val="23"/>
        </w:rPr>
        <w:t xml:space="preserve">jednotlivé služby spolu </w:t>
      </w:r>
      <w:r w:rsidR="00BF5B0F" w:rsidRPr="00022E65">
        <w:rPr>
          <w:rFonts w:ascii="Times New Roman" w:hAnsi="Times New Roman" w:cs="Times New Roman"/>
          <w:sz w:val="23"/>
          <w:szCs w:val="23"/>
        </w:rPr>
        <w:t>ako „Dielo</w:t>
      </w:r>
      <w:r w:rsidR="00BE5296" w:rsidRPr="00022E65">
        <w:rPr>
          <w:rFonts w:ascii="Times New Roman" w:hAnsi="Times New Roman" w:cs="Times New Roman"/>
          <w:sz w:val="23"/>
          <w:szCs w:val="23"/>
        </w:rPr>
        <w:t>“</w:t>
      </w:r>
      <w:r w:rsidRPr="00022E65">
        <w:rPr>
          <w:rFonts w:ascii="Times New Roman" w:hAnsi="Times New Roman" w:cs="Times New Roman"/>
          <w:sz w:val="23"/>
          <w:szCs w:val="23"/>
        </w:rPr>
        <w:t>)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3140" w:rsidRDefault="00275CF9" w:rsidP="00C66B7F">
      <w:pPr>
        <w:pStyle w:val="Nadpis1"/>
        <w:ind w:left="0" w:right="36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III </w:t>
      </w:r>
    </w:p>
    <w:p w:rsidR="00587BEF" w:rsidRPr="00A32643" w:rsidRDefault="00275CF9" w:rsidP="00C66B7F">
      <w:pPr>
        <w:pStyle w:val="Nadpis1"/>
        <w:ind w:left="0" w:right="36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Spôsob zadávania zákaziek 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Na poskytnutie jednotlivej služby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. II bude zadaná samostatná zákazka. 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Pri zadávaní zákazky bude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postupova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bez opätovného otvárania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>aže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podmienok ur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ených v tejto Dohode. 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Každá zákazka bude zadaná samostatnou objednávkou.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bude zadáva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zákazky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svojich skuto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ných potrieb. V prílohe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. 1 Opis predmetu zákazky, ktorá je neoddelite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nou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>ou tejto Dohody, je uvedené predpokladané množstvo objednávok, ktorých po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et nie je pre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záväzný.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Objednávka bude obsahova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najmä : </w:t>
      </w:r>
    </w:p>
    <w:p w:rsidR="00587BEF" w:rsidRPr="00CF7CE1" w:rsidRDefault="00275CF9" w:rsidP="00C66B7F">
      <w:pPr>
        <w:numPr>
          <w:ilvl w:val="1"/>
          <w:numId w:val="3"/>
        </w:numPr>
        <w:spacing w:after="8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CF7CE1">
        <w:rPr>
          <w:rFonts w:ascii="Times New Roman" w:hAnsi="Times New Roman" w:cs="Times New Roman"/>
          <w:sz w:val="23"/>
          <w:szCs w:val="23"/>
        </w:rPr>
        <w:t>identifika</w:t>
      </w:r>
      <w:r w:rsidRPr="00CF7CE1">
        <w:rPr>
          <w:rFonts w:ascii="Times New Roman" w:eastAsia="Arial CE" w:hAnsi="Times New Roman" w:cs="Times New Roman"/>
          <w:sz w:val="23"/>
          <w:szCs w:val="23"/>
        </w:rPr>
        <w:t>č</w:t>
      </w:r>
      <w:r w:rsidRPr="00CF7CE1">
        <w:rPr>
          <w:rFonts w:ascii="Times New Roman" w:hAnsi="Times New Roman" w:cs="Times New Roman"/>
          <w:sz w:val="23"/>
          <w:szCs w:val="23"/>
        </w:rPr>
        <w:t xml:space="preserve">né údaje zmluvných strán, </w:t>
      </w:r>
    </w:p>
    <w:p w:rsidR="00587BEF" w:rsidRPr="00CF7CE1" w:rsidRDefault="00275CF9" w:rsidP="00C66B7F">
      <w:pPr>
        <w:numPr>
          <w:ilvl w:val="1"/>
          <w:numId w:val="3"/>
        </w:numPr>
        <w:spacing w:after="8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CF7CE1">
        <w:rPr>
          <w:rFonts w:ascii="Times New Roman" w:hAnsi="Times New Roman" w:cs="Times New Roman"/>
          <w:sz w:val="23"/>
          <w:szCs w:val="23"/>
        </w:rPr>
        <w:t xml:space="preserve">predmet zmluvy, </w:t>
      </w:r>
    </w:p>
    <w:p w:rsidR="00587BEF" w:rsidRPr="00CF7CE1" w:rsidRDefault="00275CF9" w:rsidP="00C66B7F">
      <w:pPr>
        <w:numPr>
          <w:ilvl w:val="1"/>
          <w:numId w:val="3"/>
        </w:numPr>
        <w:spacing w:after="8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CF7CE1">
        <w:rPr>
          <w:rFonts w:ascii="Times New Roman" w:hAnsi="Times New Roman" w:cs="Times New Roman"/>
          <w:sz w:val="23"/>
          <w:szCs w:val="23"/>
        </w:rPr>
        <w:t xml:space="preserve">zmluvnú cenu, </w:t>
      </w:r>
    </w:p>
    <w:p w:rsidR="00587BEF" w:rsidRPr="00CF7CE1" w:rsidRDefault="00275CF9" w:rsidP="00C66B7F">
      <w:pPr>
        <w:numPr>
          <w:ilvl w:val="1"/>
          <w:numId w:val="3"/>
        </w:numPr>
        <w:spacing w:after="8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CF7CE1">
        <w:rPr>
          <w:rFonts w:ascii="Times New Roman" w:hAnsi="Times New Roman" w:cs="Times New Roman"/>
          <w:sz w:val="23"/>
          <w:szCs w:val="23"/>
        </w:rPr>
        <w:t xml:space="preserve">lehotu dodávky </w:t>
      </w:r>
      <w:r w:rsidR="00063C1E" w:rsidRPr="00CF7CE1">
        <w:rPr>
          <w:rFonts w:ascii="Times New Roman" w:hAnsi="Times New Roman" w:cs="Times New Roman"/>
          <w:sz w:val="23"/>
          <w:szCs w:val="23"/>
        </w:rPr>
        <w:t>Predmetu zákazky</w:t>
      </w:r>
      <w:r w:rsidRPr="00CF7CE1">
        <w:rPr>
          <w:rFonts w:ascii="Times New Roman" w:hAnsi="Times New Roman" w:cs="Times New Roman"/>
          <w:sz w:val="23"/>
          <w:szCs w:val="23"/>
        </w:rPr>
        <w:t xml:space="preserve">,  </w:t>
      </w:r>
    </w:p>
    <w:p w:rsidR="00587BEF" w:rsidRPr="008C60F0" w:rsidRDefault="00275CF9" w:rsidP="00C66B7F">
      <w:pPr>
        <w:numPr>
          <w:ilvl w:val="1"/>
          <w:numId w:val="3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8C60F0">
        <w:rPr>
          <w:rFonts w:ascii="Times New Roman" w:hAnsi="Times New Roman" w:cs="Times New Roman"/>
          <w:sz w:val="23"/>
          <w:szCs w:val="23"/>
        </w:rPr>
        <w:t xml:space="preserve">podpisy zástupcov zmluvných strán.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povinný na základe výzvy zaslanej prostredníctvom elektronickej pošty, faxom, alebo iným komunika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ným kanálom, pri ktorom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preukáže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 odoslania, prevzia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podklady a objednávku,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bodu 6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III tejto Dohody, ktoré sú potrebné na realizáciu každej jednej zákazky od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a, najneskôr do konca nasledujúceho pracovného d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a v pracovných hodinách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a. V objednávkach budú výkony ocenené </w:t>
      </w:r>
      <w:proofErr w:type="spellStart"/>
      <w:r w:rsidRPr="00A32643">
        <w:rPr>
          <w:rFonts w:ascii="Times New Roman" w:hAnsi="Times New Roman" w:cs="Times New Roman"/>
          <w:sz w:val="23"/>
          <w:szCs w:val="23"/>
        </w:rPr>
        <w:t>zazmluvnenými</w:t>
      </w:r>
      <w:proofErr w:type="spellEnd"/>
      <w:r w:rsidRPr="00A32643">
        <w:rPr>
          <w:rFonts w:ascii="Times New Roman" w:hAnsi="Times New Roman" w:cs="Times New Roman"/>
          <w:sz w:val="23"/>
          <w:szCs w:val="23"/>
        </w:rPr>
        <w:t xml:space="preserve"> jednotkovými cenami za 1 </w:t>
      </w:r>
      <w:proofErr w:type="spellStart"/>
      <w:r w:rsidRPr="00A32643">
        <w:rPr>
          <w:rFonts w:ascii="Times New Roman" w:hAnsi="Times New Roman" w:cs="Times New Roman"/>
          <w:sz w:val="23"/>
          <w:szCs w:val="23"/>
        </w:rPr>
        <w:t>M.j</w:t>
      </w:r>
      <w:proofErr w:type="spellEnd"/>
      <w:r w:rsidRPr="00A32643">
        <w:rPr>
          <w:rFonts w:ascii="Times New Roman" w:hAnsi="Times New Roman" w:cs="Times New Roman"/>
          <w:sz w:val="23"/>
          <w:szCs w:val="23"/>
        </w:rPr>
        <w:t xml:space="preserve">. v súlade s touto Dohodou.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vystaví objednávku pre toho z úspešných uchádza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ov vo verejnej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>aži, s ktorým má uzavretú platnú Dohodu a ktorého cenová ponuka za jednotlivú službu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II, ktorej poskytnutie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požaduje, bola vo verejnej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aži vyhodnotená ako najnižšia. 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 prípade, ak úspešný uchádza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 –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1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III ods. 6 ponuku odmietne,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vyzve na prevzatie zákazky úspešného uchádza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 –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2, s ktorým má uzavretú platnú Dohodu a ktorého cenová ponuka za jednotlivú službu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II, ktorej poskytnutie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požaduje, bola vo verejnej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aži vyhodnotená ako druhá najnižšia. 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 prípade, ak úspešný uchádza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 –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2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III ods. 7 ponuku odmietne,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vyzve na prevzatie zákazky úspešného uchádza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 –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3, s ktorým má uzavretú platnú </w:t>
      </w:r>
      <w:r w:rsidRPr="00A32643">
        <w:rPr>
          <w:rFonts w:ascii="Times New Roman" w:hAnsi="Times New Roman" w:cs="Times New Roman"/>
          <w:sz w:val="23"/>
          <w:szCs w:val="23"/>
        </w:rPr>
        <w:lastRenderedPageBreak/>
        <w:t>Dohodu a ktorého cenová ponuka za jednotlivú službu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II, ktorej poskytnutie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požaduje, bola vo verejnej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aži vyhodnotená ako tretia najnižšia. 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Štandardná dodacia lehota jednotlivej zákazky</w:t>
      </w:r>
      <w:r w:rsidR="00BE5296">
        <w:rPr>
          <w:rFonts w:ascii="Times New Roman" w:hAnsi="Times New Roman" w:cs="Times New Roman"/>
          <w:sz w:val="23"/>
          <w:szCs w:val="23"/>
        </w:rPr>
        <w:t xml:space="preserve"> </w:t>
      </w:r>
      <w:r w:rsidRPr="00A32643">
        <w:rPr>
          <w:rFonts w:ascii="Times New Roman" w:hAnsi="Times New Roman" w:cs="Times New Roman"/>
          <w:sz w:val="23"/>
          <w:szCs w:val="23"/>
        </w:rPr>
        <w:t>je 30 dní od prevzat</w:t>
      </w:r>
      <w:r w:rsidR="00BE5296">
        <w:rPr>
          <w:rFonts w:ascii="Times New Roman" w:hAnsi="Times New Roman" w:cs="Times New Roman"/>
          <w:sz w:val="23"/>
          <w:szCs w:val="23"/>
        </w:rPr>
        <w:t>ia objednávky. Riadne vyhotovenú zákazku</w:t>
      </w:r>
      <w:r w:rsidRPr="00A32643">
        <w:rPr>
          <w:rFonts w:ascii="Times New Roman" w:hAnsi="Times New Roman" w:cs="Times New Roman"/>
          <w:sz w:val="23"/>
          <w:szCs w:val="23"/>
        </w:rPr>
        <w:t xml:space="preserve">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odovzdá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ovi osobne v sídle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s tým, že pracovnú verziu predloží na schválenie </w:t>
      </w:r>
      <w:r w:rsidR="00655000" w:rsidRPr="00A32643">
        <w:rPr>
          <w:rFonts w:ascii="Times New Roman" w:hAnsi="Times New Roman" w:cs="Times New Roman"/>
          <w:sz w:val="23"/>
          <w:szCs w:val="23"/>
        </w:rPr>
        <w:t>O</w:t>
      </w:r>
      <w:r w:rsidRPr="00A32643">
        <w:rPr>
          <w:rFonts w:ascii="Times New Roman" w:hAnsi="Times New Roman" w:cs="Times New Roman"/>
          <w:sz w:val="23"/>
          <w:szCs w:val="23"/>
        </w:rPr>
        <w:t>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ovi do 14 dní od prevzatia objednávky.  </w:t>
      </w:r>
    </w:p>
    <w:p w:rsidR="00587BEF" w:rsidRPr="00A32643" w:rsidRDefault="00022E65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Dielo 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sa predkladá v štátnom jazyku (slovenský jazyk). Ak v objednávke nie je stanovené inak, predkladá sa </w:t>
      </w:r>
      <w:r w:rsidR="00BE5296">
        <w:rPr>
          <w:rFonts w:ascii="Times New Roman" w:hAnsi="Times New Roman" w:cs="Times New Roman"/>
          <w:sz w:val="23"/>
          <w:szCs w:val="23"/>
        </w:rPr>
        <w:t xml:space="preserve">zákazka </w:t>
      </w:r>
      <w:r w:rsidR="00275CF9" w:rsidRPr="00A32643">
        <w:rPr>
          <w:rFonts w:ascii="Times New Roman" w:hAnsi="Times New Roman" w:cs="Times New Roman"/>
          <w:sz w:val="23"/>
          <w:szCs w:val="23"/>
        </w:rPr>
        <w:t>v dvoch vyhotoveniach v tla</w:t>
      </w:r>
      <w:r w:rsidR="00275CF9"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enej forme a jedenkrát v </w:t>
      </w:r>
      <w:r w:rsidR="00A32643" w:rsidRPr="00A32643">
        <w:rPr>
          <w:rFonts w:ascii="Times New Roman" w:hAnsi="Times New Roman" w:cs="Times New Roman"/>
          <w:sz w:val="23"/>
          <w:szCs w:val="23"/>
        </w:rPr>
        <w:t>digitálnej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 forme z každého typu zákazky, </w:t>
      </w:r>
      <w:proofErr w:type="spellStart"/>
      <w:r w:rsidR="00275CF9" w:rsidRPr="00A32643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275CF9" w:rsidRPr="00A32643">
        <w:rPr>
          <w:rFonts w:ascii="Times New Roman" w:hAnsi="Times New Roman" w:cs="Times New Roman"/>
          <w:sz w:val="23"/>
          <w:szCs w:val="23"/>
        </w:rPr>
        <w:t>. úradne overený geometrický plán, vyty</w:t>
      </w:r>
      <w:r w:rsidR="00275CF9"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ovací výkres, grafická identifikácia, zameranie adresného bodu, vyhotovenie zamerania a zobrazenia skutkového stavu užívania. Digitálna forma pre grafickú </w:t>
      </w:r>
      <w:r w:rsidR="00275CF9"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="00275CF9" w:rsidRPr="00A32643">
        <w:rPr>
          <w:rFonts w:ascii="Times New Roman" w:hAnsi="Times New Roman" w:cs="Times New Roman"/>
          <w:sz w:val="23"/>
          <w:szCs w:val="23"/>
        </w:rPr>
        <w:t>as</w:t>
      </w:r>
      <w:r w:rsidR="00275CF9"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 je prípustná vo formáte *.</w:t>
      </w:r>
      <w:proofErr w:type="spellStart"/>
      <w:r w:rsidR="00275CF9" w:rsidRPr="00A32643">
        <w:rPr>
          <w:rFonts w:ascii="Times New Roman" w:hAnsi="Times New Roman" w:cs="Times New Roman"/>
          <w:sz w:val="23"/>
          <w:szCs w:val="23"/>
        </w:rPr>
        <w:t>dwg</w:t>
      </w:r>
      <w:proofErr w:type="spellEnd"/>
      <w:r w:rsidR="00275CF9" w:rsidRPr="00A32643">
        <w:rPr>
          <w:rFonts w:ascii="Times New Roman" w:hAnsi="Times New Roman" w:cs="Times New Roman"/>
          <w:sz w:val="23"/>
          <w:szCs w:val="23"/>
        </w:rPr>
        <w:t xml:space="preserve"> </w:t>
      </w:r>
      <w:r w:rsidR="00863429">
        <w:rPr>
          <w:rFonts w:ascii="Times New Roman" w:hAnsi="Times New Roman" w:cs="Times New Roman"/>
          <w:sz w:val="23"/>
          <w:szCs w:val="23"/>
        </w:rPr>
        <w:t>a zároveň vo formáte *.</w:t>
      </w:r>
      <w:proofErr w:type="spellStart"/>
      <w:r w:rsidR="00863429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863429">
        <w:rPr>
          <w:rFonts w:ascii="Times New Roman" w:hAnsi="Times New Roman" w:cs="Times New Roman"/>
          <w:sz w:val="23"/>
          <w:szCs w:val="23"/>
        </w:rPr>
        <w:t>. T</w:t>
      </w:r>
      <w:r w:rsidR="00275CF9" w:rsidRPr="00A32643">
        <w:rPr>
          <w:rFonts w:ascii="Times New Roman" w:hAnsi="Times New Roman" w:cs="Times New Roman"/>
          <w:sz w:val="23"/>
          <w:szCs w:val="23"/>
        </w:rPr>
        <w:t>extov</w:t>
      </w:r>
      <w:r w:rsidR="00863429">
        <w:rPr>
          <w:rFonts w:ascii="Times New Roman" w:hAnsi="Times New Roman" w:cs="Times New Roman"/>
          <w:sz w:val="23"/>
          <w:szCs w:val="23"/>
        </w:rPr>
        <w:t>á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 </w:t>
      </w:r>
      <w:r w:rsidR="00275CF9"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="00275CF9" w:rsidRPr="00A32643">
        <w:rPr>
          <w:rFonts w:ascii="Times New Roman" w:hAnsi="Times New Roman" w:cs="Times New Roman"/>
          <w:sz w:val="23"/>
          <w:szCs w:val="23"/>
        </w:rPr>
        <w:t>as</w:t>
      </w:r>
      <w:r w:rsidR="00275CF9"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="00275CF9" w:rsidRPr="00A32643">
        <w:rPr>
          <w:rFonts w:ascii="Times New Roman" w:hAnsi="Times New Roman" w:cs="Times New Roman"/>
          <w:sz w:val="23"/>
          <w:szCs w:val="23"/>
        </w:rPr>
        <w:t xml:space="preserve"> </w:t>
      </w:r>
      <w:r w:rsidR="00863429" w:rsidRPr="00A32643">
        <w:rPr>
          <w:rFonts w:ascii="Times New Roman" w:hAnsi="Times New Roman" w:cs="Times New Roman"/>
          <w:sz w:val="23"/>
          <w:szCs w:val="23"/>
        </w:rPr>
        <w:t xml:space="preserve">je prípustná </w:t>
      </w:r>
      <w:r w:rsidR="00275CF9" w:rsidRPr="00A32643">
        <w:rPr>
          <w:rFonts w:ascii="Times New Roman" w:hAnsi="Times New Roman" w:cs="Times New Roman"/>
          <w:sz w:val="23"/>
          <w:szCs w:val="23"/>
        </w:rPr>
        <w:t>vo formáte *.</w:t>
      </w:r>
      <w:proofErr w:type="spellStart"/>
      <w:r w:rsidR="00275CF9" w:rsidRPr="00A32643">
        <w:rPr>
          <w:rFonts w:ascii="Times New Roman" w:hAnsi="Times New Roman" w:cs="Times New Roman"/>
          <w:sz w:val="23"/>
          <w:szCs w:val="23"/>
        </w:rPr>
        <w:t>doc</w:t>
      </w:r>
      <w:proofErr w:type="spellEnd"/>
      <w:r w:rsidR="00275CF9" w:rsidRPr="00A32643">
        <w:rPr>
          <w:rFonts w:ascii="Times New Roman" w:hAnsi="Times New Roman" w:cs="Times New Roman"/>
          <w:sz w:val="23"/>
          <w:szCs w:val="23"/>
        </w:rPr>
        <w:t>, *.</w:t>
      </w:r>
      <w:proofErr w:type="spellStart"/>
      <w:r w:rsidR="00275CF9" w:rsidRPr="00A32643">
        <w:rPr>
          <w:rFonts w:ascii="Times New Roman" w:hAnsi="Times New Roman" w:cs="Times New Roman"/>
          <w:sz w:val="23"/>
          <w:szCs w:val="23"/>
        </w:rPr>
        <w:t>docx</w:t>
      </w:r>
      <w:proofErr w:type="spellEnd"/>
      <w:r w:rsidR="00275CF9" w:rsidRPr="00A32643">
        <w:rPr>
          <w:rFonts w:ascii="Times New Roman" w:hAnsi="Times New Roman" w:cs="Times New Roman"/>
          <w:sz w:val="23"/>
          <w:szCs w:val="23"/>
        </w:rPr>
        <w:t>, *.</w:t>
      </w:r>
      <w:proofErr w:type="spellStart"/>
      <w:r w:rsidR="00275CF9" w:rsidRPr="00A32643">
        <w:rPr>
          <w:rFonts w:ascii="Times New Roman" w:hAnsi="Times New Roman" w:cs="Times New Roman"/>
          <w:sz w:val="23"/>
          <w:szCs w:val="23"/>
        </w:rPr>
        <w:t>xls</w:t>
      </w:r>
      <w:proofErr w:type="spellEnd"/>
      <w:r w:rsidR="00275CF9" w:rsidRPr="00A32643">
        <w:rPr>
          <w:rFonts w:ascii="Times New Roman" w:hAnsi="Times New Roman" w:cs="Times New Roman"/>
          <w:sz w:val="23"/>
          <w:szCs w:val="23"/>
        </w:rPr>
        <w:t>, *.</w:t>
      </w:r>
      <w:proofErr w:type="spellStart"/>
      <w:r w:rsidR="00275CF9" w:rsidRPr="00A32643">
        <w:rPr>
          <w:rFonts w:ascii="Times New Roman" w:hAnsi="Times New Roman" w:cs="Times New Roman"/>
          <w:sz w:val="23"/>
          <w:szCs w:val="23"/>
        </w:rPr>
        <w:t>xlsx</w:t>
      </w:r>
      <w:proofErr w:type="spellEnd"/>
      <w:r w:rsidR="00275CF9" w:rsidRPr="00A3264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je lehota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III ods. 4 písm. d) lehotou najneskoršie prípustnou a neprekro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nou s výnimkou : </w:t>
      </w:r>
    </w:p>
    <w:p w:rsidR="00587BEF" w:rsidRPr="00A32643" w:rsidRDefault="00275CF9" w:rsidP="00C66B7F">
      <w:pPr>
        <w:numPr>
          <w:ilvl w:val="1"/>
          <w:numId w:val="3"/>
        </w:numPr>
        <w:spacing w:after="8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vyššej moci, </w:t>
      </w:r>
    </w:p>
    <w:p w:rsidR="00587BEF" w:rsidRPr="00A32643" w:rsidRDefault="00275CF9" w:rsidP="00C66B7F">
      <w:pPr>
        <w:numPr>
          <w:ilvl w:val="1"/>
          <w:numId w:val="3"/>
        </w:numPr>
        <w:spacing w:after="8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zmien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pokynov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a, </w:t>
      </w:r>
    </w:p>
    <w:p w:rsidR="00587BEF" w:rsidRPr="00A32643" w:rsidRDefault="00275CF9" w:rsidP="00C66B7F">
      <w:pPr>
        <w:numPr>
          <w:ilvl w:val="1"/>
          <w:numId w:val="3"/>
        </w:numPr>
        <w:spacing w:after="0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rozhodnutí vládnych alebo miestnych  správnych  orgánov, ak neboli vyvolané situáciou u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a, </w:t>
      </w:r>
    </w:p>
    <w:p w:rsidR="00587BEF" w:rsidRPr="00A32643" w:rsidRDefault="00275CF9" w:rsidP="00C66B7F">
      <w:pPr>
        <w:numPr>
          <w:ilvl w:val="1"/>
          <w:numId w:val="3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reklamácie údajov katastra nehnute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ností. </w:t>
      </w:r>
    </w:p>
    <w:p w:rsidR="00587BEF" w:rsidRPr="00A32643" w:rsidRDefault="00275CF9" w:rsidP="00C66B7F">
      <w:pPr>
        <w:numPr>
          <w:ilvl w:val="0"/>
          <w:numId w:val="3"/>
        </w:numPr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 jednotlivých prípadoch je možné na základe dohody s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om dohodnutý termín pre vyhotovenie/odovzdanie </w:t>
      </w:r>
      <w:r w:rsidRPr="00022E65">
        <w:rPr>
          <w:rFonts w:ascii="Times New Roman" w:hAnsi="Times New Roman" w:cs="Times New Roman"/>
          <w:sz w:val="23"/>
          <w:szCs w:val="23"/>
        </w:rPr>
        <w:t>Diela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potreby pred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ĺ</w:t>
      </w:r>
      <w:r w:rsidRPr="00A32643">
        <w:rPr>
          <w:rFonts w:ascii="Times New Roman" w:hAnsi="Times New Roman" w:cs="Times New Roman"/>
          <w:sz w:val="23"/>
          <w:szCs w:val="23"/>
        </w:rPr>
        <w:t>ži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 dobu potrebnú na úradné overenie geometrického plánu pri vä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šom rozsahu riešených parciel a dielov. Pred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ĺ</w:t>
      </w:r>
      <w:r w:rsidRPr="00A32643">
        <w:rPr>
          <w:rFonts w:ascii="Times New Roman" w:hAnsi="Times New Roman" w:cs="Times New Roman"/>
          <w:sz w:val="23"/>
          <w:szCs w:val="23"/>
        </w:rPr>
        <w:t>žené lehoty plnenia ur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preukázaného zdržania. </w:t>
      </w:r>
    </w:p>
    <w:p w:rsidR="00587BEF" w:rsidRPr="00A32643" w:rsidRDefault="00275CF9" w:rsidP="00C66B7F">
      <w:pPr>
        <w:numPr>
          <w:ilvl w:val="0"/>
          <w:numId w:val="3"/>
        </w:numPr>
        <w:spacing w:after="0"/>
        <w:ind w:left="0" w:right="196" w:hanging="3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 prípade zastavenia plnenia predmetu objednávky z viny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budú vykonané služby odú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tované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stup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a rozpracovanosti a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skuto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ne preukázaných nákladov zo strany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a. </w:t>
      </w:r>
    </w:p>
    <w:p w:rsidR="00587BEF" w:rsidRPr="00A32643" w:rsidRDefault="00587BEF" w:rsidP="00C66B7F">
      <w:pPr>
        <w:spacing w:after="0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743140" w:rsidRDefault="00275CF9" w:rsidP="00C66B7F">
      <w:pPr>
        <w:pStyle w:val="Nadpis1"/>
        <w:ind w:left="0" w:right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IV </w:t>
      </w:r>
    </w:p>
    <w:p w:rsidR="00587BEF" w:rsidRPr="00A32643" w:rsidRDefault="00275CF9" w:rsidP="00C66B7F">
      <w:pPr>
        <w:pStyle w:val="Nadpis1"/>
        <w:ind w:left="0" w:right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Platobné podmienky a fakturácia </w:t>
      </w:r>
    </w:p>
    <w:p w:rsidR="00587BEF" w:rsidRPr="00A32643" w:rsidRDefault="00275CF9" w:rsidP="00C66B7F">
      <w:pPr>
        <w:spacing w:after="103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Zmluvná cena je stanovená v súlade so zákonom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. 18/1996 Z. z. o cenách v znení neskorších predpisov. 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Cena Diela je stanovená ako maximálna cena všetkých zákaziek zadávaných na základe tejto  Dohody, a to konkrétne: </w:t>
      </w:r>
      <w:r w:rsidR="00712FBD">
        <w:rPr>
          <w:rFonts w:ascii="Times New Roman" w:hAnsi="Times New Roman" w:cs="Times New Roman"/>
          <w:sz w:val="23"/>
          <w:szCs w:val="23"/>
        </w:rPr>
        <w:t>25 0</w:t>
      </w:r>
      <w:r w:rsidRPr="00A32643">
        <w:rPr>
          <w:rFonts w:ascii="Times New Roman" w:hAnsi="Times New Roman" w:cs="Times New Roman"/>
          <w:sz w:val="23"/>
          <w:szCs w:val="23"/>
        </w:rPr>
        <w:t xml:space="preserve">00,00 EUR bez DPH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Cena Diela sa ur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 na základe jednotkových cien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prílohy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. 2 „Cenník“, ktorá je nedelite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nou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ou tejto Dohody. 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Jednotková cena je dohodnutá ako cena maximálna a je možné ju upravi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len dodatkom k Dohode podpísanej všetkými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astníkmi dohody. 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Do jednotkovej ceny bude po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 platnosti Dohody prípustné premietnu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iba zmenu sadzby dane z pridanej hodnoty a iných administratívnych opatrení štátu.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Úprava jednotkovej ceny nemá spätnú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innos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 jednotkovej cene nie sú zahrnuté náklady za poskytnutie podkladov z operátu katastra nehnute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ností a správne poplatky.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Úhrada zmluvnej ceny sa uskuto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čň</w:t>
      </w:r>
      <w:r w:rsidRPr="00A32643">
        <w:rPr>
          <w:rFonts w:ascii="Times New Roman" w:hAnsi="Times New Roman" w:cs="Times New Roman"/>
          <w:sz w:val="23"/>
          <w:szCs w:val="23"/>
        </w:rPr>
        <w:t>uje na základe faktúry, vystavenej 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om, prevodným príkazom na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et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="00F851B2" w:rsidRPr="00A32643">
        <w:rPr>
          <w:rFonts w:ascii="Times New Roman" w:hAnsi="Times New Roman" w:cs="Times New Roman"/>
          <w:sz w:val="23"/>
          <w:szCs w:val="23"/>
        </w:rPr>
        <w:t>a do 15</w:t>
      </w:r>
      <w:r w:rsidRPr="00A32643">
        <w:rPr>
          <w:rFonts w:ascii="Times New Roman" w:hAnsi="Times New Roman" w:cs="Times New Roman"/>
          <w:sz w:val="23"/>
          <w:szCs w:val="23"/>
        </w:rPr>
        <w:t xml:space="preserve"> dní odo d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a doru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enia faktúry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ovi.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Faktúra musí obsahova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tieto náležitosti : </w:t>
      </w:r>
    </w:p>
    <w:p w:rsidR="00587BEF" w:rsidRPr="00A32643" w:rsidRDefault="00275CF9" w:rsidP="00C66B7F">
      <w:pPr>
        <w:numPr>
          <w:ilvl w:val="1"/>
          <w:numId w:val="4"/>
        </w:numPr>
        <w:spacing w:after="0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lastRenderedPageBreak/>
        <w:t>identifika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né údaje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a ak je platite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om dane z pridanej hodnoty v Slovenskej republike aj  jeho identifika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né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íslo pre da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 xml:space="preserve">,  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ozna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enie pe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 xml:space="preserve">ažného ústavu 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íslo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tu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a,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identifika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né údaje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a, 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poradové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íslo faktúry, 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dátum, kedy bolo </w:t>
      </w:r>
      <w:r w:rsidRPr="00022E65">
        <w:rPr>
          <w:rFonts w:ascii="Times New Roman" w:hAnsi="Times New Roman" w:cs="Times New Roman"/>
          <w:sz w:val="23"/>
          <w:szCs w:val="23"/>
        </w:rPr>
        <w:t>Dielo</w:t>
      </w:r>
      <w:r w:rsidRPr="00A32643">
        <w:rPr>
          <w:rFonts w:ascii="Times New Roman" w:hAnsi="Times New Roman" w:cs="Times New Roman"/>
          <w:sz w:val="23"/>
          <w:szCs w:val="23"/>
        </w:rPr>
        <w:t xml:space="preserve"> dodané, ak  sa odlišuje od dátumu vyhotovenia faktúry, 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dátum vyhotovenia faktúry, 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druh dodanej služby,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zmluvnú cenu,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náležitosti pre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ely dane z pridanej hodnoty, ak je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platite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om dane, </w:t>
      </w:r>
    </w:p>
    <w:p w:rsidR="00587BEF" w:rsidRPr="00A32643" w:rsidRDefault="00275CF9" w:rsidP="00C66B7F">
      <w:pPr>
        <w:numPr>
          <w:ilvl w:val="1"/>
          <w:numId w:val="4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fakturovanú cenu celkom v eurách, </w:t>
      </w:r>
    </w:p>
    <w:p w:rsidR="00587BEF" w:rsidRPr="00A32643" w:rsidRDefault="00275CF9" w:rsidP="00C66B7F">
      <w:pPr>
        <w:numPr>
          <w:ilvl w:val="1"/>
          <w:numId w:val="4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iatku a podpis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a.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Poverený zamestnanec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potvrdí svojim podpisom riadne plnenie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v dohodnutom rozsahu a kvalite. V prípade porušenia povinností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budú sankcie, na ktoré bude vystavená penaliza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ná faktúra, zapo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ítané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l. IV ods. 12. 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môže fakturova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len </w:t>
      </w:r>
      <w:r w:rsidRPr="00022E65">
        <w:rPr>
          <w:rFonts w:ascii="Times New Roman" w:hAnsi="Times New Roman" w:cs="Times New Roman"/>
          <w:sz w:val="23"/>
          <w:szCs w:val="23"/>
        </w:rPr>
        <w:t>cenu Diela</w:t>
      </w:r>
      <w:r w:rsidRPr="00A32643">
        <w:rPr>
          <w:rFonts w:ascii="Times New Roman" w:hAnsi="Times New Roman" w:cs="Times New Roman"/>
          <w:sz w:val="23"/>
          <w:szCs w:val="23"/>
        </w:rPr>
        <w:t xml:space="preserve"> a poplatky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l. IV ods. 6. </w:t>
      </w:r>
    </w:p>
    <w:p w:rsidR="00587BEF" w:rsidRPr="00A32643" w:rsidRDefault="00275CF9" w:rsidP="00C66B7F">
      <w:pPr>
        <w:numPr>
          <w:ilvl w:val="0"/>
          <w:numId w:val="4"/>
        </w:numPr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 prípade, že faktúra bude obsahova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nesprávne alebo neúplné údaje,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oprávnený ju vráti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a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povinný faktúru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charakteru nedostatku opravi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>, doplni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alebo vystavi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novú. V takomto prípade sa preruší lehota splatnosti a nová lehota splatnosti pre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ne plynú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prevzatím nového, resp. upraveného da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 xml:space="preserve">ového dokladu. </w:t>
      </w:r>
    </w:p>
    <w:p w:rsidR="00587BEF" w:rsidRPr="00A32643" w:rsidRDefault="00275CF9" w:rsidP="00C66B7F">
      <w:pPr>
        <w:numPr>
          <w:ilvl w:val="0"/>
          <w:numId w:val="4"/>
        </w:numPr>
        <w:spacing w:after="0"/>
        <w:ind w:left="0" w:right="196" w:hanging="50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sa dohodli na vzájomnom zapo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ítaní poh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adávok v súlade s § 364 Obchodného zákonníka, a to tak, že v prípade sankcií za porušenie povinností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astníkov dohody vyplývajúcich z jednotlivých ustanovení Dohody, budú tieto predmetom samostatnej penaliza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nej faktúry, ktorá bude zapo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ítaná pri úhrade mesa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nej faktúry po prevzatí predmetu Dohody.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743140" w:rsidRDefault="00275CF9" w:rsidP="00C66B7F">
      <w:pPr>
        <w:pStyle w:val="Nadpis1"/>
        <w:ind w:left="0" w:right="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V </w:t>
      </w:r>
    </w:p>
    <w:p w:rsidR="00587BEF" w:rsidRPr="00A32643" w:rsidRDefault="00275CF9" w:rsidP="00C66B7F">
      <w:pPr>
        <w:pStyle w:val="Nadpis1"/>
        <w:ind w:left="0" w:right="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Práva a povinnosti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astníkov dohody </w:t>
      </w:r>
    </w:p>
    <w:p w:rsidR="00587BEF" w:rsidRPr="00A32643" w:rsidRDefault="00275CF9" w:rsidP="00C66B7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Pri vykonávaní </w:t>
      </w:r>
      <w:r w:rsidRPr="00022E65">
        <w:rPr>
          <w:rFonts w:ascii="Times New Roman" w:hAnsi="Times New Roman" w:cs="Times New Roman"/>
          <w:sz w:val="23"/>
          <w:szCs w:val="23"/>
        </w:rPr>
        <w:t>Diela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povinný postupova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s maximálnou odbornou starostlivos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ou. 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zhotoví </w:t>
      </w:r>
      <w:r w:rsidRPr="00022E65">
        <w:rPr>
          <w:rFonts w:ascii="Times New Roman" w:hAnsi="Times New Roman" w:cs="Times New Roman"/>
          <w:sz w:val="23"/>
          <w:szCs w:val="23"/>
        </w:rPr>
        <w:t>Dielo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samostatne. Pokia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však zverí vypracovanie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o i len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asti Diela tretej osobe,  zodpovedá za celé </w:t>
      </w:r>
      <w:r w:rsidRPr="00022E65">
        <w:rPr>
          <w:rFonts w:ascii="Times New Roman" w:hAnsi="Times New Roman" w:cs="Times New Roman"/>
          <w:sz w:val="23"/>
          <w:szCs w:val="23"/>
        </w:rPr>
        <w:t>Dielo</w:t>
      </w:r>
      <w:r w:rsidRPr="00A32643">
        <w:rPr>
          <w:rFonts w:ascii="Times New Roman" w:hAnsi="Times New Roman" w:cs="Times New Roman"/>
          <w:sz w:val="23"/>
          <w:szCs w:val="23"/>
        </w:rPr>
        <w:t xml:space="preserve">, ako keby ho zhotovil sám.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ru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í za to, že </w:t>
      </w:r>
      <w:r w:rsidRPr="00022E65">
        <w:rPr>
          <w:rFonts w:ascii="Times New Roman" w:hAnsi="Times New Roman" w:cs="Times New Roman"/>
          <w:sz w:val="23"/>
          <w:szCs w:val="23"/>
        </w:rPr>
        <w:t>Dielo</w:t>
      </w:r>
      <w:r w:rsidRPr="00A32643">
        <w:rPr>
          <w:rFonts w:ascii="Times New Roman" w:hAnsi="Times New Roman" w:cs="Times New Roman"/>
          <w:sz w:val="23"/>
          <w:szCs w:val="23"/>
        </w:rPr>
        <w:t xml:space="preserve"> má v dobe prevzatia zmluvne dohodnuté vlastnosti, že nie je v rozpore s technickými normami a predpismi platnými v Slovenskej republike a že nemá vady, ktoré by rušili alebo znižovali hodnotu alebo schopnos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jeho používania k predpokladaným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elom.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povinný v rámci konzultácií a prerokovávaní zákazky (Diela) upozorni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bez zbyto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ného odkladu na nevhodnú povahu vecí prevzatých od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alebo nevhodných pokynov mu daných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om na vykonanie </w:t>
      </w:r>
      <w:r w:rsidRPr="00022E65">
        <w:rPr>
          <w:rFonts w:ascii="Times New Roman" w:hAnsi="Times New Roman" w:cs="Times New Roman"/>
          <w:sz w:val="23"/>
          <w:szCs w:val="23"/>
        </w:rPr>
        <w:t>Diela,</w:t>
      </w:r>
      <w:r w:rsidRPr="00A32643">
        <w:rPr>
          <w:rFonts w:ascii="Times New Roman" w:hAnsi="Times New Roman" w:cs="Times New Roman"/>
          <w:sz w:val="23"/>
          <w:szCs w:val="23"/>
        </w:rPr>
        <w:t xml:space="preserve"> ak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môže túto nevhodnos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zisti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pri vynaložení odbornej starostlivosti. 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Ak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splní povinnos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V ods. 4, nezodpovedá za nemožnos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dokon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enia Diela alebo za vady dokon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eného </w:t>
      </w:r>
      <w:r w:rsidRPr="00022E65">
        <w:rPr>
          <w:rFonts w:ascii="Times New Roman" w:hAnsi="Times New Roman" w:cs="Times New Roman"/>
          <w:sz w:val="23"/>
          <w:szCs w:val="23"/>
        </w:rPr>
        <w:t>Diela</w:t>
      </w:r>
      <w:r w:rsidRPr="00A32643">
        <w:rPr>
          <w:rFonts w:ascii="Times New Roman" w:hAnsi="Times New Roman" w:cs="Times New Roman"/>
          <w:sz w:val="23"/>
          <w:szCs w:val="23"/>
        </w:rPr>
        <w:t xml:space="preserve"> spôsobené nevhodnými vecami alebo nevhodnými pokynmi, ak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 na vykonávaní Diela písomne trval. 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Ak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nesplnil povinnos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uvedenú v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V ods. 4, zodpovedá za vady Diela spôsobené použitím nevhodných vecí odovzdaných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om alebo nevhodných pokynov daných mu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om.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Za podstatné porušenie zmluvných podmienok sa bude zmluvnými stranami považova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nedodržanie dohodnutých termínov plnenia pre jednotlivé výkony ako aj nedodržanie špecifických ustanovení</w:t>
      </w:r>
      <w:r w:rsidR="00EB3FE4" w:rsidRPr="00A32643">
        <w:rPr>
          <w:rFonts w:ascii="Times New Roman" w:hAnsi="Times New Roman" w:cs="Times New Roman"/>
          <w:sz w:val="23"/>
          <w:szCs w:val="23"/>
        </w:rPr>
        <w:t xml:space="preserve"> a požiadaviek uvedených v jed</w:t>
      </w:r>
      <w:r w:rsidRPr="00A32643">
        <w:rPr>
          <w:rFonts w:ascii="Times New Roman" w:hAnsi="Times New Roman" w:cs="Times New Roman"/>
          <w:sz w:val="23"/>
          <w:szCs w:val="23"/>
        </w:rPr>
        <w:t xml:space="preserve">notlivých objednávkach.  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lastRenderedPageBreak/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zodpovedá za škodu, ktorá vznikla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ovi nesplnením svojich záväzkov alebo omeškaním bez súhlasu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a.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oprávnený požadova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náhradu škody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§ 373 a </w:t>
      </w:r>
      <w:proofErr w:type="spellStart"/>
      <w:r w:rsidRPr="00A32643">
        <w:rPr>
          <w:rFonts w:ascii="Times New Roman" w:hAnsi="Times New Roman" w:cs="Times New Roman"/>
          <w:sz w:val="23"/>
          <w:szCs w:val="23"/>
        </w:rPr>
        <w:t>nasl</w:t>
      </w:r>
      <w:proofErr w:type="spellEnd"/>
      <w:r w:rsidRPr="00A32643">
        <w:rPr>
          <w:rFonts w:ascii="Times New Roman" w:hAnsi="Times New Roman" w:cs="Times New Roman"/>
          <w:sz w:val="23"/>
          <w:szCs w:val="23"/>
        </w:rPr>
        <w:t>. Obchodného zákonníka, pri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om zmluva zostáva v platnosti.  </w:t>
      </w:r>
    </w:p>
    <w:p w:rsidR="00587BEF" w:rsidRPr="00A32643" w:rsidRDefault="00275CF9" w:rsidP="00C66B7F">
      <w:pPr>
        <w:numPr>
          <w:ilvl w:val="0"/>
          <w:numId w:val="5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 zaväzuje poskytnú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potrebnú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innos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pri vykonávaní </w:t>
      </w:r>
      <w:r w:rsidRPr="00022E65">
        <w:rPr>
          <w:rFonts w:ascii="Times New Roman" w:hAnsi="Times New Roman" w:cs="Times New Roman"/>
          <w:sz w:val="23"/>
          <w:szCs w:val="23"/>
        </w:rPr>
        <w:t>Diela</w:t>
      </w:r>
      <w:r w:rsidRPr="00A32643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587BEF" w:rsidRPr="00A32643" w:rsidRDefault="00275CF9" w:rsidP="00C66B7F">
      <w:pPr>
        <w:numPr>
          <w:ilvl w:val="0"/>
          <w:numId w:val="5"/>
        </w:numPr>
        <w:spacing w:after="0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ur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 osoby s ktorými bude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komunikova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a spolupracova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a ktoré budú za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zodpovedné za plnenie povinností.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43140" w:rsidRDefault="00275CF9" w:rsidP="00C66B7F">
      <w:pPr>
        <w:pStyle w:val="Nadpis1"/>
        <w:ind w:left="0" w:right="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VI </w:t>
      </w:r>
    </w:p>
    <w:p w:rsidR="00587BEF" w:rsidRPr="00A32643" w:rsidRDefault="00275CF9" w:rsidP="00C66B7F">
      <w:pPr>
        <w:pStyle w:val="Nadpis1"/>
        <w:ind w:left="0" w:right="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Sankcie </w:t>
      </w:r>
    </w:p>
    <w:p w:rsidR="00587BEF" w:rsidRPr="00A32643" w:rsidRDefault="00275CF9" w:rsidP="00C66B7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6"/>
        </w:numPr>
        <w:ind w:left="0" w:right="196" w:hanging="2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astníci sa dohodli na nasledovných zmluvných pokutách : </w:t>
      </w:r>
    </w:p>
    <w:p w:rsidR="00587BEF" w:rsidRPr="00A32643" w:rsidRDefault="00275CF9" w:rsidP="00C66B7F">
      <w:pPr>
        <w:numPr>
          <w:ilvl w:val="1"/>
          <w:numId w:val="6"/>
        </w:numPr>
        <w:ind w:left="0" w:right="196" w:hanging="425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pri nedodržaní zmluvne dohodnutého termínu dokon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enia Diela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zaplatí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ovi zmluvnú pokutu vo výške 0,05 % z ceny Diela za každý, aj 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atý de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 xml:space="preserve"> omeškania. Toto neplatí, ak dôjde k posunutiu termínu odovzdania Diela  z prí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in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l. III ods. 11, </w:t>
      </w:r>
    </w:p>
    <w:p w:rsidR="00587BEF" w:rsidRPr="00A32643" w:rsidRDefault="00275CF9" w:rsidP="00C66B7F">
      <w:pPr>
        <w:numPr>
          <w:ilvl w:val="1"/>
          <w:numId w:val="6"/>
        </w:numPr>
        <w:ind w:left="0" w:right="196" w:hanging="425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pri omeškaní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so zaplatením dohodnutej ceny má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právo si u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uplatni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za každý, aj za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atý de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 xml:space="preserve"> omeškania zmluvnú pokutu vo výške 0,05 % z ceny Diela. </w:t>
      </w:r>
    </w:p>
    <w:p w:rsidR="00587BEF" w:rsidRPr="00A32643" w:rsidRDefault="00275CF9" w:rsidP="00C66B7F">
      <w:pPr>
        <w:numPr>
          <w:ilvl w:val="0"/>
          <w:numId w:val="6"/>
        </w:numPr>
        <w:spacing w:after="0"/>
        <w:ind w:left="0" w:right="196" w:hanging="28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Ustanoveniami o zmluvnej pokute nie je dotknutý prípadný nárok na náhradu škody v celom rozsahu, ktorá vznikne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astníkovi dohody z nesplnenia zmluvných povinností, ktoré sú zmluvnou pokutou zabezpe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ené.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3140" w:rsidRDefault="00275CF9" w:rsidP="00C66B7F">
      <w:pPr>
        <w:spacing w:after="0" w:line="259" w:lineRule="auto"/>
        <w:ind w:left="0" w:right="36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2643">
        <w:rPr>
          <w:rFonts w:ascii="Times New Roman" w:eastAsia="Arial CE" w:hAnsi="Times New Roman" w:cs="Times New Roman"/>
          <w:b/>
          <w:sz w:val="23"/>
          <w:szCs w:val="23"/>
        </w:rPr>
        <w:t>Č</w:t>
      </w:r>
      <w:r w:rsidRPr="00A32643">
        <w:rPr>
          <w:rFonts w:ascii="Times New Roman" w:hAnsi="Times New Roman" w:cs="Times New Roman"/>
          <w:b/>
          <w:sz w:val="23"/>
          <w:szCs w:val="23"/>
        </w:rPr>
        <w:t xml:space="preserve">lánok VII </w:t>
      </w:r>
    </w:p>
    <w:p w:rsidR="00587BEF" w:rsidRPr="00A32643" w:rsidRDefault="00275CF9" w:rsidP="00C66B7F">
      <w:pPr>
        <w:spacing w:after="0" w:line="259" w:lineRule="auto"/>
        <w:ind w:left="0" w:right="363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Vady </w:t>
      </w:r>
      <w:r w:rsidRPr="00022E65">
        <w:rPr>
          <w:rFonts w:ascii="Times New Roman" w:hAnsi="Times New Roman" w:cs="Times New Roman"/>
          <w:b/>
          <w:sz w:val="23"/>
          <w:szCs w:val="23"/>
        </w:rPr>
        <w:t>diela</w:t>
      </w: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0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8"/>
        <w:ind w:left="0" w:right="19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Pre vady Diela sa použijú primerane ustanovenia § 560 – 564 Obchodného zákonníka.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0" w:line="259" w:lineRule="auto"/>
        <w:ind w:left="0" w:right="1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b/>
          <w:sz w:val="23"/>
          <w:szCs w:val="23"/>
        </w:rPr>
        <w:t>Č</w:t>
      </w:r>
      <w:r w:rsidRPr="00A32643">
        <w:rPr>
          <w:rFonts w:ascii="Times New Roman" w:hAnsi="Times New Roman" w:cs="Times New Roman"/>
          <w:b/>
          <w:sz w:val="23"/>
          <w:szCs w:val="23"/>
        </w:rPr>
        <w:t xml:space="preserve">lánok VIII </w:t>
      </w:r>
    </w:p>
    <w:p w:rsidR="00587BEF" w:rsidRPr="00A32643" w:rsidRDefault="00275CF9" w:rsidP="00C66B7F">
      <w:pPr>
        <w:pStyle w:val="Nadpis1"/>
        <w:ind w:left="0" w:right="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Vlastnícke právo</w:t>
      </w:r>
      <w:r w:rsidRPr="00A32643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587BEF" w:rsidRPr="00A32643" w:rsidRDefault="00275CF9" w:rsidP="00C66B7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7"/>
        </w:numPr>
        <w:spacing w:after="0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Dielo je vlastníctvom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až do d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a zaplatenia zmluvnej ceny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l. III ods. 4 písm. c). Dovtedy môže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použi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odovzdané </w:t>
      </w:r>
      <w:r w:rsidRPr="00022E65">
        <w:rPr>
          <w:rFonts w:ascii="Times New Roman" w:hAnsi="Times New Roman" w:cs="Times New Roman"/>
          <w:sz w:val="23"/>
          <w:szCs w:val="23"/>
        </w:rPr>
        <w:t>Dielo</w:t>
      </w:r>
      <w:r w:rsidRPr="00A32643">
        <w:rPr>
          <w:rFonts w:ascii="Times New Roman" w:hAnsi="Times New Roman" w:cs="Times New Roman"/>
          <w:sz w:val="23"/>
          <w:szCs w:val="23"/>
        </w:rPr>
        <w:t xml:space="preserve"> na dohodnutý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el iba so súhlasom </w:t>
      </w:r>
    </w:p>
    <w:p w:rsidR="00587BEF" w:rsidRPr="00A32643" w:rsidRDefault="00275CF9" w:rsidP="00C66B7F">
      <w:pPr>
        <w:ind w:left="0" w:right="19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a. </w:t>
      </w:r>
    </w:p>
    <w:p w:rsidR="00587BEF" w:rsidRPr="00A32643" w:rsidRDefault="00275CF9" w:rsidP="00C66B7F">
      <w:pPr>
        <w:numPr>
          <w:ilvl w:val="0"/>
          <w:numId w:val="7"/>
        </w:numPr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sa dohodli, že vlastnícke právo k Dielu prechádza na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d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 xml:space="preserve">om uhradenia ceny za </w:t>
      </w:r>
      <w:r w:rsidRPr="00022E65">
        <w:rPr>
          <w:rFonts w:ascii="Times New Roman" w:hAnsi="Times New Roman" w:cs="Times New Roman"/>
          <w:sz w:val="23"/>
          <w:szCs w:val="23"/>
        </w:rPr>
        <w:t>Die</w:t>
      </w:r>
      <w:r w:rsidRPr="00A32643">
        <w:rPr>
          <w:rFonts w:ascii="Times New Roman" w:hAnsi="Times New Roman" w:cs="Times New Roman"/>
          <w:sz w:val="23"/>
          <w:szCs w:val="23"/>
        </w:rPr>
        <w:t>lo v plnej výške na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et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a.  </w:t>
      </w:r>
    </w:p>
    <w:p w:rsidR="00587BEF" w:rsidRPr="00A32643" w:rsidRDefault="00275CF9" w:rsidP="00C66B7F">
      <w:pPr>
        <w:numPr>
          <w:ilvl w:val="0"/>
          <w:numId w:val="7"/>
        </w:numPr>
        <w:spacing w:after="8"/>
        <w:ind w:left="0" w:right="196" w:hanging="28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Po prechode vlastníckeho práva k D</w:t>
      </w:r>
      <w:r w:rsidRPr="00022E65">
        <w:rPr>
          <w:rFonts w:ascii="Times New Roman" w:hAnsi="Times New Roman" w:cs="Times New Roman"/>
          <w:sz w:val="23"/>
          <w:szCs w:val="23"/>
        </w:rPr>
        <w:t>ielu</w:t>
      </w:r>
      <w:r w:rsidRPr="00A32643">
        <w:rPr>
          <w:rFonts w:ascii="Times New Roman" w:hAnsi="Times New Roman" w:cs="Times New Roman"/>
          <w:sz w:val="23"/>
          <w:szCs w:val="23"/>
        </w:rPr>
        <w:t xml:space="preserve"> má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všetky práva vlastníka. 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8"/>
        </w:numPr>
        <w:spacing w:after="0"/>
        <w:ind w:left="0" w:right="196" w:hanging="358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sa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rieši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prípadné spory cestou príslušných súdov Slovenskej republiky. 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3140" w:rsidRDefault="00275CF9" w:rsidP="00C66B7F">
      <w:pPr>
        <w:pStyle w:val="Nadpis1"/>
        <w:ind w:left="0" w:right="36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</w:t>
      </w:r>
      <w:r w:rsidR="00F851B2" w:rsidRPr="00A32643">
        <w:rPr>
          <w:rFonts w:ascii="Times New Roman" w:hAnsi="Times New Roman" w:cs="Times New Roman"/>
          <w:sz w:val="23"/>
          <w:szCs w:val="23"/>
        </w:rPr>
        <w:t>I</w:t>
      </w:r>
      <w:r w:rsidRPr="00A32643">
        <w:rPr>
          <w:rFonts w:ascii="Times New Roman" w:hAnsi="Times New Roman" w:cs="Times New Roman"/>
          <w:sz w:val="23"/>
          <w:szCs w:val="23"/>
        </w:rPr>
        <w:t xml:space="preserve">X </w:t>
      </w:r>
    </w:p>
    <w:p w:rsidR="00587BEF" w:rsidRPr="00A32643" w:rsidRDefault="00275CF9" w:rsidP="00C66B7F">
      <w:pPr>
        <w:pStyle w:val="Nadpis1"/>
        <w:ind w:left="0" w:right="362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Odstúpenie od Dohody </w:t>
      </w:r>
    </w:p>
    <w:p w:rsidR="00587BEF" w:rsidRPr="00A32643" w:rsidRDefault="00275CF9" w:rsidP="00C66B7F">
      <w:pPr>
        <w:spacing w:after="0" w:line="259" w:lineRule="auto"/>
        <w:ind w:left="0" w:right="12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7BEF" w:rsidRPr="00A32643" w:rsidRDefault="00275CF9" w:rsidP="00C66B7F">
      <w:pPr>
        <w:numPr>
          <w:ilvl w:val="0"/>
          <w:numId w:val="9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Od Dohody možno odstúpi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v prípadoch, ktoré stanovuje  Dohoda a  § 344 a </w:t>
      </w:r>
      <w:proofErr w:type="spellStart"/>
      <w:r w:rsidRPr="00A32643">
        <w:rPr>
          <w:rFonts w:ascii="Times New Roman" w:hAnsi="Times New Roman" w:cs="Times New Roman"/>
          <w:sz w:val="23"/>
          <w:szCs w:val="23"/>
        </w:rPr>
        <w:t>nasl</w:t>
      </w:r>
      <w:proofErr w:type="spellEnd"/>
      <w:r w:rsidRPr="00A32643">
        <w:rPr>
          <w:rFonts w:ascii="Times New Roman" w:hAnsi="Times New Roman" w:cs="Times New Roman"/>
          <w:sz w:val="23"/>
          <w:szCs w:val="23"/>
        </w:rPr>
        <w:t>. Obchodného zákonníka. Odstúpenie od Dohody musí by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druhému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astníkovi dohody oznámené písomne. </w:t>
      </w:r>
    </w:p>
    <w:p w:rsidR="00587BEF" w:rsidRPr="00A32643" w:rsidRDefault="00275CF9" w:rsidP="00C66B7F">
      <w:pPr>
        <w:numPr>
          <w:ilvl w:val="0"/>
          <w:numId w:val="9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Ak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zistí, že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vykonáva </w:t>
      </w:r>
      <w:r w:rsidRPr="00022E65">
        <w:rPr>
          <w:rFonts w:ascii="Times New Roman" w:hAnsi="Times New Roman" w:cs="Times New Roman"/>
          <w:sz w:val="23"/>
          <w:szCs w:val="23"/>
        </w:rPr>
        <w:t>Diel</w:t>
      </w:r>
      <w:r w:rsidRPr="00A32643">
        <w:rPr>
          <w:rFonts w:ascii="Times New Roman" w:hAnsi="Times New Roman" w:cs="Times New Roman"/>
          <w:sz w:val="23"/>
          <w:szCs w:val="23"/>
        </w:rPr>
        <w:t>o v rozpore so svojimi povinnos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>ami, je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oprávnený dožadova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 toho, aby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odstránil vzniknuté vady a </w:t>
      </w:r>
      <w:r w:rsidRPr="00022E65">
        <w:rPr>
          <w:rFonts w:ascii="Times New Roman" w:hAnsi="Times New Roman" w:cs="Times New Roman"/>
          <w:sz w:val="23"/>
          <w:szCs w:val="23"/>
        </w:rPr>
        <w:t>Diel</w:t>
      </w:r>
      <w:r w:rsidRPr="00A32643">
        <w:rPr>
          <w:rFonts w:ascii="Times New Roman" w:hAnsi="Times New Roman" w:cs="Times New Roman"/>
          <w:sz w:val="23"/>
          <w:szCs w:val="23"/>
        </w:rPr>
        <w:t>o vykonával riadnym spôsobom. Ak tak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neurobí ani v lehote mu na to dodato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ne stanovenej a postup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by nepochybne viedol k podstatnému porušeniu Dohody je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oprávnený odstúpi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od Dohody. </w:t>
      </w:r>
    </w:p>
    <w:p w:rsidR="00587BEF" w:rsidRPr="00A32643" w:rsidRDefault="00275CF9" w:rsidP="00C66B7F">
      <w:pPr>
        <w:numPr>
          <w:ilvl w:val="0"/>
          <w:numId w:val="9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lastRenderedPageBreak/>
        <w:t>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môže odstúpi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od Dohody aj v prípade, že z prí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in na strane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tento mešká so splnením dohodnutého termínu uvedeného v Zmluve, a ak márne uplynie lehota na plnenie dodato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ne stanovená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om. </w:t>
      </w:r>
    </w:p>
    <w:p w:rsidR="00587BEF" w:rsidRPr="00A32643" w:rsidRDefault="00275CF9" w:rsidP="00C66B7F">
      <w:pPr>
        <w:numPr>
          <w:ilvl w:val="0"/>
          <w:numId w:val="9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je povinný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ovi posla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kalkuláciu vzniknutých naviac nákladov a svoje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>alšie nároky súvisiace s odstúpením od Dohody najneskôr 14 dní po vyú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tovaní s náhradným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om. </w:t>
      </w:r>
    </w:p>
    <w:p w:rsidR="00587BEF" w:rsidRPr="00A32643" w:rsidRDefault="00275CF9" w:rsidP="00C66B7F">
      <w:pPr>
        <w:numPr>
          <w:ilvl w:val="0"/>
          <w:numId w:val="9"/>
        </w:numPr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môže odstúpi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od Dohody v prípade, ak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neplní svoje povinnosti stanovené Dohodou a tým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ovi znemož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uje plnenie predmetu Dohody. Predtým je však povinný vyzva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a ur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mu dodato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ne primeranú lehotu na splnenie záväzkov vyplývajúcich z Dohody a písomne vyhlási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, že v prípade neplnenia, po uplynutí tejto lehoty od Dohody odstúpi. </w:t>
      </w:r>
    </w:p>
    <w:p w:rsidR="00587BEF" w:rsidRPr="00A32643" w:rsidRDefault="00275CF9" w:rsidP="00C66B7F">
      <w:pPr>
        <w:numPr>
          <w:ilvl w:val="0"/>
          <w:numId w:val="9"/>
        </w:numPr>
        <w:spacing w:after="0"/>
        <w:ind w:left="0" w:right="196" w:hanging="360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Služby realizované ku d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u odstúpenia od Dohody sa vyú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tujú pod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zmluvných cien v preukázate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nom rozsahu. </w:t>
      </w:r>
    </w:p>
    <w:p w:rsidR="00587BEF" w:rsidRPr="00A32643" w:rsidRDefault="00275CF9" w:rsidP="00C66B7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3140" w:rsidRDefault="00275CF9" w:rsidP="00C66B7F">
      <w:pPr>
        <w:pStyle w:val="Nadpis1"/>
        <w:ind w:left="0" w:right="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lánok X </w:t>
      </w:r>
    </w:p>
    <w:p w:rsidR="00587BEF" w:rsidRPr="00A32643" w:rsidRDefault="00275CF9" w:rsidP="00C66B7F">
      <w:pPr>
        <w:pStyle w:val="Nadpis1"/>
        <w:ind w:left="0" w:right="1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Závere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né ustanovenia </w:t>
      </w:r>
    </w:p>
    <w:p w:rsidR="00F851B2" w:rsidRPr="00A32643" w:rsidRDefault="00275CF9" w:rsidP="00C66B7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851B2" w:rsidRPr="00A3264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851B2" w:rsidRPr="00A32643" w:rsidRDefault="00F851B2" w:rsidP="00C66B7F">
      <w:pPr>
        <w:numPr>
          <w:ilvl w:val="0"/>
          <w:numId w:val="20"/>
        </w:numPr>
        <w:ind w:right="196" w:hanging="42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Táto Dohoda sa môže meni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a dop</w:t>
      </w:r>
      <w:r w:rsidRPr="00A32643">
        <w:rPr>
          <w:rFonts w:ascii="Times New Roman" w:eastAsia="Arial CE" w:hAnsi="Times New Roman" w:cs="Times New Roman"/>
          <w:sz w:val="23"/>
          <w:szCs w:val="23"/>
        </w:rPr>
        <w:t>ĺň</w:t>
      </w:r>
      <w:r w:rsidRPr="00A32643">
        <w:rPr>
          <w:rFonts w:ascii="Times New Roman" w:hAnsi="Times New Roman" w:cs="Times New Roman"/>
          <w:sz w:val="23"/>
          <w:szCs w:val="23"/>
        </w:rPr>
        <w:t>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len formou písomných, 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íslovaných, podpísaných a datovaných dodatkov, na základe súhlasu všetkých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astníkov dohody. </w:t>
      </w:r>
    </w:p>
    <w:p w:rsidR="00F851B2" w:rsidRPr="00A32643" w:rsidRDefault="00F851B2" w:rsidP="00C66B7F">
      <w:pPr>
        <w:numPr>
          <w:ilvl w:val="0"/>
          <w:numId w:val="20"/>
        </w:numPr>
        <w:ind w:right="196" w:hanging="42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Práva a povinnosti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astníkov dohody výslovne Dohodou neupravené sa riadia  ustanoveniami zákona o verejnom obstarávaní ako aj príslušnými ustanoveniami Obchodného zákonníka a ustanoveniami ostatných právnych predpisov platných na území Slovenskej republiky. </w:t>
      </w:r>
    </w:p>
    <w:p w:rsidR="00F851B2" w:rsidRPr="00A32643" w:rsidRDefault="00F851B2" w:rsidP="00C66B7F">
      <w:pPr>
        <w:numPr>
          <w:ilvl w:val="0"/>
          <w:numId w:val="20"/>
        </w:numPr>
        <w:spacing w:after="0"/>
        <w:ind w:right="196" w:hanging="42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Prípadné spory sa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zaväzujú rieši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prednostne vzájomnými rokovaniami zmiernou cestou. Pokia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 takéto riešenie nebude úspešné, zaväzujú sa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rieši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prípadné spory cestou príslušných súdov Slovenskej republiky.  </w:t>
      </w:r>
    </w:p>
    <w:p w:rsidR="00587BEF" w:rsidRPr="00A32643" w:rsidRDefault="00587BEF" w:rsidP="00C66B7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587BEF" w:rsidRPr="00A32643" w:rsidRDefault="00275CF9" w:rsidP="00C66B7F">
      <w:pPr>
        <w:numPr>
          <w:ilvl w:val="0"/>
          <w:numId w:val="20"/>
        </w:numPr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Dohoda nadobúda platnos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d</w:t>
      </w:r>
      <w:r w:rsidRPr="00A32643">
        <w:rPr>
          <w:rFonts w:ascii="Times New Roman" w:eastAsia="Arial CE" w:hAnsi="Times New Roman" w:cs="Times New Roman"/>
          <w:sz w:val="23"/>
          <w:szCs w:val="23"/>
        </w:rPr>
        <w:t>ň</w:t>
      </w:r>
      <w:r w:rsidRPr="00A32643">
        <w:rPr>
          <w:rFonts w:ascii="Times New Roman" w:hAnsi="Times New Roman" w:cs="Times New Roman"/>
          <w:sz w:val="23"/>
          <w:szCs w:val="23"/>
        </w:rPr>
        <w:t>om jej podpísania všetkými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astníkmi dohody.  </w:t>
      </w:r>
    </w:p>
    <w:p w:rsidR="00587BEF" w:rsidRPr="00A32643" w:rsidRDefault="00275CF9" w:rsidP="00C66B7F">
      <w:pPr>
        <w:numPr>
          <w:ilvl w:val="0"/>
          <w:numId w:val="20"/>
        </w:numPr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sa zaväzujú riadi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sa v plnom rozsahu ustanoveniami tejto Dohody. </w:t>
      </w:r>
    </w:p>
    <w:p w:rsidR="00587BEF" w:rsidRPr="00A32643" w:rsidRDefault="00275CF9" w:rsidP="00C66B7F">
      <w:pPr>
        <w:numPr>
          <w:ilvl w:val="0"/>
          <w:numId w:val="20"/>
        </w:numPr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Dohoda sa uzatvára </w:t>
      </w:r>
      <w:r w:rsidRPr="00CF7CE1">
        <w:rPr>
          <w:rFonts w:ascii="Times New Roman" w:hAnsi="Times New Roman" w:cs="Times New Roman"/>
          <w:sz w:val="23"/>
          <w:szCs w:val="23"/>
        </w:rPr>
        <w:t xml:space="preserve">na </w:t>
      </w:r>
      <w:r w:rsidR="00712FBD">
        <w:rPr>
          <w:rFonts w:ascii="Times New Roman" w:hAnsi="Times New Roman" w:cs="Times New Roman"/>
          <w:sz w:val="23"/>
          <w:szCs w:val="23"/>
        </w:rPr>
        <w:t>dva</w:t>
      </w:r>
      <w:r w:rsidRPr="004845D4">
        <w:rPr>
          <w:rFonts w:ascii="Times New Roman" w:hAnsi="Times New Roman" w:cs="Times New Roman"/>
          <w:sz w:val="23"/>
          <w:szCs w:val="23"/>
        </w:rPr>
        <w:t xml:space="preserve"> rok</w:t>
      </w:r>
      <w:r w:rsidR="00712FBD">
        <w:rPr>
          <w:rFonts w:ascii="Times New Roman" w:hAnsi="Times New Roman" w:cs="Times New Roman"/>
          <w:sz w:val="23"/>
          <w:szCs w:val="23"/>
        </w:rPr>
        <w:t>y</w:t>
      </w:r>
      <w:r w:rsidRPr="00A32643">
        <w:rPr>
          <w:rFonts w:ascii="Times New Roman" w:hAnsi="Times New Roman" w:cs="Times New Roman"/>
          <w:sz w:val="23"/>
          <w:szCs w:val="23"/>
        </w:rPr>
        <w:t xml:space="preserve"> a  kon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 vzájomným vyrovnaním záväzkov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astníkov dohody. Dohoda zaniká uplynutím lehoty jej plnenia aj v prípade nevy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erpania zmluvne dohodnutej celkovej ceny, alebo vy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erpaním dohodnutej zmluvnej ceny pred uplynutím lehoty jej plnenia. </w:t>
      </w:r>
    </w:p>
    <w:p w:rsidR="00587BEF" w:rsidRPr="00A32643" w:rsidRDefault="00275CF9" w:rsidP="00C66B7F">
      <w:pPr>
        <w:numPr>
          <w:ilvl w:val="0"/>
          <w:numId w:val="20"/>
        </w:numPr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Dohoda môže by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ukon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ená so spolo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ným súhlasom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astníkov dohody. Takýto súhlas musí by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vyjadrený v písomnej forme a musí ma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všetky náležitosti </w:t>
      </w:r>
      <w:r w:rsidR="00F851B2" w:rsidRPr="00A32643">
        <w:rPr>
          <w:rFonts w:ascii="Times New Roman" w:hAnsi="Times New Roman" w:cs="Times New Roman"/>
          <w:sz w:val="23"/>
          <w:szCs w:val="23"/>
        </w:rPr>
        <w:t xml:space="preserve"> podľa bodu </w:t>
      </w:r>
      <w:r w:rsidRPr="00A32643">
        <w:rPr>
          <w:rFonts w:ascii="Times New Roman" w:hAnsi="Times New Roman" w:cs="Times New Roman"/>
          <w:sz w:val="23"/>
          <w:szCs w:val="23"/>
        </w:rPr>
        <w:t>1</w:t>
      </w:r>
      <w:r w:rsidR="00F851B2" w:rsidRPr="00A32643">
        <w:rPr>
          <w:rFonts w:ascii="Times New Roman" w:hAnsi="Times New Roman" w:cs="Times New Roman"/>
          <w:sz w:val="23"/>
          <w:szCs w:val="23"/>
        </w:rPr>
        <w:t xml:space="preserve"> tohto článku tejto </w:t>
      </w:r>
      <w:r w:rsidRPr="00A32643">
        <w:rPr>
          <w:rFonts w:ascii="Times New Roman" w:hAnsi="Times New Roman" w:cs="Times New Roman"/>
          <w:sz w:val="23"/>
          <w:szCs w:val="23"/>
        </w:rPr>
        <w:t xml:space="preserve">Dohody. </w:t>
      </w:r>
    </w:p>
    <w:p w:rsidR="00587BEF" w:rsidRPr="00A32643" w:rsidRDefault="00275CF9" w:rsidP="00C66B7F">
      <w:pPr>
        <w:numPr>
          <w:ilvl w:val="0"/>
          <w:numId w:val="20"/>
        </w:numPr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Prípadné ustanovenia tejto Dohody, ktoré sú, alebo sa v budúcnosti stanú neplatnými z dôvodu rozporu s platným právnym poriadkom, nezakladajú neplatnos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celej Dohody; jej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ď</w:t>
      </w:r>
      <w:r w:rsidRPr="00A32643">
        <w:rPr>
          <w:rFonts w:ascii="Times New Roman" w:hAnsi="Times New Roman" w:cs="Times New Roman"/>
          <w:sz w:val="23"/>
          <w:szCs w:val="23"/>
        </w:rPr>
        <w:t>alšie ustanovenia ostávajú v platnosti. Dotknuté neplatné ustanovenia sa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zaväzujú upravi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tak, aby nová úprava bola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o najbližšie úprave pôvodnej a umožnil sa tak dosiahnu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el tejto Dohody. </w:t>
      </w:r>
    </w:p>
    <w:p w:rsidR="00F851B2" w:rsidRDefault="00F851B2" w:rsidP="00C66B7F">
      <w:pPr>
        <w:pStyle w:val="Odsekzoznamu"/>
        <w:numPr>
          <w:ilvl w:val="0"/>
          <w:numId w:val="20"/>
        </w:numPr>
        <w:spacing w:before="240" w:line="240" w:lineRule="auto"/>
        <w:ind w:hanging="426"/>
        <w:rPr>
          <w:rFonts w:ascii="Times New Roman" w:eastAsia="Times New Roman" w:hAnsi="Times New Roman" w:cs="Times New Roman"/>
          <w:sz w:val="23"/>
          <w:szCs w:val="23"/>
        </w:rPr>
      </w:pPr>
      <w:r w:rsidRPr="00A32643">
        <w:rPr>
          <w:rFonts w:ascii="Times New Roman" w:eastAsia="Times New Roman" w:hAnsi="Times New Roman" w:cs="Times New Roman"/>
          <w:sz w:val="23"/>
          <w:szCs w:val="23"/>
        </w:rPr>
        <w:t xml:space="preserve">Dohoda nadobúda účinnosť dňom nasledujúcim po dni jej zverejnenia v zmysle § 5a zákona č. 211/2000 Z. z. o slobodnom prístupe k informáciám a o zmene a doplnení niektorých zákonov (zákon o slobode informácií) v platnom znení. </w:t>
      </w:r>
    </w:p>
    <w:p w:rsidR="00BE5296" w:rsidRPr="00A32643" w:rsidRDefault="00BE5296" w:rsidP="00C66B7F">
      <w:pPr>
        <w:pStyle w:val="Odsekzoznamu"/>
        <w:spacing w:before="24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F851B2" w:rsidRPr="00A32643" w:rsidRDefault="00F851B2" w:rsidP="00C66B7F">
      <w:pPr>
        <w:pStyle w:val="Odsekzoznamu"/>
        <w:numPr>
          <w:ilvl w:val="0"/>
          <w:numId w:val="20"/>
        </w:numPr>
        <w:spacing w:before="240" w:line="240" w:lineRule="auto"/>
        <w:ind w:hanging="426"/>
        <w:rPr>
          <w:rFonts w:ascii="Times New Roman" w:eastAsia="Times New Roman" w:hAnsi="Times New Roman" w:cs="Times New Roman"/>
          <w:sz w:val="23"/>
          <w:szCs w:val="23"/>
        </w:rPr>
      </w:pPr>
      <w:r w:rsidRPr="00A32643">
        <w:rPr>
          <w:rFonts w:ascii="Times New Roman" w:eastAsia="Times New Roman" w:hAnsi="Times New Roman" w:cs="Times New Roman"/>
          <w:sz w:val="23"/>
          <w:szCs w:val="23"/>
        </w:rPr>
        <w:t>Túto Dohodu v zmysle tohto bodu 10. zverejňuje:</w:t>
      </w:r>
    </w:p>
    <w:p w:rsidR="00F851B2" w:rsidRPr="00A32643" w:rsidRDefault="00F851B2" w:rsidP="00C66B7F">
      <w:pPr>
        <w:pStyle w:val="Odsekzoznamu"/>
        <w:spacing w:before="24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A32643">
        <w:rPr>
          <w:rFonts w:ascii="Times New Roman" w:eastAsia="Times New Roman" w:hAnsi="Times New Roman" w:cs="Times New Roman"/>
          <w:sz w:val="23"/>
          <w:szCs w:val="23"/>
        </w:rPr>
        <w:t xml:space="preserve">a ) Objednávateľ  na svojom webovom sídle, a webovom sídle </w:t>
      </w:r>
      <w:hyperlink r:id="rId7" w:history="1">
        <w:r w:rsidRPr="00A32643">
          <w:rPr>
            <w:rStyle w:val="Hypertextovprepojenie"/>
            <w:rFonts w:ascii="Times New Roman" w:eastAsia="Times New Roman" w:hAnsi="Times New Roman" w:cs="Times New Roman"/>
            <w:sz w:val="23"/>
            <w:szCs w:val="23"/>
          </w:rPr>
          <w:t>www.crz.gov.sk</w:t>
        </w:r>
      </w:hyperlink>
      <w:r w:rsidRPr="00A32643">
        <w:rPr>
          <w:rFonts w:ascii="Times New Roman" w:eastAsia="Times New Roman" w:hAnsi="Times New Roman" w:cs="Times New Roman"/>
          <w:sz w:val="23"/>
          <w:szCs w:val="23"/>
        </w:rPr>
        <w:t xml:space="preserve"> alebo</w:t>
      </w:r>
    </w:p>
    <w:p w:rsidR="00F851B2" w:rsidRDefault="00F851B2" w:rsidP="00C66B7F">
      <w:pPr>
        <w:pStyle w:val="Odsekzoznamu"/>
        <w:spacing w:before="24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A32643">
        <w:rPr>
          <w:rFonts w:ascii="Times New Roman" w:eastAsia="Times New Roman" w:hAnsi="Times New Roman" w:cs="Times New Roman"/>
          <w:sz w:val="23"/>
          <w:szCs w:val="23"/>
        </w:rPr>
        <w:t>b) ak Dohoda nie je zverejnená podľa písmena a) tohto bodu do 7 dní odo dňa jej uzatvorenia, môže Zhotoviteľ podať návrh na jej zverejnenie v Obchodnom vestníku.</w:t>
      </w:r>
    </w:p>
    <w:p w:rsidR="00BE5296" w:rsidRPr="00A32643" w:rsidRDefault="00BE5296" w:rsidP="00C66B7F">
      <w:pPr>
        <w:pStyle w:val="Odsekzoznamu"/>
        <w:spacing w:before="24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F851B2" w:rsidRDefault="00F851B2" w:rsidP="00C66B7F">
      <w:pPr>
        <w:pStyle w:val="Odsekzoznamu"/>
        <w:numPr>
          <w:ilvl w:val="0"/>
          <w:numId w:val="20"/>
        </w:numPr>
        <w:spacing w:before="240" w:line="240" w:lineRule="auto"/>
        <w:ind w:hanging="426"/>
        <w:rPr>
          <w:rFonts w:ascii="Times New Roman" w:eastAsia="Times New Roman" w:hAnsi="Times New Roman" w:cs="Times New Roman"/>
          <w:sz w:val="23"/>
          <w:szCs w:val="23"/>
        </w:rPr>
      </w:pPr>
      <w:r w:rsidRPr="00A32643">
        <w:rPr>
          <w:rFonts w:ascii="Times New Roman" w:eastAsia="Times New Roman" w:hAnsi="Times New Roman" w:cs="Times New Roman"/>
          <w:sz w:val="23"/>
          <w:szCs w:val="23"/>
        </w:rPr>
        <w:t xml:space="preserve">O zverejnení Dohody svedčí písomné potvrdenie o zverejnení Dohody. Objednávateľ vydá </w:t>
      </w:r>
      <w:r w:rsidR="00A32643" w:rsidRPr="00A32643">
        <w:rPr>
          <w:rFonts w:ascii="Times New Roman" w:eastAsia="Times New Roman" w:hAnsi="Times New Roman" w:cs="Times New Roman"/>
          <w:sz w:val="23"/>
          <w:szCs w:val="23"/>
        </w:rPr>
        <w:t xml:space="preserve">Zhotoviteľovi </w:t>
      </w:r>
      <w:r w:rsidRPr="00A32643">
        <w:rPr>
          <w:rFonts w:ascii="Times New Roman" w:eastAsia="Times New Roman" w:hAnsi="Times New Roman" w:cs="Times New Roman"/>
          <w:sz w:val="23"/>
          <w:szCs w:val="23"/>
        </w:rPr>
        <w:t>na požiadanie písomné potvrdenie o zverejnení zmluvy.</w:t>
      </w:r>
    </w:p>
    <w:p w:rsidR="00BE5296" w:rsidRPr="00A32643" w:rsidRDefault="00BE5296" w:rsidP="00C66B7F">
      <w:pPr>
        <w:pStyle w:val="Odsekzoznamu"/>
        <w:spacing w:before="24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F851B2" w:rsidRPr="00A32643" w:rsidRDefault="00A32643" w:rsidP="00C66B7F">
      <w:pPr>
        <w:pStyle w:val="Odsekzoznamu"/>
        <w:numPr>
          <w:ilvl w:val="0"/>
          <w:numId w:val="20"/>
        </w:numPr>
        <w:spacing w:before="240" w:line="240" w:lineRule="auto"/>
        <w:ind w:hanging="426"/>
        <w:rPr>
          <w:rFonts w:ascii="Times New Roman" w:eastAsia="Times New Roman" w:hAnsi="Times New Roman" w:cs="Times New Roman"/>
          <w:sz w:val="23"/>
          <w:szCs w:val="23"/>
        </w:rPr>
      </w:pPr>
      <w:r w:rsidRPr="00A32643">
        <w:rPr>
          <w:rFonts w:ascii="Times New Roman" w:eastAsia="Times New Roman" w:hAnsi="Times New Roman" w:cs="Times New Roman"/>
          <w:sz w:val="23"/>
          <w:szCs w:val="23"/>
        </w:rPr>
        <w:t>Zhotoviteľ</w:t>
      </w:r>
      <w:r w:rsidR="00F851B2" w:rsidRPr="00A32643">
        <w:rPr>
          <w:rFonts w:ascii="Times New Roman" w:eastAsia="Times New Roman" w:hAnsi="Times New Roman" w:cs="Times New Roman"/>
          <w:sz w:val="23"/>
          <w:szCs w:val="23"/>
        </w:rPr>
        <w:t xml:space="preserve"> dáva podpisom tejto zmluvy </w:t>
      </w:r>
      <w:r w:rsidRPr="00A32643">
        <w:rPr>
          <w:rFonts w:ascii="Times New Roman" w:eastAsia="Times New Roman" w:hAnsi="Times New Roman" w:cs="Times New Roman"/>
          <w:sz w:val="23"/>
          <w:szCs w:val="23"/>
        </w:rPr>
        <w:t>Objednávateľovi</w:t>
      </w:r>
      <w:r w:rsidR="00F851B2" w:rsidRPr="00A32643">
        <w:rPr>
          <w:rFonts w:ascii="Times New Roman" w:eastAsia="Times New Roman" w:hAnsi="Times New Roman" w:cs="Times New Roman"/>
          <w:sz w:val="23"/>
          <w:szCs w:val="23"/>
        </w:rPr>
        <w:t xml:space="preserve"> súhlas v súlade so zákonom č. 18/2018 Z. z. o ochrane osobných údajov a o zmene a doplnení niektorých zákonov v platnom znení na spracovávanie osobných údajov potrebných k výkonu práv a povinností vyplývajúcich z tejto zmluvy, na vedenie evidencie a na jej zverejnenie v zmysle bodu 4. tohto článku. Tento súhlas sa poskytuje na dobu trvania preukázateľného účelu spracúvania osobných údajov dotknutej osoby.</w:t>
      </w:r>
    </w:p>
    <w:p w:rsidR="00587BEF" w:rsidRPr="00A32643" w:rsidRDefault="00275CF9" w:rsidP="00C66B7F">
      <w:pPr>
        <w:numPr>
          <w:ilvl w:val="0"/>
          <w:numId w:val="20"/>
        </w:numPr>
        <w:spacing w:after="8"/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Neoddelite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nou sú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ou Dohody sú prílohy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. 1, 2 a 3, ktorými sú : </w:t>
      </w:r>
    </w:p>
    <w:p w:rsidR="00587BEF" w:rsidRPr="00A32643" w:rsidRDefault="00275CF9" w:rsidP="00C66B7F">
      <w:pPr>
        <w:spacing w:after="0"/>
        <w:ind w:left="0" w:right="4843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Príloha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. 1  Opis predmetu zákazky   Príloha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 xml:space="preserve">. 2  Cenník     </w:t>
      </w:r>
    </w:p>
    <w:p w:rsidR="00587BEF" w:rsidRPr="00A32643" w:rsidRDefault="00275CF9" w:rsidP="00C66B7F">
      <w:pPr>
        <w:spacing w:after="143"/>
        <w:ind w:left="0" w:right="196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 xml:space="preserve">Príloha 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. 3 - Zoznam subdodávate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ov a podiel subdodávok. </w:t>
      </w:r>
    </w:p>
    <w:p w:rsidR="00A32643" w:rsidRPr="00A32643" w:rsidRDefault="00A32643" w:rsidP="00C66B7F">
      <w:pPr>
        <w:numPr>
          <w:ilvl w:val="0"/>
          <w:numId w:val="20"/>
        </w:numPr>
        <w:spacing w:before="240"/>
        <w:ind w:right="196" w:hanging="427"/>
        <w:rPr>
          <w:rFonts w:ascii="Times New Roman" w:hAnsi="Times New Roman" w:cs="Times New Roman"/>
          <w:sz w:val="23"/>
          <w:szCs w:val="23"/>
        </w:rPr>
      </w:pPr>
      <w:r w:rsidRPr="00A32643">
        <w:rPr>
          <w:rFonts w:ascii="Times New Roman" w:hAnsi="Times New Roman" w:cs="Times New Roman"/>
          <w:sz w:val="23"/>
          <w:szCs w:val="23"/>
        </w:rPr>
        <w:t>Táto Dohoda je vyhotovená v ôsmich rovnopisoch, pre Objednávate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>a pä</w:t>
      </w:r>
      <w:r w:rsidRPr="00A32643">
        <w:rPr>
          <w:rFonts w:ascii="Times New Roman" w:eastAsia="Arial CE" w:hAnsi="Times New Roman" w:cs="Times New Roman"/>
          <w:sz w:val="23"/>
          <w:szCs w:val="23"/>
        </w:rPr>
        <w:t>ť</w:t>
      </w:r>
      <w:r w:rsidRPr="00A32643">
        <w:rPr>
          <w:rFonts w:ascii="Times New Roman" w:hAnsi="Times New Roman" w:cs="Times New Roman"/>
          <w:sz w:val="23"/>
          <w:szCs w:val="23"/>
        </w:rPr>
        <w:t xml:space="preserve"> vyhotovení a pre Zhotovite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ľ</w:t>
      </w:r>
      <w:r w:rsidRPr="00A32643">
        <w:rPr>
          <w:rFonts w:ascii="Times New Roman" w:hAnsi="Times New Roman" w:cs="Times New Roman"/>
          <w:sz w:val="23"/>
          <w:szCs w:val="23"/>
        </w:rPr>
        <w:t xml:space="preserve">ov po jednom vyhotovení. </w:t>
      </w:r>
    </w:p>
    <w:p w:rsidR="00A32643" w:rsidRDefault="00A32643" w:rsidP="00C66B7F">
      <w:pPr>
        <w:numPr>
          <w:ilvl w:val="0"/>
          <w:numId w:val="20"/>
        </w:numPr>
        <w:ind w:right="196" w:hanging="427"/>
      </w:pPr>
      <w:r w:rsidRPr="00A32643">
        <w:rPr>
          <w:rFonts w:ascii="Times New Roman" w:hAnsi="Times New Roman" w:cs="Times New Roman"/>
          <w:sz w:val="23"/>
          <w:szCs w:val="23"/>
        </w:rPr>
        <w:t>Ú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astníci dohody vyhlasujú, že si Dohodu riadne pre</w:t>
      </w:r>
      <w:r w:rsidRPr="00A32643">
        <w:rPr>
          <w:rFonts w:ascii="Times New Roman" w:eastAsia="Arial CE" w:hAnsi="Times New Roman" w:cs="Times New Roman"/>
          <w:sz w:val="23"/>
          <w:szCs w:val="23"/>
        </w:rPr>
        <w:t>č</w:t>
      </w:r>
      <w:r w:rsidRPr="00A32643">
        <w:rPr>
          <w:rFonts w:ascii="Times New Roman" w:hAnsi="Times New Roman" w:cs="Times New Roman"/>
          <w:sz w:val="23"/>
          <w:szCs w:val="23"/>
        </w:rPr>
        <w:t>ítali, jej obsahu porozumeli, uzatvárajú ju slobodne, nie v tiesni, ani nie za inak nevýhodných</w:t>
      </w:r>
      <w:r>
        <w:t xml:space="preserve"> podmienok a na znak súhlasu s jej obsahom ju vlastnoru</w:t>
      </w:r>
      <w:r>
        <w:rPr>
          <w:rFonts w:ascii="Arial CE" w:eastAsia="Arial CE" w:hAnsi="Arial CE" w:cs="Arial CE"/>
        </w:rPr>
        <w:t>č</w:t>
      </w:r>
      <w:r>
        <w:t xml:space="preserve">ne podpisujú. </w:t>
      </w:r>
    </w:p>
    <w:p w:rsidR="00A32643" w:rsidRDefault="00A32643" w:rsidP="00C66B7F">
      <w:pPr>
        <w:spacing w:after="143"/>
        <w:ind w:left="0" w:right="196"/>
      </w:pPr>
    </w:p>
    <w:p w:rsidR="00587BEF" w:rsidRDefault="00275CF9" w:rsidP="00C66B7F">
      <w:pPr>
        <w:spacing w:after="475" w:line="259" w:lineRule="auto"/>
        <w:ind w:left="0" w:firstLine="0"/>
        <w:jc w:val="left"/>
      </w:pPr>
      <w:r>
        <w:t xml:space="preserve"> V </w:t>
      </w:r>
      <w:r w:rsidR="007E6EC4">
        <w:t>Nitre</w:t>
      </w:r>
      <w:r>
        <w:t>, d</w:t>
      </w:r>
      <w:r>
        <w:rPr>
          <w:rFonts w:ascii="Arial CE" w:eastAsia="Arial CE" w:hAnsi="Arial CE" w:cs="Arial CE"/>
        </w:rPr>
        <w:t>ň</w:t>
      </w:r>
      <w:r>
        <w:t xml:space="preserve">a </w:t>
      </w:r>
      <w:r w:rsidR="007E6EC4">
        <w:t>__</w:t>
      </w:r>
      <w:r>
        <w:t>.</w:t>
      </w:r>
      <w:r w:rsidR="007E6EC4">
        <w:t>__</w:t>
      </w:r>
      <w:r>
        <w:t>.202</w:t>
      </w:r>
      <w:r w:rsidR="007E6EC4">
        <w:t>2</w:t>
      </w:r>
      <w:r>
        <w:rPr>
          <w:color w:val="FF0000"/>
        </w:rPr>
        <w:t xml:space="preserve"> </w:t>
      </w:r>
    </w:p>
    <w:p w:rsidR="00587BEF" w:rsidRDefault="00275CF9" w:rsidP="00743140">
      <w:pPr>
        <w:tabs>
          <w:tab w:val="center" w:pos="5670"/>
        </w:tabs>
        <w:spacing w:after="356"/>
        <w:ind w:left="0" w:firstLine="0"/>
        <w:jc w:val="left"/>
      </w:pPr>
      <w:r>
        <w:t>Za Objednávate</w:t>
      </w:r>
      <w:r>
        <w:rPr>
          <w:rFonts w:ascii="Arial CE" w:eastAsia="Arial CE" w:hAnsi="Arial CE" w:cs="Arial CE"/>
        </w:rPr>
        <w:t>ľ</w:t>
      </w:r>
      <w:r>
        <w:t xml:space="preserve">a:  </w:t>
      </w:r>
      <w:r>
        <w:tab/>
        <w:t xml:space="preserve">                     Za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 xml:space="preserve">.1:  </w:t>
      </w:r>
    </w:p>
    <w:p w:rsidR="00587BEF" w:rsidRDefault="00587BEF" w:rsidP="00743140">
      <w:pPr>
        <w:tabs>
          <w:tab w:val="center" w:pos="6096"/>
        </w:tabs>
        <w:spacing w:after="343" w:line="259" w:lineRule="auto"/>
        <w:ind w:left="0" w:firstLine="0"/>
        <w:jc w:val="left"/>
      </w:pPr>
    </w:p>
    <w:p w:rsidR="00587BEF" w:rsidRDefault="00275CF9" w:rsidP="00743140">
      <w:pPr>
        <w:tabs>
          <w:tab w:val="center" w:pos="5387"/>
          <w:tab w:val="center" w:pos="6804"/>
        </w:tabs>
        <w:spacing w:after="8"/>
        <w:ind w:left="0" w:firstLine="0"/>
        <w:jc w:val="left"/>
      </w:pPr>
      <w:r>
        <w:t xml:space="preserve">  ..............................................  </w:t>
      </w:r>
      <w:r>
        <w:tab/>
      </w:r>
      <w:r w:rsidR="00743140">
        <w:tab/>
      </w:r>
      <w:r>
        <w:t xml:space="preserve">......................................................  </w:t>
      </w:r>
    </w:p>
    <w:p w:rsidR="00743140" w:rsidRDefault="00743140" w:rsidP="00743140">
      <w:pPr>
        <w:tabs>
          <w:tab w:val="center" w:pos="993"/>
        </w:tabs>
        <w:spacing w:after="0"/>
        <w:ind w:left="709" w:right="67" w:hanging="567"/>
      </w:pPr>
      <w:r>
        <w:tab/>
        <w:t xml:space="preserve">  </w:t>
      </w:r>
      <w:r w:rsidR="007E6EC4" w:rsidRPr="00743140">
        <w:t>Marek Hattas</w:t>
      </w:r>
      <w:r w:rsidR="00275CF9" w:rsidRPr="00743140">
        <w:t xml:space="preserve">                             </w:t>
      </w:r>
      <w:r w:rsidR="007E6EC4" w:rsidRPr="00743140">
        <w:tab/>
      </w:r>
      <w:r w:rsidR="007E6EC4" w:rsidRPr="00743140">
        <w:tab/>
      </w:r>
      <w:r w:rsidR="00A32643" w:rsidRPr="00743140">
        <w:tab/>
      </w:r>
      <w:r w:rsidRPr="00743140">
        <w:t xml:space="preserve">              konateľ   </w:t>
      </w:r>
      <w:proofErr w:type="spellStart"/>
      <w:r w:rsidRPr="00743140">
        <w:t>v.r</w:t>
      </w:r>
      <w:proofErr w:type="spellEnd"/>
      <w:r w:rsidRPr="00743140">
        <w:t xml:space="preserve">. </w:t>
      </w:r>
    </w:p>
    <w:p w:rsidR="00587BEF" w:rsidRDefault="00A32643" w:rsidP="00743140">
      <w:pPr>
        <w:tabs>
          <w:tab w:val="center" w:pos="993"/>
        </w:tabs>
        <w:spacing w:after="361"/>
        <w:ind w:left="709" w:right="67" w:firstLine="0"/>
      </w:pPr>
      <w:r w:rsidRPr="00743140">
        <w:t>primátor  mesta</w:t>
      </w:r>
      <w:r w:rsidRPr="00743140">
        <w:tab/>
      </w:r>
      <w:r w:rsidRPr="00743140">
        <w:tab/>
      </w:r>
    </w:p>
    <w:p w:rsidR="00743140" w:rsidRDefault="00743140" w:rsidP="00743140">
      <w:pPr>
        <w:tabs>
          <w:tab w:val="center" w:pos="993"/>
        </w:tabs>
        <w:spacing w:after="361"/>
        <w:ind w:left="709" w:right="67" w:firstLine="0"/>
      </w:pPr>
    </w:p>
    <w:tbl>
      <w:tblPr>
        <w:tblStyle w:val="TableGrid"/>
        <w:tblW w:w="8536" w:type="dxa"/>
        <w:tblInd w:w="142" w:type="dxa"/>
        <w:tblLook w:val="04A0" w:firstRow="1" w:lastRow="0" w:firstColumn="1" w:lastColumn="0" w:noHBand="0" w:noVBand="1"/>
      </w:tblPr>
      <w:tblGrid>
        <w:gridCol w:w="5379"/>
        <w:gridCol w:w="3157"/>
      </w:tblGrid>
      <w:tr w:rsidR="00587BEF" w:rsidTr="00743140">
        <w:trPr>
          <w:trHeight w:val="850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743140" w:rsidRDefault="00743140" w:rsidP="00743140">
            <w:pPr>
              <w:tabs>
                <w:tab w:val="center" w:pos="2268"/>
                <w:tab w:val="center" w:pos="6096"/>
              </w:tabs>
              <w:spacing w:after="0" w:line="259" w:lineRule="auto"/>
              <w:ind w:left="0" w:firstLine="0"/>
              <w:jc w:val="left"/>
            </w:pPr>
          </w:p>
          <w:p w:rsidR="00587BEF" w:rsidRDefault="00275CF9" w:rsidP="00743140">
            <w:pPr>
              <w:tabs>
                <w:tab w:val="center" w:pos="2268"/>
                <w:tab w:val="center" w:pos="6096"/>
              </w:tabs>
              <w:spacing w:after="0" w:line="259" w:lineRule="auto"/>
              <w:ind w:left="0" w:firstLine="0"/>
              <w:jc w:val="left"/>
            </w:pPr>
            <w:r>
              <w:t>Za Zhotovite</w:t>
            </w:r>
            <w:r>
              <w:rPr>
                <w:rFonts w:ascii="Arial CE" w:eastAsia="Arial CE" w:hAnsi="Arial CE" w:cs="Arial CE"/>
              </w:rPr>
              <w:t>ľ</w:t>
            </w:r>
            <w:r>
              <w:t xml:space="preserve">a </w:t>
            </w:r>
            <w:r>
              <w:rPr>
                <w:rFonts w:ascii="Arial CE" w:eastAsia="Arial CE" w:hAnsi="Arial CE" w:cs="Arial CE"/>
              </w:rPr>
              <w:t>č</w:t>
            </w:r>
            <w:r>
              <w:t xml:space="preserve">.2:  </w:t>
            </w:r>
            <w:r>
              <w:tab/>
              <w:t xml:space="preserve">                             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0" w:right="113" w:firstLine="0"/>
              <w:jc w:val="center"/>
            </w:pPr>
          </w:p>
          <w:p w:rsidR="00587BEF" w:rsidRDefault="00275CF9" w:rsidP="00743140">
            <w:pPr>
              <w:tabs>
                <w:tab w:val="center" w:pos="6096"/>
              </w:tabs>
              <w:spacing w:after="0" w:line="259" w:lineRule="auto"/>
              <w:ind w:left="0" w:right="113" w:firstLine="0"/>
              <w:jc w:val="center"/>
            </w:pPr>
            <w:r>
              <w:t>Za Zhotovite</w:t>
            </w:r>
            <w:r>
              <w:rPr>
                <w:rFonts w:ascii="Arial CE" w:eastAsia="Arial CE" w:hAnsi="Arial CE" w:cs="Arial CE"/>
              </w:rPr>
              <w:t>ľ</w:t>
            </w:r>
            <w:r>
              <w:t xml:space="preserve">a </w:t>
            </w:r>
            <w:r>
              <w:rPr>
                <w:rFonts w:ascii="Arial CE" w:eastAsia="Arial CE" w:hAnsi="Arial CE" w:cs="Arial CE"/>
              </w:rPr>
              <w:t>č</w:t>
            </w:r>
            <w:r>
              <w:t xml:space="preserve">.3:  </w:t>
            </w:r>
          </w:p>
        </w:tc>
      </w:tr>
      <w:tr w:rsidR="00587BEF" w:rsidTr="00743140">
        <w:trPr>
          <w:trHeight w:val="848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BEF" w:rsidRDefault="00275CF9" w:rsidP="00743140">
            <w:pPr>
              <w:tabs>
                <w:tab w:val="center" w:pos="6096"/>
              </w:tabs>
              <w:spacing w:after="0" w:line="259" w:lineRule="auto"/>
              <w:ind w:left="0" w:firstLine="0"/>
              <w:jc w:val="left"/>
            </w:pPr>
            <w:r>
              <w:t xml:space="preserve">.............................................. 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BEF" w:rsidRDefault="00275CF9" w:rsidP="00743140">
            <w:pPr>
              <w:tabs>
                <w:tab w:val="center" w:pos="6096"/>
              </w:tabs>
              <w:spacing w:after="0" w:line="259" w:lineRule="auto"/>
              <w:ind w:left="0" w:firstLine="0"/>
            </w:pPr>
            <w:r>
              <w:t xml:space="preserve">......................................................  </w:t>
            </w:r>
          </w:p>
        </w:tc>
      </w:tr>
      <w:tr w:rsidR="00743140" w:rsidTr="00743140">
        <w:trPr>
          <w:trHeight w:val="360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0" w:firstLine="0"/>
              <w:jc w:val="left"/>
            </w:pPr>
          </w:p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574" w:firstLine="0"/>
              <w:jc w:val="left"/>
            </w:pPr>
            <w:r>
              <w:t>konate</w:t>
            </w:r>
            <w:r>
              <w:rPr>
                <w:rFonts w:ascii="Arial CE" w:eastAsia="Arial CE" w:hAnsi="Arial CE" w:cs="Arial CE"/>
              </w:rPr>
              <w:t>ľ</w:t>
            </w:r>
            <w:r>
              <w:t xml:space="preserve"> </w:t>
            </w:r>
            <w:proofErr w:type="spellStart"/>
            <w:r>
              <w:t>v.r</w:t>
            </w:r>
            <w:proofErr w:type="spellEnd"/>
            <w:r>
              <w:t xml:space="preserve">.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0" w:right="114" w:firstLine="0"/>
              <w:jc w:val="center"/>
            </w:pPr>
            <w:r>
              <w:t xml:space="preserve">             </w:t>
            </w:r>
          </w:p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0" w:right="114" w:firstLine="0"/>
              <w:jc w:val="center"/>
            </w:pPr>
            <w:r>
              <w:t>konate</w:t>
            </w:r>
            <w:r>
              <w:rPr>
                <w:rFonts w:ascii="Arial CE" w:eastAsia="Arial CE" w:hAnsi="Arial CE" w:cs="Arial CE"/>
              </w:rPr>
              <w:t>ľ</w:t>
            </w:r>
            <w:r>
              <w:t xml:space="preserve"> </w:t>
            </w:r>
            <w:proofErr w:type="spellStart"/>
            <w:r>
              <w:t>v.r</w:t>
            </w:r>
            <w:proofErr w:type="spellEnd"/>
            <w:r>
              <w:t xml:space="preserve">. </w:t>
            </w:r>
          </w:p>
        </w:tc>
      </w:tr>
      <w:tr w:rsidR="00743140" w:rsidTr="00743140">
        <w:trPr>
          <w:trHeight w:val="366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743140" w:rsidRDefault="00743140" w:rsidP="00743140">
            <w:pPr>
              <w:tabs>
                <w:tab w:val="center" w:pos="6096"/>
              </w:tabs>
              <w:spacing w:after="0" w:line="259" w:lineRule="auto"/>
              <w:ind w:left="0" w:firstLine="0"/>
              <w:jc w:val="left"/>
            </w:pPr>
          </w:p>
        </w:tc>
      </w:tr>
    </w:tbl>
    <w:p w:rsidR="00587BEF" w:rsidRDefault="00275CF9" w:rsidP="00743140">
      <w:pPr>
        <w:tabs>
          <w:tab w:val="center" w:pos="6096"/>
        </w:tabs>
        <w:spacing w:after="0" w:line="259" w:lineRule="auto"/>
        <w:ind w:left="0" w:firstLine="0"/>
        <w:jc w:val="left"/>
      </w:pPr>
      <w:r>
        <w:t xml:space="preserve"> </w:t>
      </w:r>
    </w:p>
    <w:p w:rsidR="00587BEF" w:rsidRDefault="00275CF9" w:rsidP="00C66B7F">
      <w:pPr>
        <w:spacing w:after="34" w:line="724" w:lineRule="auto"/>
        <w:ind w:left="0" w:right="9226" w:firstLine="0"/>
        <w:jc w:val="left"/>
      </w:pPr>
      <w:r>
        <w:t xml:space="preserve"> </w:t>
      </w:r>
      <w:r>
        <w:rPr>
          <w:b/>
        </w:rPr>
        <w:t xml:space="preserve"> </w:t>
      </w:r>
    </w:p>
    <w:p w:rsidR="00587BEF" w:rsidRDefault="00275CF9" w:rsidP="00C66B7F">
      <w:pPr>
        <w:spacing w:after="48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E6EC4" w:rsidRDefault="007E6EC4" w:rsidP="00C66B7F">
      <w:pPr>
        <w:spacing w:after="480" w:line="259" w:lineRule="auto"/>
        <w:ind w:left="0" w:firstLine="0"/>
        <w:jc w:val="left"/>
      </w:pPr>
    </w:p>
    <w:p w:rsidR="007E6EC4" w:rsidRDefault="007E6EC4" w:rsidP="00C66B7F">
      <w:pPr>
        <w:spacing w:after="480" w:line="259" w:lineRule="auto"/>
        <w:ind w:left="0" w:firstLine="0"/>
        <w:jc w:val="left"/>
      </w:pPr>
    </w:p>
    <w:p w:rsidR="00587BEF" w:rsidRDefault="00743140" w:rsidP="00C66B7F">
      <w:pPr>
        <w:spacing w:after="176" w:line="250" w:lineRule="auto"/>
        <w:ind w:left="0" w:right="49"/>
      </w:pPr>
      <w:r>
        <w:rPr>
          <w:b/>
        </w:rPr>
        <w:lastRenderedPageBreak/>
        <w:t>P</w:t>
      </w:r>
      <w:r w:rsidR="00275CF9">
        <w:rPr>
          <w:b/>
        </w:rPr>
        <w:t xml:space="preserve">rílohy Rámcovej dohody  : </w:t>
      </w:r>
    </w:p>
    <w:p w:rsidR="00587BEF" w:rsidRDefault="00275CF9" w:rsidP="00C66B7F">
      <w:pPr>
        <w:spacing w:after="151"/>
        <w:ind w:left="0" w:right="196"/>
      </w:pPr>
      <w:r>
        <w:rPr>
          <w:b/>
        </w:rPr>
        <w:t xml:space="preserve">PRÍLOHA 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. 1  - </w:t>
      </w:r>
      <w:r>
        <w:t xml:space="preserve">Opis predmetu zákazky „Geodetické služby v podmienkach </w:t>
      </w:r>
      <w:r w:rsidR="007E6EC4">
        <w:t>mesta Nitra</w:t>
      </w:r>
      <w:r>
        <w:t xml:space="preserve">“  </w:t>
      </w:r>
    </w:p>
    <w:p w:rsidR="00587BEF" w:rsidRDefault="00275CF9" w:rsidP="00C66B7F">
      <w:pPr>
        <w:spacing w:after="0" w:line="287" w:lineRule="auto"/>
        <w:ind w:left="0" w:firstLine="0"/>
        <w:jc w:val="left"/>
      </w:pPr>
      <w:r>
        <w:rPr>
          <w:rFonts w:ascii="Arial CE" w:eastAsia="Arial CE" w:hAnsi="Arial CE" w:cs="Arial CE"/>
        </w:rPr>
        <w:t>Č</w:t>
      </w:r>
      <w:r>
        <w:t>as</w:t>
      </w:r>
      <w:r>
        <w:rPr>
          <w:rFonts w:ascii="Arial CE" w:eastAsia="Arial CE" w:hAnsi="Arial CE" w:cs="Arial CE"/>
        </w:rPr>
        <w:t>ť</w:t>
      </w:r>
      <w:r>
        <w:t xml:space="preserve"> </w:t>
      </w:r>
      <w:r>
        <w:rPr>
          <w:rFonts w:ascii="Arial CE" w:eastAsia="Arial CE" w:hAnsi="Arial CE" w:cs="Arial CE"/>
        </w:rPr>
        <w:t>č</w:t>
      </w:r>
      <w:r>
        <w:t xml:space="preserve">. 1 – </w:t>
      </w:r>
      <w:r w:rsidRPr="00712FBD">
        <w:rPr>
          <w:u w:val="single" w:color="000000"/>
        </w:rPr>
        <w:t>Geodetické služby spojené s vyhotovením geometrického plánu, grafickej identifikácie,</w:t>
      </w:r>
      <w:r w:rsidRPr="00712FBD">
        <w:t xml:space="preserve"> </w:t>
      </w:r>
      <w:r w:rsidRPr="00712FBD">
        <w:rPr>
          <w:u w:val="single" w:color="000000"/>
        </w:rPr>
        <w:t>vytý</w:t>
      </w:r>
      <w:r w:rsidRPr="00712FBD">
        <w:rPr>
          <w:rFonts w:ascii="Arial CE" w:eastAsia="Arial CE" w:hAnsi="Arial CE" w:cs="Arial CE"/>
          <w:u w:val="single" w:color="000000"/>
        </w:rPr>
        <w:t>č</w:t>
      </w:r>
      <w:r w:rsidRPr="00712FBD">
        <w:rPr>
          <w:u w:val="single" w:color="000000"/>
        </w:rPr>
        <w:t>ením hraníc pozemkov, zameranie adresného bodu a skuto</w:t>
      </w:r>
      <w:r w:rsidRPr="00712FBD">
        <w:rPr>
          <w:rFonts w:ascii="Arial CE" w:eastAsia="Arial CE" w:hAnsi="Arial CE" w:cs="Arial CE"/>
          <w:u w:val="single" w:color="000000"/>
        </w:rPr>
        <w:t>č</w:t>
      </w:r>
      <w:r w:rsidRPr="00712FBD">
        <w:rPr>
          <w:u w:val="single" w:color="000000"/>
        </w:rPr>
        <w:t>ného stavu užívania pozemkov</w:t>
      </w:r>
      <w:r>
        <w:t xml:space="preserve">  </w:t>
      </w:r>
    </w:p>
    <w:p w:rsidR="00587BEF" w:rsidRDefault="00275CF9" w:rsidP="00C66B7F">
      <w:pPr>
        <w:spacing w:after="137" w:line="259" w:lineRule="auto"/>
        <w:ind w:left="0" w:firstLine="0"/>
        <w:jc w:val="left"/>
      </w:pPr>
      <w:r>
        <w:rPr>
          <w:b/>
        </w:rPr>
        <w:t xml:space="preserve"> </w:t>
      </w:r>
    </w:p>
    <w:p w:rsidR="00587BEF" w:rsidRDefault="00275CF9" w:rsidP="00C66B7F">
      <w:pPr>
        <w:spacing w:after="26"/>
        <w:ind w:left="0" w:right="196"/>
      </w:pPr>
      <w:r>
        <w:rPr>
          <w:b/>
        </w:rPr>
        <w:t xml:space="preserve">PRÍLOHA 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. 2 –  </w:t>
      </w:r>
      <w:r>
        <w:t>Cenník prác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>.1  (doplní zhotovite</w:t>
      </w:r>
      <w:r>
        <w:rPr>
          <w:rFonts w:ascii="Arial CE" w:eastAsia="Arial CE" w:hAnsi="Arial CE" w:cs="Arial CE"/>
        </w:rPr>
        <w:t>ľ</w:t>
      </w:r>
      <w:r>
        <w:t xml:space="preserve">) </w:t>
      </w:r>
    </w:p>
    <w:p w:rsidR="00587BEF" w:rsidRDefault="00275CF9" w:rsidP="00C66B7F">
      <w:pPr>
        <w:tabs>
          <w:tab w:val="center" w:pos="850"/>
          <w:tab w:val="center" w:pos="3607"/>
        </w:tabs>
        <w:spacing w:after="3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>Cenník prác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>.2  (doplní zhotovite</w:t>
      </w:r>
      <w:r>
        <w:rPr>
          <w:rFonts w:ascii="Arial CE" w:eastAsia="Arial CE" w:hAnsi="Arial CE" w:cs="Arial CE"/>
        </w:rPr>
        <w:t>ľ</w:t>
      </w:r>
      <w:r>
        <w:t xml:space="preserve">) </w:t>
      </w:r>
    </w:p>
    <w:p w:rsidR="00587BEF" w:rsidRDefault="00275CF9" w:rsidP="00712FBD">
      <w:pPr>
        <w:spacing w:after="25"/>
        <w:ind w:left="1560" w:right="196"/>
      </w:pPr>
      <w:r>
        <w:t>Cenník prác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>.3  (doplní zhotovite</w:t>
      </w:r>
      <w:r>
        <w:rPr>
          <w:rFonts w:ascii="Arial CE" w:eastAsia="Arial CE" w:hAnsi="Arial CE" w:cs="Arial CE"/>
        </w:rPr>
        <w:t>ľ</w:t>
      </w:r>
      <w:r>
        <w:t xml:space="preserve">) </w:t>
      </w:r>
    </w:p>
    <w:p w:rsidR="00587BEF" w:rsidRDefault="00275CF9" w:rsidP="00C66B7F">
      <w:pPr>
        <w:spacing w:after="20" w:line="259" w:lineRule="auto"/>
        <w:ind w:left="0" w:firstLine="0"/>
        <w:jc w:val="left"/>
      </w:pPr>
      <w:r>
        <w:t xml:space="preserve"> </w:t>
      </w:r>
    </w:p>
    <w:p w:rsidR="00587BEF" w:rsidRDefault="00275CF9" w:rsidP="00C66B7F">
      <w:pPr>
        <w:spacing w:after="26"/>
        <w:ind w:left="0" w:right="196"/>
      </w:pPr>
      <w:r>
        <w:rPr>
          <w:b/>
        </w:rPr>
        <w:t xml:space="preserve">PRÍLOHA 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. 3 -  </w:t>
      </w:r>
      <w:r>
        <w:t>Zoznam subdodávate</w:t>
      </w:r>
      <w:r>
        <w:rPr>
          <w:rFonts w:ascii="Arial CE" w:eastAsia="Arial CE" w:hAnsi="Arial CE" w:cs="Arial CE"/>
        </w:rPr>
        <w:t>ľ</w:t>
      </w:r>
      <w:r>
        <w:t>ov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>.1 (doplní zhotovite</w:t>
      </w:r>
      <w:r>
        <w:rPr>
          <w:rFonts w:ascii="Arial CE" w:eastAsia="Arial CE" w:hAnsi="Arial CE" w:cs="Arial CE"/>
        </w:rPr>
        <w:t>ľ</w:t>
      </w:r>
      <w:r>
        <w:t>)</w:t>
      </w:r>
      <w:r>
        <w:rPr>
          <w:b/>
        </w:rPr>
        <w:t xml:space="preserve"> </w:t>
      </w:r>
    </w:p>
    <w:p w:rsidR="00587BEF" w:rsidRDefault="00275CF9" w:rsidP="00712FBD">
      <w:pPr>
        <w:spacing w:after="25"/>
        <w:ind w:left="1560" w:right="196"/>
      </w:pPr>
      <w:r>
        <w:t>Zoznam subdodávate</w:t>
      </w:r>
      <w:r>
        <w:rPr>
          <w:rFonts w:ascii="Arial CE" w:eastAsia="Arial CE" w:hAnsi="Arial CE" w:cs="Arial CE"/>
        </w:rPr>
        <w:t>ľ</w:t>
      </w:r>
      <w:r>
        <w:t>ov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>.2 (doplní zhotovite</w:t>
      </w:r>
      <w:r>
        <w:rPr>
          <w:rFonts w:ascii="Arial CE" w:eastAsia="Arial CE" w:hAnsi="Arial CE" w:cs="Arial CE"/>
        </w:rPr>
        <w:t>ľ</w:t>
      </w:r>
      <w:r>
        <w:t xml:space="preserve">) </w:t>
      </w:r>
    </w:p>
    <w:p w:rsidR="00587BEF" w:rsidRDefault="00275CF9" w:rsidP="00712FBD">
      <w:pPr>
        <w:spacing w:after="25"/>
        <w:ind w:left="1560" w:right="196"/>
      </w:pPr>
      <w:r>
        <w:t>Zoznam subdodávate</w:t>
      </w:r>
      <w:r>
        <w:rPr>
          <w:rFonts w:ascii="Arial CE" w:eastAsia="Arial CE" w:hAnsi="Arial CE" w:cs="Arial CE"/>
        </w:rPr>
        <w:t>ľ</w:t>
      </w:r>
      <w:r>
        <w:t>ov Zhotovite</w:t>
      </w:r>
      <w:r>
        <w:rPr>
          <w:rFonts w:ascii="Arial CE" w:eastAsia="Arial CE" w:hAnsi="Arial CE" w:cs="Arial CE"/>
        </w:rPr>
        <w:t>ľ</w:t>
      </w:r>
      <w:r>
        <w:t xml:space="preserve">a </w:t>
      </w:r>
      <w:r>
        <w:rPr>
          <w:rFonts w:ascii="Arial CE" w:eastAsia="Arial CE" w:hAnsi="Arial CE" w:cs="Arial CE"/>
        </w:rPr>
        <w:t>č</w:t>
      </w:r>
      <w:r>
        <w:t>.3 (doplní zhotovite</w:t>
      </w:r>
      <w:r>
        <w:rPr>
          <w:rFonts w:ascii="Arial CE" w:eastAsia="Arial CE" w:hAnsi="Arial CE" w:cs="Arial CE"/>
        </w:rPr>
        <w:t>ľ</w:t>
      </w:r>
      <w:r>
        <w:t xml:space="preserve">) 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817D18">
      <w:pPr>
        <w:tabs>
          <w:tab w:val="left" w:pos="9072"/>
        </w:tabs>
        <w:spacing w:after="0" w:line="303" w:lineRule="auto"/>
        <w:ind w:left="0" w:right="290" w:firstLine="0"/>
        <w:jc w:val="center"/>
      </w:pPr>
      <w:r>
        <w:lastRenderedPageBreak/>
        <w:t xml:space="preserve">Príloha </w:t>
      </w:r>
      <w:r>
        <w:rPr>
          <w:rFonts w:ascii="Arial CE" w:eastAsia="Arial CE" w:hAnsi="Arial CE" w:cs="Arial CE"/>
        </w:rPr>
        <w:t>č</w:t>
      </w:r>
      <w:r>
        <w:t xml:space="preserve">. 1 Rámcovej dohody </w:t>
      </w:r>
      <w:r w:rsidR="00743140" w:rsidRPr="0076355D">
        <w:rPr>
          <w:highlight w:val="yellow"/>
        </w:rPr>
        <w:t>_____</w:t>
      </w:r>
      <w:r>
        <w:t xml:space="preserve"> o geodetických službách</w:t>
      </w:r>
    </w:p>
    <w:p w:rsidR="00587BEF" w:rsidRDefault="00275CF9" w:rsidP="00C66B7F">
      <w:pPr>
        <w:spacing w:after="0" w:line="259" w:lineRule="auto"/>
        <w:ind w:left="0" w:firstLine="0"/>
        <w:jc w:val="center"/>
      </w:pPr>
      <w:r>
        <w:rPr>
          <w:b/>
          <w:sz w:val="26"/>
        </w:rPr>
        <w:t xml:space="preserve"> </w:t>
      </w:r>
    </w:p>
    <w:p w:rsidR="00587BEF" w:rsidRDefault="00275CF9" w:rsidP="00C66B7F">
      <w:pPr>
        <w:pStyle w:val="Nadpis1"/>
        <w:ind w:left="0" w:right="70" w:firstLine="0"/>
      </w:pPr>
      <w:r>
        <w:rPr>
          <w:sz w:val="26"/>
        </w:rPr>
        <w:t>OPIS PREDMETU ZÁKAZKY</w:t>
      </w:r>
      <w:r>
        <w:rPr>
          <w:b w:val="0"/>
        </w:rP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right"/>
      </w:pPr>
      <w:r>
        <w:t xml:space="preserve">                            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t xml:space="preserve">                                               </w:t>
      </w:r>
    </w:p>
    <w:p w:rsidR="00587BEF" w:rsidRDefault="00275CF9" w:rsidP="00C66B7F">
      <w:pPr>
        <w:spacing w:after="21" w:line="259" w:lineRule="auto"/>
        <w:ind w:left="0" w:right="154" w:firstLine="0"/>
        <w:jc w:val="right"/>
      </w:pPr>
      <w:r>
        <w:rPr>
          <w:b/>
        </w:rPr>
        <w:t xml:space="preserve"> 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87BEF" w:rsidRDefault="00275CF9" w:rsidP="00C66B7F">
      <w:pPr>
        <w:spacing w:after="370" w:line="259" w:lineRule="auto"/>
        <w:ind w:left="0" w:firstLine="0"/>
        <w:jc w:val="left"/>
      </w:pPr>
      <w:r>
        <w:t xml:space="preserve">         </w:t>
      </w:r>
    </w:p>
    <w:p w:rsidR="00587BEF" w:rsidRDefault="00275CF9" w:rsidP="00C66B7F">
      <w:pPr>
        <w:numPr>
          <w:ilvl w:val="0"/>
          <w:numId w:val="11"/>
        </w:numPr>
        <w:ind w:left="0" w:right="196" w:hanging="434"/>
      </w:pPr>
      <w:r>
        <w:t xml:space="preserve">Predmetom jednotlivých zákaziek, z ktorých každá bude zadávaná na základe samostatnej objednávky, je vyhotovenie :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>Geometrických plánov, ak právny stav nie je totožný so stavom registra C katastra  nehnute</w:t>
      </w:r>
      <w:r>
        <w:rPr>
          <w:rFonts w:ascii="Arial CE" w:eastAsia="Arial CE" w:hAnsi="Arial CE" w:cs="Arial CE"/>
        </w:rPr>
        <w:t>ľ</w:t>
      </w:r>
      <w:r>
        <w:t xml:space="preserve">ností v predpokladanom množstve </w:t>
      </w:r>
      <w:r w:rsidR="00FD5729">
        <w:t>12</w:t>
      </w:r>
      <w:r>
        <w:t xml:space="preserve"> objednávok (</w:t>
      </w:r>
      <w:r w:rsidR="00FD5729">
        <w:t>60</w:t>
      </w:r>
      <w:r>
        <w:t xml:space="preserve"> </w:t>
      </w:r>
      <w:proofErr w:type="spellStart"/>
      <w:r>
        <w:t>M.j</w:t>
      </w:r>
      <w:proofErr w:type="spellEnd"/>
      <w:r>
        <w:t xml:space="preserve">.).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>Geometrických plánov, ak právny stav je totožný so stavom registra C katastra nehnute</w:t>
      </w:r>
      <w:r>
        <w:rPr>
          <w:rFonts w:ascii="Arial CE" w:eastAsia="Arial CE" w:hAnsi="Arial CE" w:cs="Arial CE"/>
        </w:rPr>
        <w:t>ľ</w:t>
      </w:r>
      <w:r>
        <w:t xml:space="preserve">ností v predpokladanom množstve </w:t>
      </w:r>
      <w:r w:rsidR="00FD5729">
        <w:t>20</w:t>
      </w:r>
      <w:r>
        <w:t xml:space="preserve"> objednávok (</w:t>
      </w:r>
      <w:r w:rsidR="00FD5729">
        <w:t>60</w:t>
      </w:r>
      <w:r>
        <w:t xml:space="preserve"> </w:t>
      </w:r>
      <w:proofErr w:type="spellStart"/>
      <w:r>
        <w:t>M.j</w:t>
      </w:r>
      <w:proofErr w:type="spellEnd"/>
      <w:r>
        <w:t xml:space="preserve">.).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>Geometrických plánov na vyzna</w:t>
      </w:r>
      <w:r>
        <w:rPr>
          <w:rFonts w:ascii="Arial CE" w:eastAsia="Arial CE" w:hAnsi="Arial CE" w:cs="Arial CE"/>
        </w:rPr>
        <w:t>č</w:t>
      </w:r>
      <w:r>
        <w:t xml:space="preserve">enie vecného bremena v predpokladanom množstve </w:t>
      </w:r>
      <w:r w:rsidR="00712FBD">
        <w:t>8</w:t>
      </w:r>
      <w:r>
        <w:t xml:space="preserve"> objednávok (</w:t>
      </w:r>
      <w:r w:rsidR="00712FBD">
        <w:t>4</w:t>
      </w:r>
      <w:r w:rsidR="0076333E">
        <w:t>0 </w:t>
      </w:r>
      <w:proofErr w:type="spellStart"/>
      <w:r>
        <w:t>M.j</w:t>
      </w:r>
      <w:proofErr w:type="spellEnd"/>
      <w:r>
        <w:t xml:space="preserve">.).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>Grafickej identifikácie s vy</w:t>
      </w:r>
      <w:r>
        <w:rPr>
          <w:rFonts w:ascii="Arial CE" w:eastAsia="Arial CE" w:hAnsi="Arial CE" w:cs="Arial CE"/>
        </w:rPr>
        <w:t>č</w:t>
      </w:r>
      <w:r>
        <w:t xml:space="preserve">íslením výmer dielov v predpokladanom množstve </w:t>
      </w:r>
      <w:r w:rsidR="00FD5729">
        <w:t>20</w:t>
      </w:r>
      <w:r>
        <w:t xml:space="preserve"> objednávok (</w:t>
      </w:r>
      <w:r w:rsidR="00FD5729">
        <w:t>80</w:t>
      </w:r>
      <w:r>
        <w:t xml:space="preserve"> </w:t>
      </w:r>
      <w:proofErr w:type="spellStart"/>
      <w:r>
        <w:t>M.j</w:t>
      </w:r>
      <w:proofErr w:type="spellEnd"/>
      <w:r>
        <w:t xml:space="preserve">.).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>Vytý</w:t>
      </w:r>
      <w:r>
        <w:rPr>
          <w:rFonts w:ascii="Arial CE" w:eastAsia="Arial CE" w:hAnsi="Arial CE" w:cs="Arial CE"/>
        </w:rPr>
        <w:t>č</w:t>
      </w:r>
      <w:r>
        <w:t xml:space="preserve">enia hraníc pozemkov v predpokladanom množstve </w:t>
      </w:r>
      <w:r w:rsidR="00FD5729">
        <w:t>4</w:t>
      </w:r>
      <w:r>
        <w:t xml:space="preserve"> objednávok (</w:t>
      </w:r>
      <w:r w:rsidR="00FD5729">
        <w:t>20</w:t>
      </w:r>
      <w:r>
        <w:t xml:space="preserve"> </w:t>
      </w:r>
      <w:proofErr w:type="spellStart"/>
      <w:r>
        <w:t>M.j</w:t>
      </w:r>
      <w:proofErr w:type="spellEnd"/>
      <w:r>
        <w:t xml:space="preserve">.).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 xml:space="preserve">Zameranie adresného bodu stavby v predpokladanom množstve </w:t>
      </w:r>
      <w:r w:rsidR="00FD5729">
        <w:t>40</w:t>
      </w:r>
      <w:r>
        <w:t xml:space="preserve"> objednávok (</w:t>
      </w:r>
      <w:r w:rsidR="00712FBD">
        <w:t>4</w:t>
      </w:r>
      <w:r>
        <w:t xml:space="preserve">0 </w:t>
      </w:r>
      <w:proofErr w:type="spellStart"/>
      <w:r>
        <w:t>M.j</w:t>
      </w:r>
      <w:proofErr w:type="spellEnd"/>
      <w:r>
        <w:t xml:space="preserve">.). </w:t>
      </w:r>
    </w:p>
    <w:p w:rsidR="00587BEF" w:rsidRDefault="00275CF9" w:rsidP="00C66B7F">
      <w:pPr>
        <w:numPr>
          <w:ilvl w:val="1"/>
          <w:numId w:val="11"/>
        </w:numPr>
        <w:spacing w:after="153"/>
        <w:ind w:left="0" w:right="196" w:hanging="446"/>
      </w:pPr>
      <w:r>
        <w:t>Zamerania a zobrazenia skuto</w:t>
      </w:r>
      <w:r>
        <w:rPr>
          <w:rFonts w:ascii="Arial CE" w:eastAsia="Arial CE" w:hAnsi="Arial CE" w:cs="Arial CE"/>
        </w:rPr>
        <w:t>č</w:t>
      </w:r>
      <w:r>
        <w:t>ného stavu užívania pozemkov s vy</w:t>
      </w:r>
      <w:r>
        <w:rPr>
          <w:rFonts w:ascii="Arial CE" w:eastAsia="Arial CE" w:hAnsi="Arial CE" w:cs="Arial CE"/>
        </w:rPr>
        <w:t>č</w:t>
      </w:r>
      <w:r>
        <w:t>íslením rozdielov výmer vo</w:t>
      </w:r>
      <w:r>
        <w:rPr>
          <w:rFonts w:ascii="Arial CE" w:eastAsia="Arial CE" w:hAnsi="Arial CE" w:cs="Arial CE"/>
        </w:rPr>
        <w:t>č</w:t>
      </w:r>
      <w:r>
        <w:t>i stavu katastra nehnute</w:t>
      </w:r>
      <w:r>
        <w:rPr>
          <w:rFonts w:ascii="Arial CE" w:eastAsia="Arial CE" w:hAnsi="Arial CE" w:cs="Arial CE"/>
        </w:rPr>
        <w:t>ľ</w:t>
      </w:r>
      <w:r>
        <w:t xml:space="preserve">ností v predpokladanom množstve </w:t>
      </w:r>
      <w:r w:rsidR="00FD5729">
        <w:t>16</w:t>
      </w:r>
      <w:r>
        <w:t xml:space="preserve"> objednávok (</w:t>
      </w:r>
      <w:r w:rsidR="00FD5729">
        <w:t>80</w:t>
      </w:r>
      <w:r>
        <w:t xml:space="preserve"> </w:t>
      </w:r>
      <w:proofErr w:type="spellStart"/>
      <w:r>
        <w:t>M.j</w:t>
      </w:r>
      <w:proofErr w:type="spellEnd"/>
      <w:r>
        <w:t xml:space="preserve">.).                  </w:t>
      </w:r>
    </w:p>
    <w:p w:rsidR="00587BEF" w:rsidRDefault="00275CF9" w:rsidP="00C66B7F">
      <w:pPr>
        <w:numPr>
          <w:ilvl w:val="0"/>
          <w:numId w:val="11"/>
        </w:numPr>
        <w:ind w:left="0" w:right="196" w:hanging="434"/>
      </w:pPr>
      <w:r>
        <w:t xml:space="preserve">Vyžadujú sa </w:t>
      </w:r>
      <w:r w:rsidR="00D61E13">
        <w:t>tri</w:t>
      </w:r>
      <w:r>
        <w:t xml:space="preserve"> vyhotovenia v tla</w:t>
      </w:r>
      <w:r>
        <w:rPr>
          <w:rFonts w:ascii="Arial CE" w:eastAsia="Arial CE" w:hAnsi="Arial CE" w:cs="Arial CE"/>
        </w:rPr>
        <w:t>č</w:t>
      </w:r>
      <w:r>
        <w:t>enej forme a jedno v digitálnej forme</w:t>
      </w:r>
      <w:r w:rsidR="00D61E13">
        <w:t xml:space="preserve"> (súbor .</w:t>
      </w:r>
      <w:proofErr w:type="spellStart"/>
      <w:r w:rsidR="00D61E13">
        <w:t>dwg</w:t>
      </w:r>
      <w:proofErr w:type="spellEnd"/>
      <w:r w:rsidR="00D61E13">
        <w:t xml:space="preserve"> a .</w:t>
      </w:r>
      <w:proofErr w:type="spellStart"/>
      <w:r w:rsidR="00D61E13">
        <w:t>pdf</w:t>
      </w:r>
      <w:proofErr w:type="spellEnd"/>
      <w:r w:rsidR="00D61E13">
        <w:t xml:space="preserve"> na CD nosiči)</w:t>
      </w:r>
      <w:r>
        <w:t xml:space="preserve">: 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 xml:space="preserve">úradne overeného geometrického plánu, 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>vyty</w:t>
      </w:r>
      <w:r>
        <w:rPr>
          <w:rFonts w:ascii="Arial CE" w:eastAsia="Arial CE" w:hAnsi="Arial CE" w:cs="Arial CE"/>
        </w:rPr>
        <w:t>č</w:t>
      </w:r>
      <w:r>
        <w:t xml:space="preserve">ovacieho elaborátu,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 xml:space="preserve">elaborátu </w:t>
      </w:r>
      <w:proofErr w:type="spellStart"/>
      <w:r>
        <w:t>indentifikácie</w:t>
      </w:r>
      <w:proofErr w:type="spellEnd"/>
      <w:r>
        <w:t xml:space="preserve">,  </w:t>
      </w:r>
    </w:p>
    <w:p w:rsidR="00587BEF" w:rsidRDefault="00275CF9" w:rsidP="00C66B7F">
      <w:pPr>
        <w:numPr>
          <w:ilvl w:val="1"/>
          <w:numId w:val="11"/>
        </w:numPr>
        <w:ind w:left="0" w:right="196" w:hanging="446"/>
      </w:pPr>
      <w:r>
        <w:t xml:space="preserve">elaborátu zamerania adresného bodu stavby, </w:t>
      </w:r>
    </w:p>
    <w:p w:rsidR="00587BEF" w:rsidRDefault="00275CF9" w:rsidP="00C66B7F">
      <w:pPr>
        <w:numPr>
          <w:ilvl w:val="1"/>
          <w:numId w:val="11"/>
        </w:numPr>
        <w:spacing w:after="153"/>
        <w:ind w:left="0" w:right="196" w:hanging="446"/>
      </w:pPr>
      <w:r>
        <w:t>merania a zobrazenia skuto</w:t>
      </w:r>
      <w:r>
        <w:rPr>
          <w:rFonts w:ascii="Arial CE" w:eastAsia="Arial CE" w:hAnsi="Arial CE" w:cs="Arial CE"/>
        </w:rPr>
        <w:t>č</w:t>
      </w:r>
      <w:r>
        <w:t>ného stavu užívania, s vy</w:t>
      </w:r>
      <w:r>
        <w:rPr>
          <w:rFonts w:ascii="Arial CE" w:eastAsia="Arial CE" w:hAnsi="Arial CE" w:cs="Arial CE"/>
        </w:rPr>
        <w:t>č</w:t>
      </w:r>
      <w:r>
        <w:t>íslením rozdielov výmer vo</w:t>
      </w:r>
      <w:r>
        <w:rPr>
          <w:rFonts w:ascii="Arial CE" w:eastAsia="Arial CE" w:hAnsi="Arial CE" w:cs="Arial CE"/>
        </w:rPr>
        <w:t>č</w:t>
      </w:r>
      <w:r>
        <w:t>i stavu katastra  nehnute</w:t>
      </w:r>
      <w:r>
        <w:rPr>
          <w:rFonts w:ascii="Arial CE" w:eastAsia="Arial CE" w:hAnsi="Arial CE" w:cs="Arial CE"/>
        </w:rPr>
        <w:t>ľ</w:t>
      </w:r>
      <w:r>
        <w:t>ností, so zákresom zameraných skuto</w:t>
      </w:r>
      <w:r>
        <w:rPr>
          <w:rFonts w:ascii="Arial CE" w:eastAsia="Arial CE" w:hAnsi="Arial CE" w:cs="Arial CE"/>
        </w:rPr>
        <w:t>č</w:t>
      </w:r>
      <w:r>
        <w:t>ností, s vyzna</w:t>
      </w:r>
      <w:r>
        <w:rPr>
          <w:rFonts w:ascii="Arial CE" w:eastAsia="Arial CE" w:hAnsi="Arial CE" w:cs="Arial CE"/>
        </w:rPr>
        <w:t>č</w:t>
      </w:r>
      <w:r>
        <w:t>ením stavu evidovaného v katastri nehnute</w:t>
      </w:r>
      <w:r>
        <w:rPr>
          <w:rFonts w:ascii="Arial CE" w:eastAsia="Arial CE" w:hAnsi="Arial CE" w:cs="Arial CE"/>
        </w:rPr>
        <w:t>ľ</w:t>
      </w:r>
      <w:r>
        <w:t>ností a s ur</w:t>
      </w:r>
      <w:r>
        <w:rPr>
          <w:rFonts w:ascii="Arial CE" w:eastAsia="Arial CE" w:hAnsi="Arial CE" w:cs="Arial CE"/>
        </w:rPr>
        <w:t>č</w:t>
      </w:r>
      <w:r>
        <w:t>ením rozdielov výmer medzi stavom zisteným priamym meraním v teréne a stavom prevzatým z katastra nehnute</w:t>
      </w:r>
      <w:r>
        <w:rPr>
          <w:rFonts w:ascii="Arial CE" w:eastAsia="Arial CE" w:hAnsi="Arial CE" w:cs="Arial CE"/>
        </w:rPr>
        <w:t>ľ</w:t>
      </w:r>
      <w:r>
        <w:t xml:space="preserve">ností.  </w:t>
      </w:r>
    </w:p>
    <w:p w:rsidR="00587BEF" w:rsidRDefault="00275CF9" w:rsidP="00C66B7F">
      <w:pPr>
        <w:numPr>
          <w:ilvl w:val="0"/>
          <w:numId w:val="11"/>
        </w:numPr>
        <w:spacing w:after="150"/>
        <w:ind w:left="0" w:right="196" w:hanging="434"/>
      </w:pPr>
      <w:r>
        <w:t xml:space="preserve">Kvalitatívne podmienky požadovaných služieb sú dané platnými právnymi a technickými normami najmä smernicou Úradu geodézie, kartografie a katastra Slovenskej republiky. </w:t>
      </w:r>
    </w:p>
    <w:p w:rsidR="00587BEF" w:rsidRDefault="00275CF9" w:rsidP="00C66B7F">
      <w:pPr>
        <w:numPr>
          <w:ilvl w:val="0"/>
          <w:numId w:val="11"/>
        </w:numPr>
        <w:spacing w:after="152"/>
        <w:ind w:left="0" w:right="196" w:hanging="434"/>
      </w:pPr>
      <w:r>
        <w:t>Verejný obstarávate</w:t>
      </w:r>
      <w:r>
        <w:rPr>
          <w:rFonts w:ascii="Arial CE" w:eastAsia="Arial CE" w:hAnsi="Arial CE" w:cs="Arial CE"/>
        </w:rPr>
        <w:t>ľ</w:t>
      </w:r>
      <w:r>
        <w:t xml:space="preserve"> uzavrel rámcovú dohodu s prvými tromi úspešnými uchádza</w:t>
      </w:r>
      <w:r>
        <w:rPr>
          <w:rFonts w:ascii="Arial CE" w:eastAsia="Arial CE" w:hAnsi="Arial CE" w:cs="Arial CE"/>
        </w:rPr>
        <w:t>č</w:t>
      </w:r>
      <w:r>
        <w:t>mi, pod</w:t>
      </w:r>
      <w:r>
        <w:rPr>
          <w:rFonts w:ascii="Arial CE" w:eastAsia="Arial CE" w:hAnsi="Arial CE" w:cs="Arial CE"/>
        </w:rPr>
        <w:t>ľ</w:t>
      </w:r>
      <w:r>
        <w:t>a podmienok ktorej bude zadáva</w:t>
      </w:r>
      <w:r>
        <w:rPr>
          <w:rFonts w:ascii="Arial CE" w:eastAsia="Arial CE" w:hAnsi="Arial CE" w:cs="Arial CE"/>
        </w:rPr>
        <w:t>ť</w:t>
      </w:r>
      <w:r>
        <w:t xml:space="preserve"> objednávky jednotlivých zákaziek. </w:t>
      </w:r>
    </w:p>
    <w:p w:rsidR="00587BEF" w:rsidRDefault="00275CF9" w:rsidP="00C66B7F">
      <w:pPr>
        <w:numPr>
          <w:ilvl w:val="0"/>
          <w:numId w:val="11"/>
        </w:numPr>
        <w:ind w:left="0" w:right="196" w:hanging="434"/>
      </w:pPr>
      <w:r>
        <w:t>Uchádza</w:t>
      </w:r>
      <w:r>
        <w:rPr>
          <w:rFonts w:ascii="Arial CE" w:eastAsia="Arial CE" w:hAnsi="Arial CE" w:cs="Arial CE"/>
        </w:rPr>
        <w:t>č</w:t>
      </w:r>
      <w:r>
        <w:t>/zhotovite</w:t>
      </w:r>
      <w:r>
        <w:rPr>
          <w:rFonts w:ascii="Arial CE" w:eastAsia="Arial CE" w:hAnsi="Arial CE" w:cs="Arial CE"/>
        </w:rPr>
        <w:t>ľ</w:t>
      </w:r>
      <w:r>
        <w:t xml:space="preserve"> je povinný na základe výzvy zaslanej prostredníctvom elektronickej pošty, faxom, alebo iným komunika</w:t>
      </w:r>
      <w:r>
        <w:rPr>
          <w:rFonts w:ascii="Arial CE" w:eastAsia="Arial CE" w:hAnsi="Arial CE" w:cs="Arial CE"/>
        </w:rPr>
        <w:t>č</w:t>
      </w:r>
      <w:r>
        <w:t>ným kanálom pri ktorom mesto</w:t>
      </w:r>
      <w:r w:rsidR="0071089D">
        <w:t xml:space="preserve"> Nitra</w:t>
      </w:r>
      <w:r>
        <w:t>/verejný obstarávate</w:t>
      </w:r>
      <w:r>
        <w:rPr>
          <w:rFonts w:ascii="Arial CE" w:eastAsia="Arial CE" w:hAnsi="Arial CE" w:cs="Arial CE"/>
        </w:rPr>
        <w:t>ľ</w:t>
      </w:r>
      <w:r>
        <w:t xml:space="preserve"> preukáže </w:t>
      </w:r>
      <w:r>
        <w:rPr>
          <w:rFonts w:ascii="Arial CE" w:eastAsia="Arial CE" w:hAnsi="Arial CE" w:cs="Arial CE"/>
        </w:rPr>
        <w:t>č</w:t>
      </w:r>
      <w:r>
        <w:t>as odoslania prevzia</w:t>
      </w:r>
      <w:r>
        <w:rPr>
          <w:rFonts w:ascii="Arial CE" w:eastAsia="Arial CE" w:hAnsi="Arial CE" w:cs="Arial CE"/>
        </w:rPr>
        <w:t>ť</w:t>
      </w:r>
      <w:r>
        <w:t xml:space="preserve"> podklady a objednávku, ktoré sú potrebné na realizáciu každej jednej zákazky od mesta</w:t>
      </w:r>
      <w:r w:rsidR="0071089D">
        <w:t xml:space="preserve"> Nitra</w:t>
      </w:r>
      <w:r>
        <w:t>/verejného obstarávate</w:t>
      </w:r>
      <w:r>
        <w:rPr>
          <w:rFonts w:ascii="Arial CE" w:eastAsia="Arial CE" w:hAnsi="Arial CE" w:cs="Arial CE"/>
        </w:rPr>
        <w:t>ľ</w:t>
      </w:r>
      <w:r>
        <w:t>a najneskôr do konca nasledujúceho pracovného d</w:t>
      </w:r>
      <w:r>
        <w:rPr>
          <w:rFonts w:ascii="Arial CE" w:eastAsia="Arial CE" w:hAnsi="Arial CE" w:cs="Arial CE"/>
        </w:rPr>
        <w:t>ň</w:t>
      </w:r>
      <w:r>
        <w:t>a v pracovných hodinách mesta</w:t>
      </w:r>
      <w:r w:rsidR="0071089D">
        <w:t xml:space="preserve"> Nitra</w:t>
      </w:r>
      <w:r>
        <w:t>/verejného obstarávate</w:t>
      </w:r>
      <w:r>
        <w:rPr>
          <w:rFonts w:ascii="Arial CE" w:eastAsia="Arial CE" w:hAnsi="Arial CE" w:cs="Arial CE"/>
        </w:rPr>
        <w:t>ľ</w:t>
      </w:r>
      <w:r>
        <w:t xml:space="preserve">a. 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t xml:space="preserve"> </w:t>
      </w:r>
    </w:p>
    <w:p w:rsidR="00587BEF" w:rsidRPr="00FD5729" w:rsidRDefault="00FD5729" w:rsidP="00FD5729">
      <w:pPr>
        <w:spacing w:after="0" w:line="259" w:lineRule="auto"/>
        <w:ind w:left="0" w:firstLine="708"/>
        <w:jc w:val="left"/>
        <w:rPr>
          <w:b/>
        </w:rPr>
      </w:pPr>
      <w:r w:rsidRPr="00FD5729">
        <w:rPr>
          <w:b/>
        </w:rPr>
        <w:t>Uvedené predpokladané množstvá sú len informatívne a nezakladajú pre obstarávateľa povinnosť odobrať uvedené predpokladané množstvá počas trvania zmluvného vzťahu v celom rozsahu.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t xml:space="preserve"> </w:t>
      </w:r>
    </w:p>
    <w:p w:rsidR="00587BEF" w:rsidRDefault="00587BEF" w:rsidP="00C66B7F">
      <w:pPr>
        <w:ind w:left="0" w:firstLine="0"/>
      </w:pPr>
    </w:p>
    <w:p w:rsidR="00FF467F" w:rsidRDefault="00FF467F" w:rsidP="00C66B7F">
      <w:pPr>
        <w:ind w:left="0" w:firstLine="0"/>
        <w:sectPr w:rsidR="00FF46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5" w:right="1203" w:bottom="709" w:left="1274" w:header="708" w:footer="708" w:gutter="0"/>
          <w:cols w:space="708"/>
        </w:sectPr>
      </w:pPr>
    </w:p>
    <w:p w:rsidR="00FF467F" w:rsidRDefault="00FF467F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center"/>
      </w:pPr>
      <w:r>
        <w:lastRenderedPageBreak/>
        <w:t xml:space="preserve">Príloha č. 2 Rámcovej dohody </w:t>
      </w:r>
      <w:r w:rsidRPr="0076355D">
        <w:rPr>
          <w:highlight w:val="yellow"/>
        </w:rPr>
        <w:t>_____</w:t>
      </w:r>
      <w:r w:rsidR="00817D18">
        <w:rPr>
          <w:highlight w:val="yellow"/>
        </w:rPr>
        <w:t xml:space="preserve"> </w:t>
      </w:r>
      <w:r>
        <w:t>o geodetických službách</w:t>
      </w:r>
    </w:p>
    <w:p w:rsidR="00FF467F" w:rsidRDefault="00FF467F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</w:p>
    <w:p w:rsidR="00FF467F" w:rsidRDefault="00FF467F" w:rsidP="00817D18">
      <w:pPr>
        <w:tabs>
          <w:tab w:val="center" w:pos="990"/>
          <w:tab w:val="left" w:pos="1560"/>
          <w:tab w:val="center" w:pos="2127"/>
          <w:tab w:val="left" w:pos="7419"/>
        </w:tabs>
        <w:spacing w:after="8"/>
        <w:ind w:left="0" w:firstLine="0"/>
        <w:jc w:val="left"/>
      </w:pPr>
      <w:r>
        <w:t>Zhotoviteľ 1:</w:t>
      </w:r>
      <w:r>
        <w:tab/>
      </w:r>
      <w:r w:rsidR="00743140" w:rsidRPr="00817D18">
        <w:rPr>
          <w:highlight w:val="yellow"/>
        </w:rPr>
        <w:t>_</w:t>
      </w:r>
      <w:r w:rsidRPr="0076355D">
        <w:rPr>
          <w:highlight w:val="yellow"/>
        </w:rPr>
        <w:t>__ s.r.o.</w:t>
      </w:r>
      <w:r>
        <w:t xml:space="preserve">  </w:t>
      </w:r>
    </w:p>
    <w:p w:rsidR="00FF467F" w:rsidRDefault="00FF467F" w:rsidP="00C66B7F">
      <w:pPr>
        <w:tabs>
          <w:tab w:val="center" w:pos="1843"/>
          <w:tab w:val="left" w:pos="6999"/>
          <w:tab w:val="left" w:pos="7230"/>
        </w:tabs>
        <w:spacing w:after="8"/>
        <w:ind w:left="0" w:firstLine="0"/>
        <w:jc w:val="left"/>
      </w:pPr>
      <w:r>
        <w:t xml:space="preserve">Adresa sídla: </w:t>
      </w:r>
      <w:r w:rsidR="00817D18">
        <w:tab/>
      </w:r>
      <w:r w:rsidR="0076355D" w:rsidRPr="0076355D">
        <w:rPr>
          <w:highlight w:val="yellow"/>
        </w:rPr>
        <w:t>_</w:t>
      </w:r>
      <w:r w:rsidRPr="0076355D">
        <w:rPr>
          <w:highlight w:val="yellow"/>
        </w:rPr>
        <w:t>__.</w:t>
      </w:r>
    </w:p>
    <w:p w:rsidR="00FF467F" w:rsidRDefault="00FF467F" w:rsidP="00C66B7F">
      <w:pPr>
        <w:tabs>
          <w:tab w:val="center" w:pos="990"/>
          <w:tab w:val="left" w:pos="1560"/>
          <w:tab w:val="center" w:pos="1883"/>
        </w:tabs>
        <w:spacing w:after="8"/>
        <w:ind w:left="0" w:firstLine="0"/>
        <w:jc w:val="left"/>
      </w:pPr>
      <w:r>
        <w:t xml:space="preserve">IČO: </w:t>
      </w:r>
      <w:r w:rsidR="0076355D">
        <w:tab/>
      </w:r>
      <w:r w:rsidR="0076355D">
        <w:tab/>
      </w:r>
      <w:r w:rsidR="0076355D">
        <w:tab/>
      </w:r>
      <w:r w:rsidR="0076355D" w:rsidRPr="0076355D">
        <w:rPr>
          <w:highlight w:val="yellow"/>
        </w:rPr>
        <w:t>__ ___ ___</w:t>
      </w:r>
    </w:p>
    <w:p w:rsidR="0076355D" w:rsidRPr="0076355D" w:rsidRDefault="00275CF9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>
        <w:t xml:space="preserve">Ponuková cena v súlade s opisom predmetu zákazky: </w:t>
      </w:r>
    </w:p>
    <w:p w:rsidR="00FF467F" w:rsidRP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  <w:sz w:val="24"/>
        </w:rPr>
        <w:tab/>
        <w:t>Cenník prác</w:t>
      </w:r>
    </w:p>
    <w:tbl>
      <w:tblPr>
        <w:tblStyle w:val="TableGrid"/>
        <w:tblpPr w:leftFromText="141" w:rightFromText="141" w:vertAnchor="text" w:horzAnchor="margin" w:tblpXSpec="center" w:tblpY="107"/>
        <w:tblW w:w="14601" w:type="dxa"/>
        <w:tblInd w:w="0" w:type="dxa"/>
        <w:tblCellMar>
          <w:top w:w="53" w:type="dxa"/>
          <w:right w:w="8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1134"/>
        <w:gridCol w:w="1559"/>
        <w:gridCol w:w="992"/>
        <w:gridCol w:w="1559"/>
        <w:gridCol w:w="1565"/>
      </w:tblGrid>
      <w:tr w:rsidR="0076355D" w:rsidTr="00C66B7F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bookmarkStart w:id="0" w:name="_Hlk110503754"/>
            <w:r>
              <w:rPr>
                <w:rFonts w:ascii="Times New Roman" w:eastAsia="Times New Roman" w:hAnsi="Times New Roman" w:cs="Times New Roman"/>
                <w:b/>
              </w:rPr>
              <w:t>Číslo položky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Popis položky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Jednotka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6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Priemerná veľkosť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samostatnej objednávky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6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Odhadovaný celkový počet merných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jednotiek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za  jednotku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1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Celková cena za celkový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počet jednotiek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1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bez DPH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Celková cena za celkový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počet jednotiek</w:t>
            </w:r>
          </w:p>
          <w:p w:rsid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3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 s DPH</w:t>
            </w:r>
          </w:p>
        </w:tc>
      </w:tr>
      <w:tr w:rsidR="0076355D" w:rsidTr="00C66B7F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plánu, ak právny stav nie je totožný so stavom registra C katastra nehnuteľností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FD5729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plánu, ak právny stav je  totožný so stavom registra C katastra nehnuteľností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FD5729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 na vyznačenie vecného bremena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12FB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4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grafickej identifikácie s vyčíslením výmer dielov.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FD5729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Vytýčenie hraníc pozemkov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12FB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2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Zameranie adresného bodu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12FB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4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Zameranie a zobrazenie skutočného stavu užívania pozemkov s vyčíslením rozdielov výmer voči stavu katastra nehnuteľností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5D" w:rsidRPr="009C0647" w:rsidRDefault="0076355D" w:rsidP="00B036E1">
            <w:pPr>
              <w:tabs>
                <w:tab w:val="left" w:pos="6999"/>
                <w:tab w:val="left" w:pos="7419"/>
              </w:tabs>
              <w:spacing w:after="28" w:line="237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</w:t>
            </w:r>
          </w:p>
          <w:p w:rsidR="0076355D" w:rsidRPr="009C0647" w:rsidRDefault="0076355D" w:rsidP="00B036E1">
            <w:pPr>
              <w:tabs>
                <w:tab w:val="center" w:pos="587"/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9C0647" w:rsidRDefault="00FD5729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76355D"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76355D" w:rsidTr="00C66B7F">
        <w:trPr>
          <w:trHeight w:val="480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55D" w:rsidRPr="009C0647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  <w:b/>
              </w:rPr>
              <w:t xml:space="preserve">     Cena spolu za všetky položky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5D" w:rsidRPr="0076355D" w:rsidRDefault="0076355D" w:rsidP="00C66B7F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bookmarkEnd w:id="0"/>
    </w:tbl>
    <w:p w:rsidR="00FF467F" w:rsidRDefault="00FF467F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</w:p>
    <w:p w:rsidR="00587BEF" w:rsidRDefault="00275CF9" w:rsidP="00C66B7F">
      <w:pPr>
        <w:pStyle w:val="Nadpis1"/>
        <w:tabs>
          <w:tab w:val="left" w:pos="6999"/>
          <w:tab w:val="left" w:pos="7419"/>
        </w:tabs>
        <w:ind w:left="0"/>
        <w:jc w:val="right"/>
      </w:pPr>
      <w:r>
        <w:rPr>
          <w:b w:val="0"/>
          <w:sz w:val="26"/>
        </w:rPr>
        <w:lastRenderedPageBreak/>
        <w:t xml:space="preserve">                                                                                                          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</w:t>
      </w:r>
    </w:p>
    <w:p w:rsidR="0076355D" w:rsidRPr="0076355D" w:rsidRDefault="00275CF9" w:rsidP="00C66B7F">
      <w:pPr>
        <w:pStyle w:val="Odsekzoznamu"/>
        <w:numPr>
          <w:ilvl w:val="0"/>
          <w:numId w:val="12"/>
        </w:numPr>
        <w:tabs>
          <w:tab w:val="left" w:pos="-142"/>
          <w:tab w:val="left" w:pos="284"/>
        </w:tabs>
        <w:spacing w:after="73"/>
        <w:ind w:left="0" w:hanging="284"/>
        <w:rPr>
          <w:rFonts w:ascii="Arial CE" w:eastAsia="Arial CE" w:hAnsi="Arial CE" w:cs="Arial CE"/>
        </w:rPr>
      </w:pPr>
      <w:r>
        <w:t>Po</w:t>
      </w:r>
      <w:r w:rsidR="0076355D" w:rsidRPr="0076355D">
        <w:rPr>
          <w:rFonts w:ascii="Arial CE" w:eastAsia="Arial CE" w:hAnsi="Arial CE" w:cs="Arial CE"/>
        </w:rPr>
        <w:t xml:space="preserve">čet merných jednotiek tvorí súčet </w:t>
      </w:r>
      <w:proofErr w:type="spellStart"/>
      <w:r w:rsidR="0076355D" w:rsidRPr="0076355D">
        <w:rPr>
          <w:rFonts w:ascii="Arial CE" w:eastAsia="Arial CE" w:hAnsi="Arial CE" w:cs="Arial CE"/>
        </w:rPr>
        <w:t>omerných</w:t>
      </w:r>
      <w:proofErr w:type="spellEnd"/>
      <w:r w:rsidR="0076355D" w:rsidRPr="0076355D">
        <w:rPr>
          <w:rFonts w:ascii="Arial CE" w:eastAsia="Arial CE" w:hAnsi="Arial CE" w:cs="Arial CE"/>
        </w:rPr>
        <w:t xml:space="preserve"> mier na hraniciach oddeleného pozemku, ktorý je predmetom </w:t>
      </w:r>
      <w:proofErr w:type="spellStart"/>
      <w:r w:rsidR="0076355D" w:rsidRPr="0076355D">
        <w:rPr>
          <w:rFonts w:ascii="Arial CE" w:eastAsia="Arial CE" w:hAnsi="Arial CE" w:cs="Arial CE"/>
        </w:rPr>
        <w:t>majetkoprávneho</w:t>
      </w:r>
      <w:proofErr w:type="spellEnd"/>
      <w:r w:rsidR="0076355D" w:rsidRPr="0076355D">
        <w:rPr>
          <w:rFonts w:ascii="Arial CE" w:eastAsia="Arial CE" w:hAnsi="Arial CE" w:cs="Arial CE"/>
        </w:rPr>
        <w:t xml:space="preserve"> usporiadania a </w:t>
      </w:r>
      <w:r w:rsidR="0076355D">
        <w:rPr>
          <w:rFonts w:ascii="Arial CE" w:eastAsia="Arial CE" w:hAnsi="Arial CE" w:cs="Arial CE"/>
        </w:rPr>
        <w:t>súč</w:t>
      </w:r>
      <w:r w:rsidR="0076355D" w:rsidRPr="0076355D">
        <w:rPr>
          <w:rFonts w:ascii="Arial CE" w:eastAsia="Arial CE" w:hAnsi="Arial CE" w:cs="Arial CE"/>
        </w:rPr>
        <w:t xml:space="preserve">et  </w:t>
      </w:r>
      <w:proofErr w:type="spellStart"/>
      <w:r w:rsidR="0076355D" w:rsidRPr="0076355D">
        <w:rPr>
          <w:rFonts w:ascii="Arial CE" w:eastAsia="Arial CE" w:hAnsi="Arial CE" w:cs="Arial CE"/>
        </w:rPr>
        <w:t>omerných</w:t>
      </w:r>
      <w:proofErr w:type="spellEnd"/>
      <w:r w:rsidR="0076355D" w:rsidRPr="0076355D">
        <w:rPr>
          <w:rFonts w:ascii="Arial CE" w:eastAsia="Arial CE" w:hAnsi="Arial CE" w:cs="Arial CE"/>
        </w:rPr>
        <w:t xml:space="preserve"> mier stavby.  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2. Pri oddeľovaní viacerých pozemkov sa spoločná hranica započítava iba raz.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 xml:space="preserve">3. Počet merných jednotiek sa uvádza v </w:t>
      </w:r>
      <w:proofErr w:type="spellStart"/>
      <w:r w:rsidRPr="0076355D">
        <w:rPr>
          <w:rFonts w:ascii="Arial CE" w:eastAsia="Arial CE" w:hAnsi="Arial CE" w:cs="Arial CE"/>
        </w:rPr>
        <w:t>hektometroch</w:t>
      </w:r>
      <w:proofErr w:type="spellEnd"/>
      <w:r w:rsidRPr="0076355D">
        <w:rPr>
          <w:rFonts w:ascii="Arial CE" w:eastAsia="Arial CE" w:hAnsi="Arial CE" w:cs="Arial CE"/>
        </w:rPr>
        <w:t xml:space="preserve"> ( hm ), to znamená že 1 merná jednotka sa rovná 100 m hranice.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4. Ak je rozsah služby menší ako dve merné jednotky, fakturuje sa cena za dve merné jednotky.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5. V prípade zamerania adresného bodu stavby za mernú jednotku sa považuje zameranie 1 adresného bodu (1 meranie) a fakturuje sa 1 merná</w:t>
      </w:r>
      <w:r>
        <w:rPr>
          <w:rFonts w:ascii="Arial CE" w:eastAsia="Arial CE" w:hAnsi="Arial CE" w:cs="Arial CE"/>
        </w:rPr>
        <w:t xml:space="preserve"> </w:t>
      </w:r>
      <w:r w:rsidRPr="0076355D">
        <w:rPr>
          <w:rFonts w:ascii="Arial CE" w:eastAsia="Arial CE" w:hAnsi="Arial CE" w:cs="Arial CE"/>
        </w:rPr>
        <w:t>jednotka.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6. Ak uchádzač nie je platiteľom DPH v Slovenskej republike ocení iba stĺpec 4.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7. Ak uchádzač je platiteľom DPH v Slovenskej republike ocení stĺpce 4,5, 6.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8. Do navrhovanej jednotkovej ceny je nevyhnutné započítať všetky náklady s ňou spojené, okrem nákladov za poskytnutie podkladov z operátu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ab/>
      </w:r>
      <w:r w:rsidRPr="0076355D">
        <w:rPr>
          <w:rFonts w:ascii="Arial CE" w:eastAsia="Arial CE" w:hAnsi="Arial CE" w:cs="Arial CE"/>
        </w:rPr>
        <w:t>katastra nehnuteľností a nákladov, ktoré si účtujú orgány štátnej správy za úradné overenie.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9. Uchádzač súhlasí s tým, že ním navrhovaná jednotková cena je cenou maximálnou, ktorú nie je možné prekročiť.</w:t>
      </w:r>
    </w:p>
    <w:p w:rsidR="00587BEF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</w:pPr>
      <w:r w:rsidRPr="0076355D">
        <w:rPr>
          <w:rFonts w:ascii="Arial CE" w:eastAsia="Arial CE" w:hAnsi="Arial CE" w:cs="Arial CE"/>
        </w:rPr>
        <w:t xml:space="preserve">10. Ceny sa stanovujú v eurách a zaokrúhľujú sa na dve desatinné miesta. </w:t>
      </w:r>
      <w:r w:rsidR="00275CF9"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8"/>
        <w:ind w:left="0"/>
      </w:pPr>
      <w:r>
        <w:t>Platca/</w:t>
      </w:r>
      <w:proofErr w:type="spellStart"/>
      <w:r>
        <w:t>neplatca</w:t>
      </w:r>
      <w:proofErr w:type="spellEnd"/>
      <w:r>
        <w:t xml:space="preserve"> DPH (</w:t>
      </w:r>
      <w:proofErr w:type="spellStart"/>
      <w:r>
        <w:t>nehodiace</w:t>
      </w:r>
      <w:proofErr w:type="spellEnd"/>
      <w:r>
        <w:t xml:space="preserve"> sa preškrtnite)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8"/>
        <w:ind w:left="0"/>
      </w:pPr>
      <w:r>
        <w:t>V ......................... d</w:t>
      </w:r>
      <w:r>
        <w:rPr>
          <w:rFonts w:ascii="Arial CE" w:eastAsia="Arial CE" w:hAnsi="Arial CE" w:cs="Arial CE"/>
        </w:rPr>
        <w:t>ň</w:t>
      </w:r>
      <w:r>
        <w:t xml:space="preserve">a .......................      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BEF" w:rsidRDefault="00275CF9" w:rsidP="0071089D">
      <w:pPr>
        <w:tabs>
          <w:tab w:val="left" w:pos="6999"/>
          <w:tab w:val="left" w:pos="7419"/>
        </w:tabs>
        <w:spacing w:after="0"/>
        <w:ind w:left="0" w:firstLine="0"/>
      </w:pPr>
      <w:r>
        <w:t xml:space="preserve">__________________________________ </w:t>
      </w:r>
      <w:r>
        <w:tab/>
        <w:t xml:space="preserve">                                                                     pe</w:t>
      </w:r>
      <w:r>
        <w:rPr>
          <w:rFonts w:ascii="Arial CE" w:eastAsia="Arial CE" w:hAnsi="Arial CE" w:cs="Arial CE"/>
        </w:rPr>
        <w:t>č</w:t>
      </w:r>
      <w:r>
        <w:t xml:space="preserve">iatka a podpis 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103" w:line="259" w:lineRule="auto"/>
        <w:ind w:left="0" w:firstLine="0"/>
        <w:jc w:val="left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 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587BEF" w:rsidRDefault="00275CF9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76355D" w:rsidRDefault="00275CF9" w:rsidP="00C66B7F">
      <w:pPr>
        <w:tabs>
          <w:tab w:val="center" w:pos="990"/>
          <w:tab w:val="center" w:pos="2355"/>
          <w:tab w:val="left" w:pos="6999"/>
          <w:tab w:val="left" w:pos="7419"/>
        </w:tabs>
        <w:spacing w:after="8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76355D" w:rsidRDefault="0076355D" w:rsidP="00C66B7F">
      <w:pPr>
        <w:tabs>
          <w:tab w:val="center" w:pos="990"/>
          <w:tab w:val="center" w:pos="2355"/>
          <w:tab w:val="left" w:pos="6999"/>
          <w:tab w:val="left" w:pos="7419"/>
        </w:tabs>
        <w:spacing w:after="8"/>
        <w:ind w:left="0" w:firstLine="0"/>
        <w:jc w:val="left"/>
      </w:pPr>
    </w:p>
    <w:p w:rsidR="0071089D" w:rsidRDefault="0071089D" w:rsidP="00C66B7F">
      <w:pPr>
        <w:tabs>
          <w:tab w:val="center" w:pos="990"/>
          <w:tab w:val="center" w:pos="2355"/>
          <w:tab w:val="left" w:pos="6999"/>
          <w:tab w:val="left" w:pos="7419"/>
        </w:tabs>
        <w:spacing w:after="8"/>
        <w:ind w:left="0" w:firstLine="0"/>
        <w:jc w:val="left"/>
      </w:pPr>
    </w:p>
    <w:p w:rsidR="0076355D" w:rsidRDefault="0076355D" w:rsidP="00C66B7F">
      <w:pPr>
        <w:tabs>
          <w:tab w:val="center" w:pos="990"/>
          <w:tab w:val="center" w:pos="2355"/>
          <w:tab w:val="left" w:pos="6999"/>
          <w:tab w:val="left" w:pos="7419"/>
        </w:tabs>
        <w:spacing w:after="8"/>
        <w:ind w:left="0" w:firstLine="0"/>
        <w:jc w:val="left"/>
      </w:pPr>
    </w:p>
    <w:p w:rsidR="00817D18" w:rsidRDefault="00817D18" w:rsidP="00C66B7F">
      <w:pPr>
        <w:tabs>
          <w:tab w:val="center" w:pos="990"/>
          <w:tab w:val="center" w:pos="2355"/>
          <w:tab w:val="left" w:pos="6999"/>
          <w:tab w:val="left" w:pos="7419"/>
        </w:tabs>
        <w:spacing w:after="8"/>
        <w:ind w:left="0" w:firstLine="0"/>
        <w:jc w:val="left"/>
      </w:pPr>
    </w:p>
    <w:p w:rsid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center"/>
      </w:pPr>
      <w:r>
        <w:lastRenderedPageBreak/>
        <w:t xml:space="preserve">Príloha č. 2 Rámcovej dohody </w:t>
      </w:r>
      <w:r w:rsidRPr="0076355D">
        <w:rPr>
          <w:highlight w:val="yellow"/>
        </w:rPr>
        <w:t>_____</w:t>
      </w:r>
      <w:r w:rsidR="00817D18">
        <w:rPr>
          <w:highlight w:val="yellow"/>
        </w:rPr>
        <w:t xml:space="preserve"> </w:t>
      </w:r>
      <w:r>
        <w:t>o geodetických službách</w:t>
      </w:r>
    </w:p>
    <w:p w:rsid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</w:p>
    <w:p w:rsidR="0076355D" w:rsidRDefault="0076355D" w:rsidP="00C66B7F">
      <w:pPr>
        <w:tabs>
          <w:tab w:val="center" w:pos="990"/>
          <w:tab w:val="left" w:pos="1560"/>
          <w:tab w:val="center" w:pos="2127"/>
          <w:tab w:val="left" w:pos="7419"/>
        </w:tabs>
        <w:spacing w:after="8"/>
        <w:ind w:left="0" w:firstLine="0"/>
        <w:jc w:val="left"/>
      </w:pPr>
      <w:r>
        <w:t>Zhotoviteľ 2:</w:t>
      </w:r>
      <w:r>
        <w:tab/>
      </w:r>
      <w:r w:rsidRPr="0076355D">
        <w:rPr>
          <w:highlight w:val="yellow"/>
        </w:rPr>
        <w:t>___ s.r.o.</w:t>
      </w:r>
      <w:r>
        <w:t xml:space="preserve">  </w:t>
      </w:r>
    </w:p>
    <w:p w:rsidR="0076355D" w:rsidRDefault="0076355D" w:rsidP="00C66B7F">
      <w:pPr>
        <w:tabs>
          <w:tab w:val="center" w:pos="1843"/>
          <w:tab w:val="left" w:pos="6999"/>
          <w:tab w:val="left" w:pos="7230"/>
        </w:tabs>
        <w:spacing w:after="8"/>
        <w:ind w:left="0" w:firstLine="0"/>
        <w:jc w:val="left"/>
      </w:pPr>
      <w:r>
        <w:t xml:space="preserve">Adresa sídla: </w:t>
      </w:r>
      <w:r>
        <w:tab/>
      </w:r>
      <w:r w:rsidRPr="0076355D">
        <w:rPr>
          <w:highlight w:val="yellow"/>
        </w:rPr>
        <w:t>___.</w:t>
      </w:r>
    </w:p>
    <w:p w:rsidR="0076355D" w:rsidRDefault="0076355D" w:rsidP="00C66B7F">
      <w:pPr>
        <w:tabs>
          <w:tab w:val="center" w:pos="990"/>
          <w:tab w:val="left" w:pos="1560"/>
          <w:tab w:val="center" w:pos="1883"/>
        </w:tabs>
        <w:spacing w:after="8"/>
        <w:ind w:left="0" w:firstLine="0"/>
        <w:jc w:val="left"/>
      </w:pPr>
      <w:r>
        <w:t xml:space="preserve">IČO: </w:t>
      </w:r>
      <w:r>
        <w:tab/>
      </w:r>
      <w:r>
        <w:tab/>
      </w:r>
      <w:r>
        <w:tab/>
      </w:r>
      <w:r w:rsidRPr="0076355D">
        <w:rPr>
          <w:highlight w:val="yellow"/>
        </w:rPr>
        <w:t>__ ___ ___</w:t>
      </w:r>
    </w:p>
    <w:p w:rsidR="0076355D" w:rsidRP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>
        <w:t xml:space="preserve">Ponuková cena v súlade s opisom predmetu zákazky: </w:t>
      </w:r>
    </w:p>
    <w:p w:rsidR="00B036E1" w:rsidRPr="0076355D" w:rsidRDefault="0076355D" w:rsidP="00B036E1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  <w:sz w:val="24"/>
        </w:rPr>
        <w:tab/>
      </w:r>
      <w:r w:rsidR="00B036E1" w:rsidRPr="0076355D">
        <w:rPr>
          <w:b/>
          <w:sz w:val="24"/>
        </w:rPr>
        <w:tab/>
        <w:t>Cenník prác</w:t>
      </w:r>
    </w:p>
    <w:tbl>
      <w:tblPr>
        <w:tblStyle w:val="TableGrid"/>
        <w:tblpPr w:leftFromText="141" w:rightFromText="141" w:vertAnchor="text" w:horzAnchor="margin" w:tblpXSpec="center" w:tblpY="107"/>
        <w:tblW w:w="14601" w:type="dxa"/>
        <w:tblInd w:w="0" w:type="dxa"/>
        <w:tblCellMar>
          <w:top w:w="53" w:type="dxa"/>
          <w:right w:w="8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1134"/>
        <w:gridCol w:w="1559"/>
        <w:gridCol w:w="992"/>
        <w:gridCol w:w="1559"/>
        <w:gridCol w:w="1565"/>
      </w:tblGrid>
      <w:tr w:rsidR="00B036E1" w:rsidTr="00934F70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Číslo položky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Popis položky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Jednotka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6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Priemerná veľkosť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samostatnej objednávky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6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Odhadovaný celkový počet merných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jednotiek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za  jednotku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1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Celková cena za celkový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počet jednotiek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1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bez DPH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Celková cena za celkový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počet jednotiek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3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 s DPH</w:t>
            </w:r>
          </w:p>
        </w:tc>
      </w:tr>
      <w:tr w:rsidR="00FD5729" w:rsidTr="00934F70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plánu, ak právny stav nie je totožný so stavom registra C katastra nehnuteľností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plánu, ak právny stav je  totožný so stavom registra C katastra nehnuteľností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 na vyznačenie vecného bremena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grafickej identifikácie s vyčíslením výmer dielov.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Vytýčenie hraníc pozemkov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Zameranie adresného bodu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Zameranie a zobrazenie skutočného stavu užívania pozemkov s vyčíslením rozdielov výmer voči stavu katastra nehnuteľností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28" w:line="237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</w:t>
            </w:r>
          </w:p>
          <w:p w:rsidR="00FD5729" w:rsidRPr="009C0647" w:rsidRDefault="00FD5729" w:rsidP="00FD5729">
            <w:pPr>
              <w:tabs>
                <w:tab w:val="center" w:pos="587"/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B036E1" w:rsidTr="00934F70">
        <w:trPr>
          <w:trHeight w:val="480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  <w:b/>
              </w:rPr>
              <w:t xml:space="preserve">     Cena spolu za všetky položky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B036E1" w:rsidRPr="0076355D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036E1" w:rsidRPr="0076355D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Pr="0076355D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</w:tbl>
    <w:p w:rsidR="00B036E1" w:rsidRDefault="00B036E1" w:rsidP="00B036E1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</w:p>
    <w:p w:rsidR="0076355D" w:rsidRDefault="0076355D" w:rsidP="00B036E1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  <w:r>
        <w:rPr>
          <w:b/>
          <w:sz w:val="26"/>
        </w:rPr>
        <w:t xml:space="preserve">                                                                                                          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6355D" w:rsidRPr="0076355D" w:rsidRDefault="0076355D" w:rsidP="00C66B7F">
      <w:pPr>
        <w:pStyle w:val="Odsekzoznamu"/>
        <w:numPr>
          <w:ilvl w:val="0"/>
          <w:numId w:val="18"/>
        </w:numPr>
        <w:tabs>
          <w:tab w:val="left" w:pos="-142"/>
          <w:tab w:val="left" w:pos="284"/>
        </w:tabs>
        <w:spacing w:after="73"/>
        <w:ind w:left="0" w:hanging="294"/>
        <w:rPr>
          <w:rFonts w:ascii="Arial CE" w:eastAsia="Arial CE" w:hAnsi="Arial CE" w:cs="Arial CE"/>
        </w:rPr>
      </w:pPr>
      <w:r>
        <w:t>Po</w:t>
      </w:r>
      <w:r w:rsidRPr="0076355D">
        <w:rPr>
          <w:rFonts w:ascii="Arial CE" w:eastAsia="Arial CE" w:hAnsi="Arial CE" w:cs="Arial CE"/>
        </w:rPr>
        <w:t xml:space="preserve">čet merných jednotiek tvorí súčet </w:t>
      </w:r>
      <w:proofErr w:type="spellStart"/>
      <w:r w:rsidRPr="0076355D">
        <w:rPr>
          <w:rFonts w:ascii="Arial CE" w:eastAsia="Arial CE" w:hAnsi="Arial CE" w:cs="Arial CE"/>
        </w:rPr>
        <w:t>omerných</w:t>
      </w:r>
      <w:proofErr w:type="spellEnd"/>
      <w:r w:rsidRPr="0076355D">
        <w:rPr>
          <w:rFonts w:ascii="Arial CE" w:eastAsia="Arial CE" w:hAnsi="Arial CE" w:cs="Arial CE"/>
        </w:rPr>
        <w:t xml:space="preserve"> mier na hraniciach oddeleného pozemku, ktorý je predmetom </w:t>
      </w:r>
      <w:proofErr w:type="spellStart"/>
      <w:r w:rsidRPr="0076355D">
        <w:rPr>
          <w:rFonts w:ascii="Arial CE" w:eastAsia="Arial CE" w:hAnsi="Arial CE" w:cs="Arial CE"/>
        </w:rPr>
        <w:t>majetkoprávneho</w:t>
      </w:r>
      <w:proofErr w:type="spellEnd"/>
      <w:r w:rsidRPr="0076355D">
        <w:rPr>
          <w:rFonts w:ascii="Arial CE" w:eastAsia="Arial CE" w:hAnsi="Arial CE" w:cs="Arial CE"/>
        </w:rPr>
        <w:t xml:space="preserve"> usporiadania a </w:t>
      </w:r>
      <w:r>
        <w:rPr>
          <w:rFonts w:ascii="Arial CE" w:eastAsia="Arial CE" w:hAnsi="Arial CE" w:cs="Arial CE"/>
        </w:rPr>
        <w:t>súč</w:t>
      </w:r>
      <w:r w:rsidRPr="0076355D">
        <w:rPr>
          <w:rFonts w:ascii="Arial CE" w:eastAsia="Arial CE" w:hAnsi="Arial CE" w:cs="Arial CE"/>
        </w:rPr>
        <w:t xml:space="preserve">et  </w:t>
      </w:r>
      <w:proofErr w:type="spellStart"/>
      <w:r w:rsidRPr="0076355D">
        <w:rPr>
          <w:rFonts w:ascii="Arial CE" w:eastAsia="Arial CE" w:hAnsi="Arial CE" w:cs="Arial CE"/>
        </w:rPr>
        <w:t>omerných</w:t>
      </w:r>
      <w:proofErr w:type="spellEnd"/>
      <w:r w:rsidRPr="0076355D">
        <w:rPr>
          <w:rFonts w:ascii="Arial CE" w:eastAsia="Arial CE" w:hAnsi="Arial CE" w:cs="Arial CE"/>
        </w:rPr>
        <w:t xml:space="preserve"> mier stavby.  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2. Pri oddeľovaní viacerých pozemkov sa spoločná hranica započítava iba raz.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 xml:space="preserve">3. Počet merných jednotiek sa uvádza v </w:t>
      </w:r>
      <w:proofErr w:type="spellStart"/>
      <w:r w:rsidRPr="0076355D">
        <w:rPr>
          <w:rFonts w:ascii="Arial CE" w:eastAsia="Arial CE" w:hAnsi="Arial CE" w:cs="Arial CE"/>
        </w:rPr>
        <w:t>hektometroch</w:t>
      </w:r>
      <w:proofErr w:type="spellEnd"/>
      <w:r w:rsidRPr="0076355D">
        <w:rPr>
          <w:rFonts w:ascii="Arial CE" w:eastAsia="Arial CE" w:hAnsi="Arial CE" w:cs="Arial CE"/>
        </w:rPr>
        <w:t xml:space="preserve"> ( hm ), to znamená že 1 merná jednotka sa rovná 100 m hranice.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4. Ak je rozsah služby menší ako dve merné jednotky, fakturuje sa cena za dve merné jednotky.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5. V prípade zamerania adresného bodu stavby za mernú jednotku sa považuje zameranie 1 adresného bodu (1 meranie) a fakturuje sa 1 merná</w:t>
      </w:r>
      <w:r>
        <w:rPr>
          <w:rFonts w:ascii="Arial CE" w:eastAsia="Arial CE" w:hAnsi="Arial CE" w:cs="Arial CE"/>
        </w:rPr>
        <w:t xml:space="preserve"> </w:t>
      </w:r>
      <w:r w:rsidRPr="0076355D">
        <w:rPr>
          <w:rFonts w:ascii="Arial CE" w:eastAsia="Arial CE" w:hAnsi="Arial CE" w:cs="Arial CE"/>
        </w:rPr>
        <w:t>jednotka.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6. Ak uchádzač nie je platiteľom DPH v Slovenskej republike ocení iba stĺpec 4.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7. Ak uchádzač je platiteľom DPH v Slovenskej republike ocení stĺpce 4,5, 6.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8. Do navrhovanej jednotkovej ceny je nevyhnutné započítať všetky náklady s ňou spojené, okrem nákladov za poskytnutie podkladov z operátu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ab/>
      </w:r>
      <w:r w:rsidRPr="0076355D">
        <w:rPr>
          <w:rFonts w:ascii="Arial CE" w:eastAsia="Arial CE" w:hAnsi="Arial CE" w:cs="Arial CE"/>
        </w:rPr>
        <w:t>katastra nehnuteľností a nákladov, ktoré si účtujú orgány štátnej správy za úradné overenie.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9. Uchádzač súhlasí s tým, že ním navrhovaná jednotková cena je cenou maximálnou, ktorú nie je možné prekročiť.</w:t>
      </w:r>
    </w:p>
    <w:p w:rsid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</w:pPr>
      <w:r w:rsidRPr="0076355D">
        <w:rPr>
          <w:rFonts w:ascii="Arial CE" w:eastAsia="Arial CE" w:hAnsi="Arial CE" w:cs="Arial CE"/>
        </w:rPr>
        <w:t xml:space="preserve">10. Ceny sa stanovujú v eurách a zaokrúhľujú sa na dve desatinné miesta. </w:t>
      </w:r>
      <w: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8"/>
        <w:ind w:left="0"/>
      </w:pPr>
      <w:r>
        <w:t>Platca/</w:t>
      </w:r>
      <w:proofErr w:type="spellStart"/>
      <w:r>
        <w:t>neplatca</w:t>
      </w:r>
      <w:proofErr w:type="spellEnd"/>
      <w:r>
        <w:t xml:space="preserve"> DPH (</w:t>
      </w:r>
      <w:proofErr w:type="spellStart"/>
      <w:r>
        <w:t>nehodiace</w:t>
      </w:r>
      <w:proofErr w:type="spellEnd"/>
      <w:r>
        <w:t xml:space="preserve"> sa preškrtnite)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8"/>
        <w:ind w:left="0"/>
      </w:pPr>
      <w:r>
        <w:t>V ......................... d</w:t>
      </w:r>
      <w:r>
        <w:rPr>
          <w:rFonts w:ascii="Arial CE" w:eastAsia="Arial CE" w:hAnsi="Arial CE" w:cs="Arial CE"/>
        </w:rPr>
        <w:t>ň</w:t>
      </w:r>
      <w:r>
        <w:t xml:space="preserve">a .......................      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5D" w:rsidRDefault="0076355D" w:rsidP="0071089D">
      <w:pPr>
        <w:tabs>
          <w:tab w:val="left" w:pos="6999"/>
          <w:tab w:val="left" w:pos="7419"/>
        </w:tabs>
        <w:spacing w:after="0"/>
        <w:ind w:left="0" w:firstLine="0"/>
      </w:pPr>
      <w:r>
        <w:t xml:space="preserve">__________________________________ </w:t>
      </w:r>
      <w:r>
        <w:tab/>
        <w:t xml:space="preserve">                                                                     pe</w:t>
      </w:r>
      <w:r>
        <w:rPr>
          <w:rFonts w:ascii="Arial CE" w:eastAsia="Arial CE" w:hAnsi="Arial CE" w:cs="Arial CE"/>
        </w:rPr>
        <w:t>č</w:t>
      </w:r>
      <w:r>
        <w:t xml:space="preserve">iatka a podpis  </w:t>
      </w: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817D18" w:rsidRDefault="00817D18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817D18" w:rsidRDefault="00817D18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817D18" w:rsidRDefault="00817D18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hanging="1346"/>
      </w:pP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</w:t>
      </w:r>
    </w:p>
    <w:p w:rsid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center"/>
      </w:pPr>
      <w:r>
        <w:lastRenderedPageBreak/>
        <w:t xml:space="preserve">Príloha č. 2 Rámcovej dohody </w:t>
      </w:r>
      <w:r w:rsidRPr="0076355D">
        <w:rPr>
          <w:highlight w:val="yellow"/>
        </w:rPr>
        <w:t>_____</w:t>
      </w:r>
      <w:r w:rsidR="00817D18">
        <w:rPr>
          <w:highlight w:val="yellow"/>
        </w:rPr>
        <w:t xml:space="preserve"> </w:t>
      </w:r>
      <w:r>
        <w:t>o geodetických službách</w:t>
      </w:r>
    </w:p>
    <w:p w:rsid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</w:p>
    <w:p w:rsidR="0076355D" w:rsidRDefault="0076355D" w:rsidP="00C66B7F">
      <w:pPr>
        <w:tabs>
          <w:tab w:val="center" w:pos="990"/>
          <w:tab w:val="left" w:pos="1560"/>
          <w:tab w:val="center" w:pos="2127"/>
          <w:tab w:val="left" w:pos="7419"/>
        </w:tabs>
        <w:spacing w:after="8"/>
        <w:ind w:left="0" w:firstLine="0"/>
        <w:jc w:val="left"/>
      </w:pPr>
      <w:r>
        <w:t>Zhotoviteľ 3:</w:t>
      </w:r>
      <w:r>
        <w:tab/>
      </w:r>
      <w:r w:rsidRPr="0076355D">
        <w:rPr>
          <w:highlight w:val="yellow"/>
        </w:rPr>
        <w:t>___ s.r.o.</w:t>
      </w:r>
      <w:r>
        <w:t xml:space="preserve">  </w:t>
      </w:r>
    </w:p>
    <w:p w:rsidR="0076355D" w:rsidRDefault="0076355D" w:rsidP="00C66B7F">
      <w:pPr>
        <w:tabs>
          <w:tab w:val="center" w:pos="1843"/>
          <w:tab w:val="left" w:pos="6999"/>
          <w:tab w:val="left" w:pos="7230"/>
        </w:tabs>
        <w:spacing w:after="8"/>
        <w:ind w:left="0" w:firstLine="0"/>
        <w:jc w:val="left"/>
      </w:pPr>
      <w:r>
        <w:t xml:space="preserve">Adresa sídla: </w:t>
      </w:r>
      <w:r>
        <w:tab/>
      </w:r>
      <w:r w:rsidRPr="0076355D">
        <w:rPr>
          <w:highlight w:val="yellow"/>
        </w:rPr>
        <w:t>___.</w:t>
      </w:r>
    </w:p>
    <w:p w:rsidR="0076355D" w:rsidRDefault="0076355D" w:rsidP="00C66B7F">
      <w:pPr>
        <w:tabs>
          <w:tab w:val="center" w:pos="990"/>
          <w:tab w:val="left" w:pos="1560"/>
          <w:tab w:val="center" w:pos="1883"/>
        </w:tabs>
        <w:spacing w:after="8"/>
        <w:ind w:left="0" w:firstLine="0"/>
        <w:jc w:val="left"/>
      </w:pPr>
      <w:r>
        <w:t xml:space="preserve">IČO: </w:t>
      </w:r>
      <w:r>
        <w:tab/>
      </w:r>
      <w:r>
        <w:tab/>
      </w:r>
      <w:r>
        <w:tab/>
      </w:r>
      <w:r w:rsidRPr="0076355D">
        <w:rPr>
          <w:highlight w:val="yellow"/>
        </w:rPr>
        <w:t>__ ___ ___</w:t>
      </w:r>
    </w:p>
    <w:p w:rsidR="0076355D" w:rsidRPr="0076355D" w:rsidRDefault="0076355D" w:rsidP="00C66B7F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>
        <w:t xml:space="preserve">Ponuková cena v súlade s opisom predmetu zákazky: </w:t>
      </w:r>
    </w:p>
    <w:p w:rsidR="00B036E1" w:rsidRPr="0076355D" w:rsidRDefault="0076355D" w:rsidP="00B036E1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  <w:sz w:val="24"/>
        </w:rPr>
        <w:tab/>
      </w:r>
      <w:r w:rsidR="00B036E1" w:rsidRPr="0076355D">
        <w:rPr>
          <w:b/>
          <w:sz w:val="24"/>
        </w:rPr>
        <w:tab/>
        <w:t>Cenník prác</w:t>
      </w:r>
    </w:p>
    <w:tbl>
      <w:tblPr>
        <w:tblStyle w:val="TableGrid"/>
        <w:tblpPr w:leftFromText="141" w:rightFromText="141" w:vertAnchor="text" w:horzAnchor="margin" w:tblpXSpec="center" w:tblpY="107"/>
        <w:tblW w:w="14601" w:type="dxa"/>
        <w:tblInd w:w="0" w:type="dxa"/>
        <w:tblCellMar>
          <w:top w:w="53" w:type="dxa"/>
          <w:right w:w="8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1134"/>
        <w:gridCol w:w="1559"/>
        <w:gridCol w:w="992"/>
        <w:gridCol w:w="1559"/>
        <w:gridCol w:w="1565"/>
      </w:tblGrid>
      <w:tr w:rsidR="00B036E1" w:rsidTr="00934F70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Číslo položky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Popis položky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Jednotka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6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Priemerná veľkosť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samostatnej objednávky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6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Odhadovaný celkový počet merných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jednotiek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za  jednotku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1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Celková cena za celkový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počet jednotiek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1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bez DPH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Celková cena za celkový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počet jednotiek</w:t>
            </w:r>
          </w:p>
          <w:p w:rsidR="00B036E1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3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 v EUR  s DPH</w:t>
            </w:r>
          </w:p>
        </w:tc>
      </w:tr>
      <w:tr w:rsidR="00FD5729" w:rsidTr="00934F70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bookmarkStart w:id="1" w:name="_GoBack" w:colFirst="4" w:colLast="4"/>
            <w:r w:rsidRPr="009C064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plánu, ak právny stav nie je totožný so stavom registra C katastra nehnuteľností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plánu, ak právny stav je  totožný so stavom registra C katastra nehnuteľností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geometrického plánu na vyznačenie vecného bremena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Vyhotovenie grafickej identifikácie s vyčíslením výmer dielov.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Vytýčenie hraníc pozemkov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Zameranie adresného bodu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FD5729" w:rsidTr="00934F70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Zameranie a zobrazenie skutočného stavu užívania pozemkov s vyčíslením rozdielov výmer voči stavu katastra nehnuteľností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28" w:line="237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100 m hranice</w:t>
            </w:r>
          </w:p>
          <w:p w:rsidR="00FD5729" w:rsidRPr="009C0647" w:rsidRDefault="00FD5729" w:rsidP="00FD5729">
            <w:pPr>
              <w:tabs>
                <w:tab w:val="center" w:pos="587"/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>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9C0647"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 w:rsidRPr="009C064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9C0647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9C0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29" w:rsidRPr="0076355D" w:rsidRDefault="00FD5729" w:rsidP="00FD5729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bookmarkEnd w:id="1"/>
      <w:tr w:rsidR="00B036E1" w:rsidTr="00934F70">
        <w:trPr>
          <w:trHeight w:val="480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left"/>
            </w:pPr>
            <w:r w:rsidRPr="009C0647">
              <w:rPr>
                <w:rFonts w:ascii="Times New Roman" w:eastAsia="Times New Roman" w:hAnsi="Times New Roman" w:cs="Times New Roman"/>
                <w:b/>
              </w:rPr>
              <w:t xml:space="preserve">     Cena spolu za všetky položky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36E1" w:rsidRPr="009C0647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B036E1" w:rsidRPr="0076355D" w:rsidRDefault="00B036E1" w:rsidP="00934F70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036E1" w:rsidRPr="0076355D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1" w:rsidRPr="0076355D" w:rsidRDefault="00B036E1" w:rsidP="00934F70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</w:tbl>
    <w:p w:rsidR="00B036E1" w:rsidRDefault="00B036E1" w:rsidP="00B036E1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</w:p>
    <w:p w:rsidR="0076355D" w:rsidRDefault="0076355D" w:rsidP="00B036E1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</w:pPr>
      <w:r>
        <w:rPr>
          <w:b/>
          <w:sz w:val="26"/>
        </w:rPr>
        <w:t xml:space="preserve">                                                                                                          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6355D" w:rsidRPr="0076355D" w:rsidRDefault="0076355D" w:rsidP="00C66B7F">
      <w:pPr>
        <w:pStyle w:val="Odsekzoznamu"/>
        <w:numPr>
          <w:ilvl w:val="0"/>
          <w:numId w:val="19"/>
        </w:numPr>
        <w:tabs>
          <w:tab w:val="left" w:pos="-142"/>
          <w:tab w:val="left" w:pos="284"/>
        </w:tabs>
        <w:spacing w:after="73"/>
        <w:ind w:left="0" w:hanging="294"/>
        <w:rPr>
          <w:rFonts w:ascii="Arial CE" w:eastAsia="Arial CE" w:hAnsi="Arial CE" w:cs="Arial CE"/>
        </w:rPr>
      </w:pPr>
      <w:r>
        <w:t>Po</w:t>
      </w:r>
      <w:r w:rsidRPr="0076355D">
        <w:rPr>
          <w:rFonts w:ascii="Arial CE" w:eastAsia="Arial CE" w:hAnsi="Arial CE" w:cs="Arial CE"/>
        </w:rPr>
        <w:t xml:space="preserve">čet merných jednotiek tvorí súčet </w:t>
      </w:r>
      <w:proofErr w:type="spellStart"/>
      <w:r w:rsidRPr="0076355D">
        <w:rPr>
          <w:rFonts w:ascii="Arial CE" w:eastAsia="Arial CE" w:hAnsi="Arial CE" w:cs="Arial CE"/>
        </w:rPr>
        <w:t>omerných</w:t>
      </w:r>
      <w:proofErr w:type="spellEnd"/>
      <w:r w:rsidRPr="0076355D">
        <w:rPr>
          <w:rFonts w:ascii="Arial CE" w:eastAsia="Arial CE" w:hAnsi="Arial CE" w:cs="Arial CE"/>
        </w:rPr>
        <w:t xml:space="preserve"> mier na hraniciach oddeleného pozemku, ktorý je predmetom </w:t>
      </w:r>
      <w:proofErr w:type="spellStart"/>
      <w:r w:rsidRPr="0076355D">
        <w:rPr>
          <w:rFonts w:ascii="Arial CE" w:eastAsia="Arial CE" w:hAnsi="Arial CE" w:cs="Arial CE"/>
        </w:rPr>
        <w:t>majetkoprávneho</w:t>
      </w:r>
      <w:proofErr w:type="spellEnd"/>
      <w:r w:rsidRPr="0076355D">
        <w:rPr>
          <w:rFonts w:ascii="Arial CE" w:eastAsia="Arial CE" w:hAnsi="Arial CE" w:cs="Arial CE"/>
        </w:rPr>
        <w:t xml:space="preserve"> usporiadania a </w:t>
      </w:r>
      <w:r>
        <w:rPr>
          <w:rFonts w:ascii="Arial CE" w:eastAsia="Arial CE" w:hAnsi="Arial CE" w:cs="Arial CE"/>
        </w:rPr>
        <w:t>súč</w:t>
      </w:r>
      <w:r w:rsidRPr="0076355D">
        <w:rPr>
          <w:rFonts w:ascii="Arial CE" w:eastAsia="Arial CE" w:hAnsi="Arial CE" w:cs="Arial CE"/>
        </w:rPr>
        <w:t xml:space="preserve">et  </w:t>
      </w:r>
      <w:proofErr w:type="spellStart"/>
      <w:r w:rsidRPr="0076355D">
        <w:rPr>
          <w:rFonts w:ascii="Arial CE" w:eastAsia="Arial CE" w:hAnsi="Arial CE" w:cs="Arial CE"/>
        </w:rPr>
        <w:t>omerných</w:t>
      </w:r>
      <w:proofErr w:type="spellEnd"/>
      <w:r w:rsidRPr="0076355D">
        <w:rPr>
          <w:rFonts w:ascii="Arial CE" w:eastAsia="Arial CE" w:hAnsi="Arial CE" w:cs="Arial CE"/>
        </w:rPr>
        <w:t xml:space="preserve"> mier stavby.  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2. Pri oddeľovaní viacerých pozemkov sa spoločná hranica započítava iba raz.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 xml:space="preserve">3. Počet merných jednotiek sa uvádza v </w:t>
      </w:r>
      <w:proofErr w:type="spellStart"/>
      <w:r w:rsidRPr="0076355D">
        <w:rPr>
          <w:rFonts w:ascii="Arial CE" w:eastAsia="Arial CE" w:hAnsi="Arial CE" w:cs="Arial CE"/>
        </w:rPr>
        <w:t>hektometroch</w:t>
      </w:r>
      <w:proofErr w:type="spellEnd"/>
      <w:r w:rsidRPr="0076355D">
        <w:rPr>
          <w:rFonts w:ascii="Arial CE" w:eastAsia="Arial CE" w:hAnsi="Arial CE" w:cs="Arial CE"/>
        </w:rPr>
        <w:t xml:space="preserve"> ( hm ), to znamená že 1 merná jednotka sa rovná 100 m hranice.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4. Ak je rozsah služby menší ako dve merné jednotky, fakturuje sa cena za dve merné jednotky.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5. V prípade zamerania adresného bodu stavby za mernú jednotku sa považuje zameranie 1 adresného bodu (1 meranie) a fakturuje sa 1 merná</w:t>
      </w:r>
      <w:r>
        <w:rPr>
          <w:rFonts w:ascii="Arial CE" w:eastAsia="Arial CE" w:hAnsi="Arial CE" w:cs="Arial CE"/>
        </w:rPr>
        <w:t xml:space="preserve"> </w:t>
      </w:r>
      <w:r w:rsidRPr="0076355D">
        <w:rPr>
          <w:rFonts w:ascii="Arial CE" w:eastAsia="Arial CE" w:hAnsi="Arial CE" w:cs="Arial CE"/>
        </w:rPr>
        <w:t>jednotka.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6. Ak uchádzač nie je platiteľom DPH v Slovenskej republike ocení iba stĺpec 4.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7. Ak uchádzač je platiteľom DPH v Slovenskej republike ocení stĺpce 4,5, 6.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8. Do navrhovanej jednotkovej ceny je nevyhnutné započítať všetky náklady s ňou spojené, okrem nákladov za poskytnutie podkladov z operátu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ab/>
      </w:r>
      <w:r w:rsidRPr="0076355D">
        <w:rPr>
          <w:rFonts w:ascii="Arial CE" w:eastAsia="Arial CE" w:hAnsi="Arial CE" w:cs="Arial CE"/>
        </w:rPr>
        <w:t>katastra nehnuteľností a nákladov, ktoré si účtujú orgány štátnej správy za úradné overenie.</w:t>
      </w:r>
    </w:p>
    <w:p w:rsidR="0076355D" w:rsidRP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ascii="Arial CE" w:eastAsia="Arial CE" w:hAnsi="Arial CE" w:cs="Arial CE"/>
        </w:rPr>
      </w:pPr>
      <w:r w:rsidRPr="0076355D">
        <w:rPr>
          <w:rFonts w:ascii="Arial CE" w:eastAsia="Arial CE" w:hAnsi="Arial CE" w:cs="Arial CE"/>
        </w:rPr>
        <w:t>9. Uchádzač súhlasí s tým, že ním navrhovaná jednotková cena je cenou maximálnou, ktorú nie je možné prekročiť.</w:t>
      </w:r>
    </w:p>
    <w:p w:rsidR="0076355D" w:rsidRDefault="0076355D" w:rsidP="00C66B7F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</w:pPr>
      <w:r w:rsidRPr="0076355D">
        <w:rPr>
          <w:rFonts w:ascii="Arial CE" w:eastAsia="Arial CE" w:hAnsi="Arial CE" w:cs="Arial CE"/>
        </w:rPr>
        <w:t xml:space="preserve">10. Ceny sa stanovujú v eurách a zaokrúhľujú sa na dve desatinné miesta. </w:t>
      </w:r>
      <w: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8"/>
        <w:ind w:left="0"/>
      </w:pPr>
      <w:r>
        <w:t>Platca/</w:t>
      </w:r>
      <w:proofErr w:type="spellStart"/>
      <w:r>
        <w:t>neplatca</w:t>
      </w:r>
      <w:proofErr w:type="spellEnd"/>
      <w:r>
        <w:t xml:space="preserve"> DPH (</w:t>
      </w:r>
      <w:proofErr w:type="spellStart"/>
      <w:r>
        <w:t>nehodiace</w:t>
      </w:r>
      <w:proofErr w:type="spellEnd"/>
      <w:r>
        <w:t xml:space="preserve"> sa preškrtnite)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355D" w:rsidRDefault="0076355D" w:rsidP="00C66B7F">
      <w:pPr>
        <w:tabs>
          <w:tab w:val="left" w:pos="6999"/>
          <w:tab w:val="left" w:pos="7419"/>
        </w:tabs>
        <w:spacing w:after="8"/>
        <w:ind w:left="0"/>
      </w:pPr>
      <w:r>
        <w:t>V ......................... d</w:t>
      </w:r>
      <w:r>
        <w:rPr>
          <w:rFonts w:ascii="Arial CE" w:eastAsia="Arial CE" w:hAnsi="Arial CE" w:cs="Arial CE"/>
        </w:rPr>
        <w:t>ň</w:t>
      </w:r>
      <w:r>
        <w:t xml:space="preserve">a .......................      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5D" w:rsidRDefault="0076355D" w:rsidP="00C66B7F">
      <w:pPr>
        <w:tabs>
          <w:tab w:val="left" w:pos="6999"/>
          <w:tab w:val="left" w:pos="7419"/>
        </w:tabs>
        <w:spacing w:after="0"/>
        <w:ind w:left="0" w:firstLine="0"/>
      </w:pPr>
      <w:r>
        <w:t xml:space="preserve">__________________________________ </w:t>
      </w:r>
      <w:r>
        <w:tab/>
        <w:t xml:space="preserve">                                                                     pe</w:t>
      </w:r>
      <w:r>
        <w:rPr>
          <w:rFonts w:ascii="Arial CE" w:eastAsia="Arial CE" w:hAnsi="Arial CE" w:cs="Arial CE"/>
        </w:rPr>
        <w:t>č</w:t>
      </w:r>
      <w:r>
        <w:t xml:space="preserve">iatka a podpis  </w:t>
      </w:r>
    </w:p>
    <w:p w:rsidR="0076355D" w:rsidRDefault="0076355D" w:rsidP="00C66B7F">
      <w:pPr>
        <w:tabs>
          <w:tab w:val="left" w:pos="6999"/>
          <w:tab w:val="left" w:pos="7419"/>
        </w:tabs>
        <w:spacing w:after="0" w:line="259" w:lineRule="auto"/>
        <w:ind w:left="0" w:firstLine="0"/>
        <w:jc w:val="left"/>
      </w:pPr>
      <w:r>
        <w:t xml:space="preserve"> </w:t>
      </w:r>
    </w:p>
    <w:p w:rsidR="00587BEF" w:rsidRDefault="00587BEF" w:rsidP="00C66B7F">
      <w:pPr>
        <w:ind w:left="0"/>
        <w:sectPr w:rsidR="00587BEF" w:rsidSect="0076355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0" w:orient="landscape" w:code="9"/>
          <w:pgMar w:top="703" w:right="1418" w:bottom="703" w:left="1418" w:header="567" w:footer="709" w:gutter="0"/>
          <w:cols w:space="708"/>
        </w:sectPr>
      </w:pPr>
    </w:p>
    <w:p w:rsidR="003459DD" w:rsidRDefault="003459DD" w:rsidP="00817D18">
      <w:pPr>
        <w:spacing w:after="0" w:line="259" w:lineRule="auto"/>
        <w:ind w:left="0" w:firstLine="0"/>
        <w:jc w:val="center"/>
        <w:rPr>
          <w:sz w:val="24"/>
        </w:rPr>
      </w:pPr>
      <w:r>
        <w:lastRenderedPageBreak/>
        <w:t xml:space="preserve">Príloha </w:t>
      </w:r>
      <w:r>
        <w:rPr>
          <w:rFonts w:ascii="Arial CE" w:eastAsia="Arial CE" w:hAnsi="Arial CE" w:cs="Arial CE"/>
        </w:rPr>
        <w:t>č</w:t>
      </w:r>
      <w:r>
        <w:t xml:space="preserve">. 3 Rámcovej dohody </w:t>
      </w:r>
      <w:r w:rsidRPr="003459DD">
        <w:rPr>
          <w:highlight w:val="yellow"/>
        </w:rPr>
        <w:t>______</w:t>
      </w:r>
      <w:r>
        <w:t xml:space="preserve"> o geodetických službách</w:t>
      </w:r>
    </w:p>
    <w:p w:rsidR="003459DD" w:rsidRDefault="003459DD" w:rsidP="00817D18">
      <w:pPr>
        <w:spacing w:after="7" w:line="234" w:lineRule="auto"/>
        <w:ind w:left="0" w:right="4" w:firstLine="0"/>
        <w:jc w:val="left"/>
      </w:pPr>
    </w:p>
    <w:p w:rsidR="003459DD" w:rsidRDefault="003459DD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>ÚDAJE O VŠETKÝCH ZNÁMYCH SUBDODÁVATE</w:t>
      </w:r>
      <w:r>
        <w:rPr>
          <w:rFonts w:ascii="Arial CE" w:eastAsia="Arial CE" w:hAnsi="Arial CE" w:cs="Arial CE"/>
          <w:b/>
          <w:sz w:val="24"/>
        </w:rPr>
        <w:t>Ľ</w:t>
      </w:r>
      <w:r>
        <w:rPr>
          <w:b/>
          <w:sz w:val="24"/>
        </w:rPr>
        <w:t>OCH</w:t>
      </w:r>
    </w:p>
    <w:p w:rsidR="003459DD" w:rsidRDefault="003459DD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na predmet  zákazky </w:t>
      </w:r>
    </w:p>
    <w:p w:rsidR="003459DD" w:rsidRDefault="003459DD" w:rsidP="00817D18">
      <w:pPr>
        <w:spacing w:after="0" w:line="240" w:lineRule="auto"/>
        <w:ind w:left="0" w:firstLine="0"/>
        <w:jc w:val="center"/>
      </w:pPr>
      <w:r>
        <w:rPr>
          <w:sz w:val="24"/>
        </w:rPr>
        <w:t>„</w:t>
      </w:r>
      <w:r>
        <w:rPr>
          <w:b/>
          <w:sz w:val="24"/>
        </w:rPr>
        <w:t>Geodetické služby v podmienkach mesta Nitry</w:t>
      </w:r>
      <w:r>
        <w:rPr>
          <w:sz w:val="24"/>
        </w:rPr>
        <w:t>“</w:t>
      </w:r>
    </w:p>
    <w:p w:rsidR="00587BEF" w:rsidRDefault="003459DD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>„Geodetické služby spojené s vyhotovením geometrického plánu,</w:t>
      </w:r>
      <w:r w:rsidR="00817D18">
        <w:t xml:space="preserve"> </w:t>
      </w:r>
      <w:r w:rsidR="00275CF9">
        <w:rPr>
          <w:b/>
          <w:sz w:val="24"/>
        </w:rPr>
        <w:t>grafickej</w:t>
      </w:r>
      <w:r w:rsidR="00817D18">
        <w:rPr>
          <w:b/>
          <w:sz w:val="24"/>
        </w:rPr>
        <w:t xml:space="preserve"> </w:t>
      </w:r>
      <w:r w:rsidR="00275CF9">
        <w:rPr>
          <w:b/>
          <w:sz w:val="24"/>
        </w:rPr>
        <w:t>identifikácie, vytý</w:t>
      </w:r>
      <w:r w:rsidR="00275CF9">
        <w:rPr>
          <w:rFonts w:ascii="Arial CE" w:eastAsia="Arial CE" w:hAnsi="Arial CE" w:cs="Arial CE"/>
          <w:b/>
          <w:sz w:val="24"/>
        </w:rPr>
        <w:t>č</w:t>
      </w:r>
      <w:r w:rsidR="00275CF9">
        <w:rPr>
          <w:b/>
          <w:sz w:val="24"/>
        </w:rPr>
        <w:t>ením hraníc pozemkov, zameranie adresného bodu a</w:t>
      </w:r>
      <w:r w:rsidR="00817D18">
        <w:rPr>
          <w:b/>
          <w:sz w:val="24"/>
        </w:rPr>
        <w:t xml:space="preserve"> </w:t>
      </w:r>
      <w:r w:rsidR="00275CF9">
        <w:rPr>
          <w:b/>
          <w:sz w:val="24"/>
        </w:rPr>
        <w:t>skuto</w:t>
      </w:r>
      <w:r w:rsidR="00275CF9">
        <w:rPr>
          <w:rFonts w:ascii="Arial CE" w:eastAsia="Arial CE" w:hAnsi="Arial CE" w:cs="Arial CE"/>
          <w:b/>
          <w:sz w:val="24"/>
        </w:rPr>
        <w:t>č</w:t>
      </w:r>
      <w:r w:rsidR="00275CF9">
        <w:rPr>
          <w:b/>
          <w:sz w:val="24"/>
        </w:rPr>
        <w:t>ného stavu užívania pozemkov</w:t>
      </w:r>
      <w:r w:rsidR="00275CF9">
        <w:rPr>
          <w:sz w:val="24"/>
        </w:rPr>
        <w:t>“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87BEF" w:rsidRDefault="00275CF9" w:rsidP="00C66B7F">
      <w:pPr>
        <w:spacing w:after="0" w:line="259" w:lineRule="auto"/>
        <w:ind w:left="0" w:firstLine="284"/>
        <w:jc w:val="left"/>
      </w:pPr>
      <w:r>
        <w:rPr>
          <w:sz w:val="24"/>
        </w:rPr>
        <w:t xml:space="preserve"> sa nebudú podie</w:t>
      </w:r>
      <w:r>
        <w:rPr>
          <w:rFonts w:ascii="Arial CE" w:eastAsia="Arial CE" w:hAnsi="Arial CE" w:cs="Arial CE"/>
          <w:sz w:val="24"/>
        </w:rPr>
        <w:t>ľ</w:t>
      </w:r>
      <w:r>
        <w:rPr>
          <w:sz w:val="24"/>
        </w:rPr>
        <w:t>a</w:t>
      </w:r>
      <w:r>
        <w:rPr>
          <w:rFonts w:ascii="Arial CE" w:eastAsia="Arial CE" w:hAnsi="Arial CE" w:cs="Arial CE"/>
          <w:sz w:val="24"/>
        </w:rPr>
        <w:t>ť</w:t>
      </w:r>
      <w:r>
        <w:rPr>
          <w:sz w:val="24"/>
        </w:rPr>
        <w:t xml:space="preserve"> subdodávatelia a celý predmet zákazky uchádza</w:t>
      </w:r>
      <w:r>
        <w:rPr>
          <w:rFonts w:ascii="Arial CE" w:eastAsia="Arial CE" w:hAnsi="Arial CE" w:cs="Arial CE"/>
          <w:sz w:val="24"/>
        </w:rPr>
        <w:t>č</w:t>
      </w:r>
      <w:r>
        <w:rPr>
          <w:sz w:val="24"/>
        </w:rPr>
        <w:t xml:space="preserve"> uskuto</w:t>
      </w:r>
      <w:r>
        <w:rPr>
          <w:rFonts w:ascii="Arial CE" w:eastAsia="Arial CE" w:hAnsi="Arial CE" w:cs="Arial CE"/>
          <w:sz w:val="24"/>
        </w:rPr>
        <w:t>č</w:t>
      </w:r>
      <w:r>
        <w:rPr>
          <w:sz w:val="24"/>
        </w:rPr>
        <w:t xml:space="preserve">ní </w:t>
      </w:r>
    </w:p>
    <w:p w:rsidR="00587BEF" w:rsidRDefault="00275CF9" w:rsidP="00817D1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12194</wp:posOffset>
                </wp:positionH>
                <wp:positionV relativeFrom="paragraph">
                  <wp:posOffset>-161552</wp:posOffset>
                </wp:positionV>
                <wp:extent cx="149352" cy="673608"/>
                <wp:effectExtent l="0" t="0" r="0" b="0"/>
                <wp:wrapNone/>
                <wp:docPr id="40595" name="Group 40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673608"/>
                          <a:chOff x="0" y="0"/>
                          <a:chExt cx="149352" cy="673608"/>
                        </a:xfrm>
                      </wpg:grpSpPr>
                      <wps:wsp>
                        <wps:cNvPr id="3967" name="Shape 396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1524" y="52730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595" style="width:11.76pt;height:53.04pt;position:absolute;z-index:-2147483618;mso-position-horizontal-relative:text;mso-position-horizontal:absolute;margin-left:0.960136pt;mso-position-vertical-relative:text;margin-top:-12.7207pt;" coordsize="1493,6736">
                <v:shape id="Shape 3967" style="position:absolute;width:1463;height:1463;left:15;top:15;" coordsize="146304,146304" path="m0,146304l146304,146304l146304,0l0,0x">
                  <v:stroke weight="0.72pt" endcap="round" joinstyle="miter" miterlimit="10" on="true" color="#000000"/>
                  <v:fill on="false" color="#000000" opacity="0"/>
                </v:shape>
                <v:shape id="Shape 3968" style="position:absolute;width:1493;height:1493;left:0;top:0;" coordsize="149352,149352" path="m0,0l149352,149352">
                  <v:stroke weight="0.48pt" endcap="round" joinstyle="round" on="true" color="#000000"/>
                  <v:fill on="false" color="#000000" opacity="0"/>
                </v:shape>
                <v:shape id="Shape 3969" style="position:absolute;width:1493;height:1493;left:0;top:0;" coordsize="149352,149352" path="m149352,0l0,149352">
                  <v:stroke weight="0.48pt" endcap="round" joinstyle="round" on="true" color="#000000"/>
                  <v:fill on="false" color="#000000" opacity="0"/>
                </v:shape>
                <v:shape id="Shape 3981" style="position:absolute;width:1463;height:1463;left:15;top:5273;" coordsize="146304,146303" path="m0,146303l146304,146303l1463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vlastnými kapacitami  </w:t>
      </w:r>
    </w:p>
    <w:p w:rsidR="00587BEF" w:rsidRDefault="00275CF9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87BEF" w:rsidRDefault="00275CF9" w:rsidP="00C66B7F">
      <w:pPr>
        <w:spacing w:after="0" w:line="259" w:lineRule="auto"/>
        <w:ind w:left="0" w:firstLine="284"/>
        <w:jc w:val="left"/>
      </w:pPr>
      <w:r>
        <w:rPr>
          <w:sz w:val="24"/>
        </w:rPr>
        <w:t xml:space="preserve"> sa budú podie</w:t>
      </w:r>
      <w:r>
        <w:rPr>
          <w:rFonts w:ascii="Arial CE" w:eastAsia="Arial CE" w:hAnsi="Arial CE" w:cs="Arial CE"/>
          <w:sz w:val="24"/>
        </w:rPr>
        <w:t>ľ</w:t>
      </w:r>
      <w:r>
        <w:rPr>
          <w:sz w:val="24"/>
        </w:rPr>
        <w:t>a</w:t>
      </w:r>
      <w:r>
        <w:rPr>
          <w:rFonts w:ascii="Arial CE" w:eastAsia="Arial CE" w:hAnsi="Arial CE" w:cs="Arial CE"/>
          <w:sz w:val="24"/>
        </w:rPr>
        <w:t>ť</w:t>
      </w:r>
      <w:r>
        <w:rPr>
          <w:sz w:val="24"/>
        </w:rPr>
        <w:t xml:space="preserve"> nasledovní subdodávatelia: </w:t>
      </w:r>
    </w:p>
    <w:p w:rsidR="00587BEF" w:rsidRDefault="00275CF9" w:rsidP="00C66B7F">
      <w:pPr>
        <w:spacing w:after="0" w:line="259" w:lineRule="auto"/>
        <w:ind w:left="0" w:right="1042" w:firstLine="0"/>
        <w:jc w:val="center"/>
      </w:pPr>
      <w:r>
        <w:rPr>
          <w:b/>
          <w:sz w:val="24"/>
        </w:rPr>
        <w:t xml:space="preserve"> </w:t>
      </w:r>
    </w:p>
    <w:p w:rsidR="00587BEF" w:rsidRDefault="00275CF9" w:rsidP="00C66B7F">
      <w:pPr>
        <w:spacing w:after="0" w:line="259" w:lineRule="auto"/>
        <w:ind w:left="0" w:right="104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355" w:type="dxa"/>
        <w:tblInd w:w="-108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19"/>
        <w:gridCol w:w="1954"/>
        <w:gridCol w:w="2126"/>
        <w:gridCol w:w="1788"/>
        <w:gridCol w:w="2868"/>
      </w:tblGrid>
      <w:tr w:rsidR="00587BEF">
        <w:trPr>
          <w:trHeight w:val="161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BEF" w:rsidRDefault="00275CF9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Por. </w:t>
            </w:r>
          </w:p>
          <w:p w:rsidR="00587BEF" w:rsidRDefault="00275CF9" w:rsidP="00C66B7F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BEF" w:rsidRDefault="00275CF9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BEF" w:rsidRDefault="00275CF9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identifika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né 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>íslo alebo dátum narodenia, ak nebolo pridelené identifika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né 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íslo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1" w:line="251" w:lineRule="auto"/>
              <w:ind w:left="0" w:right="66" w:firstLine="0"/>
              <w:jc w:val="left"/>
            </w:pPr>
            <w:r>
              <w:rPr>
                <w:sz w:val="22"/>
              </w:rPr>
              <w:t xml:space="preserve">hodnota plnenia vyjadrená v percentách  </w:t>
            </w:r>
          </w:p>
          <w:p w:rsidR="00587BEF" w:rsidRDefault="00275CF9" w:rsidP="00C66B7F">
            <w:pPr>
              <w:spacing w:after="0" w:line="259" w:lineRule="auto"/>
              <w:ind w:left="0" w:right="459" w:firstLine="0"/>
              <w:jc w:val="left"/>
            </w:pPr>
            <w:r>
              <w:rPr>
                <w:sz w:val="22"/>
              </w:rPr>
              <w:t xml:space="preserve">(%) k ponukovej cene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BEF" w:rsidRDefault="00275CF9" w:rsidP="00C66B7F">
            <w:pPr>
              <w:spacing w:after="0" w:line="259" w:lineRule="auto"/>
              <w:ind w:left="0" w:right="105" w:firstLine="0"/>
              <w:jc w:val="left"/>
            </w:pPr>
            <w:r>
              <w:rPr>
                <w:sz w:val="22"/>
              </w:rPr>
              <w:t>osoba oprávnená kona</w:t>
            </w:r>
            <w:r>
              <w:rPr>
                <w:rFonts w:ascii="Arial CE" w:eastAsia="Arial CE" w:hAnsi="Arial CE" w:cs="Arial CE"/>
                <w:sz w:val="22"/>
              </w:rPr>
              <w:t>ť</w:t>
            </w:r>
            <w:r>
              <w:rPr>
                <w:sz w:val="22"/>
              </w:rPr>
              <w:t xml:space="preserve"> za 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a (meno a priezvisko, adresa pobytu, dátum narodenia) </w:t>
            </w:r>
          </w:p>
        </w:tc>
      </w:tr>
      <w:tr w:rsidR="00587BEF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87BEF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87BEF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87BEF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  <w:tr w:rsidR="00587BEF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  <w:tr w:rsidR="00587BEF">
        <w:trPr>
          <w:trHeight w:val="31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EF" w:rsidRDefault="00275CF9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</w:tbl>
    <w:p w:rsidR="00587BEF" w:rsidRDefault="00275CF9" w:rsidP="00C66B7F">
      <w:pPr>
        <w:spacing w:after="0" w:line="259" w:lineRule="auto"/>
        <w:ind w:left="0" w:firstLine="0"/>
        <w:jc w:val="left"/>
      </w:pPr>
      <w:r>
        <w:rPr>
          <w:color w:val="FF00FF"/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firstLine="0"/>
        <w:jc w:val="left"/>
        <w:rPr>
          <w:sz w:val="24"/>
        </w:rPr>
      </w:pPr>
    </w:p>
    <w:p w:rsidR="00587BEF" w:rsidRDefault="00275CF9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87BEF" w:rsidRDefault="00275CF9" w:rsidP="00C66B7F">
      <w:pPr>
        <w:spacing w:after="0" w:line="259" w:lineRule="auto"/>
        <w:ind w:left="0"/>
        <w:jc w:val="left"/>
      </w:pPr>
      <w:r>
        <w:rPr>
          <w:sz w:val="24"/>
        </w:rPr>
        <w:t xml:space="preserve">V </w:t>
      </w:r>
      <w:r w:rsidR="0071089D">
        <w:rPr>
          <w:sz w:val="24"/>
        </w:rPr>
        <w:t>Nitre</w:t>
      </w:r>
      <w:r>
        <w:rPr>
          <w:sz w:val="24"/>
        </w:rPr>
        <w:t>, d</w:t>
      </w:r>
      <w:r>
        <w:rPr>
          <w:rFonts w:ascii="Arial CE" w:eastAsia="Arial CE" w:hAnsi="Arial CE" w:cs="Arial CE"/>
          <w:sz w:val="24"/>
        </w:rPr>
        <w:t>ň</w:t>
      </w:r>
      <w:r>
        <w:rPr>
          <w:sz w:val="24"/>
        </w:rPr>
        <w:t xml:space="preserve">a ................... </w:t>
      </w:r>
    </w:p>
    <w:p w:rsidR="00587BEF" w:rsidRDefault="00275CF9" w:rsidP="00C66B7F">
      <w:pPr>
        <w:spacing w:after="0" w:line="259" w:lineRule="auto"/>
        <w:ind w:left="0"/>
        <w:jc w:val="left"/>
      </w:pPr>
      <w:r>
        <w:rPr>
          <w:sz w:val="24"/>
        </w:rPr>
        <w:t xml:space="preserve">                                                                   .......................................</w:t>
      </w:r>
      <w:r w:rsidR="00817D18">
        <w:rPr>
          <w:sz w:val="24"/>
        </w:rPr>
        <w:t>..</w:t>
      </w:r>
      <w:r>
        <w:rPr>
          <w:sz w:val="24"/>
        </w:rPr>
        <w:t xml:space="preserve">................                             </w:t>
      </w:r>
    </w:p>
    <w:p w:rsidR="00587BEF" w:rsidRDefault="003459DD" w:rsidP="00817D18">
      <w:pPr>
        <w:spacing w:after="0" w:line="259" w:lineRule="auto"/>
        <w:ind w:left="3540" w:right="399" w:firstLine="996"/>
        <w:jc w:val="center"/>
      </w:pPr>
      <w:r w:rsidRPr="003459DD">
        <w:rPr>
          <w:sz w:val="24"/>
          <w:highlight w:val="yellow"/>
        </w:rPr>
        <w:t>___</w:t>
      </w:r>
      <w:r w:rsidR="00275CF9">
        <w:rPr>
          <w:sz w:val="24"/>
        </w:rPr>
        <w:t xml:space="preserve"> s.r.o.  </w:t>
      </w:r>
    </w:p>
    <w:p w:rsidR="00587BEF" w:rsidRDefault="003459DD" w:rsidP="00817D18">
      <w:pPr>
        <w:spacing w:after="0" w:line="259" w:lineRule="auto"/>
        <w:ind w:left="2832" w:firstLine="708"/>
        <w:jc w:val="center"/>
      </w:pPr>
      <w:r w:rsidRPr="003459DD">
        <w:rPr>
          <w:sz w:val="24"/>
          <w:highlight w:val="yellow"/>
        </w:rPr>
        <w:t>__________</w:t>
      </w:r>
    </w:p>
    <w:p w:rsidR="00587BEF" w:rsidRDefault="00275CF9" w:rsidP="00817D18">
      <w:pPr>
        <w:spacing w:after="0" w:line="259" w:lineRule="auto"/>
        <w:ind w:left="2832" w:right="5" w:firstLine="708"/>
        <w:jc w:val="center"/>
      </w:pPr>
      <w:r>
        <w:rPr>
          <w:sz w:val="16"/>
        </w:rPr>
        <w:t xml:space="preserve">meno, priezvisko a podpis štatutárneho orgánu </w:t>
      </w:r>
    </w:p>
    <w:p w:rsidR="00587BEF" w:rsidRDefault="00275CF9" w:rsidP="00817D18">
      <w:pPr>
        <w:spacing w:after="60" w:line="259" w:lineRule="auto"/>
        <w:ind w:left="2832" w:firstLine="708"/>
        <w:jc w:val="center"/>
      </w:pPr>
      <w:r>
        <w:rPr>
          <w:sz w:val="16"/>
        </w:rPr>
        <w:t xml:space="preserve">alebo 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>lena štatutárneho orgánu uchádza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 xml:space="preserve">a </w:t>
      </w:r>
    </w:p>
    <w:p w:rsidR="003459DD" w:rsidRDefault="00275CF9" w:rsidP="00C66B7F">
      <w:pPr>
        <w:spacing w:after="0" w:line="242" w:lineRule="auto"/>
        <w:ind w:left="0" w:firstLine="0"/>
      </w:pPr>
      <w:r>
        <w:t>P</w:t>
      </w:r>
      <w:r w:rsidR="003459DD">
        <w:t>o</w:t>
      </w:r>
      <w:r>
        <w:t xml:space="preserve">zn.: </w:t>
      </w:r>
    </w:p>
    <w:p w:rsidR="003459DD" w:rsidRDefault="003459DD" w:rsidP="00C66B7F">
      <w:pPr>
        <w:spacing w:after="4" w:line="250" w:lineRule="auto"/>
        <w:ind w:left="0" w:right="1463"/>
      </w:pPr>
      <w:r>
        <w:t xml:space="preserve">V zmysle § 2 ods. 5 písm. e) zákona o verejnom obstarávaní </w:t>
      </w:r>
      <w:r>
        <w:rPr>
          <w:b/>
        </w:rPr>
        <w:t>je subdodávate</w:t>
      </w:r>
      <w:r>
        <w:rPr>
          <w:rFonts w:ascii="Arial CE" w:eastAsia="Arial CE" w:hAnsi="Arial CE" w:cs="Arial CE"/>
          <w:b/>
        </w:rPr>
        <w:t>ľ</w:t>
      </w:r>
      <w:r>
        <w:rPr>
          <w:b/>
        </w:rPr>
        <w:t>om hospodársky subjekt, ktorý uzavrie alebo uzavrel s úspešným uchádza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>om písomnú odplatnú zmluvu na plnenie ur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itej 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asti zákazky. </w:t>
      </w:r>
    </w:p>
    <w:p w:rsidR="003459DD" w:rsidRDefault="00275CF9" w:rsidP="00C66B7F">
      <w:pPr>
        <w:spacing w:after="0" w:line="242" w:lineRule="auto"/>
        <w:ind w:left="0" w:firstLine="0"/>
      </w:pPr>
      <w:r>
        <w:t xml:space="preserve">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Subdodávateľ znamená fyzickú alebo právnickú osobu, ktorá na základe zmluvy s úspešným uchádzačom bude realizovať pre uchádzača určité služby v zmysle predmetu zákazky; </w:t>
      </w:r>
    </w:p>
    <w:p w:rsidR="003459DD" w:rsidRDefault="003459DD" w:rsidP="00C66B7F">
      <w:pPr>
        <w:spacing w:after="0" w:line="242" w:lineRule="auto"/>
        <w:ind w:left="0" w:firstLine="0"/>
      </w:pPr>
      <w:r>
        <w:t>Percentuálny podiel ich služieb je z celkovej ceny diela s DPH;</w:t>
      </w:r>
    </w:p>
    <w:p w:rsidR="00587BEF" w:rsidRDefault="003459DD" w:rsidP="00C66B7F">
      <w:pPr>
        <w:spacing w:after="684" w:line="242" w:lineRule="auto"/>
        <w:ind w:left="0" w:firstLine="0"/>
      </w:pPr>
      <w:r>
        <w:t>Uchádzač uvedie za subdodávateľa : názov alebo obchodné meno, sídlo alebo miesto podnikania, štát, IČO; v predmete subdodávky rámcový popis rozsahu služby, ktorú bude vykonávať.</w:t>
      </w:r>
    </w:p>
    <w:p w:rsidR="003459DD" w:rsidRDefault="003459DD" w:rsidP="00C66B7F">
      <w:pPr>
        <w:spacing w:after="684" w:line="242" w:lineRule="auto"/>
        <w:ind w:left="0" w:firstLine="0"/>
      </w:pPr>
    </w:p>
    <w:p w:rsidR="00817D18" w:rsidRDefault="00817D18" w:rsidP="00C66B7F">
      <w:pPr>
        <w:spacing w:after="684" w:line="242" w:lineRule="auto"/>
        <w:ind w:left="0" w:firstLine="0"/>
      </w:pPr>
    </w:p>
    <w:p w:rsidR="00817D18" w:rsidRDefault="00817D18" w:rsidP="00817D18">
      <w:pPr>
        <w:spacing w:after="0" w:line="259" w:lineRule="auto"/>
        <w:ind w:left="0" w:firstLine="0"/>
        <w:jc w:val="center"/>
        <w:rPr>
          <w:sz w:val="24"/>
        </w:rPr>
      </w:pPr>
      <w:r>
        <w:lastRenderedPageBreak/>
        <w:t xml:space="preserve">Príloha </w:t>
      </w:r>
      <w:r>
        <w:rPr>
          <w:rFonts w:ascii="Arial CE" w:eastAsia="Arial CE" w:hAnsi="Arial CE" w:cs="Arial CE"/>
        </w:rPr>
        <w:t>č</w:t>
      </w:r>
      <w:r>
        <w:t xml:space="preserve">. 3 Rámcovej dohody </w:t>
      </w:r>
      <w:r w:rsidRPr="003459DD">
        <w:rPr>
          <w:highlight w:val="yellow"/>
        </w:rPr>
        <w:t>______</w:t>
      </w:r>
      <w:r>
        <w:t xml:space="preserve"> o geodetických službách</w:t>
      </w:r>
    </w:p>
    <w:p w:rsidR="00817D18" w:rsidRDefault="00817D18" w:rsidP="00817D18">
      <w:pPr>
        <w:spacing w:after="7" w:line="234" w:lineRule="auto"/>
        <w:ind w:left="0" w:right="4" w:firstLine="0"/>
        <w:jc w:val="left"/>
      </w:pPr>
    </w:p>
    <w:p w:rsidR="00817D18" w:rsidRDefault="00817D18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>ÚDAJE O VŠETKÝCH ZNÁMYCH SUBDODÁVATE</w:t>
      </w:r>
      <w:r>
        <w:rPr>
          <w:rFonts w:ascii="Arial CE" w:eastAsia="Arial CE" w:hAnsi="Arial CE" w:cs="Arial CE"/>
          <w:b/>
          <w:sz w:val="24"/>
        </w:rPr>
        <w:t>Ľ</w:t>
      </w:r>
      <w:r>
        <w:rPr>
          <w:b/>
          <w:sz w:val="24"/>
        </w:rPr>
        <w:t>OCH</w:t>
      </w:r>
    </w:p>
    <w:p w:rsidR="00817D18" w:rsidRDefault="00817D18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na predmet  zákazky </w:t>
      </w:r>
    </w:p>
    <w:p w:rsidR="00817D18" w:rsidRDefault="00817D18" w:rsidP="00817D18">
      <w:pPr>
        <w:spacing w:after="0" w:line="240" w:lineRule="auto"/>
        <w:ind w:left="0" w:firstLine="0"/>
        <w:jc w:val="center"/>
      </w:pPr>
      <w:r>
        <w:rPr>
          <w:sz w:val="24"/>
        </w:rPr>
        <w:t>„</w:t>
      </w:r>
      <w:r>
        <w:rPr>
          <w:b/>
          <w:sz w:val="24"/>
        </w:rPr>
        <w:t>Geodetické služby v podmienkach mesta Nitry</w:t>
      </w:r>
      <w:r>
        <w:rPr>
          <w:sz w:val="24"/>
        </w:rPr>
        <w:t>“</w:t>
      </w:r>
    </w:p>
    <w:p w:rsidR="00817D18" w:rsidRDefault="00817D18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>„Geodetické služby spojené s vyhotovením geometrického plánu,</w:t>
      </w:r>
      <w:r>
        <w:t xml:space="preserve"> </w:t>
      </w:r>
      <w:r>
        <w:rPr>
          <w:b/>
          <w:sz w:val="24"/>
        </w:rPr>
        <w:t>grafickej identifikácie, vytý</w:t>
      </w:r>
      <w:r>
        <w:rPr>
          <w:rFonts w:ascii="Arial CE" w:eastAsia="Arial CE" w:hAnsi="Arial CE" w:cs="Arial CE"/>
          <w:b/>
          <w:sz w:val="24"/>
        </w:rPr>
        <w:t>č</w:t>
      </w:r>
      <w:r>
        <w:rPr>
          <w:b/>
          <w:sz w:val="24"/>
        </w:rPr>
        <w:t>ením hraníc pozemkov, zameranie adresného bodu a skuto</w:t>
      </w:r>
      <w:r>
        <w:rPr>
          <w:rFonts w:ascii="Arial CE" w:eastAsia="Arial CE" w:hAnsi="Arial CE" w:cs="Arial CE"/>
          <w:b/>
          <w:sz w:val="24"/>
        </w:rPr>
        <w:t>č</w:t>
      </w:r>
      <w:r>
        <w:rPr>
          <w:b/>
          <w:sz w:val="24"/>
        </w:rPr>
        <w:t>ného stavu užívania pozemkov</w:t>
      </w:r>
      <w:r>
        <w:rPr>
          <w:sz w:val="24"/>
        </w:rPr>
        <w:t>“</w:t>
      </w: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71089D">
      <w:pPr>
        <w:spacing w:after="0" w:line="259" w:lineRule="auto"/>
        <w:ind w:left="0" w:firstLine="284"/>
        <w:jc w:val="left"/>
      </w:pPr>
      <w:r>
        <w:rPr>
          <w:sz w:val="24"/>
        </w:rPr>
        <w:t xml:space="preserve"> sa nebudú podie</w:t>
      </w:r>
      <w:r>
        <w:rPr>
          <w:rFonts w:ascii="Arial CE" w:eastAsia="Arial CE" w:hAnsi="Arial CE" w:cs="Arial CE"/>
          <w:sz w:val="24"/>
        </w:rPr>
        <w:t>ľ</w:t>
      </w:r>
      <w:r>
        <w:rPr>
          <w:sz w:val="24"/>
        </w:rPr>
        <w:t>a</w:t>
      </w:r>
      <w:r>
        <w:rPr>
          <w:rFonts w:ascii="Arial CE" w:eastAsia="Arial CE" w:hAnsi="Arial CE" w:cs="Arial CE"/>
          <w:sz w:val="24"/>
        </w:rPr>
        <w:t>ť</w:t>
      </w:r>
      <w:r>
        <w:rPr>
          <w:sz w:val="24"/>
        </w:rPr>
        <w:t xml:space="preserve"> subdodávatelia a celý predmet zákazky uchádza</w:t>
      </w:r>
      <w:r>
        <w:rPr>
          <w:rFonts w:ascii="Arial CE" w:eastAsia="Arial CE" w:hAnsi="Arial CE" w:cs="Arial CE"/>
          <w:sz w:val="24"/>
        </w:rPr>
        <w:t>č</w:t>
      </w:r>
      <w:r>
        <w:rPr>
          <w:sz w:val="24"/>
        </w:rPr>
        <w:t xml:space="preserve"> uskuto</w:t>
      </w:r>
      <w:r>
        <w:rPr>
          <w:rFonts w:ascii="Arial CE" w:eastAsia="Arial CE" w:hAnsi="Arial CE" w:cs="Arial CE"/>
          <w:sz w:val="24"/>
        </w:rPr>
        <w:t>č</w:t>
      </w:r>
      <w:r>
        <w:rPr>
          <w:sz w:val="24"/>
        </w:rPr>
        <w:t xml:space="preserve">ní </w:t>
      </w:r>
    </w:p>
    <w:p w:rsidR="003459DD" w:rsidRDefault="003459DD" w:rsidP="00C66B7F">
      <w:pPr>
        <w:spacing w:after="0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3BB58A" wp14:editId="2DB0418E">
                <wp:simplePos x="0" y="0"/>
                <wp:positionH relativeFrom="column">
                  <wp:posOffset>12194</wp:posOffset>
                </wp:positionH>
                <wp:positionV relativeFrom="paragraph">
                  <wp:posOffset>-161552</wp:posOffset>
                </wp:positionV>
                <wp:extent cx="149352" cy="673608"/>
                <wp:effectExtent l="0" t="0" r="0" b="0"/>
                <wp:wrapNone/>
                <wp:docPr id="1" name="Group 40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673608"/>
                          <a:chOff x="0" y="0"/>
                          <a:chExt cx="149352" cy="673608"/>
                        </a:xfrm>
                      </wpg:grpSpPr>
                      <wps:wsp>
                        <wps:cNvPr id="2" name="Shape 396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96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96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981"/>
                        <wps:cNvSpPr/>
                        <wps:spPr>
                          <a:xfrm>
                            <a:off x="1524" y="52730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996A7" id="Group 40595" o:spid="_x0000_s1026" style="position:absolute;margin-left:.95pt;margin-top:-12.7pt;width:11.75pt;height:53.05pt;z-index:-251656192" coordsize="1493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">
                <v:shape id="Shape 3967" o:spid="_x0000_s1027" style="position:absolute;left:15;top:15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3968" o:spid="_x0000_s1028" style="position:absolute;width:1493;height:1493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" path="m,l149352,149352e" filled="f" strokeweight=".48pt">
                  <v:stroke endcap="round"/>
                  <v:path arrowok="t" textboxrect="0,0,149352,149352"/>
                </v:shape>
                <v:shape id="Shape 3969" o:spid="_x0000_s1029" style="position:absolute;width:1493;height:1493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" path="m149352,l,149352e" filled="f" strokeweight=".48pt">
                  <v:stroke endcap="round"/>
                  <v:path arrowok="t" textboxrect="0,0,149352,149352"/>
                </v:shape>
                <v:shape id="Shape 3981" o:spid="_x0000_s1030" style="position:absolute;left:15;top:5273;width:1463;height:146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</v:group>
            </w:pict>
          </mc:Fallback>
        </mc:AlternateContent>
      </w:r>
      <w:r>
        <w:rPr>
          <w:sz w:val="24"/>
        </w:rPr>
        <w:t xml:space="preserve">vlastnými kapacitami  </w:t>
      </w: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71089D">
      <w:pPr>
        <w:spacing w:after="0" w:line="259" w:lineRule="auto"/>
        <w:ind w:left="0" w:firstLine="284"/>
        <w:jc w:val="left"/>
      </w:pPr>
      <w:r>
        <w:rPr>
          <w:sz w:val="24"/>
        </w:rPr>
        <w:t xml:space="preserve"> sa budú podie</w:t>
      </w:r>
      <w:r>
        <w:rPr>
          <w:rFonts w:ascii="Arial CE" w:eastAsia="Arial CE" w:hAnsi="Arial CE" w:cs="Arial CE"/>
          <w:sz w:val="24"/>
        </w:rPr>
        <w:t>ľ</w:t>
      </w:r>
      <w:r>
        <w:rPr>
          <w:sz w:val="24"/>
        </w:rPr>
        <w:t>a</w:t>
      </w:r>
      <w:r>
        <w:rPr>
          <w:rFonts w:ascii="Arial CE" w:eastAsia="Arial CE" w:hAnsi="Arial CE" w:cs="Arial CE"/>
          <w:sz w:val="24"/>
        </w:rPr>
        <w:t>ť</w:t>
      </w:r>
      <w:r>
        <w:rPr>
          <w:sz w:val="24"/>
        </w:rPr>
        <w:t xml:space="preserve"> nasledovní subdodávatelia: </w:t>
      </w:r>
    </w:p>
    <w:p w:rsidR="003459DD" w:rsidRDefault="003459DD" w:rsidP="00C66B7F">
      <w:pPr>
        <w:spacing w:after="0" w:line="259" w:lineRule="auto"/>
        <w:ind w:left="0" w:right="1042" w:firstLine="0"/>
        <w:jc w:val="center"/>
      </w:pPr>
      <w:r>
        <w:rPr>
          <w:b/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right="104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355" w:type="dxa"/>
        <w:tblInd w:w="-108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19"/>
        <w:gridCol w:w="1954"/>
        <w:gridCol w:w="2126"/>
        <w:gridCol w:w="1788"/>
        <w:gridCol w:w="2868"/>
      </w:tblGrid>
      <w:tr w:rsidR="003459DD" w:rsidTr="008D34E7">
        <w:trPr>
          <w:trHeight w:val="161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Por. </w:t>
            </w:r>
          </w:p>
          <w:p w:rsidR="003459DD" w:rsidRDefault="003459DD" w:rsidP="00C66B7F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identifika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né 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>íslo alebo dátum narodenia, ak nebolo pridelené identifika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né 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íslo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1" w:line="251" w:lineRule="auto"/>
              <w:ind w:left="0" w:right="66" w:firstLine="0"/>
              <w:jc w:val="left"/>
            </w:pPr>
            <w:r>
              <w:rPr>
                <w:sz w:val="22"/>
              </w:rPr>
              <w:t xml:space="preserve">hodnota plnenia vyjadrená v percentách  </w:t>
            </w:r>
          </w:p>
          <w:p w:rsidR="003459DD" w:rsidRDefault="003459DD" w:rsidP="00C66B7F">
            <w:pPr>
              <w:spacing w:after="0" w:line="259" w:lineRule="auto"/>
              <w:ind w:left="0" w:right="459" w:firstLine="0"/>
              <w:jc w:val="left"/>
            </w:pPr>
            <w:r>
              <w:rPr>
                <w:sz w:val="22"/>
              </w:rPr>
              <w:t xml:space="preserve">(%) k ponukovej cene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right="105" w:firstLine="0"/>
              <w:jc w:val="left"/>
            </w:pPr>
            <w:r>
              <w:rPr>
                <w:sz w:val="22"/>
              </w:rPr>
              <w:t>osoba oprávnená kona</w:t>
            </w:r>
            <w:r>
              <w:rPr>
                <w:rFonts w:ascii="Arial CE" w:eastAsia="Arial CE" w:hAnsi="Arial CE" w:cs="Arial CE"/>
                <w:sz w:val="22"/>
              </w:rPr>
              <w:t>ť</w:t>
            </w:r>
            <w:r>
              <w:rPr>
                <w:sz w:val="22"/>
              </w:rPr>
              <w:t xml:space="preserve"> za 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a (meno a priezvisko, adresa pobytu, dátum narodenia)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  <w:tr w:rsidR="003459DD" w:rsidTr="008D34E7">
        <w:trPr>
          <w:trHeight w:val="31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</w:tbl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color w:val="FF00FF"/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firstLine="0"/>
        <w:jc w:val="left"/>
        <w:rPr>
          <w:sz w:val="24"/>
        </w:rPr>
      </w:pP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/>
        <w:jc w:val="left"/>
      </w:pPr>
      <w:r>
        <w:rPr>
          <w:sz w:val="24"/>
        </w:rPr>
        <w:t xml:space="preserve">V </w:t>
      </w:r>
      <w:r w:rsidR="0071089D">
        <w:rPr>
          <w:sz w:val="24"/>
        </w:rPr>
        <w:t>Nitre</w:t>
      </w:r>
      <w:r>
        <w:rPr>
          <w:sz w:val="24"/>
        </w:rPr>
        <w:t>, d</w:t>
      </w:r>
      <w:r>
        <w:rPr>
          <w:rFonts w:ascii="Arial CE" w:eastAsia="Arial CE" w:hAnsi="Arial CE" w:cs="Arial CE"/>
          <w:sz w:val="24"/>
        </w:rPr>
        <w:t>ň</w:t>
      </w:r>
      <w:r>
        <w:rPr>
          <w:sz w:val="24"/>
        </w:rPr>
        <w:t xml:space="preserve">a ................... </w:t>
      </w:r>
    </w:p>
    <w:p w:rsidR="00817D18" w:rsidRDefault="00817D18" w:rsidP="00817D18">
      <w:pPr>
        <w:spacing w:after="0" w:line="259" w:lineRule="auto"/>
        <w:ind w:left="0"/>
        <w:jc w:val="left"/>
      </w:pPr>
      <w:r>
        <w:rPr>
          <w:sz w:val="24"/>
        </w:rPr>
        <w:t xml:space="preserve">                                                                    ......................................................                             </w:t>
      </w:r>
    </w:p>
    <w:p w:rsidR="00817D18" w:rsidRDefault="00817D18" w:rsidP="00817D18">
      <w:pPr>
        <w:spacing w:after="0" w:line="259" w:lineRule="auto"/>
        <w:ind w:left="3540" w:right="399" w:firstLine="996"/>
        <w:jc w:val="center"/>
      </w:pPr>
      <w:r w:rsidRPr="003459DD">
        <w:rPr>
          <w:sz w:val="24"/>
          <w:highlight w:val="yellow"/>
        </w:rPr>
        <w:t>___</w:t>
      </w:r>
      <w:r>
        <w:rPr>
          <w:sz w:val="24"/>
        </w:rPr>
        <w:t xml:space="preserve"> s.r.o.  </w:t>
      </w:r>
    </w:p>
    <w:p w:rsidR="00817D18" w:rsidRDefault="00817D18" w:rsidP="00817D18">
      <w:pPr>
        <w:spacing w:after="0" w:line="259" w:lineRule="auto"/>
        <w:ind w:left="2832" w:firstLine="708"/>
        <w:jc w:val="center"/>
      </w:pPr>
      <w:r w:rsidRPr="003459DD">
        <w:rPr>
          <w:sz w:val="24"/>
          <w:highlight w:val="yellow"/>
        </w:rPr>
        <w:t>__________</w:t>
      </w:r>
    </w:p>
    <w:p w:rsidR="00817D18" w:rsidRDefault="00817D18" w:rsidP="00817D18">
      <w:pPr>
        <w:spacing w:after="0" w:line="259" w:lineRule="auto"/>
        <w:ind w:left="2832" w:right="5" w:firstLine="708"/>
        <w:jc w:val="center"/>
      </w:pPr>
      <w:r>
        <w:rPr>
          <w:sz w:val="16"/>
        </w:rPr>
        <w:t xml:space="preserve">meno, priezvisko a podpis štatutárneho orgánu </w:t>
      </w:r>
    </w:p>
    <w:p w:rsidR="00817D18" w:rsidRDefault="00817D18" w:rsidP="00817D18">
      <w:pPr>
        <w:spacing w:after="60" w:line="259" w:lineRule="auto"/>
        <w:ind w:left="2832" w:firstLine="708"/>
        <w:jc w:val="center"/>
      </w:pPr>
      <w:r>
        <w:rPr>
          <w:sz w:val="16"/>
        </w:rPr>
        <w:t xml:space="preserve">alebo 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>lena štatutárneho orgánu uchádza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 xml:space="preserve">a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Pozn.: </w:t>
      </w:r>
    </w:p>
    <w:p w:rsidR="003459DD" w:rsidRDefault="003459DD" w:rsidP="00C66B7F">
      <w:pPr>
        <w:spacing w:after="4" w:line="250" w:lineRule="auto"/>
        <w:ind w:left="0" w:right="1463"/>
      </w:pPr>
      <w:r>
        <w:t xml:space="preserve">V zmysle § 2 ods. 5 písm. e) zákona o verejnom obstarávaní </w:t>
      </w:r>
      <w:r>
        <w:rPr>
          <w:b/>
        </w:rPr>
        <w:t>je subdodávate</w:t>
      </w:r>
      <w:r>
        <w:rPr>
          <w:rFonts w:ascii="Arial CE" w:eastAsia="Arial CE" w:hAnsi="Arial CE" w:cs="Arial CE"/>
          <w:b/>
        </w:rPr>
        <w:t>ľ</w:t>
      </w:r>
      <w:r>
        <w:rPr>
          <w:b/>
        </w:rPr>
        <w:t>om hospodársky subjekt, ktorý uzavrie alebo uzavrel s úspešným uchádza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>om písomnú odplatnú zmluvu na plnenie ur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itej 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asti zákazky.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Subdodávateľ znamená fyzickú alebo právnickú osobu, ktorá na základe zmluvy s úspešným uchádzačom bude realizovať pre uchádzača určité služby v zmysle predmetu zákazky; </w:t>
      </w:r>
    </w:p>
    <w:p w:rsidR="003459DD" w:rsidRDefault="003459DD" w:rsidP="00C66B7F">
      <w:pPr>
        <w:spacing w:after="0" w:line="242" w:lineRule="auto"/>
        <w:ind w:left="0" w:firstLine="0"/>
      </w:pPr>
      <w:r>
        <w:t>Percentuálny podiel ich služieb je z celkovej ceny diela s DPH;</w:t>
      </w:r>
    </w:p>
    <w:p w:rsidR="003459DD" w:rsidRDefault="003459DD" w:rsidP="00C66B7F">
      <w:pPr>
        <w:spacing w:after="684" w:line="242" w:lineRule="auto"/>
        <w:ind w:left="0" w:firstLine="0"/>
      </w:pPr>
      <w:r>
        <w:t>Uchádzač uvedie za subdodávateľa : názov alebo obchodné meno, sídlo alebo miesto podnikania, štát, IČO; v predmete subdodávky rámcový popis rozsahu služby, ktorú bude vykonávať.</w:t>
      </w:r>
    </w:p>
    <w:p w:rsidR="003459DD" w:rsidRDefault="003459DD" w:rsidP="00C66B7F">
      <w:pPr>
        <w:spacing w:after="684" w:line="242" w:lineRule="auto"/>
        <w:ind w:left="0" w:firstLine="0"/>
      </w:pPr>
    </w:p>
    <w:p w:rsidR="00817D18" w:rsidRDefault="00817D18" w:rsidP="00817D18">
      <w:pPr>
        <w:spacing w:after="0" w:line="259" w:lineRule="auto"/>
        <w:ind w:left="0" w:firstLine="0"/>
        <w:jc w:val="center"/>
        <w:rPr>
          <w:sz w:val="24"/>
        </w:rPr>
      </w:pPr>
      <w:r>
        <w:lastRenderedPageBreak/>
        <w:t xml:space="preserve">Príloha </w:t>
      </w:r>
      <w:r>
        <w:rPr>
          <w:rFonts w:ascii="Arial CE" w:eastAsia="Arial CE" w:hAnsi="Arial CE" w:cs="Arial CE"/>
        </w:rPr>
        <w:t>č</w:t>
      </w:r>
      <w:r>
        <w:t xml:space="preserve">. 3 Rámcovej dohody </w:t>
      </w:r>
      <w:r w:rsidRPr="003459DD">
        <w:rPr>
          <w:highlight w:val="yellow"/>
        </w:rPr>
        <w:t>______</w:t>
      </w:r>
      <w:r>
        <w:t xml:space="preserve"> o geodetických službách</w:t>
      </w:r>
    </w:p>
    <w:p w:rsidR="00817D18" w:rsidRDefault="00817D18" w:rsidP="00817D18">
      <w:pPr>
        <w:spacing w:after="7" w:line="234" w:lineRule="auto"/>
        <w:ind w:left="0" w:right="4" w:firstLine="0"/>
        <w:jc w:val="left"/>
      </w:pPr>
    </w:p>
    <w:p w:rsidR="00817D18" w:rsidRDefault="00817D18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>ÚDAJE O VŠETKÝCH ZNÁMYCH SUBDODÁVATE</w:t>
      </w:r>
      <w:r>
        <w:rPr>
          <w:rFonts w:ascii="Arial CE" w:eastAsia="Arial CE" w:hAnsi="Arial CE" w:cs="Arial CE"/>
          <w:b/>
          <w:sz w:val="24"/>
        </w:rPr>
        <w:t>Ľ</w:t>
      </w:r>
      <w:r>
        <w:rPr>
          <w:b/>
          <w:sz w:val="24"/>
        </w:rPr>
        <w:t>OCH</w:t>
      </w:r>
    </w:p>
    <w:p w:rsidR="00817D18" w:rsidRDefault="00817D18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na predmet  zákazky </w:t>
      </w:r>
    </w:p>
    <w:p w:rsidR="00817D18" w:rsidRDefault="00817D18" w:rsidP="00817D18">
      <w:pPr>
        <w:spacing w:after="0" w:line="240" w:lineRule="auto"/>
        <w:ind w:left="0" w:firstLine="0"/>
        <w:jc w:val="center"/>
      </w:pPr>
      <w:r>
        <w:rPr>
          <w:sz w:val="24"/>
        </w:rPr>
        <w:t>„</w:t>
      </w:r>
      <w:r>
        <w:rPr>
          <w:b/>
          <w:sz w:val="24"/>
        </w:rPr>
        <w:t>Geodetické služby v podmienkach mesta Nitry</w:t>
      </w:r>
      <w:r>
        <w:rPr>
          <w:sz w:val="24"/>
        </w:rPr>
        <w:t>“</w:t>
      </w:r>
    </w:p>
    <w:p w:rsidR="00817D18" w:rsidRDefault="00817D18" w:rsidP="00817D18">
      <w:pPr>
        <w:spacing w:after="0" w:line="259" w:lineRule="auto"/>
        <w:ind w:left="0" w:firstLine="0"/>
        <w:jc w:val="center"/>
      </w:pPr>
      <w:r>
        <w:rPr>
          <w:b/>
          <w:sz w:val="24"/>
        </w:rPr>
        <w:t>„Geodetické služby spojené s vyhotovením geometrického plánu,</w:t>
      </w:r>
      <w:r>
        <w:t xml:space="preserve"> </w:t>
      </w:r>
      <w:r>
        <w:rPr>
          <w:b/>
          <w:sz w:val="24"/>
        </w:rPr>
        <w:t>grafickej identifikácie, vytý</w:t>
      </w:r>
      <w:r>
        <w:rPr>
          <w:rFonts w:ascii="Arial CE" w:eastAsia="Arial CE" w:hAnsi="Arial CE" w:cs="Arial CE"/>
          <w:b/>
          <w:sz w:val="24"/>
        </w:rPr>
        <w:t>č</w:t>
      </w:r>
      <w:r>
        <w:rPr>
          <w:b/>
          <w:sz w:val="24"/>
        </w:rPr>
        <w:t>ením hraníc pozemkov, zameranie adresného bodu a skuto</w:t>
      </w:r>
      <w:r>
        <w:rPr>
          <w:rFonts w:ascii="Arial CE" w:eastAsia="Arial CE" w:hAnsi="Arial CE" w:cs="Arial CE"/>
          <w:b/>
          <w:sz w:val="24"/>
        </w:rPr>
        <w:t>č</w:t>
      </w:r>
      <w:r>
        <w:rPr>
          <w:b/>
          <w:sz w:val="24"/>
        </w:rPr>
        <w:t>ného stavu užívania pozemkov</w:t>
      </w:r>
      <w:r>
        <w:rPr>
          <w:sz w:val="24"/>
        </w:rPr>
        <w:t>“</w:t>
      </w: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71089D">
      <w:pPr>
        <w:spacing w:after="0" w:line="259" w:lineRule="auto"/>
        <w:ind w:left="0" w:firstLine="284"/>
        <w:jc w:val="left"/>
      </w:pPr>
      <w:r>
        <w:rPr>
          <w:sz w:val="24"/>
        </w:rPr>
        <w:t xml:space="preserve"> sa nebudú podie</w:t>
      </w:r>
      <w:r>
        <w:rPr>
          <w:rFonts w:ascii="Arial CE" w:eastAsia="Arial CE" w:hAnsi="Arial CE" w:cs="Arial CE"/>
          <w:sz w:val="24"/>
        </w:rPr>
        <w:t>ľ</w:t>
      </w:r>
      <w:r>
        <w:rPr>
          <w:sz w:val="24"/>
        </w:rPr>
        <w:t>a</w:t>
      </w:r>
      <w:r>
        <w:rPr>
          <w:rFonts w:ascii="Arial CE" w:eastAsia="Arial CE" w:hAnsi="Arial CE" w:cs="Arial CE"/>
          <w:sz w:val="24"/>
        </w:rPr>
        <w:t>ť</w:t>
      </w:r>
      <w:r>
        <w:rPr>
          <w:sz w:val="24"/>
        </w:rPr>
        <w:t xml:space="preserve"> subdodávatelia a celý predmet zákazky uchádza</w:t>
      </w:r>
      <w:r>
        <w:rPr>
          <w:rFonts w:ascii="Arial CE" w:eastAsia="Arial CE" w:hAnsi="Arial CE" w:cs="Arial CE"/>
          <w:sz w:val="24"/>
        </w:rPr>
        <w:t>č</w:t>
      </w:r>
      <w:r>
        <w:rPr>
          <w:sz w:val="24"/>
        </w:rPr>
        <w:t xml:space="preserve"> uskuto</w:t>
      </w:r>
      <w:r>
        <w:rPr>
          <w:rFonts w:ascii="Arial CE" w:eastAsia="Arial CE" w:hAnsi="Arial CE" w:cs="Arial CE"/>
          <w:sz w:val="24"/>
        </w:rPr>
        <w:t>č</w:t>
      </w:r>
      <w:r>
        <w:rPr>
          <w:sz w:val="24"/>
        </w:rPr>
        <w:t xml:space="preserve">ní </w:t>
      </w:r>
    </w:p>
    <w:p w:rsidR="003459DD" w:rsidRDefault="003459DD" w:rsidP="00C66B7F">
      <w:pPr>
        <w:spacing w:after="0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3BB58A" wp14:editId="2DB0418E">
                <wp:simplePos x="0" y="0"/>
                <wp:positionH relativeFrom="column">
                  <wp:posOffset>12194</wp:posOffset>
                </wp:positionH>
                <wp:positionV relativeFrom="paragraph">
                  <wp:posOffset>-161552</wp:posOffset>
                </wp:positionV>
                <wp:extent cx="149352" cy="673608"/>
                <wp:effectExtent l="0" t="0" r="0" b="0"/>
                <wp:wrapNone/>
                <wp:docPr id="6" name="Group 40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673608"/>
                          <a:chOff x="0" y="0"/>
                          <a:chExt cx="149352" cy="673608"/>
                        </a:xfrm>
                      </wpg:grpSpPr>
                      <wps:wsp>
                        <wps:cNvPr id="7" name="Shape 396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96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96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981"/>
                        <wps:cNvSpPr/>
                        <wps:spPr>
                          <a:xfrm>
                            <a:off x="1524" y="52730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6BA5F" id="Group 40595" o:spid="_x0000_s1026" style="position:absolute;margin-left:.95pt;margin-top:-12.7pt;width:11.75pt;height:53.05pt;z-index:-251654144" coordsize="1493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">
                <v:shape id="Shape 3967" o:spid="_x0000_s1027" style="position:absolute;left:15;top:15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3968" o:spid="_x0000_s1028" style="position:absolute;width:1493;height:1493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" path="m,l149352,149352e" filled="f" strokeweight=".48pt">
                  <v:stroke endcap="round"/>
                  <v:path arrowok="t" textboxrect="0,0,149352,149352"/>
                </v:shape>
                <v:shape id="Shape 3969" o:spid="_x0000_s1029" style="position:absolute;width:1493;height:1493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" path="m149352,l,149352e" filled="f" strokeweight=".48pt">
                  <v:stroke endcap="round"/>
                  <v:path arrowok="t" textboxrect="0,0,149352,149352"/>
                </v:shape>
                <v:shape id="Shape 3981" o:spid="_x0000_s1030" style="position:absolute;left:15;top:5273;width:1463;height:146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</v:group>
            </w:pict>
          </mc:Fallback>
        </mc:AlternateContent>
      </w:r>
      <w:r>
        <w:rPr>
          <w:sz w:val="24"/>
        </w:rPr>
        <w:t xml:space="preserve">vlastnými kapacitami  </w:t>
      </w: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71089D">
      <w:pPr>
        <w:spacing w:after="0" w:line="259" w:lineRule="auto"/>
        <w:ind w:left="0" w:firstLine="284"/>
        <w:jc w:val="left"/>
      </w:pPr>
      <w:r>
        <w:rPr>
          <w:sz w:val="24"/>
        </w:rPr>
        <w:t xml:space="preserve"> sa budú podie</w:t>
      </w:r>
      <w:r>
        <w:rPr>
          <w:rFonts w:ascii="Arial CE" w:eastAsia="Arial CE" w:hAnsi="Arial CE" w:cs="Arial CE"/>
          <w:sz w:val="24"/>
        </w:rPr>
        <w:t>ľ</w:t>
      </w:r>
      <w:r>
        <w:rPr>
          <w:sz w:val="24"/>
        </w:rPr>
        <w:t>a</w:t>
      </w:r>
      <w:r>
        <w:rPr>
          <w:rFonts w:ascii="Arial CE" w:eastAsia="Arial CE" w:hAnsi="Arial CE" w:cs="Arial CE"/>
          <w:sz w:val="24"/>
        </w:rPr>
        <w:t>ť</w:t>
      </w:r>
      <w:r>
        <w:rPr>
          <w:sz w:val="24"/>
        </w:rPr>
        <w:t xml:space="preserve"> nasledovní subdodávatelia: </w:t>
      </w:r>
    </w:p>
    <w:p w:rsidR="003459DD" w:rsidRDefault="003459DD" w:rsidP="00C66B7F">
      <w:pPr>
        <w:spacing w:after="0" w:line="259" w:lineRule="auto"/>
        <w:ind w:left="0" w:right="1042" w:firstLine="0"/>
        <w:jc w:val="center"/>
      </w:pPr>
      <w:r>
        <w:rPr>
          <w:b/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right="104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355" w:type="dxa"/>
        <w:tblInd w:w="-108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19"/>
        <w:gridCol w:w="1954"/>
        <w:gridCol w:w="2126"/>
        <w:gridCol w:w="1788"/>
        <w:gridCol w:w="2868"/>
      </w:tblGrid>
      <w:tr w:rsidR="003459DD" w:rsidTr="008D34E7">
        <w:trPr>
          <w:trHeight w:val="161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Por. </w:t>
            </w:r>
          </w:p>
          <w:p w:rsidR="003459DD" w:rsidRDefault="003459DD" w:rsidP="00C66B7F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identifika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né 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>íslo alebo dátum narodenia, ak nebolo pridelené identifika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né </w:t>
            </w: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íslo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1" w:line="251" w:lineRule="auto"/>
              <w:ind w:left="0" w:right="66" w:firstLine="0"/>
              <w:jc w:val="left"/>
            </w:pPr>
            <w:r>
              <w:rPr>
                <w:sz w:val="22"/>
              </w:rPr>
              <w:t xml:space="preserve">hodnota plnenia vyjadrená v percentách  </w:t>
            </w:r>
          </w:p>
          <w:p w:rsidR="003459DD" w:rsidRDefault="003459DD" w:rsidP="00C66B7F">
            <w:pPr>
              <w:spacing w:after="0" w:line="259" w:lineRule="auto"/>
              <w:ind w:left="0" w:right="459" w:firstLine="0"/>
              <w:jc w:val="left"/>
            </w:pPr>
            <w:r>
              <w:rPr>
                <w:sz w:val="22"/>
              </w:rPr>
              <w:t xml:space="preserve">(%) k ponukovej cene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9DD" w:rsidRDefault="003459DD" w:rsidP="00C66B7F">
            <w:pPr>
              <w:spacing w:after="0" w:line="259" w:lineRule="auto"/>
              <w:ind w:left="0" w:right="105" w:firstLine="0"/>
              <w:jc w:val="left"/>
            </w:pPr>
            <w:r>
              <w:rPr>
                <w:sz w:val="22"/>
              </w:rPr>
              <w:t>osoba oprávnená kona</w:t>
            </w:r>
            <w:r>
              <w:rPr>
                <w:rFonts w:ascii="Arial CE" w:eastAsia="Arial CE" w:hAnsi="Arial CE" w:cs="Arial CE"/>
                <w:sz w:val="22"/>
              </w:rPr>
              <w:t>ť</w:t>
            </w:r>
            <w:r>
              <w:rPr>
                <w:sz w:val="22"/>
              </w:rPr>
              <w:t xml:space="preserve"> za 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a (meno a priezvisko, adresa pobytu, dátum narodenia)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  <w:tr w:rsidR="003459DD" w:rsidTr="008D34E7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  <w:tr w:rsidR="003459DD" w:rsidTr="008D34E7">
        <w:trPr>
          <w:trHeight w:val="31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9DD" w:rsidRDefault="003459DD" w:rsidP="00C66B7F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  <w:sz w:val="24"/>
              </w:rPr>
              <w:t xml:space="preserve"> </w:t>
            </w:r>
          </w:p>
        </w:tc>
      </w:tr>
    </w:tbl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color w:val="FF00FF"/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firstLine="0"/>
        <w:jc w:val="left"/>
        <w:rPr>
          <w:sz w:val="24"/>
        </w:rPr>
      </w:pP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59DD" w:rsidRDefault="003459DD" w:rsidP="00C66B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17D18" w:rsidRDefault="003459DD" w:rsidP="00B036E1">
      <w:pPr>
        <w:spacing w:after="0" w:line="259" w:lineRule="auto"/>
        <w:ind w:left="0"/>
        <w:jc w:val="left"/>
        <w:rPr>
          <w:sz w:val="24"/>
        </w:rPr>
      </w:pPr>
      <w:r>
        <w:rPr>
          <w:sz w:val="24"/>
        </w:rPr>
        <w:t xml:space="preserve">V </w:t>
      </w:r>
      <w:r w:rsidR="0071089D">
        <w:rPr>
          <w:sz w:val="24"/>
        </w:rPr>
        <w:t>Nitre</w:t>
      </w:r>
      <w:r>
        <w:rPr>
          <w:sz w:val="24"/>
        </w:rPr>
        <w:t>, d</w:t>
      </w:r>
      <w:r>
        <w:rPr>
          <w:rFonts w:ascii="Arial CE" w:eastAsia="Arial CE" w:hAnsi="Arial CE" w:cs="Arial CE"/>
          <w:sz w:val="24"/>
        </w:rPr>
        <w:t>ň</w:t>
      </w:r>
      <w:r>
        <w:rPr>
          <w:sz w:val="24"/>
        </w:rPr>
        <w:t>a ...................</w:t>
      </w:r>
    </w:p>
    <w:p w:rsidR="00817D18" w:rsidRDefault="00817D18" w:rsidP="00817D18">
      <w:pPr>
        <w:spacing w:after="0" w:line="259" w:lineRule="auto"/>
        <w:ind w:left="0"/>
        <w:jc w:val="left"/>
      </w:pPr>
      <w:r>
        <w:rPr>
          <w:sz w:val="24"/>
        </w:rPr>
        <w:t xml:space="preserve">                                                                    ......................................................                             </w:t>
      </w:r>
    </w:p>
    <w:p w:rsidR="00817D18" w:rsidRDefault="00817D18" w:rsidP="00817D18">
      <w:pPr>
        <w:spacing w:after="0" w:line="259" w:lineRule="auto"/>
        <w:ind w:left="3540" w:right="399" w:firstLine="996"/>
        <w:jc w:val="center"/>
      </w:pPr>
      <w:r w:rsidRPr="003459DD">
        <w:rPr>
          <w:sz w:val="24"/>
          <w:highlight w:val="yellow"/>
        </w:rPr>
        <w:t>___</w:t>
      </w:r>
      <w:r>
        <w:rPr>
          <w:sz w:val="24"/>
        </w:rPr>
        <w:t xml:space="preserve"> s.r.o.  </w:t>
      </w:r>
    </w:p>
    <w:p w:rsidR="00817D18" w:rsidRDefault="00817D18" w:rsidP="00817D18">
      <w:pPr>
        <w:spacing w:after="0" w:line="259" w:lineRule="auto"/>
        <w:ind w:left="2832" w:firstLine="708"/>
        <w:jc w:val="center"/>
      </w:pPr>
      <w:r w:rsidRPr="003459DD">
        <w:rPr>
          <w:sz w:val="24"/>
          <w:highlight w:val="yellow"/>
        </w:rPr>
        <w:t>__________</w:t>
      </w:r>
    </w:p>
    <w:p w:rsidR="00817D18" w:rsidRDefault="00817D18" w:rsidP="00817D18">
      <w:pPr>
        <w:spacing w:after="0" w:line="259" w:lineRule="auto"/>
        <w:ind w:left="2832" w:right="5" w:firstLine="708"/>
        <w:jc w:val="center"/>
      </w:pPr>
      <w:r>
        <w:rPr>
          <w:sz w:val="16"/>
        </w:rPr>
        <w:t xml:space="preserve">meno, priezvisko a podpis štatutárneho orgánu </w:t>
      </w:r>
    </w:p>
    <w:p w:rsidR="00817D18" w:rsidRDefault="00817D18" w:rsidP="00817D18">
      <w:pPr>
        <w:spacing w:after="60" w:line="259" w:lineRule="auto"/>
        <w:ind w:left="2832" w:firstLine="708"/>
        <w:jc w:val="center"/>
      </w:pPr>
      <w:r>
        <w:rPr>
          <w:sz w:val="16"/>
        </w:rPr>
        <w:t xml:space="preserve">alebo 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>lena štatutárneho orgánu uchádza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 xml:space="preserve">a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Pozn.: </w:t>
      </w:r>
    </w:p>
    <w:p w:rsidR="003459DD" w:rsidRDefault="003459DD" w:rsidP="00C66B7F">
      <w:pPr>
        <w:spacing w:after="4" w:line="250" w:lineRule="auto"/>
        <w:ind w:left="0" w:right="1463"/>
      </w:pPr>
      <w:r>
        <w:t xml:space="preserve">V zmysle § 2 ods. 5 písm. e) zákona o verejnom obstarávaní </w:t>
      </w:r>
      <w:r>
        <w:rPr>
          <w:b/>
        </w:rPr>
        <w:t>je subdodávate</w:t>
      </w:r>
      <w:r>
        <w:rPr>
          <w:rFonts w:ascii="Arial CE" w:eastAsia="Arial CE" w:hAnsi="Arial CE" w:cs="Arial CE"/>
          <w:b/>
        </w:rPr>
        <w:t>ľ</w:t>
      </w:r>
      <w:r>
        <w:rPr>
          <w:b/>
        </w:rPr>
        <w:t>om hospodársky subjekt, ktorý uzavrie alebo uzavrel s úspešným uchádza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>om písomnú odplatnú zmluvu na plnenie ur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itej </w:t>
      </w:r>
      <w:r>
        <w:rPr>
          <w:rFonts w:ascii="Arial CE" w:eastAsia="Arial CE" w:hAnsi="Arial CE" w:cs="Arial CE"/>
          <w:b/>
        </w:rPr>
        <w:t>č</w:t>
      </w:r>
      <w:r>
        <w:rPr>
          <w:b/>
        </w:rPr>
        <w:t xml:space="preserve">asti zákazky.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 </w:t>
      </w:r>
    </w:p>
    <w:p w:rsidR="003459DD" w:rsidRDefault="003459DD" w:rsidP="00C66B7F">
      <w:pPr>
        <w:spacing w:after="0" w:line="242" w:lineRule="auto"/>
        <w:ind w:left="0" w:firstLine="0"/>
      </w:pPr>
      <w:r>
        <w:t xml:space="preserve">Subdodávateľ znamená fyzickú alebo právnickú osobu, ktorá na základe zmluvy s úspešným uchádzačom bude realizovať pre uchádzača určité služby v zmysle predmetu zákazky; </w:t>
      </w:r>
    </w:p>
    <w:p w:rsidR="003459DD" w:rsidRDefault="003459DD" w:rsidP="00C66B7F">
      <w:pPr>
        <w:spacing w:after="0" w:line="242" w:lineRule="auto"/>
        <w:ind w:left="0" w:firstLine="0"/>
      </w:pPr>
      <w:r>
        <w:t>Percentuálny podiel ich služieb je z celkovej ceny diela s DPH;</w:t>
      </w:r>
    </w:p>
    <w:p w:rsidR="003459DD" w:rsidRDefault="003459DD" w:rsidP="00C66B7F">
      <w:pPr>
        <w:spacing w:after="684" w:line="242" w:lineRule="auto"/>
        <w:ind w:left="0" w:firstLine="0"/>
      </w:pPr>
      <w:r>
        <w:t>Uchádzač uvedie za subdodávateľa : názov alebo obchodné meno, sídlo alebo miesto podnikania, štát, IČO; v predmete subdodávky rámcový popis rozsahu služby, ktorú bude vykonávať.</w:t>
      </w:r>
    </w:p>
    <w:p w:rsidR="003459DD" w:rsidRDefault="003459DD" w:rsidP="00C66B7F">
      <w:pPr>
        <w:spacing w:after="684" w:line="242" w:lineRule="auto"/>
        <w:ind w:left="0" w:firstLine="0"/>
      </w:pPr>
    </w:p>
    <w:sectPr w:rsidR="003459DD" w:rsidSect="00817D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851" w:right="1406" w:bottom="1440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07" w:rsidRDefault="00497507">
      <w:pPr>
        <w:spacing w:after="0" w:line="240" w:lineRule="auto"/>
      </w:pPr>
      <w:r>
        <w:separator/>
      </w:r>
    </w:p>
  </w:endnote>
  <w:endnote w:type="continuationSeparator" w:id="0">
    <w:p w:rsidR="00497507" w:rsidRDefault="004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Pr="003459DD" w:rsidRDefault="00712FBD" w:rsidP="003459DD">
    <w:pPr>
      <w:pStyle w:val="Pta"/>
    </w:pPr>
    <w:r w:rsidRPr="003459DD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0" w:line="242" w:lineRule="auto"/>
      <w:ind w:left="0" w:firstLine="0"/>
    </w:pPr>
    <w:r>
      <w:t>Subdodávate</w:t>
    </w:r>
    <w:r>
      <w:rPr>
        <w:rFonts w:ascii="Arial CE" w:eastAsia="Arial CE" w:hAnsi="Arial CE" w:cs="Arial CE"/>
      </w:rPr>
      <w:t>ľ</w:t>
    </w:r>
    <w:r>
      <w:t xml:space="preserve"> znamená fyzickú alebo právnickú osobu, ktorá na základe zmluvy s úspešným uchádza</w:t>
    </w:r>
    <w:r>
      <w:rPr>
        <w:rFonts w:ascii="Arial CE" w:eastAsia="Arial CE" w:hAnsi="Arial CE" w:cs="Arial CE"/>
      </w:rPr>
      <w:t>č</w:t>
    </w:r>
    <w:r>
      <w:t>om bude realizova</w:t>
    </w:r>
    <w:r>
      <w:rPr>
        <w:rFonts w:ascii="Arial CE" w:eastAsia="Arial CE" w:hAnsi="Arial CE" w:cs="Arial CE"/>
      </w:rPr>
      <w:t>ť</w:t>
    </w:r>
    <w:r>
      <w:t xml:space="preserve"> pre uchádza</w:t>
    </w:r>
    <w:r>
      <w:rPr>
        <w:rFonts w:ascii="Arial CE" w:eastAsia="Arial CE" w:hAnsi="Arial CE" w:cs="Arial CE"/>
      </w:rPr>
      <w:t>č</w:t>
    </w:r>
    <w:r>
      <w:t>a ur</w:t>
    </w:r>
    <w:r>
      <w:rPr>
        <w:rFonts w:ascii="Arial CE" w:eastAsia="Arial CE" w:hAnsi="Arial CE" w:cs="Arial CE"/>
      </w:rPr>
      <w:t>č</w:t>
    </w:r>
    <w:r>
      <w:t xml:space="preserve">ité služby v zmysle predmetu zákazky; </w:t>
    </w:r>
  </w:p>
  <w:p w:rsidR="00712FBD" w:rsidRDefault="00712FBD">
    <w:pPr>
      <w:spacing w:after="0" w:line="259" w:lineRule="auto"/>
      <w:ind w:left="0" w:firstLine="0"/>
      <w:jc w:val="left"/>
    </w:pPr>
    <w:r>
      <w:t xml:space="preserve">Percentuálny podiel ich služieb je z celkovej ceny diela  s DPH; </w:t>
    </w:r>
  </w:p>
  <w:p w:rsidR="00712FBD" w:rsidRDefault="00712FBD">
    <w:pPr>
      <w:spacing w:after="684" w:line="242" w:lineRule="auto"/>
      <w:ind w:left="0" w:firstLine="0"/>
    </w:pPr>
    <w:r>
      <w:t>Uchádza</w:t>
    </w:r>
    <w:r>
      <w:rPr>
        <w:rFonts w:ascii="Arial CE" w:eastAsia="Arial CE" w:hAnsi="Arial CE" w:cs="Arial CE"/>
      </w:rPr>
      <w:t>č</w:t>
    </w:r>
    <w:r>
      <w:t xml:space="preserve"> uvedie za subdodávate</w:t>
    </w:r>
    <w:r>
      <w:rPr>
        <w:rFonts w:ascii="Arial CE" w:eastAsia="Arial CE" w:hAnsi="Arial CE" w:cs="Arial CE"/>
      </w:rPr>
      <w:t>ľ</w:t>
    </w:r>
    <w:r>
      <w:t>a : názov alebo obchodné meno, sídlo alebo miesto podnikania, štát, I</w:t>
    </w:r>
    <w:r>
      <w:rPr>
        <w:rFonts w:ascii="Arial CE" w:eastAsia="Arial CE" w:hAnsi="Arial CE" w:cs="Arial CE"/>
      </w:rPr>
      <w:t>Č</w:t>
    </w:r>
    <w:r>
      <w:t>O;  v predmete subdodávky rámcový popis rozsahu služby, ktorú  bude vykonáva</w:t>
    </w:r>
    <w:r>
      <w:rPr>
        <w:rFonts w:ascii="Arial CE" w:eastAsia="Arial CE" w:hAnsi="Arial CE" w:cs="Arial CE"/>
      </w:rPr>
      <w:t>ť</w:t>
    </w:r>
    <w:r>
      <w:t xml:space="preserve">. </w:t>
    </w:r>
  </w:p>
  <w:p w:rsidR="00712FBD" w:rsidRDefault="00712FBD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07" w:rsidRDefault="00497507">
      <w:pPr>
        <w:spacing w:after="0" w:line="240" w:lineRule="auto"/>
      </w:pPr>
      <w:r>
        <w:separator/>
      </w:r>
    </w:p>
  </w:footnote>
  <w:footnote w:type="continuationSeparator" w:id="0">
    <w:p w:rsidR="00497507" w:rsidRDefault="0049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Pr="00FF467F" w:rsidRDefault="00712FBD" w:rsidP="00FF467F">
    <w:pPr>
      <w:pStyle w:val="Hlavika"/>
    </w:pPr>
    <w:r w:rsidRPr="00FF467F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Pr="00B036E1" w:rsidRDefault="00712FBD" w:rsidP="00B036E1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0" w:line="259" w:lineRule="auto"/>
      <w:ind w:left="7500" w:right="-3713" w:firstLine="0"/>
      <w:jc w:val="center"/>
    </w:pPr>
    <w:r>
      <w:t xml:space="preserve">Príloha </w:t>
    </w:r>
    <w:r>
      <w:rPr>
        <w:rFonts w:ascii="Arial CE" w:eastAsia="Arial CE" w:hAnsi="Arial CE" w:cs="Arial CE"/>
      </w:rPr>
      <w:t>č</w:t>
    </w:r>
    <w:r>
      <w:t xml:space="preserve">. 2 Rámcovej dohody OGC 01 2020     </w:t>
    </w:r>
  </w:p>
  <w:p w:rsidR="00712FBD" w:rsidRDefault="00712FBD">
    <w:pPr>
      <w:spacing w:after="75" w:line="232" w:lineRule="auto"/>
      <w:ind w:left="7001" w:right="-2883" w:hanging="1500"/>
      <w:jc w:val="left"/>
    </w:pPr>
    <w:r>
      <w:t xml:space="preserve">                                                     o geodetických službách </w:t>
    </w:r>
    <w:r>
      <w:rPr>
        <w:b/>
        <w:sz w:val="26"/>
      </w:rPr>
      <w:t xml:space="preserve"> </w:t>
    </w:r>
  </w:p>
  <w:p w:rsidR="00712FBD" w:rsidRDefault="00712FBD">
    <w:pPr>
      <w:spacing w:after="0" w:line="259" w:lineRule="auto"/>
      <w:ind w:left="0" w:firstLine="0"/>
      <w:jc w:val="left"/>
    </w:pPr>
    <w:r>
      <w:t>Zhotovite</w:t>
    </w:r>
    <w:r>
      <w:rPr>
        <w:rFonts w:ascii="Arial CE" w:eastAsia="Arial CE" w:hAnsi="Arial CE" w:cs="Arial CE"/>
      </w:rPr>
      <w:t>ľ</w:t>
    </w:r>
  </w:p>
  <w:p w:rsidR="00712FBD" w:rsidRDefault="00712FBD">
    <w:pPr>
      <w:spacing w:after="0" w:line="259" w:lineRule="auto"/>
      <w:ind w:left="0" w:firstLine="0"/>
      <w:jc w:val="left"/>
    </w:pPr>
    <w:r>
      <w:t xml:space="preserve">Adresa sídla: </w:t>
    </w:r>
  </w:p>
  <w:p w:rsidR="00712FBD" w:rsidRDefault="00712FBD">
    <w:pPr>
      <w:tabs>
        <w:tab w:val="center" w:pos="708"/>
      </w:tabs>
      <w:spacing w:after="0" w:line="259" w:lineRule="auto"/>
      <w:ind w:left="0" w:firstLine="0"/>
      <w:jc w:val="left"/>
    </w:pPr>
    <w:r>
      <w:t>I</w:t>
    </w:r>
    <w:r>
      <w:rPr>
        <w:rFonts w:ascii="Arial CE" w:eastAsia="Arial CE" w:hAnsi="Arial CE" w:cs="Arial CE"/>
      </w:rPr>
      <w:t>Č</w:t>
    </w:r>
    <w:r>
      <w:t xml:space="preserve">O: </w:t>
    </w:r>
    <w:r>
      <w:tab/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Pr="003459DD" w:rsidRDefault="00712FBD" w:rsidP="003459DD">
    <w:pPr>
      <w:pStyle w:val="Hlavika"/>
    </w:pPr>
    <w:r w:rsidRPr="003459DD"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Pr="00B036E1" w:rsidRDefault="00712FBD" w:rsidP="00B036E1">
    <w:pPr>
      <w:pStyle w:val="Hlavika"/>
      <w:rPr>
        <w:color w:val="FFFFFF" w:themeColor="background1"/>
      </w:rPr>
    </w:pPr>
    <w:r w:rsidRPr="00B036E1">
      <w:rPr>
        <w:color w:val="FFFFFF" w:themeColor="background1"/>
      </w:rPr>
      <w:t>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BD" w:rsidRDefault="00712FBD">
    <w:pPr>
      <w:spacing w:after="0" w:line="259" w:lineRule="auto"/>
      <w:ind w:left="5035" w:firstLine="0"/>
      <w:jc w:val="left"/>
    </w:pPr>
    <w:r>
      <w:t xml:space="preserve">Príloha </w:t>
    </w:r>
    <w:r>
      <w:rPr>
        <w:rFonts w:ascii="Arial CE" w:eastAsia="Arial CE" w:hAnsi="Arial CE" w:cs="Arial CE"/>
      </w:rPr>
      <w:t>č</w:t>
    </w:r>
    <w:r>
      <w:t xml:space="preserve">. 3 Rámcovej dohody OGC 01 2020     </w:t>
    </w:r>
  </w:p>
  <w:p w:rsidR="00712FBD" w:rsidRDefault="00712FBD">
    <w:pPr>
      <w:spacing w:after="7" w:line="234" w:lineRule="auto"/>
      <w:ind w:left="4534" w:right="857" w:hanging="1498"/>
      <w:jc w:val="left"/>
    </w:pPr>
    <w:r>
      <w:t xml:space="preserve">                                                     o geodetických službách </w:t>
    </w:r>
    <w:r>
      <w:rPr>
        <w:sz w:val="24"/>
      </w:rPr>
      <w:t xml:space="preserve"> </w:t>
    </w:r>
  </w:p>
  <w:p w:rsidR="00712FBD" w:rsidRDefault="00712FBD">
    <w:pPr>
      <w:spacing w:after="0" w:line="259" w:lineRule="auto"/>
      <w:ind w:left="1380" w:firstLine="0"/>
      <w:jc w:val="left"/>
    </w:pPr>
    <w:r>
      <w:rPr>
        <w:b/>
        <w:sz w:val="24"/>
      </w:rPr>
      <w:t>ÚDAJE O VŠETKÝCH ZNÁMYCH SUBDODÁVATE</w:t>
    </w:r>
    <w:r>
      <w:rPr>
        <w:rFonts w:ascii="Arial CE" w:eastAsia="Arial CE" w:hAnsi="Arial CE" w:cs="Arial CE"/>
        <w:b/>
        <w:sz w:val="24"/>
      </w:rPr>
      <w:t>Ľ</w:t>
    </w:r>
    <w:r>
      <w:rPr>
        <w:b/>
        <w:sz w:val="24"/>
      </w:rPr>
      <w:t xml:space="preserve">OCH  </w:t>
    </w:r>
  </w:p>
  <w:p w:rsidR="00712FBD" w:rsidRDefault="00712FBD">
    <w:pPr>
      <w:spacing w:after="0" w:line="259" w:lineRule="auto"/>
      <w:ind w:left="62" w:firstLine="0"/>
      <w:jc w:val="center"/>
    </w:pPr>
    <w:r>
      <w:rPr>
        <w:b/>
        <w:sz w:val="24"/>
      </w:rPr>
      <w:t xml:space="preserve"> </w:t>
    </w:r>
  </w:p>
  <w:p w:rsidR="00712FBD" w:rsidRDefault="00712FBD">
    <w:pPr>
      <w:spacing w:after="0" w:line="259" w:lineRule="auto"/>
      <w:ind w:left="3427" w:firstLine="0"/>
      <w:jc w:val="left"/>
    </w:pPr>
    <w:r>
      <w:rPr>
        <w:sz w:val="24"/>
      </w:rPr>
      <w:t xml:space="preserve">na predmet  zákazky </w:t>
    </w:r>
  </w:p>
  <w:p w:rsidR="00712FBD" w:rsidRDefault="00712FBD">
    <w:pPr>
      <w:spacing w:after="0" w:line="241" w:lineRule="auto"/>
      <w:ind w:left="3922" w:hanging="3569"/>
      <w:jc w:val="left"/>
    </w:pPr>
    <w:r>
      <w:rPr>
        <w:sz w:val="24"/>
      </w:rPr>
      <w:t>„</w:t>
    </w:r>
    <w:r>
      <w:rPr>
        <w:b/>
        <w:sz w:val="24"/>
      </w:rPr>
      <w:t>Geodetické služby v podmienkach Hlavného mesta Slovenskej republiky Bratislavy</w:t>
    </w:r>
    <w:r>
      <w:rPr>
        <w:sz w:val="24"/>
      </w:rPr>
      <w:t xml:space="preserve">“ </w:t>
    </w:r>
  </w:p>
  <w:p w:rsidR="00712FBD" w:rsidRDefault="00712FBD">
    <w:pPr>
      <w:spacing w:after="0" w:line="259" w:lineRule="auto"/>
      <w:ind w:left="142" w:firstLine="0"/>
      <w:jc w:val="left"/>
    </w:pPr>
    <w:r>
      <w:rPr>
        <w:rFonts w:ascii="Arial CE" w:eastAsia="Arial CE" w:hAnsi="Arial CE" w:cs="Arial CE"/>
        <w:b/>
        <w:sz w:val="24"/>
      </w:rPr>
      <w:t>Č</w:t>
    </w:r>
    <w:r>
      <w:rPr>
        <w:b/>
        <w:sz w:val="24"/>
      </w:rPr>
      <w:t>as</w:t>
    </w:r>
    <w:r>
      <w:rPr>
        <w:rFonts w:ascii="Arial CE" w:eastAsia="Arial CE" w:hAnsi="Arial CE" w:cs="Arial CE"/>
        <w:b/>
        <w:sz w:val="24"/>
      </w:rPr>
      <w:t>ť</w:t>
    </w:r>
    <w:r>
      <w:rPr>
        <w:b/>
        <w:sz w:val="24"/>
      </w:rPr>
      <w:t xml:space="preserve"> </w:t>
    </w:r>
    <w:r>
      <w:rPr>
        <w:rFonts w:ascii="Arial CE" w:eastAsia="Arial CE" w:hAnsi="Arial CE" w:cs="Arial CE"/>
        <w:b/>
        <w:sz w:val="24"/>
      </w:rPr>
      <w:t>č</w:t>
    </w:r>
    <w:r>
      <w:rPr>
        <w:b/>
        <w:sz w:val="24"/>
      </w:rPr>
      <w:t xml:space="preserve">. 1 – „Geodetické služby spojené s vyhotovením geometrického plánu,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75"/>
    <w:multiLevelType w:val="hybridMultilevel"/>
    <w:tmpl w:val="DE1EE3AE"/>
    <w:lvl w:ilvl="0" w:tplc="24BA551C">
      <w:start w:val="4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A199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4DD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A1E8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2D3A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6E14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8CC6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6F15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EE75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0540D"/>
    <w:multiLevelType w:val="hybridMultilevel"/>
    <w:tmpl w:val="8A50BBF4"/>
    <w:lvl w:ilvl="0" w:tplc="2D463CC0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6620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60A5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6D00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4B97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8BE4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4D6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AB9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0148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B61AD"/>
    <w:multiLevelType w:val="multilevel"/>
    <w:tmpl w:val="F0544C2C"/>
    <w:lvl w:ilvl="0">
      <w:start w:val="1"/>
      <w:numFmt w:val="decimal"/>
      <w:lvlText w:val="%1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D62DB"/>
    <w:multiLevelType w:val="hybridMultilevel"/>
    <w:tmpl w:val="54023268"/>
    <w:lvl w:ilvl="0" w:tplc="4D423354">
      <w:start w:val="14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2A2D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63E6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D0CB2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A48D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C56F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0652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021D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45CD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D29A8"/>
    <w:multiLevelType w:val="hybridMultilevel"/>
    <w:tmpl w:val="82A8F2E8"/>
    <w:lvl w:ilvl="0" w:tplc="68AE58FA">
      <w:start w:val="4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ABF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6799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8EB3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E586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AA1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A78C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E341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2486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25793"/>
    <w:multiLevelType w:val="hybridMultilevel"/>
    <w:tmpl w:val="CDF6E576"/>
    <w:lvl w:ilvl="0" w:tplc="96D284BC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28E5A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2FFCA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4F10C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66AA0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418F6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4EDC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A3F96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41A7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58687C"/>
    <w:multiLevelType w:val="hybridMultilevel"/>
    <w:tmpl w:val="542ECFA8"/>
    <w:lvl w:ilvl="0" w:tplc="F42E1AD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4E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3AF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AC3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A5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42C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C00E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A3D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2F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67C32"/>
    <w:multiLevelType w:val="hybridMultilevel"/>
    <w:tmpl w:val="CF8CDF84"/>
    <w:lvl w:ilvl="0" w:tplc="70922622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CFFA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4FF7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26A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2FF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032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2E4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B30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A14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52681"/>
    <w:multiLevelType w:val="hybridMultilevel"/>
    <w:tmpl w:val="89AE7B40"/>
    <w:lvl w:ilvl="0" w:tplc="781432A0">
      <w:numFmt w:val="bullet"/>
      <w:lvlText w:val=""/>
      <w:lvlJc w:val="left"/>
      <w:pPr>
        <w:ind w:left="277" w:hanging="13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CD3D55"/>
    <w:multiLevelType w:val="hybridMultilevel"/>
    <w:tmpl w:val="58FE9B00"/>
    <w:lvl w:ilvl="0" w:tplc="E5406BA0">
      <w:start w:val="1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C27E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09C5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FE6E1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807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E8DB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C4FB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4CAE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43FE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312241"/>
    <w:multiLevelType w:val="hybridMultilevel"/>
    <w:tmpl w:val="B89E2774"/>
    <w:lvl w:ilvl="0" w:tplc="FABA3918">
      <w:start w:val="1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CF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ADD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E1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08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CB3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66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246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851ADC"/>
    <w:multiLevelType w:val="hybridMultilevel"/>
    <w:tmpl w:val="D8943580"/>
    <w:lvl w:ilvl="0" w:tplc="FABA39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CF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ADD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E1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08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CB3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66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246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D63BF0"/>
    <w:multiLevelType w:val="hybridMultilevel"/>
    <w:tmpl w:val="31A60856"/>
    <w:lvl w:ilvl="0" w:tplc="4258B60C">
      <w:start w:val="1"/>
      <w:numFmt w:val="lowerLetter"/>
      <w:lvlText w:val="%1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BCCD8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85E4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2A23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96F69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C04B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2C10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F31E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0448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AC47F2"/>
    <w:multiLevelType w:val="hybridMultilevel"/>
    <w:tmpl w:val="CF8CDF84"/>
    <w:lvl w:ilvl="0" w:tplc="70922622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CFFA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4FF7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26A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2FF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032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2E4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B30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A14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F07DFC"/>
    <w:multiLevelType w:val="hybridMultilevel"/>
    <w:tmpl w:val="455E7B30"/>
    <w:lvl w:ilvl="0" w:tplc="FABA39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CF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ADD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E1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08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CB3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66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246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E95984"/>
    <w:multiLevelType w:val="hybridMultilevel"/>
    <w:tmpl w:val="E572FA90"/>
    <w:lvl w:ilvl="0" w:tplc="FB987A12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0A80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012E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E51F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AE62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66DC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40E7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C20B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E7E2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7013DC"/>
    <w:multiLevelType w:val="hybridMultilevel"/>
    <w:tmpl w:val="FE047EC0"/>
    <w:lvl w:ilvl="0" w:tplc="FABA39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6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CF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ADD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E1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08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CB3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66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246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B1687"/>
    <w:multiLevelType w:val="hybridMultilevel"/>
    <w:tmpl w:val="DB18B1F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F07CC1"/>
    <w:multiLevelType w:val="hybridMultilevel"/>
    <w:tmpl w:val="9606D068"/>
    <w:lvl w:ilvl="0" w:tplc="A5F8B122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C1A6">
      <w:start w:val="1"/>
      <w:numFmt w:val="lowerLetter"/>
      <w:lvlText w:val="%2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F22F9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60624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039E4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EF96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4C59A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E5738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47EF8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4B2034"/>
    <w:multiLevelType w:val="hybridMultilevel"/>
    <w:tmpl w:val="CF8CDF84"/>
    <w:lvl w:ilvl="0" w:tplc="70922622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CFFA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4FF7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26A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2FF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032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2E4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B30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A14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675915"/>
    <w:multiLevelType w:val="hybridMultilevel"/>
    <w:tmpl w:val="7D2090BA"/>
    <w:lvl w:ilvl="0" w:tplc="A81A8D3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16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405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ACF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6B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4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C55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A3A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264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67A69"/>
    <w:multiLevelType w:val="hybridMultilevel"/>
    <w:tmpl w:val="D4A8E654"/>
    <w:lvl w:ilvl="0" w:tplc="CE229E0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0426C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4D3A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64B3E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B428C2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81B4A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E3A20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A9B6C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E06A2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F8490F"/>
    <w:multiLevelType w:val="hybridMultilevel"/>
    <w:tmpl w:val="05A84DAA"/>
    <w:lvl w:ilvl="0" w:tplc="D9B6A48A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870E2">
      <w:start w:val="1"/>
      <w:numFmt w:val="lowerLetter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2C8C2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F289EC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A0AF0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A14A0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149194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64764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4CFBBA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1C7373"/>
    <w:multiLevelType w:val="hybridMultilevel"/>
    <w:tmpl w:val="BBA8CEAE"/>
    <w:lvl w:ilvl="0" w:tplc="9A5E8D0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6B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560F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4CD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41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0AD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05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C84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042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5"/>
  </w:num>
  <w:num w:numId="5">
    <w:abstractNumId w:val="21"/>
  </w:num>
  <w:num w:numId="6">
    <w:abstractNumId w:val="22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3"/>
  </w:num>
  <w:num w:numId="16">
    <w:abstractNumId w:val="1"/>
  </w:num>
  <w:num w:numId="17">
    <w:abstractNumId w:val="0"/>
  </w:num>
  <w:num w:numId="18">
    <w:abstractNumId w:val="7"/>
  </w:num>
  <w:num w:numId="19">
    <w:abstractNumId w:val="19"/>
  </w:num>
  <w:num w:numId="20">
    <w:abstractNumId w:val="16"/>
  </w:num>
  <w:num w:numId="21">
    <w:abstractNumId w:val="17"/>
  </w:num>
  <w:num w:numId="22">
    <w:abstractNumId w:val="8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EF"/>
    <w:rsid w:val="000050E6"/>
    <w:rsid w:val="00022E65"/>
    <w:rsid w:val="00063C1E"/>
    <w:rsid w:val="000664E1"/>
    <w:rsid w:val="000E0268"/>
    <w:rsid w:val="0010799D"/>
    <w:rsid w:val="001C1E6C"/>
    <w:rsid w:val="00275CF9"/>
    <w:rsid w:val="002E069F"/>
    <w:rsid w:val="003260AB"/>
    <w:rsid w:val="003459DD"/>
    <w:rsid w:val="00373D73"/>
    <w:rsid w:val="00423E7B"/>
    <w:rsid w:val="0043416B"/>
    <w:rsid w:val="00444838"/>
    <w:rsid w:val="00463B19"/>
    <w:rsid w:val="004845D4"/>
    <w:rsid w:val="00497507"/>
    <w:rsid w:val="00566DDB"/>
    <w:rsid w:val="00587BEF"/>
    <w:rsid w:val="005B3A85"/>
    <w:rsid w:val="00655000"/>
    <w:rsid w:val="0071089D"/>
    <w:rsid w:val="00712FBD"/>
    <w:rsid w:val="00715AB7"/>
    <w:rsid w:val="00743140"/>
    <w:rsid w:val="00744EFA"/>
    <w:rsid w:val="00756AD9"/>
    <w:rsid w:val="0076333E"/>
    <w:rsid w:val="0076355D"/>
    <w:rsid w:val="007E274E"/>
    <w:rsid w:val="007E6EC4"/>
    <w:rsid w:val="00817D18"/>
    <w:rsid w:val="00863429"/>
    <w:rsid w:val="008C60F0"/>
    <w:rsid w:val="008D34E7"/>
    <w:rsid w:val="00934F70"/>
    <w:rsid w:val="009C0647"/>
    <w:rsid w:val="009E2523"/>
    <w:rsid w:val="00A32643"/>
    <w:rsid w:val="00B036E1"/>
    <w:rsid w:val="00BB1EFD"/>
    <w:rsid w:val="00BE5296"/>
    <w:rsid w:val="00BF5B0F"/>
    <w:rsid w:val="00C66B7F"/>
    <w:rsid w:val="00CD4957"/>
    <w:rsid w:val="00CE04A9"/>
    <w:rsid w:val="00CF7CE1"/>
    <w:rsid w:val="00D61E13"/>
    <w:rsid w:val="00E5311E"/>
    <w:rsid w:val="00E66EA1"/>
    <w:rsid w:val="00EB3FE4"/>
    <w:rsid w:val="00ED531E"/>
    <w:rsid w:val="00F851B2"/>
    <w:rsid w:val="00F8610C"/>
    <w:rsid w:val="00FD5729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9EAB8"/>
  <w15:docId w15:val="{D305481E-8B34-4621-8F8C-D1CB7C5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51B2"/>
    <w:pPr>
      <w:spacing w:after="113" w:line="249" w:lineRule="auto"/>
      <w:ind w:left="15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5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F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467F"/>
    <w:rPr>
      <w:rFonts w:ascii="Arial" w:eastAsia="Arial" w:hAnsi="Arial" w:cs="Arial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76355D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3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59DD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0AB"/>
    <w:rPr>
      <w:rFonts w:ascii="Segoe UI" w:eastAsia="Arial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85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crz.gov.s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54  Rámcová dohoda 2000172</vt:lpstr>
    </vt:vector>
  </TitlesOfParts>
  <Company>Mestský úrad v Nitre</Company>
  <LinksUpToDate>false</LinksUpToDate>
  <CharactersWithSpaces>37046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  Rámcová dohoda 2000172</dc:title>
  <dc:subject/>
  <dc:creator>darina.revayova</dc:creator>
  <cp:keywords/>
  <cp:lastModifiedBy>Vítek Richard, Bc.</cp:lastModifiedBy>
  <cp:revision>2</cp:revision>
  <cp:lastPrinted>2022-08-05T05:27:00Z</cp:lastPrinted>
  <dcterms:created xsi:type="dcterms:W3CDTF">2022-11-22T11:15:00Z</dcterms:created>
  <dcterms:modified xsi:type="dcterms:W3CDTF">2022-11-22T11:15:00Z</dcterms:modified>
</cp:coreProperties>
</file>