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7FF8D5" w14:textId="77777777" w:rsidR="004B7D53" w:rsidRPr="00AC7742" w:rsidRDefault="004B7D53" w:rsidP="00400405">
      <w:pPr>
        <w:rPr>
          <w:rFonts w:asciiTheme="minorHAnsi" w:hAnsiTheme="minorHAnsi" w:cstheme="minorHAnsi"/>
          <w:b/>
          <w:bCs/>
          <w:color w:val="000000"/>
          <w:sz w:val="22"/>
          <w:szCs w:val="22"/>
          <w:lang w:eastAsia="sk-SK"/>
        </w:rPr>
      </w:pPr>
    </w:p>
    <w:p w14:paraId="1D2AC047" w14:textId="1308C958" w:rsidR="003328EB" w:rsidRPr="00AC7742" w:rsidRDefault="003328EB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AC7742">
        <w:rPr>
          <w:rFonts w:asciiTheme="minorHAnsi" w:hAnsiTheme="minorHAnsi" w:cstheme="minorHAnsi"/>
          <w:sz w:val="22"/>
          <w:szCs w:val="22"/>
          <w:lang w:eastAsia="en-US"/>
        </w:rPr>
        <w:t>Obstarávateľ:</w:t>
      </w:r>
      <w:r w:rsidR="00250A35">
        <w:rPr>
          <w:rFonts w:asciiTheme="minorHAnsi" w:hAnsiTheme="minorHAnsi" w:cstheme="minorHAnsi"/>
          <w:sz w:val="22"/>
          <w:szCs w:val="22"/>
          <w:lang w:eastAsia="en-US"/>
        </w:rPr>
        <w:t xml:space="preserve"> </w:t>
      </w:r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 xml:space="preserve">LÚČNICA, spol. s </w:t>
      </w:r>
      <w:proofErr w:type="spellStart"/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r.o</w:t>
      </w:r>
      <w:proofErr w:type="spellEnd"/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.</w:t>
      </w:r>
    </w:p>
    <w:p w14:paraId="17077561" w14:textId="0A67BF33" w:rsidR="002B3399" w:rsidRPr="00B2387C" w:rsidRDefault="002B3399" w:rsidP="002B3399">
      <w:pPr>
        <w:pStyle w:val="Normlnywebov"/>
        <w:pBdr>
          <w:bottom w:val="single" w:sz="6" w:space="1" w:color="auto"/>
        </w:pBdr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  <w:lang w:eastAsia="en-US"/>
        </w:rPr>
      </w:pPr>
      <w:r w:rsidRPr="00B2387C">
        <w:rPr>
          <w:rFonts w:asciiTheme="minorHAnsi" w:hAnsiTheme="minorHAnsi" w:cstheme="minorHAnsi"/>
          <w:sz w:val="22"/>
          <w:szCs w:val="22"/>
          <w:lang w:eastAsia="en-US"/>
        </w:rPr>
        <w:t xml:space="preserve">IČO: </w:t>
      </w:r>
      <w:r w:rsidR="00250A35" w:rsidRPr="00250A35">
        <w:rPr>
          <w:rFonts w:asciiTheme="minorHAnsi" w:hAnsiTheme="minorHAnsi" w:cstheme="minorHAnsi"/>
          <w:b/>
          <w:bCs/>
          <w:sz w:val="22"/>
          <w:szCs w:val="22"/>
          <w:lang w:eastAsia="en-US"/>
        </w:rPr>
        <w:t>36523399</w:t>
      </w:r>
    </w:p>
    <w:p w14:paraId="142EBD58" w14:textId="77777777" w:rsidR="002B3399" w:rsidRPr="00B2387C" w:rsidRDefault="002B3399" w:rsidP="002B3399">
      <w:pPr>
        <w:ind w:left="4956"/>
        <w:outlineLvl w:val="0"/>
        <w:rPr>
          <w:rFonts w:asciiTheme="minorHAnsi" w:hAnsiTheme="minorHAnsi" w:cstheme="minorHAnsi"/>
          <w:sz w:val="22"/>
          <w:szCs w:val="22"/>
        </w:rPr>
      </w:pPr>
    </w:p>
    <w:p w14:paraId="53499D9B" w14:textId="77777777" w:rsidR="00AC7742" w:rsidRPr="00AC7742" w:rsidRDefault="00AC7742" w:rsidP="00400405">
      <w:pPr>
        <w:pStyle w:val="Normlnywebov"/>
        <w:shd w:val="clear" w:color="auto" w:fill="FFFFFF"/>
        <w:spacing w:before="0" w:beforeAutospacing="0" w:after="0" w:afterAutospacing="0"/>
        <w:rPr>
          <w:rFonts w:asciiTheme="minorHAnsi" w:hAnsiTheme="minorHAnsi" w:cstheme="minorHAnsi"/>
          <w:sz w:val="22"/>
          <w:szCs w:val="22"/>
        </w:rPr>
      </w:pPr>
    </w:p>
    <w:p w14:paraId="2EC729FC" w14:textId="77777777" w:rsidR="004B7D53" w:rsidRPr="00AC7742" w:rsidRDefault="004B7D53" w:rsidP="00400405">
      <w:pPr>
        <w:rPr>
          <w:rFonts w:asciiTheme="minorHAnsi" w:hAnsiTheme="minorHAnsi" w:cstheme="minorHAnsi"/>
          <w:b/>
          <w:sz w:val="28"/>
          <w:szCs w:val="28"/>
        </w:rPr>
      </w:pPr>
      <w:r w:rsidRPr="00AC7742">
        <w:rPr>
          <w:rFonts w:asciiTheme="minorHAnsi" w:hAnsiTheme="minorHAnsi" w:cstheme="minorHAnsi"/>
          <w:b/>
          <w:sz w:val="28"/>
          <w:szCs w:val="28"/>
        </w:rPr>
        <w:t>Výzva na predloženie cenovej ponuky – prieskum trhu</w:t>
      </w:r>
    </w:p>
    <w:p w14:paraId="1C47B857" w14:textId="51380AE4" w:rsidR="00A43970" w:rsidRPr="00AC7742" w:rsidRDefault="00A43970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Cs/>
          <w:sz w:val="22"/>
          <w:szCs w:val="22"/>
        </w:rPr>
        <w:t>Tento prieskum trhu sa uskutočňuje za účelom stanovenia predpokladanej hodnoty zákazky.</w:t>
      </w:r>
    </w:p>
    <w:p w14:paraId="06779503" w14:textId="77777777" w:rsidR="00A43970" w:rsidRPr="00AC7742" w:rsidRDefault="00A43970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27BA5190" w14:textId="3D20126D" w:rsidR="004B7D53" w:rsidRPr="00AC7742" w:rsidRDefault="004B7D53" w:rsidP="00400405">
      <w:pPr>
        <w:rPr>
          <w:rFonts w:asciiTheme="minorHAnsi" w:hAnsiTheme="minorHAnsi" w:cstheme="minorHAnsi"/>
          <w:bCs/>
        </w:rPr>
      </w:pPr>
      <w:r w:rsidRPr="00AC7742">
        <w:rPr>
          <w:rFonts w:asciiTheme="minorHAnsi" w:hAnsiTheme="minorHAnsi" w:cstheme="minorHAnsi"/>
          <w:b/>
        </w:rPr>
        <w:t xml:space="preserve">Názov zákazky: </w:t>
      </w:r>
      <w:proofErr w:type="spellStart"/>
      <w:r w:rsidR="00330317">
        <w:rPr>
          <w:rFonts w:asciiTheme="minorHAnsi" w:hAnsiTheme="minorHAnsi" w:cstheme="minorHAnsi"/>
          <w:b/>
          <w:bCs/>
        </w:rPr>
        <w:t>B</w:t>
      </w:r>
      <w:r w:rsidR="00330317" w:rsidRPr="00330317">
        <w:rPr>
          <w:rFonts w:asciiTheme="minorHAnsi" w:hAnsiTheme="minorHAnsi" w:cstheme="minorHAnsi"/>
          <w:b/>
          <w:bCs/>
        </w:rPr>
        <w:t>ezorebná</w:t>
      </w:r>
      <w:proofErr w:type="spellEnd"/>
      <w:r w:rsidR="00330317" w:rsidRPr="00330317">
        <w:rPr>
          <w:rFonts w:asciiTheme="minorHAnsi" w:hAnsiTheme="minorHAnsi" w:cstheme="minorHAnsi"/>
          <w:b/>
          <w:bCs/>
        </w:rPr>
        <w:t xml:space="preserve"> sejačka</w:t>
      </w:r>
    </w:p>
    <w:p w14:paraId="27A37C6C" w14:textId="77777777" w:rsidR="00A62B3A" w:rsidRPr="00AC7742" w:rsidRDefault="00A62B3A" w:rsidP="00400405">
      <w:pPr>
        <w:rPr>
          <w:rFonts w:asciiTheme="minorHAnsi" w:hAnsiTheme="minorHAnsi" w:cstheme="minorHAnsi"/>
          <w:b/>
          <w:sz w:val="22"/>
          <w:szCs w:val="22"/>
        </w:rPr>
      </w:pPr>
    </w:p>
    <w:p w14:paraId="122042F3" w14:textId="7C22F98C" w:rsidR="004B7D53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>O</w:t>
      </w:r>
      <w:r w:rsidR="004B7D53" w:rsidRPr="00AC7742">
        <w:rPr>
          <w:rFonts w:asciiTheme="minorHAnsi" w:hAnsiTheme="minorHAnsi" w:cstheme="minorHAnsi"/>
          <w:b/>
          <w:sz w:val="22"/>
          <w:szCs w:val="22"/>
        </w:rPr>
        <w:t xml:space="preserve">pis predmetu zákazky: </w:t>
      </w:r>
      <w:r w:rsidR="007D1613" w:rsidRPr="00AC7742">
        <w:rPr>
          <w:rFonts w:asciiTheme="minorHAnsi" w:hAnsiTheme="minorHAnsi" w:cstheme="minorHAnsi"/>
          <w:bCs/>
          <w:sz w:val="22"/>
          <w:szCs w:val="22"/>
        </w:rPr>
        <w:t xml:space="preserve">Dodávka </w:t>
      </w:r>
      <w:r w:rsidR="00330317">
        <w:rPr>
          <w:rFonts w:asciiTheme="minorHAnsi" w:hAnsiTheme="minorHAnsi" w:cstheme="minorHAnsi"/>
          <w:bCs/>
          <w:sz w:val="22"/>
          <w:szCs w:val="22"/>
        </w:rPr>
        <w:t xml:space="preserve">poľnohospodárskeho zariadenia – </w:t>
      </w:r>
      <w:proofErr w:type="spellStart"/>
      <w:r w:rsidR="00330317">
        <w:rPr>
          <w:rFonts w:asciiTheme="minorHAnsi" w:hAnsiTheme="minorHAnsi" w:cstheme="minorHAnsi"/>
          <w:bCs/>
          <w:sz w:val="22"/>
          <w:szCs w:val="22"/>
        </w:rPr>
        <w:t>Bezorebná</w:t>
      </w:r>
      <w:proofErr w:type="spellEnd"/>
      <w:r w:rsidR="00330317">
        <w:rPr>
          <w:rFonts w:asciiTheme="minorHAnsi" w:hAnsiTheme="minorHAnsi" w:cstheme="minorHAnsi"/>
          <w:bCs/>
          <w:sz w:val="22"/>
          <w:szCs w:val="22"/>
        </w:rPr>
        <w:t xml:space="preserve"> sejačka</w:t>
      </w:r>
      <w:r w:rsidR="00250A35">
        <w:rPr>
          <w:rFonts w:asciiTheme="minorHAnsi" w:hAnsiTheme="minorHAnsi" w:cstheme="minorHAnsi"/>
          <w:bCs/>
          <w:sz w:val="22"/>
          <w:szCs w:val="22"/>
        </w:rPr>
        <w:t>.</w:t>
      </w:r>
    </w:p>
    <w:p w14:paraId="15F30296" w14:textId="26B6DF47" w:rsidR="00400405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36D2CB47" w14:textId="6C49384A" w:rsidR="00400405" w:rsidRPr="00AC7742" w:rsidRDefault="00400405" w:rsidP="00400405">
      <w:pPr>
        <w:rPr>
          <w:rFonts w:asciiTheme="minorHAnsi" w:hAnsiTheme="minorHAnsi" w:cstheme="minorHAnsi"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sz w:val="22"/>
          <w:szCs w:val="22"/>
        </w:rPr>
        <w:t xml:space="preserve">Spôsob predloženia ponuky: </w:t>
      </w:r>
      <w:r w:rsidRPr="00AC7742">
        <w:rPr>
          <w:rFonts w:asciiTheme="minorHAnsi" w:hAnsiTheme="minorHAnsi" w:cstheme="minorHAnsi"/>
          <w:bCs/>
          <w:sz w:val="22"/>
          <w:szCs w:val="22"/>
        </w:rPr>
        <w:t>Výlučne elektronicky. Vyplňte prosím priložený formulár ponuky</w:t>
      </w:r>
      <w:r w:rsidR="005D047D">
        <w:rPr>
          <w:rFonts w:asciiTheme="minorHAnsi" w:hAnsiTheme="minorHAnsi" w:cstheme="minorHAnsi"/>
          <w:bCs/>
          <w:sz w:val="22"/>
          <w:szCs w:val="22"/>
        </w:rPr>
        <w:t xml:space="preserve"> – typové označenie uveďte pre tie položky, kde je to možné – a </w:t>
      </w:r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predložte </w:t>
      </w:r>
      <w:proofErr w:type="spellStart"/>
      <w:r w:rsidR="00F06DFD" w:rsidRPr="00AC7742">
        <w:rPr>
          <w:rFonts w:asciiTheme="minorHAnsi" w:hAnsiTheme="minorHAnsi" w:cstheme="minorHAnsi"/>
          <w:bCs/>
          <w:sz w:val="22"/>
          <w:szCs w:val="22"/>
        </w:rPr>
        <w:t>scan</w:t>
      </w:r>
      <w:proofErr w:type="spellEnd"/>
      <w:r w:rsidR="00F06DFD" w:rsidRPr="00AC7742">
        <w:rPr>
          <w:rFonts w:asciiTheme="minorHAnsi" w:hAnsiTheme="minorHAnsi" w:cstheme="minorHAnsi"/>
          <w:bCs/>
          <w:sz w:val="22"/>
          <w:szCs w:val="22"/>
        </w:rPr>
        <w:t xml:space="preserve"> vo formáte PDF </w:t>
      </w:r>
      <w:r w:rsidRPr="00AC7742">
        <w:rPr>
          <w:rFonts w:asciiTheme="minorHAnsi" w:hAnsiTheme="minorHAnsi" w:cstheme="minorHAnsi"/>
          <w:bCs/>
          <w:sz w:val="22"/>
          <w:szCs w:val="22"/>
        </w:rPr>
        <w:t>vrátane podpisu</w:t>
      </w:r>
      <w:r w:rsidR="00F06DFD">
        <w:rPr>
          <w:rFonts w:asciiTheme="minorHAnsi" w:hAnsiTheme="minorHAnsi" w:cstheme="minorHAnsi"/>
          <w:bCs/>
          <w:sz w:val="22"/>
          <w:szCs w:val="22"/>
        </w:rPr>
        <w:t xml:space="preserve"> a pečiatky.</w:t>
      </w:r>
    </w:p>
    <w:p w14:paraId="7DD3CAB5" w14:textId="698E1481" w:rsidR="00AC7742" w:rsidRPr="00AC7742" w:rsidRDefault="00AC7742" w:rsidP="00400405">
      <w:pPr>
        <w:rPr>
          <w:rFonts w:asciiTheme="minorHAnsi" w:hAnsiTheme="minorHAnsi" w:cstheme="minorHAnsi"/>
          <w:bCs/>
          <w:sz w:val="22"/>
          <w:szCs w:val="22"/>
        </w:rPr>
      </w:pPr>
    </w:p>
    <w:p w14:paraId="70261C3B" w14:textId="5ACDD16A" w:rsidR="00AC7742" w:rsidRDefault="00AC7742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AC7742">
        <w:rPr>
          <w:rFonts w:asciiTheme="minorHAnsi" w:hAnsiTheme="minorHAnsi" w:cstheme="minorHAnsi"/>
          <w:b/>
          <w:bCs/>
          <w:sz w:val="22"/>
          <w:szCs w:val="22"/>
        </w:rPr>
        <w:t>Požadovaná špecifikácia jednotlivých technologických zariadení:</w:t>
      </w:r>
    </w:p>
    <w:p w14:paraId="24E7B650" w14:textId="7D583577" w:rsidR="00400405" w:rsidRDefault="00400405" w:rsidP="00400405">
      <w:pPr>
        <w:rPr>
          <w:rFonts w:asciiTheme="minorHAnsi" w:hAnsiTheme="minorHAnsi" w:cstheme="minorHAnsi"/>
          <w:b/>
          <w:bCs/>
          <w:sz w:val="22"/>
          <w:szCs w:val="22"/>
        </w:rPr>
      </w:pPr>
    </w:p>
    <w:tbl>
      <w:tblPr>
        <w:tblW w:w="96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68"/>
        <w:gridCol w:w="2853"/>
        <w:gridCol w:w="658"/>
        <w:gridCol w:w="5701"/>
      </w:tblGrid>
      <w:tr w:rsidR="004E4BFD" w:rsidRPr="004E4BFD" w14:paraId="6FE07950" w14:textId="77777777" w:rsidTr="009F55A2">
        <w:trPr>
          <w:trHeight w:val="20"/>
        </w:trPr>
        <w:tc>
          <w:tcPr>
            <w:tcW w:w="468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A5BAF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P.č</w:t>
            </w:r>
            <w:proofErr w:type="spellEnd"/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.</w:t>
            </w:r>
          </w:p>
        </w:tc>
        <w:tc>
          <w:tcPr>
            <w:tcW w:w="2853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0141FC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Položka</w:t>
            </w:r>
          </w:p>
        </w:tc>
        <w:tc>
          <w:tcPr>
            <w:tcW w:w="658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D2E40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Ks</w:t>
            </w:r>
          </w:p>
        </w:tc>
        <w:tc>
          <w:tcPr>
            <w:tcW w:w="5701" w:type="dxa"/>
            <w:tcBorders>
              <w:top w:val="single" w:sz="8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F40E97" w14:textId="77777777" w:rsidR="004E4BFD" w:rsidRPr="004E4BFD" w:rsidRDefault="004E4BFD" w:rsidP="004E4BFD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Parametre</w:t>
            </w:r>
          </w:p>
        </w:tc>
      </w:tr>
      <w:tr w:rsidR="00330317" w:rsidRPr="004E4BFD" w14:paraId="2F77C2E4" w14:textId="77777777" w:rsidTr="00F127A4">
        <w:trPr>
          <w:trHeight w:val="20"/>
        </w:trPr>
        <w:tc>
          <w:tcPr>
            <w:tcW w:w="468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9AF6B0" w14:textId="77777777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1.</w:t>
            </w:r>
          </w:p>
        </w:tc>
        <w:tc>
          <w:tcPr>
            <w:tcW w:w="2853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F684E6" w14:textId="37D6F7D2" w:rsidR="00330317" w:rsidRPr="004E4BFD" w:rsidRDefault="00330317" w:rsidP="00330317">
            <w:pP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proofErr w:type="spellStart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Bezorebná</w:t>
            </w:r>
            <w:proofErr w:type="spellEnd"/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 xml:space="preserve"> sejačka</w:t>
            </w:r>
          </w:p>
        </w:tc>
        <w:tc>
          <w:tcPr>
            <w:tcW w:w="658" w:type="dxa"/>
            <w:tcBorders>
              <w:top w:val="single" w:sz="12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51F8F" w14:textId="77777777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  <w:r w:rsidRPr="004E4BFD"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  <w:t>1</w:t>
            </w:r>
          </w:p>
        </w:tc>
        <w:tc>
          <w:tcPr>
            <w:tcW w:w="5701" w:type="dxa"/>
            <w:tcBorders>
              <w:top w:val="single" w:sz="12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A866AD" w14:textId="0CAA5E45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záber 4 m</w:t>
            </w:r>
          </w:p>
        </w:tc>
      </w:tr>
      <w:tr w:rsidR="00330317" w:rsidRPr="004E4BFD" w14:paraId="60ED9DFA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C844A" w14:textId="6EA89706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BCE17" w14:textId="0FE8BD08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E45EF" w14:textId="625271E8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1DDDCC26" w14:textId="0022E260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možnosť výsevu viac druhov semien od 1,5kg do 300 kg</w:t>
            </w:r>
          </w:p>
        </w:tc>
      </w:tr>
      <w:tr w:rsidR="00330317" w:rsidRPr="004E4BFD" w14:paraId="7C1B9DD3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D2674D" w14:textId="45AA8D32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1A288" w14:textId="7E34ABAA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4FFAB" w14:textId="54B6A715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48E108CE" w14:textId="555339F1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 xml:space="preserve">možnosť </w:t>
            </w:r>
            <w:proofErr w:type="spellStart"/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prihnojovania</w:t>
            </w:r>
            <w:proofErr w:type="spellEnd"/>
            <w:r w:rsidRPr="00330317">
              <w:rPr>
                <w:rFonts w:asciiTheme="minorHAnsi" w:hAnsiTheme="minorHAnsi" w:cstheme="minorHAnsi"/>
                <w:sz w:val="22"/>
                <w:szCs w:val="22"/>
              </w:rPr>
              <w:t xml:space="preserve"> granulovaným priemyselným hnojivom</w:t>
            </w:r>
          </w:p>
        </w:tc>
      </w:tr>
      <w:tr w:rsidR="00330317" w:rsidRPr="004E4BFD" w14:paraId="7056D2B8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2A36F" w14:textId="6B840C59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C4B5DD" w14:textId="481512EE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819F46" w14:textId="3AF79B7E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C81EEA" w14:textId="74E2ADD0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zásobníky na hnojivo aj osivo</w:t>
            </w:r>
          </w:p>
        </w:tc>
      </w:tr>
      <w:tr w:rsidR="00330317" w:rsidRPr="004E4BFD" w14:paraId="40E74294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DEC345" w14:textId="2AA485D5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F61397" w14:textId="385EDF2D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5A8CC6" w14:textId="43DAB502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8D79120" w14:textId="3732F5EE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 xml:space="preserve">výsevný mechanizmus – možnosť sejby v podsevoch do </w:t>
            </w:r>
            <w:proofErr w:type="spellStart"/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mulču</w:t>
            </w:r>
            <w:proofErr w:type="spellEnd"/>
          </w:p>
        </w:tc>
      </w:tr>
      <w:tr w:rsidR="00330317" w:rsidRPr="004E4BFD" w14:paraId="26B7C14E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20C53" w14:textId="413C79C0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F767D" w14:textId="4C10F2B9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0164F1" w14:textId="04AF16F9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648A3FA0" w14:textId="39117E8F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hydraulické značkovače</w:t>
            </w:r>
          </w:p>
        </w:tc>
      </w:tr>
      <w:tr w:rsidR="00330317" w:rsidRPr="004E4BFD" w14:paraId="281636A7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FA18D" w14:textId="6DD343E9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65A4B9" w14:textId="4A7E641B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D027B" w14:textId="48178CB9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3C050825" w14:textId="6F30F848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medziriadková vzdialenosť 150 mm a viac</w:t>
            </w:r>
          </w:p>
        </w:tc>
      </w:tr>
      <w:tr w:rsidR="00330317" w:rsidRPr="004E4BFD" w14:paraId="2F55DCCF" w14:textId="77777777" w:rsidTr="00F127A4">
        <w:trPr>
          <w:trHeight w:val="20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B7BE2" w14:textId="1002D77F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C776D" w14:textId="46C5094E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E60D9" w14:textId="5CE13542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4" w:space="0" w:color="auto"/>
              <w:right w:val="single" w:sz="12" w:space="0" w:color="auto"/>
            </w:tcBorders>
            <w:shd w:val="clear" w:color="auto" w:fill="auto"/>
          </w:tcPr>
          <w:p w14:paraId="0EE62CEB" w14:textId="77DB4638" w:rsidR="00330317" w:rsidRPr="00330317" w:rsidRDefault="00330317" w:rsidP="00330317">
            <w:pPr>
              <w:rPr>
                <w:rFonts w:asciiTheme="minorHAnsi" w:hAnsiTheme="minorHAnsi" w:cstheme="minorHAns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možnosť koľajových riadkov</w:t>
            </w:r>
          </w:p>
        </w:tc>
      </w:tr>
      <w:tr w:rsidR="00330317" w:rsidRPr="004E4BFD" w14:paraId="63EA8706" w14:textId="77777777" w:rsidTr="00F127A4">
        <w:trPr>
          <w:trHeight w:val="58"/>
        </w:trPr>
        <w:tc>
          <w:tcPr>
            <w:tcW w:w="468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FDAFDC" w14:textId="0D55F3A1" w:rsidR="00330317" w:rsidRPr="004E4BFD" w:rsidRDefault="00330317" w:rsidP="00330317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2853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50910B" w14:textId="33C450A1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658" w:type="dxa"/>
            <w:tcBorders>
              <w:top w:val="single" w:sz="4" w:space="0" w:color="auto"/>
              <w:left w:val="nil"/>
              <w:bottom w:val="single" w:sz="12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D9323B" w14:textId="48E27C38" w:rsidR="00330317" w:rsidRPr="004E4BFD" w:rsidRDefault="00330317" w:rsidP="00330317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</w:p>
        </w:tc>
        <w:tc>
          <w:tcPr>
            <w:tcW w:w="5701" w:type="dxa"/>
            <w:tcBorders>
              <w:top w:val="single" w:sz="4" w:space="0" w:color="auto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2F68D61B" w14:textId="6BB09FA9" w:rsidR="00330317" w:rsidRPr="004E4BFD" w:rsidRDefault="00330317" w:rsidP="00330317">
            <w:pPr>
              <w:rPr>
                <w:rFonts w:ascii="Calibri" w:hAnsi="Calibri" w:cs="Calibri"/>
                <w:color w:val="000000"/>
                <w:sz w:val="22"/>
                <w:szCs w:val="22"/>
                <w:lang w:eastAsia="sk-SK"/>
              </w:rPr>
            </w:pPr>
            <w:r w:rsidRPr="00330317">
              <w:rPr>
                <w:rFonts w:asciiTheme="minorHAnsi" w:hAnsiTheme="minorHAnsi" w:cstheme="minorHAnsi"/>
                <w:sz w:val="22"/>
                <w:szCs w:val="22"/>
              </w:rPr>
              <w:t>regulácia prítlaku výsevných bodiek</w:t>
            </w:r>
          </w:p>
        </w:tc>
      </w:tr>
    </w:tbl>
    <w:p w14:paraId="2D992201" w14:textId="217ABE6A" w:rsidR="004B7D53" w:rsidRDefault="004B7D53" w:rsidP="00400405">
      <w:pPr>
        <w:rPr>
          <w:rFonts w:asciiTheme="minorHAnsi" w:hAnsiTheme="minorHAnsi" w:cstheme="minorHAnsi"/>
          <w:sz w:val="22"/>
          <w:szCs w:val="22"/>
        </w:rPr>
      </w:pPr>
    </w:p>
    <w:p w14:paraId="7CE7B2E9" w14:textId="5FC77CA5" w:rsidR="00AC1CA1" w:rsidRDefault="00AC1CA1" w:rsidP="00400405">
      <w:pPr>
        <w:rPr>
          <w:rFonts w:asciiTheme="minorHAnsi" w:hAnsiTheme="minorHAnsi" w:cstheme="minorHAnsi"/>
          <w:sz w:val="22"/>
          <w:szCs w:val="22"/>
        </w:rPr>
      </w:pPr>
    </w:p>
    <w:p w14:paraId="0A7C0592" w14:textId="77777777" w:rsidR="00AC1CA1" w:rsidRPr="00AC7742" w:rsidRDefault="00AC1CA1" w:rsidP="00AC1CA1">
      <w:pPr>
        <w:pStyle w:val="Pta"/>
        <w:tabs>
          <w:tab w:val="clear" w:pos="4536"/>
          <w:tab w:val="clear" w:pos="9072"/>
        </w:tabs>
        <w:jc w:val="both"/>
        <w:rPr>
          <w:rFonts w:cstheme="minorHAnsi"/>
        </w:rPr>
      </w:pPr>
      <w:r w:rsidRPr="00AC7742">
        <w:rPr>
          <w:rFonts w:cstheme="minorHAnsi"/>
        </w:rPr>
        <w:t>Dodávka zahŕňa</w:t>
      </w:r>
      <w:r>
        <w:rPr>
          <w:rFonts w:cstheme="minorHAnsi"/>
        </w:rPr>
        <w:t xml:space="preserve">: </w:t>
      </w:r>
      <w:r w:rsidRPr="00AC7742">
        <w:rPr>
          <w:rFonts w:cstheme="minorHAnsi"/>
        </w:rPr>
        <w:t>dopravu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spustenie do prevádzky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skúšku</w:t>
      </w:r>
      <w:r>
        <w:rPr>
          <w:rFonts w:cstheme="minorHAnsi"/>
        </w:rPr>
        <w:t xml:space="preserve">, </w:t>
      </w:r>
      <w:r w:rsidRPr="00AC7742">
        <w:rPr>
          <w:rFonts w:cstheme="minorHAnsi"/>
        </w:rPr>
        <w:t>zaškolenie</w:t>
      </w:r>
      <w:r>
        <w:rPr>
          <w:rFonts w:cstheme="minorHAnsi"/>
        </w:rPr>
        <w:t xml:space="preserve"> (ak je relevantné).</w:t>
      </w:r>
    </w:p>
    <w:p w14:paraId="0305A448" w14:textId="77777777" w:rsidR="00AC1CA1" w:rsidRPr="00AC7742" w:rsidRDefault="00AC1CA1" w:rsidP="00400405">
      <w:pPr>
        <w:rPr>
          <w:rFonts w:asciiTheme="minorHAnsi" w:hAnsiTheme="minorHAnsi" w:cstheme="minorHAnsi"/>
          <w:sz w:val="22"/>
          <w:szCs w:val="22"/>
        </w:rPr>
      </w:pPr>
    </w:p>
    <w:sectPr w:rsidR="00AC1CA1" w:rsidRPr="00AC7742" w:rsidSect="00400405">
      <w:pgSz w:w="11906" w:h="16838"/>
      <w:pgMar w:top="720" w:right="992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Symbol">
    <w:altName w:val="Segoe UI Symbol"/>
    <w:charset w:val="02"/>
    <w:family w:val="auto"/>
    <w:pitch w:val="default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4"/>
    <w:multiLevelType w:val="multi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2940"/>
        </w:tabs>
        <w:ind w:left="294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3300"/>
        </w:tabs>
        <w:ind w:left="330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3660"/>
        </w:tabs>
        <w:ind w:left="366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4020"/>
        </w:tabs>
        <w:ind w:left="402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4380"/>
        </w:tabs>
        <w:ind w:left="438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5100"/>
        </w:tabs>
        <w:ind w:left="510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5460"/>
        </w:tabs>
        <w:ind w:left="5460" w:hanging="360"/>
      </w:pPr>
      <w:rPr>
        <w:rFonts w:ascii="OpenSymbol" w:hAnsi="OpenSymbol" w:cs="OpenSymbol"/>
      </w:rPr>
    </w:lvl>
  </w:abstractNum>
  <w:abstractNum w:abstractNumId="1" w15:restartNumberingAfterBreak="0">
    <w:nsid w:val="23052D3C"/>
    <w:multiLevelType w:val="hybridMultilevel"/>
    <w:tmpl w:val="0A84E4CC"/>
    <w:lvl w:ilvl="0" w:tplc="D64A742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FE4017C"/>
    <w:multiLevelType w:val="multilevel"/>
    <w:tmpl w:val="00000005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3" w15:restartNumberingAfterBreak="0">
    <w:nsid w:val="5F807BFC"/>
    <w:multiLevelType w:val="hybridMultilevel"/>
    <w:tmpl w:val="1F3A38B6"/>
    <w:lvl w:ilvl="0" w:tplc="2650467A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FE3458B"/>
    <w:multiLevelType w:val="multilevel"/>
    <w:tmpl w:val="7BCEEF3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num w:numId="1" w16cid:durableId="1269197464">
    <w:abstractNumId w:val="1"/>
  </w:num>
  <w:num w:numId="2" w16cid:durableId="353266743">
    <w:abstractNumId w:val="4"/>
  </w:num>
  <w:num w:numId="3" w16cid:durableId="1475105781">
    <w:abstractNumId w:val="0"/>
  </w:num>
  <w:num w:numId="4" w16cid:durableId="306207761">
    <w:abstractNumId w:val="3"/>
  </w:num>
  <w:num w:numId="5" w16cid:durableId="105546620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7D53"/>
    <w:rsid w:val="000A17BC"/>
    <w:rsid w:val="00125F41"/>
    <w:rsid w:val="001F6EBE"/>
    <w:rsid w:val="00250A35"/>
    <w:rsid w:val="00281F23"/>
    <w:rsid w:val="002B3399"/>
    <w:rsid w:val="00330317"/>
    <w:rsid w:val="003328EB"/>
    <w:rsid w:val="00391666"/>
    <w:rsid w:val="00400405"/>
    <w:rsid w:val="004B7D53"/>
    <w:rsid w:val="004E4BFD"/>
    <w:rsid w:val="005D047D"/>
    <w:rsid w:val="00777C04"/>
    <w:rsid w:val="007D1613"/>
    <w:rsid w:val="008F1D39"/>
    <w:rsid w:val="00906DB8"/>
    <w:rsid w:val="009F55A2"/>
    <w:rsid w:val="00A43970"/>
    <w:rsid w:val="00A62B3A"/>
    <w:rsid w:val="00AC1CA1"/>
    <w:rsid w:val="00AC7742"/>
    <w:rsid w:val="00C566DC"/>
    <w:rsid w:val="00D65DD9"/>
    <w:rsid w:val="00D91110"/>
    <w:rsid w:val="00DC6C8E"/>
    <w:rsid w:val="00E7605E"/>
    <w:rsid w:val="00F06DFD"/>
    <w:rsid w:val="00F23661"/>
    <w:rsid w:val="00F3771E"/>
    <w:rsid w:val="00F540B2"/>
    <w:rsid w:val="00F97C9E"/>
    <w:rsid w:val="00FF6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6D653"/>
  <w15:chartTrackingRefBased/>
  <w15:docId w15:val="{E60A0D4A-C602-423C-98AE-943C13FB2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B7D53"/>
    <w:pPr>
      <w:spacing w:after="0" w:line="240" w:lineRule="auto"/>
    </w:pPr>
    <w:rPr>
      <w:rFonts w:ascii="Verdana" w:eastAsia="Times New Roman" w:hAnsi="Verdana" w:cs="Times New Roman"/>
      <w:sz w:val="24"/>
      <w:szCs w:val="24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rsid w:val="004B7D53"/>
    <w:rPr>
      <w:color w:val="0000FF"/>
      <w:u w:val="single"/>
    </w:rPr>
  </w:style>
  <w:style w:type="character" w:customStyle="1" w:styleId="ra">
    <w:name w:val="ra"/>
    <w:basedOn w:val="Predvolenpsmoodseku"/>
    <w:rsid w:val="004B7D53"/>
  </w:style>
  <w:style w:type="paragraph" w:customStyle="1" w:styleId="Default">
    <w:name w:val="Default"/>
    <w:rsid w:val="00A43970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sk-SK"/>
    </w:rPr>
  </w:style>
  <w:style w:type="paragraph" w:styleId="Normlnywebov">
    <w:name w:val="Normal (Web)"/>
    <w:basedOn w:val="Normlny"/>
    <w:uiPriority w:val="99"/>
    <w:unhideWhenUsed/>
    <w:rsid w:val="003328EB"/>
    <w:pPr>
      <w:spacing w:before="100" w:beforeAutospacing="1" w:after="100" w:afterAutospacing="1"/>
    </w:pPr>
    <w:rPr>
      <w:rFonts w:ascii="Times New Roman" w:hAnsi="Times New Roman"/>
      <w:lang w:eastAsia="sk-SK"/>
    </w:rPr>
  </w:style>
  <w:style w:type="paragraph" w:styleId="Hlavika">
    <w:name w:val="header"/>
    <w:basedOn w:val="Normlny"/>
    <w:link w:val="Hlavik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rsid w:val="00AC7742"/>
  </w:style>
  <w:style w:type="paragraph" w:styleId="Pta">
    <w:name w:val="footer"/>
    <w:basedOn w:val="Normlny"/>
    <w:link w:val="PtaChar"/>
    <w:unhideWhenUsed/>
    <w:rsid w:val="00AC7742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taChar">
    <w:name w:val="Päta Char"/>
    <w:basedOn w:val="Predvolenpsmoodseku"/>
    <w:link w:val="Pta"/>
    <w:rsid w:val="00AC7742"/>
  </w:style>
  <w:style w:type="paragraph" w:styleId="Odsekzoznamu">
    <w:name w:val="List Paragraph"/>
    <w:basedOn w:val="Normlny"/>
    <w:uiPriority w:val="34"/>
    <w:qFormat/>
    <w:rsid w:val="00AC7742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Zkladntext">
    <w:name w:val="Body Text"/>
    <w:basedOn w:val="Normlny"/>
    <w:link w:val="ZkladntextChar"/>
    <w:rsid w:val="00AC7742"/>
    <w:pPr>
      <w:suppressAutoHyphens/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Cs w:val="20"/>
    </w:rPr>
  </w:style>
  <w:style w:type="character" w:customStyle="1" w:styleId="ZkladntextChar">
    <w:name w:val="Základný text Char"/>
    <w:basedOn w:val="Predvolenpsmoodseku"/>
    <w:link w:val="Zkladntext"/>
    <w:rsid w:val="00AC7742"/>
    <w:rPr>
      <w:rFonts w:ascii="Times New Roman" w:eastAsia="Times New Roman" w:hAnsi="Times New Roman" w:cs="Times New Roman"/>
      <w:sz w:val="24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96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932</Characters>
  <Application>Microsoft Office Word</Application>
  <DocSecurity>0</DocSecurity>
  <Lines>7</Lines>
  <Paragraphs>2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Nadpisy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Acsova</dc:creator>
  <cp:keywords/>
  <dc:description/>
  <cp:lastModifiedBy>Silvia Ilkova</cp:lastModifiedBy>
  <cp:revision>4</cp:revision>
  <dcterms:created xsi:type="dcterms:W3CDTF">2022-11-29T09:10:00Z</dcterms:created>
  <dcterms:modified xsi:type="dcterms:W3CDTF">2022-11-29T09:51:00Z</dcterms:modified>
</cp:coreProperties>
</file>