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29461" w14:textId="77777777" w:rsidR="000A4463" w:rsidRPr="004E4861" w:rsidRDefault="000A4463" w:rsidP="000A4463">
      <w:pPr>
        <w:pStyle w:val="Bezriadkovania"/>
        <w:jc w:val="right"/>
        <w:rPr>
          <w:rFonts w:ascii="Times New Roman" w:hAnsi="Times New Roman" w:cs="Times New Roman"/>
          <w:sz w:val="18"/>
          <w:szCs w:val="18"/>
        </w:rPr>
      </w:pPr>
      <w:r w:rsidRPr="004E4861">
        <w:rPr>
          <w:rFonts w:ascii="Times New Roman" w:hAnsi="Times New Roman" w:cs="Times New Roman"/>
          <w:sz w:val="18"/>
          <w:szCs w:val="18"/>
        </w:rPr>
        <w:t>Príloha č. 2 k Súťažným podkladom</w:t>
      </w:r>
    </w:p>
    <w:p w14:paraId="68F30296" w14:textId="77777777" w:rsidR="000A4463" w:rsidRPr="00F96C9B" w:rsidRDefault="000A4463" w:rsidP="000A4463">
      <w:pPr>
        <w:pStyle w:val="Bezriadkovania"/>
        <w:jc w:val="right"/>
        <w:rPr>
          <w:rFonts w:cstheme="minorHAnsi"/>
          <w:sz w:val="18"/>
          <w:szCs w:val="18"/>
        </w:rPr>
      </w:pPr>
    </w:p>
    <w:p w14:paraId="143C8DFB" w14:textId="77777777" w:rsidR="000A4463" w:rsidRDefault="000A4463" w:rsidP="000A4463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Záväzná cenová ponuka na predmet zákazky</w:t>
      </w: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 </w:t>
      </w:r>
    </w:p>
    <w:p w14:paraId="5B37537F" w14:textId="00388B16" w:rsidR="00D02365" w:rsidRDefault="00EE4723" w:rsidP="000A4463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P</w:t>
      </w:r>
      <w:r w:rsidR="009E55F2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lečka</w:t>
      </w:r>
    </w:p>
    <w:p w14:paraId="165E9698" w14:textId="6C03F667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1E76B2">
        <w:rPr>
          <w:rFonts w:ascii="Times New Roman" w:hAnsi="Times New Roman" w:cs="Times New Roman"/>
          <w:sz w:val="20"/>
          <w:szCs w:val="20"/>
        </w:rPr>
        <w:t xml:space="preserve">- </w:t>
      </w:r>
      <w:r w:rsidR="00761F48">
        <w:rPr>
          <w:rFonts w:ascii="Times New Roman" w:hAnsi="Times New Roman" w:cs="Times New Roman"/>
          <w:b/>
          <w:bCs/>
          <w:sz w:val="20"/>
          <w:szCs w:val="20"/>
        </w:rPr>
        <w:t>Špeciálna rastlinná výrob</w:t>
      </w:r>
      <w:r w:rsidR="00345B9B">
        <w:rPr>
          <w:rFonts w:ascii="Times New Roman" w:hAnsi="Times New Roman" w:cs="Times New Roman"/>
          <w:b/>
          <w:bCs/>
          <w:sz w:val="20"/>
          <w:szCs w:val="20"/>
        </w:rPr>
        <w:t>a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1CF71FC8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E2A46">
        <w:rPr>
          <w:rFonts w:ascii="Times New Roman" w:hAnsi="Times New Roman" w:cs="Times New Roman"/>
          <w:sz w:val="20"/>
          <w:szCs w:val="20"/>
        </w:rPr>
        <w:t>J. V. &amp; T., s.r.o.</w:t>
      </w:r>
    </w:p>
    <w:p w14:paraId="1FC26FA7" w14:textId="77777777" w:rsidR="001E2A46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1E2A46">
        <w:rPr>
          <w:rFonts w:ascii="Times New Roman" w:hAnsi="Times New Roman" w:cs="Times New Roman"/>
          <w:sz w:val="20"/>
          <w:szCs w:val="20"/>
        </w:rPr>
        <w:t>Mikušovce 13, 984 01  Lučenec</w:t>
      </w:r>
    </w:p>
    <w:p w14:paraId="24051181" w14:textId="0E61ED98" w:rsidR="00D02365" w:rsidRPr="00CD4AB8" w:rsidRDefault="001E2A46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Zastúpená: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Ing. Vladimír Sýkora</w:t>
      </w:r>
      <w:r w:rsidR="00AC3BE7">
        <w:rPr>
          <w:rFonts w:ascii="Times New Roman" w:hAnsi="Times New Roman" w:cs="Times New Roman"/>
          <w:sz w:val="20"/>
          <w:szCs w:val="20"/>
        </w:rPr>
        <w:t xml:space="preserve"> </w:t>
      </w:r>
      <w:r w:rsidR="00D02365" w:rsidRPr="00CD4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750AE7" w14:textId="11DE04B2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1E2A46">
        <w:rPr>
          <w:rFonts w:ascii="Times New Roman" w:hAnsi="Times New Roman" w:cs="Times New Roman"/>
          <w:sz w:val="20"/>
          <w:szCs w:val="20"/>
        </w:rPr>
        <w:t>36 049 701</w:t>
      </w:r>
      <w:r w:rsidR="00CC16C2" w:rsidRPr="00CD4AB8">
        <w:rPr>
          <w:rFonts w:ascii="Times New Roman" w:hAnsi="Times New Roman" w:cs="Times New Roman"/>
          <w:sz w:val="20"/>
          <w:szCs w:val="20"/>
        </w:rPr>
        <w:t>/</w:t>
      </w:r>
      <w:r w:rsidR="001E2A46">
        <w:rPr>
          <w:rFonts w:ascii="Times New Roman" w:hAnsi="Times New Roman" w:cs="Times New Roman"/>
          <w:sz w:val="20"/>
          <w:szCs w:val="20"/>
        </w:rPr>
        <w:t>2021599976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1E76B2">
        <w:rPr>
          <w:rFonts w:ascii="Times New Roman" w:hAnsi="Times New Roman" w:cs="Times New Roman"/>
          <w:sz w:val="20"/>
          <w:szCs w:val="20"/>
        </w:rPr>
        <w:t>2021599976</w:t>
      </w:r>
    </w:p>
    <w:p w14:paraId="0F9DC0DC" w14:textId="5CD7F4A5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E32BE1">
        <w:rPr>
          <w:rFonts w:ascii="Times New Roman" w:hAnsi="Times New Roman" w:cs="Times New Roman"/>
          <w:sz w:val="20"/>
          <w:szCs w:val="20"/>
        </w:rPr>
        <w:t>+421</w:t>
      </w:r>
      <w:r w:rsidR="00AC3BE7">
        <w:rPr>
          <w:rFonts w:ascii="Times New Roman" w:hAnsi="Times New Roman" w:cs="Times New Roman"/>
          <w:sz w:val="20"/>
          <w:szCs w:val="20"/>
        </w:rPr>
        <w:t> </w:t>
      </w:r>
      <w:r w:rsidR="001E76B2">
        <w:rPr>
          <w:rFonts w:ascii="Times New Roman" w:hAnsi="Times New Roman" w:cs="Times New Roman"/>
          <w:sz w:val="20"/>
          <w:szCs w:val="20"/>
        </w:rPr>
        <w:t>903292812</w:t>
      </w:r>
    </w:p>
    <w:p w14:paraId="62CDD347" w14:textId="35E1AB6E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E76B2">
        <w:rPr>
          <w:rFonts w:ascii="Times New Roman" w:hAnsi="Times New Roman" w:cs="Times New Roman"/>
          <w:sz w:val="20"/>
          <w:szCs w:val="20"/>
        </w:rPr>
        <w:t>e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r w:rsidR="001E76B2">
        <w:rPr>
          <w:rFonts w:ascii="Times New Roman" w:hAnsi="Times New Roman" w:cs="Times New Roman"/>
          <w:sz w:val="20"/>
          <w:szCs w:val="20"/>
        </w:rPr>
        <w:t>vladosykor</w:t>
      </w:r>
      <w:r w:rsidR="002A772C">
        <w:rPr>
          <w:rFonts w:ascii="Times New Roman" w:hAnsi="Times New Roman" w:cs="Times New Roman"/>
          <w:sz w:val="20"/>
          <w:szCs w:val="20"/>
        </w:rPr>
        <w:t>@gmail.com</w:t>
      </w:r>
    </w:p>
    <w:p w14:paraId="14EC719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15C5C468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3AEB4FB6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1C49A2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AC3BE7" w14:paraId="37F662E7" w14:textId="77777777" w:rsidTr="001C49A2">
        <w:trPr>
          <w:trHeight w:val="189"/>
        </w:trPr>
        <w:tc>
          <w:tcPr>
            <w:tcW w:w="2925" w:type="dxa"/>
          </w:tcPr>
          <w:p w14:paraId="3B4AC576" w14:textId="6C6673CF" w:rsidR="00AC3BE7" w:rsidRPr="00AC3BE7" w:rsidRDefault="009E55F2" w:rsidP="001C49A2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riadkov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621B9" w14:textId="0B6B91CF" w:rsidR="00AC3BE7" w:rsidRPr="001C49A2" w:rsidRDefault="009E55F2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5" w:type="dxa"/>
          </w:tcPr>
          <w:p w14:paraId="3CB64809" w14:textId="1ECD0BCF" w:rsidR="00AC3BE7" w:rsidRPr="00AC3BE7" w:rsidRDefault="00AC3BE7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54D9A5F" w14:textId="77777777" w:rsidTr="001C49A2">
        <w:trPr>
          <w:trHeight w:val="291"/>
        </w:trPr>
        <w:tc>
          <w:tcPr>
            <w:tcW w:w="2925" w:type="dxa"/>
          </w:tcPr>
          <w:p w14:paraId="4D07F05A" w14:textId="739D006F" w:rsidR="00FC22BA" w:rsidRPr="00AC3BE7" w:rsidRDefault="009E55F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Spôsob pripojenia – ťahaný v spodných ramenách traktora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449C9658" w14:textId="72AE361B" w:rsidR="001C49A2" w:rsidRPr="001C49A2" w:rsidRDefault="009E55F2" w:rsidP="001C49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46408C27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0FB89BF6" w14:textId="77777777" w:rsidTr="001C49A2">
        <w:trPr>
          <w:trHeight w:val="291"/>
        </w:trPr>
        <w:tc>
          <w:tcPr>
            <w:tcW w:w="2925" w:type="dxa"/>
          </w:tcPr>
          <w:p w14:paraId="7D27FF0E" w14:textId="2E124511" w:rsidR="00FC22BA" w:rsidRPr="00AC3BE7" w:rsidRDefault="009E55F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Medziriadková vzdialenosť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270C668" w14:textId="78B27531" w:rsidR="00FC22BA" w:rsidRPr="001C49A2" w:rsidRDefault="009E55F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cm</w:t>
            </w:r>
          </w:p>
        </w:tc>
        <w:tc>
          <w:tcPr>
            <w:tcW w:w="2925" w:type="dxa"/>
          </w:tcPr>
          <w:p w14:paraId="3B78433F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9859463" w14:textId="77777777" w:rsidTr="001C49A2">
        <w:trPr>
          <w:trHeight w:val="280"/>
        </w:trPr>
        <w:tc>
          <w:tcPr>
            <w:tcW w:w="2925" w:type="dxa"/>
          </w:tcPr>
          <w:p w14:paraId="3843EF34" w14:textId="5BA3F0C8" w:rsidR="00D6442E" w:rsidRPr="00AC3BE7" w:rsidRDefault="009E55F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Prihnojovanie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kvapalným hnojivom s nádržou s objemom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13C78A2" w14:textId="4A782C6D" w:rsidR="00FC22BA" w:rsidRPr="001C49A2" w:rsidRDefault="009E55F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1200 l</w:t>
            </w:r>
          </w:p>
        </w:tc>
        <w:tc>
          <w:tcPr>
            <w:tcW w:w="2925" w:type="dxa"/>
          </w:tcPr>
          <w:p w14:paraId="27EC910E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723" w14:paraId="66386D03" w14:textId="77777777" w:rsidTr="001C49A2">
        <w:trPr>
          <w:trHeight w:val="280"/>
        </w:trPr>
        <w:tc>
          <w:tcPr>
            <w:tcW w:w="2925" w:type="dxa"/>
          </w:tcPr>
          <w:p w14:paraId="365D5240" w14:textId="2D4F9BA6" w:rsidR="00EE4723" w:rsidRPr="00AC3BE7" w:rsidRDefault="009E55F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Hydraulický sklopný rám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3529225D" w14:textId="72C39EA1" w:rsidR="00EE4723" w:rsidRPr="001C49A2" w:rsidRDefault="009E55F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06181DB5" w14:textId="77777777" w:rsidR="00EE4723" w:rsidRPr="00AC3BE7" w:rsidRDefault="00EE4723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F2" w14:paraId="4854EC89" w14:textId="77777777" w:rsidTr="001C49A2">
        <w:trPr>
          <w:trHeight w:val="280"/>
        </w:trPr>
        <w:tc>
          <w:tcPr>
            <w:tcW w:w="2925" w:type="dxa"/>
          </w:tcPr>
          <w:p w14:paraId="69DBD853" w14:textId="184197F8" w:rsidR="009E55F2" w:rsidRPr="00AC3BE7" w:rsidRDefault="009E55F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Osvetlenie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3206D9D2" w14:textId="6858BA82" w:rsidR="009E55F2" w:rsidRPr="001C49A2" w:rsidRDefault="009E55F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4BDF15D2" w14:textId="77777777" w:rsidR="009E55F2" w:rsidRPr="00AC3BE7" w:rsidRDefault="009E55F2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477DD2" w14:textId="77777777" w:rsidR="001C49A2" w:rsidRDefault="001C49A2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7AA35D84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10BDFCC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4D3A759C" w14:textId="77777777" w:rsidR="00345B9B" w:rsidRDefault="00345B9B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56FB006A" w14:textId="4EB878E0" w:rsidR="001C49A2" w:rsidRDefault="00CA62C6" w:rsidP="00345B9B">
      <w:pPr>
        <w:pStyle w:val="Bezriadkovania"/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5B9B">
        <w:rPr>
          <w:rFonts w:ascii="Times New Roman" w:hAnsi="Times New Roman" w:cs="Times New Roman"/>
          <w:b/>
          <w:bCs/>
        </w:rPr>
        <w:tab/>
      </w:r>
      <w:r w:rsidR="00345B9B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>P</w:t>
      </w:r>
      <w:r w:rsidRPr="00CD4AB8">
        <w:rPr>
          <w:rFonts w:ascii="Times New Roman" w:hAnsi="Times New Roman" w:cs="Times New Roman"/>
          <w:b/>
          <w:bCs/>
        </w:rPr>
        <w:t>odpis</w:t>
      </w:r>
      <w:r w:rsidR="00345B9B">
        <w:rPr>
          <w:rFonts w:ascii="Times New Roman" w:hAnsi="Times New Roman" w:cs="Times New Roman"/>
          <w:b/>
          <w:bCs/>
        </w:rPr>
        <w:tab/>
        <w:t>___________________________</w:t>
      </w:r>
    </w:p>
    <w:p w14:paraId="459DEA1D" w14:textId="54535CB3" w:rsidR="008D3705" w:rsidRPr="00345B9B" w:rsidRDefault="008D3705" w:rsidP="00345B9B">
      <w:pPr>
        <w:pStyle w:val="Bezriadkovania"/>
        <w:spacing w:line="360" w:lineRule="auto"/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345B9B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345B9B" w:rsidRPr="00345B9B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>riezvisko</w:t>
      </w:r>
      <w:r w:rsidR="00345B9B" w:rsidRPr="00345B9B">
        <w:rPr>
          <w:rFonts w:ascii="Times New Roman" w:hAnsi="Times New Roman" w:cs="Times New Roman"/>
          <w:i/>
          <w:iCs/>
          <w:sz w:val="18"/>
          <w:szCs w:val="18"/>
        </w:rPr>
        <w:t>, meno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 a funkcia </w:t>
      </w:r>
      <w:proofErr w:type="spellStart"/>
      <w:r w:rsidRPr="00345B9B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345B9B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zástupcu </w:t>
      </w:r>
      <w:r w:rsidR="00345B9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>dodávateľa, pečiatka)</w:t>
      </w:r>
    </w:p>
    <w:sectPr w:rsidR="008D3705" w:rsidRPr="00345B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4874A" w14:textId="77777777" w:rsidR="00BD01B4" w:rsidRDefault="00BD01B4" w:rsidP="00D02365">
      <w:pPr>
        <w:spacing w:after="0" w:line="240" w:lineRule="auto"/>
      </w:pPr>
      <w:r>
        <w:separator/>
      </w:r>
    </w:p>
  </w:endnote>
  <w:endnote w:type="continuationSeparator" w:id="0">
    <w:p w14:paraId="43E5E335" w14:textId="77777777" w:rsidR="00BD01B4" w:rsidRDefault="00BD01B4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C12DB" w14:textId="77777777" w:rsidR="00BD01B4" w:rsidRDefault="00BD01B4" w:rsidP="00D02365">
      <w:pPr>
        <w:spacing w:after="0" w:line="240" w:lineRule="auto"/>
      </w:pPr>
      <w:r>
        <w:separator/>
      </w:r>
    </w:p>
  </w:footnote>
  <w:footnote w:type="continuationSeparator" w:id="0">
    <w:p w14:paraId="6D7978E1" w14:textId="77777777" w:rsidR="00BD01B4" w:rsidRDefault="00BD01B4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A4463"/>
    <w:rsid w:val="000B19F4"/>
    <w:rsid w:val="001B1401"/>
    <w:rsid w:val="001B4D0B"/>
    <w:rsid w:val="001C49A2"/>
    <w:rsid w:val="001E2A46"/>
    <w:rsid w:val="001E76B2"/>
    <w:rsid w:val="002A772C"/>
    <w:rsid w:val="00312D1A"/>
    <w:rsid w:val="00345B9B"/>
    <w:rsid w:val="0034746B"/>
    <w:rsid w:val="00403CC0"/>
    <w:rsid w:val="00473311"/>
    <w:rsid w:val="0059695A"/>
    <w:rsid w:val="006E43AA"/>
    <w:rsid w:val="00761F48"/>
    <w:rsid w:val="00866DAF"/>
    <w:rsid w:val="00896582"/>
    <w:rsid w:val="008C487F"/>
    <w:rsid w:val="008D3705"/>
    <w:rsid w:val="008E4D69"/>
    <w:rsid w:val="009E55F2"/>
    <w:rsid w:val="00AC3BE7"/>
    <w:rsid w:val="00B503DA"/>
    <w:rsid w:val="00BD01B4"/>
    <w:rsid w:val="00BF553C"/>
    <w:rsid w:val="00CA62C6"/>
    <w:rsid w:val="00CC16C2"/>
    <w:rsid w:val="00CD4AB8"/>
    <w:rsid w:val="00CF3218"/>
    <w:rsid w:val="00CF4727"/>
    <w:rsid w:val="00D02365"/>
    <w:rsid w:val="00D20DD4"/>
    <w:rsid w:val="00D6442E"/>
    <w:rsid w:val="00E32BE1"/>
    <w:rsid w:val="00EC1517"/>
    <w:rsid w:val="00EC3A3C"/>
    <w:rsid w:val="00EE4723"/>
    <w:rsid w:val="00FC22B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2022-11-30T12:14:00Z</dcterms:created>
  <dcterms:modified xsi:type="dcterms:W3CDTF">2022-11-30T12:14:00Z</dcterms:modified>
</cp:coreProperties>
</file>