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BDE0" w14:textId="7B64D9C1" w:rsidR="00D50A17" w:rsidRPr="00E60ADE" w:rsidRDefault="00D50A17" w:rsidP="00251B1A">
      <w:pPr>
        <w:pStyle w:val="Zhlavie80"/>
        <w:keepNext/>
        <w:keepLines/>
        <w:shd w:val="clear" w:color="auto" w:fill="auto"/>
        <w:spacing w:after="275" w:line="240" w:lineRule="exact"/>
        <w:rPr>
          <w:rFonts w:ascii="Times New Roman" w:hAnsi="Times New Roman" w:cs="Times New Roman"/>
        </w:rPr>
      </w:pPr>
      <w:bookmarkStart w:id="0" w:name="bookmark17"/>
      <w:r w:rsidRPr="00E60ADE">
        <w:rPr>
          <w:rFonts w:ascii="Times New Roman" w:hAnsi="Times New Roman" w:cs="Times New Roman"/>
        </w:rPr>
        <w:t>Opis predmetu zákazky</w:t>
      </w:r>
      <w:bookmarkEnd w:id="0"/>
    </w:p>
    <w:p w14:paraId="09E2B734" w14:textId="1BBCC480" w:rsidR="005D3E08" w:rsidRPr="00E60ADE" w:rsidRDefault="00BE743B" w:rsidP="003E2E2E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Úvod do opisu predmetu zákazky a PHZ:</w:t>
      </w:r>
    </w:p>
    <w:p w14:paraId="33CB18F9" w14:textId="77777777" w:rsidR="00BE743B" w:rsidRPr="00E60ADE" w:rsidRDefault="00BE743B" w:rsidP="003E2E2E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372A57" w14:textId="4C5DA80B" w:rsidR="003E2E2E" w:rsidRPr="00E60ADE" w:rsidRDefault="003E2E2E" w:rsidP="003E2E2E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Predmetom zákazky je realizácia </w:t>
      </w:r>
      <w:r w:rsidR="00BE743B" w:rsidRPr="00E60ADE">
        <w:rPr>
          <w:rFonts w:ascii="Times New Roman" w:hAnsi="Times New Roman" w:cs="Times New Roman"/>
          <w:sz w:val="24"/>
          <w:szCs w:val="24"/>
        </w:rPr>
        <w:t xml:space="preserve">dvoch </w:t>
      </w:r>
      <w:r w:rsidRPr="00E60ADE">
        <w:rPr>
          <w:rFonts w:ascii="Times New Roman" w:hAnsi="Times New Roman" w:cs="Times New Roman"/>
          <w:sz w:val="24"/>
          <w:szCs w:val="24"/>
        </w:rPr>
        <w:t>expozíci</w:t>
      </w:r>
      <w:r w:rsidR="00BE743B" w:rsidRPr="00E60ADE">
        <w:rPr>
          <w:rFonts w:ascii="Times New Roman" w:hAnsi="Times New Roman" w:cs="Times New Roman"/>
          <w:sz w:val="24"/>
          <w:szCs w:val="24"/>
        </w:rPr>
        <w:t>í</w:t>
      </w:r>
      <w:r w:rsidRPr="00E60ADE">
        <w:rPr>
          <w:rFonts w:ascii="Times New Roman" w:hAnsi="Times New Roman" w:cs="Times New Roman"/>
          <w:sz w:val="24"/>
          <w:szCs w:val="24"/>
        </w:rPr>
        <w:t xml:space="preserve"> SLOVAKIA TRAVEL ( ďalej len ST alebo verejný obstarávateľ) na</w:t>
      </w:r>
      <w:r w:rsidR="00BE743B" w:rsidRPr="00E60ADE">
        <w:rPr>
          <w:rFonts w:ascii="Times New Roman" w:hAnsi="Times New Roman" w:cs="Times New Roman"/>
          <w:sz w:val="24"/>
          <w:szCs w:val="24"/>
        </w:rPr>
        <w:t xml:space="preserve"> medzinárodných</w:t>
      </w:r>
      <w:r w:rsidRPr="00E60ADE">
        <w:rPr>
          <w:rFonts w:ascii="Times New Roman" w:hAnsi="Times New Roman" w:cs="Times New Roman"/>
          <w:sz w:val="24"/>
          <w:szCs w:val="24"/>
        </w:rPr>
        <w:t xml:space="preserve"> veľtrhoch </w:t>
      </w:r>
      <w:r w:rsidR="00BE743B" w:rsidRPr="00E60ADE">
        <w:rPr>
          <w:rFonts w:ascii="Times New Roman" w:hAnsi="Times New Roman" w:cs="Times New Roman"/>
          <w:sz w:val="24"/>
          <w:szCs w:val="24"/>
        </w:rPr>
        <w:t>cestovného ruchu IMTM 2023 v Tel Avive, Izrael a ITB 2023 v Berlíne, Nemecko.</w:t>
      </w:r>
    </w:p>
    <w:p w14:paraId="45601795" w14:textId="1BA62F80" w:rsidR="003E2E2E" w:rsidRPr="00E60ADE" w:rsidRDefault="003E2E2E" w:rsidP="003E2E2E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Úspešný uchádzač organizačne zabezpečí a realizuje účasť ST na týchto veľtrhoch výhradne podľa požiadaviek určených verejným obstarávateľom. </w:t>
      </w:r>
      <w:r w:rsidR="00BE743B" w:rsidRPr="00E60ADE">
        <w:rPr>
          <w:rFonts w:ascii="Times New Roman" w:hAnsi="Times New Roman" w:cs="Times New Roman"/>
          <w:sz w:val="24"/>
          <w:szCs w:val="24"/>
        </w:rPr>
        <w:t xml:space="preserve">Tieto </w:t>
      </w:r>
      <w:r w:rsidRPr="00E60ADE">
        <w:rPr>
          <w:rFonts w:ascii="Times New Roman" w:hAnsi="Times New Roman" w:cs="Times New Roman"/>
          <w:sz w:val="24"/>
          <w:szCs w:val="24"/>
        </w:rPr>
        <w:t>veľtrhy sa okrem rôznych miest konania líšia rozsahom požadovaných služieb</w:t>
      </w:r>
      <w:r w:rsidR="00BE743B" w:rsidRPr="00E60ADE">
        <w:rPr>
          <w:rFonts w:ascii="Times New Roman" w:hAnsi="Times New Roman" w:cs="Times New Roman"/>
          <w:sz w:val="24"/>
          <w:szCs w:val="24"/>
        </w:rPr>
        <w:t xml:space="preserve"> a tiež</w:t>
      </w:r>
      <w:r w:rsidRPr="00E60ADE">
        <w:rPr>
          <w:rFonts w:ascii="Times New Roman" w:hAnsi="Times New Roman" w:cs="Times New Roman"/>
          <w:sz w:val="24"/>
          <w:szCs w:val="24"/>
        </w:rPr>
        <w:t xml:space="preserve"> počtom </w:t>
      </w:r>
      <w:r w:rsidR="002E1DB6" w:rsidRPr="00E60ADE">
        <w:rPr>
          <w:rFonts w:ascii="Times New Roman" w:hAnsi="Times New Roman" w:cs="Times New Roman"/>
          <w:sz w:val="24"/>
          <w:szCs w:val="24"/>
        </w:rPr>
        <w:t>spolu vystavovateľov</w:t>
      </w:r>
      <w:r w:rsidR="00BE743B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- podnikateľských subjektov a organizácií pôsobiacich v oblasti cestovného ruchu (ďalej aj SV).</w:t>
      </w:r>
    </w:p>
    <w:p w14:paraId="62D792D5" w14:textId="12FEEBCE" w:rsidR="00D50A17" w:rsidRDefault="00D50A17" w:rsidP="00251B1A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Verejný obstarávateľ poskytne úspešnému uchádzačovi súčinnosť </w:t>
      </w:r>
      <w:r w:rsidR="00BE743B" w:rsidRPr="00E60ADE">
        <w:rPr>
          <w:rFonts w:ascii="Times New Roman" w:hAnsi="Times New Roman" w:cs="Times New Roman"/>
          <w:sz w:val="24"/>
          <w:szCs w:val="24"/>
        </w:rPr>
        <w:t xml:space="preserve">so </w:t>
      </w:r>
      <w:r w:rsidRPr="00E60ADE">
        <w:rPr>
          <w:rFonts w:ascii="Times New Roman" w:hAnsi="Times New Roman" w:cs="Times New Roman"/>
          <w:sz w:val="24"/>
          <w:szCs w:val="24"/>
        </w:rPr>
        <w:t xml:space="preserve">zabezpečením a úhradou nájmu výstavnej plochy a úhradou registračných </w:t>
      </w:r>
      <w:r w:rsidRPr="00580C82">
        <w:rPr>
          <w:rFonts w:ascii="Times New Roman" w:hAnsi="Times New Roman" w:cs="Times New Roman"/>
          <w:sz w:val="24"/>
          <w:szCs w:val="24"/>
        </w:rPr>
        <w:t>poplatkov</w:t>
      </w:r>
      <w:r w:rsidR="00502D5F" w:rsidRPr="00580C82">
        <w:rPr>
          <w:rFonts w:ascii="Times New Roman" w:hAnsi="Times New Roman" w:cs="Times New Roman"/>
          <w:sz w:val="24"/>
          <w:szCs w:val="24"/>
        </w:rPr>
        <w:t xml:space="preserve"> za spoluv</w:t>
      </w:r>
      <w:r w:rsidR="00381F7C" w:rsidRPr="00580C82">
        <w:rPr>
          <w:rFonts w:ascii="Times New Roman" w:hAnsi="Times New Roman" w:cs="Times New Roman"/>
          <w:sz w:val="24"/>
          <w:szCs w:val="24"/>
        </w:rPr>
        <w:t>ystavovateľov</w:t>
      </w:r>
      <w:r w:rsidRPr="00580C82">
        <w:rPr>
          <w:rFonts w:ascii="Times New Roman" w:hAnsi="Times New Roman" w:cs="Times New Roman"/>
          <w:sz w:val="24"/>
          <w:szCs w:val="24"/>
        </w:rPr>
        <w:t>, ktoré sú výlučne v kompetencii verejného obstarávateľa.</w:t>
      </w:r>
    </w:p>
    <w:p w14:paraId="2D6B5BD8" w14:textId="1267C4F0" w:rsidR="00C60FC3" w:rsidRPr="00E60ADE" w:rsidRDefault="00C60FC3" w:rsidP="003059B0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787183" w14:textId="773837F3" w:rsidR="00BE743B" w:rsidRPr="00E60ADE" w:rsidRDefault="00BE743B" w:rsidP="00BE743B">
      <w:pPr>
        <w:pStyle w:val="Zkladntext20"/>
        <w:numPr>
          <w:ilvl w:val="0"/>
          <w:numId w:val="11"/>
        </w:numPr>
        <w:shd w:val="clear" w:color="auto" w:fill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Realizácia národnej expozície SR počas veľtrhu IMTM 2023 v Tel Avive</w:t>
      </w:r>
      <w:r w:rsidR="00405C3D">
        <w:rPr>
          <w:rFonts w:ascii="Times New Roman" w:hAnsi="Times New Roman" w:cs="Times New Roman"/>
          <w:b/>
          <w:bCs/>
          <w:sz w:val="24"/>
          <w:szCs w:val="24"/>
        </w:rPr>
        <w:t>, Izrael</w:t>
      </w:r>
      <w:r w:rsidR="0037271C">
        <w:rPr>
          <w:rFonts w:ascii="Times New Roman" w:hAnsi="Times New Roman" w:cs="Times New Roman"/>
          <w:b/>
          <w:bCs/>
          <w:sz w:val="24"/>
          <w:szCs w:val="24"/>
        </w:rPr>
        <w:t xml:space="preserve"> v konaní od 14.02.2023 do 15.02.2023</w:t>
      </w:r>
    </w:p>
    <w:p w14:paraId="61969253" w14:textId="77777777" w:rsidR="00BE743B" w:rsidRPr="00E60ADE" w:rsidRDefault="00BE743B" w:rsidP="00251B1A">
      <w:pPr>
        <w:spacing w:line="276" w:lineRule="auto"/>
        <w:jc w:val="both"/>
        <w:rPr>
          <w:rFonts w:ascii="Times New Roman" w:hAnsi="Times New Roman" w:cs="Times New Roman"/>
        </w:rPr>
      </w:pPr>
    </w:p>
    <w:p w14:paraId="4F86C80B" w14:textId="77777777" w:rsidR="00BE743B" w:rsidRPr="00E60ADE" w:rsidRDefault="00164DFF" w:rsidP="00ED5A78">
      <w:pPr>
        <w:jc w:val="both"/>
        <w:rPr>
          <w:rFonts w:ascii="Times New Roman" w:hAnsi="Times New Roman" w:cs="Times New Roman"/>
          <w:b/>
          <w:bCs/>
        </w:rPr>
      </w:pPr>
      <w:r w:rsidRPr="00E60ADE">
        <w:rPr>
          <w:rFonts w:ascii="Times New Roman" w:hAnsi="Times New Roman" w:cs="Times New Roman"/>
          <w:b/>
          <w:bCs/>
        </w:rPr>
        <w:t>O</w:t>
      </w:r>
      <w:r w:rsidR="003D6AAA" w:rsidRPr="00E60ADE">
        <w:rPr>
          <w:rFonts w:ascii="Times New Roman" w:hAnsi="Times New Roman" w:cs="Times New Roman"/>
          <w:b/>
          <w:bCs/>
        </w:rPr>
        <w:t>pis expozície</w:t>
      </w:r>
    </w:p>
    <w:p w14:paraId="6B610530" w14:textId="28FEBC33" w:rsidR="00164DFF" w:rsidRPr="00E60ADE" w:rsidRDefault="00E052AD" w:rsidP="00ED5A78">
      <w:pPr>
        <w:jc w:val="both"/>
        <w:rPr>
          <w:rFonts w:ascii="Times New Roman" w:hAnsi="Times New Roman" w:cs="Times New Roman"/>
          <w:b/>
          <w:bCs/>
        </w:rPr>
      </w:pPr>
      <w:r w:rsidRPr="00E60ADE">
        <w:rPr>
          <w:rFonts w:ascii="Times New Roman" w:hAnsi="Times New Roman" w:cs="Times New Roman"/>
          <w:b/>
          <w:bCs/>
        </w:rPr>
        <w:t xml:space="preserve">  </w:t>
      </w:r>
    </w:p>
    <w:p w14:paraId="0292F1E9" w14:textId="2870A874" w:rsidR="000277E7" w:rsidRPr="00E60ADE" w:rsidRDefault="00AC68E9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Expozícia je navrhnutá na ploche </w:t>
      </w:r>
      <w:r w:rsidR="005D3E08" w:rsidRPr="00E60ADE">
        <w:rPr>
          <w:rFonts w:ascii="Times New Roman" w:hAnsi="Times New Roman" w:cs="Times New Roman"/>
          <w:b/>
          <w:bCs/>
          <w:color w:val="auto"/>
        </w:rPr>
        <w:t>12</w:t>
      </w:r>
      <w:r w:rsidR="00BE743B" w:rsidRPr="00E60ADE">
        <w:rPr>
          <w:rFonts w:ascii="Times New Roman" w:hAnsi="Times New Roman" w:cs="Times New Roman"/>
          <w:b/>
          <w:bCs/>
          <w:color w:val="auto"/>
        </w:rPr>
        <w:t xml:space="preserve">6 </w:t>
      </w:r>
      <w:r w:rsidRPr="00E60ADE">
        <w:rPr>
          <w:rFonts w:ascii="Times New Roman" w:hAnsi="Times New Roman" w:cs="Times New Roman"/>
          <w:b/>
          <w:bCs/>
          <w:color w:val="auto"/>
        </w:rPr>
        <w:t>m</w:t>
      </w:r>
      <w:r w:rsidRPr="00E60ADE">
        <w:rPr>
          <w:rFonts w:ascii="Times New Roman" w:hAnsi="Times New Roman" w:cs="Times New Roman"/>
          <w:b/>
          <w:bCs/>
          <w:color w:val="auto"/>
          <w:vertAlign w:val="superscript"/>
        </w:rPr>
        <w:t xml:space="preserve">2 </w:t>
      </w:r>
      <w:r w:rsidRPr="00E60ADE">
        <w:rPr>
          <w:rFonts w:ascii="Times New Roman" w:hAnsi="Times New Roman" w:cs="Times New Roman"/>
          <w:b/>
          <w:bCs/>
          <w:color w:val="auto"/>
        </w:rPr>
        <w:t xml:space="preserve">v konfigurácii </w:t>
      </w:r>
      <w:r w:rsidR="00BE743B" w:rsidRPr="00E60ADE">
        <w:rPr>
          <w:rFonts w:ascii="Times New Roman" w:hAnsi="Times New Roman" w:cs="Times New Roman"/>
          <w:b/>
          <w:bCs/>
          <w:color w:val="auto"/>
        </w:rPr>
        <w:t>14x9</w:t>
      </w:r>
      <w:r w:rsidRPr="00E60ADE">
        <w:rPr>
          <w:rFonts w:ascii="Times New Roman" w:hAnsi="Times New Roman" w:cs="Times New Roman"/>
          <w:b/>
          <w:bCs/>
          <w:color w:val="auto"/>
        </w:rPr>
        <w:t xml:space="preserve"> m</w:t>
      </w:r>
      <w:r w:rsidRPr="00E60ADE">
        <w:rPr>
          <w:rFonts w:ascii="Times New Roman" w:hAnsi="Times New Roman" w:cs="Times New Roman"/>
          <w:color w:val="auto"/>
        </w:rPr>
        <w:t xml:space="preserve"> </w:t>
      </w:r>
      <w:r w:rsidRPr="00E60ADE">
        <w:rPr>
          <w:rFonts w:ascii="Times New Roman" w:hAnsi="Times New Roman" w:cs="Times New Roman"/>
        </w:rPr>
        <w:t>z troch strán otvorená.</w:t>
      </w:r>
      <w:r w:rsidR="00766136" w:rsidRPr="00E60ADE">
        <w:rPr>
          <w:rFonts w:ascii="Times New Roman" w:hAnsi="Times New Roman" w:cs="Times New Roman"/>
        </w:rPr>
        <w:t xml:space="preserve"> Objednávaná plocha </w:t>
      </w:r>
      <w:r w:rsidR="00BE743B" w:rsidRPr="00E60ADE">
        <w:rPr>
          <w:rFonts w:ascii="Times New Roman" w:hAnsi="Times New Roman" w:cs="Times New Roman"/>
        </w:rPr>
        <w:t xml:space="preserve">je </w:t>
      </w:r>
      <w:r w:rsidR="00974558" w:rsidRPr="00E60ADE">
        <w:rPr>
          <w:rFonts w:ascii="Times New Roman" w:hAnsi="Times New Roman" w:cs="Times New Roman"/>
        </w:rPr>
        <w:t>polostrov.</w:t>
      </w:r>
      <w:r w:rsidRPr="00E60ADE">
        <w:rPr>
          <w:rFonts w:ascii="Times New Roman" w:hAnsi="Times New Roman" w:cs="Times New Roman"/>
        </w:rPr>
        <w:t xml:space="preserve"> Navrhnutá</w:t>
      </w:r>
      <w:r w:rsidR="00BE743B" w:rsidRPr="00E60ADE">
        <w:rPr>
          <w:rFonts w:ascii="Times New Roman" w:hAnsi="Times New Roman" w:cs="Times New Roman"/>
        </w:rPr>
        <w:t xml:space="preserve"> expozícia j</w:t>
      </w:r>
      <w:r w:rsidRPr="00E60ADE">
        <w:rPr>
          <w:rFonts w:ascii="Times New Roman" w:hAnsi="Times New Roman" w:cs="Times New Roman"/>
        </w:rPr>
        <w:t>e v modernom dizajne a v čistých líniách tak,</w:t>
      </w:r>
      <w:r w:rsidR="00112763" w:rsidRPr="00E60ADE">
        <w:rPr>
          <w:rFonts w:ascii="Times New Roman" w:hAnsi="Times New Roman" w:cs="Times New Roman"/>
        </w:rPr>
        <w:t xml:space="preserve"> </w:t>
      </w:r>
      <w:r w:rsidRPr="00E60ADE">
        <w:rPr>
          <w:rFonts w:ascii="Times New Roman" w:hAnsi="Times New Roman" w:cs="Times New Roman"/>
        </w:rPr>
        <w:t xml:space="preserve">aby spĺňala všetky požiadavky kladené na efektívnosť využitia priestoru a celkový dizajn. </w:t>
      </w:r>
    </w:p>
    <w:p w14:paraId="43FA9BD5" w14:textId="5A5722CD" w:rsidR="00AC68E9" w:rsidRPr="00E60ADE" w:rsidRDefault="00AC68E9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Zvýšená podlaha, pod ktorou sú vedené elektrické rozvody k jednotlivým pultom a odberným miestam, je pokrytá plávajúcou podlahou v imitácii dreva, po okrajoch olištovaná hliníkovými lištami tvaru L.    </w:t>
      </w:r>
    </w:p>
    <w:p w14:paraId="1F3C96DA" w14:textId="66C224A2" w:rsidR="00837243" w:rsidRPr="00E60ADE" w:rsidRDefault="00AC68E9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Základnú konštrukciu expozície tvorí stavebnicový systém Octanorm, z ktorého je vytvorené zázemie a zadné steny expozície. Zázemie </w:t>
      </w:r>
      <w:r w:rsidR="0045783A" w:rsidRPr="00E60ADE">
        <w:rPr>
          <w:rFonts w:ascii="Times New Roman" w:hAnsi="Times New Roman" w:cs="Times New Roman"/>
          <w:b/>
          <w:bCs/>
          <w:color w:val="auto"/>
        </w:rPr>
        <w:t>24</w:t>
      </w:r>
      <w:r w:rsidR="008457CD" w:rsidRPr="00E60AD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60ADE">
        <w:rPr>
          <w:rFonts w:ascii="Times New Roman" w:hAnsi="Times New Roman" w:cs="Times New Roman"/>
          <w:b/>
          <w:bCs/>
          <w:color w:val="auto"/>
        </w:rPr>
        <w:t>m</w:t>
      </w:r>
      <w:r w:rsidRPr="00E60ADE">
        <w:rPr>
          <w:rFonts w:ascii="Times New Roman" w:hAnsi="Times New Roman" w:cs="Times New Roman"/>
          <w:b/>
          <w:bCs/>
          <w:color w:val="auto"/>
          <w:vertAlign w:val="superscript"/>
        </w:rPr>
        <w:t>2</w:t>
      </w:r>
      <w:r w:rsidRPr="00E60ADE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E60ADE">
        <w:rPr>
          <w:rFonts w:ascii="Times New Roman" w:hAnsi="Times New Roman" w:cs="Times New Roman"/>
        </w:rPr>
        <w:t xml:space="preserve">tvorí uzamykateľná kuchynka a sklad. Kuchynka  je vybavená trojstupňovými regálmi, dvojstupňovým príručným pultom, vybavením (chladnička s mrazničkou, </w:t>
      </w:r>
      <w:r w:rsidR="00CF3B34">
        <w:rPr>
          <w:rFonts w:ascii="Times New Roman" w:hAnsi="Times New Roman" w:cs="Times New Roman"/>
        </w:rPr>
        <w:t xml:space="preserve">umývačka riadu, </w:t>
      </w:r>
      <w:r w:rsidRPr="00E60ADE">
        <w:rPr>
          <w:rFonts w:ascii="Times New Roman" w:hAnsi="Times New Roman" w:cs="Times New Roman"/>
        </w:rPr>
        <w:t>kávovarom, rýchlovarnou kanvicou, drezom) a kompletnou drobnou výbavou</w:t>
      </w:r>
      <w:r w:rsidR="00502D5F">
        <w:rPr>
          <w:rFonts w:ascii="Times New Roman" w:hAnsi="Times New Roman" w:cs="Times New Roman"/>
        </w:rPr>
        <w:t xml:space="preserve"> </w:t>
      </w:r>
      <w:r w:rsidR="00502D5F" w:rsidRPr="00580C82">
        <w:rPr>
          <w:rFonts w:ascii="Times New Roman" w:hAnsi="Times New Roman" w:cs="Times New Roman"/>
        </w:rPr>
        <w:t>(inventár)</w:t>
      </w:r>
      <w:r w:rsidRPr="00580C82">
        <w:rPr>
          <w:rFonts w:ascii="Times New Roman" w:hAnsi="Times New Roman" w:cs="Times New Roman"/>
        </w:rPr>
        <w:t>.</w:t>
      </w:r>
      <w:r w:rsidRPr="00E60ADE">
        <w:rPr>
          <w:rFonts w:ascii="Times New Roman" w:hAnsi="Times New Roman" w:cs="Times New Roman"/>
        </w:rPr>
        <w:t xml:space="preserve"> </w:t>
      </w:r>
    </w:p>
    <w:p w14:paraId="00390CBB" w14:textId="20A0031E" w:rsidR="00AC68E9" w:rsidRPr="00E60ADE" w:rsidRDefault="00AC68E9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Sklad je vybavený trojstupňovými regálmi</w:t>
      </w:r>
      <w:r w:rsidR="00837243" w:rsidRPr="00E60ADE">
        <w:rPr>
          <w:rFonts w:ascii="Times New Roman" w:hAnsi="Times New Roman" w:cs="Times New Roman"/>
        </w:rPr>
        <w:t>,</w:t>
      </w:r>
      <w:r w:rsidRPr="00E60ADE">
        <w:rPr>
          <w:rFonts w:ascii="Times New Roman" w:hAnsi="Times New Roman" w:cs="Times New Roman"/>
        </w:rPr>
        <w:t> vešiakovými stenovými lištami</w:t>
      </w:r>
      <w:r w:rsidR="00233366" w:rsidRPr="00E60ADE">
        <w:rPr>
          <w:rFonts w:ascii="Times New Roman" w:hAnsi="Times New Roman" w:cs="Times New Roman"/>
        </w:rPr>
        <w:t>,</w:t>
      </w:r>
      <w:r w:rsidR="00837243" w:rsidRPr="00E60ADE">
        <w:rPr>
          <w:rFonts w:ascii="Times New Roman" w:hAnsi="Times New Roman" w:cs="Times New Roman"/>
        </w:rPr>
        <w:t xml:space="preserve"> uzamykateľnými skrinkami na od</w:t>
      </w:r>
      <w:r w:rsidR="00233366" w:rsidRPr="00E60ADE">
        <w:rPr>
          <w:rFonts w:ascii="Times New Roman" w:hAnsi="Times New Roman" w:cs="Times New Roman"/>
        </w:rPr>
        <w:t>kladanie osobných vecí  (v</w:t>
      </w:r>
      <w:r w:rsidR="005D3E08" w:rsidRPr="00E60ADE">
        <w:rPr>
          <w:rFonts w:ascii="Times New Roman" w:hAnsi="Times New Roman" w:cs="Times New Roman"/>
        </w:rPr>
        <w:t> </w:t>
      </w:r>
      <w:r w:rsidR="00233366" w:rsidRPr="00E60ADE">
        <w:rPr>
          <w:rFonts w:ascii="Times New Roman" w:hAnsi="Times New Roman" w:cs="Times New Roman"/>
        </w:rPr>
        <w:t>pocte</w:t>
      </w:r>
      <w:r w:rsidR="005D3E08" w:rsidRPr="00E60ADE">
        <w:rPr>
          <w:rFonts w:ascii="Times New Roman" w:hAnsi="Times New Roman" w:cs="Times New Roman"/>
        </w:rPr>
        <w:t xml:space="preserve"> </w:t>
      </w:r>
      <w:r w:rsidR="007E0E90" w:rsidRPr="00E60ADE">
        <w:rPr>
          <w:rFonts w:ascii="Times New Roman" w:hAnsi="Times New Roman" w:cs="Times New Roman"/>
        </w:rPr>
        <w:t>1</w:t>
      </w:r>
      <w:r w:rsidR="005D3E08" w:rsidRPr="00E60ADE">
        <w:rPr>
          <w:rFonts w:ascii="Times New Roman" w:hAnsi="Times New Roman" w:cs="Times New Roman"/>
        </w:rPr>
        <w:t>0ks</w:t>
      </w:r>
      <w:r w:rsidR="00233366" w:rsidRPr="00E60ADE">
        <w:rPr>
          <w:rFonts w:ascii="Times New Roman" w:hAnsi="Times New Roman" w:cs="Times New Roman"/>
        </w:rPr>
        <w:t>)</w:t>
      </w:r>
      <w:r w:rsidR="006E4202" w:rsidRPr="00E60ADE">
        <w:rPr>
          <w:rFonts w:ascii="Times New Roman" w:hAnsi="Times New Roman" w:cs="Times New Roman"/>
        </w:rPr>
        <w:t xml:space="preserve"> </w:t>
      </w:r>
      <w:r w:rsidR="00233366" w:rsidRPr="00E60ADE">
        <w:rPr>
          <w:rFonts w:ascii="Times New Roman" w:hAnsi="Times New Roman" w:cs="Times New Roman"/>
        </w:rPr>
        <w:t>a zrkadlom.</w:t>
      </w:r>
      <w:r w:rsidRPr="00E60ADE">
        <w:rPr>
          <w:rFonts w:ascii="Times New Roman" w:hAnsi="Times New Roman" w:cs="Times New Roman"/>
        </w:rPr>
        <w:t xml:space="preserve"> Bočné steny zázemia sú obložené laminátovou DTD bielej farby a čelná stena je potiahnutá</w:t>
      </w:r>
      <w:r w:rsidR="00001910" w:rsidRPr="00E60ADE">
        <w:rPr>
          <w:rFonts w:ascii="Times New Roman" w:hAnsi="Times New Roman" w:cs="Times New Roman"/>
        </w:rPr>
        <w:t xml:space="preserve"> podsvietenou </w:t>
      </w:r>
      <w:r w:rsidRPr="00E60ADE">
        <w:rPr>
          <w:rFonts w:ascii="Times New Roman" w:hAnsi="Times New Roman" w:cs="Times New Roman"/>
        </w:rPr>
        <w:t xml:space="preserve">plnofarebnou látkou X-frame </w:t>
      </w:r>
      <w:r w:rsidRPr="00E60ADE">
        <w:rPr>
          <w:rFonts w:ascii="Times New Roman" w:hAnsi="Times New Roman" w:cs="Times New Roman"/>
          <w:b/>
          <w:bCs/>
        </w:rPr>
        <w:t>4x</w:t>
      </w:r>
      <w:r w:rsidR="00001910" w:rsidRPr="00E60ADE">
        <w:rPr>
          <w:rFonts w:ascii="Times New Roman" w:hAnsi="Times New Roman" w:cs="Times New Roman"/>
          <w:b/>
          <w:bCs/>
        </w:rPr>
        <w:t>5</w:t>
      </w:r>
      <w:r w:rsidRPr="00E60ADE">
        <w:rPr>
          <w:rFonts w:ascii="Times New Roman" w:hAnsi="Times New Roman" w:cs="Times New Roman"/>
          <w:b/>
          <w:bCs/>
        </w:rPr>
        <w:t>m</w:t>
      </w:r>
      <w:r w:rsidRPr="00E60ADE">
        <w:rPr>
          <w:rFonts w:ascii="Times New Roman" w:hAnsi="Times New Roman" w:cs="Times New Roman"/>
        </w:rPr>
        <w:t xml:space="preserve">. </w:t>
      </w:r>
    </w:p>
    <w:p w14:paraId="70EB0255" w14:textId="19758AC7" w:rsidR="00521D9A" w:rsidRPr="00E60ADE" w:rsidRDefault="00521D9A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Dvere v zázemí a na kuchynke s</w:t>
      </w:r>
      <w:r w:rsidR="001E6C36" w:rsidRPr="00E60ADE">
        <w:rPr>
          <w:rFonts w:ascii="Times New Roman" w:hAnsi="Times New Roman" w:cs="Times New Roman"/>
        </w:rPr>
        <w:t>ú</w:t>
      </w:r>
      <w:r w:rsidRPr="00E60ADE">
        <w:rPr>
          <w:rFonts w:ascii="Times New Roman" w:hAnsi="Times New Roman" w:cs="Times New Roman"/>
        </w:rPr>
        <w:t xml:space="preserve"> vybavené branom (samovoľné zatváranie)</w:t>
      </w:r>
      <w:r w:rsidR="00CF428F" w:rsidRPr="00E60ADE">
        <w:rPr>
          <w:rFonts w:ascii="Times New Roman" w:hAnsi="Times New Roman" w:cs="Times New Roman"/>
        </w:rPr>
        <w:t>,</w:t>
      </w:r>
      <w:r w:rsidR="00BE743B" w:rsidRPr="00E60ADE">
        <w:rPr>
          <w:rFonts w:ascii="Times New Roman" w:hAnsi="Times New Roman" w:cs="Times New Roman"/>
        </w:rPr>
        <w:t xml:space="preserve"> </w:t>
      </w:r>
      <w:r w:rsidRPr="00E60ADE">
        <w:rPr>
          <w:rFonts w:ascii="Times New Roman" w:hAnsi="Times New Roman" w:cs="Times New Roman"/>
        </w:rPr>
        <w:t>ku každ</w:t>
      </w:r>
      <w:r w:rsidR="00CF428F" w:rsidRPr="00E60ADE">
        <w:rPr>
          <w:rFonts w:ascii="Times New Roman" w:hAnsi="Times New Roman" w:cs="Times New Roman"/>
        </w:rPr>
        <w:t>ý</w:t>
      </w:r>
      <w:r w:rsidRPr="00E60ADE">
        <w:rPr>
          <w:rFonts w:ascii="Times New Roman" w:hAnsi="Times New Roman" w:cs="Times New Roman"/>
        </w:rPr>
        <w:t>m</w:t>
      </w:r>
      <w:r w:rsidR="00CF428F" w:rsidRPr="00E60ADE">
        <w:rPr>
          <w:rFonts w:ascii="Times New Roman" w:hAnsi="Times New Roman" w:cs="Times New Roman"/>
        </w:rPr>
        <w:t xml:space="preserve"> dverám </w:t>
      </w:r>
      <w:r w:rsidR="001E6C36" w:rsidRPr="00E60ADE">
        <w:rPr>
          <w:rFonts w:ascii="Times New Roman" w:hAnsi="Times New Roman" w:cs="Times New Roman"/>
        </w:rPr>
        <w:t>prislúchajú</w:t>
      </w:r>
      <w:r w:rsidR="00CF428F" w:rsidRPr="00E60ADE">
        <w:rPr>
          <w:rFonts w:ascii="Times New Roman" w:hAnsi="Times New Roman" w:cs="Times New Roman"/>
        </w:rPr>
        <w:t xml:space="preserve"> 2 sady kľúčov. </w:t>
      </w:r>
    </w:p>
    <w:p w14:paraId="27AA1DF4" w14:textId="5BD28BD7" w:rsidR="00AC68E9" w:rsidRPr="00E60ADE" w:rsidRDefault="00AC68E9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Steny po stranách zázemia sú navrhnuté ako kombinácia LED svietidlami podsvietené plnofarebné látkové X-frame light </w:t>
      </w:r>
      <w:r w:rsidRPr="00E60ADE">
        <w:rPr>
          <w:rFonts w:ascii="Times New Roman" w:hAnsi="Times New Roman" w:cs="Times New Roman"/>
          <w:b/>
          <w:bCs/>
        </w:rPr>
        <w:t>4x</w:t>
      </w:r>
      <w:r w:rsidR="00001910" w:rsidRPr="00E60ADE">
        <w:rPr>
          <w:rFonts w:ascii="Times New Roman" w:hAnsi="Times New Roman" w:cs="Times New Roman"/>
          <w:b/>
          <w:bCs/>
        </w:rPr>
        <w:t>2,2</w:t>
      </w:r>
      <w:r w:rsidRPr="00E60ADE">
        <w:rPr>
          <w:rFonts w:ascii="Times New Roman" w:hAnsi="Times New Roman" w:cs="Times New Roman"/>
          <w:b/>
          <w:bCs/>
        </w:rPr>
        <w:t>m</w:t>
      </w:r>
      <w:r w:rsidRPr="00E60ADE">
        <w:rPr>
          <w:rFonts w:ascii="Times New Roman" w:hAnsi="Times New Roman" w:cs="Times New Roman"/>
        </w:rPr>
        <w:t xml:space="preserve"> a lamiel z DTD laminátovej imitácia drevodekor. Expozícia je architektonicky dotvorená zo zázemia vystupujúcimi lamelami z DTD laminátovej imitácia drevodekor, ktoré zároveň slúžia na umiestnenie</w:t>
      </w:r>
      <w:r w:rsidR="00DE1661" w:rsidRPr="00E60ADE">
        <w:rPr>
          <w:rFonts w:ascii="Times New Roman" w:hAnsi="Times New Roman" w:cs="Times New Roman"/>
        </w:rPr>
        <w:t xml:space="preserve"> dvoch</w:t>
      </w:r>
      <w:r w:rsidRPr="00E60ADE">
        <w:rPr>
          <w:rFonts w:ascii="Times New Roman" w:hAnsi="Times New Roman" w:cs="Times New Roman"/>
        </w:rPr>
        <w:t xml:space="preserve"> 32“ dotykových monitorov. </w:t>
      </w:r>
    </w:p>
    <w:p w14:paraId="444BE013" w14:textId="33BD5D5B" w:rsidR="00AC68E9" w:rsidRPr="00E60ADE" w:rsidRDefault="00AC68E9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Exteriér expozície je rozdelený na rokovací priestor, VIP priestor, informačný a prezentačný priestor. Rokovací priestor </w:t>
      </w:r>
      <w:r w:rsidR="00DE1661" w:rsidRPr="00E60ADE">
        <w:rPr>
          <w:rFonts w:ascii="Times New Roman" w:hAnsi="Times New Roman" w:cs="Times New Roman"/>
        </w:rPr>
        <w:t xml:space="preserve">na B2B workshop </w:t>
      </w:r>
      <w:r w:rsidRPr="00E60ADE">
        <w:rPr>
          <w:rFonts w:ascii="Times New Roman" w:hAnsi="Times New Roman" w:cs="Times New Roman"/>
        </w:rPr>
        <w:t>s</w:t>
      </w:r>
      <w:r w:rsidR="00DE1661" w:rsidRPr="00E60ADE">
        <w:rPr>
          <w:rFonts w:ascii="Times New Roman" w:hAnsi="Times New Roman" w:cs="Times New Roman"/>
        </w:rPr>
        <w:t xml:space="preserve"> 10 rokovacími stolmi so štyrmi stoličkami pri </w:t>
      </w:r>
      <w:bookmarkStart w:id="1" w:name="_GoBack"/>
      <w:bookmarkEnd w:id="1"/>
      <w:r w:rsidR="00DE1661" w:rsidRPr="00E60ADE">
        <w:rPr>
          <w:rFonts w:ascii="Times New Roman" w:hAnsi="Times New Roman" w:cs="Times New Roman"/>
        </w:rPr>
        <w:t>každom stole</w:t>
      </w:r>
      <w:r w:rsidRPr="00E60ADE">
        <w:rPr>
          <w:rFonts w:ascii="Times New Roman" w:hAnsi="Times New Roman" w:cs="Times New Roman"/>
        </w:rPr>
        <w:t xml:space="preserve"> je situovaný za informačnými pultmi pred zázemím. VIP rokovací priestor po </w:t>
      </w:r>
      <w:r w:rsidRPr="00E60ADE">
        <w:rPr>
          <w:rFonts w:ascii="Times New Roman" w:hAnsi="Times New Roman" w:cs="Times New Roman"/>
        </w:rPr>
        <w:lastRenderedPageBreak/>
        <w:t>boku zázemia s</w:t>
      </w:r>
      <w:r w:rsidR="00C43695" w:rsidRPr="00E60ADE">
        <w:rPr>
          <w:rFonts w:ascii="Times New Roman" w:hAnsi="Times New Roman" w:cs="Times New Roman"/>
        </w:rPr>
        <w:t>o</w:t>
      </w:r>
      <w:r w:rsidR="00E12DDB" w:rsidRPr="00E60ADE">
        <w:rPr>
          <w:rFonts w:ascii="Times New Roman" w:hAnsi="Times New Roman" w:cs="Times New Roman"/>
        </w:rPr>
        <w:t> </w:t>
      </w:r>
      <w:r w:rsidR="00001910" w:rsidRPr="00E60ADE">
        <w:rPr>
          <w:rFonts w:ascii="Times New Roman" w:hAnsi="Times New Roman" w:cs="Times New Roman"/>
        </w:rPr>
        <w:t>4</w:t>
      </w:r>
      <w:r w:rsidR="00E12DDB" w:rsidRPr="00E60ADE">
        <w:rPr>
          <w:rFonts w:ascii="Times New Roman" w:hAnsi="Times New Roman" w:cs="Times New Roman"/>
        </w:rPr>
        <w:t xml:space="preserve"> </w:t>
      </w:r>
      <w:r w:rsidRPr="00E60ADE">
        <w:rPr>
          <w:rFonts w:ascii="Times New Roman" w:hAnsi="Times New Roman" w:cs="Times New Roman"/>
        </w:rPr>
        <w:t>kože</w:t>
      </w:r>
      <w:r w:rsidR="00001910" w:rsidRPr="00E60ADE">
        <w:rPr>
          <w:rFonts w:ascii="Times New Roman" w:hAnsi="Times New Roman" w:cs="Times New Roman"/>
        </w:rPr>
        <w:t>nkov</w:t>
      </w:r>
      <w:r w:rsidR="00C43695" w:rsidRPr="00E60ADE">
        <w:rPr>
          <w:rFonts w:ascii="Times New Roman" w:hAnsi="Times New Roman" w:cs="Times New Roman"/>
        </w:rPr>
        <w:t>ými</w:t>
      </w:r>
      <w:r w:rsidRPr="00E60ADE">
        <w:rPr>
          <w:rFonts w:ascii="Times New Roman" w:hAnsi="Times New Roman" w:cs="Times New Roman"/>
        </w:rPr>
        <w:t xml:space="preserve"> kreslami je oddelený od  komunikácie kvetinovou stienkou tak, aby bolo dosiahnuté nerušené rokovanie, ale zároveň dosiahnutý optický kontakt so zákazníkom. Prezentačný priestor je situovaný z druhej strany zázemia a je vybavený </w:t>
      </w:r>
      <w:r w:rsidR="00E12DDB" w:rsidRPr="00E60ADE">
        <w:rPr>
          <w:rFonts w:ascii="Times New Roman" w:hAnsi="Times New Roman" w:cs="Times New Roman"/>
        </w:rPr>
        <w:t xml:space="preserve">2 stand-by stolmi </w:t>
      </w:r>
      <w:r w:rsidRPr="00E60ADE">
        <w:rPr>
          <w:rFonts w:ascii="Times New Roman" w:hAnsi="Times New Roman" w:cs="Times New Roman"/>
        </w:rPr>
        <w:t>so stoličkami</w:t>
      </w:r>
      <w:r w:rsidR="00E12DDB" w:rsidRPr="00E60ADE">
        <w:rPr>
          <w:rFonts w:ascii="Times New Roman" w:hAnsi="Times New Roman" w:cs="Times New Roman"/>
        </w:rPr>
        <w:t xml:space="preserve">, dvomi </w:t>
      </w:r>
      <w:r w:rsidRPr="00E60ADE">
        <w:rPr>
          <w:rFonts w:ascii="Times New Roman" w:hAnsi="Times New Roman" w:cs="Times New Roman"/>
        </w:rPr>
        <w:t>65“ LCD televízor</w:t>
      </w:r>
      <w:r w:rsidR="00E12DDB" w:rsidRPr="00E60ADE">
        <w:rPr>
          <w:rFonts w:ascii="Times New Roman" w:hAnsi="Times New Roman" w:cs="Times New Roman"/>
        </w:rPr>
        <w:t>mi a </w:t>
      </w:r>
      <w:r w:rsidR="00E12DDB" w:rsidRPr="00BF36C1">
        <w:rPr>
          <w:rFonts w:ascii="Times New Roman" w:hAnsi="Times New Roman" w:cs="Times New Roman"/>
        </w:rPr>
        <w:t>ozvučením pozostávajúcim z 2 mikrofónov a</w:t>
      </w:r>
      <w:r w:rsidR="0045783A" w:rsidRPr="00BF36C1">
        <w:rPr>
          <w:rFonts w:ascii="Times New Roman" w:hAnsi="Times New Roman" w:cs="Times New Roman"/>
        </w:rPr>
        <w:t> </w:t>
      </w:r>
      <w:r w:rsidR="00EE6241" w:rsidRPr="00BF36C1">
        <w:rPr>
          <w:rFonts w:ascii="Times New Roman" w:hAnsi="Times New Roman" w:cs="Times New Roman"/>
        </w:rPr>
        <w:t>dvoch</w:t>
      </w:r>
      <w:r w:rsidR="0045783A" w:rsidRPr="00BF36C1">
        <w:rPr>
          <w:rFonts w:ascii="Times New Roman" w:hAnsi="Times New Roman" w:cs="Times New Roman"/>
        </w:rPr>
        <w:t xml:space="preserve"> reprodukto</w:t>
      </w:r>
      <w:r w:rsidR="00EE6241" w:rsidRPr="00BF36C1">
        <w:rPr>
          <w:rFonts w:ascii="Times New Roman" w:hAnsi="Times New Roman" w:cs="Times New Roman"/>
        </w:rPr>
        <w:t>rov</w:t>
      </w:r>
      <w:r w:rsidR="0045783A" w:rsidRPr="00BF36C1">
        <w:rPr>
          <w:rFonts w:ascii="Times New Roman" w:hAnsi="Times New Roman" w:cs="Times New Roman"/>
        </w:rPr>
        <w:t xml:space="preserve"> na stojane</w:t>
      </w:r>
      <w:r w:rsidR="00E12DDB" w:rsidRPr="00BF36C1">
        <w:rPr>
          <w:rFonts w:ascii="Times New Roman" w:hAnsi="Times New Roman" w:cs="Times New Roman"/>
        </w:rPr>
        <w:t xml:space="preserve">. </w:t>
      </w:r>
      <w:r w:rsidRPr="00BF36C1">
        <w:rPr>
          <w:rFonts w:ascii="Times New Roman" w:hAnsi="Times New Roman" w:cs="Times New Roman"/>
        </w:rPr>
        <w:t xml:space="preserve"> </w:t>
      </w:r>
    </w:p>
    <w:p w14:paraId="5061D216" w14:textId="0BC51107" w:rsidR="005B3DB9" w:rsidRPr="00E60ADE" w:rsidRDefault="00AC68E9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Maximálny efekt styku so zákazníkom je </w:t>
      </w:r>
      <w:r w:rsidRPr="00580C82">
        <w:rPr>
          <w:rFonts w:ascii="Times New Roman" w:hAnsi="Times New Roman" w:cs="Times New Roman"/>
        </w:rPr>
        <w:t xml:space="preserve">dosiahnutý </w:t>
      </w:r>
      <w:r w:rsidR="005C5AF6">
        <w:rPr>
          <w:rFonts w:ascii="Times New Roman" w:hAnsi="Times New Roman" w:cs="Times New Roman"/>
        </w:rPr>
        <w:t>14</w:t>
      </w:r>
      <w:r w:rsidR="00EE6241" w:rsidRPr="00BF36C1">
        <w:rPr>
          <w:rFonts w:ascii="Times New Roman" w:hAnsi="Times New Roman" w:cs="Times New Roman"/>
        </w:rPr>
        <w:t xml:space="preserve"> </w:t>
      </w:r>
      <w:r w:rsidRPr="00BF36C1">
        <w:rPr>
          <w:rFonts w:ascii="Times New Roman" w:hAnsi="Times New Roman" w:cs="Times New Roman"/>
        </w:rPr>
        <w:t>uzamykateľnými informačnými pultmi</w:t>
      </w:r>
      <w:r w:rsidRPr="00E60ADE">
        <w:rPr>
          <w:rFonts w:ascii="Times New Roman" w:hAnsi="Times New Roman" w:cs="Times New Roman"/>
        </w:rPr>
        <w:t xml:space="preserve"> z bielej laminátovej DTD dotvorených lištami s opakujúcim sa prvkom lamiel, ktoré sú umiestnené po obvode expozície.</w:t>
      </w:r>
      <w:r w:rsidR="00DE1661" w:rsidRPr="00E60ADE">
        <w:rPr>
          <w:rFonts w:ascii="Times New Roman" w:hAnsi="Times New Roman" w:cs="Times New Roman"/>
        </w:rPr>
        <w:t xml:space="preserve"> </w:t>
      </w:r>
      <w:r w:rsidR="00CB698E" w:rsidRPr="00E60ADE">
        <w:rPr>
          <w:rFonts w:ascii="Times New Roman" w:hAnsi="Times New Roman" w:cs="Times New Roman"/>
        </w:rPr>
        <w:t>(</w:t>
      </w:r>
      <w:r w:rsidR="00193AAC" w:rsidRPr="00E60ADE">
        <w:rPr>
          <w:rFonts w:ascii="Times New Roman" w:hAnsi="Times New Roman" w:cs="Times New Roman"/>
        </w:rPr>
        <w:t>Grafika pultov:</w:t>
      </w:r>
      <w:r w:rsidR="00FA37D1">
        <w:rPr>
          <w:rFonts w:ascii="Times New Roman" w:hAnsi="Times New Roman" w:cs="Times New Roman"/>
        </w:rPr>
        <w:t xml:space="preserve"> </w:t>
      </w:r>
      <w:r w:rsidR="00CB698E" w:rsidRPr="00E60ADE">
        <w:rPr>
          <w:rFonts w:ascii="Times New Roman" w:hAnsi="Times New Roman" w:cs="Times New Roman"/>
        </w:rPr>
        <w:t>Názov/logo; www stránka, QR kód</w:t>
      </w:r>
      <w:r w:rsidR="00837243" w:rsidRPr="00E60ADE">
        <w:rPr>
          <w:rFonts w:ascii="Times New Roman" w:hAnsi="Times New Roman" w:cs="Times New Roman"/>
        </w:rPr>
        <w:t>.</w:t>
      </w:r>
      <w:r w:rsidR="00E12DDB" w:rsidRPr="00E60ADE">
        <w:rPr>
          <w:rFonts w:ascii="Times New Roman" w:hAnsi="Times New Roman" w:cs="Times New Roman"/>
        </w:rPr>
        <w:t>)</w:t>
      </w:r>
      <w:r w:rsidR="00FC012B" w:rsidRPr="00E60ADE">
        <w:rPr>
          <w:rFonts w:ascii="Times New Roman" w:hAnsi="Times New Roman" w:cs="Times New Roman"/>
        </w:rPr>
        <w:t xml:space="preserve">. </w:t>
      </w:r>
    </w:p>
    <w:p w14:paraId="4BCFC090" w14:textId="7F50B48C" w:rsidR="00FA37D1" w:rsidRDefault="00FC012B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803D47">
        <w:rPr>
          <w:rFonts w:ascii="Times New Roman" w:hAnsi="Times New Roman" w:cs="Times New Roman"/>
        </w:rPr>
        <w:t xml:space="preserve">Na plochu expozície je potrebné umiestniť </w:t>
      </w:r>
      <w:r w:rsidR="005C5AF6">
        <w:rPr>
          <w:rFonts w:ascii="Times New Roman" w:hAnsi="Times New Roman" w:cs="Times New Roman"/>
        </w:rPr>
        <w:t xml:space="preserve">stôl </w:t>
      </w:r>
      <w:r w:rsidRPr="00803D47">
        <w:rPr>
          <w:rFonts w:ascii="Times New Roman" w:hAnsi="Times New Roman" w:cs="Times New Roman"/>
        </w:rPr>
        <w:t xml:space="preserve">na prezentáciu a ochutnávku vín a ešte jeden </w:t>
      </w:r>
      <w:r w:rsidR="005C5AF6">
        <w:rPr>
          <w:rFonts w:ascii="Times New Roman" w:hAnsi="Times New Roman" w:cs="Times New Roman"/>
        </w:rPr>
        <w:t>stôl</w:t>
      </w:r>
      <w:r w:rsidRPr="00803D47">
        <w:rPr>
          <w:rFonts w:ascii="Times New Roman" w:hAnsi="Times New Roman" w:cs="Times New Roman"/>
        </w:rPr>
        <w:t xml:space="preserve"> na prezentáciu slovenskej gastronómie.</w:t>
      </w:r>
      <w:r w:rsidRPr="00E60ADE">
        <w:rPr>
          <w:rFonts w:ascii="Times New Roman" w:hAnsi="Times New Roman" w:cs="Times New Roman"/>
        </w:rPr>
        <w:t xml:space="preserve"> </w:t>
      </w:r>
    </w:p>
    <w:p w14:paraId="562B4D4D" w14:textId="1532F204" w:rsidR="002042F0" w:rsidRDefault="002042F0" w:rsidP="00251B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 cenovej kalkulácií ako položka „pult informačný uzamykateľný“ spolu 14 ks a ešte 1 stôl na prezentáciu a ochutnávku vín a 1 stôl na prezentáciu slovenskej gastronómie). </w:t>
      </w:r>
    </w:p>
    <w:p w14:paraId="2DE0173D" w14:textId="3535D704" w:rsidR="00AC68E9" w:rsidRPr="00E60ADE" w:rsidRDefault="00AC68E9" w:rsidP="00251B1A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Na upútanie pozornosti návštevníkov z diaľky je navrhnutý</w:t>
      </w:r>
      <w:r w:rsidR="00B771F2">
        <w:rPr>
          <w:rFonts w:ascii="Times New Roman" w:hAnsi="Times New Roman" w:cs="Times New Roman"/>
        </w:rPr>
        <w:t xml:space="preserve"> </w:t>
      </w:r>
      <w:r w:rsidR="00B771F2" w:rsidRPr="007C778B">
        <w:rPr>
          <w:rFonts w:ascii="Times New Roman" w:hAnsi="Times New Roman" w:cs="Times New Roman"/>
        </w:rPr>
        <w:t>podsvietený</w:t>
      </w:r>
      <w:r w:rsidRPr="00E60ADE">
        <w:rPr>
          <w:rFonts w:ascii="Times New Roman" w:hAnsi="Times New Roman" w:cs="Times New Roman"/>
        </w:rPr>
        <w:t xml:space="preserve"> </w:t>
      </w:r>
      <w:r w:rsidR="00E12DDB" w:rsidRPr="00E60ADE">
        <w:rPr>
          <w:rFonts w:ascii="Times New Roman" w:hAnsi="Times New Roman" w:cs="Times New Roman"/>
        </w:rPr>
        <w:t xml:space="preserve">štvorcový </w:t>
      </w:r>
      <w:r w:rsidRPr="00E60ADE">
        <w:rPr>
          <w:rFonts w:ascii="Times New Roman" w:hAnsi="Times New Roman" w:cs="Times New Roman"/>
        </w:rPr>
        <w:t>banner</w:t>
      </w:r>
      <w:r w:rsidR="00E12DDB" w:rsidRPr="00E60ADE">
        <w:rPr>
          <w:rFonts w:ascii="Times New Roman" w:hAnsi="Times New Roman" w:cs="Times New Roman"/>
        </w:rPr>
        <w:t xml:space="preserve"> potiahnutý látkou</w:t>
      </w:r>
      <w:r w:rsidRPr="00E60ADE">
        <w:rPr>
          <w:rFonts w:ascii="Times New Roman" w:hAnsi="Times New Roman" w:cs="Times New Roman"/>
        </w:rPr>
        <w:t xml:space="preserve"> s</w:t>
      </w:r>
      <w:r w:rsidR="00E12DDB" w:rsidRPr="00E60ADE">
        <w:rPr>
          <w:rFonts w:ascii="Times New Roman" w:hAnsi="Times New Roman" w:cs="Times New Roman"/>
        </w:rPr>
        <w:t> nápisom SLOVAKIA na všetkých štyroch stranách bannera. Banner je</w:t>
      </w:r>
      <w:r w:rsidRPr="00E60ADE">
        <w:rPr>
          <w:rFonts w:ascii="Times New Roman" w:hAnsi="Times New Roman" w:cs="Times New Roman"/>
        </w:rPr>
        <w:t xml:space="preserve"> uchytený na priehradovej konštrukcii zavesenej zo stropu pavilónu.</w:t>
      </w:r>
      <w:r w:rsidR="00E12DDB" w:rsidRPr="00E60ADE">
        <w:rPr>
          <w:rFonts w:ascii="Times New Roman" w:hAnsi="Times New Roman" w:cs="Times New Roman"/>
        </w:rPr>
        <w:t xml:space="preserve"> </w:t>
      </w:r>
      <w:r w:rsidR="00E12DDB" w:rsidRPr="0006129F">
        <w:rPr>
          <w:rFonts w:ascii="Times New Roman" w:hAnsi="Times New Roman" w:cs="Times New Roman"/>
        </w:rPr>
        <w:t>Rozmer bannera je 4x4 metre.</w:t>
      </w:r>
      <w:r w:rsidR="00E12DDB" w:rsidRPr="00E60ADE">
        <w:rPr>
          <w:rFonts w:ascii="Times New Roman" w:hAnsi="Times New Roman" w:cs="Times New Roman"/>
        </w:rPr>
        <w:t xml:space="preserve"> </w:t>
      </w:r>
    </w:p>
    <w:p w14:paraId="643EA345" w14:textId="77777777" w:rsidR="00387F1F" w:rsidRPr="00E60ADE" w:rsidRDefault="00387F1F" w:rsidP="00251B1A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8E088" w14:textId="77777777" w:rsidR="00D50A17" w:rsidRPr="00E60ADE" w:rsidRDefault="00D50A17" w:rsidP="00251B1A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Verejný obstarávateľ požaduje od poskytovateľa zabezpečenie služieb v profesionálnej kvalite a minimálne v rozsahu určenom v tomto opise predmetu zákazky:</w:t>
      </w:r>
    </w:p>
    <w:p w14:paraId="523A6B24" w14:textId="24DFD9C8" w:rsidR="00D50A17" w:rsidRPr="00E60ADE" w:rsidRDefault="00D50A17" w:rsidP="003827A7">
      <w:pPr>
        <w:pStyle w:val="Zhlavie9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</w:rPr>
      </w:pPr>
      <w:bookmarkStart w:id="2" w:name="bookmark18"/>
      <w:r w:rsidRPr="00E60ADE">
        <w:rPr>
          <w:rFonts w:ascii="Times New Roman" w:hAnsi="Times New Roman" w:cs="Times New Roman"/>
        </w:rPr>
        <w:t>Expozíci</w:t>
      </w:r>
      <w:bookmarkEnd w:id="2"/>
      <w:r w:rsidRPr="00E60ADE">
        <w:rPr>
          <w:rFonts w:ascii="Times New Roman" w:hAnsi="Times New Roman" w:cs="Times New Roman"/>
        </w:rPr>
        <w:t>a</w:t>
      </w:r>
    </w:p>
    <w:p w14:paraId="6F8256A4" w14:textId="77777777" w:rsidR="00D50A17" w:rsidRPr="00E60ADE" w:rsidRDefault="00D50A17" w:rsidP="00251B1A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zabezpečenie expozície a technickej realizácie expozície</w:t>
      </w:r>
      <w:r w:rsidRPr="00E60ADE">
        <w:rPr>
          <w:rFonts w:ascii="Times New Roman" w:hAnsi="Times New Roman" w:cs="Times New Roman"/>
          <w:sz w:val="24"/>
          <w:szCs w:val="24"/>
        </w:rPr>
        <w:t xml:space="preserve"> - požaduje verejný obstarávateľ v súlade s architektonickým návrhom, ktorý tvorí neoddeliteľnú prílohu tohto opisu predmetu zákazky. Realizácia expozície musí byť poskytovateľom zabezpečená s ohľadom na potreby a špecifikáciu požiadaviek verejného obstarávateľa.</w:t>
      </w:r>
    </w:p>
    <w:p w14:paraId="7A79EE5E" w14:textId="5733BF9F" w:rsidR="00D50A17" w:rsidRPr="00E60ADE" w:rsidRDefault="00D50A17" w:rsidP="00F01CDF">
      <w:pPr>
        <w:pStyle w:val="Zkladntext20"/>
        <w:shd w:val="clear" w:color="auto" w:fill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Poskytovateľ zabezpečí adaptáciu návrhu, prenájom a výstavbu (montáž) expozície, demontáž expozície po ukončení výstavy, prepravu a uskladnenie. Podrobný opis jednotlivých prvkov expozície a vizualizácie architektonických návrhov tvoria neoddeliteľn</w:t>
      </w:r>
      <w:r w:rsidR="003F78EA" w:rsidRPr="00E60ADE">
        <w:rPr>
          <w:rFonts w:ascii="Times New Roman" w:hAnsi="Times New Roman" w:cs="Times New Roman"/>
          <w:sz w:val="24"/>
          <w:szCs w:val="24"/>
        </w:rPr>
        <w:t>é</w:t>
      </w:r>
      <w:r w:rsidRPr="00E60ADE">
        <w:rPr>
          <w:rFonts w:ascii="Times New Roman" w:hAnsi="Times New Roman" w:cs="Times New Roman"/>
          <w:sz w:val="24"/>
          <w:szCs w:val="24"/>
        </w:rPr>
        <w:t xml:space="preserve"> príloh</w:t>
      </w:r>
      <w:r w:rsidR="003F78EA" w:rsidRPr="00E60ADE">
        <w:rPr>
          <w:rFonts w:ascii="Times New Roman" w:hAnsi="Times New Roman" w:cs="Times New Roman"/>
          <w:sz w:val="24"/>
          <w:szCs w:val="24"/>
        </w:rPr>
        <w:t>y</w:t>
      </w:r>
      <w:r w:rsidR="0093525D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tohto opisu predmetu zákazky</w:t>
      </w:r>
      <w:r w:rsidR="00BE0C89" w:rsidRPr="00E60ADE">
        <w:rPr>
          <w:rFonts w:ascii="Times New Roman" w:hAnsi="Times New Roman" w:cs="Times New Roman"/>
          <w:sz w:val="24"/>
          <w:szCs w:val="24"/>
        </w:rPr>
        <w:t xml:space="preserve"> a sú určené</w:t>
      </w:r>
      <w:r w:rsidR="00F01CDF">
        <w:rPr>
          <w:rFonts w:ascii="Times New Roman" w:hAnsi="Times New Roman" w:cs="Times New Roman"/>
          <w:sz w:val="24"/>
          <w:szCs w:val="24"/>
        </w:rPr>
        <w:t xml:space="preserve"> </w:t>
      </w:r>
      <w:r w:rsidR="00695488" w:rsidRPr="00E60ADE">
        <w:rPr>
          <w:rFonts w:ascii="Times New Roman" w:hAnsi="Times New Roman" w:cs="Times New Roman"/>
          <w:sz w:val="24"/>
          <w:szCs w:val="24"/>
        </w:rPr>
        <w:t>k</w:t>
      </w:r>
      <w:r w:rsidR="00F01CDF">
        <w:rPr>
          <w:rFonts w:ascii="Times New Roman" w:hAnsi="Times New Roman" w:cs="Times New Roman"/>
          <w:sz w:val="24"/>
          <w:szCs w:val="24"/>
        </w:rPr>
        <w:t> </w:t>
      </w:r>
      <w:r w:rsidR="00BE0C89" w:rsidRPr="00E60ADE">
        <w:rPr>
          <w:rFonts w:ascii="Times New Roman" w:hAnsi="Times New Roman" w:cs="Times New Roman"/>
          <w:sz w:val="24"/>
          <w:szCs w:val="24"/>
        </w:rPr>
        <w:t>adaptácii</w:t>
      </w:r>
      <w:r w:rsidR="00F01CDF">
        <w:rPr>
          <w:rFonts w:ascii="Times New Roman" w:hAnsi="Times New Roman" w:cs="Times New Roman"/>
          <w:sz w:val="24"/>
          <w:szCs w:val="24"/>
        </w:rPr>
        <w:t xml:space="preserve"> architektonického</w:t>
      </w:r>
      <w:r w:rsidR="00BE0C89" w:rsidRPr="00E60ADE">
        <w:rPr>
          <w:rFonts w:ascii="Times New Roman" w:hAnsi="Times New Roman" w:cs="Times New Roman"/>
          <w:sz w:val="24"/>
          <w:szCs w:val="24"/>
        </w:rPr>
        <w:t xml:space="preserve"> návrhu na </w:t>
      </w:r>
      <w:r w:rsidR="00695488" w:rsidRPr="00E60ADE">
        <w:rPr>
          <w:rFonts w:ascii="Times New Roman" w:hAnsi="Times New Roman" w:cs="Times New Roman"/>
          <w:sz w:val="24"/>
          <w:szCs w:val="24"/>
        </w:rPr>
        <w:t>konkrétnu plochu</w:t>
      </w:r>
      <w:r w:rsidR="00FC012B" w:rsidRPr="00E60ADE">
        <w:rPr>
          <w:rFonts w:ascii="Times New Roman" w:hAnsi="Times New Roman" w:cs="Times New Roman"/>
          <w:sz w:val="24"/>
          <w:szCs w:val="24"/>
        </w:rPr>
        <w:t xml:space="preserve"> o rozlohe </w:t>
      </w:r>
      <w:r w:rsidR="00FC012B" w:rsidRPr="00E60ADE">
        <w:rPr>
          <w:rFonts w:ascii="Times New Roman" w:hAnsi="Times New Roman" w:cs="Times New Roman"/>
          <w:b/>
          <w:bCs/>
          <w:sz w:val="24"/>
          <w:szCs w:val="24"/>
        </w:rPr>
        <w:t>126m2</w:t>
      </w:r>
      <w:r w:rsidR="00FC012B" w:rsidRPr="00E60ADE">
        <w:rPr>
          <w:rFonts w:ascii="Times New Roman" w:hAnsi="Times New Roman" w:cs="Times New Roman"/>
          <w:sz w:val="24"/>
          <w:szCs w:val="24"/>
        </w:rPr>
        <w:t xml:space="preserve">. </w:t>
      </w:r>
      <w:r w:rsidRPr="00E60ADE">
        <w:rPr>
          <w:rFonts w:ascii="Times New Roman" w:hAnsi="Times New Roman" w:cs="Times New Roman"/>
          <w:sz w:val="24"/>
          <w:szCs w:val="24"/>
        </w:rPr>
        <w:t xml:space="preserve">Spracovanie adaptácie návrhu, technickej dokumentácie a realizácia expozície musí zohľadniť požadovanú kvalitu na konkurencieschopnú prezentáciu a propagáciu Slovenska na </w:t>
      </w:r>
      <w:r w:rsidR="00695488" w:rsidRPr="00E60ADE">
        <w:rPr>
          <w:rFonts w:ascii="Times New Roman" w:hAnsi="Times New Roman" w:cs="Times New Roman"/>
          <w:sz w:val="24"/>
          <w:szCs w:val="24"/>
        </w:rPr>
        <w:t>tejto v</w:t>
      </w:r>
      <w:r w:rsidRPr="00E60ADE">
        <w:rPr>
          <w:rFonts w:ascii="Times New Roman" w:hAnsi="Times New Roman" w:cs="Times New Roman"/>
          <w:sz w:val="24"/>
          <w:szCs w:val="24"/>
        </w:rPr>
        <w:t>ýstav</w:t>
      </w:r>
      <w:r w:rsidR="00695488" w:rsidRPr="00E60ADE">
        <w:rPr>
          <w:rFonts w:ascii="Times New Roman" w:hAnsi="Times New Roman" w:cs="Times New Roman"/>
          <w:sz w:val="24"/>
          <w:szCs w:val="24"/>
        </w:rPr>
        <w:t>e</w:t>
      </w:r>
      <w:r w:rsidRPr="00E60ADE">
        <w:rPr>
          <w:rFonts w:ascii="Times New Roman" w:hAnsi="Times New Roman" w:cs="Times New Roman"/>
          <w:sz w:val="24"/>
          <w:szCs w:val="24"/>
        </w:rPr>
        <w:t>.</w:t>
      </w:r>
    </w:p>
    <w:p w14:paraId="60E594CE" w14:textId="77777777" w:rsidR="00FC012B" w:rsidRPr="00E60ADE" w:rsidRDefault="00FC012B" w:rsidP="00251B1A">
      <w:pPr>
        <w:pStyle w:val="Zkladntext50"/>
        <w:shd w:val="clear" w:color="auto" w:fill="auto"/>
        <w:ind w:left="740"/>
        <w:rPr>
          <w:rFonts w:ascii="Times New Roman" w:hAnsi="Times New Roman" w:cs="Times New Roman"/>
          <w:sz w:val="24"/>
          <w:szCs w:val="24"/>
        </w:rPr>
      </w:pPr>
    </w:p>
    <w:p w14:paraId="4BF60CD5" w14:textId="1337DB52" w:rsidR="00D50A17" w:rsidRPr="00E60ADE" w:rsidRDefault="00D50A17" w:rsidP="00251B1A">
      <w:pPr>
        <w:pStyle w:val="Zkladntext50"/>
        <w:shd w:val="clear" w:color="auto" w:fill="auto"/>
        <w:ind w:left="74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Technické riešenie poskytovateľa musí zohľadňovať nasledovné požiadavky:</w:t>
      </w:r>
    </w:p>
    <w:p w14:paraId="3957318E" w14:textId="2CA463F9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umiestnenie </w:t>
      </w:r>
      <w:r w:rsidR="009111BE" w:rsidRPr="00F01CDF">
        <w:rPr>
          <w:rFonts w:ascii="Times New Roman" w:hAnsi="Times New Roman" w:cs="Times New Roman"/>
          <w:sz w:val="24"/>
          <w:szCs w:val="24"/>
        </w:rPr>
        <w:t xml:space="preserve">podsvieteného </w:t>
      </w:r>
      <w:r w:rsidR="00FC012B" w:rsidRPr="00F01CDF">
        <w:rPr>
          <w:rFonts w:ascii="Times New Roman" w:hAnsi="Times New Roman" w:cs="Times New Roman"/>
          <w:sz w:val="24"/>
          <w:szCs w:val="24"/>
        </w:rPr>
        <w:t>štvorcového</w:t>
      </w:r>
      <w:r w:rsidR="00FC012B" w:rsidRPr="00E60ADE">
        <w:rPr>
          <w:rFonts w:ascii="Times New Roman" w:hAnsi="Times New Roman" w:cs="Times New Roman"/>
          <w:sz w:val="24"/>
          <w:szCs w:val="24"/>
        </w:rPr>
        <w:t xml:space="preserve"> bannera potiahnutého látkou s nápisom SLOVAKIA na všetkých štyroch stranách bannera</w:t>
      </w:r>
      <w:r w:rsidRPr="00E60ADE">
        <w:rPr>
          <w:rFonts w:ascii="Times New Roman" w:hAnsi="Times New Roman" w:cs="Times New Roman"/>
          <w:sz w:val="24"/>
          <w:szCs w:val="24"/>
        </w:rPr>
        <w:t xml:space="preserve"> na upútanie pozornosti návštevníkov z diaľky, zavesen</w:t>
      </w:r>
      <w:r w:rsidR="00805C81" w:rsidRPr="00E60ADE">
        <w:rPr>
          <w:rFonts w:ascii="Times New Roman" w:hAnsi="Times New Roman" w:cs="Times New Roman"/>
          <w:sz w:val="24"/>
          <w:szCs w:val="24"/>
        </w:rPr>
        <w:t>ého</w:t>
      </w:r>
      <w:r w:rsidRPr="00E60ADE">
        <w:rPr>
          <w:rFonts w:ascii="Times New Roman" w:hAnsi="Times New Roman" w:cs="Times New Roman"/>
          <w:sz w:val="24"/>
          <w:szCs w:val="24"/>
        </w:rPr>
        <w:t xml:space="preserve"> zo stropu v súlade s architektonickým návrhom, resp. </w:t>
      </w:r>
      <w:r w:rsidR="00D34466" w:rsidRPr="00E60ADE">
        <w:rPr>
          <w:rFonts w:ascii="Times New Roman" w:hAnsi="Times New Roman" w:cs="Times New Roman"/>
          <w:sz w:val="24"/>
          <w:szCs w:val="24"/>
        </w:rPr>
        <w:t xml:space="preserve"> v odôvodnených prípadoch </w:t>
      </w:r>
      <w:r w:rsidR="00D950F7" w:rsidRPr="00E60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50F7" w:rsidRPr="00E60ADE">
        <w:rPr>
          <w:rFonts w:ascii="Times New Roman" w:hAnsi="Times New Roman" w:cs="Times New Roman"/>
          <w:sz w:val="24"/>
          <w:szCs w:val="24"/>
        </w:rPr>
        <w:t xml:space="preserve">(v zmysle podmienok organizátora výstavy a technických parametrov haly) </w:t>
      </w:r>
      <w:r w:rsidRPr="00E60ADE">
        <w:rPr>
          <w:rFonts w:ascii="Times New Roman" w:hAnsi="Times New Roman" w:cs="Times New Roman"/>
          <w:sz w:val="24"/>
          <w:szCs w:val="24"/>
        </w:rPr>
        <w:t>prípadnými adaptáciami na základe konzultácií</w:t>
      </w:r>
      <w:r w:rsidR="00FC012B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s verejným obstarávateľom</w:t>
      </w:r>
      <w:r w:rsidR="009A7289" w:rsidRPr="00E60ADE">
        <w:rPr>
          <w:rFonts w:ascii="Times New Roman" w:hAnsi="Times New Roman" w:cs="Times New Roman"/>
          <w:sz w:val="24"/>
          <w:szCs w:val="24"/>
        </w:rPr>
        <w:t>. V tomto prípade iná verzia ako architektonický návrh podlieha schváleniu verejným obstarávateľom</w:t>
      </w:r>
    </w:p>
    <w:p w14:paraId="6114D6D2" w14:textId="77777777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oživenie expozície formou podsvietených veľkoplošných fotografií vrátane</w:t>
      </w:r>
      <w:r w:rsidRPr="00E60ADE">
        <w:rPr>
          <w:rFonts w:ascii="Times New Roman" w:hAnsi="Times New Roman" w:cs="Times New Roman"/>
          <w:sz w:val="24"/>
          <w:szCs w:val="24"/>
        </w:rPr>
        <w:t xml:space="preserve"> nákupu fotografií podľa požiadaviek verejného obstarávateľa</w:t>
      </w:r>
    </w:p>
    <w:p w14:paraId="77822601" w14:textId="77777777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variabilné osvetlenie expozície</w:t>
      </w:r>
    </w:p>
    <w:p w14:paraId="56F8EDE5" w14:textId="74BC0D2C" w:rsidR="00D50A17" w:rsidRPr="00E60ADE" w:rsidRDefault="002E26EE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profesionálne </w:t>
      </w:r>
      <w:r w:rsidR="00D50A17" w:rsidRPr="00E60ADE">
        <w:rPr>
          <w:rFonts w:ascii="Times New Roman" w:hAnsi="Times New Roman" w:cs="Times New Roman"/>
          <w:sz w:val="24"/>
          <w:szCs w:val="24"/>
        </w:rPr>
        <w:t>ozvučenie expozície podľa potreby verejného obstarávateľa vo variante:</w:t>
      </w:r>
    </w:p>
    <w:p w14:paraId="26CB5C02" w14:textId="74C86B06" w:rsidR="00D50A17" w:rsidRPr="00E60ADE" w:rsidRDefault="00FC012B" w:rsidP="00251B1A">
      <w:pPr>
        <w:pStyle w:val="Zkladntext20"/>
        <w:numPr>
          <w:ilvl w:val="0"/>
          <w:numId w:val="3"/>
        </w:numPr>
        <w:shd w:val="clear" w:color="auto" w:fill="auto"/>
        <w:tabs>
          <w:tab w:val="left" w:pos="107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lastRenderedPageBreak/>
        <w:t>Tlačová konferencia</w:t>
      </w:r>
      <w:r w:rsidR="00990D1A">
        <w:rPr>
          <w:rFonts w:ascii="Times New Roman" w:hAnsi="Times New Roman" w:cs="Times New Roman"/>
          <w:sz w:val="24"/>
          <w:szCs w:val="24"/>
        </w:rPr>
        <w:t xml:space="preserve">/ </w:t>
      </w:r>
      <w:r w:rsidR="00990D1A" w:rsidRPr="00E60ADE">
        <w:rPr>
          <w:rFonts w:ascii="Times New Roman" w:hAnsi="Times New Roman" w:cs="Times New Roman"/>
          <w:sz w:val="24"/>
          <w:szCs w:val="24"/>
        </w:rPr>
        <w:t>destinačn</w:t>
      </w:r>
      <w:r w:rsidR="00990D1A">
        <w:rPr>
          <w:rFonts w:ascii="Times New Roman" w:hAnsi="Times New Roman" w:cs="Times New Roman"/>
          <w:sz w:val="24"/>
          <w:szCs w:val="24"/>
        </w:rPr>
        <w:t>á</w:t>
      </w:r>
      <w:r w:rsidR="00990D1A" w:rsidRPr="00E60ADE">
        <w:rPr>
          <w:rFonts w:ascii="Times New Roman" w:hAnsi="Times New Roman" w:cs="Times New Roman"/>
          <w:sz w:val="24"/>
          <w:szCs w:val="24"/>
        </w:rPr>
        <w:t xml:space="preserve"> prezentáci</w:t>
      </w:r>
      <w:r w:rsidR="00990D1A">
        <w:rPr>
          <w:rFonts w:ascii="Times New Roman" w:hAnsi="Times New Roman" w:cs="Times New Roman"/>
          <w:sz w:val="24"/>
          <w:szCs w:val="24"/>
        </w:rPr>
        <w:t xml:space="preserve">a/ </w:t>
      </w:r>
      <w:r w:rsidR="00990D1A" w:rsidRPr="00E60ADE">
        <w:rPr>
          <w:rFonts w:ascii="Times New Roman" w:hAnsi="Times New Roman" w:cs="Times New Roman"/>
          <w:sz w:val="24"/>
          <w:szCs w:val="24"/>
        </w:rPr>
        <w:t>začiat</w:t>
      </w:r>
      <w:r w:rsidR="00990D1A">
        <w:rPr>
          <w:rFonts w:ascii="Times New Roman" w:hAnsi="Times New Roman" w:cs="Times New Roman"/>
          <w:sz w:val="24"/>
          <w:szCs w:val="24"/>
        </w:rPr>
        <w:t>ok</w:t>
      </w:r>
      <w:r w:rsidR="00990D1A" w:rsidRPr="00E60ADE">
        <w:rPr>
          <w:rFonts w:ascii="Times New Roman" w:hAnsi="Times New Roman" w:cs="Times New Roman"/>
          <w:sz w:val="24"/>
          <w:szCs w:val="24"/>
        </w:rPr>
        <w:t xml:space="preserve"> B2B Workshopu</w:t>
      </w:r>
      <w:r w:rsidR="00990D1A">
        <w:rPr>
          <w:rFonts w:ascii="Times New Roman" w:hAnsi="Times New Roman" w:cs="Times New Roman"/>
          <w:sz w:val="24"/>
          <w:szCs w:val="24"/>
        </w:rPr>
        <w:t xml:space="preserve"> </w:t>
      </w:r>
      <w:r w:rsidR="00D50A17" w:rsidRPr="00E60ADE">
        <w:rPr>
          <w:rFonts w:ascii="Times New Roman" w:hAnsi="Times New Roman" w:cs="Times New Roman"/>
          <w:sz w:val="24"/>
          <w:szCs w:val="24"/>
        </w:rPr>
        <w:t xml:space="preserve"> = profesionálne ozvučenie s </w:t>
      </w:r>
      <w:r w:rsidRPr="00E60ADE">
        <w:rPr>
          <w:rFonts w:ascii="Times New Roman" w:hAnsi="Times New Roman" w:cs="Times New Roman"/>
          <w:sz w:val="24"/>
          <w:szCs w:val="24"/>
        </w:rPr>
        <w:t>2</w:t>
      </w:r>
      <w:r w:rsidR="00D50A17" w:rsidRPr="00E60ADE">
        <w:rPr>
          <w:rFonts w:ascii="Times New Roman" w:hAnsi="Times New Roman" w:cs="Times New Roman"/>
          <w:sz w:val="24"/>
          <w:szCs w:val="24"/>
        </w:rPr>
        <w:t xml:space="preserve"> mikrofón</w:t>
      </w:r>
      <w:r w:rsidRPr="00E60ADE">
        <w:rPr>
          <w:rFonts w:ascii="Times New Roman" w:hAnsi="Times New Roman" w:cs="Times New Roman"/>
          <w:sz w:val="24"/>
          <w:szCs w:val="24"/>
        </w:rPr>
        <w:t>mi</w:t>
      </w:r>
      <w:r w:rsidR="00D50A17" w:rsidRPr="00E60ADE">
        <w:rPr>
          <w:rFonts w:ascii="Times New Roman" w:hAnsi="Times New Roman" w:cs="Times New Roman"/>
          <w:sz w:val="24"/>
          <w:szCs w:val="24"/>
        </w:rPr>
        <w:t>, s pokrytím celej plochy expozície</w:t>
      </w:r>
      <w:r w:rsidR="00990D1A">
        <w:rPr>
          <w:rFonts w:ascii="Times New Roman" w:hAnsi="Times New Roman" w:cs="Times New Roman"/>
          <w:sz w:val="24"/>
          <w:szCs w:val="24"/>
        </w:rPr>
        <w:t xml:space="preserve"> (minimálne 2 reproduktory)</w:t>
      </w:r>
      <w:r w:rsidR="00D50A17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a zároveň</w:t>
      </w:r>
    </w:p>
    <w:p w14:paraId="62958F31" w14:textId="3B0B8F92" w:rsidR="00D50A17" w:rsidRPr="00E60ADE" w:rsidRDefault="00D50A17" w:rsidP="00251B1A">
      <w:pPr>
        <w:pStyle w:val="Zkladntext20"/>
        <w:numPr>
          <w:ilvl w:val="0"/>
          <w:numId w:val="3"/>
        </w:numPr>
        <w:shd w:val="clear" w:color="auto" w:fill="auto"/>
        <w:tabs>
          <w:tab w:val="left" w:pos="107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„hudobný podmaz" = ozvučenie expozície so sprievodnou hudbou bez potreby mikrofónu</w:t>
      </w:r>
      <w:r w:rsidR="004625FD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8670F3" w:rsidRPr="00E60ADE">
        <w:rPr>
          <w:rFonts w:ascii="Times New Roman" w:hAnsi="Times New Roman" w:cs="Times New Roman"/>
          <w:sz w:val="24"/>
          <w:szCs w:val="24"/>
        </w:rPr>
        <w:t>(</w:t>
      </w:r>
      <w:r w:rsidR="004625FD" w:rsidRPr="00E60ADE">
        <w:rPr>
          <w:rFonts w:ascii="Times New Roman" w:hAnsi="Times New Roman" w:cs="Times New Roman"/>
          <w:sz w:val="24"/>
          <w:szCs w:val="24"/>
        </w:rPr>
        <w:t>aranžmány súčasných slovenských popových hitov, klasickej slovenskej popovej hudby a najznámejších slovenských  ľudových piesní prearanžovaných do moderných hudobných žánrov</w:t>
      </w:r>
      <w:r w:rsidR="008670F3" w:rsidRPr="00E60ADE">
        <w:rPr>
          <w:rFonts w:ascii="Times New Roman" w:hAnsi="Times New Roman" w:cs="Times New Roman"/>
          <w:sz w:val="24"/>
          <w:szCs w:val="24"/>
        </w:rPr>
        <w:t>)</w:t>
      </w:r>
      <w:r w:rsidRPr="00E60ADE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EA33C2B" w14:textId="1C1BE932" w:rsidR="00D50A17" w:rsidRDefault="00D50A17" w:rsidP="00251B1A">
      <w:pPr>
        <w:pStyle w:val="Zkladntext20"/>
        <w:numPr>
          <w:ilvl w:val="0"/>
          <w:numId w:val="3"/>
        </w:numPr>
        <w:shd w:val="clear" w:color="auto" w:fill="auto"/>
        <w:tabs>
          <w:tab w:val="left" w:pos="1071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ich kombinácia</w:t>
      </w:r>
    </w:p>
    <w:p w14:paraId="75CDD464" w14:textId="77777777" w:rsidR="008E585E" w:rsidRPr="00E60ADE" w:rsidRDefault="008E585E" w:rsidP="008E585E">
      <w:pPr>
        <w:pStyle w:val="Zkladntext20"/>
        <w:shd w:val="clear" w:color="auto" w:fill="auto"/>
        <w:tabs>
          <w:tab w:val="left" w:pos="1071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4810A3" w14:textId="77777777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za dodržanie platných technických noriem v celej expozícii je zodpovedný poskytovateľ v plnej miere.</w:t>
      </w:r>
    </w:p>
    <w:p w14:paraId="7A07AAFE" w14:textId="77777777" w:rsidR="00FC012B" w:rsidRPr="00E60ADE" w:rsidRDefault="00FC012B" w:rsidP="00251B1A">
      <w:pPr>
        <w:pStyle w:val="Zkladntext50"/>
        <w:shd w:val="clear" w:color="auto" w:fill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14:paraId="22B3474F" w14:textId="66F25730" w:rsidR="00D50A17" w:rsidRPr="00E60ADE" w:rsidRDefault="00D50A17" w:rsidP="00251B1A">
      <w:pPr>
        <w:pStyle w:val="Zkladntext50"/>
        <w:shd w:val="clear" w:color="auto" w:fill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Grafické riešenie architektonického návrhu poskytovateľa musí zohľadňovať nasledovné požiadavky:</w:t>
      </w:r>
    </w:p>
    <w:p w14:paraId="52C3728C" w14:textId="64AA0062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výrazné reklamné označenie s logom </w:t>
      </w:r>
      <w:r w:rsidR="00FC012B" w:rsidRPr="00E60ADE">
        <w:rPr>
          <w:rFonts w:ascii="Times New Roman" w:hAnsi="Times New Roman" w:cs="Times New Roman"/>
          <w:sz w:val="24"/>
          <w:szCs w:val="24"/>
        </w:rPr>
        <w:t xml:space="preserve">SLOVAKIA TRAVEL </w:t>
      </w:r>
      <w:r w:rsidRPr="00E60ADE">
        <w:rPr>
          <w:rFonts w:ascii="Times New Roman" w:hAnsi="Times New Roman" w:cs="Times New Roman"/>
          <w:sz w:val="24"/>
          <w:szCs w:val="24"/>
        </w:rPr>
        <w:t>v súlade s architektonickými návrhmi, resp. prípadnými adaptáciami na základe konzultácií s verejným obstarávateľom</w:t>
      </w:r>
      <w:r w:rsidR="000F483C" w:rsidRPr="00E60ADE">
        <w:rPr>
          <w:rFonts w:ascii="Times New Roman" w:hAnsi="Times New Roman" w:cs="Times New Roman"/>
          <w:sz w:val="24"/>
          <w:szCs w:val="24"/>
        </w:rPr>
        <w:t>.</w:t>
      </w:r>
      <w:r w:rsidR="002F53A0">
        <w:rPr>
          <w:rFonts w:ascii="Times New Roman" w:hAnsi="Times New Roman" w:cs="Times New Roman"/>
          <w:sz w:val="24"/>
          <w:szCs w:val="24"/>
        </w:rPr>
        <w:t xml:space="preserve"> </w:t>
      </w:r>
      <w:r w:rsidR="000F483C" w:rsidRPr="00E60ADE">
        <w:rPr>
          <w:rFonts w:ascii="Times New Roman" w:hAnsi="Times New Roman" w:cs="Times New Roman"/>
          <w:sz w:val="24"/>
          <w:szCs w:val="24"/>
        </w:rPr>
        <w:t>Logá budú zobrazené na oboch bočných stenách zázemia vo formáte „foto stena“.</w:t>
      </w:r>
    </w:p>
    <w:p w14:paraId="2F0E3E53" w14:textId="140CE148" w:rsidR="00D50A17" w:rsidRPr="0044085D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grafické práce na </w:t>
      </w:r>
      <w:r w:rsidR="009D0E8E" w:rsidRPr="00E60ADE">
        <w:rPr>
          <w:rFonts w:ascii="Times New Roman" w:hAnsi="Times New Roman" w:cs="Times New Roman"/>
          <w:sz w:val="24"/>
          <w:szCs w:val="24"/>
        </w:rPr>
        <w:t>expozíciu</w:t>
      </w:r>
      <w:r w:rsidRPr="00E60ADE">
        <w:rPr>
          <w:rFonts w:ascii="Times New Roman" w:hAnsi="Times New Roman" w:cs="Times New Roman"/>
          <w:sz w:val="24"/>
          <w:szCs w:val="24"/>
        </w:rPr>
        <w:t xml:space="preserve"> musia zahŕňať kompletný vnútorný aj vonkajší branding expozície s uvedením vizuálov, fotografií vo vysokom rozlíšení pre veľkoplošnú tlač log, webových stránok a podobne, označenie expozície z viacerých strán, branding informačných pultov, stojanov na propagačné materiály a podobne v súlade s architektonickým návrh</w:t>
      </w:r>
      <w:r w:rsidR="008B05B8" w:rsidRPr="00E60ADE">
        <w:rPr>
          <w:rFonts w:ascii="Times New Roman" w:hAnsi="Times New Roman" w:cs="Times New Roman"/>
          <w:sz w:val="24"/>
          <w:szCs w:val="24"/>
        </w:rPr>
        <w:t>o</w:t>
      </w:r>
      <w:r w:rsidRPr="00E60ADE">
        <w:rPr>
          <w:rFonts w:ascii="Times New Roman" w:hAnsi="Times New Roman" w:cs="Times New Roman"/>
          <w:sz w:val="24"/>
          <w:szCs w:val="24"/>
        </w:rPr>
        <w:t xml:space="preserve">m, resp. prípadnými adaptáciami na základe konzultácií s </w:t>
      </w:r>
      <w:r w:rsidRPr="0044085D">
        <w:rPr>
          <w:rFonts w:ascii="Times New Roman" w:hAnsi="Times New Roman" w:cs="Times New Roman"/>
          <w:sz w:val="24"/>
          <w:szCs w:val="24"/>
        </w:rPr>
        <w:t>verejným obstarávateľom</w:t>
      </w:r>
    </w:p>
    <w:p w14:paraId="5079CB58" w14:textId="761E56D7" w:rsidR="00D50A17" w:rsidRPr="008A5A03" w:rsidRDefault="00D50A17" w:rsidP="00251B1A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4085D">
        <w:rPr>
          <w:rStyle w:val="Zkladntext2Tun"/>
          <w:rFonts w:ascii="Times New Roman" w:hAnsi="Times New Roman" w:cs="Times New Roman"/>
          <w:sz w:val="24"/>
          <w:szCs w:val="24"/>
        </w:rPr>
        <w:t>zabezpečenie expozície a technickej realizácie expozície</w:t>
      </w:r>
      <w:r w:rsidR="000F7673" w:rsidRPr="0044085D">
        <w:rPr>
          <w:rStyle w:val="Zkladntext2Tun"/>
          <w:rFonts w:ascii="Times New Roman" w:hAnsi="Times New Roman" w:cs="Times New Roman"/>
          <w:sz w:val="24"/>
          <w:szCs w:val="24"/>
        </w:rPr>
        <w:t xml:space="preserve"> - </w:t>
      </w:r>
      <w:r w:rsidRPr="0044085D">
        <w:rPr>
          <w:rFonts w:ascii="Times New Roman" w:hAnsi="Times New Roman" w:cs="Times New Roman"/>
          <w:sz w:val="24"/>
          <w:szCs w:val="24"/>
        </w:rPr>
        <w:t xml:space="preserve">Návrh riešenia expozície predloží poskytovateľ verejnému obstarávateľovi minimálne </w:t>
      </w:r>
      <w:r w:rsidR="00292139" w:rsidRPr="0044085D">
        <w:rPr>
          <w:rFonts w:ascii="Times New Roman" w:hAnsi="Times New Roman" w:cs="Times New Roman"/>
          <w:sz w:val="24"/>
          <w:szCs w:val="24"/>
        </w:rPr>
        <w:t>2</w:t>
      </w:r>
      <w:r w:rsidR="000F7673" w:rsidRPr="0044085D">
        <w:rPr>
          <w:rFonts w:ascii="Times New Roman" w:hAnsi="Times New Roman" w:cs="Times New Roman"/>
          <w:sz w:val="24"/>
          <w:szCs w:val="24"/>
        </w:rPr>
        <w:t>0</w:t>
      </w:r>
      <w:r w:rsidRPr="0044085D">
        <w:rPr>
          <w:rFonts w:ascii="Times New Roman" w:hAnsi="Times New Roman" w:cs="Times New Roman"/>
          <w:sz w:val="24"/>
          <w:szCs w:val="24"/>
        </w:rPr>
        <w:t xml:space="preserve"> pracovných dní pred začiatkom veľtrhu. Vo výnimočných prípadoch, po vzájomnej dohode, môže verejný obstarávateľ tieto </w:t>
      </w:r>
      <w:r w:rsidRPr="00E83360">
        <w:rPr>
          <w:rFonts w:ascii="Times New Roman" w:hAnsi="Times New Roman" w:cs="Times New Roman"/>
          <w:sz w:val="24"/>
          <w:szCs w:val="24"/>
        </w:rPr>
        <w:t xml:space="preserve">lehoty </w:t>
      </w:r>
      <w:r w:rsidR="0007148D" w:rsidRPr="00E83360">
        <w:rPr>
          <w:rFonts w:ascii="Times New Roman" w:hAnsi="Times New Roman" w:cs="Times New Roman"/>
          <w:sz w:val="24"/>
          <w:szCs w:val="24"/>
        </w:rPr>
        <w:t>zmeniť</w:t>
      </w:r>
      <w:r w:rsidRPr="00E83360">
        <w:rPr>
          <w:rFonts w:ascii="Times New Roman" w:hAnsi="Times New Roman" w:cs="Times New Roman"/>
          <w:sz w:val="24"/>
          <w:szCs w:val="24"/>
        </w:rPr>
        <w:t>. Poskytovateľ</w:t>
      </w:r>
      <w:r w:rsidRPr="0044085D">
        <w:rPr>
          <w:rFonts w:ascii="Times New Roman" w:hAnsi="Times New Roman" w:cs="Times New Roman"/>
          <w:sz w:val="24"/>
          <w:szCs w:val="24"/>
        </w:rPr>
        <w:t xml:space="preserve"> sa zaväzuje akceptovať pripomienky, návrhy a prípadné výhrady verejného obstarávateľa a zapracovať ich do návrhu expozície tak, aby tento mohol byť schválený verejným obstarávateľom písomne </w:t>
      </w:r>
      <w:r w:rsidR="008C7244" w:rsidRPr="0044085D">
        <w:rPr>
          <w:rFonts w:ascii="Times New Roman" w:hAnsi="Times New Roman" w:cs="Times New Roman"/>
          <w:sz w:val="24"/>
          <w:szCs w:val="24"/>
        </w:rPr>
        <w:t xml:space="preserve">po vzájomnej dohode </w:t>
      </w:r>
      <w:r w:rsidRPr="008A5A03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8A5A03" w:rsidRPr="008A5A03">
        <w:rPr>
          <w:rFonts w:ascii="Times New Roman" w:hAnsi="Times New Roman" w:cs="Times New Roman"/>
          <w:sz w:val="24"/>
          <w:szCs w:val="24"/>
        </w:rPr>
        <w:t>18</w:t>
      </w:r>
      <w:r w:rsidRPr="008A5A03">
        <w:rPr>
          <w:rFonts w:ascii="Times New Roman" w:hAnsi="Times New Roman" w:cs="Times New Roman"/>
          <w:sz w:val="24"/>
          <w:szCs w:val="24"/>
        </w:rPr>
        <w:t xml:space="preserve"> pracovných dní pred začiatkom veľtrhu/výstavy</w:t>
      </w:r>
      <w:r w:rsidR="008C7244" w:rsidRPr="008A5A03">
        <w:rPr>
          <w:rFonts w:ascii="Times New Roman" w:hAnsi="Times New Roman" w:cs="Times New Roman"/>
          <w:sz w:val="24"/>
          <w:szCs w:val="24"/>
        </w:rPr>
        <w:t>.</w:t>
      </w:r>
      <w:r w:rsidRPr="008A5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ADCF6" w14:textId="20F369F0" w:rsidR="00D50A17" w:rsidRPr="00E60ADE" w:rsidRDefault="00D50A17" w:rsidP="00251B1A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vnútorné vybavenie/zariadenie </w:t>
      </w:r>
      <w:r w:rsidRPr="00E60ADE">
        <w:rPr>
          <w:rFonts w:ascii="Times New Roman" w:hAnsi="Times New Roman" w:cs="Times New Roman"/>
          <w:sz w:val="24"/>
          <w:szCs w:val="24"/>
        </w:rPr>
        <w:t xml:space="preserve">- súčasťou realizácie expozície je aj 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zabezpečenie vybavenia expozície príslušným vnútorným zariadením v súlade </w:t>
      </w:r>
      <w:r w:rsidRPr="00E60ADE">
        <w:rPr>
          <w:rFonts w:ascii="Times New Roman" w:hAnsi="Times New Roman" w:cs="Times New Roman"/>
          <w:sz w:val="24"/>
          <w:szCs w:val="24"/>
        </w:rPr>
        <w:t>s architektonickým návrh</w:t>
      </w:r>
      <w:r w:rsidR="00593B48" w:rsidRPr="00E60ADE">
        <w:rPr>
          <w:rFonts w:ascii="Times New Roman" w:hAnsi="Times New Roman" w:cs="Times New Roman"/>
          <w:sz w:val="24"/>
          <w:szCs w:val="24"/>
        </w:rPr>
        <w:t>o</w:t>
      </w:r>
      <w:r w:rsidRPr="00E60ADE">
        <w:rPr>
          <w:rFonts w:ascii="Times New Roman" w:hAnsi="Times New Roman" w:cs="Times New Roman"/>
          <w:sz w:val="24"/>
          <w:szCs w:val="24"/>
        </w:rPr>
        <w:t>m, resp. prípadnými adaptáciami na základe dohody s verejným obstarávateľom, minimálne napr.:</w:t>
      </w:r>
    </w:p>
    <w:p w14:paraId="637BBC15" w14:textId="4C6A595F" w:rsidR="00D50A17" w:rsidRPr="00E60ADE" w:rsidRDefault="00D50A17" w:rsidP="00251B1A">
      <w:pPr>
        <w:pStyle w:val="Zkladntext20"/>
        <w:shd w:val="clear" w:color="auto" w:fill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nábytkom, doplnkami, technickým zariadením (LCD monitory, </w:t>
      </w:r>
      <w:r w:rsidR="00C43695" w:rsidRPr="00E60ADE">
        <w:rPr>
          <w:rFonts w:ascii="Times New Roman" w:hAnsi="Times New Roman" w:cs="Times New Roman"/>
          <w:sz w:val="24"/>
          <w:szCs w:val="24"/>
        </w:rPr>
        <w:t>tablety</w:t>
      </w:r>
      <w:r w:rsidR="0020576B" w:rsidRPr="00E60ADE">
        <w:rPr>
          <w:rFonts w:ascii="Times New Roman" w:hAnsi="Times New Roman" w:cs="Times New Roman"/>
          <w:sz w:val="24"/>
          <w:szCs w:val="24"/>
        </w:rPr>
        <w:t>,</w:t>
      </w:r>
      <w:r w:rsidR="000B2AA0" w:rsidRPr="00E60ADE">
        <w:rPr>
          <w:rFonts w:ascii="Times New Roman" w:hAnsi="Times New Roman" w:cs="Times New Roman"/>
          <w:sz w:val="24"/>
          <w:szCs w:val="24"/>
        </w:rPr>
        <w:t xml:space="preserve"> dotykové display</w:t>
      </w:r>
      <w:r w:rsidR="001267E6" w:rsidRPr="00E60ADE">
        <w:rPr>
          <w:rFonts w:ascii="Times New Roman" w:hAnsi="Times New Roman" w:cs="Times New Roman"/>
          <w:sz w:val="24"/>
          <w:szCs w:val="24"/>
        </w:rPr>
        <w:t>,</w:t>
      </w:r>
      <w:r w:rsidR="000B2AA0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20576B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ozvučenie, atď.), spotrebným zariadením, vybavením zázemia pre vystavovateľov, kvetinovou výzdobou a iným. Popis vybavenia expozície je uvedený v</w:t>
      </w:r>
      <w:r w:rsidR="00AA6DB0" w:rsidRPr="00E60ADE">
        <w:rPr>
          <w:rFonts w:ascii="Times New Roman" w:hAnsi="Times New Roman" w:cs="Times New Roman"/>
          <w:sz w:val="24"/>
          <w:szCs w:val="24"/>
        </w:rPr>
        <w:t> </w:t>
      </w:r>
      <w:r w:rsidR="005662E1" w:rsidRPr="00E60ADE">
        <w:rPr>
          <w:rFonts w:ascii="Times New Roman" w:hAnsi="Times New Roman" w:cs="Times New Roman"/>
          <w:sz w:val="24"/>
          <w:szCs w:val="24"/>
        </w:rPr>
        <w:t>opis</w:t>
      </w:r>
      <w:r w:rsidR="00AA6DB0" w:rsidRPr="00E60ADE">
        <w:rPr>
          <w:rFonts w:ascii="Times New Roman" w:hAnsi="Times New Roman" w:cs="Times New Roman"/>
          <w:sz w:val="24"/>
          <w:szCs w:val="24"/>
        </w:rPr>
        <w:t>e predmetu zákazky</w:t>
      </w:r>
      <w:r w:rsidR="001B2CF5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E530D4" w:rsidRPr="00E60ADE">
        <w:rPr>
          <w:rFonts w:ascii="Times New Roman" w:hAnsi="Times New Roman" w:cs="Times New Roman"/>
          <w:sz w:val="24"/>
          <w:szCs w:val="24"/>
        </w:rPr>
        <w:t xml:space="preserve">v časti Opis expozície. </w:t>
      </w:r>
      <w:r w:rsidR="001267E6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5662E1" w:rsidRPr="00E60ADE">
        <w:rPr>
          <w:rFonts w:ascii="Times New Roman" w:hAnsi="Times New Roman" w:cs="Times New Roman"/>
          <w:sz w:val="24"/>
          <w:szCs w:val="24"/>
        </w:rPr>
        <w:t>P</w:t>
      </w:r>
      <w:r w:rsidRPr="00E60ADE">
        <w:rPr>
          <w:rFonts w:ascii="Times New Roman" w:hAnsi="Times New Roman" w:cs="Times New Roman"/>
          <w:sz w:val="24"/>
          <w:szCs w:val="24"/>
        </w:rPr>
        <w:t xml:space="preserve">ožiadavky na vnútorné vybavenie/zariadenie expozície špecifikuje verejný obstarávateľ </w:t>
      </w:r>
      <w:r w:rsidR="008647CD">
        <w:rPr>
          <w:rFonts w:ascii="Times New Roman" w:hAnsi="Times New Roman" w:cs="Times New Roman"/>
          <w:sz w:val="24"/>
          <w:szCs w:val="24"/>
        </w:rPr>
        <w:t>v</w:t>
      </w:r>
      <w:r w:rsidR="00B83DB1">
        <w:rPr>
          <w:rFonts w:ascii="Times New Roman" w:hAnsi="Times New Roman" w:cs="Times New Roman"/>
          <w:sz w:val="24"/>
          <w:szCs w:val="24"/>
        </w:rPr>
        <w:t> </w:t>
      </w:r>
      <w:r w:rsidR="006F7BBA">
        <w:rPr>
          <w:rFonts w:ascii="Times New Roman" w:hAnsi="Times New Roman" w:cs="Times New Roman"/>
          <w:sz w:val="24"/>
          <w:szCs w:val="24"/>
        </w:rPr>
        <w:t>prílohe</w:t>
      </w:r>
      <w:r w:rsidR="00B83DB1">
        <w:rPr>
          <w:rFonts w:ascii="Times New Roman" w:hAnsi="Times New Roman" w:cs="Times New Roman"/>
          <w:sz w:val="24"/>
          <w:szCs w:val="24"/>
        </w:rPr>
        <w:t xml:space="preserve"> </w:t>
      </w:r>
      <w:r w:rsidR="006F7BBA">
        <w:rPr>
          <w:rFonts w:ascii="Times New Roman" w:hAnsi="Times New Roman" w:cs="Times New Roman"/>
          <w:sz w:val="24"/>
          <w:szCs w:val="24"/>
        </w:rPr>
        <w:t>– Cenová kalkulácia.</w:t>
      </w:r>
    </w:p>
    <w:p w14:paraId="1CEB4F11" w14:textId="77777777" w:rsidR="00D50A17" w:rsidRPr="00E60ADE" w:rsidRDefault="00D50A17" w:rsidP="00251B1A">
      <w:pPr>
        <w:pStyle w:val="Zkladntext20"/>
        <w:shd w:val="clear" w:color="auto" w:fill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 vnútorné vybavenie/zariadenie platia rovnaké lehoty a pravidlá schvaľovacieho procesu ako pre expozíciu.</w:t>
      </w:r>
    </w:p>
    <w:p w14:paraId="0A450610" w14:textId="4DC787FC" w:rsidR="00D50A17" w:rsidRPr="00E60ADE" w:rsidRDefault="00D50A17" w:rsidP="00251B1A">
      <w:pPr>
        <w:pStyle w:val="Zkladntext20"/>
        <w:shd w:val="clear" w:color="auto" w:fill="auto"/>
        <w:ind w:left="380" w:hanging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♦</w:t>
      </w:r>
      <w:r w:rsidR="00E85DAF"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zabezpečenie ostatných služieb týkajúcich sa expozície, nevyhnutných na profesionálnu prezentáciu Slovenska na predmetn</w:t>
      </w:r>
      <w:r w:rsidR="003B16A4" w:rsidRPr="00E60ADE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výstave, a to minimálne</w:t>
      </w:r>
      <w:r w:rsidRPr="00E60ADE">
        <w:rPr>
          <w:rFonts w:ascii="Times New Roman" w:hAnsi="Times New Roman" w:cs="Times New Roman"/>
          <w:sz w:val="24"/>
          <w:szCs w:val="24"/>
        </w:rPr>
        <w:t>:</w:t>
      </w:r>
    </w:p>
    <w:p w14:paraId="150640D9" w14:textId="51FE55BA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upratovanie expozície - verejný obstarávateľ požaduje </w:t>
      </w:r>
      <w:r w:rsidR="00062D8D" w:rsidRPr="00E60ADE">
        <w:rPr>
          <w:rFonts w:ascii="Times New Roman" w:hAnsi="Times New Roman" w:cs="Times New Roman"/>
          <w:sz w:val="24"/>
          <w:szCs w:val="24"/>
        </w:rPr>
        <w:t xml:space="preserve">generálne upratovanie po </w:t>
      </w:r>
      <w:r w:rsidR="00062D8D" w:rsidRPr="00E60ADE">
        <w:rPr>
          <w:rFonts w:ascii="Times New Roman" w:hAnsi="Times New Roman" w:cs="Times New Roman"/>
          <w:sz w:val="24"/>
          <w:szCs w:val="24"/>
        </w:rPr>
        <w:lastRenderedPageBreak/>
        <w:t xml:space="preserve">výstavbe stánku a </w:t>
      </w:r>
      <w:r w:rsidRPr="00E60ADE">
        <w:rPr>
          <w:rFonts w:ascii="Times New Roman" w:hAnsi="Times New Roman" w:cs="Times New Roman"/>
          <w:sz w:val="24"/>
          <w:szCs w:val="24"/>
        </w:rPr>
        <w:t>upratovanie 1 x denne (ráno alebo večer) vrátane umytia podlahy, očistenia interiérového vybavenia, vynesenia odpadu. Upratanie expozície musí byť dokončené pol hodiny pred otváracou hodinou veľtrhu/výstavy. Vykonané práce skontroluje zamestnanec verejného obstarávateľa za prítomnosti poskytovateľa pol hodiny pred otváracou hodinou veľtrhu/výstavy.</w:t>
      </w:r>
    </w:p>
    <w:p w14:paraId="5405ED62" w14:textId="6F796B9B" w:rsidR="00451BBA" w:rsidRPr="00E60ADE" w:rsidRDefault="00831F2F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z</w:t>
      </w:r>
      <w:r w:rsidR="00F30B92" w:rsidRPr="00E60ADE">
        <w:rPr>
          <w:rFonts w:ascii="Times New Roman" w:hAnsi="Times New Roman" w:cs="Times New Roman"/>
          <w:sz w:val="24"/>
          <w:szCs w:val="24"/>
        </w:rPr>
        <w:t xml:space="preserve">abezpečenie dezinfekčných prostriedkov a prostriedkov individuálnej </w:t>
      </w:r>
      <w:r w:rsidR="003133E1" w:rsidRPr="00E60ADE">
        <w:rPr>
          <w:rFonts w:ascii="Times New Roman" w:hAnsi="Times New Roman" w:cs="Times New Roman"/>
          <w:sz w:val="24"/>
          <w:szCs w:val="24"/>
        </w:rPr>
        <w:t>ochrany pre možnú prevenciu proti</w:t>
      </w:r>
      <w:r w:rsidR="009248AA" w:rsidRPr="00E60ADE">
        <w:rPr>
          <w:rFonts w:ascii="Times New Roman" w:hAnsi="Times New Roman" w:cs="Times New Roman"/>
          <w:sz w:val="24"/>
          <w:szCs w:val="24"/>
        </w:rPr>
        <w:t xml:space="preserve"> šíreniu </w:t>
      </w:r>
      <w:r w:rsidR="00B765BB" w:rsidRPr="00E60ADE">
        <w:rPr>
          <w:rFonts w:ascii="Times New Roman" w:hAnsi="Times New Roman" w:cs="Times New Roman"/>
          <w:sz w:val="24"/>
          <w:szCs w:val="24"/>
        </w:rPr>
        <w:t xml:space="preserve">vírusu Covid 19 </w:t>
      </w:r>
      <w:r w:rsidR="000A6B2C" w:rsidRPr="00E60ADE">
        <w:rPr>
          <w:rFonts w:ascii="Times New Roman" w:hAnsi="Times New Roman" w:cs="Times New Roman"/>
          <w:sz w:val="24"/>
          <w:szCs w:val="24"/>
        </w:rPr>
        <w:t xml:space="preserve"> pre zástupcov ST a</w:t>
      </w:r>
      <w:r w:rsidR="00812819" w:rsidRPr="00E60ADE">
        <w:rPr>
          <w:rFonts w:ascii="Times New Roman" w:hAnsi="Times New Roman" w:cs="Times New Roman"/>
          <w:sz w:val="24"/>
          <w:szCs w:val="24"/>
        </w:rPr>
        <w:t> </w:t>
      </w:r>
      <w:r w:rsidR="000A6B2C" w:rsidRPr="00E60ADE">
        <w:rPr>
          <w:rFonts w:ascii="Times New Roman" w:hAnsi="Times New Roman" w:cs="Times New Roman"/>
          <w:sz w:val="24"/>
          <w:szCs w:val="24"/>
        </w:rPr>
        <w:t>spoluvystavovateľov</w:t>
      </w:r>
      <w:r w:rsidR="00812819" w:rsidRPr="00E60ADE">
        <w:rPr>
          <w:rFonts w:ascii="Times New Roman" w:hAnsi="Times New Roman" w:cs="Times New Roman"/>
          <w:sz w:val="24"/>
          <w:szCs w:val="24"/>
        </w:rPr>
        <w:t xml:space="preserve"> v súlade s pravidlami organizátora </w:t>
      </w:r>
      <w:r w:rsidR="00EA566F" w:rsidRPr="00E60ADE">
        <w:rPr>
          <w:rFonts w:ascii="Times New Roman" w:hAnsi="Times New Roman" w:cs="Times New Roman"/>
          <w:sz w:val="24"/>
          <w:szCs w:val="24"/>
        </w:rPr>
        <w:t xml:space="preserve">,s </w:t>
      </w:r>
      <w:r w:rsidR="00812819" w:rsidRPr="00E60ADE">
        <w:rPr>
          <w:rFonts w:ascii="Times New Roman" w:hAnsi="Times New Roman" w:cs="Times New Roman"/>
          <w:sz w:val="24"/>
          <w:szCs w:val="24"/>
        </w:rPr>
        <w:t>ktorými je dodávateľ povinný sa vopred oboznámiť</w:t>
      </w:r>
      <w:r w:rsidR="00EA566F" w:rsidRPr="00E60ADE">
        <w:rPr>
          <w:rFonts w:ascii="Times New Roman" w:hAnsi="Times New Roman" w:cs="Times New Roman"/>
          <w:sz w:val="24"/>
          <w:szCs w:val="24"/>
        </w:rPr>
        <w:t xml:space="preserve">  ( min</w:t>
      </w:r>
      <w:r w:rsidR="005F646E" w:rsidRPr="00E60ADE">
        <w:rPr>
          <w:rFonts w:ascii="Times New Roman" w:hAnsi="Times New Roman" w:cs="Times New Roman"/>
          <w:sz w:val="24"/>
          <w:szCs w:val="24"/>
        </w:rPr>
        <w:t>. množstvá</w:t>
      </w:r>
      <w:r w:rsidR="004B7A02" w:rsidRPr="00E60ADE">
        <w:rPr>
          <w:rFonts w:ascii="Times New Roman" w:hAnsi="Times New Roman" w:cs="Times New Roman"/>
          <w:sz w:val="24"/>
          <w:szCs w:val="24"/>
        </w:rPr>
        <w:t>:</w:t>
      </w:r>
      <w:r w:rsidR="00C43695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5F646E" w:rsidRPr="00E60ADE">
        <w:rPr>
          <w:rFonts w:ascii="Times New Roman" w:hAnsi="Times New Roman" w:cs="Times New Roman"/>
          <w:sz w:val="24"/>
          <w:szCs w:val="24"/>
        </w:rPr>
        <w:t>certifikované respirátory FFP2 – 100ks,</w:t>
      </w:r>
      <w:r w:rsidR="00022D2A" w:rsidRPr="00E60ADE">
        <w:rPr>
          <w:rFonts w:ascii="Times New Roman" w:hAnsi="Times New Roman" w:cs="Times New Roman"/>
          <w:sz w:val="24"/>
          <w:szCs w:val="24"/>
        </w:rPr>
        <w:t xml:space="preserve"> dezinfekčný prostriedok na báze alkoholu</w:t>
      </w:r>
      <w:r w:rsidR="003664E5" w:rsidRPr="00E60ADE">
        <w:rPr>
          <w:rFonts w:ascii="Times New Roman" w:hAnsi="Times New Roman" w:cs="Times New Roman"/>
          <w:sz w:val="24"/>
          <w:szCs w:val="24"/>
        </w:rPr>
        <w:t xml:space="preserve"> s dávkovačom </w:t>
      </w:r>
      <w:r w:rsidR="00752FD8" w:rsidRPr="00E60ADE">
        <w:rPr>
          <w:rFonts w:ascii="Times New Roman" w:hAnsi="Times New Roman" w:cs="Times New Roman"/>
          <w:sz w:val="24"/>
          <w:szCs w:val="24"/>
        </w:rPr>
        <w:t>(gel</w:t>
      </w:r>
      <w:r w:rsidR="00CA5336" w:rsidRPr="00E60ADE">
        <w:rPr>
          <w:rFonts w:ascii="Times New Roman" w:hAnsi="Times New Roman" w:cs="Times New Roman"/>
          <w:sz w:val="24"/>
          <w:szCs w:val="24"/>
        </w:rPr>
        <w:t xml:space="preserve">, sprej a pod.) </w:t>
      </w:r>
      <w:r w:rsidR="003664E5" w:rsidRPr="00E60ADE">
        <w:rPr>
          <w:rFonts w:ascii="Times New Roman" w:hAnsi="Times New Roman" w:cs="Times New Roman"/>
          <w:sz w:val="24"/>
          <w:szCs w:val="24"/>
        </w:rPr>
        <w:t>200 ml-</w:t>
      </w:r>
      <w:r w:rsidR="004B7A02" w:rsidRPr="00E60ADE">
        <w:rPr>
          <w:rFonts w:ascii="Times New Roman" w:hAnsi="Times New Roman" w:cs="Times New Roman"/>
          <w:sz w:val="24"/>
          <w:szCs w:val="24"/>
        </w:rPr>
        <w:t>10ks</w:t>
      </w:r>
      <w:r w:rsidR="00EA566F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4B7A02" w:rsidRPr="00E60ADE">
        <w:rPr>
          <w:rFonts w:ascii="Times New Roman" w:hAnsi="Times New Roman" w:cs="Times New Roman"/>
          <w:sz w:val="24"/>
          <w:szCs w:val="24"/>
        </w:rPr>
        <w:t xml:space="preserve">,vlhčené </w:t>
      </w:r>
      <w:r w:rsidR="004A473B" w:rsidRPr="00E60ADE">
        <w:rPr>
          <w:rFonts w:ascii="Times New Roman" w:hAnsi="Times New Roman" w:cs="Times New Roman"/>
          <w:sz w:val="24"/>
          <w:szCs w:val="24"/>
        </w:rPr>
        <w:t>antibakteriálne</w:t>
      </w:r>
      <w:r w:rsidR="004B7A02" w:rsidRPr="00E60ADE">
        <w:rPr>
          <w:rFonts w:ascii="Times New Roman" w:hAnsi="Times New Roman" w:cs="Times New Roman"/>
          <w:sz w:val="24"/>
          <w:szCs w:val="24"/>
        </w:rPr>
        <w:t xml:space="preserve"> utierky </w:t>
      </w:r>
      <w:r w:rsidR="00227299" w:rsidRPr="00E60ADE">
        <w:rPr>
          <w:rFonts w:ascii="Times New Roman" w:hAnsi="Times New Roman" w:cs="Times New Roman"/>
          <w:sz w:val="24"/>
          <w:szCs w:val="24"/>
        </w:rPr>
        <w:t>–</w:t>
      </w:r>
      <w:r w:rsidR="00085C14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227299" w:rsidRPr="00E60ADE">
        <w:rPr>
          <w:rFonts w:ascii="Times New Roman" w:hAnsi="Times New Roman" w:cs="Times New Roman"/>
          <w:sz w:val="24"/>
          <w:szCs w:val="24"/>
        </w:rPr>
        <w:t>10 bal</w:t>
      </w:r>
      <w:r w:rsidR="00451BBA" w:rsidRPr="00E60ADE">
        <w:rPr>
          <w:rFonts w:ascii="Times New Roman" w:hAnsi="Times New Roman" w:cs="Times New Roman"/>
          <w:sz w:val="24"/>
          <w:szCs w:val="24"/>
        </w:rPr>
        <w:t>.</w:t>
      </w:r>
      <w:r w:rsidR="004A473B" w:rsidRPr="00E60ADE">
        <w:rPr>
          <w:rFonts w:ascii="Times New Roman" w:hAnsi="Times New Roman" w:cs="Times New Roman"/>
          <w:sz w:val="24"/>
          <w:szCs w:val="24"/>
        </w:rPr>
        <w:t xml:space="preserve">, dezinfekčný/antibakteriálny čistiaci </w:t>
      </w:r>
      <w:r w:rsidR="00FC2278" w:rsidRPr="00E60ADE">
        <w:rPr>
          <w:rFonts w:ascii="Times New Roman" w:hAnsi="Times New Roman" w:cs="Times New Roman"/>
          <w:sz w:val="24"/>
          <w:szCs w:val="24"/>
        </w:rPr>
        <w:t>prostriedok</w:t>
      </w:r>
      <w:r w:rsidR="004A473B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FC2278" w:rsidRPr="00E60ADE">
        <w:rPr>
          <w:rFonts w:ascii="Times New Roman" w:hAnsi="Times New Roman" w:cs="Times New Roman"/>
          <w:sz w:val="24"/>
          <w:szCs w:val="24"/>
        </w:rPr>
        <w:t>na čistenie povrchov a</w:t>
      </w:r>
      <w:r w:rsidR="003401AF" w:rsidRPr="00E60ADE">
        <w:rPr>
          <w:rFonts w:ascii="Times New Roman" w:hAnsi="Times New Roman" w:cs="Times New Roman"/>
          <w:sz w:val="24"/>
          <w:szCs w:val="24"/>
        </w:rPr>
        <w:t> </w:t>
      </w:r>
      <w:r w:rsidR="00FC2278" w:rsidRPr="00E60ADE">
        <w:rPr>
          <w:rFonts w:ascii="Times New Roman" w:hAnsi="Times New Roman" w:cs="Times New Roman"/>
          <w:sz w:val="24"/>
          <w:szCs w:val="24"/>
        </w:rPr>
        <w:t>plôch</w:t>
      </w:r>
      <w:r w:rsidR="003401AF" w:rsidRPr="00E60ADE">
        <w:rPr>
          <w:rFonts w:ascii="Times New Roman" w:hAnsi="Times New Roman" w:cs="Times New Roman"/>
          <w:sz w:val="24"/>
          <w:szCs w:val="24"/>
        </w:rPr>
        <w:t xml:space="preserve"> 0,5l-</w:t>
      </w:r>
      <w:r w:rsidR="00C43695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3401AF" w:rsidRPr="00E60ADE">
        <w:rPr>
          <w:rFonts w:ascii="Times New Roman" w:hAnsi="Times New Roman" w:cs="Times New Roman"/>
          <w:sz w:val="24"/>
          <w:szCs w:val="24"/>
        </w:rPr>
        <w:t>3ks</w:t>
      </w:r>
      <w:r w:rsidR="00451BBA" w:rsidRPr="00E60ADE">
        <w:rPr>
          <w:rFonts w:ascii="Times New Roman" w:hAnsi="Times New Roman" w:cs="Times New Roman"/>
          <w:sz w:val="24"/>
          <w:szCs w:val="24"/>
        </w:rPr>
        <w:t>,</w:t>
      </w:r>
      <w:r w:rsidR="00CA5336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C47938" w:rsidRPr="00E60ADE">
        <w:rPr>
          <w:rFonts w:ascii="Times New Roman" w:hAnsi="Times New Roman" w:cs="Times New Roman"/>
          <w:sz w:val="24"/>
          <w:szCs w:val="24"/>
        </w:rPr>
        <w:t>jednorazové</w:t>
      </w:r>
      <w:r w:rsidR="00451BBA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C47938" w:rsidRPr="00E60ADE">
        <w:rPr>
          <w:rFonts w:ascii="Times New Roman" w:hAnsi="Times New Roman" w:cs="Times New Roman"/>
          <w:sz w:val="24"/>
          <w:szCs w:val="24"/>
        </w:rPr>
        <w:t xml:space="preserve">papierové utierky </w:t>
      </w:r>
      <w:r w:rsidR="00752FD8" w:rsidRPr="00E60ADE">
        <w:rPr>
          <w:rFonts w:ascii="Times New Roman" w:hAnsi="Times New Roman" w:cs="Times New Roman"/>
          <w:sz w:val="24"/>
          <w:szCs w:val="24"/>
        </w:rPr>
        <w:t>–</w:t>
      </w:r>
      <w:r w:rsidR="00C47938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752FD8" w:rsidRPr="00E60ADE">
        <w:rPr>
          <w:rFonts w:ascii="Times New Roman" w:hAnsi="Times New Roman" w:cs="Times New Roman"/>
          <w:sz w:val="24"/>
          <w:szCs w:val="24"/>
        </w:rPr>
        <w:t>10 ks)</w:t>
      </w:r>
    </w:p>
    <w:p w14:paraId="2BF27EAE" w14:textId="77777777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služby veľtržnej správy:</w:t>
      </w:r>
    </w:p>
    <w:p w14:paraId="10F29562" w14:textId="179D45B3" w:rsidR="00D50A17" w:rsidRPr="00CF3B34" w:rsidRDefault="00D50A17" w:rsidP="00C148D7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B34">
        <w:rPr>
          <w:rFonts w:ascii="Times New Roman" w:hAnsi="Times New Roman" w:cs="Times New Roman"/>
          <w:sz w:val="24"/>
          <w:szCs w:val="24"/>
        </w:rPr>
        <w:t>napojenie na energie: voda/</w:t>
      </w:r>
      <w:r w:rsidR="00586023" w:rsidRPr="00CF3B34">
        <w:rPr>
          <w:rFonts w:ascii="Times New Roman" w:hAnsi="Times New Roman" w:cs="Times New Roman"/>
          <w:sz w:val="24"/>
          <w:szCs w:val="24"/>
        </w:rPr>
        <w:t>odpad</w:t>
      </w:r>
      <w:r w:rsidRPr="00CF3B34">
        <w:rPr>
          <w:rFonts w:ascii="Times New Roman" w:hAnsi="Times New Roman" w:cs="Times New Roman"/>
          <w:sz w:val="24"/>
          <w:szCs w:val="24"/>
        </w:rPr>
        <w:t xml:space="preserve"> - prípojky, elektrická energia 230 V / 50 Hz / 16 A</w:t>
      </w:r>
      <w:r w:rsidR="00AC6B31" w:rsidRPr="00CF3B34">
        <w:rPr>
          <w:rFonts w:ascii="Times New Roman" w:hAnsi="Times New Roman" w:cs="Times New Roman"/>
          <w:sz w:val="24"/>
          <w:szCs w:val="24"/>
        </w:rPr>
        <w:t>,</w:t>
      </w:r>
      <w:r w:rsidR="00C43695" w:rsidRPr="00CF3B34">
        <w:rPr>
          <w:rFonts w:ascii="Times New Roman" w:hAnsi="Times New Roman" w:cs="Times New Roman"/>
          <w:sz w:val="24"/>
          <w:szCs w:val="24"/>
        </w:rPr>
        <w:t xml:space="preserve"> </w:t>
      </w:r>
      <w:r w:rsidR="00AC6B31" w:rsidRPr="00CF3B34">
        <w:rPr>
          <w:rFonts w:ascii="Times New Roman" w:hAnsi="Times New Roman" w:cs="Times New Roman"/>
          <w:sz w:val="24"/>
          <w:szCs w:val="24"/>
        </w:rPr>
        <w:t>chladničkový</w:t>
      </w:r>
      <w:r w:rsidR="009B14D8" w:rsidRPr="00CF3B34">
        <w:rPr>
          <w:rFonts w:ascii="Times New Roman" w:hAnsi="Times New Roman" w:cs="Times New Roman"/>
          <w:sz w:val="24"/>
          <w:szCs w:val="24"/>
        </w:rPr>
        <w:t xml:space="preserve"> okruh</w:t>
      </w:r>
    </w:p>
    <w:p w14:paraId="45597E9C" w14:textId="77777777" w:rsidR="00D50A17" w:rsidRPr="00E60ADE" w:rsidRDefault="00D50A17" w:rsidP="00251B1A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stabilný internet pre všetkých spoluvystavovateľov vrátane ST (wifi alebo iný typ pripojenia s rýchlosťou min. 5 Mb/s)</w:t>
      </w:r>
    </w:p>
    <w:p w14:paraId="155AEE62" w14:textId="6C05AECC" w:rsidR="00D50A17" w:rsidRPr="00E60ADE" w:rsidRDefault="00D50A17" w:rsidP="00251B1A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nakládka/vykládka, montážne preukazy, parkovacie preukazy, registrácia účastníkov a spoluvystavovateľov, zápis do veľtržného katalógu, vystavovateľské preukazy, prenájom priečinku na tlačové informácie v tlačovom stredisku, závesné body</w:t>
      </w:r>
      <w:r w:rsidR="00CE2F74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935468" w:rsidRPr="00E60ADE">
        <w:rPr>
          <w:rFonts w:ascii="Times New Roman" w:hAnsi="Times New Roman" w:cs="Times New Roman"/>
          <w:sz w:val="24"/>
          <w:szCs w:val="24"/>
        </w:rPr>
        <w:t>(</w:t>
      </w:r>
      <w:r w:rsidR="00F55DF1" w:rsidRPr="00E60ADE">
        <w:rPr>
          <w:rFonts w:ascii="Times New Roman" w:hAnsi="Times New Roman" w:cs="Times New Roman"/>
          <w:sz w:val="24"/>
          <w:szCs w:val="24"/>
        </w:rPr>
        <w:t>sú</w:t>
      </w:r>
      <w:r w:rsidR="00935468" w:rsidRPr="00E60ADE">
        <w:rPr>
          <w:rFonts w:ascii="Times New Roman" w:hAnsi="Times New Roman" w:cs="Times New Roman"/>
          <w:sz w:val="24"/>
          <w:szCs w:val="24"/>
        </w:rPr>
        <w:t xml:space="preserve"> aj v </w:t>
      </w:r>
      <w:r w:rsidR="00CE2F74" w:rsidRPr="00E60ADE">
        <w:rPr>
          <w:rFonts w:ascii="Times New Roman" w:hAnsi="Times New Roman" w:cs="Times New Roman"/>
          <w:sz w:val="24"/>
          <w:szCs w:val="24"/>
        </w:rPr>
        <w:t>tabuľke</w:t>
      </w:r>
      <w:r w:rsidR="00935468" w:rsidRPr="00E60ADE">
        <w:rPr>
          <w:rFonts w:ascii="Times New Roman" w:hAnsi="Times New Roman" w:cs="Times New Roman"/>
          <w:sz w:val="24"/>
          <w:szCs w:val="24"/>
        </w:rPr>
        <w:t>)</w:t>
      </w:r>
      <w:r w:rsidR="00CE2F74" w:rsidRPr="00E60ADE">
        <w:rPr>
          <w:rFonts w:ascii="Times New Roman" w:hAnsi="Times New Roman" w:cs="Times New Roman"/>
          <w:sz w:val="24"/>
          <w:szCs w:val="24"/>
        </w:rPr>
        <w:t>,</w:t>
      </w:r>
      <w:r w:rsidR="00C43695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vysokozdvižný vozík a iná technika, skladovanie, stráženie, poistenie počas </w:t>
      </w:r>
      <w:r w:rsidR="00CE2F74" w:rsidRPr="00E60ADE">
        <w:rPr>
          <w:rFonts w:ascii="Times New Roman" w:hAnsi="Times New Roman" w:cs="Times New Roman"/>
          <w:sz w:val="24"/>
          <w:szCs w:val="24"/>
        </w:rPr>
        <w:t xml:space="preserve">veľtrhu a iné. </w:t>
      </w:r>
    </w:p>
    <w:p w14:paraId="7BD5912F" w14:textId="08447026" w:rsidR="00D50A17" w:rsidRPr="00E60ADE" w:rsidRDefault="00D50A17" w:rsidP="00BE0816">
      <w:pPr>
        <w:pStyle w:val="Zkladntext20"/>
        <w:numPr>
          <w:ilvl w:val="0"/>
          <w:numId w:val="3"/>
        </w:numPr>
        <w:shd w:val="clear" w:color="auto" w:fill="auto"/>
        <w:tabs>
          <w:tab w:val="left" w:pos="732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preprava propagačných/prezentačných a iných materiálov (ďalej len „materiálov")</w:t>
      </w:r>
      <w:r w:rsidR="00CE2F74" w:rsidRPr="00E60ADE">
        <w:rPr>
          <w:rFonts w:ascii="Times New Roman" w:hAnsi="Times New Roman" w:cs="Times New Roman"/>
          <w:sz w:val="24"/>
          <w:szCs w:val="24"/>
        </w:rPr>
        <w:t xml:space="preserve">, </w:t>
      </w:r>
      <w:r w:rsidRPr="00E60ADE">
        <w:rPr>
          <w:rFonts w:ascii="Times New Roman" w:hAnsi="Times New Roman" w:cs="Times New Roman"/>
          <w:sz w:val="24"/>
          <w:szCs w:val="24"/>
        </w:rPr>
        <w:t>určenie miesta v Bratislave (a jeho odsúhlasenie verejným obstarávateľom) pre príjem a výdaj materiálov určených na prepravu (zberné miesto)</w:t>
      </w:r>
    </w:p>
    <w:p w14:paraId="4B2FC517" w14:textId="77777777" w:rsidR="00D50A17" w:rsidRPr="00E60ADE" w:rsidRDefault="00D50A17" w:rsidP="00251B1A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preprava materiálov z priestorov ST na zberné miesto</w:t>
      </w:r>
    </w:p>
    <w:p w14:paraId="02A8D781" w14:textId="26C7464C" w:rsidR="00D50A17" w:rsidRPr="00E60ADE" w:rsidRDefault="00D50A17" w:rsidP="00251B1A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preprava materiálov verejného obstarávateľa </w:t>
      </w:r>
      <w:r w:rsidR="005C696B" w:rsidRPr="00E60ADE">
        <w:rPr>
          <w:rFonts w:ascii="Times New Roman" w:hAnsi="Times New Roman" w:cs="Times New Roman"/>
          <w:sz w:val="24"/>
          <w:szCs w:val="24"/>
        </w:rPr>
        <w:t xml:space="preserve">(max. 200 kg) </w:t>
      </w:r>
      <w:r w:rsidRPr="00E60ADE">
        <w:rPr>
          <w:rFonts w:ascii="Times New Roman" w:hAnsi="Times New Roman" w:cs="Times New Roman"/>
          <w:sz w:val="24"/>
          <w:szCs w:val="24"/>
        </w:rPr>
        <w:t>zo zberného miesta na miesto konania veľtrhu/výstavy a späť na Slovensko, a to v prípade:</w:t>
      </w:r>
    </w:p>
    <w:p w14:paraId="4C87758E" w14:textId="425B4883" w:rsidR="00531F2F" w:rsidRPr="00531F2F" w:rsidRDefault="00D50A17" w:rsidP="00531F2F">
      <w:pPr>
        <w:pStyle w:val="Zkladntext20"/>
        <w:numPr>
          <w:ilvl w:val="0"/>
          <w:numId w:val="4"/>
        </w:numPr>
        <w:shd w:val="clear" w:color="auto" w:fill="auto"/>
        <w:tabs>
          <w:tab w:val="left" w:pos="1455"/>
        </w:tabs>
        <w:ind w:left="1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verejného obstarávateľa do priestorov ST, odkiaľ poskytovateľ materiál vyzdvihol na prepravu</w:t>
      </w:r>
    </w:p>
    <w:p w14:paraId="39A927C1" w14:textId="12CD855C" w:rsidR="00E92512" w:rsidRPr="00531F2F" w:rsidRDefault="00531F2F" w:rsidP="00164B71">
      <w:pPr>
        <w:pStyle w:val="Zkladntext20"/>
        <w:numPr>
          <w:ilvl w:val="0"/>
          <w:numId w:val="4"/>
        </w:numPr>
        <w:shd w:val="clear" w:color="auto" w:fill="auto"/>
        <w:tabs>
          <w:tab w:val="left" w:pos="1455"/>
        </w:tabs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7390" w:rsidRPr="00531F2F">
        <w:rPr>
          <w:rFonts w:ascii="Times New Roman" w:hAnsi="Times New Roman" w:cs="Times New Roman"/>
          <w:sz w:val="24"/>
          <w:szCs w:val="24"/>
        </w:rPr>
        <w:t>reprava materiálov spoluvystavovateľov zo zberného miesta na miesto konania veľtrhu</w:t>
      </w:r>
      <w:r w:rsidR="00CE2F74" w:rsidRPr="00531F2F">
        <w:rPr>
          <w:rFonts w:ascii="Times New Roman" w:hAnsi="Times New Roman" w:cs="Times New Roman"/>
          <w:sz w:val="24"/>
          <w:szCs w:val="24"/>
        </w:rPr>
        <w:t xml:space="preserve"> </w:t>
      </w:r>
      <w:r w:rsidR="00E92512" w:rsidRPr="00531F2F">
        <w:rPr>
          <w:rFonts w:ascii="Times New Roman" w:hAnsi="Times New Roman" w:cs="Times New Roman"/>
          <w:sz w:val="24"/>
          <w:szCs w:val="24"/>
        </w:rPr>
        <w:t>(</w:t>
      </w:r>
      <w:r w:rsidR="00831323">
        <w:rPr>
          <w:rFonts w:ascii="Times New Roman" w:hAnsi="Times New Roman" w:cs="Times New Roman"/>
          <w:sz w:val="24"/>
          <w:szCs w:val="24"/>
        </w:rPr>
        <w:t>14</w:t>
      </w:r>
      <w:r w:rsidR="00E92512" w:rsidRPr="00531F2F">
        <w:rPr>
          <w:rFonts w:ascii="Times New Roman" w:hAnsi="Times New Roman" w:cs="Times New Roman"/>
          <w:sz w:val="24"/>
          <w:szCs w:val="24"/>
        </w:rPr>
        <w:t xml:space="preserve"> spoluvystavova</w:t>
      </w:r>
      <w:r w:rsidR="00CE2F74" w:rsidRPr="00531F2F">
        <w:rPr>
          <w:rFonts w:ascii="Times New Roman" w:hAnsi="Times New Roman" w:cs="Times New Roman"/>
          <w:sz w:val="24"/>
          <w:szCs w:val="24"/>
        </w:rPr>
        <w:t>teľ</w:t>
      </w:r>
      <w:r w:rsidR="00C50A1E" w:rsidRPr="00531F2F">
        <w:rPr>
          <w:rFonts w:ascii="Times New Roman" w:hAnsi="Times New Roman" w:cs="Times New Roman"/>
          <w:sz w:val="24"/>
          <w:szCs w:val="24"/>
        </w:rPr>
        <w:t>ov</w:t>
      </w:r>
      <w:r w:rsidR="00E92512" w:rsidRPr="00531F2F">
        <w:rPr>
          <w:rFonts w:ascii="Times New Roman" w:hAnsi="Times New Roman" w:cs="Times New Roman"/>
          <w:sz w:val="24"/>
          <w:szCs w:val="24"/>
        </w:rPr>
        <w:t>, max. 10 kg/  spoluvystavovateľ)</w:t>
      </w:r>
    </w:p>
    <w:p w14:paraId="7DD6E52A" w14:textId="77777777" w:rsidR="00D50A17" w:rsidRPr="00E60ADE" w:rsidRDefault="00D50A17" w:rsidP="00251B1A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preprava materiálov od spoluvystavovateľov na zberné miesto a späť nie je predmetom zákazky, je realizovaná mimo kompetencie ST podľa dohody poskytovateľa s konkrétnym spoluvystavovateľom</w:t>
      </w:r>
    </w:p>
    <w:p w14:paraId="38228AC6" w14:textId="546F582D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komunikáci</w:t>
      </w:r>
      <w:r w:rsidR="00CE216F" w:rsidRPr="00E60ADE">
        <w:rPr>
          <w:rFonts w:ascii="Times New Roman" w:hAnsi="Times New Roman" w:cs="Times New Roman"/>
          <w:sz w:val="24"/>
          <w:szCs w:val="24"/>
        </w:rPr>
        <w:t>a</w:t>
      </w:r>
      <w:r w:rsidRPr="00E60ADE">
        <w:rPr>
          <w:rFonts w:ascii="Times New Roman" w:hAnsi="Times New Roman" w:cs="Times New Roman"/>
          <w:sz w:val="24"/>
          <w:szCs w:val="24"/>
        </w:rPr>
        <w:t xml:space="preserve"> poskytovateľa s jednotlivými spoluvystavovateľmi: získanie podkladov na účely označenia jednotlivých spoluvystavovateľov (obchodné meno, logo, </w:t>
      </w:r>
      <w:r w:rsidR="00427E2A" w:rsidRPr="00E60ADE">
        <w:rPr>
          <w:rFonts w:ascii="Times New Roman" w:hAnsi="Times New Roman" w:cs="Times New Roman"/>
          <w:sz w:val="24"/>
          <w:szCs w:val="24"/>
        </w:rPr>
        <w:t>QR kód,</w:t>
      </w:r>
      <w:r w:rsidR="00CE2F74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kontaktná adresa, stručný popis ponuky služieb), ich zápisu do katalógov</w:t>
      </w:r>
      <w:r w:rsidR="00C855B2" w:rsidRPr="00E60ADE">
        <w:rPr>
          <w:rFonts w:ascii="Times New Roman" w:hAnsi="Times New Roman" w:cs="Times New Roman"/>
          <w:sz w:val="24"/>
          <w:szCs w:val="24"/>
        </w:rPr>
        <w:t>,</w:t>
      </w:r>
      <w:r w:rsidR="00CE2F74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dovoz </w:t>
      </w:r>
      <w:r w:rsidR="0070131F" w:rsidRPr="00E60ADE">
        <w:rPr>
          <w:rFonts w:ascii="Times New Roman" w:hAnsi="Times New Roman" w:cs="Times New Roman"/>
          <w:sz w:val="24"/>
          <w:szCs w:val="24"/>
        </w:rPr>
        <w:t xml:space="preserve">ich </w:t>
      </w:r>
      <w:r w:rsidRPr="00E60ADE">
        <w:rPr>
          <w:rFonts w:ascii="Times New Roman" w:hAnsi="Times New Roman" w:cs="Times New Roman"/>
          <w:sz w:val="24"/>
          <w:szCs w:val="24"/>
        </w:rPr>
        <w:t xml:space="preserve">propagačných materiálov na príslušný veľtrh. Kontakty na spoluvystavovateľov dodá poskytovateľovi verejný obstarávateľ písomne </w:t>
      </w:r>
      <w:r w:rsidR="0021796F">
        <w:rPr>
          <w:rFonts w:ascii="Times New Roman" w:hAnsi="Times New Roman" w:cs="Times New Roman"/>
          <w:sz w:val="24"/>
          <w:szCs w:val="24"/>
        </w:rPr>
        <w:t>20</w:t>
      </w:r>
      <w:r w:rsidRPr="00E60ADE">
        <w:rPr>
          <w:rFonts w:ascii="Times New Roman" w:hAnsi="Times New Roman" w:cs="Times New Roman"/>
          <w:sz w:val="24"/>
          <w:szCs w:val="24"/>
        </w:rPr>
        <w:t xml:space="preserve"> pracovných dní pred začiatkom veľtrhu.</w:t>
      </w:r>
    </w:p>
    <w:p w14:paraId="52DC7E7C" w14:textId="2F2B4582" w:rsidR="00DF06FB" w:rsidRPr="00E60ADE" w:rsidRDefault="00DF06FB" w:rsidP="00C050F0">
      <w:pPr>
        <w:pStyle w:val="Zkladntext20"/>
        <w:shd w:val="clear" w:color="auto" w:fill="auto"/>
        <w:tabs>
          <w:tab w:val="left" w:pos="732"/>
        </w:tabs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</w:t>
      </w:r>
      <w:r w:rsidR="00CE2F74" w:rsidRPr="00E60ADE">
        <w:rPr>
          <w:rFonts w:ascii="Times New Roman" w:hAnsi="Times New Roman" w:cs="Times New Roman"/>
          <w:sz w:val="24"/>
          <w:szCs w:val="24"/>
        </w:rPr>
        <w:t>K</w:t>
      </w:r>
      <w:r w:rsidR="003F7E8C" w:rsidRPr="00E60ADE">
        <w:rPr>
          <w:rFonts w:ascii="Times New Roman" w:hAnsi="Times New Roman" w:cs="Times New Roman"/>
          <w:sz w:val="24"/>
          <w:szCs w:val="24"/>
        </w:rPr>
        <w:t>omunikácia poskytovateľa so SLOVAKIA TRAVEL</w:t>
      </w:r>
      <w:r w:rsidR="00406535" w:rsidRPr="00E60ADE">
        <w:rPr>
          <w:rFonts w:ascii="Times New Roman" w:hAnsi="Times New Roman" w:cs="Times New Roman"/>
          <w:sz w:val="24"/>
          <w:szCs w:val="24"/>
        </w:rPr>
        <w:t>:</w:t>
      </w:r>
      <w:r w:rsidR="002B2507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3F7E8C" w:rsidRPr="00E60ADE">
        <w:rPr>
          <w:rFonts w:ascii="Times New Roman" w:hAnsi="Times New Roman" w:cs="Times New Roman"/>
          <w:sz w:val="24"/>
          <w:szCs w:val="24"/>
        </w:rPr>
        <w:t xml:space="preserve">získanie podkladov na účely </w:t>
      </w:r>
      <w:r w:rsidR="00406535" w:rsidRPr="00E60ADE">
        <w:rPr>
          <w:rFonts w:ascii="Times New Roman" w:hAnsi="Times New Roman" w:cs="Times New Roman"/>
          <w:sz w:val="24"/>
          <w:szCs w:val="24"/>
        </w:rPr>
        <w:t>plnenia</w:t>
      </w:r>
      <w:r w:rsidR="00D027E6" w:rsidRPr="00E60ADE">
        <w:rPr>
          <w:rFonts w:ascii="Times New Roman" w:hAnsi="Times New Roman" w:cs="Times New Roman"/>
          <w:sz w:val="24"/>
          <w:szCs w:val="24"/>
        </w:rPr>
        <w:t xml:space="preserve"> predmetu</w:t>
      </w:r>
      <w:r w:rsidR="00C050F0">
        <w:rPr>
          <w:rFonts w:ascii="Times New Roman" w:hAnsi="Times New Roman" w:cs="Times New Roman"/>
          <w:sz w:val="24"/>
          <w:szCs w:val="24"/>
        </w:rPr>
        <w:t xml:space="preserve"> </w:t>
      </w:r>
      <w:r w:rsidR="00D027E6" w:rsidRPr="00E60ADE">
        <w:rPr>
          <w:rFonts w:ascii="Times New Roman" w:hAnsi="Times New Roman" w:cs="Times New Roman"/>
          <w:sz w:val="24"/>
          <w:szCs w:val="24"/>
        </w:rPr>
        <w:t>zákazky,</w:t>
      </w:r>
      <w:r w:rsidR="00CE2F74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406535" w:rsidRPr="00E60ADE">
        <w:rPr>
          <w:rFonts w:ascii="Times New Roman" w:hAnsi="Times New Roman" w:cs="Times New Roman"/>
          <w:sz w:val="24"/>
          <w:szCs w:val="24"/>
        </w:rPr>
        <w:t>jeho</w:t>
      </w:r>
      <w:r w:rsidR="003F7E8C" w:rsidRPr="00E60ADE">
        <w:rPr>
          <w:rFonts w:ascii="Times New Roman" w:hAnsi="Times New Roman" w:cs="Times New Roman"/>
          <w:sz w:val="24"/>
          <w:szCs w:val="24"/>
        </w:rPr>
        <w:t xml:space="preserve"> zápisu do katalóg</w:t>
      </w:r>
      <w:r w:rsidR="00406535" w:rsidRPr="00E60ADE">
        <w:rPr>
          <w:rFonts w:ascii="Times New Roman" w:hAnsi="Times New Roman" w:cs="Times New Roman"/>
          <w:sz w:val="24"/>
          <w:szCs w:val="24"/>
        </w:rPr>
        <w:t>ov</w:t>
      </w:r>
      <w:r w:rsidR="003F7E8C" w:rsidRPr="00E60ADE">
        <w:rPr>
          <w:rFonts w:ascii="Times New Roman" w:hAnsi="Times New Roman" w:cs="Times New Roman"/>
          <w:sz w:val="24"/>
          <w:szCs w:val="24"/>
        </w:rPr>
        <w:t>,</w:t>
      </w:r>
      <w:r w:rsidR="002B2507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3F7E8C" w:rsidRPr="00E60ADE">
        <w:rPr>
          <w:rFonts w:ascii="Times New Roman" w:hAnsi="Times New Roman" w:cs="Times New Roman"/>
          <w:sz w:val="24"/>
          <w:szCs w:val="24"/>
        </w:rPr>
        <w:t xml:space="preserve">spravovanie </w:t>
      </w:r>
      <w:r w:rsidR="00406535" w:rsidRPr="00E60ADE">
        <w:rPr>
          <w:rFonts w:ascii="Times New Roman" w:hAnsi="Times New Roman" w:cs="Times New Roman"/>
          <w:sz w:val="24"/>
          <w:szCs w:val="24"/>
        </w:rPr>
        <w:t>jeho</w:t>
      </w:r>
      <w:r w:rsidR="003F7E8C" w:rsidRPr="00E60ADE">
        <w:rPr>
          <w:rFonts w:ascii="Times New Roman" w:hAnsi="Times New Roman" w:cs="Times New Roman"/>
          <w:sz w:val="24"/>
          <w:szCs w:val="24"/>
        </w:rPr>
        <w:t xml:space="preserve"> profil</w:t>
      </w:r>
      <w:r w:rsidR="00537C55" w:rsidRPr="00E60ADE">
        <w:rPr>
          <w:rFonts w:ascii="Times New Roman" w:hAnsi="Times New Roman" w:cs="Times New Roman"/>
          <w:sz w:val="24"/>
          <w:szCs w:val="24"/>
        </w:rPr>
        <w:t>u</w:t>
      </w:r>
      <w:r w:rsidR="003F7E8C" w:rsidRPr="00E60ADE">
        <w:rPr>
          <w:rFonts w:ascii="Times New Roman" w:hAnsi="Times New Roman" w:cs="Times New Roman"/>
          <w:sz w:val="24"/>
          <w:szCs w:val="24"/>
        </w:rPr>
        <w:t xml:space="preserve"> na portáloch výstaviska</w:t>
      </w:r>
      <w:r w:rsidR="00710463">
        <w:rPr>
          <w:rFonts w:ascii="Times New Roman" w:hAnsi="Times New Roman" w:cs="Times New Roman"/>
          <w:sz w:val="24"/>
          <w:szCs w:val="24"/>
        </w:rPr>
        <w:t>.</w:t>
      </w:r>
    </w:p>
    <w:p w14:paraId="798020BB" w14:textId="77777777" w:rsidR="00DF06FB" w:rsidRPr="00E60ADE" w:rsidRDefault="00DF06FB" w:rsidP="00DF06FB">
      <w:pPr>
        <w:pStyle w:val="Zkladntext20"/>
        <w:shd w:val="clear" w:color="auto" w:fill="auto"/>
        <w:tabs>
          <w:tab w:val="left" w:pos="732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3293FD" w14:textId="6FED3110" w:rsidR="00D50A17" w:rsidRPr="00E60ADE" w:rsidRDefault="00DF06FB" w:rsidP="00DF06FB">
      <w:pPr>
        <w:pStyle w:val="Zkladntext20"/>
        <w:shd w:val="clear" w:color="auto" w:fill="auto"/>
        <w:tabs>
          <w:tab w:val="left" w:pos="732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</w:t>
      </w:r>
      <w:r w:rsidR="00D50A17" w:rsidRPr="00E60ADE">
        <w:rPr>
          <w:rFonts w:ascii="Times New Roman" w:hAnsi="Times New Roman" w:cs="Times New Roman"/>
          <w:sz w:val="24"/>
          <w:szCs w:val="24"/>
        </w:rPr>
        <w:t>oskytovateľ služby je povinný zabezpečiť bezproblémovú operatívnu komunikáciu v slovenskom jazyku prostredníctvom osobných stretnutí jeho kontaktnej osoby s verejným obstarávateľom podľa požiadavky, a to aj do 24 hodín, vrátane víkendov.</w:t>
      </w:r>
    </w:p>
    <w:p w14:paraId="1944D8D3" w14:textId="77777777" w:rsidR="0057251B" w:rsidRPr="00E60ADE" w:rsidRDefault="0057251B" w:rsidP="00251B1A">
      <w:pPr>
        <w:pStyle w:val="Zkladntext20"/>
        <w:shd w:val="clear" w:color="auto" w:fill="auto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E8B4EB" w14:textId="77777777" w:rsidR="00D50A17" w:rsidRPr="00E60ADE" w:rsidRDefault="00D50A17" w:rsidP="00251B1A">
      <w:pPr>
        <w:pStyle w:val="Zkladntext30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zabezpečenie personálu</w:t>
      </w:r>
    </w:p>
    <w:p w14:paraId="4871701D" w14:textId="03100411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108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na realizáciu expozície </w:t>
      </w:r>
      <w:r w:rsidRPr="00E60ADE">
        <w:rPr>
          <w:rFonts w:ascii="Times New Roman" w:hAnsi="Times New Roman" w:cs="Times New Roman"/>
          <w:sz w:val="24"/>
          <w:szCs w:val="24"/>
        </w:rPr>
        <w:t xml:space="preserve">- poskytovateľ je povinný počas realizácie expozície zabezpečiť montážny tím, </w:t>
      </w:r>
      <w:r w:rsidR="000B2374" w:rsidRPr="00E60ADE">
        <w:rPr>
          <w:rFonts w:ascii="Times New Roman" w:hAnsi="Times New Roman" w:cs="Times New Roman"/>
          <w:sz w:val="24"/>
          <w:szCs w:val="24"/>
        </w:rPr>
        <w:t>za</w:t>
      </w:r>
      <w:r w:rsidR="001D0FF2" w:rsidRPr="00E60ADE">
        <w:rPr>
          <w:rFonts w:ascii="Times New Roman" w:hAnsi="Times New Roman" w:cs="Times New Roman"/>
          <w:sz w:val="24"/>
          <w:szCs w:val="24"/>
        </w:rPr>
        <w:t xml:space="preserve">bezpečiť </w:t>
      </w:r>
      <w:r w:rsidRPr="00E60ADE">
        <w:rPr>
          <w:rFonts w:ascii="Times New Roman" w:hAnsi="Times New Roman" w:cs="Times New Roman"/>
          <w:sz w:val="24"/>
          <w:szCs w:val="24"/>
        </w:rPr>
        <w:t>záverečn</w:t>
      </w:r>
      <w:r w:rsidR="00446B94" w:rsidRPr="00E60ADE">
        <w:rPr>
          <w:rFonts w:ascii="Times New Roman" w:hAnsi="Times New Roman" w:cs="Times New Roman"/>
          <w:sz w:val="24"/>
          <w:szCs w:val="24"/>
        </w:rPr>
        <w:t>ú</w:t>
      </w:r>
      <w:r w:rsidRPr="00E60ADE">
        <w:rPr>
          <w:rFonts w:ascii="Times New Roman" w:hAnsi="Times New Roman" w:cs="Times New Roman"/>
          <w:sz w:val="24"/>
          <w:szCs w:val="24"/>
        </w:rPr>
        <w:t xml:space="preserve"> príprava expozície a </w:t>
      </w:r>
      <w:r w:rsidR="00236FD5" w:rsidRPr="00E60ADE">
        <w:rPr>
          <w:rFonts w:ascii="Times New Roman" w:hAnsi="Times New Roman" w:cs="Times New Roman"/>
          <w:sz w:val="24"/>
          <w:szCs w:val="24"/>
        </w:rPr>
        <w:t>o</w:t>
      </w:r>
      <w:r w:rsidRPr="00E60ADE">
        <w:rPr>
          <w:rFonts w:ascii="Times New Roman" w:hAnsi="Times New Roman" w:cs="Times New Roman"/>
          <w:sz w:val="24"/>
          <w:szCs w:val="24"/>
        </w:rPr>
        <w:t>dborný technický dozor (minimálne jedného zástupcu poskytovateľa). Technický dozor bude zabezpečovať aj bezodkladné odstraňovanie technických nedostatkov/problémov, ktoré vzniknú v priebehu konania veľtrhu.</w:t>
      </w:r>
    </w:p>
    <w:p w14:paraId="42E6F315" w14:textId="0754335C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108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na prevádzku expozície - </w:t>
      </w:r>
      <w:r w:rsidRPr="00E60ADE">
        <w:rPr>
          <w:rFonts w:ascii="Times New Roman" w:hAnsi="Times New Roman" w:cs="Times New Roman"/>
          <w:sz w:val="24"/>
          <w:szCs w:val="24"/>
        </w:rPr>
        <w:t>poskytovateľ je povinný zabezpečiť supervízora a ďalší personál podľa požiadaviek verejného obstarávateľa počas celého trvania veľtrhu/výstavy.</w:t>
      </w:r>
    </w:p>
    <w:p w14:paraId="1F8C65D0" w14:textId="77777777" w:rsidR="007F6CC3" w:rsidRPr="00E60ADE" w:rsidRDefault="007F6CC3" w:rsidP="007F6CC3">
      <w:pPr>
        <w:pStyle w:val="Zkladntext20"/>
        <w:shd w:val="clear" w:color="auto" w:fill="auto"/>
        <w:tabs>
          <w:tab w:val="left" w:pos="1108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2EA2B7" w14:textId="77777777" w:rsidR="003C7F77" w:rsidRPr="00E60ADE" w:rsidRDefault="003C7F77" w:rsidP="003C7F77">
      <w:pPr>
        <w:pStyle w:val="Zhlavie90"/>
        <w:keepNext/>
        <w:keepLines/>
        <w:shd w:val="clear" w:color="auto" w:fill="auto"/>
        <w:spacing w:after="0" w:line="307" w:lineRule="exact"/>
        <w:rPr>
          <w:rFonts w:ascii="Times New Roman" w:hAnsi="Times New Roman" w:cs="Times New Roman"/>
          <w:strike/>
        </w:rPr>
      </w:pPr>
      <w:r w:rsidRPr="00E60ADE">
        <w:rPr>
          <w:rFonts w:ascii="Times New Roman" w:hAnsi="Times New Roman" w:cs="Times New Roman"/>
        </w:rPr>
        <w:t xml:space="preserve">• Sprievodný program </w:t>
      </w:r>
    </w:p>
    <w:p w14:paraId="5F722560" w14:textId="5B0C58D5" w:rsidR="00C253BB" w:rsidRPr="00E60ADE" w:rsidRDefault="003C7F77" w:rsidP="00137FCC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organizácia a zabezpečenie sprievodného programu </w:t>
      </w:r>
      <w:r w:rsidRPr="00E60ADE">
        <w:rPr>
          <w:rFonts w:ascii="Times New Roman" w:hAnsi="Times New Roman" w:cs="Times New Roman"/>
          <w:sz w:val="24"/>
          <w:szCs w:val="24"/>
        </w:rPr>
        <w:t>- poskytovateľ zabezpečí počas konania veľtrhu</w:t>
      </w:r>
      <w:r w:rsidR="00C253BB" w:rsidRPr="00E60ADE">
        <w:rPr>
          <w:rFonts w:ascii="Times New Roman" w:hAnsi="Times New Roman" w:cs="Times New Roman"/>
          <w:sz w:val="24"/>
          <w:szCs w:val="24"/>
        </w:rPr>
        <w:t xml:space="preserve"> IMTM 2023</w:t>
      </w:r>
      <w:r w:rsidRPr="00E60ADE">
        <w:rPr>
          <w:rFonts w:ascii="Times New Roman" w:hAnsi="Times New Roman" w:cs="Times New Roman"/>
          <w:sz w:val="24"/>
          <w:szCs w:val="24"/>
        </w:rPr>
        <w:t xml:space="preserve"> sprievodný program podľa požiadaviek S</w:t>
      </w:r>
      <w:r w:rsidR="00FE60E8">
        <w:rPr>
          <w:rFonts w:ascii="Times New Roman" w:hAnsi="Times New Roman" w:cs="Times New Roman"/>
          <w:sz w:val="24"/>
          <w:szCs w:val="24"/>
        </w:rPr>
        <w:t>T</w:t>
      </w:r>
      <w:r w:rsidRPr="00E60ADE">
        <w:rPr>
          <w:rFonts w:ascii="Times New Roman" w:hAnsi="Times New Roman" w:cs="Times New Roman"/>
          <w:sz w:val="24"/>
          <w:szCs w:val="24"/>
        </w:rPr>
        <w:t>. Sprievodný program zabezpečí poskytovateľ v časoch určených verejným obstarávateľom a rešpektujúc povolenia jednotlivých veľtržných správ</w:t>
      </w:r>
      <w:r w:rsidR="00C253BB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AC610A" w:rsidRPr="00E60ADE">
        <w:rPr>
          <w:rFonts w:ascii="Times New Roman" w:hAnsi="Times New Roman" w:cs="Times New Roman"/>
          <w:sz w:val="24"/>
          <w:szCs w:val="24"/>
        </w:rPr>
        <w:t xml:space="preserve">(vrátane </w:t>
      </w:r>
      <w:r w:rsidR="0080104D" w:rsidRPr="00E60ADE">
        <w:rPr>
          <w:rFonts w:ascii="Times New Roman" w:hAnsi="Times New Roman" w:cs="Times New Roman"/>
          <w:sz w:val="24"/>
          <w:szCs w:val="24"/>
        </w:rPr>
        <w:t>prípadných požadovaných úhrad)</w:t>
      </w:r>
      <w:r w:rsidR="00C253BB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a</w:t>
      </w:r>
      <w:r w:rsidR="00C253BB" w:rsidRPr="00E60ADE">
        <w:rPr>
          <w:rFonts w:ascii="Times New Roman" w:hAnsi="Times New Roman" w:cs="Times New Roman"/>
          <w:sz w:val="24"/>
          <w:szCs w:val="24"/>
        </w:rPr>
        <w:t> požiadavky zadávateľa.</w:t>
      </w:r>
    </w:p>
    <w:p w14:paraId="089EA02B" w14:textId="7ACEA581" w:rsidR="00F37256" w:rsidRDefault="00C253BB" w:rsidP="003006F5">
      <w:pPr>
        <w:pStyle w:val="Zkladntext20"/>
        <w:shd w:val="clear" w:color="auto" w:fill="auto"/>
        <w:tabs>
          <w:tab w:val="left" w:pos="738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E46E6" w14:textId="12EFF318" w:rsidR="002B6EEB" w:rsidRPr="00E60ADE" w:rsidRDefault="0052467D" w:rsidP="00F37256">
      <w:pPr>
        <w:pStyle w:val="Zkladntext20"/>
        <w:shd w:val="clear" w:color="auto" w:fill="auto"/>
        <w:spacing w:line="276" w:lineRule="auto"/>
        <w:ind w:left="360" w:right="16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</w:t>
      </w:r>
      <w:r w:rsidR="00216344" w:rsidRPr="00E60ADE">
        <w:rPr>
          <w:rFonts w:ascii="Times New Roman" w:hAnsi="Times New Roman" w:cs="Times New Roman"/>
          <w:sz w:val="24"/>
          <w:szCs w:val="24"/>
        </w:rPr>
        <w:t xml:space="preserve">      </w:t>
      </w:r>
      <w:r w:rsidR="00D67E80" w:rsidRPr="00E60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A00C" w14:textId="77777777" w:rsidR="00E21831" w:rsidRPr="002B6EEB" w:rsidRDefault="006F5291" w:rsidP="006F5291">
      <w:pPr>
        <w:pStyle w:val="Zkladntext20"/>
        <w:numPr>
          <w:ilvl w:val="0"/>
          <w:numId w:val="2"/>
        </w:numPr>
        <w:shd w:val="clear" w:color="auto" w:fill="auto"/>
        <w:spacing w:line="276" w:lineRule="auto"/>
        <w:ind w:left="110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EEB">
        <w:rPr>
          <w:rFonts w:ascii="Times New Roman" w:hAnsi="Times New Roman" w:cs="Times New Roman"/>
          <w:b/>
          <w:bCs/>
          <w:sz w:val="24"/>
          <w:szCs w:val="24"/>
        </w:rPr>
        <w:t>Catering</w:t>
      </w:r>
    </w:p>
    <w:p w14:paraId="27DDD758" w14:textId="05000748" w:rsidR="0055274E" w:rsidRPr="00E60ADE" w:rsidRDefault="00F37256" w:rsidP="00F37256">
      <w:pPr>
        <w:pStyle w:val="Zkladntext20"/>
        <w:shd w:val="clear" w:color="auto" w:fill="auto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Catering </w:t>
      </w:r>
      <w:r w:rsidRPr="00E60ADE">
        <w:rPr>
          <w:rFonts w:ascii="Times New Roman" w:hAnsi="Times New Roman" w:cs="Times New Roman"/>
          <w:sz w:val="24"/>
          <w:szCs w:val="24"/>
        </w:rPr>
        <w:t>bude zabezpečen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E60ADE">
        <w:rPr>
          <w:rFonts w:ascii="Times New Roman" w:hAnsi="Times New Roman" w:cs="Times New Roman"/>
          <w:sz w:val="24"/>
          <w:szCs w:val="24"/>
        </w:rPr>
        <w:t xml:space="preserve"> podľa špecifikácie výstaviska vrátane Covid 1</w:t>
      </w:r>
      <w:r w:rsidR="007952D6">
        <w:rPr>
          <w:rFonts w:ascii="Times New Roman" w:hAnsi="Times New Roman" w:cs="Times New Roman"/>
          <w:sz w:val="24"/>
          <w:szCs w:val="24"/>
        </w:rPr>
        <w:t>14</w:t>
      </w:r>
      <w:r w:rsidRPr="00E60ADE">
        <w:rPr>
          <w:rFonts w:ascii="Times New Roman" w:hAnsi="Times New Roman" w:cs="Times New Roman"/>
          <w:sz w:val="24"/>
          <w:szCs w:val="24"/>
        </w:rPr>
        <w:t xml:space="preserve"> Rules, s ktorými sa dodávateľ vopred oboznámi. </w:t>
      </w:r>
      <w:r w:rsidR="0074308B" w:rsidRPr="00E60ADE">
        <w:rPr>
          <w:rFonts w:ascii="Times New Roman" w:hAnsi="Times New Roman" w:cs="Times New Roman"/>
          <w:sz w:val="24"/>
          <w:szCs w:val="24"/>
        </w:rPr>
        <w:t xml:space="preserve">K servírovaniu teplých nápojov je potrebné zabezpečiť </w:t>
      </w:r>
      <w:r w:rsidR="00935C8E" w:rsidRPr="00E60ADE">
        <w:rPr>
          <w:rFonts w:ascii="Times New Roman" w:hAnsi="Times New Roman" w:cs="Times New Roman"/>
          <w:sz w:val="24"/>
          <w:szCs w:val="24"/>
        </w:rPr>
        <w:t>automatický kávovar</w:t>
      </w:r>
      <w:r w:rsidR="0074308B" w:rsidRPr="00E60ADE">
        <w:rPr>
          <w:rFonts w:ascii="Times New Roman" w:hAnsi="Times New Roman" w:cs="Times New Roman"/>
          <w:sz w:val="24"/>
          <w:szCs w:val="24"/>
        </w:rPr>
        <w:t>,</w:t>
      </w:r>
      <w:r w:rsidR="00935C8E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74308B" w:rsidRPr="00E60ADE">
        <w:rPr>
          <w:rFonts w:ascii="Times New Roman" w:hAnsi="Times New Roman" w:cs="Times New Roman"/>
          <w:sz w:val="24"/>
          <w:szCs w:val="24"/>
        </w:rPr>
        <w:t xml:space="preserve">kvalitnú kávu (100 % arabica ap. zo slovenskej pražiarne), čaj porciovaný (ovocný, zelený, čierny), hnedý a biely cukor, </w:t>
      </w:r>
      <w:r w:rsidR="0055274E" w:rsidRPr="00E60A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8842AF" w14:textId="591279D0" w:rsidR="006F5291" w:rsidRDefault="0055274E" w:rsidP="00F87640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181E" w:rsidRPr="00E60ADE">
        <w:rPr>
          <w:rFonts w:ascii="Times New Roman" w:hAnsi="Times New Roman" w:cs="Times New Roman"/>
          <w:sz w:val="24"/>
          <w:szCs w:val="24"/>
        </w:rPr>
        <w:t>smot</w:t>
      </w:r>
      <w:r w:rsidR="00935C8E" w:rsidRPr="00E60ADE">
        <w:rPr>
          <w:rFonts w:ascii="Times New Roman" w:hAnsi="Times New Roman" w:cs="Times New Roman"/>
          <w:sz w:val="24"/>
          <w:szCs w:val="24"/>
        </w:rPr>
        <w:t>ana</w:t>
      </w:r>
      <w:r w:rsidR="00FF181E" w:rsidRPr="00E60ADE">
        <w:rPr>
          <w:rFonts w:ascii="Times New Roman" w:hAnsi="Times New Roman" w:cs="Times New Roman"/>
          <w:sz w:val="24"/>
          <w:szCs w:val="24"/>
        </w:rPr>
        <w:t xml:space="preserve">/ </w:t>
      </w:r>
      <w:r w:rsidR="00BB4DA2">
        <w:rPr>
          <w:rFonts w:ascii="Times New Roman" w:hAnsi="Times New Roman" w:cs="Times New Roman"/>
          <w:sz w:val="24"/>
          <w:szCs w:val="24"/>
        </w:rPr>
        <w:t>mlieko do kávy, med porciovaný.</w:t>
      </w:r>
    </w:p>
    <w:p w14:paraId="1393F21E" w14:textId="1809A854" w:rsidR="00F37256" w:rsidRDefault="00F37256" w:rsidP="00F37256">
      <w:pPr>
        <w:pStyle w:val="Zkladntext20"/>
        <w:shd w:val="clear" w:color="auto" w:fill="auto"/>
        <w:spacing w:line="276" w:lineRule="auto"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Podávanie slovenských vín, alkohol</w:t>
      </w:r>
      <w:r w:rsidR="00440FE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 nealkoholických nápojov (podľa priloženej tabuľky)</w:t>
      </w:r>
      <w:r w:rsidR="00853449">
        <w:rPr>
          <w:rFonts w:ascii="Times New Roman" w:hAnsi="Times New Roman" w:cs="Times New Roman"/>
          <w:sz w:val="24"/>
          <w:szCs w:val="24"/>
        </w:rPr>
        <w:t>.</w:t>
      </w:r>
    </w:p>
    <w:p w14:paraId="458B63C0" w14:textId="77777777" w:rsidR="00C853C6" w:rsidRDefault="00C853C6" w:rsidP="00F37256">
      <w:pPr>
        <w:pStyle w:val="Zkladntext20"/>
        <w:shd w:val="clear" w:color="auto" w:fill="auto"/>
        <w:spacing w:line="276" w:lineRule="auto"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BB8B47" w14:textId="77777777" w:rsidR="00B31B37" w:rsidRDefault="00DA0E7B" w:rsidP="00C853C6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67D"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Zabezpečenie personálu na  prevádzku expozície - </w:t>
      </w:r>
      <w:r w:rsidR="0052467D" w:rsidRPr="00E60ADE">
        <w:rPr>
          <w:rFonts w:ascii="Times New Roman" w:hAnsi="Times New Roman" w:cs="Times New Roman"/>
          <w:sz w:val="24"/>
          <w:szCs w:val="24"/>
        </w:rPr>
        <w:t xml:space="preserve">poskytovateľ je povinný </w:t>
      </w:r>
    </w:p>
    <w:p w14:paraId="09595DD7" w14:textId="77777777" w:rsidR="00B31B37" w:rsidRDefault="00B31B37" w:rsidP="00C853C6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467D" w:rsidRPr="00E60ADE">
        <w:rPr>
          <w:rFonts w:ascii="Times New Roman" w:hAnsi="Times New Roman" w:cs="Times New Roman"/>
          <w:sz w:val="24"/>
          <w:szCs w:val="24"/>
        </w:rPr>
        <w:t xml:space="preserve">zabezpečiť supervízora a ďalší personál podľa požiadaviek verejného obstarávateľa </w:t>
      </w:r>
    </w:p>
    <w:p w14:paraId="4F56FC05" w14:textId="7A17AFD4" w:rsidR="0052467D" w:rsidRPr="00E60ADE" w:rsidRDefault="00B31B37" w:rsidP="00C853C6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67D" w:rsidRPr="00E60ADE">
        <w:rPr>
          <w:rFonts w:ascii="Times New Roman" w:hAnsi="Times New Roman" w:cs="Times New Roman"/>
          <w:sz w:val="24"/>
          <w:szCs w:val="24"/>
        </w:rPr>
        <w:t>počas celého trvania  výstavy podľa popisu nižšie.</w:t>
      </w:r>
    </w:p>
    <w:p w14:paraId="58399110" w14:textId="20A247C5" w:rsidR="0052467D" w:rsidRPr="00E60ADE" w:rsidRDefault="0052467D" w:rsidP="002B6EEB">
      <w:pPr>
        <w:pStyle w:val="Zkladntext20"/>
        <w:shd w:val="clear" w:color="auto" w:fill="auto"/>
        <w:tabs>
          <w:tab w:val="left" w:pos="1106"/>
        </w:tabs>
        <w:spacing w:line="276" w:lineRule="auto"/>
        <w:ind w:left="1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Súčasťou zabezpečenia sprievodného programu vo forme prezentácie slovenskej gastronómie je aj zabezpečenie obsluhy 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odborným obslužným personálom, ktorý </w:t>
      </w:r>
      <w:r w:rsidRPr="00E60ADE">
        <w:rPr>
          <w:rFonts w:ascii="Times New Roman" w:hAnsi="Times New Roman" w:cs="Times New Roman"/>
          <w:sz w:val="24"/>
          <w:szCs w:val="24"/>
        </w:rPr>
        <w:t xml:space="preserve">musí byť na vysoko reprezentatívnej úrovni so znalosťou spoločenskej etikety a 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>slovenského jazyka na úrovni materinského jazyka (ST si vyhradzuje právo zmeny personálu na stánku), anglického jazyka</w:t>
      </w:r>
      <w:r w:rsidR="00935C8E" w:rsidRPr="00E60ADE">
        <w:rPr>
          <w:rFonts w:ascii="Times New Roman" w:hAnsi="Times New Roman" w:cs="Times New Roman"/>
          <w:sz w:val="24"/>
          <w:szCs w:val="24"/>
        </w:rPr>
        <w:t xml:space="preserve">.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Obsluhujúci personál:</w:t>
      </w:r>
      <w:r w:rsidRPr="00E60ADE">
        <w:rPr>
          <w:rFonts w:ascii="Times New Roman" w:hAnsi="Times New Roman" w:cs="Times New Roman"/>
          <w:sz w:val="24"/>
          <w:szCs w:val="24"/>
        </w:rPr>
        <w:t xml:space="preserve"> počas otváracích hodín veľtrhu spolu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0ADE">
        <w:rPr>
          <w:rStyle w:val="Zkladntext2Tu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E60ADE">
        <w:rPr>
          <w:rFonts w:ascii="Times New Roman" w:hAnsi="Times New Roman" w:cs="Times New Roman"/>
          <w:sz w:val="24"/>
          <w:szCs w:val="24"/>
        </w:rPr>
        <w:t xml:space="preserve"> kvalifikované*  na profesionálnu prípravu a</w:t>
      </w:r>
      <w:r w:rsidR="002B6EEB">
        <w:rPr>
          <w:rFonts w:ascii="Times New Roman" w:hAnsi="Times New Roman" w:cs="Times New Roman"/>
          <w:sz w:val="24"/>
          <w:szCs w:val="24"/>
        </w:rPr>
        <w:t> </w:t>
      </w:r>
      <w:r w:rsidRPr="00E60ADE">
        <w:rPr>
          <w:rFonts w:ascii="Times New Roman" w:hAnsi="Times New Roman" w:cs="Times New Roman"/>
          <w:sz w:val="24"/>
          <w:szCs w:val="24"/>
        </w:rPr>
        <w:t>servírovanie</w:t>
      </w:r>
      <w:r w:rsidR="002B6EEB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občerstvenia,</w:t>
      </w:r>
      <w:r w:rsidR="00935C8E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vrátane vína, pre návštevníkov/rokovania</w:t>
      </w:r>
      <w:r w:rsidR="002B6EEB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konajúce sa</w:t>
      </w:r>
      <w:r w:rsidR="002B6EEB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v priestoroch expozície, s jazykovými znalosťami (SJ,AJ).   </w:t>
      </w:r>
    </w:p>
    <w:p w14:paraId="337EEA2E" w14:textId="2778CB99" w:rsidR="0052467D" w:rsidRPr="00E60ADE" w:rsidRDefault="0052467D" w:rsidP="0052467D">
      <w:pPr>
        <w:pStyle w:val="Zkladntext20"/>
        <w:shd w:val="clear" w:color="auto" w:fill="auto"/>
        <w:tabs>
          <w:tab w:val="left" w:pos="1106"/>
        </w:tabs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*Nie študenti, ukončená kvalifikácia v odbore čašník, prax min. 2 roky.</w:t>
      </w:r>
    </w:p>
    <w:p w14:paraId="71CEF0DC" w14:textId="019DAD3C" w:rsidR="0052467D" w:rsidRPr="00E60ADE" w:rsidRDefault="0052467D" w:rsidP="0052467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2 hostesky</w:t>
      </w:r>
      <w:r w:rsidRPr="00E60ADE">
        <w:rPr>
          <w:rFonts w:ascii="Times New Roman" w:hAnsi="Times New Roman" w:cs="Times New Roman"/>
          <w:sz w:val="24"/>
          <w:szCs w:val="24"/>
        </w:rPr>
        <w:t xml:space="preserve"> s jazykovými znalosťami (SJ,</w:t>
      </w:r>
      <w:r w:rsidR="00E06034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AJ) </w:t>
      </w:r>
      <w:r w:rsidR="00070827" w:rsidRPr="00E60ADE">
        <w:rPr>
          <w:rFonts w:ascii="Times New Roman" w:hAnsi="Times New Roman" w:cs="Times New Roman"/>
          <w:sz w:val="24"/>
          <w:szCs w:val="24"/>
        </w:rPr>
        <w:t xml:space="preserve"> a znalosťou slovenskýc</w:t>
      </w:r>
      <w:r w:rsidR="00E60ADE" w:rsidRPr="00E60ADE">
        <w:rPr>
          <w:rFonts w:ascii="Times New Roman" w:hAnsi="Times New Roman" w:cs="Times New Roman"/>
          <w:sz w:val="24"/>
          <w:szCs w:val="24"/>
        </w:rPr>
        <w:t xml:space="preserve">h </w:t>
      </w:r>
      <w:r w:rsidR="00070827" w:rsidRPr="00E60ADE">
        <w:rPr>
          <w:rFonts w:ascii="Times New Roman" w:hAnsi="Times New Roman" w:cs="Times New Roman"/>
          <w:sz w:val="24"/>
          <w:szCs w:val="24"/>
        </w:rPr>
        <w:t>reálií</w:t>
      </w:r>
      <w:r w:rsidR="00F95D40" w:rsidRPr="00E60ADE">
        <w:rPr>
          <w:rFonts w:ascii="Times New Roman" w:hAnsi="Times New Roman" w:cs="Times New Roman"/>
          <w:sz w:val="24"/>
          <w:szCs w:val="24"/>
        </w:rPr>
        <w:t xml:space="preserve">. Ich </w:t>
      </w:r>
      <w:r w:rsidR="002B6EEB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F95D40" w:rsidRPr="00E60ADE">
        <w:rPr>
          <w:rFonts w:ascii="Times New Roman" w:hAnsi="Times New Roman" w:cs="Times New Roman"/>
          <w:sz w:val="24"/>
          <w:szCs w:val="24"/>
        </w:rPr>
        <w:t>náp</w:t>
      </w:r>
      <w:r w:rsidRPr="00E60ADE">
        <w:rPr>
          <w:rFonts w:ascii="Times New Roman" w:hAnsi="Times New Roman" w:cs="Times New Roman"/>
          <w:sz w:val="24"/>
          <w:szCs w:val="24"/>
        </w:rPr>
        <w:t>lňou práce</w:t>
      </w:r>
      <w:r w:rsidR="002B6EEB">
        <w:rPr>
          <w:rFonts w:ascii="Times New Roman" w:hAnsi="Times New Roman" w:cs="Times New Roman"/>
          <w:sz w:val="24"/>
          <w:szCs w:val="24"/>
        </w:rPr>
        <w:t xml:space="preserve"> </w:t>
      </w:r>
      <w:r w:rsidR="00566816" w:rsidRPr="00E60ADE">
        <w:rPr>
          <w:rFonts w:ascii="Times New Roman" w:hAnsi="Times New Roman" w:cs="Times New Roman"/>
          <w:sz w:val="24"/>
          <w:szCs w:val="24"/>
        </w:rPr>
        <w:t>bude, okrem podávanie informácií návštevníkom podľa pokynov</w:t>
      </w:r>
      <w:r w:rsidR="002B6EEB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566816" w:rsidRPr="00E60ADE">
        <w:rPr>
          <w:rFonts w:ascii="Times New Roman" w:hAnsi="Times New Roman" w:cs="Times New Roman"/>
          <w:sz w:val="24"/>
          <w:szCs w:val="24"/>
        </w:rPr>
        <w:t xml:space="preserve"> zástupcu</w:t>
      </w:r>
      <w:r w:rsidR="00E06034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verejného obstarávateľa, </w:t>
      </w:r>
      <w:r w:rsidR="00566816" w:rsidRPr="00E60ADE">
        <w:rPr>
          <w:rFonts w:ascii="Times New Roman" w:hAnsi="Times New Roman" w:cs="Times New Roman"/>
          <w:sz w:val="24"/>
          <w:szCs w:val="24"/>
        </w:rPr>
        <w:t xml:space="preserve">priebežne asistovať obsluhujúcemu personálu </w:t>
      </w:r>
      <w:r w:rsidR="00CF3B34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566816" w:rsidRPr="00E60ADE">
        <w:rPr>
          <w:rFonts w:ascii="Times New Roman" w:hAnsi="Times New Roman" w:cs="Times New Roman"/>
          <w:sz w:val="24"/>
          <w:szCs w:val="24"/>
        </w:rPr>
        <w:t xml:space="preserve">v celej expozícii (sedenie v </w:t>
      </w:r>
      <w:r w:rsidR="00E06034" w:rsidRPr="00E60ADE">
        <w:rPr>
          <w:rFonts w:ascii="Times New Roman" w:hAnsi="Times New Roman" w:cs="Times New Roman"/>
          <w:sz w:val="24"/>
          <w:szCs w:val="24"/>
        </w:rPr>
        <w:t>expozícii a pri servírovaní</w:t>
      </w:r>
      <w:r w:rsidR="00935C8E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nápojov, </w:t>
      </w:r>
      <w:r w:rsidR="00E06034" w:rsidRPr="00E60ADE">
        <w:rPr>
          <w:rFonts w:ascii="Times New Roman" w:hAnsi="Times New Roman" w:cs="Times New Roman"/>
          <w:sz w:val="24"/>
          <w:szCs w:val="24"/>
        </w:rPr>
        <w:t>občerstvenia,</w:t>
      </w:r>
      <w:r w:rsidR="00CF3B34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E06034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CF3B34">
        <w:rPr>
          <w:rFonts w:ascii="Times New Roman" w:hAnsi="Times New Roman" w:cs="Times New Roman"/>
          <w:sz w:val="24"/>
          <w:szCs w:val="24"/>
        </w:rPr>
        <w:t xml:space="preserve">  </w:t>
      </w:r>
      <w:r w:rsidR="00E06034" w:rsidRPr="00E60ADE">
        <w:rPr>
          <w:rFonts w:ascii="Times New Roman" w:hAnsi="Times New Roman" w:cs="Times New Roman"/>
          <w:sz w:val="24"/>
          <w:szCs w:val="24"/>
        </w:rPr>
        <w:t>zabezpečenie</w:t>
      </w:r>
      <w:r w:rsidR="00935C8E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E06034" w:rsidRPr="00E60ADE">
        <w:rPr>
          <w:rFonts w:ascii="Times New Roman" w:hAnsi="Times New Roman" w:cs="Times New Roman"/>
          <w:sz w:val="24"/>
          <w:szCs w:val="24"/>
        </w:rPr>
        <w:t>potrebného inventáru, umývanie</w:t>
      </w:r>
      <w:r w:rsidR="00CF3B34">
        <w:rPr>
          <w:rFonts w:ascii="Times New Roman" w:hAnsi="Times New Roman" w:cs="Times New Roman"/>
          <w:sz w:val="24"/>
          <w:szCs w:val="24"/>
        </w:rPr>
        <w:t xml:space="preserve"> </w:t>
      </w:r>
      <w:r w:rsidR="00E06034" w:rsidRPr="00E60ADE">
        <w:rPr>
          <w:rFonts w:ascii="Times New Roman" w:hAnsi="Times New Roman" w:cs="Times New Roman"/>
          <w:sz w:val="24"/>
          <w:szCs w:val="24"/>
        </w:rPr>
        <w:t>riadu, zabezpečenie</w:t>
      </w:r>
      <w:r w:rsidR="00935C8E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poriadku</w:t>
      </w:r>
      <w:r w:rsidR="00CF3B34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  </w:t>
      </w:r>
      <w:r w:rsidR="00CF3B34">
        <w:rPr>
          <w:rFonts w:ascii="Times New Roman" w:hAnsi="Times New Roman" w:cs="Times New Roman"/>
          <w:sz w:val="24"/>
          <w:szCs w:val="24"/>
        </w:rPr>
        <w:t xml:space="preserve"> </w:t>
      </w:r>
      <w:r w:rsidR="00E06034" w:rsidRPr="00E60ADE">
        <w:rPr>
          <w:rFonts w:ascii="Times New Roman" w:hAnsi="Times New Roman" w:cs="Times New Roman"/>
          <w:sz w:val="24"/>
          <w:szCs w:val="24"/>
        </w:rPr>
        <w:t>v kuchynke,</w:t>
      </w:r>
      <w:r w:rsidR="00CF3B34">
        <w:rPr>
          <w:rFonts w:ascii="Times New Roman" w:hAnsi="Times New Roman" w:cs="Times New Roman"/>
          <w:sz w:val="24"/>
          <w:szCs w:val="24"/>
        </w:rPr>
        <w:t xml:space="preserve"> </w:t>
      </w:r>
      <w:r w:rsidR="00E06034" w:rsidRPr="00E60ADE">
        <w:rPr>
          <w:rFonts w:ascii="Times New Roman" w:hAnsi="Times New Roman" w:cs="Times New Roman"/>
          <w:sz w:val="24"/>
          <w:szCs w:val="24"/>
        </w:rPr>
        <w:t>v expozícii a v zázemí ap.).</w:t>
      </w:r>
    </w:p>
    <w:p w14:paraId="006B894D" w14:textId="2DAC8B1A" w:rsidR="0052467D" w:rsidRPr="00E60ADE" w:rsidRDefault="0052467D" w:rsidP="00E60ADE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B34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Zároveň bude k dispozícii spoluvystavovateľom pri asistencii a obsluhe ich</w:t>
      </w:r>
      <w:r w:rsidR="00CF3B34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E60ADE">
        <w:rPr>
          <w:rFonts w:ascii="Times New Roman" w:hAnsi="Times New Roman" w:cs="Times New Roman"/>
          <w:sz w:val="24"/>
          <w:szCs w:val="24"/>
        </w:rPr>
        <w:t>návštev</w:t>
      </w:r>
      <w:r w:rsidR="00E60ADE" w:rsidRPr="00E60A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6B51A" w14:textId="77777777" w:rsidR="00566816" w:rsidRPr="00E60ADE" w:rsidRDefault="00566816" w:rsidP="0052467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491398" w14:textId="251C9237" w:rsidR="00AC5E82" w:rsidRPr="00164B71" w:rsidRDefault="0052467D" w:rsidP="00AC5E82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Od personálu sa vyžaduje</w:t>
      </w:r>
      <w:r w:rsidRPr="00E60ADE">
        <w:rPr>
          <w:rFonts w:ascii="Times New Roman" w:hAnsi="Times New Roman" w:cs="Times New Roman"/>
          <w:sz w:val="24"/>
          <w:szCs w:val="24"/>
        </w:rPr>
        <w:t>: príjemné vystupovanie, proaktívny prístup voči</w:t>
      </w:r>
      <w:r w:rsidR="00CF3B34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návštevníkom expozície, </w:t>
      </w:r>
      <w:r w:rsidR="00CF3B34">
        <w:rPr>
          <w:rFonts w:ascii="Times New Roman" w:hAnsi="Times New Roman" w:cs="Times New Roman"/>
          <w:sz w:val="24"/>
          <w:szCs w:val="24"/>
        </w:rPr>
        <w:t>s</w:t>
      </w:r>
      <w:r w:rsidR="007164E5" w:rsidRPr="00E60ADE">
        <w:rPr>
          <w:rFonts w:ascii="Times New Roman" w:hAnsi="Times New Roman" w:cs="Times New Roman"/>
          <w:sz w:val="24"/>
          <w:szCs w:val="24"/>
        </w:rPr>
        <w:t xml:space="preserve">poluvystavovateľom, </w:t>
      </w:r>
      <w:r w:rsidRPr="00E60ADE">
        <w:rPr>
          <w:rFonts w:ascii="Times New Roman" w:hAnsi="Times New Roman" w:cs="Times New Roman"/>
          <w:sz w:val="24"/>
          <w:szCs w:val="24"/>
        </w:rPr>
        <w:t xml:space="preserve">partnerom spoluvystavovateľov, </w:t>
      </w:r>
      <w:r w:rsidR="00CF3B34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E60ADE">
        <w:rPr>
          <w:rFonts w:ascii="Times New Roman" w:hAnsi="Times New Roman" w:cs="Times New Roman"/>
          <w:sz w:val="24"/>
          <w:szCs w:val="24"/>
        </w:rPr>
        <w:t>znalosť  angličtiny</w:t>
      </w:r>
      <w:r w:rsidR="00AC5E82">
        <w:rPr>
          <w:rFonts w:ascii="Times New Roman" w:hAnsi="Times New Roman" w:cs="Times New Roman"/>
          <w:sz w:val="24"/>
          <w:szCs w:val="24"/>
        </w:rPr>
        <w:t xml:space="preserve"> a </w:t>
      </w:r>
      <w:r w:rsidR="00AC5E82" w:rsidRPr="00164B71">
        <w:rPr>
          <w:rFonts w:ascii="Times New Roman" w:hAnsi="Times New Roman" w:cs="Times New Roman"/>
          <w:b/>
          <w:bCs/>
          <w:sz w:val="24"/>
          <w:szCs w:val="24"/>
        </w:rPr>
        <w:t xml:space="preserve"> pri min.1 hosteske naviac ovládanie jazyka príslušnej </w:t>
      </w:r>
    </w:p>
    <w:p w14:paraId="6CD55AB5" w14:textId="0AF125BF" w:rsidR="00C528BD" w:rsidRDefault="00AC5E82" w:rsidP="00AC5E82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krajiny (hebrejčina)  a znalosť miestnych pomerov.</w:t>
      </w:r>
    </w:p>
    <w:p w14:paraId="018E5864" w14:textId="21F457DD" w:rsidR="006448A8" w:rsidRPr="00E60ADE" w:rsidRDefault="00C528BD" w:rsidP="0052467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AD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="0052467D" w:rsidRPr="00E60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286F4DB" w14:textId="70F5B792" w:rsidR="0052467D" w:rsidRPr="00E60ADE" w:rsidRDefault="00CF3B34" w:rsidP="0052467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="0052467D" w:rsidRPr="00E60ADE">
        <w:rPr>
          <w:rFonts w:ascii="Times New Roman" w:hAnsi="Times New Roman" w:cs="Times New Roman"/>
          <w:sz w:val="24"/>
          <w:szCs w:val="24"/>
        </w:rPr>
        <w:t xml:space="preserve">Zároveň sa vyžaduje prítomnosť </w:t>
      </w:r>
      <w:r w:rsidR="006448A8" w:rsidRPr="00E60ADE">
        <w:rPr>
          <w:rFonts w:ascii="Times New Roman" w:hAnsi="Times New Roman" w:cs="Times New Roman"/>
          <w:sz w:val="24"/>
          <w:szCs w:val="24"/>
        </w:rPr>
        <w:t>obsluhujúceho personálu v expozícii –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6448A8" w:rsidRPr="00E60ADE">
        <w:rPr>
          <w:rFonts w:ascii="Times New Roman" w:hAnsi="Times New Roman" w:cs="Times New Roman"/>
          <w:sz w:val="24"/>
          <w:szCs w:val="24"/>
        </w:rPr>
        <w:t>veľtržnom stánku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67D" w:rsidRPr="00E60ADE">
        <w:rPr>
          <w:rFonts w:ascii="Times New Roman" w:hAnsi="Times New Roman" w:cs="Times New Roman"/>
          <w:sz w:val="24"/>
          <w:szCs w:val="24"/>
        </w:rPr>
        <w:t xml:space="preserve">minimálne 30 minút pred otvorením  </w:t>
      </w:r>
      <w:r w:rsidR="00CC5441" w:rsidRPr="00E60ADE">
        <w:rPr>
          <w:rFonts w:ascii="Times New Roman" w:hAnsi="Times New Roman" w:cs="Times New Roman"/>
          <w:sz w:val="24"/>
          <w:szCs w:val="24"/>
        </w:rPr>
        <w:t>výstavy</w:t>
      </w:r>
      <w:r w:rsidR="00CC5441"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 </w:t>
      </w:r>
      <w:r w:rsidR="00CC5441" w:rsidRPr="00E60ADE">
        <w:rPr>
          <w:rFonts w:ascii="Times New Roman" w:hAnsi="Times New Roman" w:cs="Times New Roman"/>
          <w:sz w:val="24"/>
          <w:szCs w:val="24"/>
        </w:rPr>
        <w:t>a to každý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CC5441" w:rsidRPr="00E60ADE">
        <w:rPr>
          <w:rFonts w:ascii="Times New Roman" w:hAnsi="Times New Roman" w:cs="Times New Roman"/>
          <w:sz w:val="24"/>
          <w:szCs w:val="24"/>
        </w:rPr>
        <w:t xml:space="preserve">deň konania výstavy  a  prítomnosť počas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2467D" w:rsidRPr="00E60ADE">
        <w:rPr>
          <w:rFonts w:ascii="Times New Roman" w:hAnsi="Times New Roman" w:cs="Times New Roman"/>
          <w:sz w:val="24"/>
          <w:szCs w:val="24"/>
        </w:rPr>
        <w:t xml:space="preserve">elej doby (otváracích hodín) výstavy. </w:t>
      </w:r>
      <w:r w:rsidR="00CC5441" w:rsidRPr="00E6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C10E22" w:rsidRPr="00E60ADE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CC5441" w:rsidRPr="00E60ADE">
        <w:rPr>
          <w:rFonts w:ascii="Times New Roman" w:hAnsi="Times New Roman" w:cs="Times New Roman"/>
          <w:sz w:val="24"/>
          <w:szCs w:val="24"/>
        </w:rPr>
        <w:t xml:space="preserve">je </w:t>
      </w:r>
      <w:r w:rsidR="00DB7D29" w:rsidRPr="00E60ADE">
        <w:rPr>
          <w:rFonts w:ascii="Times New Roman" w:hAnsi="Times New Roman" w:cs="Times New Roman"/>
          <w:sz w:val="24"/>
          <w:szCs w:val="24"/>
        </w:rPr>
        <w:t>povinný</w:t>
      </w:r>
      <w:r w:rsidR="006F3666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C10E22" w:rsidRPr="00E60ADE">
        <w:rPr>
          <w:rFonts w:ascii="Times New Roman" w:hAnsi="Times New Roman" w:cs="Times New Roman"/>
          <w:sz w:val="24"/>
          <w:szCs w:val="24"/>
        </w:rPr>
        <w:t xml:space="preserve">si vopred </w:t>
      </w:r>
      <w:r w:rsidR="00DB7D29" w:rsidRPr="00E60ADE">
        <w:rPr>
          <w:rFonts w:ascii="Times New Roman" w:hAnsi="Times New Roman" w:cs="Times New Roman"/>
          <w:sz w:val="24"/>
          <w:szCs w:val="24"/>
        </w:rPr>
        <w:t xml:space="preserve"> zistiť a </w:t>
      </w:r>
      <w:r w:rsidR="006F3666" w:rsidRPr="00E60ADE">
        <w:rPr>
          <w:rFonts w:ascii="Times New Roman" w:hAnsi="Times New Roman" w:cs="Times New Roman"/>
          <w:sz w:val="24"/>
          <w:szCs w:val="24"/>
        </w:rPr>
        <w:t xml:space="preserve">v dostatočnom časovom predstihu </w:t>
      </w:r>
      <w:r w:rsidR="00DB7D29" w:rsidRPr="00E60ADE">
        <w:rPr>
          <w:rFonts w:ascii="Times New Roman" w:hAnsi="Times New Roman" w:cs="Times New Roman"/>
          <w:sz w:val="24"/>
          <w:szCs w:val="24"/>
        </w:rPr>
        <w:t>oznámiť</w:t>
      </w:r>
      <w:r w:rsidR="0052467D" w:rsidRPr="00E6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52467D" w:rsidRPr="00E6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66" w:rsidRPr="00E60ADE">
        <w:rPr>
          <w:rFonts w:ascii="Times New Roman" w:hAnsi="Times New Roman" w:cs="Times New Roman"/>
          <w:sz w:val="24"/>
          <w:szCs w:val="24"/>
        </w:rPr>
        <w:t>o</w:t>
      </w:r>
      <w:r w:rsidR="00C10E22" w:rsidRPr="00E60ADE">
        <w:rPr>
          <w:rFonts w:ascii="Times New Roman" w:hAnsi="Times New Roman" w:cs="Times New Roman"/>
          <w:sz w:val="24"/>
          <w:szCs w:val="24"/>
        </w:rPr>
        <w:t>tváracie hodiny každej jednotlivej výstavy</w:t>
      </w:r>
      <w:r w:rsidR="00187045" w:rsidRPr="00E60ADE">
        <w:rPr>
          <w:rFonts w:ascii="Times New Roman" w:hAnsi="Times New Roman" w:cs="Times New Roman"/>
          <w:sz w:val="24"/>
          <w:szCs w:val="24"/>
        </w:rPr>
        <w:t>.</w:t>
      </w:r>
    </w:p>
    <w:p w14:paraId="198877EE" w14:textId="77777777" w:rsidR="006F3666" w:rsidRPr="00E60ADE" w:rsidRDefault="006F3666" w:rsidP="0052467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1B62B9" w14:textId="51239A84" w:rsidR="0052467D" w:rsidRPr="00E60ADE" w:rsidRDefault="0052467D" w:rsidP="00CF3B34">
      <w:pPr>
        <w:pStyle w:val="Zkladntext20"/>
        <w:shd w:val="clear" w:color="auto" w:fill="auto"/>
        <w:tabs>
          <w:tab w:val="left" w:pos="1106"/>
        </w:tabs>
        <w:spacing w:line="276" w:lineRule="auto"/>
        <w:ind w:left="1106" w:firstLine="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Pre personál zabezpečujúci prezentáciu slovenskej gastronómie zabezpečí</w:t>
      </w:r>
      <w:r w:rsidR="00CF3B3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poskytovateľ služieb aj odev/oblečenie (ich návrh podlieha schváleniu verejným obstarávateľom).</w:t>
      </w:r>
    </w:p>
    <w:p w14:paraId="40A70F86" w14:textId="778C087A" w:rsidR="0052467D" w:rsidRPr="00E60ADE" w:rsidRDefault="00E213F9" w:rsidP="0052467D">
      <w:pPr>
        <w:pStyle w:val="Zkladntext20"/>
        <w:shd w:val="clear" w:color="auto" w:fill="auto"/>
        <w:tabs>
          <w:tab w:val="left" w:pos="1091"/>
        </w:tabs>
        <w:spacing w:line="276" w:lineRule="auto"/>
        <w:ind w:left="1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2467D" w:rsidRPr="00E60ADE">
        <w:rPr>
          <w:rFonts w:ascii="Times New Roman" w:hAnsi="Times New Roman" w:cs="Times New Roman"/>
          <w:b/>
          <w:bCs/>
          <w:sz w:val="24"/>
          <w:szCs w:val="24"/>
        </w:rPr>
        <w:t>dev:</w:t>
      </w:r>
      <w:r w:rsidR="0052467D" w:rsidRPr="00E60ADE">
        <w:rPr>
          <w:rFonts w:ascii="Times New Roman" w:hAnsi="Times New Roman" w:cs="Times New Roman"/>
          <w:sz w:val="24"/>
          <w:szCs w:val="24"/>
        </w:rPr>
        <w:t xml:space="preserve"> obsluhujúceho personálu musí byť jednotný, identifikovateľný ako súčasť zamerania expozície. Musí korešpondovať s celkovým vizuálom expozície (moderné, elegantné prevedenie, jednoduché línie).</w:t>
      </w:r>
    </w:p>
    <w:p w14:paraId="4B10271C" w14:textId="77777777" w:rsidR="00D50A17" w:rsidRPr="00E60ADE" w:rsidRDefault="00D50A17" w:rsidP="00251B1A">
      <w:pPr>
        <w:pStyle w:val="Zkladntext20"/>
        <w:shd w:val="clear" w:color="auto" w:fill="auto"/>
        <w:tabs>
          <w:tab w:val="left" w:pos="987"/>
        </w:tabs>
        <w:spacing w:after="116" w:line="250" w:lineRule="exact"/>
        <w:ind w:left="7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AA6A2F" w14:textId="09871387" w:rsidR="0032483D" w:rsidRPr="00E60ADE" w:rsidRDefault="00D50A17" w:rsidP="00251B1A">
      <w:pPr>
        <w:pStyle w:val="Zkladntext20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Zapožičanie inventár</w:t>
      </w:r>
      <w:r w:rsidR="000D3E84" w:rsidRPr="00E60ADE">
        <w:rPr>
          <w:rFonts w:ascii="Times New Roman" w:hAnsi="Times New Roman" w:cs="Times New Roman"/>
          <w:sz w:val="24"/>
          <w:szCs w:val="24"/>
        </w:rPr>
        <w:t>u</w:t>
      </w:r>
      <w:r w:rsidRPr="00E60ADE">
        <w:rPr>
          <w:rFonts w:ascii="Times New Roman" w:hAnsi="Times New Roman" w:cs="Times New Roman"/>
          <w:sz w:val="24"/>
          <w:szCs w:val="24"/>
        </w:rPr>
        <w:t xml:space="preserve">: keramika, sklo (dezertné taniere 40 ks; poháre na nealko 48 ks - 2dl, sada na kávu 42 ks - tanierik, šálka, lyžička; sada na čaj 24 ks - tanierik, šálka, lyžička; poháre na víno 42 ks -  ks na biele víno, 36 ks na červené víno; komplet sada príbor 40 ks - lyžička, vidlička, nožík, dezertná lyžička , </w:t>
      </w:r>
      <w:r w:rsidR="00E80148" w:rsidRPr="00E60ADE">
        <w:rPr>
          <w:rFonts w:ascii="Times New Roman" w:hAnsi="Times New Roman" w:cs="Times New Roman"/>
          <w:sz w:val="24"/>
          <w:szCs w:val="24"/>
        </w:rPr>
        <w:t>hlbok</w:t>
      </w:r>
      <w:r w:rsidR="00AA36C8" w:rsidRPr="00E60ADE">
        <w:rPr>
          <w:rFonts w:ascii="Times New Roman" w:hAnsi="Times New Roman" w:cs="Times New Roman"/>
          <w:sz w:val="24"/>
          <w:szCs w:val="24"/>
        </w:rPr>
        <w:t>é taniere</w:t>
      </w:r>
      <w:r w:rsidR="0028140C" w:rsidRPr="00E60ADE">
        <w:rPr>
          <w:rFonts w:ascii="Times New Roman" w:hAnsi="Times New Roman" w:cs="Times New Roman"/>
          <w:sz w:val="24"/>
          <w:szCs w:val="24"/>
        </w:rPr>
        <w:t xml:space="preserve"> 20 ks</w:t>
      </w:r>
      <w:r w:rsidRPr="00E60ADE">
        <w:rPr>
          <w:rFonts w:ascii="Times New Roman" w:hAnsi="Times New Roman" w:cs="Times New Roman"/>
          <w:sz w:val="24"/>
          <w:szCs w:val="24"/>
        </w:rPr>
        <w:t xml:space="preserve"> ,</w:t>
      </w:r>
      <w:r w:rsidR="0028140C" w:rsidRPr="00E60ADE">
        <w:rPr>
          <w:rFonts w:ascii="Times New Roman" w:hAnsi="Times New Roman" w:cs="Times New Roman"/>
          <w:sz w:val="24"/>
          <w:szCs w:val="24"/>
        </w:rPr>
        <w:t xml:space="preserve"> tanier plytký 20 ks, </w:t>
      </w:r>
      <w:r w:rsidRPr="00E60ADE">
        <w:rPr>
          <w:rFonts w:ascii="Times New Roman" w:hAnsi="Times New Roman" w:cs="Times New Roman"/>
          <w:sz w:val="24"/>
          <w:szCs w:val="24"/>
        </w:rPr>
        <w:t xml:space="preserve">misky na pochutiny, servírovacie </w:t>
      </w:r>
      <w:r w:rsidR="00AA36C8" w:rsidRPr="00E60ADE">
        <w:rPr>
          <w:rFonts w:ascii="Times New Roman" w:hAnsi="Times New Roman" w:cs="Times New Roman"/>
          <w:sz w:val="24"/>
          <w:szCs w:val="24"/>
        </w:rPr>
        <w:t>podnosy</w:t>
      </w:r>
      <w:r w:rsidRPr="00E60ADE">
        <w:rPr>
          <w:rFonts w:ascii="Times New Roman" w:hAnsi="Times New Roman" w:cs="Times New Roman"/>
          <w:sz w:val="24"/>
          <w:szCs w:val="24"/>
        </w:rPr>
        <w:t>,</w:t>
      </w:r>
      <w:r w:rsidR="005726B4" w:rsidRPr="00E60ADE">
        <w:rPr>
          <w:rFonts w:ascii="Times New Roman" w:hAnsi="Times New Roman" w:cs="Times New Roman"/>
          <w:sz w:val="24"/>
          <w:szCs w:val="24"/>
        </w:rPr>
        <w:t xml:space="preserve"> tácky,</w:t>
      </w:r>
      <w:r w:rsidR="00566100" w:rsidRPr="00E60ADE">
        <w:rPr>
          <w:rFonts w:ascii="Times New Roman" w:hAnsi="Times New Roman" w:cs="Times New Roman"/>
          <w:sz w:val="24"/>
          <w:szCs w:val="24"/>
        </w:rPr>
        <w:t xml:space="preserve"> drevené lopáriky, bridlicové </w:t>
      </w:r>
      <w:r w:rsidR="0032483D" w:rsidRPr="00E60ADE">
        <w:rPr>
          <w:rFonts w:ascii="Times New Roman" w:hAnsi="Times New Roman" w:cs="Times New Roman"/>
          <w:sz w:val="24"/>
          <w:szCs w:val="24"/>
        </w:rPr>
        <w:t>podnosy, košíky,</w:t>
      </w:r>
      <w:r w:rsidR="00AA36C8" w:rsidRPr="00E60ADE">
        <w:rPr>
          <w:rFonts w:ascii="Times New Roman" w:hAnsi="Times New Roman" w:cs="Times New Roman"/>
          <w:sz w:val="24"/>
          <w:szCs w:val="24"/>
        </w:rPr>
        <w:t xml:space="preserve"> misy</w:t>
      </w:r>
      <w:r w:rsidR="00CD3A37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AA36C8" w:rsidRPr="00E60ADE">
        <w:rPr>
          <w:rFonts w:ascii="Times New Roman" w:hAnsi="Times New Roman" w:cs="Times New Roman"/>
          <w:sz w:val="24"/>
          <w:szCs w:val="24"/>
        </w:rPr>
        <w:t>na ovocie</w:t>
      </w:r>
      <w:r w:rsidR="00A468EF" w:rsidRPr="00E60ADE">
        <w:rPr>
          <w:rFonts w:ascii="Times New Roman" w:hAnsi="Times New Roman" w:cs="Times New Roman"/>
          <w:sz w:val="24"/>
          <w:szCs w:val="24"/>
        </w:rPr>
        <w:t xml:space="preserve">. </w:t>
      </w:r>
      <w:r w:rsidR="00A468EF" w:rsidRPr="00E60ADE">
        <w:rPr>
          <w:rFonts w:ascii="Times New Roman" w:hAnsi="Times New Roman" w:cs="Times New Roman"/>
          <w:b/>
          <w:bCs/>
          <w:sz w:val="24"/>
          <w:szCs w:val="24"/>
        </w:rPr>
        <w:t>Všetok inventár</w:t>
      </w:r>
      <w:r w:rsidR="00663D19"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musí byť</w:t>
      </w:r>
      <w:r w:rsidR="00CE7B32"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  <w:r w:rsidR="00187045" w:rsidRPr="00E60ADE">
        <w:rPr>
          <w:rFonts w:ascii="Times New Roman" w:hAnsi="Times New Roman" w:cs="Times New Roman"/>
          <w:b/>
          <w:bCs/>
          <w:sz w:val="24"/>
          <w:szCs w:val="24"/>
        </w:rPr>
        <w:t>poškodený</w:t>
      </w:r>
      <w:r w:rsidR="00C84A91" w:rsidRPr="00E60A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E7B32"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moderného dizajnu</w:t>
      </w:r>
      <w:r w:rsidR="00C84A91"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14D" w:rsidRPr="00E60ADE">
        <w:rPr>
          <w:rFonts w:ascii="Times New Roman" w:hAnsi="Times New Roman" w:cs="Times New Roman"/>
          <w:b/>
          <w:bCs/>
          <w:sz w:val="24"/>
          <w:szCs w:val="24"/>
        </w:rPr>
        <w:t>,ktorý odsúhlasí verejný obstarávateľ.</w:t>
      </w:r>
    </w:p>
    <w:p w14:paraId="45B94699" w14:textId="41B28E6E" w:rsidR="00D50A17" w:rsidRPr="00E60ADE" w:rsidRDefault="00A468EF" w:rsidP="00251B1A">
      <w:pPr>
        <w:pStyle w:val="Zkladntext20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Ďalej:</w:t>
      </w:r>
      <w:r w:rsidR="00FF102C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D50A17" w:rsidRPr="00E60ADE">
        <w:rPr>
          <w:rFonts w:ascii="Times New Roman" w:hAnsi="Times New Roman" w:cs="Times New Roman"/>
          <w:sz w:val="24"/>
          <w:szCs w:val="24"/>
        </w:rPr>
        <w:t>otvárač na víno,</w:t>
      </w:r>
      <w:r w:rsidR="00CF3B34">
        <w:rPr>
          <w:rFonts w:ascii="Times New Roman" w:hAnsi="Times New Roman" w:cs="Times New Roman"/>
          <w:sz w:val="24"/>
          <w:szCs w:val="24"/>
        </w:rPr>
        <w:t xml:space="preserve"> </w:t>
      </w:r>
      <w:r w:rsidR="00D50A17" w:rsidRPr="00E60ADE">
        <w:rPr>
          <w:rFonts w:ascii="Times New Roman" w:hAnsi="Times New Roman" w:cs="Times New Roman"/>
          <w:sz w:val="24"/>
          <w:szCs w:val="24"/>
        </w:rPr>
        <w:t>obrúsky (servítky)</w:t>
      </w:r>
      <w:r w:rsidR="00F6317D" w:rsidRPr="00E60ADE">
        <w:rPr>
          <w:rFonts w:ascii="Times New Roman" w:hAnsi="Times New Roman" w:cs="Times New Roman"/>
          <w:sz w:val="24"/>
          <w:szCs w:val="24"/>
        </w:rPr>
        <w:t>, špáradlá so slovenskou vlajkou</w:t>
      </w:r>
      <w:r w:rsidR="00924CD0" w:rsidRPr="00E60ADE">
        <w:rPr>
          <w:rFonts w:ascii="Times New Roman" w:hAnsi="Times New Roman" w:cs="Times New Roman"/>
          <w:sz w:val="24"/>
          <w:szCs w:val="24"/>
        </w:rPr>
        <w:t>,</w:t>
      </w:r>
      <w:r w:rsidR="00D50A17" w:rsidRPr="00E60ADE">
        <w:rPr>
          <w:rFonts w:ascii="Times New Roman" w:hAnsi="Times New Roman" w:cs="Times New Roman"/>
          <w:sz w:val="24"/>
          <w:szCs w:val="24"/>
        </w:rPr>
        <w:t xml:space="preserve"> utierky, vrecká do košov, prostriedky potrebné na udržiavanie čistoty v zázemí/kuchynke ap.)</w:t>
      </w:r>
    </w:p>
    <w:p w14:paraId="4B9AA8AE" w14:textId="17B01C84" w:rsidR="00D02AC2" w:rsidRPr="00E60ADE" w:rsidRDefault="00EA4516" w:rsidP="00251B1A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="00D02AC2"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Obsluhujúci personál (čašníci, hostesky) bud</w:t>
      </w:r>
      <w:r w:rsidR="00791DF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</w:t>
      </w:r>
      <w:r w:rsidR="00D02AC2"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využívan</w:t>
      </w:r>
      <w:r w:rsidR="00791DF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ý </w:t>
      </w:r>
      <w:r w:rsidR="00D02AC2"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počas </w:t>
      </w:r>
      <w:r w:rsidR="00B22A3D"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všetkých </w:t>
      </w:r>
      <w:r w:rsidR="00D02AC2"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dní výstavy a takto aj objednan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í</w:t>
      </w:r>
      <w:r w:rsidR="00B22A3D"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67E0B930" w14:textId="332D5136" w:rsidR="00E43B01" w:rsidRPr="00E60ADE" w:rsidRDefault="00E43B01" w:rsidP="00251B1A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CDE3E" w14:textId="028BF989" w:rsidR="00D50A17" w:rsidRPr="00E60ADE" w:rsidRDefault="00D50A17" w:rsidP="00251B1A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Nespotrebovaný a použiteľný tovar a catering, kde zostávajúca doba trvanlivosti je dlhšia ako 2 týždne, žiada verejný obstarávateľ v zmysle hospodárnosti a vzťahu k životnému prostrediu zabaliť a dodať na korešpondenčnú adresu verejného obstarávateľa (Lamačská cesta 8, 833 04 Bratislava).</w:t>
      </w:r>
    </w:p>
    <w:p w14:paraId="32DE304B" w14:textId="24244C82" w:rsidR="00E60117" w:rsidRPr="00E60ADE" w:rsidRDefault="00E60117" w:rsidP="00251B1A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A12B" w14:textId="77777777" w:rsidR="00951AF4" w:rsidRPr="00E60ADE" w:rsidRDefault="00951AF4" w:rsidP="00251B1A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A17C7" w14:textId="77777777" w:rsidR="00D50A17" w:rsidRPr="00E60ADE" w:rsidRDefault="00D50A17" w:rsidP="00251B1A">
      <w:pPr>
        <w:pStyle w:val="Zhlavie90"/>
        <w:keepNext/>
        <w:keepLines/>
        <w:shd w:val="clear" w:color="auto" w:fill="auto"/>
        <w:spacing w:after="0" w:line="307" w:lineRule="exact"/>
        <w:rPr>
          <w:rFonts w:ascii="Times New Roman" w:hAnsi="Times New Roman" w:cs="Times New Roman"/>
        </w:rPr>
      </w:pPr>
      <w:bookmarkStart w:id="3" w:name="bookmark20"/>
      <w:r w:rsidRPr="00E60ADE">
        <w:rPr>
          <w:rFonts w:ascii="Times New Roman" w:hAnsi="Times New Roman" w:cs="Times New Roman"/>
        </w:rPr>
        <w:t>• Náklady zahrnuté do ceny</w:t>
      </w:r>
      <w:bookmarkEnd w:id="3"/>
    </w:p>
    <w:p w14:paraId="585F00B0" w14:textId="3B34A5C0" w:rsidR="00D50A17" w:rsidRPr="00E60ADE" w:rsidRDefault="00D50A17" w:rsidP="00251B1A">
      <w:pPr>
        <w:pStyle w:val="Zkladntext20"/>
        <w:shd w:val="clear" w:color="auto" w:fill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Uchádzač musí do maximálnej ceny za realizáciu expozície zahrnúť náklady za všetky činnosti nevyhnutné na profesionálne plnenie predmetu zákazky na reprezentatívnej úrovni.</w:t>
      </w:r>
    </w:p>
    <w:p w14:paraId="4FAA4025" w14:textId="77777777" w:rsidR="00D50A17" w:rsidRPr="00E60ADE" w:rsidRDefault="00D50A17" w:rsidP="00251B1A">
      <w:pPr>
        <w:pStyle w:val="Zkladntext20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expozícia </w:t>
      </w:r>
      <w:r w:rsidRPr="00E60ADE">
        <w:rPr>
          <w:rFonts w:ascii="Times New Roman" w:hAnsi="Times New Roman" w:cs="Times New Roman"/>
          <w:sz w:val="24"/>
          <w:szCs w:val="24"/>
        </w:rPr>
        <w:t>- uchádzač je povinný do maximálnej ceny za expozíciu kalkulovať náklady na:</w:t>
      </w:r>
    </w:p>
    <w:p w14:paraId="516BADF9" w14:textId="5DFACB22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realizáciu riešenia expozície (technické, </w:t>
      </w:r>
      <w:r w:rsidRPr="00EA4516">
        <w:rPr>
          <w:rFonts w:ascii="Times New Roman" w:hAnsi="Times New Roman" w:cs="Times New Roman"/>
          <w:sz w:val="24"/>
          <w:szCs w:val="24"/>
        </w:rPr>
        <w:t>grafické,</w:t>
      </w:r>
      <w:r w:rsidRPr="00E60ADE">
        <w:rPr>
          <w:rFonts w:ascii="Times New Roman" w:hAnsi="Times New Roman" w:cs="Times New Roman"/>
          <w:sz w:val="24"/>
          <w:szCs w:val="24"/>
        </w:rPr>
        <w:t xml:space="preserve"> architektonické)</w:t>
      </w:r>
      <w:r w:rsidR="00387F1F" w:rsidRPr="00E60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DFDD4" w14:textId="121EDE8A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4516">
        <w:rPr>
          <w:rFonts w:ascii="Times New Roman" w:hAnsi="Times New Roman" w:cs="Times New Roman"/>
          <w:sz w:val="24"/>
          <w:szCs w:val="24"/>
        </w:rPr>
        <w:t>adaptáciu architektonického návrhu</w:t>
      </w:r>
      <w:r w:rsidRPr="00E60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na konkrétnu pridelenú výstavnú plochu na základe konzultácií a schválenia verejným obstarávateľom</w:t>
      </w:r>
      <w:r w:rsidR="00387F1F" w:rsidRPr="00E60A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FF75B8" w14:textId="454C1E63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technickú realizáciu expozície, t.</w:t>
      </w:r>
      <w:r w:rsidR="00EA4516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j. predvýrobu a výrobu expozície</w:t>
      </w:r>
    </w:p>
    <w:p w14:paraId="1F540D88" w14:textId="77777777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montáž, demontáž, dovýrobu, prenájom a poistenie expozície</w:t>
      </w:r>
    </w:p>
    <w:p w14:paraId="7697CD48" w14:textId="2B16EE40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prenájom nábytku, doplnkov a ostatného vybavenia expozície</w:t>
      </w:r>
      <w:r w:rsidR="002767A7" w:rsidRPr="00E60ADE">
        <w:rPr>
          <w:rFonts w:ascii="Times New Roman" w:hAnsi="Times New Roman" w:cs="Times New Roman"/>
          <w:sz w:val="24"/>
          <w:szCs w:val="24"/>
        </w:rPr>
        <w:t xml:space="preserve"> vrátanie </w:t>
      </w:r>
      <w:r w:rsidR="00727590" w:rsidRPr="00E60ADE">
        <w:rPr>
          <w:rFonts w:ascii="Times New Roman" w:hAnsi="Times New Roman" w:cs="Times New Roman"/>
          <w:sz w:val="24"/>
          <w:szCs w:val="24"/>
        </w:rPr>
        <w:t>inventáru kuchyne (drobné vybavenie)</w:t>
      </w:r>
    </w:p>
    <w:p w14:paraId="38AB29CF" w14:textId="6B733012" w:rsidR="00D50A17" w:rsidRPr="00BC4DCB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prenájom technických zariadení </w:t>
      </w:r>
      <w:r w:rsidRPr="00BC4DCB">
        <w:rPr>
          <w:rFonts w:ascii="Times New Roman" w:hAnsi="Times New Roman" w:cs="Times New Roman"/>
          <w:sz w:val="24"/>
          <w:szCs w:val="24"/>
        </w:rPr>
        <w:t xml:space="preserve">(LCD monitory, </w:t>
      </w:r>
      <w:r w:rsidR="00EA4516" w:rsidRPr="00BC4DCB">
        <w:rPr>
          <w:rFonts w:ascii="Times New Roman" w:hAnsi="Times New Roman" w:cs="Times New Roman"/>
          <w:sz w:val="24"/>
          <w:szCs w:val="24"/>
        </w:rPr>
        <w:t>tablety</w:t>
      </w:r>
      <w:r w:rsidRPr="00BC4DCB">
        <w:rPr>
          <w:rFonts w:ascii="Times New Roman" w:hAnsi="Times New Roman" w:cs="Times New Roman"/>
          <w:sz w:val="24"/>
          <w:szCs w:val="24"/>
        </w:rPr>
        <w:t xml:space="preserve">, ozvučenie, </w:t>
      </w:r>
      <w:r w:rsidR="009A1A62" w:rsidRPr="00BC4DCB">
        <w:rPr>
          <w:rFonts w:ascii="Times New Roman" w:hAnsi="Times New Roman" w:cs="Times New Roman"/>
          <w:sz w:val="24"/>
          <w:szCs w:val="24"/>
        </w:rPr>
        <w:t>dotykové displa</w:t>
      </w:r>
      <w:r w:rsidR="005545EB" w:rsidRPr="00BC4DCB">
        <w:rPr>
          <w:rFonts w:ascii="Times New Roman" w:hAnsi="Times New Roman" w:cs="Times New Roman"/>
          <w:sz w:val="24"/>
          <w:szCs w:val="24"/>
        </w:rPr>
        <w:t>ye,</w:t>
      </w:r>
      <w:r w:rsidRPr="00BC4DCB">
        <w:rPr>
          <w:rFonts w:ascii="Times New Roman" w:hAnsi="Times New Roman" w:cs="Times New Roman"/>
          <w:sz w:val="24"/>
          <w:szCs w:val="24"/>
        </w:rPr>
        <w:t xml:space="preserve"> </w:t>
      </w:r>
      <w:r w:rsidR="00E32186" w:rsidRPr="00BC4DCB">
        <w:rPr>
          <w:rFonts w:ascii="Times New Roman" w:hAnsi="Times New Roman" w:cs="Times New Roman"/>
          <w:sz w:val="24"/>
          <w:szCs w:val="24"/>
        </w:rPr>
        <w:t xml:space="preserve">kávovar, umývačka riadu, rýchlovarná konvica, </w:t>
      </w:r>
      <w:r w:rsidRPr="00BC4DCB">
        <w:rPr>
          <w:rFonts w:ascii="Times New Roman" w:hAnsi="Times New Roman" w:cs="Times New Roman"/>
          <w:sz w:val="24"/>
          <w:szCs w:val="24"/>
        </w:rPr>
        <w:t>atď.)</w:t>
      </w:r>
    </w:p>
    <w:p w14:paraId="196FBE59" w14:textId="77777777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kvetinovú výzdobu</w:t>
      </w:r>
    </w:p>
    <w:p w14:paraId="6EE60F22" w14:textId="514510F6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prepravu expozície, technických zariadení, obslužného personálu a ostatných členov tímu</w:t>
      </w:r>
    </w:p>
    <w:p w14:paraId="0ADF6B0A" w14:textId="77777777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prepravu propagačných/prezentačných a iných materiálov ST z priestorov ST na zberné miesto</w:t>
      </w:r>
    </w:p>
    <w:p w14:paraId="381A1076" w14:textId="77777777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prepravu materiálov ST a spoluvystavovateľov zo zberného miesta na miesto konania veľtrhu/výstavy a späť na Slovensko</w:t>
      </w:r>
    </w:p>
    <w:p w14:paraId="5AF650B0" w14:textId="063A7B69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personál: montážny tím, technický dozor, supervízor a personál podľa požiadaviek verejného obstarávateľa, náklady na ich mzdu, honoráre a pracovnú cestu vrátane prepravy, ubytovania a stravného</w:t>
      </w:r>
    </w:p>
    <w:p w14:paraId="36825744" w14:textId="1461E2BF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služby veľtržnej správy/mestskej správy (voda/</w:t>
      </w:r>
      <w:r w:rsidR="00355FE3" w:rsidRPr="00E60ADE">
        <w:rPr>
          <w:rFonts w:ascii="Times New Roman" w:hAnsi="Times New Roman" w:cs="Times New Roman"/>
          <w:sz w:val="24"/>
          <w:szCs w:val="24"/>
        </w:rPr>
        <w:t>odpad</w:t>
      </w:r>
      <w:r w:rsidRPr="00E60ADE">
        <w:rPr>
          <w:rFonts w:ascii="Times New Roman" w:hAnsi="Times New Roman" w:cs="Times New Roman"/>
          <w:sz w:val="24"/>
          <w:szCs w:val="24"/>
        </w:rPr>
        <w:t xml:space="preserve"> - prípojky, elektrická energia), internet, nakládka/vykládka, montážne preukazy, zápis do veľtržného katalógu, vystavovateľské preukazy, prenájom priečinku na tlačové informácie v tlačovom stredisku, závesné body, vysokozdvižný vozík a iná techniku, skladovanie, stráženie, upratovanie, parkovacie preukazy, poistenie počas výstavy...)</w:t>
      </w:r>
    </w:p>
    <w:p w14:paraId="415A91B0" w14:textId="27EF325D" w:rsidR="00D50A17" w:rsidRPr="00E60ADE" w:rsidRDefault="00D50A17" w:rsidP="00251B1A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režijné náklady spojené s uskladnením expozície a propagačných materiálov na Slovensku, poistením, bezpečnostnou službou </w:t>
      </w:r>
      <w:r w:rsidR="00032DFC" w:rsidRPr="00E60ADE">
        <w:rPr>
          <w:rFonts w:ascii="Times New Roman" w:hAnsi="Times New Roman" w:cs="Times New Roman"/>
          <w:sz w:val="24"/>
          <w:szCs w:val="24"/>
        </w:rPr>
        <w:t>, náklady na colné vybavenie a</w:t>
      </w:r>
      <w:r w:rsidRPr="00E60ADE">
        <w:rPr>
          <w:rFonts w:ascii="Times New Roman" w:hAnsi="Times New Roman" w:cs="Times New Roman"/>
          <w:sz w:val="24"/>
          <w:szCs w:val="24"/>
        </w:rPr>
        <w:t xml:space="preserve"> pod.</w:t>
      </w:r>
    </w:p>
    <w:p w14:paraId="4A93D970" w14:textId="77777777" w:rsidR="00D50A17" w:rsidRPr="00E60ADE" w:rsidRDefault="00D50A17" w:rsidP="00251B1A">
      <w:pPr>
        <w:pStyle w:val="Zkladntext20"/>
        <w:shd w:val="clear" w:color="auto" w:fill="auto"/>
        <w:tabs>
          <w:tab w:val="left" w:pos="1114"/>
        </w:tabs>
        <w:ind w:left="11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0988FD" w14:textId="3C5AC8AB" w:rsidR="00D50A17" w:rsidRPr="00E32186" w:rsidRDefault="00D50A17" w:rsidP="00251B1A">
      <w:pPr>
        <w:pStyle w:val="Zkladntext20"/>
        <w:shd w:val="clear" w:color="auto" w:fill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2186">
        <w:rPr>
          <w:rFonts w:ascii="Times New Roman" w:hAnsi="Times New Roman" w:cs="Times New Roman"/>
          <w:sz w:val="24"/>
          <w:szCs w:val="24"/>
        </w:rPr>
        <w:t xml:space="preserve">♦ </w:t>
      </w:r>
      <w:r w:rsidRPr="00E32186">
        <w:rPr>
          <w:rStyle w:val="Zkladntext2Tun"/>
          <w:rFonts w:ascii="Times New Roman" w:hAnsi="Times New Roman" w:cs="Times New Roman"/>
          <w:sz w:val="24"/>
          <w:szCs w:val="24"/>
        </w:rPr>
        <w:t xml:space="preserve">sprievodný program </w:t>
      </w:r>
      <w:r w:rsidRPr="00E32186">
        <w:rPr>
          <w:rFonts w:ascii="Times New Roman" w:hAnsi="Times New Roman" w:cs="Times New Roman"/>
          <w:sz w:val="24"/>
          <w:szCs w:val="24"/>
        </w:rPr>
        <w:t>- uchádzač bude v ponuke kalkulovať sprievodný program</w:t>
      </w:r>
      <w:r w:rsidR="002F64B8" w:rsidRPr="00E32186">
        <w:rPr>
          <w:rFonts w:ascii="Times New Roman" w:hAnsi="Times New Roman" w:cs="Times New Roman"/>
          <w:sz w:val="24"/>
          <w:szCs w:val="24"/>
        </w:rPr>
        <w:t xml:space="preserve"> v časoch určených</w:t>
      </w:r>
      <w:r w:rsidR="00735F2B" w:rsidRPr="00E32186">
        <w:rPr>
          <w:rFonts w:ascii="Times New Roman" w:hAnsi="Times New Roman" w:cs="Times New Roman"/>
          <w:sz w:val="24"/>
          <w:szCs w:val="24"/>
        </w:rPr>
        <w:t xml:space="preserve"> ST a rešpektujúc povoleni</w:t>
      </w:r>
      <w:r w:rsidR="00922D52" w:rsidRPr="00E32186">
        <w:rPr>
          <w:rFonts w:ascii="Times New Roman" w:hAnsi="Times New Roman" w:cs="Times New Roman"/>
          <w:sz w:val="24"/>
          <w:szCs w:val="24"/>
        </w:rPr>
        <w:t>e</w:t>
      </w:r>
      <w:r w:rsidR="00735F2B" w:rsidRPr="00E32186">
        <w:rPr>
          <w:rFonts w:ascii="Times New Roman" w:hAnsi="Times New Roman" w:cs="Times New Roman"/>
          <w:sz w:val="24"/>
          <w:szCs w:val="24"/>
        </w:rPr>
        <w:t xml:space="preserve"> </w:t>
      </w:r>
      <w:r w:rsidR="002D5EA4" w:rsidRPr="00E32186">
        <w:rPr>
          <w:rFonts w:ascii="Times New Roman" w:hAnsi="Times New Roman" w:cs="Times New Roman"/>
          <w:sz w:val="24"/>
          <w:szCs w:val="24"/>
        </w:rPr>
        <w:t>veľtržnej</w:t>
      </w:r>
      <w:r w:rsidR="00735F2B" w:rsidRPr="00E32186">
        <w:rPr>
          <w:rFonts w:ascii="Times New Roman" w:hAnsi="Times New Roman" w:cs="Times New Roman"/>
          <w:sz w:val="24"/>
          <w:szCs w:val="24"/>
        </w:rPr>
        <w:t xml:space="preserve"> správ</w:t>
      </w:r>
      <w:r w:rsidR="00922D52" w:rsidRPr="00E32186">
        <w:rPr>
          <w:rFonts w:ascii="Times New Roman" w:hAnsi="Times New Roman" w:cs="Times New Roman"/>
          <w:sz w:val="24"/>
          <w:szCs w:val="24"/>
        </w:rPr>
        <w:t>y</w:t>
      </w:r>
      <w:r w:rsidR="00166C43" w:rsidRPr="00E32186">
        <w:rPr>
          <w:rFonts w:ascii="Times New Roman" w:hAnsi="Times New Roman" w:cs="Times New Roman"/>
          <w:sz w:val="24"/>
          <w:szCs w:val="24"/>
        </w:rPr>
        <w:t xml:space="preserve">, s ktorým je </w:t>
      </w:r>
      <w:r w:rsidR="002C7FA9" w:rsidRPr="00E32186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166C43" w:rsidRPr="00E32186">
        <w:rPr>
          <w:rFonts w:ascii="Times New Roman" w:hAnsi="Times New Roman" w:cs="Times New Roman"/>
          <w:sz w:val="24"/>
          <w:szCs w:val="24"/>
        </w:rPr>
        <w:t xml:space="preserve">povinný </w:t>
      </w:r>
      <w:r w:rsidR="002C7FA9" w:rsidRPr="00E32186">
        <w:rPr>
          <w:rFonts w:ascii="Times New Roman" w:hAnsi="Times New Roman" w:cs="Times New Roman"/>
          <w:sz w:val="24"/>
          <w:szCs w:val="24"/>
        </w:rPr>
        <w:t>s</w:t>
      </w:r>
      <w:r w:rsidR="00166C43" w:rsidRPr="00E32186">
        <w:rPr>
          <w:rFonts w:ascii="Times New Roman" w:hAnsi="Times New Roman" w:cs="Times New Roman"/>
          <w:sz w:val="24"/>
          <w:szCs w:val="24"/>
        </w:rPr>
        <w:t>a vopred oboznámiť.</w:t>
      </w:r>
    </w:p>
    <w:p w14:paraId="79D90994" w14:textId="1FB90338" w:rsidR="00D50A17" w:rsidRPr="00E32186" w:rsidRDefault="00D50A17" w:rsidP="00251B1A">
      <w:pPr>
        <w:pStyle w:val="Zkladntext20"/>
        <w:shd w:val="clear" w:color="auto" w:fill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186">
        <w:rPr>
          <w:rFonts w:ascii="Times New Roman" w:hAnsi="Times New Roman" w:cs="Times New Roman"/>
          <w:sz w:val="24"/>
          <w:szCs w:val="24"/>
        </w:rPr>
        <w:t>Cenu za sprievodný program bude poskytovateľ fakturovať nasledovne:</w:t>
      </w:r>
    </w:p>
    <w:p w14:paraId="10EFF9A2" w14:textId="3280193C" w:rsidR="00D50A17" w:rsidRDefault="00D50A17" w:rsidP="00A47C2B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186">
        <w:rPr>
          <w:rFonts w:ascii="Times New Roman" w:hAnsi="Times New Roman" w:cs="Times New Roman"/>
          <w:sz w:val="24"/>
          <w:szCs w:val="24"/>
        </w:rPr>
        <w:t>cenu za sprievodný program - vo výške písomne odsúhlasenej verejným obstarávateľom</w:t>
      </w:r>
      <w:r w:rsidR="0000372A" w:rsidRPr="00E32186">
        <w:rPr>
          <w:rFonts w:ascii="Times New Roman" w:hAnsi="Times New Roman" w:cs="Times New Roman"/>
          <w:sz w:val="24"/>
          <w:szCs w:val="24"/>
        </w:rPr>
        <w:t>.</w:t>
      </w:r>
      <w:r w:rsidR="00E32186">
        <w:rPr>
          <w:rFonts w:ascii="Times New Roman" w:hAnsi="Times New Roman" w:cs="Times New Roman"/>
          <w:sz w:val="24"/>
          <w:szCs w:val="24"/>
        </w:rPr>
        <w:t xml:space="preserve"> </w:t>
      </w:r>
      <w:r w:rsidRPr="00E32186">
        <w:rPr>
          <w:rFonts w:ascii="Times New Roman" w:hAnsi="Times New Roman" w:cs="Times New Roman"/>
          <w:sz w:val="24"/>
          <w:szCs w:val="24"/>
        </w:rPr>
        <w:t>Do ceny za sprievodný program zaráta poskytovateľ</w:t>
      </w:r>
      <w:r w:rsidRPr="00E60ADE">
        <w:rPr>
          <w:rFonts w:ascii="Times New Roman" w:hAnsi="Times New Roman" w:cs="Times New Roman"/>
          <w:sz w:val="24"/>
          <w:szCs w:val="24"/>
        </w:rPr>
        <w:t xml:space="preserve"> všetky náklady na jeho zabezpečenie, vrátane prepravy obslužného personálu, zabezpečenia ich ubytovania, honorárov, stravného a prípadných ďalších nákladov.</w:t>
      </w:r>
    </w:p>
    <w:p w14:paraId="7754D674" w14:textId="77777777" w:rsidR="00917B86" w:rsidRPr="00E60ADE" w:rsidRDefault="00917B86" w:rsidP="00917B86">
      <w:pPr>
        <w:pStyle w:val="Zkladntext20"/>
        <w:shd w:val="clear" w:color="auto" w:fill="auto"/>
        <w:tabs>
          <w:tab w:val="left" w:pos="1114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9FB64E" w14:textId="35A16094" w:rsidR="00D50A17" w:rsidRPr="00E60ADE" w:rsidRDefault="00D50A17" w:rsidP="00251B1A">
      <w:pPr>
        <w:pStyle w:val="Zkladntext20"/>
        <w:shd w:val="clear" w:color="auto" w:fill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</w:t>
      </w:r>
      <w:r w:rsidR="00B868A9"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Uchádzač musí zahrnúť do maximálnej celkovej ceny predmetu zákazky náklady za </w:t>
      </w:r>
      <w:r w:rsidRPr="00E60ADE">
        <w:rPr>
          <w:rFonts w:ascii="Times New Roman" w:hAnsi="Times New Roman" w:cs="Times New Roman"/>
          <w:sz w:val="24"/>
          <w:szCs w:val="24"/>
        </w:rPr>
        <w:lastRenderedPageBreak/>
        <w:t>všetk</w:t>
      </w:r>
      <w:r w:rsidR="00571E69" w:rsidRPr="00E60ADE">
        <w:rPr>
          <w:rFonts w:ascii="Times New Roman" w:hAnsi="Times New Roman" w:cs="Times New Roman"/>
          <w:sz w:val="24"/>
          <w:szCs w:val="24"/>
        </w:rPr>
        <w:t xml:space="preserve">y </w:t>
      </w:r>
      <w:r w:rsidRPr="00E60ADE">
        <w:rPr>
          <w:rFonts w:ascii="Times New Roman" w:hAnsi="Times New Roman" w:cs="Times New Roman"/>
          <w:sz w:val="24"/>
          <w:szCs w:val="24"/>
        </w:rPr>
        <w:t xml:space="preserve">činnosti </w:t>
      </w:r>
      <w:r w:rsidR="00571E69" w:rsidRPr="00E60ADE">
        <w:rPr>
          <w:rFonts w:ascii="Times New Roman" w:hAnsi="Times New Roman" w:cs="Times New Roman"/>
          <w:sz w:val="24"/>
          <w:szCs w:val="24"/>
        </w:rPr>
        <w:t>n</w:t>
      </w:r>
      <w:r w:rsidRPr="00E60ADE">
        <w:rPr>
          <w:rFonts w:ascii="Times New Roman" w:hAnsi="Times New Roman" w:cs="Times New Roman"/>
          <w:sz w:val="24"/>
          <w:szCs w:val="24"/>
        </w:rPr>
        <w:t>evyhnutné na profesionálne plnenie predmetu zákazky na reprezentatívnej úrovni.</w:t>
      </w:r>
    </w:p>
    <w:p w14:paraId="0B02DF97" w14:textId="084864D2" w:rsidR="0093348A" w:rsidRPr="00E60ADE" w:rsidRDefault="0093348A" w:rsidP="00251B1A">
      <w:pPr>
        <w:pStyle w:val="Zkladntext20"/>
        <w:shd w:val="clear" w:color="auto" w:fill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E364C99" w14:textId="102A12A2" w:rsidR="00CE4721" w:rsidRPr="00E60ADE" w:rsidRDefault="00CE4721" w:rsidP="00AA265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0ADE">
        <w:rPr>
          <w:rFonts w:ascii="Times New Roman" w:hAnsi="Times New Roman"/>
          <w:sz w:val="24"/>
          <w:szCs w:val="24"/>
        </w:rPr>
        <w:t>Termín</w:t>
      </w:r>
      <w:r w:rsidR="000F7673">
        <w:rPr>
          <w:rFonts w:ascii="Times New Roman" w:hAnsi="Times New Roman"/>
          <w:sz w:val="24"/>
          <w:szCs w:val="24"/>
        </w:rPr>
        <w:t xml:space="preserve"> výstavy</w:t>
      </w:r>
      <w:r w:rsidRPr="00E60ADE">
        <w:rPr>
          <w:rFonts w:ascii="Times New Roman" w:hAnsi="Times New Roman"/>
          <w:sz w:val="24"/>
          <w:szCs w:val="24"/>
        </w:rPr>
        <w:t xml:space="preserve"> sa môžu meniť podľa rozhodnutia organizátora.</w:t>
      </w:r>
    </w:p>
    <w:p w14:paraId="77B2D6B9" w14:textId="7469914B" w:rsidR="00005B29" w:rsidRPr="00B11AE9" w:rsidRDefault="0078525B" w:rsidP="00CE472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B11AE9">
        <w:rPr>
          <w:rFonts w:ascii="Times New Roman" w:hAnsi="Times New Roman"/>
          <w:sz w:val="24"/>
          <w:szCs w:val="24"/>
        </w:rPr>
        <w:t>Prebratie</w:t>
      </w:r>
      <w:r w:rsidR="00CE4721" w:rsidRPr="00B11AE9">
        <w:rPr>
          <w:rFonts w:ascii="Times New Roman" w:hAnsi="Times New Roman"/>
          <w:sz w:val="24"/>
          <w:szCs w:val="24"/>
        </w:rPr>
        <w:t xml:space="preserve"> expozície </w:t>
      </w:r>
      <w:r w:rsidR="00BC4DCB" w:rsidRPr="00B11AE9">
        <w:rPr>
          <w:rFonts w:ascii="Times New Roman" w:hAnsi="Times New Roman"/>
          <w:sz w:val="24"/>
          <w:szCs w:val="24"/>
        </w:rPr>
        <w:t xml:space="preserve">na veľtrhu </w:t>
      </w:r>
      <w:r w:rsidR="00CE4721" w:rsidRPr="00B11AE9">
        <w:rPr>
          <w:rFonts w:ascii="Times New Roman" w:hAnsi="Times New Roman"/>
          <w:sz w:val="24"/>
          <w:szCs w:val="24"/>
        </w:rPr>
        <w:t xml:space="preserve">vykoná poskytovateľ na základe podpísaných preberacích protokolov objednávateľom. Preberacie protokoly </w:t>
      </w:r>
      <w:r w:rsidR="00BC4DCB" w:rsidRPr="00B11AE9">
        <w:rPr>
          <w:rFonts w:ascii="Times New Roman" w:hAnsi="Times New Roman"/>
          <w:sz w:val="24"/>
          <w:szCs w:val="24"/>
        </w:rPr>
        <w:t xml:space="preserve">na veľtrh </w:t>
      </w:r>
      <w:r w:rsidR="00CE4721" w:rsidRPr="00B11AE9">
        <w:rPr>
          <w:rFonts w:ascii="Times New Roman" w:hAnsi="Times New Roman"/>
          <w:sz w:val="24"/>
          <w:szCs w:val="24"/>
        </w:rPr>
        <w:t>vytvára poskytovateľ, a</w:t>
      </w:r>
      <w:r w:rsidR="00005B29" w:rsidRPr="00B11AE9">
        <w:rPr>
          <w:rFonts w:ascii="Times New Roman" w:hAnsi="Times New Roman"/>
          <w:sz w:val="24"/>
          <w:szCs w:val="24"/>
        </w:rPr>
        <w:t> </w:t>
      </w:r>
      <w:r w:rsidR="00CE4721" w:rsidRPr="00B11AE9">
        <w:rPr>
          <w:rFonts w:ascii="Times New Roman" w:hAnsi="Times New Roman"/>
          <w:sz w:val="24"/>
          <w:szCs w:val="24"/>
        </w:rPr>
        <w:t>to</w:t>
      </w:r>
    </w:p>
    <w:p w14:paraId="5692F41D" w14:textId="77777777" w:rsidR="00D1304E" w:rsidRPr="00B11AE9" w:rsidRDefault="00CE4721" w:rsidP="00005B29">
      <w:pPr>
        <w:pStyle w:val="Odsekzoznamu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B11AE9">
        <w:rPr>
          <w:rFonts w:ascii="Times New Roman" w:hAnsi="Times New Roman"/>
          <w:sz w:val="24"/>
          <w:szCs w:val="24"/>
        </w:rPr>
        <w:t>1.preberací protokol na realizáciu výstavnej expozície,</w:t>
      </w:r>
    </w:p>
    <w:p w14:paraId="163F18DF" w14:textId="77777777" w:rsidR="00D1304E" w:rsidRPr="00B11AE9" w:rsidRDefault="00CE4721" w:rsidP="00D1304E">
      <w:pPr>
        <w:pStyle w:val="Odsekzoznamu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B11AE9">
        <w:rPr>
          <w:rFonts w:ascii="Times New Roman" w:hAnsi="Times New Roman"/>
          <w:sz w:val="24"/>
          <w:szCs w:val="24"/>
        </w:rPr>
        <w:t>2. preberací protokol na sprievodný program s podrobným rozpisom dodaných služieb, občerstvenia a nápojov, prezentačných predmetov, zoznamom účinkujúcich v sprievodnom programe a ostatných položiek s tým spojených.</w:t>
      </w:r>
    </w:p>
    <w:p w14:paraId="063053C8" w14:textId="0D3AE51D" w:rsidR="00CE4721" w:rsidRPr="00E60ADE" w:rsidRDefault="00CE4721" w:rsidP="00D1304E">
      <w:pPr>
        <w:pStyle w:val="Odsekzoznamu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B11AE9">
        <w:rPr>
          <w:rFonts w:ascii="Times New Roman" w:hAnsi="Times New Roman"/>
          <w:sz w:val="24"/>
          <w:szCs w:val="24"/>
        </w:rPr>
        <w:t>Preberacie protokoly budú doplnené fotodokumentáciou potvrdzujúcou dodanie tovarov a služieb, ktorú vyhotoví</w:t>
      </w:r>
      <w:r w:rsidR="00D1304E" w:rsidRPr="00B11AE9">
        <w:rPr>
          <w:rFonts w:ascii="Times New Roman" w:hAnsi="Times New Roman"/>
          <w:sz w:val="24"/>
          <w:szCs w:val="24"/>
        </w:rPr>
        <w:t xml:space="preserve"> </w:t>
      </w:r>
      <w:r w:rsidRPr="00B11AE9">
        <w:rPr>
          <w:rFonts w:ascii="Times New Roman" w:hAnsi="Times New Roman"/>
          <w:sz w:val="24"/>
          <w:szCs w:val="24"/>
        </w:rPr>
        <w:t>uchádzač /poskytovateľ.</w:t>
      </w:r>
      <w:r w:rsidRPr="00E60ADE">
        <w:rPr>
          <w:rFonts w:ascii="Times New Roman" w:hAnsi="Times New Roman"/>
          <w:sz w:val="24"/>
          <w:szCs w:val="24"/>
        </w:rPr>
        <w:t xml:space="preserve"> </w:t>
      </w:r>
    </w:p>
    <w:p w14:paraId="650898A5" w14:textId="77777777" w:rsidR="00CE4721" w:rsidRPr="00E60ADE" w:rsidRDefault="00CE4721" w:rsidP="00CE4721">
      <w:pPr>
        <w:pStyle w:val="Zkladn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D4E1F6" w14:textId="77777777" w:rsidR="00CE4721" w:rsidRPr="00E60ADE" w:rsidRDefault="00CE4721" w:rsidP="00CE4721">
      <w:pPr>
        <w:pStyle w:val="Zhlavie90"/>
        <w:keepNext/>
        <w:keepLines/>
        <w:shd w:val="clear" w:color="auto" w:fill="auto"/>
        <w:spacing w:after="0" w:line="307" w:lineRule="exact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• Ďalšie informácie/požiadavky týkajúce sa expozícií</w:t>
      </w:r>
    </w:p>
    <w:p w14:paraId="588CE801" w14:textId="6726F0AD" w:rsidR="001235EB" w:rsidRPr="00E32186" w:rsidRDefault="00CE4721" w:rsidP="001235EB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Neoddeliteľnou prílohou tohto opisu predmetu zákazky je architektonický návrh spolu s</w:t>
      </w:r>
      <w:r w:rsidR="00AC0B8F">
        <w:rPr>
          <w:rFonts w:ascii="Times New Roman" w:hAnsi="Times New Roman" w:cs="Times New Roman"/>
          <w:sz w:val="24"/>
          <w:szCs w:val="24"/>
        </w:rPr>
        <w:t> </w:t>
      </w:r>
      <w:r w:rsidR="00AC0B8F" w:rsidRPr="00361DDE">
        <w:rPr>
          <w:rFonts w:ascii="Times New Roman" w:hAnsi="Times New Roman" w:cs="Times New Roman"/>
          <w:sz w:val="24"/>
          <w:szCs w:val="24"/>
        </w:rPr>
        <w:t>cenovou kalkuláci</w:t>
      </w:r>
      <w:r w:rsidR="00C807EE">
        <w:rPr>
          <w:rFonts w:ascii="Times New Roman" w:hAnsi="Times New Roman" w:cs="Times New Roman"/>
          <w:sz w:val="24"/>
          <w:szCs w:val="24"/>
        </w:rPr>
        <w:t>o</w:t>
      </w:r>
      <w:r w:rsidR="00AC0B8F" w:rsidRPr="00361DDE">
        <w:rPr>
          <w:rFonts w:ascii="Times New Roman" w:hAnsi="Times New Roman" w:cs="Times New Roman"/>
          <w:sz w:val="24"/>
          <w:szCs w:val="24"/>
        </w:rPr>
        <w:t xml:space="preserve">u </w:t>
      </w:r>
      <w:r w:rsidR="00217862">
        <w:rPr>
          <w:rFonts w:ascii="Times New Roman" w:hAnsi="Times New Roman" w:cs="Times New Roman"/>
          <w:sz w:val="24"/>
          <w:szCs w:val="24"/>
        </w:rPr>
        <w:t>(</w:t>
      </w:r>
      <w:r w:rsidR="00AC0B8F" w:rsidRPr="00361DDE">
        <w:rPr>
          <w:rFonts w:ascii="Times New Roman" w:hAnsi="Times New Roman" w:cs="Times New Roman"/>
          <w:sz w:val="24"/>
          <w:szCs w:val="24"/>
        </w:rPr>
        <w:t> príloh</w:t>
      </w:r>
      <w:r w:rsidR="00217862">
        <w:rPr>
          <w:rFonts w:ascii="Times New Roman" w:hAnsi="Times New Roman" w:cs="Times New Roman"/>
          <w:sz w:val="24"/>
          <w:szCs w:val="24"/>
        </w:rPr>
        <w:t>a)</w:t>
      </w:r>
      <w:r w:rsidR="00AC0B8F" w:rsidRPr="00361D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jednotlivých prvkov a vybavenia expozície</w:t>
      </w:r>
      <w:r w:rsidR="001235EB" w:rsidRPr="00E32186">
        <w:rPr>
          <w:rFonts w:ascii="Times New Roman" w:hAnsi="Times New Roman" w:cs="Times New Roman"/>
          <w:sz w:val="24"/>
          <w:szCs w:val="24"/>
        </w:rPr>
        <w:t>, ktoré sú určené k adaptácii na pridelenú plochu.</w:t>
      </w:r>
    </w:p>
    <w:p w14:paraId="07FDA48C" w14:textId="4875DF01" w:rsidR="00CE4721" w:rsidRPr="00E60ADE" w:rsidRDefault="00CE4721" w:rsidP="001235EB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Poskytovateľ je povinný v rámci realizácie expozície na </w:t>
      </w:r>
      <w:r w:rsidR="00BC4DCB">
        <w:rPr>
          <w:rFonts w:ascii="Times New Roman" w:hAnsi="Times New Roman" w:cs="Times New Roman"/>
          <w:sz w:val="24"/>
          <w:szCs w:val="24"/>
        </w:rPr>
        <w:t>tomto veľtrhu</w:t>
      </w:r>
      <w:r w:rsidRPr="00E60ADE">
        <w:rPr>
          <w:rFonts w:ascii="Times New Roman" w:hAnsi="Times New Roman" w:cs="Times New Roman"/>
          <w:sz w:val="24"/>
          <w:szCs w:val="24"/>
        </w:rPr>
        <w:t xml:space="preserve"> dodržiavať požiadavky opísané v celom opise predmetu zákazky spolu s jeho prílohami.</w:t>
      </w:r>
    </w:p>
    <w:p w14:paraId="2A8DD8CF" w14:textId="77777777" w:rsidR="00C253BB" w:rsidRPr="00E60ADE" w:rsidRDefault="00C253BB" w:rsidP="0093348A">
      <w:pPr>
        <w:pStyle w:val="Bezriadkovania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D3F922F" w14:textId="25FC03E1" w:rsidR="005B7073" w:rsidRPr="005B7073" w:rsidRDefault="005B7073" w:rsidP="005B7073">
      <w:pPr>
        <w:widowControl/>
        <w:spacing w:after="160" w:line="259" w:lineRule="auto"/>
        <w:rPr>
          <w:rFonts w:ascii="Times New Roman" w:hAnsi="Times New Roman" w:cs="Times New Roman"/>
          <w:b/>
          <w:noProof/>
        </w:rPr>
        <w:sectPr w:rsidR="005B7073" w:rsidRPr="005B7073" w:rsidSect="00591683">
          <w:footerReference w:type="even" r:id="rId8"/>
          <w:footerReference w:type="default" r:id="rId9"/>
          <w:type w:val="continuous"/>
          <w:pgSz w:w="11900" w:h="16840"/>
          <w:pgMar w:top="1418" w:right="1418" w:bottom="1418" w:left="1418" w:header="0" w:footer="6" w:gutter="0"/>
          <w:cols w:space="720"/>
          <w:noEndnote/>
          <w:docGrid w:linePitch="360"/>
        </w:sectPr>
      </w:pPr>
    </w:p>
    <w:p w14:paraId="344892C3" w14:textId="5F3324C5" w:rsidR="00405C3D" w:rsidRDefault="00405C3D" w:rsidP="00650EC0">
      <w:pPr>
        <w:pStyle w:val="bod"/>
        <w:widowControl w:val="0"/>
        <w:tabs>
          <w:tab w:val="clear" w:pos="680"/>
          <w:tab w:val="left" w:pos="709"/>
          <w:tab w:val="left" w:pos="221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579D52D3" w14:textId="37DDE605" w:rsidR="00405C3D" w:rsidRPr="00E60ADE" w:rsidRDefault="00405C3D" w:rsidP="00550560">
      <w:pPr>
        <w:pStyle w:val="Zkladntext20"/>
        <w:numPr>
          <w:ilvl w:val="0"/>
          <w:numId w:val="11"/>
        </w:numPr>
        <w:shd w:val="clear" w:color="auto" w:fill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Realizácia národnej expozície SR počas veľtrhu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ITB BERLIN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2023 v</w:t>
      </w:r>
      <w:r>
        <w:rPr>
          <w:rFonts w:ascii="Times New Roman" w:hAnsi="Times New Roman" w:cs="Times New Roman"/>
          <w:b/>
          <w:bCs/>
          <w:sz w:val="24"/>
          <w:szCs w:val="24"/>
        </w:rPr>
        <w:t> Berlíne, Nemecko</w:t>
      </w:r>
      <w:r w:rsidR="00361DDE">
        <w:rPr>
          <w:rFonts w:ascii="Times New Roman" w:hAnsi="Times New Roman" w:cs="Times New Roman"/>
          <w:b/>
          <w:bCs/>
          <w:sz w:val="24"/>
          <w:szCs w:val="24"/>
        </w:rPr>
        <w:t xml:space="preserve"> v konaní od 07.03.2023 do 09.03.2023</w:t>
      </w:r>
    </w:p>
    <w:p w14:paraId="7B703721" w14:textId="1AFFF43D" w:rsidR="00405C3D" w:rsidRDefault="00405C3D" w:rsidP="00405C3D">
      <w:pPr>
        <w:pStyle w:val="bod"/>
        <w:widowControl w:val="0"/>
        <w:tabs>
          <w:tab w:val="clear" w:pos="680"/>
          <w:tab w:val="left" w:pos="709"/>
          <w:tab w:val="left" w:pos="22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2A0282" w14:textId="77777777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</w:p>
    <w:p w14:paraId="6CAF0F96" w14:textId="77777777" w:rsidR="00405C3D" w:rsidRPr="00E60ADE" w:rsidRDefault="00405C3D" w:rsidP="00405C3D">
      <w:pPr>
        <w:jc w:val="both"/>
        <w:rPr>
          <w:rFonts w:ascii="Times New Roman" w:hAnsi="Times New Roman" w:cs="Times New Roman"/>
          <w:b/>
          <w:bCs/>
        </w:rPr>
      </w:pPr>
      <w:r w:rsidRPr="00E60ADE">
        <w:rPr>
          <w:rFonts w:ascii="Times New Roman" w:hAnsi="Times New Roman" w:cs="Times New Roman"/>
          <w:b/>
          <w:bCs/>
        </w:rPr>
        <w:t>Opis expozície</w:t>
      </w:r>
    </w:p>
    <w:p w14:paraId="12F5EFF2" w14:textId="77777777" w:rsidR="00405C3D" w:rsidRPr="00E60ADE" w:rsidRDefault="00405C3D" w:rsidP="00405C3D">
      <w:pPr>
        <w:jc w:val="both"/>
        <w:rPr>
          <w:rFonts w:ascii="Times New Roman" w:hAnsi="Times New Roman" w:cs="Times New Roman"/>
          <w:b/>
          <w:bCs/>
        </w:rPr>
      </w:pPr>
      <w:r w:rsidRPr="00E60ADE">
        <w:rPr>
          <w:rFonts w:ascii="Times New Roman" w:hAnsi="Times New Roman" w:cs="Times New Roman"/>
          <w:b/>
          <w:bCs/>
        </w:rPr>
        <w:t xml:space="preserve">  </w:t>
      </w:r>
    </w:p>
    <w:p w14:paraId="0002D389" w14:textId="5C627D33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Expozícia je navrhnutá na ploche </w:t>
      </w:r>
      <w:r w:rsidR="00550560" w:rsidRPr="00361DDE">
        <w:rPr>
          <w:rFonts w:ascii="Times New Roman" w:hAnsi="Times New Roman" w:cs="Times New Roman"/>
          <w:b/>
          <w:bCs/>
          <w:color w:val="auto"/>
        </w:rPr>
        <w:t>8</w:t>
      </w:r>
      <w:r w:rsidR="00AC0B8F" w:rsidRPr="00361DDE">
        <w:rPr>
          <w:rFonts w:ascii="Times New Roman" w:hAnsi="Times New Roman" w:cs="Times New Roman"/>
          <w:b/>
          <w:bCs/>
          <w:color w:val="auto"/>
        </w:rPr>
        <w:t>1</w:t>
      </w:r>
      <w:r w:rsidRPr="00361DDE">
        <w:rPr>
          <w:rFonts w:ascii="Times New Roman" w:hAnsi="Times New Roman" w:cs="Times New Roman"/>
          <w:b/>
          <w:bCs/>
          <w:color w:val="auto"/>
        </w:rPr>
        <w:t xml:space="preserve"> m</w:t>
      </w:r>
      <w:r w:rsidRPr="00361DDE">
        <w:rPr>
          <w:rFonts w:ascii="Times New Roman" w:hAnsi="Times New Roman" w:cs="Times New Roman"/>
          <w:b/>
          <w:bCs/>
          <w:color w:val="auto"/>
          <w:vertAlign w:val="superscript"/>
        </w:rPr>
        <w:t>2</w:t>
      </w:r>
      <w:r w:rsidRPr="00E60ADE">
        <w:rPr>
          <w:rFonts w:ascii="Times New Roman" w:hAnsi="Times New Roman" w:cs="Times New Roman"/>
          <w:b/>
          <w:bCs/>
          <w:color w:val="auto"/>
          <w:vertAlign w:val="superscript"/>
        </w:rPr>
        <w:t xml:space="preserve"> </w:t>
      </w:r>
      <w:r w:rsidRPr="00E60ADE">
        <w:rPr>
          <w:rFonts w:ascii="Times New Roman" w:hAnsi="Times New Roman" w:cs="Times New Roman"/>
        </w:rPr>
        <w:t xml:space="preserve">z troch strán otvorená. Objednávaná plocha je polostrov. Navrhnutá expozícia je v modernom dizajne a v čistých líniách tak, aby spĺňala všetky požiadavky kladené na efektívnosť využitia priestoru a celkový dizajn. </w:t>
      </w:r>
    </w:p>
    <w:p w14:paraId="0779E03A" w14:textId="77777777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Zvýšená podlaha, pod ktorou sú vedené elektrické rozvody k jednotlivým pultom a odberným miestam, je pokrytá plávajúcou podlahou v imitácii dreva, po okrajoch olištovaná hliníkovými lištami tvaru L.    </w:t>
      </w:r>
    </w:p>
    <w:p w14:paraId="699BC00D" w14:textId="11F40DA8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Základnú konštrukciu expozície tvorí stavebnicový systém Octanorm, z ktorého je vytvorené zázemie a zadné steny expozície. Zázemie </w:t>
      </w:r>
      <w:r w:rsidR="00550560">
        <w:rPr>
          <w:rFonts w:ascii="Times New Roman" w:hAnsi="Times New Roman" w:cs="Times New Roman"/>
          <w:b/>
          <w:bCs/>
          <w:color w:val="auto"/>
        </w:rPr>
        <w:t>16</w:t>
      </w:r>
      <w:r w:rsidRPr="00E60ADE">
        <w:rPr>
          <w:rFonts w:ascii="Times New Roman" w:hAnsi="Times New Roman" w:cs="Times New Roman"/>
          <w:b/>
          <w:bCs/>
          <w:color w:val="auto"/>
        </w:rPr>
        <w:t xml:space="preserve"> m</w:t>
      </w:r>
      <w:r w:rsidRPr="00E60ADE">
        <w:rPr>
          <w:rFonts w:ascii="Times New Roman" w:hAnsi="Times New Roman" w:cs="Times New Roman"/>
          <w:b/>
          <w:bCs/>
          <w:color w:val="auto"/>
          <w:vertAlign w:val="superscript"/>
        </w:rPr>
        <w:t>2</w:t>
      </w:r>
      <w:r w:rsidRPr="00E60ADE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E60ADE">
        <w:rPr>
          <w:rFonts w:ascii="Times New Roman" w:hAnsi="Times New Roman" w:cs="Times New Roman"/>
        </w:rPr>
        <w:t xml:space="preserve">tvorí uzamykateľná kuchynka a sklad. Kuchynka  je vybavená trojstupňovými regálmi, dvojstupňovým príručným pultom, vybavením (chladnička s mrazničkou, </w:t>
      </w:r>
      <w:r>
        <w:rPr>
          <w:rFonts w:ascii="Times New Roman" w:hAnsi="Times New Roman" w:cs="Times New Roman"/>
        </w:rPr>
        <w:t xml:space="preserve">umývačka riadu, </w:t>
      </w:r>
      <w:r w:rsidRPr="00E60ADE">
        <w:rPr>
          <w:rFonts w:ascii="Times New Roman" w:hAnsi="Times New Roman" w:cs="Times New Roman"/>
        </w:rPr>
        <w:t xml:space="preserve">kávovarom, rýchlovarnou kanvicou, drezom) a kompletnou drobnou výbavou. </w:t>
      </w:r>
    </w:p>
    <w:p w14:paraId="17239621" w14:textId="78217C31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Sklad je vybavený trojstupňovými regálmi, vešiakovými stenovými lištami, uzamykateľnými skrinkami na odkladanie osobných vecí  (v po</w:t>
      </w:r>
      <w:r w:rsidR="00DB6C8B">
        <w:rPr>
          <w:rFonts w:ascii="Times New Roman" w:hAnsi="Times New Roman" w:cs="Times New Roman"/>
        </w:rPr>
        <w:t>č</w:t>
      </w:r>
      <w:r w:rsidRPr="00E60ADE">
        <w:rPr>
          <w:rFonts w:ascii="Times New Roman" w:hAnsi="Times New Roman" w:cs="Times New Roman"/>
        </w:rPr>
        <w:t>te 1</w:t>
      </w:r>
      <w:r w:rsidR="00DB6C8B">
        <w:rPr>
          <w:rFonts w:ascii="Times New Roman" w:hAnsi="Times New Roman" w:cs="Times New Roman"/>
        </w:rPr>
        <w:t>5</w:t>
      </w:r>
      <w:r w:rsidRPr="00E60ADE">
        <w:rPr>
          <w:rFonts w:ascii="Times New Roman" w:hAnsi="Times New Roman" w:cs="Times New Roman"/>
        </w:rPr>
        <w:t xml:space="preserve">ks) a zrkadlom. Bočné steny zázemia sú obložené laminátovou DTD bielej farby a čelná stena je potiahnutá podsvietenou plnofarebnou látkou X-frame </w:t>
      </w:r>
      <w:r w:rsidRPr="00E60ADE">
        <w:rPr>
          <w:rFonts w:ascii="Times New Roman" w:hAnsi="Times New Roman" w:cs="Times New Roman"/>
          <w:b/>
          <w:bCs/>
        </w:rPr>
        <w:t>4x5m</w:t>
      </w:r>
      <w:r w:rsidRPr="00E60ADE">
        <w:rPr>
          <w:rFonts w:ascii="Times New Roman" w:hAnsi="Times New Roman" w:cs="Times New Roman"/>
        </w:rPr>
        <w:t xml:space="preserve">. </w:t>
      </w:r>
    </w:p>
    <w:p w14:paraId="4B431D78" w14:textId="77777777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Dvere v zázemí a na kuchynke sú vybavené branom (samovoľné zatváranie), ku každým </w:t>
      </w:r>
      <w:r w:rsidRPr="00E60ADE">
        <w:rPr>
          <w:rFonts w:ascii="Times New Roman" w:hAnsi="Times New Roman" w:cs="Times New Roman"/>
        </w:rPr>
        <w:lastRenderedPageBreak/>
        <w:t xml:space="preserve">dverám prislúchajú 2 sady kľúčov. </w:t>
      </w:r>
    </w:p>
    <w:p w14:paraId="68CE683F" w14:textId="77777777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Steny po stranách zázemia sú navrhnuté ako kombinácia LED svietidlami podsvietené plnofarebné látkové X-frame light </w:t>
      </w:r>
      <w:r w:rsidRPr="00E60ADE">
        <w:rPr>
          <w:rFonts w:ascii="Times New Roman" w:hAnsi="Times New Roman" w:cs="Times New Roman"/>
          <w:b/>
          <w:bCs/>
        </w:rPr>
        <w:t>4x2,2m</w:t>
      </w:r>
      <w:r w:rsidRPr="00E60ADE">
        <w:rPr>
          <w:rFonts w:ascii="Times New Roman" w:hAnsi="Times New Roman" w:cs="Times New Roman"/>
        </w:rPr>
        <w:t xml:space="preserve"> a lamiel z DTD laminátovej imitácia drevodekor. Expozícia je architektonicky dotvorená zo zázemia vystupujúcimi lamelami z DTD laminátovej imitácia drevodekor, ktoré zároveň slúžia na umiestnenie dvoch 32“ dotykových monitorov. </w:t>
      </w:r>
    </w:p>
    <w:p w14:paraId="5182290E" w14:textId="4C5F8BF7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Exteriér expozície je rozdelený na rokovací priestor, VIP priestor, informačný a prezentačný priestor. Rokovací priestor na B2B workshop s 10 rokovacími stolmi so štyrmi stoličkami pri každom stole je situovaný za informačnými pultmi pred zázemím. VIP rokovací priestor po boku zázemia so 4 koženkovými kreslami je oddelený od  komunikácie kvetinovou stienkou tak, aby bolo dosiahnuté nerušené rokovanie, ale zároveň dosiahnutý optický kontakt so zákazníkom. Prezentačný priestor je situovaný z druhej strany zázemia a je vybavený 2 stand-by stolmi so stoličkami, dvomi 65“ LCD televízormi a ozvučením pozostávajúcim z 2 mikrofónov a jedného reproduktora na stojane.  </w:t>
      </w:r>
    </w:p>
    <w:p w14:paraId="5585D654" w14:textId="0E4D9E1F" w:rsidR="00405C3D" w:rsidRPr="009920E5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 xml:space="preserve">Maximálny efekt styku so zákazníkom je dosiahnutý </w:t>
      </w:r>
      <w:r w:rsidR="00F1764D" w:rsidRPr="00803D47">
        <w:rPr>
          <w:rFonts w:ascii="Times New Roman" w:hAnsi="Times New Roman" w:cs="Times New Roman"/>
        </w:rPr>
        <w:t>1</w:t>
      </w:r>
      <w:r w:rsidR="004666BD">
        <w:rPr>
          <w:rFonts w:ascii="Times New Roman" w:hAnsi="Times New Roman" w:cs="Times New Roman"/>
        </w:rPr>
        <w:t>5</w:t>
      </w:r>
      <w:r w:rsidRPr="00DF3A67">
        <w:rPr>
          <w:rFonts w:ascii="Times New Roman" w:hAnsi="Times New Roman" w:cs="Times New Roman"/>
        </w:rPr>
        <w:t xml:space="preserve"> uzamykateľnými informačnými p</w:t>
      </w:r>
      <w:r w:rsidRPr="00E60ADE">
        <w:rPr>
          <w:rFonts w:ascii="Times New Roman" w:hAnsi="Times New Roman" w:cs="Times New Roman"/>
        </w:rPr>
        <w:t xml:space="preserve">ultmi z bielej laminátovej DTD dotvorených lištami s opakujúcim sa prvkom lamiel, ktoré sú umiestnené po obvode expozície. </w:t>
      </w:r>
      <w:r w:rsidRPr="009920E5">
        <w:rPr>
          <w:rFonts w:ascii="Times New Roman" w:hAnsi="Times New Roman" w:cs="Times New Roman"/>
        </w:rPr>
        <w:t>(Grafika pultov:</w:t>
      </w:r>
      <w:r w:rsidR="00361DDE">
        <w:rPr>
          <w:rFonts w:ascii="Times New Roman" w:hAnsi="Times New Roman" w:cs="Times New Roman"/>
        </w:rPr>
        <w:t xml:space="preserve"> </w:t>
      </w:r>
      <w:r w:rsidRPr="009920E5">
        <w:rPr>
          <w:rFonts w:ascii="Times New Roman" w:hAnsi="Times New Roman" w:cs="Times New Roman"/>
        </w:rPr>
        <w:t xml:space="preserve">Názov/logo; www stránka, QR kód.). </w:t>
      </w:r>
    </w:p>
    <w:p w14:paraId="5C892282" w14:textId="66700519" w:rsidR="00405C3D" w:rsidRPr="00E60ADE" w:rsidRDefault="00405C3D" w:rsidP="00405C3D">
      <w:pPr>
        <w:spacing w:line="276" w:lineRule="auto"/>
        <w:jc w:val="both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Na upútanie pozornosti návštevníkov z diaľky je navrhnutý</w:t>
      </w:r>
      <w:r w:rsidR="00842F58">
        <w:rPr>
          <w:rFonts w:ascii="Times New Roman" w:hAnsi="Times New Roman" w:cs="Times New Roman"/>
        </w:rPr>
        <w:t xml:space="preserve"> podsvietený</w:t>
      </w:r>
      <w:r w:rsidRPr="00E60ADE">
        <w:rPr>
          <w:rFonts w:ascii="Times New Roman" w:hAnsi="Times New Roman" w:cs="Times New Roman"/>
        </w:rPr>
        <w:t xml:space="preserve"> štvorcový banner potiahnutý látkou s nápisom SLOVAKIA na všetkých štyroch stranách bannera. Banner je uchytený na priehradovej konštrukcii zavesenej zo stropu pavilónu. </w:t>
      </w:r>
      <w:r w:rsidRPr="00994327">
        <w:rPr>
          <w:rFonts w:ascii="Times New Roman" w:hAnsi="Times New Roman" w:cs="Times New Roman"/>
        </w:rPr>
        <w:t>Rozmer bannera je 4x4 metre.</w:t>
      </w:r>
      <w:r w:rsidRPr="00E60ADE">
        <w:rPr>
          <w:rFonts w:ascii="Times New Roman" w:hAnsi="Times New Roman" w:cs="Times New Roman"/>
        </w:rPr>
        <w:t xml:space="preserve"> </w:t>
      </w:r>
    </w:p>
    <w:p w14:paraId="13FDC553" w14:textId="77777777" w:rsidR="00405C3D" w:rsidRPr="00E60ADE" w:rsidRDefault="00405C3D" w:rsidP="00405C3D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AA71" w14:textId="77777777" w:rsidR="00405C3D" w:rsidRPr="00E60ADE" w:rsidRDefault="00405C3D" w:rsidP="00405C3D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Verejný obstarávateľ požaduje od poskytovateľa zabezpečenie služieb v profesionálnej kvalite a minimálne v rozsahu určenom v tomto opise predmetu zákazky:</w:t>
      </w:r>
    </w:p>
    <w:p w14:paraId="34A267C0" w14:textId="77777777" w:rsidR="00405C3D" w:rsidRPr="00E60ADE" w:rsidRDefault="00405C3D" w:rsidP="00405C3D">
      <w:pPr>
        <w:pStyle w:val="Zhlavie9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Expozícia</w:t>
      </w:r>
    </w:p>
    <w:p w14:paraId="5572FB27" w14:textId="77777777" w:rsidR="00405C3D" w:rsidRPr="00E60ADE" w:rsidRDefault="00405C3D" w:rsidP="00405C3D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zabezpečenie expozície a technickej realizácie expozície</w:t>
      </w:r>
      <w:r w:rsidRPr="00E60ADE">
        <w:rPr>
          <w:rFonts w:ascii="Times New Roman" w:hAnsi="Times New Roman" w:cs="Times New Roman"/>
          <w:sz w:val="24"/>
          <w:szCs w:val="24"/>
        </w:rPr>
        <w:t xml:space="preserve"> - požaduje verejný obstarávateľ v súlade s architektonickým návrhom, ktorý tvorí neoddeliteľnú prílohu tohto opisu predmetu zákazky. Realizácia expozície musí byť poskytovateľom zabezpečená s ohľadom na potreby a špecifikáciu požiadaviek verejného obstarávateľa.</w:t>
      </w:r>
    </w:p>
    <w:p w14:paraId="3719EF2B" w14:textId="1B8939B3" w:rsidR="00405C3D" w:rsidRPr="00E60ADE" w:rsidRDefault="00405C3D" w:rsidP="00405C3D">
      <w:pPr>
        <w:pStyle w:val="Zkladntext20"/>
        <w:shd w:val="clear" w:color="auto" w:fill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Poskytovateľ zabezpečí adaptáciu návrhu, prenájom a výstavbu (montáž) expozície, demontáž expozície po ukončení výstavy, prepravu a uskladnenie. Podrobný opis jednotlivých prvkov expozície a vizualizácie architektonických návrhov tvoria neoddeliteľné prílohy tohto opisu predmetu zákazky a sú určené</w:t>
      </w:r>
      <w:r w:rsidR="00B6663A">
        <w:rPr>
          <w:rFonts w:ascii="Times New Roman" w:hAnsi="Times New Roman" w:cs="Times New Roman"/>
          <w:sz w:val="24"/>
          <w:szCs w:val="24"/>
        </w:rPr>
        <w:t xml:space="preserve"> </w:t>
      </w:r>
      <w:r w:rsidR="00B6663A" w:rsidRPr="00E60ADE">
        <w:rPr>
          <w:rFonts w:ascii="Times New Roman" w:hAnsi="Times New Roman" w:cs="Times New Roman"/>
          <w:sz w:val="24"/>
          <w:szCs w:val="24"/>
        </w:rPr>
        <w:t xml:space="preserve">k adaptácii </w:t>
      </w:r>
      <w:r w:rsidR="00B6663A">
        <w:rPr>
          <w:rFonts w:ascii="Times New Roman" w:hAnsi="Times New Roman" w:cs="Times New Roman"/>
          <w:sz w:val="24"/>
          <w:szCs w:val="24"/>
        </w:rPr>
        <w:t>architek-</w:t>
      </w:r>
    </w:p>
    <w:p w14:paraId="78F922F4" w14:textId="7A7752E1" w:rsidR="00405C3D" w:rsidRPr="00E60ADE" w:rsidRDefault="00B6663A" w:rsidP="00405C3D">
      <w:pPr>
        <w:pStyle w:val="Zkladntext20"/>
        <w:shd w:val="clear" w:color="auto" w:fill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tonického </w:t>
      </w:r>
      <w:r w:rsidR="00405C3D" w:rsidRPr="00E60ADE">
        <w:rPr>
          <w:rFonts w:ascii="Times New Roman" w:hAnsi="Times New Roman" w:cs="Times New Roman"/>
          <w:sz w:val="24"/>
          <w:szCs w:val="24"/>
        </w:rPr>
        <w:t>návrhu na konkrétnu plochu o </w:t>
      </w:r>
      <w:r w:rsidR="00405C3D" w:rsidRPr="001A3355">
        <w:rPr>
          <w:rFonts w:ascii="Times New Roman" w:hAnsi="Times New Roman" w:cs="Times New Roman"/>
          <w:sz w:val="24"/>
          <w:szCs w:val="24"/>
        </w:rPr>
        <w:t xml:space="preserve">rozlohe </w:t>
      </w:r>
      <w:r w:rsidR="00B119B4" w:rsidRPr="001A335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6FC8" w:rsidRPr="001A33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C3D" w:rsidRPr="001A3355">
        <w:rPr>
          <w:rFonts w:ascii="Times New Roman" w:hAnsi="Times New Roman" w:cs="Times New Roman"/>
          <w:b/>
          <w:bCs/>
          <w:sz w:val="24"/>
          <w:szCs w:val="24"/>
        </w:rPr>
        <w:t>m2</w:t>
      </w:r>
      <w:r w:rsidR="00405C3D" w:rsidRPr="001A3355">
        <w:rPr>
          <w:rFonts w:ascii="Times New Roman" w:hAnsi="Times New Roman" w:cs="Times New Roman"/>
          <w:sz w:val="24"/>
          <w:szCs w:val="24"/>
        </w:rPr>
        <w:t>.</w:t>
      </w:r>
      <w:r w:rsidR="00405C3D" w:rsidRPr="00E60ADE">
        <w:rPr>
          <w:rFonts w:ascii="Times New Roman" w:hAnsi="Times New Roman" w:cs="Times New Roman"/>
          <w:sz w:val="24"/>
          <w:szCs w:val="24"/>
        </w:rPr>
        <w:t xml:space="preserve"> Spracovanie adaptácie návrhu, technickej dokumentácie a realizácia expozície musí zohľadniť požadovanú kvalitu na konkurencieschopnú prezentáciu a propagáciu Slovenska na tejto výstave.</w:t>
      </w:r>
    </w:p>
    <w:p w14:paraId="08BEDEC8" w14:textId="77777777" w:rsidR="00405C3D" w:rsidRPr="00E60ADE" w:rsidRDefault="00405C3D" w:rsidP="00405C3D">
      <w:pPr>
        <w:pStyle w:val="Zkladntext50"/>
        <w:shd w:val="clear" w:color="auto" w:fill="auto"/>
        <w:ind w:left="740"/>
        <w:rPr>
          <w:rFonts w:ascii="Times New Roman" w:hAnsi="Times New Roman" w:cs="Times New Roman"/>
          <w:sz w:val="24"/>
          <w:szCs w:val="24"/>
        </w:rPr>
      </w:pPr>
    </w:p>
    <w:p w14:paraId="1D75671D" w14:textId="77777777" w:rsidR="00405C3D" w:rsidRPr="00E60ADE" w:rsidRDefault="00405C3D" w:rsidP="00405C3D">
      <w:pPr>
        <w:pStyle w:val="Zkladntext50"/>
        <w:shd w:val="clear" w:color="auto" w:fill="auto"/>
        <w:ind w:left="74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Technické riešenie poskytovateľa musí zohľadňovať nasledovné požiadavky:</w:t>
      </w:r>
    </w:p>
    <w:p w14:paraId="3C018FD0" w14:textId="4D8A4400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umiestnenie </w:t>
      </w:r>
      <w:r w:rsidR="009B58B9">
        <w:rPr>
          <w:rFonts w:ascii="Times New Roman" w:hAnsi="Times New Roman" w:cs="Times New Roman"/>
          <w:sz w:val="24"/>
          <w:szCs w:val="24"/>
        </w:rPr>
        <w:t xml:space="preserve">podsvieteného </w:t>
      </w:r>
      <w:r w:rsidRPr="00E60ADE">
        <w:rPr>
          <w:rFonts w:ascii="Times New Roman" w:hAnsi="Times New Roman" w:cs="Times New Roman"/>
          <w:sz w:val="24"/>
          <w:szCs w:val="24"/>
        </w:rPr>
        <w:t xml:space="preserve">štvorcového bannera potiahnutého látkou s nápisom SLOVAKIA na všetkých štyroch stranách bannera na upútanie pozornosti návštevníkov z diaľky, zaveseného zo stropu v súlade s architektonickým návrhom, resp.  v odôvodnených prípadoch </w:t>
      </w:r>
      <w:r w:rsidRPr="00E60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(v zmysle podmienok organizátora výstavy a technických parametrov haly) prípadnými adaptáciami na základe konzultácií s verejným obstarávateľom. V tomto prípade iná verzia ako architektonický návrh podlieha schváleniu verejným obstarávateľom</w:t>
      </w:r>
    </w:p>
    <w:p w14:paraId="22F6F4F5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oživenie expozície formou podsvietených veľkoplošných fotografií vrátane</w:t>
      </w:r>
      <w:r w:rsidRPr="00E60ADE">
        <w:rPr>
          <w:rFonts w:ascii="Times New Roman" w:hAnsi="Times New Roman" w:cs="Times New Roman"/>
          <w:sz w:val="24"/>
          <w:szCs w:val="24"/>
        </w:rPr>
        <w:t xml:space="preserve"> nákupu </w:t>
      </w:r>
      <w:r w:rsidRPr="00E60ADE">
        <w:rPr>
          <w:rFonts w:ascii="Times New Roman" w:hAnsi="Times New Roman" w:cs="Times New Roman"/>
          <w:sz w:val="24"/>
          <w:szCs w:val="24"/>
        </w:rPr>
        <w:lastRenderedPageBreak/>
        <w:t>fotografií podľa požiadaviek verejného obstarávateľa</w:t>
      </w:r>
    </w:p>
    <w:p w14:paraId="77201F09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variabilné osvetlenie expozície</w:t>
      </w:r>
    </w:p>
    <w:p w14:paraId="265399C7" w14:textId="592C4998" w:rsidR="00405C3D" w:rsidRPr="00E60ADE" w:rsidRDefault="002F62FC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Profesionálne </w:t>
      </w:r>
      <w:r w:rsidR="00405C3D" w:rsidRPr="00E60ADE">
        <w:rPr>
          <w:rFonts w:ascii="Times New Roman" w:hAnsi="Times New Roman" w:cs="Times New Roman"/>
          <w:sz w:val="24"/>
          <w:szCs w:val="24"/>
        </w:rPr>
        <w:t>ozvučenie expozície podľa potreby verejného obstarávateľa vo variante:</w:t>
      </w:r>
    </w:p>
    <w:p w14:paraId="703F245B" w14:textId="6680FC9A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Tlačová konferencia</w:t>
      </w:r>
      <w:r w:rsidR="003A05D2">
        <w:rPr>
          <w:rFonts w:ascii="Times New Roman" w:hAnsi="Times New Roman" w:cs="Times New Roman"/>
          <w:sz w:val="24"/>
          <w:szCs w:val="24"/>
        </w:rPr>
        <w:t xml:space="preserve"> / B2B workshop</w:t>
      </w:r>
      <w:r w:rsidRPr="00E60ADE">
        <w:rPr>
          <w:rFonts w:ascii="Times New Roman" w:hAnsi="Times New Roman" w:cs="Times New Roman"/>
          <w:sz w:val="24"/>
          <w:szCs w:val="24"/>
        </w:rPr>
        <w:t xml:space="preserve"> = profesionálne ozvučenie s 2 mikrofónmi, s pokrytím celej plochy expozície a zároveň</w:t>
      </w:r>
    </w:p>
    <w:p w14:paraId="4162B8AF" w14:textId="77777777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„hudobný podmaz" = ozvučenie expozície so sprievodnou hudbou bez potreby mikrofónu (aranžmány súčasných slovenských popových hitov, klasickej slovenskej popovej hudby a najznámejších slovenských  ľudových piesní prearanžovaných do moderných hudobných žánrov) alebo</w:t>
      </w:r>
    </w:p>
    <w:p w14:paraId="0353F4B5" w14:textId="77777777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1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ich kombinácia</w:t>
      </w:r>
    </w:p>
    <w:p w14:paraId="46DF8325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za dodržanie platných technických noriem v celej expozícii je zodpovedný poskytovateľ v plnej miere.</w:t>
      </w:r>
    </w:p>
    <w:p w14:paraId="07B6EF8C" w14:textId="32B018A5" w:rsidR="00405C3D" w:rsidRDefault="00405C3D" w:rsidP="00405C3D">
      <w:pPr>
        <w:pStyle w:val="Zkladntext50"/>
        <w:shd w:val="clear" w:color="auto" w:fill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14:paraId="28AE3A40" w14:textId="3EFD6797" w:rsidR="00B119B4" w:rsidRDefault="00B119B4" w:rsidP="00405C3D">
      <w:pPr>
        <w:pStyle w:val="Zkladntext50"/>
        <w:shd w:val="clear" w:color="auto" w:fill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14:paraId="1A7BEA7E" w14:textId="77777777" w:rsidR="00B119B4" w:rsidRPr="00E60ADE" w:rsidRDefault="00B119B4" w:rsidP="00405C3D">
      <w:pPr>
        <w:pStyle w:val="Zkladntext50"/>
        <w:shd w:val="clear" w:color="auto" w:fill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14:paraId="101094D2" w14:textId="77777777" w:rsidR="00405C3D" w:rsidRPr="00E60ADE" w:rsidRDefault="00405C3D" w:rsidP="00405C3D">
      <w:pPr>
        <w:pStyle w:val="Zkladntext50"/>
        <w:shd w:val="clear" w:color="auto" w:fill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Grafické riešenie architektonického návrhu poskytovateľa musí zohľadňovať nasledovné požiadavky:</w:t>
      </w:r>
    </w:p>
    <w:p w14:paraId="6729F04A" w14:textId="20DF45EC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výrazné reklamné označenie s logom SLOVAKIA TRAVEL v súlade s architektonickými návrhmi, resp. prípadnými adaptáciami na základe konzultácií s verejným obstarávateľom</w:t>
      </w:r>
      <w:r w:rsidR="00F1764D">
        <w:rPr>
          <w:rFonts w:ascii="Times New Roman" w:hAnsi="Times New Roman" w:cs="Times New Roman"/>
          <w:sz w:val="24"/>
          <w:szCs w:val="24"/>
        </w:rPr>
        <w:t xml:space="preserve">. </w:t>
      </w:r>
      <w:r w:rsidRPr="00E60ADE">
        <w:rPr>
          <w:rFonts w:ascii="Times New Roman" w:hAnsi="Times New Roman" w:cs="Times New Roman"/>
          <w:sz w:val="24"/>
          <w:szCs w:val="24"/>
        </w:rPr>
        <w:t>Logá budú zobrazené na oboch bočných stenách zázemia vo formáte „foto stena“.</w:t>
      </w:r>
    </w:p>
    <w:p w14:paraId="4EF422F8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29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grafické práce na expozíciu musia zahŕňať kompletný vnútorný aj vonkajší branding expozície s uvedením vizuálov, fotografií vo vysokom rozlíšení pre veľkoplošnú tlač log, webových stránok a podobne, označenie expozície z viacerých strán, branding informačných pultov, stojanov na propagačné materiály a podobne v súlade s architektonickým návrhom, resp. prípadnými adaptáciami na základe konzultácií s verejným obstarávateľom</w:t>
      </w:r>
    </w:p>
    <w:p w14:paraId="06EE6701" w14:textId="7025FA59" w:rsidR="00405C3D" w:rsidRPr="00E60ADE" w:rsidRDefault="00405C3D" w:rsidP="00405C3D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9920E5">
        <w:rPr>
          <w:rStyle w:val="Zkladntext2Tun"/>
          <w:rFonts w:ascii="Times New Roman" w:hAnsi="Times New Roman" w:cs="Times New Roman"/>
          <w:sz w:val="24"/>
          <w:szCs w:val="24"/>
        </w:rPr>
        <w:t>zabezpečenie expozície a technickej realizácie expozície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  </w:t>
      </w:r>
      <w:r w:rsidRPr="00E60ADE">
        <w:rPr>
          <w:rFonts w:ascii="Times New Roman" w:hAnsi="Times New Roman" w:cs="Times New Roman"/>
          <w:sz w:val="24"/>
          <w:szCs w:val="24"/>
        </w:rPr>
        <w:t>- Návrh riešenia expozície predloží poskytovateľ verejnému obstarávateľovi minimálne 2</w:t>
      </w:r>
      <w:r w:rsidR="0044085D">
        <w:rPr>
          <w:rFonts w:ascii="Times New Roman" w:hAnsi="Times New Roman" w:cs="Times New Roman"/>
          <w:sz w:val="24"/>
          <w:szCs w:val="24"/>
        </w:rPr>
        <w:t>0</w:t>
      </w:r>
      <w:r w:rsidRPr="00E60ADE">
        <w:rPr>
          <w:rFonts w:ascii="Times New Roman" w:hAnsi="Times New Roman" w:cs="Times New Roman"/>
          <w:sz w:val="24"/>
          <w:szCs w:val="24"/>
        </w:rPr>
        <w:t xml:space="preserve"> pracovných dní pred začiatkom veľtrhu. Vo výnimočných prípadoch, po vzájomnej dohode, môže verejný obstarávateľ tieto lehoty </w:t>
      </w:r>
      <w:r w:rsidR="009920E5" w:rsidRPr="009920E5">
        <w:rPr>
          <w:rFonts w:ascii="Times New Roman" w:hAnsi="Times New Roman" w:cs="Times New Roman"/>
          <w:sz w:val="24"/>
          <w:szCs w:val="24"/>
        </w:rPr>
        <w:t>zmeniť</w:t>
      </w:r>
      <w:r w:rsidRPr="00E60ADE">
        <w:rPr>
          <w:rFonts w:ascii="Times New Roman" w:hAnsi="Times New Roman" w:cs="Times New Roman"/>
          <w:sz w:val="24"/>
          <w:szCs w:val="24"/>
        </w:rPr>
        <w:t xml:space="preserve">. Poskytovateľ sa zaväzuje akceptovať pripomienky, návrhy a prípadné výhrady verejného obstarávateľa a zapracovať ich do návrhu expozície tak, aby tento mohol byť schválený verejným obstarávateľom písomne po vzájomnej dohode najneskôr </w:t>
      </w:r>
      <w:r w:rsidR="00865F9B">
        <w:rPr>
          <w:rFonts w:ascii="Times New Roman" w:hAnsi="Times New Roman" w:cs="Times New Roman"/>
          <w:sz w:val="24"/>
          <w:szCs w:val="24"/>
        </w:rPr>
        <w:t>18</w:t>
      </w:r>
      <w:r w:rsidRPr="00E60ADE">
        <w:rPr>
          <w:rFonts w:ascii="Times New Roman" w:hAnsi="Times New Roman" w:cs="Times New Roman"/>
          <w:sz w:val="24"/>
          <w:szCs w:val="24"/>
        </w:rPr>
        <w:t xml:space="preserve"> pracovných dní pred začiatkom veľtrhu. </w:t>
      </w:r>
    </w:p>
    <w:p w14:paraId="02F23BDA" w14:textId="77777777" w:rsidR="00405C3D" w:rsidRPr="00E60ADE" w:rsidRDefault="00405C3D" w:rsidP="00405C3D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vnútorné vybavenie/zariadenie </w:t>
      </w:r>
      <w:r w:rsidRPr="00E60ADE">
        <w:rPr>
          <w:rFonts w:ascii="Times New Roman" w:hAnsi="Times New Roman" w:cs="Times New Roman"/>
          <w:sz w:val="24"/>
          <w:szCs w:val="24"/>
        </w:rPr>
        <w:t xml:space="preserve">- súčasťou realizácie expozície je aj 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zabezpečenie vybavenia expozície príslušným vnútorným zariadením v súlade </w:t>
      </w:r>
      <w:r w:rsidRPr="00E60ADE">
        <w:rPr>
          <w:rFonts w:ascii="Times New Roman" w:hAnsi="Times New Roman" w:cs="Times New Roman"/>
          <w:sz w:val="24"/>
          <w:szCs w:val="24"/>
        </w:rPr>
        <w:t>s architektonickým návrhom, resp. prípadnými adaptáciami na základe dohody s verejným obstarávateľom, minimálne napr.:</w:t>
      </w:r>
    </w:p>
    <w:p w14:paraId="21EECD4C" w14:textId="07055D64" w:rsidR="00405C3D" w:rsidRPr="00E60ADE" w:rsidRDefault="00405C3D" w:rsidP="00405C3D">
      <w:pPr>
        <w:pStyle w:val="Zkladntext20"/>
        <w:shd w:val="clear" w:color="auto" w:fill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nábytkom, doplnkami, technickým zariadením (LCD monitory, tablety, dotykové display,  ozvučenie, atď.), spotrebným zariadením, vybavením zázemia pre vystavovateľov, kvetinovou výzdobou a iným. Popis vybavenia expozície je uvedený v opise predmetu zákazky v časti Opis expozície.  Požiadavky na vnútorné vybavenie/zariadenie expozície špecifikuje verejný obstarávateľ písomne v</w:t>
      </w:r>
      <w:r w:rsidR="00DE4745">
        <w:rPr>
          <w:rFonts w:ascii="Times New Roman" w:hAnsi="Times New Roman" w:cs="Times New Roman"/>
          <w:sz w:val="24"/>
          <w:szCs w:val="24"/>
        </w:rPr>
        <w:t> </w:t>
      </w:r>
      <w:r w:rsidR="000D4AC0">
        <w:rPr>
          <w:rFonts w:ascii="Times New Roman" w:hAnsi="Times New Roman" w:cs="Times New Roman"/>
          <w:sz w:val="24"/>
          <w:szCs w:val="24"/>
        </w:rPr>
        <w:t>prílohe</w:t>
      </w:r>
      <w:r w:rsidR="00DE4745">
        <w:rPr>
          <w:rFonts w:ascii="Times New Roman" w:hAnsi="Times New Roman" w:cs="Times New Roman"/>
          <w:sz w:val="24"/>
          <w:szCs w:val="24"/>
        </w:rPr>
        <w:t xml:space="preserve"> </w:t>
      </w:r>
      <w:r w:rsidR="000D4AC0">
        <w:rPr>
          <w:rFonts w:ascii="Times New Roman" w:hAnsi="Times New Roman" w:cs="Times New Roman"/>
          <w:sz w:val="24"/>
          <w:szCs w:val="24"/>
        </w:rPr>
        <w:t>– Cenová kalkulácia.</w:t>
      </w:r>
    </w:p>
    <w:p w14:paraId="6146B1CE" w14:textId="77777777" w:rsidR="00405C3D" w:rsidRPr="00E60ADE" w:rsidRDefault="00405C3D" w:rsidP="00405C3D">
      <w:pPr>
        <w:pStyle w:val="Zkladntext20"/>
        <w:shd w:val="clear" w:color="auto" w:fill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 vnútorné vybavenie/zariadenie platia rovnaké lehoty a pravidlá schvaľovacieho procesu ako pre expozíciu.</w:t>
      </w:r>
    </w:p>
    <w:p w14:paraId="70200A78" w14:textId="77777777" w:rsidR="00405C3D" w:rsidRPr="00E60ADE" w:rsidRDefault="00405C3D" w:rsidP="00405C3D">
      <w:pPr>
        <w:pStyle w:val="Zkladntext20"/>
        <w:shd w:val="clear" w:color="auto" w:fill="auto"/>
        <w:ind w:left="380" w:hanging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lastRenderedPageBreak/>
        <w:t>♦      zabezpečenie ostatných služieb týkajúcich sa expozície, nevyhnutných na profesionálnu prezentáciu Slovenska na predmetnej výstave, a to minimálne</w:t>
      </w:r>
      <w:r w:rsidRPr="00E60ADE">
        <w:rPr>
          <w:rFonts w:ascii="Times New Roman" w:hAnsi="Times New Roman" w:cs="Times New Roman"/>
          <w:sz w:val="24"/>
          <w:szCs w:val="24"/>
        </w:rPr>
        <w:t>:</w:t>
      </w:r>
    </w:p>
    <w:p w14:paraId="183E873F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upratovanie expozície - verejný obstarávateľ požaduje generálne upratovanie po výstavbe stánku a upratovanie 1 x denne (ráno alebo večer) vrátane umytia podlahy, očistenia interiérového vybavenia, vynesenia odpadu. Upratanie expozície musí byť dokončené pol hodiny pred otváracou hodinou veľtrhu/výstavy. Vykonané práce skontroluje zamestnanec verejného obstarávateľa za prítomnosti poskytovateľa pol hodiny pred otváracou hodinou veľtrhu/výstavy.</w:t>
      </w:r>
    </w:p>
    <w:p w14:paraId="31D733DC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zabezpečenie dezinfekčných prostriedkov a prostriedkov individuálnej ochrany pre možnú prevenciu proti šíreniu vírusu Covid 19  pre zástupcov ST a spoluvystavovateľov v súlade s pravidlami organizátora ,s ktorými je dodávateľ povinný sa vopred oboznámiť  ( min. množstvá: certifikované respirátory FFP2 – 100ks, dezinfekčný prostriedok na báze alkoholu s dávkovačom (gel, sprej a pod.) 200 ml-10ks ,vlhčené antibakteriálne utierky – 10 bal., dezinfekčný/antibakteriálny čistiaci prostriedok na čistenie povrchov a plôch 0,5l- 3ks, jednorazové papierové utierky – 10 ks)</w:t>
      </w:r>
    </w:p>
    <w:p w14:paraId="27ED4CB3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služby veľtržnej správy:</w:t>
      </w:r>
    </w:p>
    <w:p w14:paraId="55A43755" w14:textId="77777777" w:rsidR="00405C3D" w:rsidRPr="00CF3B34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B34">
        <w:rPr>
          <w:rFonts w:ascii="Times New Roman" w:hAnsi="Times New Roman" w:cs="Times New Roman"/>
          <w:sz w:val="24"/>
          <w:szCs w:val="24"/>
        </w:rPr>
        <w:t>napojenie na energie: voda/odpad - prípojky, elektrická energia 230 V / 50 Hz / 16 A, chladničkový okruh</w:t>
      </w:r>
    </w:p>
    <w:p w14:paraId="17EB9C96" w14:textId="77777777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stabilný internet pre všetkých spoluvystavovateľov vrátane ST (wifi alebo iný typ pripojenia s rýchlosťou min. 5 Mb/s)</w:t>
      </w:r>
    </w:p>
    <w:p w14:paraId="44E2DEC3" w14:textId="77777777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nakládka/vykládka, montážne preukazy, parkovacie preukazy, registrácia účastníkov a spoluvystavovateľov, zápis do veľtržného katalógu, vystavovateľské preukazy, prenájom priečinku na tlačové informácie v tlačovom stredisku, závesné body (sú aj v tabuľke), vysokozdvižný vozík a iná technika, skladovanie, stráženie, poistenie počas veľtrhu a iné. </w:t>
      </w:r>
    </w:p>
    <w:p w14:paraId="4E88C87D" w14:textId="77777777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732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preprava propagačných/prezentačných a iných materiálov (ďalej len „materiálov"), určenie miesta v Bratislave (a jeho odsúhlasenie verejným obstarávateľom) pre príjem a výdaj materiálov určených na prepravu (zberné miesto)</w:t>
      </w:r>
    </w:p>
    <w:p w14:paraId="70804198" w14:textId="77777777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preprava materiálov z priestorov ST na zberné miesto</w:t>
      </w:r>
    </w:p>
    <w:p w14:paraId="03614A6D" w14:textId="77777777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preprava materiálov verejného obstarávateľa (max. 200 kg) zo zberného miesta na miesto konania veľtrhu/výstavy a späť na Slovensko, a to v prípade:</w:t>
      </w:r>
    </w:p>
    <w:p w14:paraId="4670E1C8" w14:textId="77777777" w:rsidR="00405C3D" w:rsidRPr="00E60ADE" w:rsidRDefault="00405C3D" w:rsidP="00405C3D">
      <w:pPr>
        <w:pStyle w:val="Zkladntext20"/>
        <w:numPr>
          <w:ilvl w:val="0"/>
          <w:numId w:val="4"/>
        </w:numPr>
        <w:shd w:val="clear" w:color="auto" w:fill="auto"/>
        <w:tabs>
          <w:tab w:val="left" w:pos="1455"/>
        </w:tabs>
        <w:ind w:left="1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verejného obstarávateľa do priestorov ST, odkiaľ poskytovateľ materiál vyzdvihol na prepravu</w:t>
      </w:r>
    </w:p>
    <w:p w14:paraId="7392999C" w14:textId="773E524B" w:rsidR="00405C3D" w:rsidRPr="00164B71" w:rsidRDefault="00405C3D" w:rsidP="00ED4E78">
      <w:pPr>
        <w:pStyle w:val="Zkladntext20"/>
        <w:numPr>
          <w:ilvl w:val="0"/>
          <w:numId w:val="4"/>
        </w:numPr>
        <w:shd w:val="clear" w:color="auto" w:fill="auto"/>
        <w:tabs>
          <w:tab w:val="left" w:pos="1455"/>
        </w:tabs>
        <w:ind w:left="1460" w:firstLine="0"/>
        <w:rPr>
          <w:rFonts w:ascii="Times New Roman" w:hAnsi="Times New Roman" w:cs="Times New Roman"/>
          <w:sz w:val="24"/>
          <w:szCs w:val="24"/>
        </w:rPr>
      </w:pPr>
      <w:r w:rsidRPr="00164B71">
        <w:rPr>
          <w:rFonts w:ascii="Times New Roman" w:hAnsi="Times New Roman" w:cs="Times New Roman"/>
          <w:sz w:val="24"/>
          <w:szCs w:val="24"/>
        </w:rPr>
        <w:t>preprava materiálov spoluvystavovateľov zo zberného miesta na miesto konania veľtrhu (1</w:t>
      </w:r>
      <w:r w:rsidR="005210BC">
        <w:rPr>
          <w:rFonts w:ascii="Times New Roman" w:hAnsi="Times New Roman" w:cs="Times New Roman"/>
          <w:sz w:val="24"/>
          <w:szCs w:val="24"/>
        </w:rPr>
        <w:t>5</w:t>
      </w:r>
      <w:r w:rsidRPr="00164B71">
        <w:rPr>
          <w:rFonts w:ascii="Times New Roman" w:hAnsi="Times New Roman" w:cs="Times New Roman"/>
          <w:sz w:val="24"/>
          <w:szCs w:val="24"/>
        </w:rPr>
        <w:t xml:space="preserve"> spoluvystavovateľ</w:t>
      </w:r>
      <w:r w:rsidR="0097242D" w:rsidRPr="00164B71">
        <w:rPr>
          <w:rFonts w:ascii="Times New Roman" w:hAnsi="Times New Roman" w:cs="Times New Roman"/>
          <w:sz w:val="24"/>
          <w:szCs w:val="24"/>
        </w:rPr>
        <w:t>ov</w:t>
      </w:r>
      <w:r w:rsidRPr="00164B71">
        <w:rPr>
          <w:rFonts w:ascii="Times New Roman" w:hAnsi="Times New Roman" w:cs="Times New Roman"/>
          <w:sz w:val="24"/>
          <w:szCs w:val="24"/>
        </w:rPr>
        <w:t>, max. 10 kg/  spoluvystavovateľ)</w:t>
      </w:r>
    </w:p>
    <w:p w14:paraId="5A1BDB59" w14:textId="77777777" w:rsidR="00405C3D" w:rsidRPr="00E60ADE" w:rsidRDefault="00405C3D" w:rsidP="00405C3D">
      <w:pPr>
        <w:pStyle w:val="Zkladntext20"/>
        <w:numPr>
          <w:ilvl w:val="0"/>
          <w:numId w:val="3"/>
        </w:numPr>
        <w:shd w:val="clear" w:color="auto" w:fill="auto"/>
        <w:tabs>
          <w:tab w:val="left" w:pos="1076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preprava materiálov od spoluvystavovateľov na zberné miesto a späť nie je predmetom zákazky, je realizovaná mimo kompetencie ST podľa dohody poskytovateľa s konkrétnym spoluvystavovateľom</w:t>
      </w:r>
    </w:p>
    <w:p w14:paraId="79BAD1E6" w14:textId="01C271DB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36C54" w14:textId="77777777" w:rsidR="00405C3D" w:rsidRPr="00E60ADE" w:rsidRDefault="00405C3D" w:rsidP="00405C3D">
      <w:pPr>
        <w:pStyle w:val="Zkladntext20"/>
        <w:shd w:val="clear" w:color="auto" w:fill="auto"/>
        <w:tabs>
          <w:tab w:val="left" w:pos="732"/>
        </w:tabs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Komunikácia poskytovateľa so SLOVAKIA TRAVEL: získanie podkladov na účely plnenia predmetu    </w:t>
      </w:r>
    </w:p>
    <w:p w14:paraId="772F8B15" w14:textId="77777777" w:rsidR="00405C3D" w:rsidRPr="00E60ADE" w:rsidRDefault="00405C3D" w:rsidP="00405C3D">
      <w:pPr>
        <w:pStyle w:val="Zkladntext20"/>
        <w:shd w:val="clear" w:color="auto" w:fill="auto"/>
        <w:tabs>
          <w:tab w:val="left" w:pos="732"/>
        </w:tabs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zákazky, jeho zápisu do katalógov, spravovanie jeho profilu na portáloch výstaviska  </w:t>
      </w:r>
    </w:p>
    <w:p w14:paraId="75F7AA26" w14:textId="77777777" w:rsidR="00405C3D" w:rsidRPr="00E60ADE" w:rsidRDefault="00405C3D" w:rsidP="00405C3D">
      <w:pPr>
        <w:pStyle w:val="Zkladntext20"/>
        <w:shd w:val="clear" w:color="auto" w:fill="auto"/>
        <w:tabs>
          <w:tab w:val="left" w:pos="732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476805" w14:textId="77777777" w:rsidR="00405C3D" w:rsidRPr="00E60ADE" w:rsidRDefault="00405C3D" w:rsidP="00405C3D">
      <w:pPr>
        <w:pStyle w:val="Zkladntext20"/>
        <w:shd w:val="clear" w:color="auto" w:fill="auto"/>
        <w:tabs>
          <w:tab w:val="left" w:pos="732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Poskytovateľ služby je povinný zabezpečiť bezproblémovú operatívnu komunikáciu v </w:t>
      </w:r>
      <w:r w:rsidRPr="00E60ADE">
        <w:rPr>
          <w:rFonts w:ascii="Times New Roman" w:hAnsi="Times New Roman" w:cs="Times New Roman"/>
          <w:sz w:val="24"/>
          <w:szCs w:val="24"/>
        </w:rPr>
        <w:lastRenderedPageBreak/>
        <w:t>slovenskom jazyku prostredníctvom osobných stretnutí jeho kontaktnej osoby s verejným obstarávateľom podľa požiadavky, a to aj do 24 hodín, vrátane víkendov.</w:t>
      </w:r>
    </w:p>
    <w:p w14:paraId="036E572B" w14:textId="77777777" w:rsidR="00405C3D" w:rsidRPr="00E60ADE" w:rsidRDefault="00405C3D" w:rsidP="00405C3D">
      <w:pPr>
        <w:pStyle w:val="Zkladntext20"/>
        <w:shd w:val="clear" w:color="auto" w:fill="auto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12CDCF" w14:textId="77777777" w:rsidR="00405C3D" w:rsidRPr="00E60ADE" w:rsidRDefault="00405C3D" w:rsidP="00405C3D">
      <w:pPr>
        <w:pStyle w:val="Zkladntext30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zabezpečenie personálu</w:t>
      </w:r>
    </w:p>
    <w:p w14:paraId="5B6E5916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08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na realizáciu expozície </w:t>
      </w:r>
      <w:r w:rsidRPr="00E60ADE">
        <w:rPr>
          <w:rFonts w:ascii="Times New Roman" w:hAnsi="Times New Roman" w:cs="Times New Roman"/>
          <w:sz w:val="24"/>
          <w:szCs w:val="24"/>
        </w:rPr>
        <w:t>- poskytovateľ je povinný počas realizácie expozície zabezpečiť montážny tím, zabezpečiť záverečnú príprava expozície a odborný technický dozor (minimálne jedného zástupcu poskytovateľa). Technický dozor bude zabezpečovať aj bezodkladné odstraňovanie technických nedostatkov/problémov, ktoré vzniknú v priebehu konania veľtrhu.</w:t>
      </w:r>
    </w:p>
    <w:p w14:paraId="335C877F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08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na prevádzku expozície - </w:t>
      </w:r>
      <w:r w:rsidRPr="00E60ADE">
        <w:rPr>
          <w:rFonts w:ascii="Times New Roman" w:hAnsi="Times New Roman" w:cs="Times New Roman"/>
          <w:sz w:val="24"/>
          <w:szCs w:val="24"/>
        </w:rPr>
        <w:t>poskytovateľ je povinný zabezpečiť supervízora a ďalší personál podľa požiadaviek verejného obstarávateľa počas celého trvania veľtrhu/výstavy.</w:t>
      </w:r>
    </w:p>
    <w:p w14:paraId="7FC6D931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8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8726A3" w14:textId="77777777" w:rsidR="00405C3D" w:rsidRPr="00E60ADE" w:rsidRDefault="00405C3D" w:rsidP="00405C3D">
      <w:pPr>
        <w:pStyle w:val="Zhlavie90"/>
        <w:keepNext/>
        <w:keepLines/>
        <w:shd w:val="clear" w:color="auto" w:fill="auto"/>
        <w:spacing w:after="0" w:line="307" w:lineRule="exact"/>
        <w:rPr>
          <w:rFonts w:ascii="Times New Roman" w:hAnsi="Times New Roman" w:cs="Times New Roman"/>
          <w:strike/>
        </w:rPr>
      </w:pPr>
      <w:r w:rsidRPr="00E60ADE">
        <w:rPr>
          <w:rFonts w:ascii="Times New Roman" w:hAnsi="Times New Roman" w:cs="Times New Roman"/>
        </w:rPr>
        <w:t xml:space="preserve">• Sprievodný program </w:t>
      </w:r>
    </w:p>
    <w:p w14:paraId="7DE1FC2D" w14:textId="64774BD2" w:rsidR="00405C3D" w:rsidRPr="00E60ADE" w:rsidRDefault="00405C3D" w:rsidP="00405C3D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organizácia a zabezpečenie sprievodného programu </w:t>
      </w:r>
      <w:r w:rsidRPr="00E60ADE">
        <w:rPr>
          <w:rFonts w:ascii="Times New Roman" w:hAnsi="Times New Roman" w:cs="Times New Roman"/>
          <w:sz w:val="24"/>
          <w:szCs w:val="24"/>
        </w:rPr>
        <w:t>- poskytovateľ zabezpečí počas konania veľtrhu I</w:t>
      </w:r>
      <w:r w:rsidR="00A33B3E">
        <w:rPr>
          <w:rFonts w:ascii="Times New Roman" w:hAnsi="Times New Roman" w:cs="Times New Roman"/>
          <w:sz w:val="24"/>
          <w:szCs w:val="24"/>
        </w:rPr>
        <w:t>T</w:t>
      </w:r>
      <w:r w:rsidR="00092C05">
        <w:rPr>
          <w:rFonts w:ascii="Times New Roman" w:hAnsi="Times New Roman" w:cs="Times New Roman"/>
          <w:sz w:val="24"/>
          <w:szCs w:val="24"/>
        </w:rPr>
        <w:t>B BERLIN</w:t>
      </w:r>
      <w:r w:rsidRPr="00E60ADE">
        <w:rPr>
          <w:rFonts w:ascii="Times New Roman" w:hAnsi="Times New Roman" w:cs="Times New Roman"/>
          <w:sz w:val="24"/>
          <w:szCs w:val="24"/>
        </w:rPr>
        <w:t xml:space="preserve"> 2023 sprievodný program podľa požiadaviek S</w:t>
      </w:r>
      <w:r w:rsidR="000D4AC0">
        <w:rPr>
          <w:rFonts w:ascii="Times New Roman" w:hAnsi="Times New Roman" w:cs="Times New Roman"/>
          <w:sz w:val="24"/>
          <w:szCs w:val="24"/>
        </w:rPr>
        <w:t>T</w:t>
      </w:r>
      <w:r w:rsidRPr="00E60ADE">
        <w:rPr>
          <w:rFonts w:ascii="Times New Roman" w:hAnsi="Times New Roman" w:cs="Times New Roman"/>
          <w:sz w:val="24"/>
          <w:szCs w:val="24"/>
        </w:rPr>
        <w:t>. Sprievodný program zabezpečí poskytovateľ v časoch určených verejným obstarávateľom a rešpektujúc povolenia jednotlivých veľtržných správ (vrátane prípadných požadovaných úhrad) a požiadavky zadávateľa.</w:t>
      </w:r>
    </w:p>
    <w:p w14:paraId="619436B1" w14:textId="77777777" w:rsidR="00405C3D" w:rsidRPr="00E60ADE" w:rsidRDefault="00405C3D" w:rsidP="00405C3D">
      <w:pPr>
        <w:pStyle w:val="Zkladntext20"/>
        <w:shd w:val="clear" w:color="auto" w:fill="auto"/>
        <w:tabs>
          <w:tab w:val="left" w:pos="738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31752" w14:textId="12292F3B" w:rsidR="00405C3D" w:rsidRPr="00E60ADE" w:rsidRDefault="00405C3D" w:rsidP="00405C3D">
      <w:pPr>
        <w:pStyle w:val="Zkladntext20"/>
        <w:shd w:val="clear" w:color="auto" w:fill="auto"/>
        <w:ind w:left="760" w:firstLine="0"/>
        <w:jc w:val="both"/>
        <w:rPr>
          <w:rStyle w:val="Zkladntext2Tun"/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>Sprievodný program počas veľtrhu I</w:t>
      </w:r>
      <w:r w:rsidR="00A33B3E">
        <w:rPr>
          <w:rStyle w:val="Zkladntext2Tun"/>
          <w:rFonts w:ascii="Times New Roman" w:hAnsi="Times New Roman" w:cs="Times New Roman"/>
          <w:sz w:val="24"/>
          <w:szCs w:val="24"/>
        </w:rPr>
        <w:t>T</w:t>
      </w:r>
      <w:r w:rsidR="00092C05">
        <w:rPr>
          <w:rStyle w:val="Zkladntext2Tun"/>
          <w:rFonts w:ascii="Times New Roman" w:hAnsi="Times New Roman" w:cs="Times New Roman"/>
          <w:sz w:val="24"/>
          <w:szCs w:val="24"/>
        </w:rPr>
        <w:t>B BERLIN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 2023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obsahuje studený</w:t>
      </w: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>catering a ochutnávku vína (podľa priloženej tabuľky)</w:t>
      </w:r>
    </w:p>
    <w:p w14:paraId="6E9D966E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8"/>
        </w:tabs>
        <w:ind w:left="112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8E2D88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8"/>
        </w:tabs>
        <w:ind w:left="76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758290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spacing w:line="276" w:lineRule="auto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Kurzva"/>
          <w:rFonts w:ascii="Times New Roman" w:hAnsi="Times New Roman" w:cs="Times New Roman"/>
          <w:i w:val="0"/>
          <w:iCs w:val="0"/>
          <w:sz w:val="24"/>
          <w:szCs w:val="24"/>
        </w:rPr>
        <w:t>Prezentácia slovenskej gastronómie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 xml:space="preserve"> (studený catering) </w:t>
      </w:r>
      <w:r w:rsidRPr="00E60ADE">
        <w:rPr>
          <w:rFonts w:ascii="Times New Roman" w:hAnsi="Times New Roman" w:cs="Times New Roman"/>
          <w:sz w:val="24"/>
          <w:szCs w:val="24"/>
        </w:rPr>
        <w:t xml:space="preserve">– bude zabezpečená podľa špecifikácie výstaviska vrátane Covid 19 Rules, s ktorými sa dodávateľ vopred oboznámi. Prezentácia slovenskej gastronómie bude realizovaná podľa požiadaviek ST s dôrazom na slovenské regionálne špeciality. </w:t>
      </w:r>
    </w:p>
    <w:p w14:paraId="781EA514" w14:textId="5D628672" w:rsidR="00405C3D" w:rsidRPr="00E60ADE" w:rsidRDefault="00405C3D" w:rsidP="00405C3D">
      <w:pPr>
        <w:pStyle w:val="Zkladntext20"/>
        <w:shd w:val="clear" w:color="auto" w:fill="auto"/>
        <w:tabs>
          <w:tab w:val="left" w:pos="1091"/>
        </w:tabs>
        <w:spacing w:line="276" w:lineRule="auto"/>
        <w:ind w:left="110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Prezentácia slovenskej gastronómie bude zabezpečená v priestoroch expozície denne, počas trvania výstavy, v prípade potreby aj počas konkrétnej hodiny (napríklad počas media briefi</w:t>
      </w:r>
      <w:r w:rsidR="009D38C3">
        <w:rPr>
          <w:rFonts w:ascii="Times New Roman" w:hAnsi="Times New Roman" w:cs="Times New Roman"/>
          <w:sz w:val="24"/>
          <w:szCs w:val="24"/>
        </w:rPr>
        <w:t>n</w:t>
      </w:r>
      <w:r w:rsidRPr="00E60ADE">
        <w:rPr>
          <w:rFonts w:ascii="Times New Roman" w:hAnsi="Times New Roman" w:cs="Times New Roman"/>
          <w:sz w:val="24"/>
          <w:szCs w:val="24"/>
        </w:rPr>
        <w:t xml:space="preserve">gu, happy hour) všetko z čerstvých  slovenských regionálnych produktov originálne servírovaných.   </w:t>
      </w:r>
    </w:p>
    <w:p w14:paraId="4AAFD724" w14:textId="77777777" w:rsidR="00405C3D" w:rsidRPr="00E60ADE" w:rsidRDefault="00405C3D" w:rsidP="00405C3D">
      <w:pPr>
        <w:pStyle w:val="Zkladntext20"/>
        <w:shd w:val="clear" w:color="auto" w:fill="auto"/>
        <w:spacing w:line="276" w:lineRule="auto"/>
        <w:ind w:left="360"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6DD690D" w14:textId="77777777" w:rsidR="00405C3D" w:rsidRPr="00E60ADE" w:rsidRDefault="00405C3D" w:rsidP="00405C3D">
      <w:pPr>
        <w:pStyle w:val="Zkladntext20"/>
        <w:shd w:val="clear" w:color="auto" w:fill="auto"/>
        <w:spacing w:line="276" w:lineRule="auto"/>
        <w:ind w:left="392" w:right="1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Zloženie studeného cateringu a ochutnávky vín:</w:t>
      </w:r>
    </w:p>
    <w:p w14:paraId="071403EC" w14:textId="77777777" w:rsidR="00405C3D" w:rsidRPr="00E60ADE" w:rsidRDefault="00405C3D" w:rsidP="00405C3D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60ADE">
        <w:rPr>
          <w:rFonts w:ascii="Times New Roman" w:hAnsi="Times New Roman" w:cs="Times New Roman"/>
        </w:rPr>
        <w:t xml:space="preserve">                     </w:t>
      </w:r>
    </w:p>
    <w:p w14:paraId="25E7334D" w14:textId="7890B010" w:rsidR="00405C3D" w:rsidRPr="00332730" w:rsidRDefault="00405C3D" w:rsidP="00405C3D">
      <w:pPr>
        <w:widowControl/>
        <w:ind w:left="1100"/>
        <w:jc w:val="both"/>
        <w:rPr>
          <w:rFonts w:ascii="Times New Roman" w:hAnsi="Times New Roman" w:cs="Times New Roman"/>
        </w:rPr>
      </w:pPr>
      <w:r w:rsidRPr="00332730">
        <w:rPr>
          <w:rStyle w:val="Zkladntext2TunKurzva"/>
          <w:rFonts w:ascii="Times New Roman" w:hAnsi="Times New Roman" w:cs="Times New Roman"/>
          <w:i w:val="0"/>
          <w:iCs w:val="0"/>
          <w:sz w:val="24"/>
          <w:szCs w:val="24"/>
        </w:rPr>
        <w:t>Ochutnávka vína a prezentácia vinárskej a vinohradníckej tradície:</w:t>
      </w:r>
      <w:r w:rsidRPr="00332730">
        <w:rPr>
          <w:rFonts w:ascii="Times New Roman" w:hAnsi="Times New Roman" w:cs="Times New Roman"/>
        </w:rPr>
        <w:t xml:space="preserve"> poskytovateľ zabezpečí someliéra, s výbornou znalosťou vinárskej a vinohradníckej tradície na Slovensku, ktorý poskytne odborný výklad o prezentovaných produktoch, ktoré sám navrhne ( 6 druhov kvalitných vín z r</w:t>
      </w:r>
      <w:r w:rsidR="007E4709">
        <w:rPr>
          <w:rFonts w:ascii="Times New Roman" w:hAnsi="Times New Roman" w:cs="Times New Roman"/>
        </w:rPr>
        <w:t>ôznych vinárskych oblastí biele</w:t>
      </w:r>
      <w:r w:rsidRPr="00332730">
        <w:rPr>
          <w:rFonts w:ascii="Times New Roman" w:hAnsi="Times New Roman" w:cs="Times New Roman"/>
        </w:rPr>
        <w:t xml:space="preserve">, červené, ružové,6 x 0,05l/os./30 os. denne/každý deň výstavy  </w:t>
      </w:r>
      <w:r w:rsidRPr="00332730">
        <w:rPr>
          <w:rStyle w:val="Zkladntext2Tun"/>
          <w:rFonts w:ascii="Times New Roman" w:hAnsi="Times New Roman" w:cs="Times New Roman"/>
          <w:b w:val="0"/>
          <w:bCs w:val="0"/>
          <w:sz w:val="24"/>
          <w:szCs w:val="24"/>
        </w:rPr>
        <w:t>prednostne v jazyku príslušnej krajiny</w:t>
      </w:r>
      <w:r w:rsidRPr="00332730">
        <w:rPr>
          <w:rStyle w:val="Zkladntext2Tun"/>
          <w:rFonts w:ascii="Times New Roman" w:hAnsi="Times New Roman" w:cs="Times New Roman"/>
          <w:sz w:val="24"/>
          <w:szCs w:val="24"/>
        </w:rPr>
        <w:t xml:space="preserve">, </w:t>
      </w:r>
      <w:r w:rsidRPr="00332730">
        <w:rPr>
          <w:rFonts w:ascii="Times New Roman" w:hAnsi="Times New Roman" w:cs="Times New Roman"/>
        </w:rPr>
        <w:t xml:space="preserve">kde sa bude konať veľtrh/výstava, </w:t>
      </w:r>
      <w:r w:rsidRPr="00332730">
        <w:rPr>
          <w:rStyle w:val="Zkladntext2Tun"/>
          <w:rFonts w:ascii="Times New Roman" w:hAnsi="Times New Roman" w:cs="Times New Roman"/>
          <w:b w:val="0"/>
          <w:bCs w:val="0"/>
          <w:sz w:val="24"/>
          <w:szCs w:val="24"/>
        </w:rPr>
        <w:t>alebo v jazyku anglickom.</w:t>
      </w:r>
      <w:r w:rsidRPr="00332730">
        <w:rPr>
          <w:rFonts w:ascii="Times New Roman" w:hAnsi="Times New Roman" w:cs="Times New Roman"/>
        </w:rPr>
        <w:t xml:space="preserve"> Ochutnávka musí byť na vysoko reprezentatívnej úrovni so znalosťou spoločenskej etikety. K oc</w:t>
      </w:r>
      <w:r w:rsidR="007E4709">
        <w:rPr>
          <w:rFonts w:ascii="Times New Roman" w:hAnsi="Times New Roman" w:cs="Times New Roman"/>
        </w:rPr>
        <w:t>hutnávke je potrebné zabezpečiť</w:t>
      </w:r>
      <w:r w:rsidRPr="00332730">
        <w:rPr>
          <w:rFonts w:ascii="Times New Roman" w:hAnsi="Times New Roman" w:cs="Times New Roman"/>
        </w:rPr>
        <w:t>,</w:t>
      </w:r>
      <w:r w:rsidR="007E4709">
        <w:rPr>
          <w:rFonts w:ascii="Times New Roman" w:hAnsi="Times New Roman" w:cs="Times New Roman"/>
        </w:rPr>
        <w:t xml:space="preserve"> </w:t>
      </w:r>
      <w:r w:rsidRPr="00332730">
        <w:rPr>
          <w:rFonts w:ascii="Times New Roman" w:hAnsi="Times New Roman" w:cs="Times New Roman"/>
        </w:rPr>
        <w:t>ľad a chladiace nádoby.</w:t>
      </w:r>
    </w:p>
    <w:p w14:paraId="31A7DE26" w14:textId="77777777" w:rsidR="00405C3D" w:rsidRPr="00E60ADE" w:rsidRDefault="00405C3D" w:rsidP="00405C3D">
      <w:pPr>
        <w:widowControl/>
        <w:ind w:left="1100"/>
        <w:jc w:val="both"/>
        <w:rPr>
          <w:rFonts w:ascii="Times New Roman" w:hAnsi="Times New Roman" w:cs="Times New Roman"/>
          <w:highlight w:val="yellow"/>
        </w:rPr>
      </w:pPr>
    </w:p>
    <w:p w14:paraId="373EB0FE" w14:textId="3B708B5C" w:rsidR="009A6F6C" w:rsidRPr="002A5488" w:rsidRDefault="00405C3D" w:rsidP="00AB10EE">
      <w:pPr>
        <w:pStyle w:val="Zkladntext20"/>
        <w:numPr>
          <w:ilvl w:val="0"/>
          <w:numId w:val="2"/>
        </w:numPr>
        <w:shd w:val="clear" w:color="auto" w:fill="auto"/>
        <w:tabs>
          <w:tab w:val="left" w:pos="1108"/>
        </w:tabs>
        <w:ind w:left="1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488">
        <w:rPr>
          <w:rStyle w:val="Zkladntext2TunKurzva"/>
          <w:rFonts w:ascii="Times New Roman" w:hAnsi="Times New Roman" w:cs="Times New Roman"/>
          <w:i w:val="0"/>
          <w:iCs w:val="0"/>
          <w:sz w:val="24"/>
          <w:szCs w:val="24"/>
        </w:rPr>
        <w:t>Ochutnávka slovenských syrov:</w:t>
      </w:r>
      <w:r w:rsidRPr="002A5488">
        <w:rPr>
          <w:rFonts w:ascii="Times New Roman" w:hAnsi="Times New Roman" w:cs="Times New Roman"/>
          <w:sz w:val="24"/>
          <w:szCs w:val="24"/>
        </w:rPr>
        <w:t xml:space="preserve"> poskytovateľ zabezpečí ochutnávku syrov  </w:t>
      </w:r>
      <w:r w:rsidRPr="002A5488">
        <w:rPr>
          <w:rFonts w:ascii="Times New Roman" w:hAnsi="Times New Roman" w:cs="Times New Roman"/>
          <w:sz w:val="24"/>
          <w:szCs w:val="24"/>
        </w:rPr>
        <w:lastRenderedPageBreak/>
        <w:t xml:space="preserve">typických pre Slovensko (syrové nite,  parenice, oštiepky – údené, neúdené ,plesnivé typy syrov ( min. 6 druhov  celkom 50 g /os./30 os. </w:t>
      </w:r>
      <w:r w:rsidR="00CB7FEA" w:rsidRPr="002A5488">
        <w:rPr>
          <w:rFonts w:ascii="Times New Roman" w:hAnsi="Times New Roman" w:cs="Times New Roman"/>
          <w:sz w:val="24"/>
          <w:szCs w:val="24"/>
        </w:rPr>
        <w:t>1</w:t>
      </w:r>
      <w:r w:rsidRPr="002A5488">
        <w:rPr>
          <w:rFonts w:ascii="Times New Roman" w:hAnsi="Times New Roman" w:cs="Times New Roman"/>
          <w:sz w:val="24"/>
          <w:szCs w:val="24"/>
        </w:rPr>
        <w:t>x</w:t>
      </w:r>
      <w:r w:rsidRPr="002A54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A5488">
        <w:rPr>
          <w:rFonts w:ascii="Times New Roman" w:hAnsi="Times New Roman" w:cs="Times New Roman"/>
          <w:sz w:val="24"/>
          <w:szCs w:val="24"/>
        </w:rPr>
        <w:t>denne/každý deň výstavy)</w:t>
      </w:r>
      <w:r w:rsidRPr="002A5488">
        <w:rPr>
          <w:rStyle w:val="Zkladntext2Tun"/>
          <w:rFonts w:ascii="Times New Roman" w:hAnsi="Times New Roman" w:cs="Times New Roman"/>
          <w:sz w:val="24"/>
          <w:szCs w:val="24"/>
        </w:rPr>
        <w:t xml:space="preserve"> </w:t>
      </w:r>
      <w:r w:rsidRPr="002A5488">
        <w:rPr>
          <w:rFonts w:ascii="Times New Roman" w:hAnsi="Times New Roman" w:cs="Times New Roman"/>
          <w:sz w:val="24"/>
          <w:szCs w:val="24"/>
        </w:rPr>
        <w:t>podľa požiadavky verejného obstarávateľa, ochutnávka musí byť na vysoko reprezentatívnej úrovni so znalosťou spoločenskej etikety, originálne servírovanie (napr.  drevené podnosy, lopáriky, špáradlá so slovenskou vlajkou, dekorovanie napr. orechy, hrozno.... – zabezpečí poskytovateľ).</w:t>
      </w:r>
    </w:p>
    <w:p w14:paraId="4A82617F" w14:textId="750A2923" w:rsidR="009A6F6C" w:rsidRPr="00332730" w:rsidRDefault="009A6F6C" w:rsidP="0019183B">
      <w:pPr>
        <w:pStyle w:val="Zkladntext20"/>
        <w:shd w:val="clear" w:color="auto" w:fill="auto"/>
        <w:tabs>
          <w:tab w:val="left" w:pos="110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4B7012" w14:textId="62E95A70" w:rsidR="00A85708" w:rsidRPr="008310C3" w:rsidRDefault="00A85708" w:rsidP="00A85708">
      <w:pPr>
        <w:pStyle w:val="Zkladntext20"/>
        <w:numPr>
          <w:ilvl w:val="0"/>
          <w:numId w:val="2"/>
        </w:numPr>
        <w:shd w:val="clear" w:color="auto" w:fill="auto"/>
        <w:tabs>
          <w:tab w:val="left" w:pos="1108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5488">
        <w:rPr>
          <w:rStyle w:val="Zkladntext2TunKurzva"/>
          <w:rFonts w:ascii="Times New Roman" w:hAnsi="Times New Roman" w:cs="Times New Roman"/>
          <w:i w:val="0"/>
          <w:iCs w:val="0"/>
          <w:sz w:val="24"/>
          <w:szCs w:val="24"/>
        </w:rPr>
        <w:t>Ochutnávka slovenských údenín</w:t>
      </w:r>
      <w:r w:rsidRPr="008310C3">
        <w:rPr>
          <w:rStyle w:val="Zkladntext2TunKurzva"/>
          <w:rFonts w:ascii="Times New Roman" w:hAnsi="Times New Roman" w:cs="Times New Roman"/>
          <w:sz w:val="24"/>
          <w:szCs w:val="24"/>
        </w:rPr>
        <w:t>:</w:t>
      </w:r>
      <w:r w:rsidRPr="008310C3">
        <w:rPr>
          <w:rFonts w:ascii="Times New Roman" w:hAnsi="Times New Roman" w:cs="Times New Roman"/>
          <w:sz w:val="24"/>
          <w:szCs w:val="24"/>
        </w:rPr>
        <w:t xml:space="preserve"> poskytovateľ zabezpečí ochutnávku údenín typických pre Slovensko (klobásy, trvanlivé salámy, šunky ) ( min. 6 druhov , celkom 50 g /os./30 os.</w:t>
      </w:r>
      <w:r w:rsidR="0019183B" w:rsidRPr="008310C3">
        <w:rPr>
          <w:rFonts w:ascii="Times New Roman" w:hAnsi="Times New Roman" w:cs="Times New Roman"/>
          <w:sz w:val="24"/>
          <w:szCs w:val="24"/>
        </w:rPr>
        <w:t>1</w:t>
      </w:r>
      <w:r w:rsidRPr="008310C3">
        <w:rPr>
          <w:rFonts w:ascii="Times New Roman" w:hAnsi="Times New Roman" w:cs="Times New Roman"/>
          <w:sz w:val="24"/>
          <w:szCs w:val="24"/>
        </w:rPr>
        <w:t>x denne/každý deň výstavy v termíne</w:t>
      </w:r>
      <w:r w:rsidRPr="008310C3">
        <w:rPr>
          <w:rStyle w:val="Zkladntext2Tun"/>
          <w:rFonts w:ascii="Times New Roman" w:hAnsi="Times New Roman" w:cs="Times New Roman"/>
          <w:sz w:val="24"/>
          <w:szCs w:val="24"/>
        </w:rPr>
        <w:t xml:space="preserve"> </w:t>
      </w:r>
      <w:r w:rsidRPr="008310C3">
        <w:rPr>
          <w:rFonts w:ascii="Times New Roman" w:hAnsi="Times New Roman" w:cs="Times New Roman"/>
          <w:sz w:val="24"/>
          <w:szCs w:val="24"/>
        </w:rPr>
        <w:t>podľa požiadavky verejného obstarávateľa, ochutnávka musí byť na vysoko reprezentatívnej úrovni so znalosťou spoločenskej etikety, originálne servírovanie (napr.  drevené podnosy, lopáriky, špáradlá so slovenskou vlajkou – zabezpečí poskytovateľ) a dekorovanie</w:t>
      </w:r>
    </w:p>
    <w:p w14:paraId="6B175B52" w14:textId="11930D0B" w:rsidR="00A85708" w:rsidRPr="008310C3" w:rsidRDefault="00261ED8" w:rsidP="00A85708">
      <w:pPr>
        <w:pStyle w:val="Zkladntext20"/>
        <w:shd w:val="clear" w:color="auto" w:fill="auto"/>
        <w:tabs>
          <w:tab w:val="left" w:pos="1108"/>
        </w:tabs>
        <w:ind w:left="1120" w:firstLine="0"/>
        <w:jc w:val="both"/>
        <w:rPr>
          <w:rStyle w:val="Zkladntext2TunKurzva"/>
          <w:rFonts w:ascii="Arial Narrow" w:hAnsi="Arial Narrow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Zkladntext2TunKurzva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r w:rsidR="00A85708" w:rsidRPr="00261ED8">
        <w:rPr>
          <w:rStyle w:val="Zkladntext2TunKurzva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horčica, chren, kyslé uhorky, baranie rohy a čerstvá zelenina</w:t>
      </w:r>
      <w:r>
        <w:rPr>
          <w:rStyle w:val="Zkladntext2TunKurzva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</w:t>
      </w:r>
      <w:r w:rsidR="00A85708" w:rsidRPr="008310C3">
        <w:rPr>
          <w:rStyle w:val="Zkladntext2TunKurzva"/>
          <w:rFonts w:ascii="Arial Narrow" w:hAnsi="Arial Narrow" w:cs="Times New Roman"/>
          <w:sz w:val="24"/>
          <w:szCs w:val="24"/>
        </w:rPr>
        <w:t>.</w:t>
      </w:r>
    </w:p>
    <w:p w14:paraId="3FBB92AA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8"/>
        </w:tabs>
        <w:ind w:left="112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F65F66" w14:textId="77777777" w:rsidR="00405C3D" w:rsidRPr="002B6EEB" w:rsidRDefault="00405C3D" w:rsidP="00405C3D">
      <w:pPr>
        <w:pStyle w:val="Zkladntext20"/>
        <w:numPr>
          <w:ilvl w:val="0"/>
          <w:numId w:val="2"/>
        </w:numPr>
        <w:shd w:val="clear" w:color="auto" w:fill="auto"/>
        <w:spacing w:line="276" w:lineRule="auto"/>
        <w:ind w:left="110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EEB">
        <w:rPr>
          <w:rFonts w:ascii="Times New Roman" w:hAnsi="Times New Roman" w:cs="Times New Roman"/>
          <w:b/>
          <w:bCs/>
          <w:sz w:val="24"/>
          <w:szCs w:val="24"/>
        </w:rPr>
        <w:t>Catering</w:t>
      </w:r>
    </w:p>
    <w:p w14:paraId="1BB68527" w14:textId="4CFF1311" w:rsidR="00405C3D" w:rsidRPr="00E60ADE" w:rsidRDefault="00405C3D" w:rsidP="00405C3D">
      <w:pPr>
        <w:pStyle w:val="Zkladntext20"/>
        <w:shd w:val="clear" w:color="auto" w:fill="auto"/>
        <w:spacing w:line="276" w:lineRule="auto"/>
        <w:ind w:left="1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denne čerstvo pripravovaný: kanapky (min. 4 druhy) :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šunkové, salámové, klobásové </w:t>
      </w:r>
      <w:r w:rsidRPr="00A8076A">
        <w:rPr>
          <w:rFonts w:ascii="Times New Roman" w:hAnsi="Times New Roman" w:cs="Times New Roman"/>
          <w:sz w:val="24"/>
          <w:szCs w:val="24"/>
        </w:rPr>
        <w:t>syrové</w:t>
      </w:r>
      <w:r w:rsidRPr="00E60ADE">
        <w:rPr>
          <w:rFonts w:ascii="Times New Roman" w:hAnsi="Times New Roman" w:cs="Times New Roman"/>
          <w:sz w:val="24"/>
          <w:szCs w:val="24"/>
        </w:rPr>
        <w:t xml:space="preserve"> + 2 druhy nátierok (bryndzová, z husacej pečene) na kváskovom minichlebíku,  nárezy: rôzne druhy</w:t>
      </w:r>
      <w:r w:rsidR="00DE777A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 syrov</w:t>
      </w:r>
      <w:r w:rsidR="00540D09">
        <w:rPr>
          <w:rFonts w:ascii="Times New Roman" w:hAnsi="Times New Roman" w:cs="Times New Roman"/>
          <w:sz w:val="24"/>
          <w:szCs w:val="24"/>
        </w:rPr>
        <w:t xml:space="preserve"> </w:t>
      </w:r>
      <w:r w:rsidR="00DE777A">
        <w:rPr>
          <w:rFonts w:ascii="Times New Roman" w:hAnsi="Times New Roman" w:cs="Times New Roman"/>
          <w:sz w:val="24"/>
          <w:szCs w:val="24"/>
        </w:rPr>
        <w:t>a údenín</w:t>
      </w:r>
      <w:r w:rsidRPr="00E60ADE">
        <w:rPr>
          <w:rFonts w:ascii="Times New Roman" w:hAnsi="Times New Roman" w:cs="Times New Roman"/>
          <w:sz w:val="24"/>
          <w:szCs w:val="24"/>
        </w:rPr>
        <w:t>, ovocie, zelenina, pochutiny + chlieb, čerstvé pečivo</w:t>
      </w:r>
    </w:p>
    <w:p w14:paraId="441EEC61" w14:textId="450CED85" w:rsidR="00405C3D" w:rsidRPr="00E60ADE" w:rsidRDefault="00405C3D" w:rsidP="00405C3D">
      <w:pPr>
        <w:pStyle w:val="Zkladntext20"/>
        <w:shd w:val="clear" w:color="auto" w:fill="auto"/>
        <w:spacing w:line="276" w:lineRule="auto"/>
        <w:ind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       Sladké koláče: bratislavské rožky makové, orechové, štrúdle makovo-višňové.</w:t>
      </w:r>
      <w:r w:rsidR="000B6A53">
        <w:rPr>
          <w:rFonts w:ascii="Times New Roman" w:hAnsi="Times New Roman" w:cs="Times New Roman"/>
          <w:sz w:val="24"/>
          <w:szCs w:val="24"/>
        </w:rPr>
        <w:t>..</w:t>
      </w: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37876" w14:textId="7C859412" w:rsidR="00405C3D" w:rsidRPr="00E60ADE" w:rsidRDefault="00405C3D" w:rsidP="00405C3D">
      <w:pPr>
        <w:pStyle w:val="Zkladntext20"/>
        <w:shd w:val="clear" w:color="auto" w:fill="auto"/>
        <w:spacing w:line="276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       Je nevyhnutné, aby boli produkty  denne čerstvé na každý deň konania veľtrhu</w:t>
      </w:r>
      <w:r w:rsidR="00332730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  <w:r w:rsidR="00332730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prednostne regionálne.             </w:t>
      </w:r>
    </w:p>
    <w:p w14:paraId="2331E98D" w14:textId="2FBCC350" w:rsidR="00D93801" w:rsidRDefault="00405C3D" w:rsidP="00D93801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2730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K servírovaniu teplých nápojov je potrebné zabezpečiť automatický kávovar,</w:t>
      </w:r>
      <w:r w:rsidR="0033273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 kvalitnú kávu (100 % arabica ap. zo slovenskej pražiarne), čaj porciovaný (ovocný, </w:t>
      </w:r>
      <w:r w:rsidR="0033273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60ADE">
        <w:rPr>
          <w:rFonts w:ascii="Times New Roman" w:hAnsi="Times New Roman" w:cs="Times New Roman"/>
          <w:sz w:val="24"/>
          <w:szCs w:val="24"/>
        </w:rPr>
        <w:t>zelený,</w:t>
      </w:r>
      <w:r w:rsidR="00332730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čierny), hnedý</w:t>
      </w:r>
      <w:r w:rsidR="00332730"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a biely cukor,  smotana/ </w:t>
      </w:r>
      <w:r w:rsidR="00BB4DA2">
        <w:rPr>
          <w:rFonts w:ascii="Times New Roman" w:hAnsi="Times New Roman" w:cs="Times New Roman"/>
          <w:sz w:val="24"/>
          <w:szCs w:val="24"/>
        </w:rPr>
        <w:t>mlieko do kávy, med porciovaný.</w:t>
      </w:r>
    </w:p>
    <w:p w14:paraId="4746B200" w14:textId="6AB37F1C" w:rsidR="00405C3D" w:rsidRDefault="00BB4DA2" w:rsidP="00D93801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279512" w14:textId="77777777" w:rsidR="00405C3D" w:rsidRPr="00E60ADE" w:rsidRDefault="00405C3D" w:rsidP="00405C3D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B7D56F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08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Zabezpečenie personálu na  prevádzku expozície - </w:t>
      </w:r>
      <w:r w:rsidRPr="00E60ADE">
        <w:rPr>
          <w:rFonts w:ascii="Times New Roman" w:hAnsi="Times New Roman" w:cs="Times New Roman"/>
          <w:sz w:val="24"/>
          <w:szCs w:val="24"/>
        </w:rPr>
        <w:t>poskytovateľ je povinný zabezpečiť supervízora a ďalší personál podľa požiadaviek verejného obstarávateľa počas celého trvania  výstavy podľa popisu nižšie.</w:t>
      </w:r>
    </w:p>
    <w:p w14:paraId="0783F119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6"/>
        </w:tabs>
        <w:spacing w:line="276" w:lineRule="auto"/>
        <w:ind w:left="1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Súčasťou zabezpečenia sprievodného programu vo forme prezentácie slovenskej gastronómie je aj zabezpečenie obsluhy 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odborným obslužným personálom, ktorý </w:t>
      </w:r>
      <w:r w:rsidRPr="00E60ADE">
        <w:rPr>
          <w:rFonts w:ascii="Times New Roman" w:hAnsi="Times New Roman" w:cs="Times New Roman"/>
          <w:sz w:val="24"/>
          <w:szCs w:val="24"/>
        </w:rPr>
        <w:t xml:space="preserve">musí byť na vysoko reprezentatívnej úrovni so znalosťou spoločenskej etikety a 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>slovenského jazyka na úrovni materinského jazyka (ST si vyhradzuje právo zmeny personálu na stánku), anglického jazyka</w:t>
      </w:r>
      <w:r w:rsidRPr="00E60ADE">
        <w:rPr>
          <w:rFonts w:ascii="Times New Roman" w:hAnsi="Times New Roman" w:cs="Times New Roman"/>
          <w:sz w:val="24"/>
          <w:szCs w:val="24"/>
        </w:rPr>
        <w:t xml:space="preserve">.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Obsluhujúci personál:</w:t>
      </w:r>
      <w:r w:rsidRPr="00E60ADE">
        <w:rPr>
          <w:rFonts w:ascii="Times New Roman" w:hAnsi="Times New Roman" w:cs="Times New Roman"/>
          <w:sz w:val="24"/>
          <w:szCs w:val="24"/>
        </w:rPr>
        <w:t xml:space="preserve"> počas otváracích hodín veľtrhu spolu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0ADE">
        <w:rPr>
          <w:rStyle w:val="Zkladntext2Tu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E60ADE">
        <w:rPr>
          <w:rFonts w:ascii="Times New Roman" w:hAnsi="Times New Roman" w:cs="Times New Roman"/>
          <w:sz w:val="24"/>
          <w:szCs w:val="24"/>
        </w:rPr>
        <w:t xml:space="preserve"> kvalifikované*  na profesionálnu prípravu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0ADE">
        <w:rPr>
          <w:rFonts w:ascii="Times New Roman" w:hAnsi="Times New Roman" w:cs="Times New Roman"/>
          <w:sz w:val="24"/>
          <w:szCs w:val="24"/>
        </w:rPr>
        <w:t>servírovanie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občerstvenia, vrátane vína, pre návštevníkov/rokovania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konajúce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v priestoroch expozície, s jazykovými znalosťami (SJ,AJ).   </w:t>
      </w:r>
    </w:p>
    <w:p w14:paraId="6BC50387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6"/>
        </w:tabs>
        <w:spacing w:line="276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*Nie študenti, ukončená kvalifikácia v odbore čašník, prax min. 2 roky.</w:t>
      </w:r>
    </w:p>
    <w:p w14:paraId="00253BC5" w14:textId="768415E1" w:rsidR="00405C3D" w:rsidRPr="00E60ADE" w:rsidRDefault="00405C3D" w:rsidP="0052763B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2 hostesky</w:t>
      </w:r>
      <w:r w:rsidRPr="00E60ADE">
        <w:rPr>
          <w:rFonts w:ascii="Times New Roman" w:hAnsi="Times New Roman" w:cs="Times New Roman"/>
          <w:sz w:val="24"/>
          <w:szCs w:val="24"/>
        </w:rPr>
        <w:t xml:space="preserve"> s jazykovými znalosťami (SJ, AJ)  a znalosťou slovenských reálií. Ich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E60ADE">
        <w:rPr>
          <w:rFonts w:ascii="Times New Roman" w:hAnsi="Times New Roman" w:cs="Times New Roman"/>
          <w:sz w:val="24"/>
          <w:szCs w:val="24"/>
        </w:rPr>
        <w:t>náplňou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bude, okrem podávanie informácií návštevníkom podľa pokynov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 zástupcu verejného obstarávateľa, priebežne asistovať obsluhujúcemu personálu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E60ADE">
        <w:rPr>
          <w:rFonts w:ascii="Times New Roman" w:hAnsi="Times New Roman" w:cs="Times New Roman"/>
          <w:sz w:val="24"/>
          <w:szCs w:val="24"/>
        </w:rPr>
        <w:t>v celej expozícii (sedenie v expozícii a pri servírovaní nápojov, občerstvenia,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ADE">
        <w:rPr>
          <w:rFonts w:ascii="Times New Roman" w:hAnsi="Times New Roman" w:cs="Times New Roman"/>
          <w:sz w:val="24"/>
          <w:szCs w:val="24"/>
        </w:rPr>
        <w:t>zabezpečenie potrebného inventáru, umývanie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riadu, zabezpečenie poriadku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v kuchynke,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v expozícii a v zázemí ap.).</w:t>
      </w:r>
    </w:p>
    <w:p w14:paraId="2F72B36F" w14:textId="77777777" w:rsidR="00405C3D" w:rsidRPr="00E60ADE" w:rsidRDefault="00405C3D" w:rsidP="0052763B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Zároveň bude k dispozícii spoluvystavovateľom pri asistencii a obsluhe ich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návštev. </w:t>
      </w:r>
    </w:p>
    <w:p w14:paraId="5E5A6C03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B2B6A7" w14:textId="77777777" w:rsidR="00280A7C" w:rsidRPr="00540D09" w:rsidRDefault="00405C3D" w:rsidP="00405C3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0A7C">
        <w:rPr>
          <w:rFonts w:ascii="Times New Roman" w:hAnsi="Times New Roman" w:cs="Times New Roman"/>
          <w:b/>
          <w:bCs/>
          <w:sz w:val="24"/>
          <w:szCs w:val="24"/>
        </w:rPr>
        <w:t>Od personálu sa vyžaduje</w:t>
      </w:r>
      <w:r w:rsidRPr="00280A7C">
        <w:rPr>
          <w:rFonts w:ascii="Times New Roman" w:hAnsi="Times New Roman" w:cs="Times New Roman"/>
          <w:sz w:val="24"/>
          <w:szCs w:val="24"/>
        </w:rPr>
        <w:t>: príjemné vystupovanie, proaktívny prístup voči</w:t>
      </w:r>
      <w:r w:rsidRPr="00280A7C">
        <w:rPr>
          <w:rFonts w:ascii="Times New Roman" w:hAnsi="Times New Roman" w:cs="Times New Roman"/>
          <w:sz w:val="24"/>
          <w:szCs w:val="24"/>
        </w:rPr>
        <w:br/>
        <w:t xml:space="preserve">                    návštevníkom expozície, spoluvystavovateľom, partnerom spoluvystavovateľov, </w:t>
      </w:r>
      <w:r w:rsidRPr="00280A7C">
        <w:rPr>
          <w:rFonts w:ascii="Times New Roman" w:hAnsi="Times New Roman" w:cs="Times New Roman"/>
          <w:sz w:val="24"/>
          <w:szCs w:val="24"/>
        </w:rPr>
        <w:br/>
        <w:t xml:space="preserve">                    znalosť  angličtiny</w:t>
      </w:r>
      <w:r w:rsidR="00280A7C" w:rsidRPr="00280A7C">
        <w:rPr>
          <w:rFonts w:ascii="Times New Roman" w:hAnsi="Times New Roman" w:cs="Times New Roman"/>
          <w:sz w:val="24"/>
          <w:szCs w:val="24"/>
        </w:rPr>
        <w:t xml:space="preserve"> </w:t>
      </w:r>
      <w:r w:rsidR="00BE00FA" w:rsidRPr="00280A7C">
        <w:rPr>
          <w:rFonts w:ascii="Times New Roman" w:hAnsi="Times New Roman" w:cs="Times New Roman"/>
          <w:sz w:val="24"/>
          <w:szCs w:val="24"/>
        </w:rPr>
        <w:t xml:space="preserve"> a </w:t>
      </w:r>
      <w:r w:rsidR="00BE00FA" w:rsidRPr="00540D09">
        <w:rPr>
          <w:rFonts w:ascii="Times New Roman" w:hAnsi="Times New Roman" w:cs="Times New Roman"/>
          <w:b/>
          <w:bCs/>
          <w:sz w:val="24"/>
          <w:szCs w:val="24"/>
        </w:rPr>
        <w:t>pri min.1 hostesk</w:t>
      </w:r>
      <w:r w:rsidR="00452D91" w:rsidRPr="00540D0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E00FA" w:rsidRPr="00540D09">
        <w:rPr>
          <w:rFonts w:ascii="Times New Roman" w:hAnsi="Times New Roman" w:cs="Times New Roman"/>
          <w:b/>
          <w:bCs/>
          <w:sz w:val="24"/>
          <w:szCs w:val="24"/>
        </w:rPr>
        <w:t xml:space="preserve"> naviac ovládanie jazyka príslušnej </w:t>
      </w:r>
    </w:p>
    <w:p w14:paraId="2A96DC81" w14:textId="0F7E3314" w:rsidR="001212CA" w:rsidRPr="00280A7C" w:rsidRDefault="00280A7C" w:rsidP="00405C3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D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2177A" w:rsidRPr="00540D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0D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00FA" w:rsidRPr="00540D09">
        <w:rPr>
          <w:rFonts w:ascii="Times New Roman" w:hAnsi="Times New Roman" w:cs="Times New Roman"/>
          <w:b/>
          <w:bCs/>
          <w:sz w:val="24"/>
          <w:szCs w:val="24"/>
        </w:rPr>
        <w:t>krajiny (</w:t>
      </w:r>
      <w:r w:rsidR="00452D91" w:rsidRPr="00540D09">
        <w:rPr>
          <w:rFonts w:ascii="Times New Roman" w:hAnsi="Times New Roman" w:cs="Times New Roman"/>
          <w:b/>
          <w:bCs/>
          <w:sz w:val="24"/>
          <w:szCs w:val="24"/>
        </w:rPr>
        <w:t>nemči</w:t>
      </w:r>
      <w:r w:rsidR="00BE00FA" w:rsidRPr="00540D09">
        <w:rPr>
          <w:rFonts w:ascii="Times New Roman" w:hAnsi="Times New Roman" w:cs="Times New Roman"/>
          <w:b/>
          <w:bCs/>
          <w:sz w:val="24"/>
          <w:szCs w:val="24"/>
        </w:rPr>
        <w:t xml:space="preserve">na) </w:t>
      </w:r>
      <w:r w:rsidR="00452D91" w:rsidRPr="00540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0D09">
        <w:rPr>
          <w:rFonts w:ascii="Times New Roman" w:hAnsi="Times New Roman" w:cs="Times New Roman"/>
          <w:b/>
          <w:bCs/>
          <w:sz w:val="24"/>
          <w:szCs w:val="24"/>
        </w:rPr>
        <w:t>a znalosť miestnych pomerov</w:t>
      </w:r>
      <w:r w:rsidRPr="00540D09">
        <w:rPr>
          <w:rFonts w:ascii="Arial Narrow" w:hAnsi="Arial Narrow" w:cs="Times New Roman"/>
          <w:b/>
          <w:bCs/>
          <w:sz w:val="22"/>
          <w:szCs w:val="22"/>
        </w:rPr>
        <w:t>.</w:t>
      </w:r>
      <w:r w:rsidR="00452D91" w:rsidRPr="00280A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80A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31BB37C6" w14:textId="3A7778FD" w:rsidR="00405C3D" w:rsidRPr="00E60ADE" w:rsidRDefault="00405C3D" w:rsidP="00405C3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E60ADE">
        <w:rPr>
          <w:rFonts w:ascii="Times New Roman" w:hAnsi="Times New Roman" w:cs="Times New Roman"/>
          <w:sz w:val="24"/>
          <w:szCs w:val="24"/>
        </w:rPr>
        <w:t>Zároveň sa vyžaduje prítomnosť obsluhujúceho personálu v expozícii –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E60ADE">
        <w:rPr>
          <w:rFonts w:ascii="Times New Roman" w:hAnsi="Times New Roman" w:cs="Times New Roman"/>
          <w:sz w:val="24"/>
          <w:szCs w:val="24"/>
        </w:rPr>
        <w:t>veľtržnom stánku 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minimálne 30 minút pred otvorením  výstavy</w:t>
      </w: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a to každý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deň konania výstavy  a  prítomnosť počas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60ADE">
        <w:rPr>
          <w:rFonts w:ascii="Times New Roman" w:hAnsi="Times New Roman" w:cs="Times New Roman"/>
          <w:sz w:val="24"/>
          <w:szCs w:val="24"/>
        </w:rPr>
        <w:t xml:space="preserve">elej doby (otváracích hodín) výstavy.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Uchádzač je povinný si vopred  zistiť a v dostatočnom časovom predstihu oznámiť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E6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otváracie hodiny každej jednotlivej výstavy.</w:t>
      </w:r>
    </w:p>
    <w:p w14:paraId="76577BE5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38FFA6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06"/>
        </w:tabs>
        <w:spacing w:line="276" w:lineRule="auto"/>
        <w:ind w:left="1106" w:firstLine="0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Pre personál zabezpečujúci prezentáciu slovenskej gastronómie zabezpečí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poskytovateľ služieb aj odev/oblečenie (ich návrh podlieha schváleniu verejným obstarávateľom).</w:t>
      </w:r>
    </w:p>
    <w:p w14:paraId="46B435BB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091"/>
        </w:tabs>
        <w:spacing w:line="276" w:lineRule="auto"/>
        <w:ind w:left="1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Odev:</w:t>
      </w:r>
      <w:r w:rsidRPr="00E60ADE">
        <w:rPr>
          <w:rFonts w:ascii="Times New Roman" w:hAnsi="Times New Roman" w:cs="Times New Roman"/>
          <w:sz w:val="24"/>
          <w:szCs w:val="24"/>
        </w:rPr>
        <w:t xml:space="preserve"> obsluhujúceho personálu musí byť jednotný, identifikovateľný ako súčasť zamerania expozície. Musí korešpondovať s celkovým vizuálom expozície (moderné, elegantné prevedenie, jednoduché línie).</w:t>
      </w:r>
    </w:p>
    <w:p w14:paraId="0A7E2A24" w14:textId="77777777" w:rsidR="00405C3D" w:rsidRPr="00E60ADE" w:rsidRDefault="00405C3D" w:rsidP="00405C3D">
      <w:pPr>
        <w:pStyle w:val="Zkladntext20"/>
        <w:shd w:val="clear" w:color="auto" w:fill="auto"/>
        <w:tabs>
          <w:tab w:val="left" w:pos="987"/>
        </w:tabs>
        <w:spacing w:after="116" w:line="250" w:lineRule="exact"/>
        <w:ind w:left="7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236D70" w14:textId="77777777" w:rsidR="00405C3D" w:rsidRPr="00E60ADE" w:rsidRDefault="00405C3D" w:rsidP="00405C3D">
      <w:pPr>
        <w:pStyle w:val="Zkladntext20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Zapožičanie inventáru: keramika, sklo (dezertné taniere 40 ks; poháre na nealko 48 ks - 2dl, sada na kávu 42 ks - tanierik, šálka, lyžička; sada na čaj 24 ks - tanierik, šálka, lyžička; poháre na víno 42 ks -  ks na biele víno, 36 ks na červené víno; komplet sada príbor 40 ks - lyžička, vidlička, nožík, dezertná lyžička , hlboké taniere 20 ks , tanier plytký 20 ks, misky na pochutiny, servírovacie podnosy, tácky, drevené lopáriky, bridlicové podnosy, košíky, misy na ovocie. </w:t>
      </w:r>
      <w:r w:rsidRPr="00E60ADE">
        <w:rPr>
          <w:rFonts w:ascii="Times New Roman" w:hAnsi="Times New Roman" w:cs="Times New Roman"/>
          <w:b/>
          <w:bCs/>
          <w:sz w:val="24"/>
          <w:szCs w:val="24"/>
        </w:rPr>
        <w:t>Všetok inventár musí byť nepoškodený, moderného dizajnu ,ktorý odsúhlasí verejný obstarávateľ.</w:t>
      </w:r>
    </w:p>
    <w:p w14:paraId="5B2A2AAB" w14:textId="77777777" w:rsidR="00405C3D" w:rsidRPr="00E60ADE" w:rsidRDefault="00405C3D" w:rsidP="00405C3D">
      <w:pPr>
        <w:pStyle w:val="Zkladntext20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Ďalej: otvárač na víno,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obrúsky (servítky), špáradlá so slovenskou vlajkou, utierky, vrecká do košov, prostriedky potrebné na udržiavanie čistoty v zázemí/kuchynke ap.)</w:t>
      </w:r>
    </w:p>
    <w:p w14:paraId="7BB3B8CF" w14:textId="72197C14" w:rsidR="00405C3D" w:rsidRPr="00E60ADE" w:rsidRDefault="00405C3D" w:rsidP="00405C3D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Obsluhujúci personál (čašníci, hostesky)</w:t>
      </w:r>
      <w:r w:rsidR="00F1690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vrátane someliéra</w:t>
      </w:r>
      <w:r w:rsidR="00F1690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bud</w:t>
      </w:r>
      <w:r w:rsidR="00F1690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využívan</w:t>
      </w:r>
      <w:r w:rsidR="00F1690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ý</w:t>
      </w:r>
      <w:r w:rsidR="005B69A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počas všetkých  dní výstavy a takto aj objednan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E60AD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38C5E379" w14:textId="77777777" w:rsidR="00405C3D" w:rsidRPr="00E60ADE" w:rsidRDefault="00405C3D" w:rsidP="00405C3D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45F9E" w14:textId="77777777" w:rsidR="00405C3D" w:rsidRPr="00E60ADE" w:rsidRDefault="00405C3D" w:rsidP="00405C3D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ADE">
        <w:rPr>
          <w:rFonts w:ascii="Times New Roman" w:hAnsi="Times New Roman" w:cs="Times New Roman"/>
          <w:b/>
          <w:bCs/>
          <w:sz w:val="24"/>
          <w:szCs w:val="24"/>
        </w:rPr>
        <w:t>Nespotrebovaný a použiteľný tovar a catering, kde zostávajúca doba trvanlivosti je dlhšia ako 2 týždne, žiada verejný obstarávateľ v zmysle hospodárnosti a vzťahu k životnému prostrediu zabaliť a dodať na korešpondenčnú adresu verejného obstarávateľa (Lamačská cesta 8, 833 04 Bratislava).</w:t>
      </w:r>
    </w:p>
    <w:p w14:paraId="14C4EEE4" w14:textId="77777777" w:rsidR="00405C3D" w:rsidRPr="00E60ADE" w:rsidRDefault="00405C3D" w:rsidP="00405C3D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D6709" w14:textId="77777777" w:rsidR="00405C3D" w:rsidRPr="00E60ADE" w:rsidRDefault="00405C3D" w:rsidP="00405C3D">
      <w:pPr>
        <w:pStyle w:val="Zkladntext20"/>
        <w:shd w:val="clear" w:color="auto" w:fill="auto"/>
        <w:spacing w:line="276" w:lineRule="auto"/>
        <w:ind w:left="4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6A5AD" w14:textId="77777777" w:rsidR="00405C3D" w:rsidRPr="00E60ADE" w:rsidRDefault="00405C3D" w:rsidP="00405C3D">
      <w:pPr>
        <w:pStyle w:val="Zhlavie90"/>
        <w:keepNext/>
        <w:keepLines/>
        <w:shd w:val="clear" w:color="auto" w:fill="auto"/>
        <w:spacing w:after="0" w:line="307" w:lineRule="exact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• Náklady zahrnuté do ceny</w:t>
      </w:r>
    </w:p>
    <w:p w14:paraId="467EBCC8" w14:textId="77777777" w:rsidR="00405C3D" w:rsidRPr="00E60ADE" w:rsidRDefault="00405C3D" w:rsidP="00405C3D">
      <w:pPr>
        <w:pStyle w:val="Zkladntext20"/>
        <w:shd w:val="clear" w:color="auto" w:fill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Uchádzač musí do maximálnej ceny za realizáciu expozície zahrnúť náklady za všetky činnosti nevyhnutné na profesionálne plnenie predmetu zákazky na reprezentatívnej úrovni.</w:t>
      </w:r>
    </w:p>
    <w:p w14:paraId="071D23D2" w14:textId="77777777" w:rsidR="00405C3D" w:rsidRPr="00E60ADE" w:rsidRDefault="00405C3D" w:rsidP="00405C3D">
      <w:pPr>
        <w:pStyle w:val="Zkladntext20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Style w:val="Zkladntext2Tun"/>
          <w:rFonts w:ascii="Times New Roman" w:hAnsi="Times New Roman" w:cs="Times New Roman"/>
          <w:sz w:val="24"/>
          <w:szCs w:val="24"/>
        </w:rPr>
        <w:lastRenderedPageBreak/>
        <w:t xml:space="preserve">expozícia </w:t>
      </w:r>
      <w:r w:rsidRPr="00E60ADE">
        <w:rPr>
          <w:rFonts w:ascii="Times New Roman" w:hAnsi="Times New Roman" w:cs="Times New Roman"/>
          <w:sz w:val="24"/>
          <w:szCs w:val="24"/>
        </w:rPr>
        <w:t>- uchádzač je povinný do maximálnej ceny za expozíciu kalkulovať náklady na:</w:t>
      </w:r>
    </w:p>
    <w:p w14:paraId="03F3D6A1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realizáciu riešenia expozície (technické, </w:t>
      </w:r>
      <w:r w:rsidRPr="00EA4516">
        <w:rPr>
          <w:rFonts w:ascii="Times New Roman" w:hAnsi="Times New Roman" w:cs="Times New Roman"/>
          <w:sz w:val="24"/>
          <w:szCs w:val="24"/>
        </w:rPr>
        <w:t>grafické,</w:t>
      </w:r>
      <w:r w:rsidRPr="00E60ADE">
        <w:rPr>
          <w:rFonts w:ascii="Times New Roman" w:hAnsi="Times New Roman" w:cs="Times New Roman"/>
          <w:sz w:val="24"/>
          <w:szCs w:val="24"/>
        </w:rPr>
        <w:t xml:space="preserve"> architektonické) </w:t>
      </w:r>
    </w:p>
    <w:p w14:paraId="3C7D9FD4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4516">
        <w:rPr>
          <w:rFonts w:ascii="Times New Roman" w:hAnsi="Times New Roman" w:cs="Times New Roman"/>
          <w:sz w:val="24"/>
          <w:szCs w:val="24"/>
        </w:rPr>
        <w:t>adaptáciu architektonického návrhu</w:t>
      </w:r>
      <w:r w:rsidRPr="00E60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 xml:space="preserve">na konkrétnu pridelenú výstavnú plochu na základe konzultácií a schválenia verejným obstarávateľom  </w:t>
      </w:r>
    </w:p>
    <w:p w14:paraId="3A694A7A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technickú realizáciu expozície,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DE">
        <w:rPr>
          <w:rFonts w:ascii="Times New Roman" w:hAnsi="Times New Roman" w:cs="Times New Roman"/>
          <w:sz w:val="24"/>
          <w:szCs w:val="24"/>
        </w:rPr>
        <w:t>j. predvýrobu a výrobu expozície</w:t>
      </w:r>
    </w:p>
    <w:p w14:paraId="745B0894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montáž, demontáž, dovýrobu, prenájom a poistenie expozície</w:t>
      </w:r>
    </w:p>
    <w:p w14:paraId="636502EF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prenájom nábytku, doplnkov a ostatného vybavenia expozície vrátanie inventáru kuchyne (drobné vybavenie)</w:t>
      </w:r>
    </w:p>
    <w:p w14:paraId="352E7DB1" w14:textId="77777777" w:rsidR="00405C3D" w:rsidRPr="00332730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prenájom technických </w:t>
      </w:r>
      <w:r w:rsidRPr="00332730">
        <w:rPr>
          <w:rFonts w:ascii="Times New Roman" w:hAnsi="Times New Roman" w:cs="Times New Roman"/>
          <w:sz w:val="24"/>
          <w:szCs w:val="24"/>
        </w:rPr>
        <w:t>zariadení (LCD monitory, tablety, ozvučenie, dotykové displaye, kávovar, umývačka riadu, rýchlovarná konvica, atď.)</w:t>
      </w:r>
    </w:p>
    <w:p w14:paraId="5398B43C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091"/>
        </w:tabs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kvetinovú výzdobu</w:t>
      </w:r>
    </w:p>
    <w:p w14:paraId="24473FD5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prepravu expozície, technických zariadení, obslužného personálu a ostatných členov tímu</w:t>
      </w:r>
    </w:p>
    <w:p w14:paraId="5C68A6A5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prepravu propagačných/prezentačných a iných materiálov ST z priestorov ST na zberné miesto</w:t>
      </w:r>
    </w:p>
    <w:p w14:paraId="35CDE0BB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prepravu materiálov ST a spoluvystavovateľov zo zberného miesta na miesto konania veľtrhu/výstavy a späť na Slovensko</w:t>
      </w:r>
    </w:p>
    <w:p w14:paraId="36334924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personál: montážny tím, technický dozor, supervízor a personál podľa požiadaviek verejného obstarávateľa, náklady na ich mzdu, honoráre a pracovnú cestu vrátane prepravy, ubytovania a stravného</w:t>
      </w:r>
    </w:p>
    <w:p w14:paraId="6889B06F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služby veľtržnej správy/mestskej správy (voda/odpad - prípojky, elektrická energia), internet, nakládka/vykládka, montážne preukazy, zápis do veľtržného katalógu, vystavovateľské preukazy, prenájom priečinku na tlačové informácie v tlačovom stredisku, závesné body, vysokozdvižný vozík a iná techniku, skladovanie, stráženie, upratovanie, parkovacie preukazy, poistenie počas výstavy...)</w:t>
      </w:r>
    </w:p>
    <w:p w14:paraId="054281AC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>režijné náklady spojené s uskladnením expozície a propagačných materiálov na Slovensku, poistením, bezpečnostnou službou , náklady na colné vybavenie a pod.</w:t>
      </w:r>
    </w:p>
    <w:p w14:paraId="637553D0" w14:textId="77777777" w:rsidR="00405C3D" w:rsidRPr="00E60ADE" w:rsidRDefault="00405C3D" w:rsidP="00405C3D">
      <w:pPr>
        <w:pStyle w:val="Zkladntext20"/>
        <w:shd w:val="clear" w:color="auto" w:fill="auto"/>
        <w:tabs>
          <w:tab w:val="left" w:pos="1114"/>
        </w:tabs>
        <w:ind w:left="11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1D3279" w14:textId="64A68CFE" w:rsidR="00405C3D" w:rsidRPr="00E32186" w:rsidRDefault="00405C3D" w:rsidP="00405C3D">
      <w:pPr>
        <w:pStyle w:val="Zkladntext20"/>
        <w:shd w:val="clear" w:color="auto" w:fill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2186">
        <w:rPr>
          <w:rFonts w:ascii="Times New Roman" w:hAnsi="Times New Roman" w:cs="Times New Roman"/>
          <w:sz w:val="24"/>
          <w:szCs w:val="24"/>
        </w:rPr>
        <w:t xml:space="preserve">♦ </w:t>
      </w:r>
      <w:r w:rsidRPr="00E32186">
        <w:rPr>
          <w:rStyle w:val="Zkladntext2Tun"/>
          <w:rFonts w:ascii="Times New Roman" w:hAnsi="Times New Roman" w:cs="Times New Roman"/>
          <w:sz w:val="24"/>
          <w:szCs w:val="24"/>
        </w:rPr>
        <w:t xml:space="preserve">sprievodný program </w:t>
      </w:r>
      <w:r w:rsidRPr="00E32186">
        <w:rPr>
          <w:rFonts w:ascii="Times New Roman" w:hAnsi="Times New Roman" w:cs="Times New Roman"/>
          <w:sz w:val="24"/>
          <w:szCs w:val="24"/>
        </w:rPr>
        <w:t>- uchádzač bude v ponuke kalkulovať sprievodný program v časoch určených ST a rešpektujúc povolenie veľtržnej správy, s ktorým je dodávateľ povinný sa vopred oboznámiť.</w:t>
      </w:r>
    </w:p>
    <w:p w14:paraId="2626129E" w14:textId="77777777" w:rsidR="00405C3D" w:rsidRPr="00E32186" w:rsidRDefault="00405C3D" w:rsidP="00405C3D">
      <w:pPr>
        <w:pStyle w:val="Zkladntext20"/>
        <w:shd w:val="clear" w:color="auto" w:fill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186">
        <w:rPr>
          <w:rFonts w:ascii="Times New Roman" w:hAnsi="Times New Roman" w:cs="Times New Roman"/>
          <w:sz w:val="24"/>
          <w:szCs w:val="24"/>
        </w:rPr>
        <w:t>Cenu za sprievodný program bude poskytovateľ fakturovať nasledovne:</w:t>
      </w:r>
    </w:p>
    <w:p w14:paraId="1DA4F5E4" w14:textId="77777777" w:rsidR="00405C3D" w:rsidRPr="00E60ADE" w:rsidRDefault="00405C3D" w:rsidP="00405C3D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186">
        <w:rPr>
          <w:rFonts w:ascii="Times New Roman" w:hAnsi="Times New Roman" w:cs="Times New Roman"/>
          <w:sz w:val="24"/>
          <w:szCs w:val="24"/>
        </w:rPr>
        <w:t>cenu za sprievodný program - vo výške písomne odsúhlasenej verejným obstarávateľom.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186">
        <w:rPr>
          <w:rFonts w:ascii="Times New Roman" w:hAnsi="Times New Roman" w:cs="Times New Roman"/>
          <w:sz w:val="24"/>
          <w:szCs w:val="24"/>
        </w:rPr>
        <w:t>Do ceny za sprievodný program zaráta poskytovateľ</w:t>
      </w:r>
      <w:r w:rsidRPr="00E60ADE">
        <w:rPr>
          <w:rFonts w:ascii="Times New Roman" w:hAnsi="Times New Roman" w:cs="Times New Roman"/>
          <w:sz w:val="24"/>
          <w:szCs w:val="24"/>
        </w:rPr>
        <w:t xml:space="preserve"> všetky náklady na jeho zabezpečenie, vrátane prepravy účinkujúcich, obslužného personálu, someliéra na miesto konania a späť, zabezpečenia ich ubytovania, honorárov, stravného a prípadných ďalších nákladov.</w:t>
      </w:r>
    </w:p>
    <w:p w14:paraId="4D4724AD" w14:textId="484B9DAE" w:rsidR="00405C3D" w:rsidRPr="00E60ADE" w:rsidRDefault="00405C3D" w:rsidP="00405C3D">
      <w:pPr>
        <w:pStyle w:val="Zkladntext20"/>
        <w:shd w:val="clear" w:color="auto" w:fill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0ADE">
        <w:rPr>
          <w:rFonts w:ascii="Times New Roman" w:hAnsi="Times New Roman" w:cs="Times New Roman"/>
          <w:sz w:val="24"/>
          <w:szCs w:val="24"/>
        </w:rPr>
        <w:t xml:space="preserve">      Uchádzač musí zahrnúť do maximálnej celkovej ceny predmetu zákazky náklady za všetky činnosti nevyhnutné na profesionálne plnenie predmetu zákazky na reprezentatívnej úrovni.</w:t>
      </w:r>
    </w:p>
    <w:p w14:paraId="3D56DFC8" w14:textId="77777777" w:rsidR="00405C3D" w:rsidRPr="00E60ADE" w:rsidRDefault="00405C3D" w:rsidP="00405C3D">
      <w:pPr>
        <w:pStyle w:val="Zkladntext20"/>
        <w:shd w:val="clear" w:color="auto" w:fill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260A07" w14:textId="16A4042D" w:rsidR="000F7673" w:rsidRPr="00267FEE" w:rsidRDefault="00405C3D" w:rsidP="00267FE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0ADE">
        <w:rPr>
          <w:rFonts w:ascii="Times New Roman" w:hAnsi="Times New Roman"/>
          <w:sz w:val="24"/>
          <w:szCs w:val="24"/>
        </w:rPr>
        <w:t>Termín</w:t>
      </w:r>
      <w:r w:rsidR="0078525B">
        <w:rPr>
          <w:rFonts w:ascii="Times New Roman" w:hAnsi="Times New Roman"/>
          <w:sz w:val="24"/>
          <w:szCs w:val="24"/>
        </w:rPr>
        <w:t xml:space="preserve"> výstavy</w:t>
      </w:r>
      <w:r w:rsidRPr="00E60ADE">
        <w:rPr>
          <w:rFonts w:ascii="Times New Roman" w:hAnsi="Times New Roman"/>
          <w:sz w:val="24"/>
          <w:szCs w:val="24"/>
        </w:rPr>
        <w:t xml:space="preserve"> sa môž</w:t>
      </w:r>
      <w:r w:rsidR="0078525B">
        <w:rPr>
          <w:rFonts w:ascii="Times New Roman" w:hAnsi="Times New Roman"/>
          <w:sz w:val="24"/>
          <w:szCs w:val="24"/>
        </w:rPr>
        <w:t>e</w:t>
      </w:r>
      <w:r w:rsidRPr="00E60ADE">
        <w:rPr>
          <w:rFonts w:ascii="Times New Roman" w:hAnsi="Times New Roman"/>
          <w:sz w:val="24"/>
          <w:szCs w:val="24"/>
        </w:rPr>
        <w:t xml:space="preserve"> meniť podľa rozhodnutia organizátora.</w:t>
      </w:r>
    </w:p>
    <w:p w14:paraId="16F2DD7B" w14:textId="600F81EA" w:rsidR="00405C3D" w:rsidRPr="00876490" w:rsidRDefault="0078525B" w:rsidP="00405C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76490">
        <w:rPr>
          <w:rFonts w:ascii="Times New Roman" w:hAnsi="Times New Roman"/>
          <w:sz w:val="24"/>
          <w:szCs w:val="24"/>
        </w:rPr>
        <w:lastRenderedPageBreak/>
        <w:t xml:space="preserve">Prebratie </w:t>
      </w:r>
      <w:r w:rsidR="00405C3D" w:rsidRPr="00876490">
        <w:rPr>
          <w:rFonts w:ascii="Times New Roman" w:hAnsi="Times New Roman"/>
          <w:sz w:val="24"/>
          <w:szCs w:val="24"/>
        </w:rPr>
        <w:t xml:space="preserve">expozície veľtrhu vykoná poskytovateľ na základe podpísaných preberacích protokolov objednávateľom. Preberacie protokoly </w:t>
      </w:r>
      <w:r w:rsidR="00787665" w:rsidRPr="00876490">
        <w:rPr>
          <w:rFonts w:ascii="Times New Roman" w:hAnsi="Times New Roman"/>
          <w:sz w:val="24"/>
          <w:szCs w:val="24"/>
        </w:rPr>
        <w:t xml:space="preserve">na veľtrh </w:t>
      </w:r>
      <w:r w:rsidR="00405C3D" w:rsidRPr="00876490">
        <w:rPr>
          <w:rFonts w:ascii="Times New Roman" w:hAnsi="Times New Roman"/>
          <w:sz w:val="24"/>
          <w:szCs w:val="24"/>
        </w:rPr>
        <w:t>vytvára poskytovateľ, a</w:t>
      </w:r>
      <w:r w:rsidR="00787665" w:rsidRPr="00876490">
        <w:rPr>
          <w:rFonts w:ascii="Times New Roman" w:hAnsi="Times New Roman"/>
          <w:sz w:val="24"/>
          <w:szCs w:val="24"/>
        </w:rPr>
        <w:t> </w:t>
      </w:r>
      <w:r w:rsidR="00405C3D" w:rsidRPr="00876490">
        <w:rPr>
          <w:rFonts w:ascii="Times New Roman" w:hAnsi="Times New Roman"/>
          <w:sz w:val="24"/>
          <w:szCs w:val="24"/>
        </w:rPr>
        <w:t>to</w:t>
      </w:r>
      <w:r w:rsidR="00787665" w:rsidRPr="00876490">
        <w:rPr>
          <w:rFonts w:ascii="Times New Roman" w:hAnsi="Times New Roman"/>
          <w:sz w:val="24"/>
          <w:szCs w:val="24"/>
        </w:rPr>
        <w:t>:</w:t>
      </w:r>
    </w:p>
    <w:p w14:paraId="2292FF91" w14:textId="77777777" w:rsidR="00787665" w:rsidRPr="00876490" w:rsidRDefault="00787665" w:rsidP="00787665">
      <w:pPr>
        <w:pStyle w:val="Odsekzoznamu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278694" w14:textId="77777777" w:rsidR="00405C3D" w:rsidRPr="00876490" w:rsidRDefault="00405C3D" w:rsidP="00405C3D">
      <w:pPr>
        <w:pStyle w:val="Odsekzoznamu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76490">
        <w:rPr>
          <w:rFonts w:ascii="Times New Roman" w:hAnsi="Times New Roman"/>
          <w:sz w:val="24"/>
          <w:szCs w:val="24"/>
        </w:rPr>
        <w:t>1.preberací protokol na realizáciu výstavnej expozície,</w:t>
      </w:r>
    </w:p>
    <w:p w14:paraId="4D62E63C" w14:textId="77777777" w:rsidR="00405C3D" w:rsidRPr="00876490" w:rsidRDefault="00405C3D" w:rsidP="00405C3D">
      <w:pPr>
        <w:pStyle w:val="Odsekzoznamu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76490">
        <w:rPr>
          <w:rFonts w:ascii="Times New Roman" w:hAnsi="Times New Roman"/>
          <w:sz w:val="24"/>
          <w:szCs w:val="24"/>
        </w:rPr>
        <w:t>2. preberací protokol na sprievodný program s podrobným rozpisom dodaných služieb, občerstvenia a nápojov, prezentačných predmetov, zoznamom účinkujúcich v sprievodnom programe a ostatných položiek s tým spojených.</w:t>
      </w:r>
    </w:p>
    <w:p w14:paraId="6627590C" w14:textId="77777777" w:rsidR="00405C3D" w:rsidRPr="00E60ADE" w:rsidRDefault="00405C3D" w:rsidP="00405C3D">
      <w:pPr>
        <w:pStyle w:val="Odsekzoznamu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76490">
        <w:rPr>
          <w:rFonts w:ascii="Times New Roman" w:hAnsi="Times New Roman"/>
          <w:sz w:val="24"/>
          <w:szCs w:val="24"/>
        </w:rPr>
        <w:t>Preberacie protokoly budú doplnené fotodokumentáciou potvrdzujúcou dodanie tovarov a služieb, ktorú vyhotoví uchádzač /poskytovateľ.</w:t>
      </w:r>
      <w:r w:rsidRPr="00E60ADE">
        <w:rPr>
          <w:rFonts w:ascii="Times New Roman" w:hAnsi="Times New Roman"/>
          <w:sz w:val="24"/>
          <w:szCs w:val="24"/>
        </w:rPr>
        <w:t xml:space="preserve"> </w:t>
      </w:r>
    </w:p>
    <w:p w14:paraId="46343339" w14:textId="77777777" w:rsidR="00405C3D" w:rsidRPr="00E60ADE" w:rsidRDefault="00405C3D" w:rsidP="00405C3D">
      <w:pPr>
        <w:pStyle w:val="Zkladn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9DEDB8" w14:textId="77777777" w:rsidR="00405C3D" w:rsidRPr="00E60ADE" w:rsidRDefault="00405C3D" w:rsidP="00405C3D">
      <w:pPr>
        <w:pStyle w:val="Zhlavie90"/>
        <w:keepNext/>
        <w:keepLines/>
        <w:shd w:val="clear" w:color="auto" w:fill="auto"/>
        <w:spacing w:after="0" w:line="307" w:lineRule="exact"/>
        <w:rPr>
          <w:rFonts w:ascii="Times New Roman" w:hAnsi="Times New Roman" w:cs="Times New Roman"/>
        </w:rPr>
      </w:pPr>
      <w:r w:rsidRPr="00E60ADE">
        <w:rPr>
          <w:rFonts w:ascii="Times New Roman" w:hAnsi="Times New Roman" w:cs="Times New Roman"/>
        </w:rPr>
        <w:t>• Ďalšie informácie/požiadavky týkajúce sa expozícií</w:t>
      </w:r>
    </w:p>
    <w:p w14:paraId="0FF492B9" w14:textId="4C823F44" w:rsidR="00217862" w:rsidRDefault="00405C3D" w:rsidP="00405C3D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FF7">
        <w:rPr>
          <w:rFonts w:ascii="Times New Roman" w:hAnsi="Times New Roman" w:cs="Times New Roman"/>
          <w:sz w:val="24"/>
          <w:szCs w:val="24"/>
        </w:rPr>
        <w:t>Neoddeliteľnou prílohou tohto opisu predmetu zákazky je architektonický návrh spolu s</w:t>
      </w:r>
      <w:r w:rsidR="004F64CC" w:rsidRPr="006C7FF7">
        <w:rPr>
          <w:rFonts w:ascii="Times New Roman" w:hAnsi="Times New Roman" w:cs="Times New Roman"/>
          <w:sz w:val="24"/>
          <w:szCs w:val="24"/>
        </w:rPr>
        <w:t> </w:t>
      </w:r>
      <w:r w:rsidR="00CC6FC8" w:rsidRPr="006C7FF7">
        <w:rPr>
          <w:rFonts w:ascii="Times New Roman" w:hAnsi="Times New Roman" w:cs="Times New Roman"/>
          <w:sz w:val="24"/>
          <w:szCs w:val="24"/>
        </w:rPr>
        <w:t>ce</w:t>
      </w:r>
      <w:r w:rsidR="004F64CC" w:rsidRPr="006C7FF7">
        <w:rPr>
          <w:rFonts w:ascii="Times New Roman" w:hAnsi="Times New Roman" w:cs="Times New Roman"/>
          <w:sz w:val="24"/>
          <w:szCs w:val="24"/>
        </w:rPr>
        <w:t>novou kalkuláciou</w:t>
      </w:r>
      <w:r w:rsidR="00217862">
        <w:rPr>
          <w:rFonts w:ascii="Times New Roman" w:hAnsi="Times New Roman" w:cs="Times New Roman"/>
          <w:sz w:val="24"/>
          <w:szCs w:val="24"/>
        </w:rPr>
        <w:t xml:space="preserve"> (príloha)</w:t>
      </w:r>
      <w:r w:rsidR="004F64CC" w:rsidRPr="006C7FF7">
        <w:rPr>
          <w:rFonts w:ascii="Times New Roman" w:hAnsi="Times New Roman" w:cs="Times New Roman"/>
          <w:sz w:val="24"/>
          <w:szCs w:val="24"/>
        </w:rPr>
        <w:t xml:space="preserve">  </w:t>
      </w:r>
      <w:r w:rsidRPr="006C7FF7">
        <w:rPr>
          <w:rFonts w:ascii="Times New Roman" w:hAnsi="Times New Roman" w:cs="Times New Roman"/>
          <w:sz w:val="24"/>
          <w:szCs w:val="24"/>
        </w:rPr>
        <w:t>jednotlivých prvkov a vybavenia expozície, ktoré sú určené k adaptácii na pridelenú plochu</w:t>
      </w:r>
      <w:r w:rsidR="00470C50">
        <w:rPr>
          <w:rFonts w:ascii="Times New Roman" w:hAnsi="Times New Roman" w:cs="Times New Roman"/>
          <w:sz w:val="24"/>
          <w:szCs w:val="24"/>
        </w:rPr>
        <w:t xml:space="preserve"> </w:t>
      </w:r>
      <w:r w:rsidR="00217862">
        <w:rPr>
          <w:rFonts w:ascii="Times New Roman" w:hAnsi="Times New Roman" w:cs="Times New Roman"/>
          <w:sz w:val="24"/>
          <w:szCs w:val="24"/>
        </w:rPr>
        <w:t>.</w:t>
      </w:r>
    </w:p>
    <w:p w14:paraId="5326D8A0" w14:textId="43CFA4DD" w:rsidR="00405C3D" w:rsidRPr="00E60ADE" w:rsidRDefault="00405C3D" w:rsidP="00405C3D">
      <w:pPr>
        <w:pStyle w:val="Zkladntext2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FF7">
        <w:rPr>
          <w:rFonts w:ascii="Times New Roman" w:hAnsi="Times New Roman" w:cs="Times New Roman"/>
          <w:sz w:val="24"/>
          <w:szCs w:val="24"/>
        </w:rPr>
        <w:t>Poskytovateľ je povinný v rámci realizácie expozície na jednotlivých veľtrhoch/výstavách dodržiavať požiadavky opísané v</w:t>
      </w:r>
      <w:r w:rsidRPr="00E60ADE">
        <w:rPr>
          <w:rFonts w:ascii="Times New Roman" w:hAnsi="Times New Roman" w:cs="Times New Roman"/>
          <w:sz w:val="24"/>
          <w:szCs w:val="24"/>
        </w:rPr>
        <w:t> celom opise predmetu zákazky spolu s jeho prílohami.</w:t>
      </w:r>
    </w:p>
    <w:p w14:paraId="0DBF55B3" w14:textId="77777777" w:rsidR="00405C3D" w:rsidRPr="00E60ADE" w:rsidRDefault="00405C3D" w:rsidP="00405C3D">
      <w:pPr>
        <w:pStyle w:val="Bezriadkovania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EB68D65" w14:textId="77777777" w:rsidR="00405C3D" w:rsidRPr="00E60ADE" w:rsidRDefault="00405C3D" w:rsidP="00405C3D">
      <w:pPr>
        <w:widowControl/>
        <w:spacing w:after="160" w:line="259" w:lineRule="auto"/>
        <w:rPr>
          <w:rFonts w:ascii="Times New Roman" w:hAnsi="Times New Roman" w:cs="Times New Roman"/>
          <w:b/>
          <w:noProof/>
          <w:color w:val="auto"/>
        </w:rPr>
      </w:pPr>
    </w:p>
    <w:p w14:paraId="4C5B4AA9" w14:textId="77777777" w:rsidR="00405C3D" w:rsidRPr="00E60ADE" w:rsidRDefault="00405C3D" w:rsidP="00405C3D">
      <w:pPr>
        <w:widowControl/>
        <w:spacing w:after="160" w:line="259" w:lineRule="auto"/>
        <w:rPr>
          <w:rFonts w:ascii="Times New Roman" w:hAnsi="Times New Roman" w:cs="Times New Roman"/>
          <w:b/>
          <w:noProof/>
          <w:color w:val="auto"/>
        </w:rPr>
      </w:pPr>
    </w:p>
    <w:p w14:paraId="654C1DFE" w14:textId="6ECA557D" w:rsidR="00405C3D" w:rsidRPr="00E60ADE" w:rsidRDefault="00405C3D" w:rsidP="00405C3D">
      <w:pPr>
        <w:widowControl/>
        <w:spacing w:after="160" w:line="259" w:lineRule="auto"/>
        <w:rPr>
          <w:rFonts w:ascii="Times New Roman" w:hAnsi="Times New Roman" w:cs="Times New Roman"/>
          <w:b/>
          <w:noProof/>
        </w:rPr>
      </w:pPr>
    </w:p>
    <w:sectPr w:rsidR="00405C3D" w:rsidRPr="00E60ADE" w:rsidSect="00CC2D95">
      <w:type w:val="continuous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F6190" w14:textId="77777777" w:rsidR="00C30D17" w:rsidRDefault="00C30D17">
      <w:r>
        <w:separator/>
      </w:r>
    </w:p>
  </w:endnote>
  <w:endnote w:type="continuationSeparator" w:id="0">
    <w:p w14:paraId="3576E5FB" w14:textId="77777777" w:rsidR="00C30D17" w:rsidRDefault="00C3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AC57" w14:textId="29B403C2" w:rsidR="002F5C38" w:rsidRDefault="00D50A17">
    <w:pPr>
      <w:rPr>
        <w:sz w:val="2"/>
        <w:szCs w:val="2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8CEC335" wp14:editId="6BB8C03E">
              <wp:simplePos x="0" y="0"/>
              <wp:positionH relativeFrom="page">
                <wp:posOffset>2624455</wp:posOffset>
              </wp:positionH>
              <wp:positionV relativeFrom="page">
                <wp:posOffset>10089515</wp:posOffset>
              </wp:positionV>
              <wp:extent cx="4029710" cy="101600"/>
              <wp:effectExtent l="0" t="2540" r="3810" b="635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8C98" w14:textId="77777777" w:rsidR="002F5C38" w:rsidRDefault="00C30D17">
                          <w:pPr>
                            <w:pStyle w:val="Hlavikaalebopta90"/>
                            <w:shd w:val="clear" w:color="auto" w:fill="auto"/>
                            <w:tabs>
                              <w:tab w:val="right" w:pos="6346"/>
                            </w:tabs>
                            <w:spacing w:before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CEC335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style="position:absolute;margin-left:206.65pt;margin-top:794.45pt;width:317.3pt;height:8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" filled="f" stroked="f">
              <v:textbox style="mso-fit-shape-to-text:t" inset="0,0,0,0">
                <w:txbxContent>
                  <w:p w14:paraId="75038C98" w14:textId="77777777" w:rsidR="002F5C38" w:rsidRDefault="005210BC">
                    <w:pPr>
                      <w:pStyle w:val="Hlavikaalebopta90"/>
                      <w:shd w:val="clear" w:color="auto" w:fill="auto"/>
                      <w:tabs>
                        <w:tab w:val="right" w:pos="6346"/>
                      </w:tabs>
                      <w:spacing w:before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E13C" w14:textId="1AAD6104" w:rsidR="004666BD" w:rsidRDefault="004666BD">
    <w:pPr>
      <w:pStyle w:val="Pta"/>
      <w:jc w:val="right"/>
    </w:pPr>
  </w:p>
  <w:p w14:paraId="0FCCAF94" w14:textId="1338FA3E" w:rsidR="002F5C38" w:rsidRDefault="00C30D1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159F" w14:textId="77777777" w:rsidR="00C30D17" w:rsidRDefault="00C30D17">
      <w:r>
        <w:separator/>
      </w:r>
    </w:p>
  </w:footnote>
  <w:footnote w:type="continuationSeparator" w:id="0">
    <w:p w14:paraId="5B241D8E" w14:textId="77777777" w:rsidR="00C30D17" w:rsidRDefault="00C3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0B9"/>
    <w:multiLevelType w:val="multilevel"/>
    <w:tmpl w:val="353CA82A"/>
    <w:lvl w:ilvl="0">
      <w:start w:val="1"/>
      <w:numFmt w:val="bullet"/>
      <w:lvlText w:val="♦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055C6E"/>
    <w:multiLevelType w:val="multilevel"/>
    <w:tmpl w:val="6DAE47D8"/>
    <w:lvl w:ilvl="0">
      <w:start w:val="1"/>
      <w:numFmt w:val="bullet"/>
      <w:lvlText w:val="*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186EE3"/>
    <w:multiLevelType w:val="hybridMultilevel"/>
    <w:tmpl w:val="D8ACF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27163"/>
    <w:multiLevelType w:val="hybridMultilevel"/>
    <w:tmpl w:val="42E23CD6"/>
    <w:lvl w:ilvl="0" w:tplc="1BB8B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B26E68"/>
    <w:multiLevelType w:val="hybridMultilevel"/>
    <w:tmpl w:val="A7B8F2CE"/>
    <w:lvl w:ilvl="0" w:tplc="BD562188">
      <w:numFmt w:val="bullet"/>
      <w:lvlText w:val="•"/>
      <w:lvlJc w:val="left"/>
      <w:pPr>
        <w:ind w:left="720" w:hanging="360"/>
      </w:pPr>
      <w:rPr>
        <w:rFonts w:ascii="Arial Narrow" w:eastAsia="Segoe U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2AF8"/>
    <w:multiLevelType w:val="multilevel"/>
    <w:tmpl w:val="4836BBF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D4444"/>
    <w:multiLevelType w:val="multilevel"/>
    <w:tmpl w:val="402E9B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61417"/>
    <w:multiLevelType w:val="hybridMultilevel"/>
    <w:tmpl w:val="7764A3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559F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657D6A"/>
    <w:multiLevelType w:val="hybridMultilevel"/>
    <w:tmpl w:val="7764A38C"/>
    <w:lvl w:ilvl="0" w:tplc="779A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0371B"/>
    <w:multiLevelType w:val="hybridMultilevel"/>
    <w:tmpl w:val="959AE48E"/>
    <w:lvl w:ilvl="0" w:tplc="A0EC16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C4124"/>
    <w:multiLevelType w:val="hybridMultilevel"/>
    <w:tmpl w:val="AEC2F2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4CF9"/>
    <w:multiLevelType w:val="multilevel"/>
    <w:tmpl w:val="4870862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7"/>
    <w:rsid w:val="00001910"/>
    <w:rsid w:val="0000372A"/>
    <w:rsid w:val="00004419"/>
    <w:rsid w:val="00005B29"/>
    <w:rsid w:val="00007E36"/>
    <w:rsid w:val="000101E8"/>
    <w:rsid w:val="00010902"/>
    <w:rsid w:val="00012A31"/>
    <w:rsid w:val="000178E9"/>
    <w:rsid w:val="0002177A"/>
    <w:rsid w:val="000229D0"/>
    <w:rsid w:val="00022D2A"/>
    <w:rsid w:val="00023306"/>
    <w:rsid w:val="00023DC1"/>
    <w:rsid w:val="000262EF"/>
    <w:rsid w:val="000277E7"/>
    <w:rsid w:val="00032DFC"/>
    <w:rsid w:val="00032E41"/>
    <w:rsid w:val="000350E9"/>
    <w:rsid w:val="00036DD7"/>
    <w:rsid w:val="0004042D"/>
    <w:rsid w:val="00044112"/>
    <w:rsid w:val="00045616"/>
    <w:rsid w:val="00050282"/>
    <w:rsid w:val="00051848"/>
    <w:rsid w:val="000564CB"/>
    <w:rsid w:val="00056963"/>
    <w:rsid w:val="000606F4"/>
    <w:rsid w:val="0006129F"/>
    <w:rsid w:val="00062D8D"/>
    <w:rsid w:val="00064053"/>
    <w:rsid w:val="000678D6"/>
    <w:rsid w:val="00070306"/>
    <w:rsid w:val="00070827"/>
    <w:rsid w:val="00070D90"/>
    <w:rsid w:val="00071172"/>
    <w:rsid w:val="0007148D"/>
    <w:rsid w:val="00071F7E"/>
    <w:rsid w:val="00083B29"/>
    <w:rsid w:val="00085C14"/>
    <w:rsid w:val="00090EBC"/>
    <w:rsid w:val="000912BB"/>
    <w:rsid w:val="00092C05"/>
    <w:rsid w:val="0009346F"/>
    <w:rsid w:val="00094FD1"/>
    <w:rsid w:val="00095374"/>
    <w:rsid w:val="0009585B"/>
    <w:rsid w:val="000976E5"/>
    <w:rsid w:val="000A221B"/>
    <w:rsid w:val="000A5A00"/>
    <w:rsid w:val="000A6B2C"/>
    <w:rsid w:val="000B0B28"/>
    <w:rsid w:val="000B2374"/>
    <w:rsid w:val="000B2AA0"/>
    <w:rsid w:val="000B2D65"/>
    <w:rsid w:val="000B30F5"/>
    <w:rsid w:val="000B5DF2"/>
    <w:rsid w:val="000B69FD"/>
    <w:rsid w:val="000B6A53"/>
    <w:rsid w:val="000B7D6E"/>
    <w:rsid w:val="000C09D2"/>
    <w:rsid w:val="000C413A"/>
    <w:rsid w:val="000C668D"/>
    <w:rsid w:val="000C7199"/>
    <w:rsid w:val="000C7386"/>
    <w:rsid w:val="000D07AA"/>
    <w:rsid w:val="000D2CC6"/>
    <w:rsid w:val="000D3E84"/>
    <w:rsid w:val="000D4AC0"/>
    <w:rsid w:val="000D560E"/>
    <w:rsid w:val="000D65C4"/>
    <w:rsid w:val="000E02C3"/>
    <w:rsid w:val="000E42D2"/>
    <w:rsid w:val="000E7537"/>
    <w:rsid w:val="000F483C"/>
    <w:rsid w:val="000F6596"/>
    <w:rsid w:val="000F685B"/>
    <w:rsid w:val="000F73A0"/>
    <w:rsid w:val="000F754D"/>
    <w:rsid w:val="000F7673"/>
    <w:rsid w:val="00101A60"/>
    <w:rsid w:val="00102395"/>
    <w:rsid w:val="001035ED"/>
    <w:rsid w:val="0010753A"/>
    <w:rsid w:val="00111397"/>
    <w:rsid w:val="00112309"/>
    <w:rsid w:val="00112763"/>
    <w:rsid w:val="00112E6F"/>
    <w:rsid w:val="001144A8"/>
    <w:rsid w:val="00114A9C"/>
    <w:rsid w:val="00115B33"/>
    <w:rsid w:val="00115D10"/>
    <w:rsid w:val="00120BF3"/>
    <w:rsid w:val="001212CA"/>
    <w:rsid w:val="001235EB"/>
    <w:rsid w:val="00124744"/>
    <w:rsid w:val="001267E6"/>
    <w:rsid w:val="00127E35"/>
    <w:rsid w:val="00130638"/>
    <w:rsid w:val="001320F4"/>
    <w:rsid w:val="00134566"/>
    <w:rsid w:val="00136623"/>
    <w:rsid w:val="00142800"/>
    <w:rsid w:val="00144CF3"/>
    <w:rsid w:val="00147569"/>
    <w:rsid w:val="00150588"/>
    <w:rsid w:val="001533ED"/>
    <w:rsid w:val="001549BC"/>
    <w:rsid w:val="00157729"/>
    <w:rsid w:val="00164B71"/>
    <w:rsid w:val="00164DFF"/>
    <w:rsid w:val="00166C43"/>
    <w:rsid w:val="00175AE0"/>
    <w:rsid w:val="001779D1"/>
    <w:rsid w:val="0018555E"/>
    <w:rsid w:val="00187045"/>
    <w:rsid w:val="00187A61"/>
    <w:rsid w:val="0019183B"/>
    <w:rsid w:val="00192754"/>
    <w:rsid w:val="00193AAC"/>
    <w:rsid w:val="0019452D"/>
    <w:rsid w:val="001A06D5"/>
    <w:rsid w:val="001A1329"/>
    <w:rsid w:val="001A3355"/>
    <w:rsid w:val="001B2CF5"/>
    <w:rsid w:val="001B3729"/>
    <w:rsid w:val="001B4A53"/>
    <w:rsid w:val="001B701F"/>
    <w:rsid w:val="001B7EEC"/>
    <w:rsid w:val="001C0773"/>
    <w:rsid w:val="001C3134"/>
    <w:rsid w:val="001C4526"/>
    <w:rsid w:val="001C58F0"/>
    <w:rsid w:val="001D0FF2"/>
    <w:rsid w:val="001D179E"/>
    <w:rsid w:val="001D3EF5"/>
    <w:rsid w:val="001E1CE1"/>
    <w:rsid w:val="001E2289"/>
    <w:rsid w:val="001E3AF0"/>
    <w:rsid w:val="001E435C"/>
    <w:rsid w:val="001E5A56"/>
    <w:rsid w:val="001E6136"/>
    <w:rsid w:val="001E6499"/>
    <w:rsid w:val="001E6C36"/>
    <w:rsid w:val="001E736F"/>
    <w:rsid w:val="001F1C3E"/>
    <w:rsid w:val="001F5F56"/>
    <w:rsid w:val="001F79D9"/>
    <w:rsid w:val="001F7AD4"/>
    <w:rsid w:val="00200418"/>
    <w:rsid w:val="00201D8B"/>
    <w:rsid w:val="002031DF"/>
    <w:rsid w:val="002042F0"/>
    <w:rsid w:val="0020576B"/>
    <w:rsid w:val="00210117"/>
    <w:rsid w:val="002110D3"/>
    <w:rsid w:val="002134AF"/>
    <w:rsid w:val="00216344"/>
    <w:rsid w:val="00216566"/>
    <w:rsid w:val="002174A9"/>
    <w:rsid w:val="00217862"/>
    <w:rsid w:val="0021796F"/>
    <w:rsid w:val="002204F9"/>
    <w:rsid w:val="00221186"/>
    <w:rsid w:val="002234FF"/>
    <w:rsid w:val="002249BE"/>
    <w:rsid w:val="00227299"/>
    <w:rsid w:val="00230659"/>
    <w:rsid w:val="00230CF9"/>
    <w:rsid w:val="00231C68"/>
    <w:rsid w:val="00233366"/>
    <w:rsid w:val="0023343E"/>
    <w:rsid w:val="00233934"/>
    <w:rsid w:val="0023542B"/>
    <w:rsid w:val="002368AA"/>
    <w:rsid w:val="00236FD5"/>
    <w:rsid w:val="002428DF"/>
    <w:rsid w:val="00243110"/>
    <w:rsid w:val="00243B4A"/>
    <w:rsid w:val="0024442A"/>
    <w:rsid w:val="00245D59"/>
    <w:rsid w:val="00247A1C"/>
    <w:rsid w:val="002500A4"/>
    <w:rsid w:val="00251B1A"/>
    <w:rsid w:val="0025336E"/>
    <w:rsid w:val="00255854"/>
    <w:rsid w:val="00256FE1"/>
    <w:rsid w:val="00260E5B"/>
    <w:rsid w:val="00261ED8"/>
    <w:rsid w:val="0026335C"/>
    <w:rsid w:val="00267C08"/>
    <w:rsid w:val="00267FEE"/>
    <w:rsid w:val="00274CE4"/>
    <w:rsid w:val="002767A7"/>
    <w:rsid w:val="00280A7C"/>
    <w:rsid w:val="0028140C"/>
    <w:rsid w:val="002838DD"/>
    <w:rsid w:val="00290A0A"/>
    <w:rsid w:val="002912C8"/>
    <w:rsid w:val="00291646"/>
    <w:rsid w:val="002916A9"/>
    <w:rsid w:val="00292139"/>
    <w:rsid w:val="00292404"/>
    <w:rsid w:val="00294A12"/>
    <w:rsid w:val="002A5488"/>
    <w:rsid w:val="002A5A8A"/>
    <w:rsid w:val="002A6CEB"/>
    <w:rsid w:val="002A752F"/>
    <w:rsid w:val="002B0C6B"/>
    <w:rsid w:val="002B114B"/>
    <w:rsid w:val="002B2507"/>
    <w:rsid w:val="002B3920"/>
    <w:rsid w:val="002B4E91"/>
    <w:rsid w:val="002B6EEB"/>
    <w:rsid w:val="002B74DB"/>
    <w:rsid w:val="002C0727"/>
    <w:rsid w:val="002C4633"/>
    <w:rsid w:val="002C48C5"/>
    <w:rsid w:val="002C7417"/>
    <w:rsid w:val="002C7FA9"/>
    <w:rsid w:val="002D2864"/>
    <w:rsid w:val="002D2F78"/>
    <w:rsid w:val="002D3B6E"/>
    <w:rsid w:val="002D45BB"/>
    <w:rsid w:val="002D4B8D"/>
    <w:rsid w:val="002D5EA4"/>
    <w:rsid w:val="002E0F69"/>
    <w:rsid w:val="002E1DB6"/>
    <w:rsid w:val="002E26EE"/>
    <w:rsid w:val="002F0099"/>
    <w:rsid w:val="002F4295"/>
    <w:rsid w:val="002F4FF5"/>
    <w:rsid w:val="002F53A0"/>
    <w:rsid w:val="002F6156"/>
    <w:rsid w:val="002F62FC"/>
    <w:rsid w:val="002F64B8"/>
    <w:rsid w:val="003006F5"/>
    <w:rsid w:val="00301CAB"/>
    <w:rsid w:val="003059B0"/>
    <w:rsid w:val="0031157D"/>
    <w:rsid w:val="003133E1"/>
    <w:rsid w:val="003207AD"/>
    <w:rsid w:val="00323533"/>
    <w:rsid w:val="00323C1F"/>
    <w:rsid w:val="0032483D"/>
    <w:rsid w:val="003324DD"/>
    <w:rsid w:val="00332730"/>
    <w:rsid w:val="003358E1"/>
    <w:rsid w:val="003365F6"/>
    <w:rsid w:val="00336D65"/>
    <w:rsid w:val="003401AF"/>
    <w:rsid w:val="00345F12"/>
    <w:rsid w:val="00347C9F"/>
    <w:rsid w:val="003501DE"/>
    <w:rsid w:val="00355FE3"/>
    <w:rsid w:val="00361DDE"/>
    <w:rsid w:val="003664E5"/>
    <w:rsid w:val="0037271C"/>
    <w:rsid w:val="00372ED0"/>
    <w:rsid w:val="003730CC"/>
    <w:rsid w:val="003742FA"/>
    <w:rsid w:val="003744A3"/>
    <w:rsid w:val="00381F7C"/>
    <w:rsid w:val="003827A7"/>
    <w:rsid w:val="00387568"/>
    <w:rsid w:val="00387AE5"/>
    <w:rsid w:val="00387F1F"/>
    <w:rsid w:val="00391761"/>
    <w:rsid w:val="0039589A"/>
    <w:rsid w:val="00396EF0"/>
    <w:rsid w:val="003A05D2"/>
    <w:rsid w:val="003A0E7B"/>
    <w:rsid w:val="003A3532"/>
    <w:rsid w:val="003A3EDE"/>
    <w:rsid w:val="003A46BF"/>
    <w:rsid w:val="003A5B7D"/>
    <w:rsid w:val="003A7F3B"/>
    <w:rsid w:val="003B15EC"/>
    <w:rsid w:val="003B16A4"/>
    <w:rsid w:val="003B1971"/>
    <w:rsid w:val="003B19B1"/>
    <w:rsid w:val="003B44F1"/>
    <w:rsid w:val="003B688D"/>
    <w:rsid w:val="003B7B07"/>
    <w:rsid w:val="003C2C01"/>
    <w:rsid w:val="003C7289"/>
    <w:rsid w:val="003C7F77"/>
    <w:rsid w:val="003D6AAA"/>
    <w:rsid w:val="003D7314"/>
    <w:rsid w:val="003E1F1A"/>
    <w:rsid w:val="003E272C"/>
    <w:rsid w:val="003E2E2E"/>
    <w:rsid w:val="003E322F"/>
    <w:rsid w:val="003E481A"/>
    <w:rsid w:val="003F48B0"/>
    <w:rsid w:val="003F78EA"/>
    <w:rsid w:val="003F7E8C"/>
    <w:rsid w:val="00400E6C"/>
    <w:rsid w:val="0040186A"/>
    <w:rsid w:val="00402394"/>
    <w:rsid w:val="00405258"/>
    <w:rsid w:val="00405C3D"/>
    <w:rsid w:val="00406535"/>
    <w:rsid w:val="0041107D"/>
    <w:rsid w:val="004137AC"/>
    <w:rsid w:val="004154B3"/>
    <w:rsid w:val="00415DE1"/>
    <w:rsid w:val="00417945"/>
    <w:rsid w:val="00417A80"/>
    <w:rsid w:val="00417F9C"/>
    <w:rsid w:val="00420F8B"/>
    <w:rsid w:val="0042397B"/>
    <w:rsid w:val="00426CA2"/>
    <w:rsid w:val="00427C06"/>
    <w:rsid w:val="00427E2A"/>
    <w:rsid w:val="00431144"/>
    <w:rsid w:val="00431B11"/>
    <w:rsid w:val="00433A02"/>
    <w:rsid w:val="0044085D"/>
    <w:rsid w:val="00440FE8"/>
    <w:rsid w:val="00443D7C"/>
    <w:rsid w:val="00444AFC"/>
    <w:rsid w:val="00445904"/>
    <w:rsid w:val="00445F6B"/>
    <w:rsid w:val="004469F7"/>
    <w:rsid w:val="00446B94"/>
    <w:rsid w:val="00451BBA"/>
    <w:rsid w:val="004526E1"/>
    <w:rsid w:val="00452D91"/>
    <w:rsid w:val="00454FF0"/>
    <w:rsid w:val="0045766F"/>
    <w:rsid w:val="0045783A"/>
    <w:rsid w:val="00457DC8"/>
    <w:rsid w:val="00461FB3"/>
    <w:rsid w:val="004625FD"/>
    <w:rsid w:val="00464506"/>
    <w:rsid w:val="0046452B"/>
    <w:rsid w:val="004666BD"/>
    <w:rsid w:val="00466912"/>
    <w:rsid w:val="00466980"/>
    <w:rsid w:val="00466990"/>
    <w:rsid w:val="00470C50"/>
    <w:rsid w:val="00471B09"/>
    <w:rsid w:val="004752A7"/>
    <w:rsid w:val="00475C17"/>
    <w:rsid w:val="00477636"/>
    <w:rsid w:val="00477B74"/>
    <w:rsid w:val="00482F4E"/>
    <w:rsid w:val="0048446A"/>
    <w:rsid w:val="00487020"/>
    <w:rsid w:val="004878C2"/>
    <w:rsid w:val="00491FC5"/>
    <w:rsid w:val="004A2D32"/>
    <w:rsid w:val="004A473B"/>
    <w:rsid w:val="004A672C"/>
    <w:rsid w:val="004A73E6"/>
    <w:rsid w:val="004B1431"/>
    <w:rsid w:val="004B2275"/>
    <w:rsid w:val="004B4277"/>
    <w:rsid w:val="004B563D"/>
    <w:rsid w:val="004B614E"/>
    <w:rsid w:val="004B7A02"/>
    <w:rsid w:val="004C135C"/>
    <w:rsid w:val="004C4801"/>
    <w:rsid w:val="004C6D48"/>
    <w:rsid w:val="004D0DA9"/>
    <w:rsid w:val="004D335C"/>
    <w:rsid w:val="004D369B"/>
    <w:rsid w:val="004D593A"/>
    <w:rsid w:val="004D7D65"/>
    <w:rsid w:val="004E0DA8"/>
    <w:rsid w:val="004E0E31"/>
    <w:rsid w:val="004E3920"/>
    <w:rsid w:val="004F177D"/>
    <w:rsid w:val="004F2080"/>
    <w:rsid w:val="004F2E08"/>
    <w:rsid w:val="004F43CE"/>
    <w:rsid w:val="004F64CC"/>
    <w:rsid w:val="004F7BA9"/>
    <w:rsid w:val="00502D5F"/>
    <w:rsid w:val="005071CE"/>
    <w:rsid w:val="00510404"/>
    <w:rsid w:val="005142F4"/>
    <w:rsid w:val="00515B98"/>
    <w:rsid w:val="005210BC"/>
    <w:rsid w:val="00521D9A"/>
    <w:rsid w:val="005220C7"/>
    <w:rsid w:val="0052320E"/>
    <w:rsid w:val="00523B59"/>
    <w:rsid w:val="0052467D"/>
    <w:rsid w:val="00524DBF"/>
    <w:rsid w:val="00525796"/>
    <w:rsid w:val="0052763B"/>
    <w:rsid w:val="00527897"/>
    <w:rsid w:val="00531F2F"/>
    <w:rsid w:val="005369C3"/>
    <w:rsid w:val="00536AE0"/>
    <w:rsid w:val="00537C55"/>
    <w:rsid w:val="00537F0F"/>
    <w:rsid w:val="00540303"/>
    <w:rsid w:val="00540D09"/>
    <w:rsid w:val="005448B1"/>
    <w:rsid w:val="00545DEC"/>
    <w:rsid w:val="00550560"/>
    <w:rsid w:val="0055274E"/>
    <w:rsid w:val="005545EB"/>
    <w:rsid w:val="00557390"/>
    <w:rsid w:val="005636B3"/>
    <w:rsid w:val="00564E11"/>
    <w:rsid w:val="00566100"/>
    <w:rsid w:val="005662E1"/>
    <w:rsid w:val="00566816"/>
    <w:rsid w:val="00571E69"/>
    <w:rsid w:val="00572244"/>
    <w:rsid w:val="0057251B"/>
    <w:rsid w:val="005726B4"/>
    <w:rsid w:val="0057356A"/>
    <w:rsid w:val="0057553E"/>
    <w:rsid w:val="0057774D"/>
    <w:rsid w:val="00580C82"/>
    <w:rsid w:val="00581116"/>
    <w:rsid w:val="005827A2"/>
    <w:rsid w:val="00586023"/>
    <w:rsid w:val="0058747B"/>
    <w:rsid w:val="00590FA8"/>
    <w:rsid w:val="00591683"/>
    <w:rsid w:val="00593B48"/>
    <w:rsid w:val="00594FBE"/>
    <w:rsid w:val="00595C05"/>
    <w:rsid w:val="005976A4"/>
    <w:rsid w:val="005A2798"/>
    <w:rsid w:val="005A2BAB"/>
    <w:rsid w:val="005A7B09"/>
    <w:rsid w:val="005B02E4"/>
    <w:rsid w:val="005B2940"/>
    <w:rsid w:val="005B3DB9"/>
    <w:rsid w:val="005B5BA7"/>
    <w:rsid w:val="005B69AD"/>
    <w:rsid w:val="005B7073"/>
    <w:rsid w:val="005C44E3"/>
    <w:rsid w:val="005C4F64"/>
    <w:rsid w:val="005C5AF6"/>
    <w:rsid w:val="005C696B"/>
    <w:rsid w:val="005C6E27"/>
    <w:rsid w:val="005D3E08"/>
    <w:rsid w:val="005D7BA0"/>
    <w:rsid w:val="005E189D"/>
    <w:rsid w:val="005E2769"/>
    <w:rsid w:val="005E37C4"/>
    <w:rsid w:val="005E4EC4"/>
    <w:rsid w:val="005E508F"/>
    <w:rsid w:val="005E7F48"/>
    <w:rsid w:val="005F646E"/>
    <w:rsid w:val="005F710B"/>
    <w:rsid w:val="005F7BDD"/>
    <w:rsid w:val="00600035"/>
    <w:rsid w:val="00601937"/>
    <w:rsid w:val="00601956"/>
    <w:rsid w:val="006036B7"/>
    <w:rsid w:val="00604272"/>
    <w:rsid w:val="00604AFA"/>
    <w:rsid w:val="00606AB8"/>
    <w:rsid w:val="00606AE3"/>
    <w:rsid w:val="00607314"/>
    <w:rsid w:val="0060744C"/>
    <w:rsid w:val="0061035A"/>
    <w:rsid w:val="006114A7"/>
    <w:rsid w:val="00612394"/>
    <w:rsid w:val="006128FA"/>
    <w:rsid w:val="006130A6"/>
    <w:rsid w:val="00614DFE"/>
    <w:rsid w:val="0061609B"/>
    <w:rsid w:val="006166C1"/>
    <w:rsid w:val="006169FF"/>
    <w:rsid w:val="00617A14"/>
    <w:rsid w:val="00620D4A"/>
    <w:rsid w:val="00622D49"/>
    <w:rsid w:val="00634A97"/>
    <w:rsid w:val="00634CA5"/>
    <w:rsid w:val="0063682A"/>
    <w:rsid w:val="00637302"/>
    <w:rsid w:val="00640E43"/>
    <w:rsid w:val="00643023"/>
    <w:rsid w:val="006448A8"/>
    <w:rsid w:val="00650EC0"/>
    <w:rsid w:val="006532B8"/>
    <w:rsid w:val="00656146"/>
    <w:rsid w:val="006614B5"/>
    <w:rsid w:val="00663D19"/>
    <w:rsid w:val="00664656"/>
    <w:rsid w:val="0066530A"/>
    <w:rsid w:val="0066769C"/>
    <w:rsid w:val="00671E34"/>
    <w:rsid w:val="00673023"/>
    <w:rsid w:val="00674060"/>
    <w:rsid w:val="00674075"/>
    <w:rsid w:val="00674160"/>
    <w:rsid w:val="00674493"/>
    <w:rsid w:val="00676D91"/>
    <w:rsid w:val="00681CA4"/>
    <w:rsid w:val="00687C1E"/>
    <w:rsid w:val="00692B83"/>
    <w:rsid w:val="00693771"/>
    <w:rsid w:val="00695488"/>
    <w:rsid w:val="00695E50"/>
    <w:rsid w:val="00696FC6"/>
    <w:rsid w:val="006A6BB4"/>
    <w:rsid w:val="006B082D"/>
    <w:rsid w:val="006B3B1E"/>
    <w:rsid w:val="006C00F8"/>
    <w:rsid w:val="006C0FC3"/>
    <w:rsid w:val="006C16EA"/>
    <w:rsid w:val="006C2F5B"/>
    <w:rsid w:val="006C6BCD"/>
    <w:rsid w:val="006C7FF7"/>
    <w:rsid w:val="006D2B46"/>
    <w:rsid w:val="006E0690"/>
    <w:rsid w:val="006E4202"/>
    <w:rsid w:val="006F3666"/>
    <w:rsid w:val="006F5291"/>
    <w:rsid w:val="006F7BBA"/>
    <w:rsid w:val="00700EEA"/>
    <w:rsid w:val="0070131F"/>
    <w:rsid w:val="0070409A"/>
    <w:rsid w:val="0070469B"/>
    <w:rsid w:val="00705DE2"/>
    <w:rsid w:val="00710463"/>
    <w:rsid w:val="00714C93"/>
    <w:rsid w:val="007152BB"/>
    <w:rsid w:val="00715BA8"/>
    <w:rsid w:val="007164E5"/>
    <w:rsid w:val="00722596"/>
    <w:rsid w:val="007239D4"/>
    <w:rsid w:val="0072530E"/>
    <w:rsid w:val="00727590"/>
    <w:rsid w:val="00727969"/>
    <w:rsid w:val="00734DA9"/>
    <w:rsid w:val="00735F2B"/>
    <w:rsid w:val="0073625A"/>
    <w:rsid w:val="007375FC"/>
    <w:rsid w:val="0074308B"/>
    <w:rsid w:val="00743D02"/>
    <w:rsid w:val="007451B4"/>
    <w:rsid w:val="00752248"/>
    <w:rsid w:val="00752FD8"/>
    <w:rsid w:val="00753596"/>
    <w:rsid w:val="00754E87"/>
    <w:rsid w:val="0075683F"/>
    <w:rsid w:val="007575D9"/>
    <w:rsid w:val="00760452"/>
    <w:rsid w:val="00763119"/>
    <w:rsid w:val="00766136"/>
    <w:rsid w:val="00767ADE"/>
    <w:rsid w:val="00771386"/>
    <w:rsid w:val="00771A5F"/>
    <w:rsid w:val="00772785"/>
    <w:rsid w:val="0078158E"/>
    <w:rsid w:val="007830BA"/>
    <w:rsid w:val="0078525B"/>
    <w:rsid w:val="00787665"/>
    <w:rsid w:val="00791DF1"/>
    <w:rsid w:val="007935B4"/>
    <w:rsid w:val="007936B1"/>
    <w:rsid w:val="00794429"/>
    <w:rsid w:val="00794474"/>
    <w:rsid w:val="007952D6"/>
    <w:rsid w:val="00795E63"/>
    <w:rsid w:val="007A053A"/>
    <w:rsid w:val="007A2B90"/>
    <w:rsid w:val="007A3540"/>
    <w:rsid w:val="007A675C"/>
    <w:rsid w:val="007B2894"/>
    <w:rsid w:val="007B394D"/>
    <w:rsid w:val="007B5478"/>
    <w:rsid w:val="007C14B5"/>
    <w:rsid w:val="007C1AF9"/>
    <w:rsid w:val="007C1C6A"/>
    <w:rsid w:val="007C726D"/>
    <w:rsid w:val="007C7589"/>
    <w:rsid w:val="007C778B"/>
    <w:rsid w:val="007D11EB"/>
    <w:rsid w:val="007D3C64"/>
    <w:rsid w:val="007D515C"/>
    <w:rsid w:val="007E0E90"/>
    <w:rsid w:val="007E3235"/>
    <w:rsid w:val="007E4035"/>
    <w:rsid w:val="007E4709"/>
    <w:rsid w:val="007F0DD1"/>
    <w:rsid w:val="007F230A"/>
    <w:rsid w:val="007F4BA4"/>
    <w:rsid w:val="007F58A2"/>
    <w:rsid w:val="007F59F5"/>
    <w:rsid w:val="007F6360"/>
    <w:rsid w:val="007F6CC3"/>
    <w:rsid w:val="0080104D"/>
    <w:rsid w:val="00803D47"/>
    <w:rsid w:val="00803FF7"/>
    <w:rsid w:val="00805C81"/>
    <w:rsid w:val="00811E96"/>
    <w:rsid w:val="00812819"/>
    <w:rsid w:val="0081595F"/>
    <w:rsid w:val="008160E2"/>
    <w:rsid w:val="008209D3"/>
    <w:rsid w:val="00821391"/>
    <w:rsid w:val="00821E20"/>
    <w:rsid w:val="00822AC2"/>
    <w:rsid w:val="008241A1"/>
    <w:rsid w:val="00827EAA"/>
    <w:rsid w:val="00827FA8"/>
    <w:rsid w:val="008310C3"/>
    <w:rsid w:val="00831323"/>
    <w:rsid w:val="00831613"/>
    <w:rsid w:val="00831F23"/>
    <w:rsid w:val="00831F2F"/>
    <w:rsid w:val="0083374B"/>
    <w:rsid w:val="00833FC9"/>
    <w:rsid w:val="00837243"/>
    <w:rsid w:val="00842F58"/>
    <w:rsid w:val="008434C5"/>
    <w:rsid w:val="0084353F"/>
    <w:rsid w:val="00843689"/>
    <w:rsid w:val="008457CD"/>
    <w:rsid w:val="00846B25"/>
    <w:rsid w:val="00850CD5"/>
    <w:rsid w:val="008528CD"/>
    <w:rsid w:val="00853449"/>
    <w:rsid w:val="008541D1"/>
    <w:rsid w:val="00856200"/>
    <w:rsid w:val="00856848"/>
    <w:rsid w:val="00861BE9"/>
    <w:rsid w:val="00861E5E"/>
    <w:rsid w:val="00861F95"/>
    <w:rsid w:val="00862268"/>
    <w:rsid w:val="00862517"/>
    <w:rsid w:val="00864619"/>
    <w:rsid w:val="008647CD"/>
    <w:rsid w:val="00865F9B"/>
    <w:rsid w:val="008670F3"/>
    <w:rsid w:val="00867373"/>
    <w:rsid w:val="00870B8A"/>
    <w:rsid w:val="00870C07"/>
    <w:rsid w:val="00876490"/>
    <w:rsid w:val="008926AB"/>
    <w:rsid w:val="00894EE8"/>
    <w:rsid w:val="0089613C"/>
    <w:rsid w:val="00897954"/>
    <w:rsid w:val="008A077A"/>
    <w:rsid w:val="008A1D2B"/>
    <w:rsid w:val="008A5265"/>
    <w:rsid w:val="008A5A03"/>
    <w:rsid w:val="008A7167"/>
    <w:rsid w:val="008B05B8"/>
    <w:rsid w:val="008B2278"/>
    <w:rsid w:val="008B2ED0"/>
    <w:rsid w:val="008C2C73"/>
    <w:rsid w:val="008C2CA6"/>
    <w:rsid w:val="008C44C9"/>
    <w:rsid w:val="008C7244"/>
    <w:rsid w:val="008D0262"/>
    <w:rsid w:val="008D1AD2"/>
    <w:rsid w:val="008D1AF6"/>
    <w:rsid w:val="008D654F"/>
    <w:rsid w:val="008E236B"/>
    <w:rsid w:val="008E585E"/>
    <w:rsid w:val="008F0A59"/>
    <w:rsid w:val="008F3190"/>
    <w:rsid w:val="008F514B"/>
    <w:rsid w:val="008F55AE"/>
    <w:rsid w:val="008F69FD"/>
    <w:rsid w:val="009009BF"/>
    <w:rsid w:val="00901403"/>
    <w:rsid w:val="009111BE"/>
    <w:rsid w:val="009117B5"/>
    <w:rsid w:val="00911864"/>
    <w:rsid w:val="00917B86"/>
    <w:rsid w:val="00922D52"/>
    <w:rsid w:val="009245D2"/>
    <w:rsid w:val="009248AA"/>
    <w:rsid w:val="00924C87"/>
    <w:rsid w:val="00924CD0"/>
    <w:rsid w:val="00926709"/>
    <w:rsid w:val="009332BE"/>
    <w:rsid w:val="0093348A"/>
    <w:rsid w:val="00933992"/>
    <w:rsid w:val="009343E9"/>
    <w:rsid w:val="0093525D"/>
    <w:rsid w:val="00935342"/>
    <w:rsid w:val="00935468"/>
    <w:rsid w:val="00935C8E"/>
    <w:rsid w:val="00936910"/>
    <w:rsid w:val="009400BD"/>
    <w:rsid w:val="00944B97"/>
    <w:rsid w:val="00951AF4"/>
    <w:rsid w:val="00957A35"/>
    <w:rsid w:val="00962CCF"/>
    <w:rsid w:val="00965BF3"/>
    <w:rsid w:val="00970CC4"/>
    <w:rsid w:val="0097242D"/>
    <w:rsid w:val="0097369A"/>
    <w:rsid w:val="00974558"/>
    <w:rsid w:val="00983AF0"/>
    <w:rsid w:val="00983B17"/>
    <w:rsid w:val="009847B2"/>
    <w:rsid w:val="00990D1A"/>
    <w:rsid w:val="00991E1D"/>
    <w:rsid w:val="009920E5"/>
    <w:rsid w:val="0099343E"/>
    <w:rsid w:val="00993ACC"/>
    <w:rsid w:val="00994327"/>
    <w:rsid w:val="0099514D"/>
    <w:rsid w:val="0099619D"/>
    <w:rsid w:val="009A1A62"/>
    <w:rsid w:val="009A2ABC"/>
    <w:rsid w:val="009A48EE"/>
    <w:rsid w:val="009A6F6C"/>
    <w:rsid w:val="009A7289"/>
    <w:rsid w:val="009B14D8"/>
    <w:rsid w:val="009B3239"/>
    <w:rsid w:val="009B58B9"/>
    <w:rsid w:val="009B748A"/>
    <w:rsid w:val="009C051E"/>
    <w:rsid w:val="009C74AD"/>
    <w:rsid w:val="009D025A"/>
    <w:rsid w:val="009D0E8E"/>
    <w:rsid w:val="009D38C3"/>
    <w:rsid w:val="009D7838"/>
    <w:rsid w:val="009E14A8"/>
    <w:rsid w:val="009E4886"/>
    <w:rsid w:val="009E646E"/>
    <w:rsid w:val="009E7D56"/>
    <w:rsid w:val="009E7FDC"/>
    <w:rsid w:val="009F07E0"/>
    <w:rsid w:val="009F34E5"/>
    <w:rsid w:val="00A0083C"/>
    <w:rsid w:val="00A02E75"/>
    <w:rsid w:val="00A03352"/>
    <w:rsid w:val="00A1169C"/>
    <w:rsid w:val="00A13BE1"/>
    <w:rsid w:val="00A16B5A"/>
    <w:rsid w:val="00A1747E"/>
    <w:rsid w:val="00A24662"/>
    <w:rsid w:val="00A25286"/>
    <w:rsid w:val="00A25336"/>
    <w:rsid w:val="00A25E4E"/>
    <w:rsid w:val="00A26B67"/>
    <w:rsid w:val="00A32EE9"/>
    <w:rsid w:val="00A33B3E"/>
    <w:rsid w:val="00A34234"/>
    <w:rsid w:val="00A356B5"/>
    <w:rsid w:val="00A44FF5"/>
    <w:rsid w:val="00A45DBA"/>
    <w:rsid w:val="00A46562"/>
    <w:rsid w:val="00A468EF"/>
    <w:rsid w:val="00A46F17"/>
    <w:rsid w:val="00A5546D"/>
    <w:rsid w:val="00A554B2"/>
    <w:rsid w:val="00A55ACC"/>
    <w:rsid w:val="00A62DB7"/>
    <w:rsid w:val="00A70054"/>
    <w:rsid w:val="00A70F9B"/>
    <w:rsid w:val="00A71282"/>
    <w:rsid w:val="00A73852"/>
    <w:rsid w:val="00A758F4"/>
    <w:rsid w:val="00A8076A"/>
    <w:rsid w:val="00A83A4F"/>
    <w:rsid w:val="00A85708"/>
    <w:rsid w:val="00A85AC1"/>
    <w:rsid w:val="00A86A05"/>
    <w:rsid w:val="00A91146"/>
    <w:rsid w:val="00A91641"/>
    <w:rsid w:val="00A92900"/>
    <w:rsid w:val="00AA1015"/>
    <w:rsid w:val="00AA1946"/>
    <w:rsid w:val="00AA265E"/>
    <w:rsid w:val="00AA36C8"/>
    <w:rsid w:val="00AA4B5E"/>
    <w:rsid w:val="00AA6BA1"/>
    <w:rsid w:val="00AA6DB0"/>
    <w:rsid w:val="00AA7AAB"/>
    <w:rsid w:val="00AB0F87"/>
    <w:rsid w:val="00AB173E"/>
    <w:rsid w:val="00AB5ED8"/>
    <w:rsid w:val="00AB62BB"/>
    <w:rsid w:val="00AC0B8F"/>
    <w:rsid w:val="00AC1087"/>
    <w:rsid w:val="00AC23FF"/>
    <w:rsid w:val="00AC4FA2"/>
    <w:rsid w:val="00AC5E82"/>
    <w:rsid w:val="00AC610A"/>
    <w:rsid w:val="00AC6791"/>
    <w:rsid w:val="00AC68BF"/>
    <w:rsid w:val="00AC68E9"/>
    <w:rsid w:val="00AC6B31"/>
    <w:rsid w:val="00AD60E2"/>
    <w:rsid w:val="00AE1347"/>
    <w:rsid w:val="00AE5A67"/>
    <w:rsid w:val="00AE6966"/>
    <w:rsid w:val="00AE7311"/>
    <w:rsid w:val="00AF53F4"/>
    <w:rsid w:val="00AF58DF"/>
    <w:rsid w:val="00B013DD"/>
    <w:rsid w:val="00B01726"/>
    <w:rsid w:val="00B021C4"/>
    <w:rsid w:val="00B02B48"/>
    <w:rsid w:val="00B05B85"/>
    <w:rsid w:val="00B07098"/>
    <w:rsid w:val="00B1179D"/>
    <w:rsid w:val="00B119B4"/>
    <w:rsid w:val="00B11AE9"/>
    <w:rsid w:val="00B1376D"/>
    <w:rsid w:val="00B14106"/>
    <w:rsid w:val="00B155BC"/>
    <w:rsid w:val="00B220FB"/>
    <w:rsid w:val="00B22A3D"/>
    <w:rsid w:val="00B23565"/>
    <w:rsid w:val="00B24A4E"/>
    <w:rsid w:val="00B24BA6"/>
    <w:rsid w:val="00B319F1"/>
    <w:rsid w:val="00B31B37"/>
    <w:rsid w:val="00B31B9B"/>
    <w:rsid w:val="00B33BE4"/>
    <w:rsid w:val="00B3520B"/>
    <w:rsid w:val="00B35B0F"/>
    <w:rsid w:val="00B372F1"/>
    <w:rsid w:val="00B37985"/>
    <w:rsid w:val="00B37EB9"/>
    <w:rsid w:val="00B419B6"/>
    <w:rsid w:val="00B42E7D"/>
    <w:rsid w:val="00B45955"/>
    <w:rsid w:val="00B4595A"/>
    <w:rsid w:val="00B46EE4"/>
    <w:rsid w:val="00B52507"/>
    <w:rsid w:val="00B526A0"/>
    <w:rsid w:val="00B53052"/>
    <w:rsid w:val="00B61624"/>
    <w:rsid w:val="00B61DB9"/>
    <w:rsid w:val="00B626C6"/>
    <w:rsid w:val="00B6663A"/>
    <w:rsid w:val="00B753E2"/>
    <w:rsid w:val="00B765BB"/>
    <w:rsid w:val="00B771F2"/>
    <w:rsid w:val="00B807D7"/>
    <w:rsid w:val="00B815E1"/>
    <w:rsid w:val="00B81E99"/>
    <w:rsid w:val="00B83DB1"/>
    <w:rsid w:val="00B868A9"/>
    <w:rsid w:val="00B928C0"/>
    <w:rsid w:val="00B94085"/>
    <w:rsid w:val="00B94642"/>
    <w:rsid w:val="00B94803"/>
    <w:rsid w:val="00BA22DB"/>
    <w:rsid w:val="00BA645F"/>
    <w:rsid w:val="00BB115C"/>
    <w:rsid w:val="00BB4B23"/>
    <w:rsid w:val="00BB4DA2"/>
    <w:rsid w:val="00BB4E39"/>
    <w:rsid w:val="00BB7597"/>
    <w:rsid w:val="00BC0A60"/>
    <w:rsid w:val="00BC378F"/>
    <w:rsid w:val="00BC4DCB"/>
    <w:rsid w:val="00BC5E2D"/>
    <w:rsid w:val="00BC7747"/>
    <w:rsid w:val="00BD1BA0"/>
    <w:rsid w:val="00BD304B"/>
    <w:rsid w:val="00BD72B7"/>
    <w:rsid w:val="00BE00FA"/>
    <w:rsid w:val="00BE0C89"/>
    <w:rsid w:val="00BE100A"/>
    <w:rsid w:val="00BE156D"/>
    <w:rsid w:val="00BE29C8"/>
    <w:rsid w:val="00BE6E22"/>
    <w:rsid w:val="00BE743B"/>
    <w:rsid w:val="00BF24B7"/>
    <w:rsid w:val="00BF2530"/>
    <w:rsid w:val="00BF286E"/>
    <w:rsid w:val="00BF36C1"/>
    <w:rsid w:val="00BF746D"/>
    <w:rsid w:val="00BF7D1D"/>
    <w:rsid w:val="00C017BB"/>
    <w:rsid w:val="00C03768"/>
    <w:rsid w:val="00C04CBB"/>
    <w:rsid w:val="00C050F0"/>
    <w:rsid w:val="00C05602"/>
    <w:rsid w:val="00C064A5"/>
    <w:rsid w:val="00C07392"/>
    <w:rsid w:val="00C10E22"/>
    <w:rsid w:val="00C1172B"/>
    <w:rsid w:val="00C156D6"/>
    <w:rsid w:val="00C15E27"/>
    <w:rsid w:val="00C1709D"/>
    <w:rsid w:val="00C20E80"/>
    <w:rsid w:val="00C24E79"/>
    <w:rsid w:val="00C253BB"/>
    <w:rsid w:val="00C26B71"/>
    <w:rsid w:val="00C27902"/>
    <w:rsid w:val="00C300EC"/>
    <w:rsid w:val="00C30D17"/>
    <w:rsid w:val="00C40004"/>
    <w:rsid w:val="00C43695"/>
    <w:rsid w:val="00C44D36"/>
    <w:rsid w:val="00C47938"/>
    <w:rsid w:val="00C50A1E"/>
    <w:rsid w:val="00C528BD"/>
    <w:rsid w:val="00C53D45"/>
    <w:rsid w:val="00C54DD7"/>
    <w:rsid w:val="00C54E91"/>
    <w:rsid w:val="00C552C6"/>
    <w:rsid w:val="00C552F2"/>
    <w:rsid w:val="00C5585C"/>
    <w:rsid w:val="00C55BF8"/>
    <w:rsid w:val="00C56530"/>
    <w:rsid w:val="00C5722B"/>
    <w:rsid w:val="00C60879"/>
    <w:rsid w:val="00C60FC3"/>
    <w:rsid w:val="00C6127F"/>
    <w:rsid w:val="00C62C9B"/>
    <w:rsid w:val="00C65A20"/>
    <w:rsid w:val="00C67385"/>
    <w:rsid w:val="00C676C1"/>
    <w:rsid w:val="00C67C4E"/>
    <w:rsid w:val="00C67E7D"/>
    <w:rsid w:val="00C710CC"/>
    <w:rsid w:val="00C7360A"/>
    <w:rsid w:val="00C74616"/>
    <w:rsid w:val="00C76BEF"/>
    <w:rsid w:val="00C807EE"/>
    <w:rsid w:val="00C84806"/>
    <w:rsid w:val="00C84A91"/>
    <w:rsid w:val="00C853C6"/>
    <w:rsid w:val="00C855B2"/>
    <w:rsid w:val="00C909C8"/>
    <w:rsid w:val="00C927A1"/>
    <w:rsid w:val="00C9355A"/>
    <w:rsid w:val="00C946F3"/>
    <w:rsid w:val="00C947F1"/>
    <w:rsid w:val="00C95783"/>
    <w:rsid w:val="00C95A0B"/>
    <w:rsid w:val="00C961FF"/>
    <w:rsid w:val="00C96A57"/>
    <w:rsid w:val="00C96B5C"/>
    <w:rsid w:val="00CA208B"/>
    <w:rsid w:val="00CA37CB"/>
    <w:rsid w:val="00CA5336"/>
    <w:rsid w:val="00CB1165"/>
    <w:rsid w:val="00CB1B05"/>
    <w:rsid w:val="00CB1BD5"/>
    <w:rsid w:val="00CB375F"/>
    <w:rsid w:val="00CB499D"/>
    <w:rsid w:val="00CB4B27"/>
    <w:rsid w:val="00CB698E"/>
    <w:rsid w:val="00CB7FEA"/>
    <w:rsid w:val="00CC2435"/>
    <w:rsid w:val="00CC2D95"/>
    <w:rsid w:val="00CC4A9B"/>
    <w:rsid w:val="00CC5441"/>
    <w:rsid w:val="00CC5D5B"/>
    <w:rsid w:val="00CC6565"/>
    <w:rsid w:val="00CC6FC8"/>
    <w:rsid w:val="00CC729B"/>
    <w:rsid w:val="00CC7CA9"/>
    <w:rsid w:val="00CD1A9D"/>
    <w:rsid w:val="00CD20E2"/>
    <w:rsid w:val="00CD3A37"/>
    <w:rsid w:val="00CD4CD2"/>
    <w:rsid w:val="00CD73D8"/>
    <w:rsid w:val="00CE216F"/>
    <w:rsid w:val="00CE2F74"/>
    <w:rsid w:val="00CE4721"/>
    <w:rsid w:val="00CE7B32"/>
    <w:rsid w:val="00CF06AB"/>
    <w:rsid w:val="00CF080C"/>
    <w:rsid w:val="00CF0EB3"/>
    <w:rsid w:val="00CF3B34"/>
    <w:rsid w:val="00CF428F"/>
    <w:rsid w:val="00CF72FF"/>
    <w:rsid w:val="00CF7574"/>
    <w:rsid w:val="00D027E6"/>
    <w:rsid w:val="00D02AC2"/>
    <w:rsid w:val="00D03FCD"/>
    <w:rsid w:val="00D10057"/>
    <w:rsid w:val="00D13019"/>
    <w:rsid w:val="00D1304E"/>
    <w:rsid w:val="00D134F8"/>
    <w:rsid w:val="00D14F79"/>
    <w:rsid w:val="00D15BD0"/>
    <w:rsid w:val="00D21406"/>
    <w:rsid w:val="00D21D58"/>
    <w:rsid w:val="00D22071"/>
    <w:rsid w:val="00D23A49"/>
    <w:rsid w:val="00D24138"/>
    <w:rsid w:val="00D25823"/>
    <w:rsid w:val="00D26DCE"/>
    <w:rsid w:val="00D320B3"/>
    <w:rsid w:val="00D340EB"/>
    <w:rsid w:val="00D34466"/>
    <w:rsid w:val="00D376A4"/>
    <w:rsid w:val="00D408A6"/>
    <w:rsid w:val="00D41B0D"/>
    <w:rsid w:val="00D46750"/>
    <w:rsid w:val="00D46947"/>
    <w:rsid w:val="00D4792E"/>
    <w:rsid w:val="00D50388"/>
    <w:rsid w:val="00D50A17"/>
    <w:rsid w:val="00D54649"/>
    <w:rsid w:val="00D62102"/>
    <w:rsid w:val="00D65442"/>
    <w:rsid w:val="00D67E80"/>
    <w:rsid w:val="00D71513"/>
    <w:rsid w:val="00D71D0C"/>
    <w:rsid w:val="00D73619"/>
    <w:rsid w:val="00D74B37"/>
    <w:rsid w:val="00D80AF0"/>
    <w:rsid w:val="00D80E54"/>
    <w:rsid w:val="00D8131D"/>
    <w:rsid w:val="00D81CA7"/>
    <w:rsid w:val="00D84CEF"/>
    <w:rsid w:val="00D911FD"/>
    <w:rsid w:val="00D93801"/>
    <w:rsid w:val="00D93CC1"/>
    <w:rsid w:val="00D9503A"/>
    <w:rsid w:val="00D950F7"/>
    <w:rsid w:val="00D951CF"/>
    <w:rsid w:val="00D956E4"/>
    <w:rsid w:val="00D966E8"/>
    <w:rsid w:val="00D9732D"/>
    <w:rsid w:val="00D97643"/>
    <w:rsid w:val="00D97E2A"/>
    <w:rsid w:val="00DA0E7B"/>
    <w:rsid w:val="00DA4D91"/>
    <w:rsid w:val="00DA79BF"/>
    <w:rsid w:val="00DB6C8B"/>
    <w:rsid w:val="00DB7D29"/>
    <w:rsid w:val="00DC00E3"/>
    <w:rsid w:val="00DC0485"/>
    <w:rsid w:val="00DC450F"/>
    <w:rsid w:val="00DC4B10"/>
    <w:rsid w:val="00DC5BB3"/>
    <w:rsid w:val="00DC667B"/>
    <w:rsid w:val="00DC7CAD"/>
    <w:rsid w:val="00DD03CB"/>
    <w:rsid w:val="00DD2192"/>
    <w:rsid w:val="00DE0124"/>
    <w:rsid w:val="00DE1661"/>
    <w:rsid w:val="00DE1763"/>
    <w:rsid w:val="00DE4745"/>
    <w:rsid w:val="00DE5407"/>
    <w:rsid w:val="00DE777A"/>
    <w:rsid w:val="00DF06FB"/>
    <w:rsid w:val="00DF3A67"/>
    <w:rsid w:val="00DF559F"/>
    <w:rsid w:val="00DF595A"/>
    <w:rsid w:val="00DF6A9B"/>
    <w:rsid w:val="00E002B4"/>
    <w:rsid w:val="00E007DC"/>
    <w:rsid w:val="00E03266"/>
    <w:rsid w:val="00E047DB"/>
    <w:rsid w:val="00E04B95"/>
    <w:rsid w:val="00E052AD"/>
    <w:rsid w:val="00E06034"/>
    <w:rsid w:val="00E12200"/>
    <w:rsid w:val="00E12DDB"/>
    <w:rsid w:val="00E13569"/>
    <w:rsid w:val="00E13B0B"/>
    <w:rsid w:val="00E14247"/>
    <w:rsid w:val="00E14F26"/>
    <w:rsid w:val="00E173F9"/>
    <w:rsid w:val="00E211FF"/>
    <w:rsid w:val="00E213F9"/>
    <w:rsid w:val="00E21831"/>
    <w:rsid w:val="00E31A3B"/>
    <w:rsid w:val="00E31FB6"/>
    <w:rsid w:val="00E32186"/>
    <w:rsid w:val="00E328C4"/>
    <w:rsid w:val="00E36E2A"/>
    <w:rsid w:val="00E41550"/>
    <w:rsid w:val="00E42A14"/>
    <w:rsid w:val="00E432FB"/>
    <w:rsid w:val="00E43B01"/>
    <w:rsid w:val="00E503E9"/>
    <w:rsid w:val="00E5057B"/>
    <w:rsid w:val="00E5291F"/>
    <w:rsid w:val="00E530D4"/>
    <w:rsid w:val="00E540F8"/>
    <w:rsid w:val="00E54227"/>
    <w:rsid w:val="00E56496"/>
    <w:rsid w:val="00E600B9"/>
    <w:rsid w:val="00E60117"/>
    <w:rsid w:val="00E60ADE"/>
    <w:rsid w:val="00E70FF5"/>
    <w:rsid w:val="00E77FB9"/>
    <w:rsid w:val="00E80148"/>
    <w:rsid w:val="00E8218B"/>
    <w:rsid w:val="00E83360"/>
    <w:rsid w:val="00E85DAF"/>
    <w:rsid w:val="00E8620C"/>
    <w:rsid w:val="00E87378"/>
    <w:rsid w:val="00E8742F"/>
    <w:rsid w:val="00E90DA6"/>
    <w:rsid w:val="00E92512"/>
    <w:rsid w:val="00E9335B"/>
    <w:rsid w:val="00E94112"/>
    <w:rsid w:val="00E94BCC"/>
    <w:rsid w:val="00E97C83"/>
    <w:rsid w:val="00EA020D"/>
    <w:rsid w:val="00EA0EDC"/>
    <w:rsid w:val="00EA4516"/>
    <w:rsid w:val="00EA566F"/>
    <w:rsid w:val="00EA6578"/>
    <w:rsid w:val="00EA6988"/>
    <w:rsid w:val="00EA79CF"/>
    <w:rsid w:val="00EB1FED"/>
    <w:rsid w:val="00EB513B"/>
    <w:rsid w:val="00EB6BAD"/>
    <w:rsid w:val="00ED0031"/>
    <w:rsid w:val="00ED178F"/>
    <w:rsid w:val="00ED4E78"/>
    <w:rsid w:val="00ED517E"/>
    <w:rsid w:val="00ED56D0"/>
    <w:rsid w:val="00ED5A78"/>
    <w:rsid w:val="00ED5CEF"/>
    <w:rsid w:val="00EE0F0D"/>
    <w:rsid w:val="00EE1380"/>
    <w:rsid w:val="00EE2DB3"/>
    <w:rsid w:val="00EE5991"/>
    <w:rsid w:val="00EE5C51"/>
    <w:rsid w:val="00EE6241"/>
    <w:rsid w:val="00EF296A"/>
    <w:rsid w:val="00EF50F5"/>
    <w:rsid w:val="00EF55D8"/>
    <w:rsid w:val="00EF638A"/>
    <w:rsid w:val="00EF7FC9"/>
    <w:rsid w:val="00F01CDF"/>
    <w:rsid w:val="00F0209B"/>
    <w:rsid w:val="00F024BC"/>
    <w:rsid w:val="00F026BD"/>
    <w:rsid w:val="00F05A51"/>
    <w:rsid w:val="00F11275"/>
    <w:rsid w:val="00F11C92"/>
    <w:rsid w:val="00F149A4"/>
    <w:rsid w:val="00F14CA0"/>
    <w:rsid w:val="00F16902"/>
    <w:rsid w:val="00F16BD7"/>
    <w:rsid w:val="00F1764D"/>
    <w:rsid w:val="00F17B30"/>
    <w:rsid w:val="00F23518"/>
    <w:rsid w:val="00F25A34"/>
    <w:rsid w:val="00F27EF2"/>
    <w:rsid w:val="00F30B92"/>
    <w:rsid w:val="00F3160A"/>
    <w:rsid w:val="00F32746"/>
    <w:rsid w:val="00F330C9"/>
    <w:rsid w:val="00F3646A"/>
    <w:rsid w:val="00F37256"/>
    <w:rsid w:val="00F3775F"/>
    <w:rsid w:val="00F425A2"/>
    <w:rsid w:val="00F42B3D"/>
    <w:rsid w:val="00F451E4"/>
    <w:rsid w:val="00F453DA"/>
    <w:rsid w:val="00F4789A"/>
    <w:rsid w:val="00F51571"/>
    <w:rsid w:val="00F51E53"/>
    <w:rsid w:val="00F5243C"/>
    <w:rsid w:val="00F52CBF"/>
    <w:rsid w:val="00F53676"/>
    <w:rsid w:val="00F540A2"/>
    <w:rsid w:val="00F55717"/>
    <w:rsid w:val="00F55DF1"/>
    <w:rsid w:val="00F60DF8"/>
    <w:rsid w:val="00F63164"/>
    <w:rsid w:val="00F6317D"/>
    <w:rsid w:val="00F67D60"/>
    <w:rsid w:val="00F71BAF"/>
    <w:rsid w:val="00F71BF9"/>
    <w:rsid w:val="00F73AC7"/>
    <w:rsid w:val="00F73B0E"/>
    <w:rsid w:val="00F76725"/>
    <w:rsid w:val="00F80755"/>
    <w:rsid w:val="00F807B6"/>
    <w:rsid w:val="00F8277F"/>
    <w:rsid w:val="00F83A82"/>
    <w:rsid w:val="00F83B2C"/>
    <w:rsid w:val="00F83BB1"/>
    <w:rsid w:val="00F83DF4"/>
    <w:rsid w:val="00F87640"/>
    <w:rsid w:val="00F87A80"/>
    <w:rsid w:val="00F9039B"/>
    <w:rsid w:val="00F9074D"/>
    <w:rsid w:val="00F93508"/>
    <w:rsid w:val="00F95D40"/>
    <w:rsid w:val="00F95E63"/>
    <w:rsid w:val="00F975F3"/>
    <w:rsid w:val="00FA1813"/>
    <w:rsid w:val="00FA37D1"/>
    <w:rsid w:val="00FA5E05"/>
    <w:rsid w:val="00FA6D07"/>
    <w:rsid w:val="00FB0E87"/>
    <w:rsid w:val="00FB21BA"/>
    <w:rsid w:val="00FB3384"/>
    <w:rsid w:val="00FB48AC"/>
    <w:rsid w:val="00FC012B"/>
    <w:rsid w:val="00FC0B4F"/>
    <w:rsid w:val="00FC0DB7"/>
    <w:rsid w:val="00FC129D"/>
    <w:rsid w:val="00FC2278"/>
    <w:rsid w:val="00FC46DE"/>
    <w:rsid w:val="00FD239E"/>
    <w:rsid w:val="00FD6301"/>
    <w:rsid w:val="00FE183E"/>
    <w:rsid w:val="00FE60E8"/>
    <w:rsid w:val="00FE6454"/>
    <w:rsid w:val="00FE70CD"/>
    <w:rsid w:val="00FE7604"/>
    <w:rsid w:val="00FF0944"/>
    <w:rsid w:val="00FF0E6F"/>
    <w:rsid w:val="00FF102C"/>
    <w:rsid w:val="00FF181E"/>
    <w:rsid w:val="00FF33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80D4E"/>
  <w15:chartTrackingRefBased/>
  <w15:docId w15:val="{24AD9042-2EAD-4DD5-8B47-7C05F210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A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9">
    <w:name w:val="Hlavička alebo päta (9)_"/>
    <w:basedOn w:val="Predvolenpsmoodseku"/>
    <w:link w:val="Hlavikaalebopta90"/>
    <w:rsid w:val="00D50A17"/>
    <w:rPr>
      <w:rFonts w:ascii="Segoe UI" w:eastAsia="Segoe UI" w:hAnsi="Segoe UI" w:cs="Segoe UI"/>
      <w:sz w:val="12"/>
      <w:szCs w:val="12"/>
      <w:shd w:val="clear" w:color="auto" w:fill="FFFFFF"/>
    </w:rPr>
  </w:style>
  <w:style w:type="character" w:customStyle="1" w:styleId="Hlavikaalebopta9Tahoma75bodov">
    <w:name w:val="Hlavička alebo päta (9) + Tahoma;7;5 bodov"/>
    <w:basedOn w:val="Hlavikaalebopta9"/>
    <w:rsid w:val="00D50A17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NzovobrzkaExact">
    <w:name w:val="Názov obrázka Exact"/>
    <w:basedOn w:val="Predvolenpsmoodseku"/>
    <w:link w:val="Nzovobrzka"/>
    <w:rsid w:val="00D50A17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Zhlavie8">
    <w:name w:val="Záhlavie #8_"/>
    <w:basedOn w:val="Predvolenpsmoodseku"/>
    <w:link w:val="Zhlavie80"/>
    <w:rsid w:val="00D50A17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D50A1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D50A17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2Tun">
    <w:name w:val="Základný text (2) + Tučné"/>
    <w:basedOn w:val="Zkladntext2"/>
    <w:rsid w:val="00D50A17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hlavie9">
    <w:name w:val="Záhlavie #9_"/>
    <w:basedOn w:val="Predvolenpsmoodseku"/>
    <w:link w:val="Zhlavie90"/>
    <w:rsid w:val="00D50A17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D50A17"/>
    <w:rPr>
      <w:rFonts w:ascii="Segoe UI" w:eastAsia="Segoe UI" w:hAnsi="Segoe UI" w:cs="Segoe UI"/>
      <w:b/>
      <w:bCs/>
      <w:i/>
      <w:iCs/>
      <w:sz w:val="20"/>
      <w:szCs w:val="20"/>
      <w:shd w:val="clear" w:color="auto" w:fill="FFFFFF"/>
    </w:rPr>
  </w:style>
  <w:style w:type="character" w:customStyle="1" w:styleId="Zkladntext2TunKurzva">
    <w:name w:val="Základný text (2) + Tučné;Kurzíva"/>
    <w:basedOn w:val="Zkladntext2"/>
    <w:rsid w:val="00D50A17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sid w:val="00D50A17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Nzovtabuky12bodovTun">
    <w:name w:val="Názov tabuľky + 12 bodov;Tučné"/>
    <w:basedOn w:val="Nzovtabuky"/>
    <w:rsid w:val="00D50A17"/>
    <w:rPr>
      <w:rFonts w:ascii="Segoe UI" w:eastAsia="Segoe UI" w:hAnsi="Segoe UI" w:cs="Segoe U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sid w:val="00D50A17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Zkladntext212bodovTun">
    <w:name w:val="Základný text (2) + 12 bodov;Tučné"/>
    <w:basedOn w:val="Zkladntext2"/>
    <w:rsid w:val="00D50A17"/>
    <w:rPr>
      <w:rFonts w:ascii="Segoe UI" w:eastAsia="Segoe UI" w:hAnsi="Segoe UI" w:cs="Segoe UI"/>
      <w:b/>
      <w:bCs/>
      <w:color w:val="FFFFFF"/>
      <w:spacing w:val="0"/>
      <w:w w:val="100"/>
      <w:position w:val="0"/>
      <w:sz w:val="24"/>
      <w:szCs w:val="24"/>
      <w:shd w:val="clear" w:color="auto" w:fill="FFFFFF"/>
      <w:lang w:val="sk-SK" w:eastAsia="sk-SK" w:bidi="sk-SK"/>
    </w:rPr>
  </w:style>
  <w:style w:type="character" w:customStyle="1" w:styleId="Zkladntext27bodov">
    <w:name w:val="Základný text (2) + 7 bodov"/>
    <w:basedOn w:val="Zkladntext2"/>
    <w:rsid w:val="00D50A17"/>
    <w:rPr>
      <w:rFonts w:ascii="Segoe UI" w:eastAsia="Segoe UI" w:hAnsi="Segoe UI" w:cs="Segoe UI"/>
      <w:color w:val="FFFFFF"/>
      <w:spacing w:val="0"/>
      <w:w w:val="100"/>
      <w:position w:val="0"/>
      <w:sz w:val="14"/>
      <w:szCs w:val="14"/>
      <w:shd w:val="clear" w:color="auto" w:fill="FFFFFF"/>
      <w:lang w:val="sk-SK" w:eastAsia="sk-SK" w:bidi="sk-SK"/>
    </w:rPr>
  </w:style>
  <w:style w:type="character" w:customStyle="1" w:styleId="Zkladntext2TimesNewRoman8bodov">
    <w:name w:val="Základný text (2) + Times New Roman;8 bodov"/>
    <w:basedOn w:val="Zkladntext2"/>
    <w:rsid w:val="00D50A17"/>
    <w:rPr>
      <w:rFonts w:ascii="Times New Roman" w:eastAsia="Times New Roman" w:hAnsi="Times New Roman" w:cs="Times New Roman"/>
      <w:color w:val="FFFFFF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character" w:customStyle="1" w:styleId="Zkladntext295bodovKurzva">
    <w:name w:val="Základný text (2) + 9;5 bodov;Kurzíva"/>
    <w:basedOn w:val="Zkladntext2"/>
    <w:rsid w:val="00D50A17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Hlavikaalebopta90">
    <w:name w:val="Hlavička alebo päta (9)"/>
    <w:basedOn w:val="Normlny"/>
    <w:link w:val="Hlavikaalebopta9"/>
    <w:rsid w:val="00D50A17"/>
    <w:pPr>
      <w:shd w:val="clear" w:color="auto" w:fill="FFFFFF"/>
      <w:spacing w:before="120" w:line="0" w:lineRule="atLeast"/>
    </w:pPr>
    <w:rPr>
      <w:rFonts w:ascii="Segoe UI" w:eastAsia="Segoe UI" w:hAnsi="Segoe UI" w:cs="Segoe UI"/>
      <w:color w:val="auto"/>
      <w:sz w:val="12"/>
      <w:szCs w:val="12"/>
      <w:lang w:eastAsia="en-US" w:bidi="ar-SA"/>
    </w:rPr>
  </w:style>
  <w:style w:type="paragraph" w:customStyle="1" w:styleId="Nzovobrzka">
    <w:name w:val="Názov obrázka"/>
    <w:basedOn w:val="Normlny"/>
    <w:link w:val="NzovobrzkaExact"/>
    <w:rsid w:val="00D50A17"/>
    <w:pPr>
      <w:shd w:val="clear" w:color="auto" w:fill="FFFFFF"/>
      <w:spacing w:line="254" w:lineRule="exact"/>
      <w:jc w:val="both"/>
    </w:pPr>
    <w:rPr>
      <w:rFonts w:ascii="Tahoma" w:eastAsia="Tahoma" w:hAnsi="Tahoma" w:cs="Tahoma"/>
      <w:color w:val="auto"/>
      <w:sz w:val="14"/>
      <w:szCs w:val="14"/>
      <w:lang w:eastAsia="en-US" w:bidi="ar-SA"/>
    </w:rPr>
  </w:style>
  <w:style w:type="paragraph" w:customStyle="1" w:styleId="Zkladntext30">
    <w:name w:val="Základný text (3)"/>
    <w:basedOn w:val="Normlny"/>
    <w:link w:val="Zkladntext3"/>
    <w:rsid w:val="00D50A17"/>
    <w:pPr>
      <w:shd w:val="clear" w:color="auto" w:fill="FFFFFF"/>
      <w:spacing w:before="180" w:line="307" w:lineRule="exact"/>
      <w:ind w:hanging="360"/>
      <w:jc w:val="center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paragraph" w:customStyle="1" w:styleId="Zkladntext20">
    <w:name w:val="Základný text (2)"/>
    <w:basedOn w:val="Normlny"/>
    <w:link w:val="Zkladntext2"/>
    <w:rsid w:val="00D50A17"/>
    <w:pPr>
      <w:shd w:val="clear" w:color="auto" w:fill="FFFFFF"/>
      <w:spacing w:line="307" w:lineRule="exact"/>
      <w:ind w:hanging="1060"/>
    </w:pPr>
    <w:rPr>
      <w:rFonts w:ascii="Segoe UI" w:eastAsia="Segoe UI" w:hAnsi="Segoe UI" w:cs="Segoe UI"/>
      <w:color w:val="auto"/>
      <w:sz w:val="20"/>
      <w:szCs w:val="20"/>
      <w:lang w:eastAsia="en-US" w:bidi="ar-SA"/>
    </w:rPr>
  </w:style>
  <w:style w:type="paragraph" w:customStyle="1" w:styleId="Zhlavie80">
    <w:name w:val="Záhlavie #8"/>
    <w:basedOn w:val="Normlny"/>
    <w:link w:val="Zhlavie8"/>
    <w:rsid w:val="00D50A17"/>
    <w:pPr>
      <w:shd w:val="clear" w:color="auto" w:fill="FFFFFF"/>
      <w:spacing w:after="180" w:line="0" w:lineRule="atLeast"/>
      <w:jc w:val="center"/>
      <w:outlineLvl w:val="7"/>
    </w:pPr>
    <w:rPr>
      <w:rFonts w:ascii="Segoe UI" w:eastAsia="Segoe UI" w:hAnsi="Segoe UI" w:cs="Segoe UI"/>
      <w:b/>
      <w:bCs/>
      <w:color w:val="auto"/>
      <w:lang w:eastAsia="en-US" w:bidi="ar-SA"/>
    </w:rPr>
  </w:style>
  <w:style w:type="paragraph" w:customStyle="1" w:styleId="Zhlavie90">
    <w:name w:val="Záhlavie #9"/>
    <w:basedOn w:val="Normlny"/>
    <w:link w:val="Zhlavie9"/>
    <w:rsid w:val="00D50A17"/>
    <w:pPr>
      <w:shd w:val="clear" w:color="auto" w:fill="FFFFFF"/>
      <w:spacing w:after="120" w:line="0" w:lineRule="atLeast"/>
      <w:jc w:val="both"/>
      <w:outlineLvl w:val="8"/>
    </w:pPr>
    <w:rPr>
      <w:rFonts w:ascii="Segoe UI" w:eastAsia="Segoe UI" w:hAnsi="Segoe UI" w:cs="Segoe UI"/>
      <w:b/>
      <w:bCs/>
      <w:color w:val="auto"/>
      <w:lang w:eastAsia="en-US" w:bidi="ar-SA"/>
    </w:rPr>
  </w:style>
  <w:style w:type="paragraph" w:customStyle="1" w:styleId="Zkladntext50">
    <w:name w:val="Základný text (5)"/>
    <w:basedOn w:val="Normlny"/>
    <w:link w:val="Zkladntext5"/>
    <w:rsid w:val="00D50A17"/>
    <w:pPr>
      <w:shd w:val="clear" w:color="auto" w:fill="FFFFFF"/>
      <w:spacing w:line="307" w:lineRule="exact"/>
      <w:ind w:hanging="360"/>
      <w:jc w:val="both"/>
    </w:pPr>
    <w:rPr>
      <w:rFonts w:ascii="Segoe UI" w:eastAsia="Segoe UI" w:hAnsi="Segoe UI" w:cs="Segoe UI"/>
      <w:b/>
      <w:bCs/>
      <w:i/>
      <w:iCs/>
      <w:color w:val="auto"/>
      <w:sz w:val="20"/>
      <w:szCs w:val="20"/>
      <w:lang w:eastAsia="en-US" w:bidi="ar-SA"/>
    </w:rPr>
  </w:style>
  <w:style w:type="paragraph" w:customStyle="1" w:styleId="Nzovtabuky0">
    <w:name w:val="Názov tabuľky"/>
    <w:basedOn w:val="Normlny"/>
    <w:link w:val="Nzovtabuky"/>
    <w:rsid w:val="00D50A17"/>
    <w:pPr>
      <w:shd w:val="clear" w:color="auto" w:fill="FFFFFF"/>
      <w:spacing w:line="360" w:lineRule="exact"/>
    </w:pPr>
    <w:rPr>
      <w:rFonts w:ascii="Segoe UI" w:eastAsia="Segoe UI" w:hAnsi="Segoe UI" w:cs="Segoe UI"/>
      <w:color w:val="auto"/>
      <w:sz w:val="20"/>
      <w:szCs w:val="20"/>
      <w:lang w:eastAsia="en-US" w:bidi="ar-SA"/>
    </w:rPr>
  </w:style>
  <w:style w:type="paragraph" w:customStyle="1" w:styleId="Nzovtabuky20">
    <w:name w:val="Názov tabuľky (2)"/>
    <w:basedOn w:val="Normlny"/>
    <w:link w:val="Nzovtabuky2"/>
    <w:rsid w:val="00D50A17"/>
    <w:pPr>
      <w:shd w:val="clear" w:color="auto" w:fill="FFFFFF"/>
      <w:spacing w:line="254" w:lineRule="exact"/>
      <w:jc w:val="right"/>
    </w:pPr>
    <w:rPr>
      <w:rFonts w:ascii="Tahoma" w:eastAsia="Tahoma" w:hAnsi="Tahoma" w:cs="Tahoma"/>
      <w:color w:val="auto"/>
      <w:sz w:val="14"/>
      <w:szCs w:val="14"/>
      <w:lang w:eastAsia="en-US" w:bidi="ar-SA"/>
    </w:rPr>
  </w:style>
  <w:style w:type="paragraph" w:customStyle="1" w:styleId="bod">
    <w:name w:val="bod"/>
    <w:basedOn w:val="Normlny"/>
    <w:rsid w:val="00C67385"/>
    <w:pPr>
      <w:widowControl/>
      <w:tabs>
        <w:tab w:val="num" w:pos="680"/>
      </w:tabs>
      <w:spacing w:after="200" w:line="276" w:lineRule="auto"/>
      <w:ind w:left="680" w:hanging="680"/>
    </w:pPr>
    <w:rPr>
      <w:rFonts w:asciiTheme="minorHAnsi" w:eastAsia="Times New Roman" w:hAnsiTheme="minorHAnsi" w:cs="Times New Roman"/>
      <w:color w:val="auto"/>
      <w:sz w:val="22"/>
      <w:szCs w:val="22"/>
      <w:lang w:eastAsia="en-US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5E2769"/>
    <w:pPr>
      <w:spacing w:after="0" w:line="240" w:lineRule="auto"/>
    </w:pPr>
    <w:rPr>
      <w:rFonts w:ascii="Calibri" w:hAnsi="Calibri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E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ullet Number,lp1,lp11,List Paragraph11,Bullet 1,Use Case List Paragraph,Odsek,body"/>
    <w:basedOn w:val="Normlny"/>
    <w:link w:val="OdsekzoznamuChar"/>
    <w:uiPriority w:val="34"/>
    <w:qFormat/>
    <w:rsid w:val="00AD60E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Char,body Char"/>
    <w:link w:val="Odsekzoznamu"/>
    <w:qFormat/>
    <w:locked/>
    <w:rsid w:val="00AD60E2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0F75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75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F754D"/>
    <w:rPr>
      <w:rFonts w:ascii="Microsoft Sans Serif" w:eastAsia="Microsoft Sans Serif" w:hAnsi="Microsoft Sans Serif" w:cs="Microsoft Sans Serif"/>
      <w:color w:val="000000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75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754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sk-SK" w:bidi="sk-SK"/>
    </w:rPr>
  </w:style>
  <w:style w:type="character" w:styleId="Zvraznenie">
    <w:name w:val="Emphasis"/>
    <w:basedOn w:val="Predvolenpsmoodseku"/>
    <w:uiPriority w:val="20"/>
    <w:qFormat/>
    <w:rsid w:val="00AA1015"/>
    <w:rPr>
      <w:i/>
      <w:iCs/>
    </w:rPr>
  </w:style>
  <w:style w:type="paragraph" w:styleId="Bezriadkovania">
    <w:name w:val="No Spacing"/>
    <w:uiPriority w:val="1"/>
    <w:qFormat/>
    <w:rsid w:val="00491F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Revzia">
    <w:name w:val="Revision"/>
    <w:hidden/>
    <w:uiPriority w:val="99"/>
    <w:semiHidden/>
    <w:rsid w:val="0060195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4666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66BD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4666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66BD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5B6F-FFE3-461C-97E5-5249E62E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Veselá</dc:creator>
  <cp:keywords/>
  <dc:description/>
  <cp:lastModifiedBy>Martina Kováčová</cp:lastModifiedBy>
  <cp:revision>10</cp:revision>
  <cp:lastPrinted>2022-11-10T12:41:00Z</cp:lastPrinted>
  <dcterms:created xsi:type="dcterms:W3CDTF">2022-12-05T19:53:00Z</dcterms:created>
  <dcterms:modified xsi:type="dcterms:W3CDTF">2022-12-05T20:04:00Z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a5df7e89bf315ac908bedbc7a57649fd4f0df41d70ad221ce0044ffc7d511774</vt:lpwstr>
  </property>
</Properties>
</file>