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B38B" w14:textId="73EBB7C9" w:rsidR="000B6DA8" w:rsidRDefault="00557995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Príloha č. 15</w:t>
      </w:r>
    </w:p>
    <w:p w14:paraId="7387B38C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8D" w14:textId="704BDA66" w:rsidR="000B6DA8" w:rsidRDefault="005579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FORMULÁR NÁVRHU </w:t>
      </w:r>
      <w:r w:rsidR="00310FF0">
        <w:rPr>
          <w:rFonts w:ascii="Times New Roman" w:hAnsi="Times New Roman"/>
          <w:b/>
          <w:sz w:val="24"/>
          <w:szCs w:val="24"/>
        </w:rPr>
        <w:t>UCHÁDZAČ</w:t>
      </w:r>
      <w:r>
        <w:rPr>
          <w:rFonts w:ascii="Times New Roman" w:hAnsi="Times New Roman"/>
          <w:b/>
          <w:sz w:val="24"/>
          <w:szCs w:val="24"/>
        </w:rPr>
        <w:t>A NA PLNENIE KRITÉRIÍ NA VYHODNOTENIE PONÚK</w:t>
      </w:r>
    </w:p>
    <w:p w14:paraId="7387B38E" w14:textId="77777777" w:rsidR="000B6DA8" w:rsidRDefault="00557995"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Základné údaje: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B6DA8" w14:paraId="7387B391" w14:textId="77777777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8F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Názov, obchodné meno uchádzača: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0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6DA8" w14:paraId="7387B394" w14:textId="77777777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2" w14:textId="782F2AAB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 xml:space="preserve">Sídlo </w:t>
            </w:r>
            <w:r w:rsidR="00310FF0">
              <w:rPr>
                <w:rFonts w:ascii="Times New Roman" w:hAnsi="Times New Roman"/>
                <w:szCs w:val="24"/>
                <w:lang w:val="sk-SK"/>
              </w:rPr>
              <w:t>uchádzač</w:t>
            </w:r>
            <w:r>
              <w:rPr>
                <w:rFonts w:ascii="Times New Roman" w:hAnsi="Times New Roman"/>
                <w:szCs w:val="24"/>
                <w:lang w:val="sk-SK"/>
              </w:rPr>
              <w:t>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3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6DA8" w14:paraId="7387B397" w14:textId="77777777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5" w14:textId="398F3474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 xml:space="preserve">IČO </w:t>
            </w:r>
            <w:r w:rsidR="00310FF0">
              <w:rPr>
                <w:rFonts w:ascii="Times New Roman" w:hAnsi="Times New Roman"/>
                <w:szCs w:val="24"/>
                <w:lang w:val="sk-SK"/>
              </w:rPr>
              <w:t>uchádzač</w:t>
            </w:r>
            <w:r>
              <w:rPr>
                <w:rFonts w:ascii="Times New Roman" w:hAnsi="Times New Roman"/>
                <w:szCs w:val="24"/>
                <w:lang w:val="sk-SK"/>
              </w:rPr>
              <w:t>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6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387B398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 prípade skupiny dodávateľov za každého člena skupiny dodávateľov)</w:t>
      </w:r>
    </w:p>
    <w:p w14:paraId="7387B399" w14:textId="77777777" w:rsidR="000B6DA8" w:rsidRDefault="00557995"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Kritérium na vyhodnotenie ponúk: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87B39A" w14:textId="4B1DE9E8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Hodnotiace kritérium: najnižšia cena celkom za predmet zákazky v eur </w:t>
      </w:r>
      <w:r w:rsidRPr="00C65EA1">
        <w:rPr>
          <w:rFonts w:ascii="Times New Roman" w:hAnsi="Times New Roman"/>
          <w:b/>
          <w:bCs/>
          <w:sz w:val="24"/>
          <w:szCs w:val="24"/>
        </w:rPr>
        <w:t>bez DPH.</w:t>
      </w:r>
    </w:p>
    <w:p w14:paraId="115036B9" w14:textId="0776FE3C" w:rsidR="00E87FE5" w:rsidRPr="0029496D" w:rsidRDefault="00E87FE5" w:rsidP="00E87FE5">
      <w:pPr>
        <w:pStyle w:val="Zkladntext"/>
        <w:spacing w:before="92"/>
        <w:ind w:left="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831"/>
        <w:gridCol w:w="1070"/>
        <w:gridCol w:w="1876"/>
        <w:gridCol w:w="1871"/>
      </w:tblGrid>
      <w:tr w:rsidR="00E87FE5" w:rsidRPr="0029496D" w14:paraId="24F8E244" w14:textId="77777777" w:rsidTr="006F2028">
        <w:trPr>
          <w:trHeight w:val="910"/>
        </w:trPr>
        <w:tc>
          <w:tcPr>
            <w:tcW w:w="700" w:type="dxa"/>
          </w:tcPr>
          <w:p w14:paraId="4D501732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87FE5">
              <w:rPr>
                <w:rFonts w:ascii="Times New Roman" w:hAnsi="Times New Roman" w:cs="Times New Roman"/>
                <w:b/>
                <w:spacing w:val="-4"/>
              </w:rPr>
              <w:t>p.č</w:t>
            </w:r>
            <w:proofErr w:type="spellEnd"/>
            <w:r w:rsidRPr="00E87FE5"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3831" w:type="dxa"/>
          </w:tcPr>
          <w:p w14:paraId="1496B7A7" w14:textId="77777777" w:rsidR="00E87FE5" w:rsidRPr="00E87FE5" w:rsidRDefault="00E87FE5" w:rsidP="00426CB7">
            <w:pPr>
              <w:pStyle w:val="TableParagraph"/>
              <w:spacing w:before="55"/>
              <w:ind w:left="110"/>
              <w:jc w:val="both"/>
              <w:rPr>
                <w:rFonts w:ascii="Times New Roman" w:hAnsi="Times New Roman" w:cs="Times New Roman"/>
                <w:b/>
              </w:rPr>
            </w:pPr>
            <w:r w:rsidRPr="00E87FE5">
              <w:rPr>
                <w:rFonts w:ascii="Times New Roman" w:hAnsi="Times New Roman" w:cs="Times New Roman"/>
                <w:b/>
                <w:spacing w:val="-2"/>
              </w:rPr>
              <w:t>Predmet</w:t>
            </w:r>
          </w:p>
        </w:tc>
        <w:tc>
          <w:tcPr>
            <w:tcW w:w="1070" w:type="dxa"/>
          </w:tcPr>
          <w:p w14:paraId="75103704" w14:textId="01F323F4" w:rsidR="00E87FE5" w:rsidRPr="00E87FE5" w:rsidRDefault="00E87FE5" w:rsidP="00426CB7">
            <w:pPr>
              <w:pStyle w:val="TableParagraph"/>
              <w:spacing w:before="54" w:line="235" w:lineRule="auto"/>
              <w:ind w:left="106" w:right="290"/>
              <w:jc w:val="both"/>
              <w:rPr>
                <w:rFonts w:ascii="Times New Roman" w:hAnsi="Times New Roman" w:cs="Times New Roman"/>
                <w:b/>
              </w:rPr>
            </w:pPr>
            <w:r w:rsidRPr="00E87FE5">
              <w:rPr>
                <w:rFonts w:ascii="Times New Roman" w:hAnsi="Times New Roman" w:cs="Times New Roman"/>
                <w:b/>
                <w:spacing w:val="-2"/>
              </w:rPr>
              <w:t xml:space="preserve">Počet </w:t>
            </w:r>
            <w:r w:rsidRPr="00E87FE5">
              <w:rPr>
                <w:rFonts w:ascii="Times New Roman" w:hAnsi="Times New Roman" w:cs="Times New Roman"/>
                <w:b/>
                <w:spacing w:val="-6"/>
              </w:rPr>
              <w:t>ks/</w:t>
            </w:r>
            <w:r w:rsidR="006F2028">
              <w:rPr>
                <w:rFonts w:ascii="Times New Roman" w:hAnsi="Times New Roman" w:cs="Times New Roman"/>
                <w:b/>
                <w:spacing w:val="-6"/>
              </w:rPr>
              <w:t xml:space="preserve">       </w:t>
            </w:r>
            <w:r w:rsidRPr="00E87FE5">
              <w:rPr>
                <w:rFonts w:ascii="Times New Roman" w:hAnsi="Times New Roman" w:cs="Times New Roman"/>
                <w:b/>
                <w:spacing w:val="-6"/>
              </w:rPr>
              <w:t>súbor</w:t>
            </w:r>
          </w:p>
        </w:tc>
        <w:tc>
          <w:tcPr>
            <w:tcW w:w="1876" w:type="dxa"/>
          </w:tcPr>
          <w:p w14:paraId="019A4986" w14:textId="2B103CC8" w:rsidR="00B142F4" w:rsidRDefault="00E87FE5" w:rsidP="00426CB7">
            <w:pPr>
              <w:pStyle w:val="TableParagraph"/>
              <w:tabs>
                <w:tab w:val="left" w:pos="775"/>
                <w:tab w:val="left" w:pos="1550"/>
              </w:tabs>
              <w:spacing w:before="54" w:line="235" w:lineRule="auto"/>
              <w:ind w:left="111" w:right="100"/>
              <w:jc w:val="both"/>
              <w:rPr>
                <w:rFonts w:ascii="Times New Roman" w:hAnsi="Times New Roman" w:cs="Times New Roman"/>
                <w:b/>
              </w:rPr>
            </w:pPr>
            <w:r w:rsidRPr="00E87FE5">
              <w:rPr>
                <w:rFonts w:ascii="Times New Roman" w:hAnsi="Times New Roman" w:cs="Times New Roman"/>
                <w:b/>
                <w:spacing w:val="-4"/>
              </w:rPr>
              <w:t xml:space="preserve">Cena </w:t>
            </w:r>
            <w:r w:rsidRPr="00E87FE5">
              <w:rPr>
                <w:rFonts w:ascii="Times New Roman" w:hAnsi="Times New Roman" w:cs="Times New Roman"/>
                <w:b/>
                <w:spacing w:val="-2"/>
              </w:rPr>
              <w:t xml:space="preserve">jednotková </w:t>
            </w:r>
            <w:r w:rsidRPr="00E87FE5">
              <w:rPr>
                <w:rFonts w:ascii="Times New Roman" w:hAnsi="Times New Roman" w:cs="Times New Roman"/>
                <w:b/>
                <w:spacing w:val="-4"/>
              </w:rPr>
              <w:t>bez</w:t>
            </w:r>
            <w:r w:rsidRPr="00E87FE5">
              <w:rPr>
                <w:rFonts w:ascii="Times New Roman" w:hAnsi="Times New Roman" w:cs="Times New Roman"/>
                <w:b/>
              </w:rPr>
              <w:tab/>
            </w:r>
            <w:r w:rsidRPr="00E87FE5">
              <w:rPr>
                <w:rFonts w:ascii="Times New Roman" w:hAnsi="Times New Roman" w:cs="Times New Roman"/>
                <w:b/>
                <w:spacing w:val="-4"/>
              </w:rPr>
              <w:t>DPH</w:t>
            </w:r>
            <w:r w:rsidR="006F2028">
              <w:rPr>
                <w:rFonts w:ascii="Times New Roman" w:hAnsi="Times New Roman" w:cs="Times New Roman"/>
                <w:b/>
              </w:rPr>
              <w:t xml:space="preserve"> </w:t>
            </w:r>
            <w:r w:rsidR="00B142F4">
              <w:rPr>
                <w:rFonts w:ascii="Times New Roman" w:hAnsi="Times New Roman" w:cs="Times New Roman"/>
                <w:b/>
              </w:rPr>
              <w:t>v eur</w:t>
            </w:r>
          </w:p>
          <w:p w14:paraId="0A1B7AE2" w14:textId="643027F4" w:rsidR="00E87FE5" w:rsidRPr="00E87FE5" w:rsidRDefault="00E87FE5" w:rsidP="00B142F4">
            <w:pPr>
              <w:pStyle w:val="TableParagraph"/>
              <w:tabs>
                <w:tab w:val="left" w:pos="775"/>
                <w:tab w:val="left" w:pos="1550"/>
              </w:tabs>
              <w:spacing w:before="54" w:line="235" w:lineRule="auto"/>
              <w:ind w:right="10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5B45EF44" w14:textId="68301CB4" w:rsidR="00E87FE5" w:rsidRPr="00E87FE5" w:rsidRDefault="006F2028" w:rsidP="00426CB7">
            <w:pPr>
              <w:pStyle w:val="TableParagraph"/>
              <w:spacing w:before="55"/>
              <w:ind w:left="10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Cena celkom za </w:t>
            </w:r>
            <w:r w:rsidR="00B142F4">
              <w:rPr>
                <w:rFonts w:ascii="Times New Roman" w:hAnsi="Times New Roman" w:cs="Times New Roman"/>
                <w:b/>
                <w:spacing w:val="-2"/>
              </w:rPr>
              <w:t>položku v eur</w:t>
            </w:r>
          </w:p>
        </w:tc>
      </w:tr>
      <w:tr w:rsidR="00E87FE5" w:rsidRPr="0029496D" w14:paraId="2373E48D" w14:textId="77777777" w:rsidTr="00534049">
        <w:trPr>
          <w:trHeight w:val="842"/>
        </w:trPr>
        <w:tc>
          <w:tcPr>
            <w:tcW w:w="700" w:type="dxa"/>
          </w:tcPr>
          <w:p w14:paraId="7B0D0704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831" w:type="dxa"/>
          </w:tcPr>
          <w:p w14:paraId="3DD32D1F" w14:textId="00C12E94" w:rsidR="00E87FE5" w:rsidRPr="00E87FE5" w:rsidRDefault="00E87FE5" w:rsidP="00426CB7">
            <w:pPr>
              <w:pStyle w:val="TableParagraph"/>
              <w:tabs>
                <w:tab w:val="left" w:pos="2204"/>
              </w:tabs>
              <w:spacing w:before="62" w:line="232" w:lineRule="auto"/>
              <w:ind w:left="110" w:right="91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 xml:space="preserve">Riadenie projektu a spracovanie </w:t>
            </w:r>
            <w:r w:rsidRPr="00E87FE5">
              <w:rPr>
                <w:rFonts w:ascii="Times New Roman" w:hAnsi="Times New Roman" w:cs="Times New Roman"/>
                <w:spacing w:val="-2"/>
              </w:rPr>
              <w:t>nevyhnutnej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FE5">
              <w:rPr>
                <w:rFonts w:ascii="Times New Roman" w:hAnsi="Times New Roman" w:cs="Times New Roman"/>
                <w:spacing w:val="-2"/>
              </w:rPr>
              <w:t xml:space="preserve">technologickej </w:t>
            </w:r>
            <w:r w:rsidRPr="00E87FE5">
              <w:rPr>
                <w:rFonts w:ascii="Times New Roman" w:hAnsi="Times New Roman" w:cs="Times New Roman"/>
              </w:rPr>
              <w:t xml:space="preserve">dokumentácie pre uvedenie do </w:t>
            </w:r>
            <w:r w:rsidRPr="00E87FE5">
              <w:rPr>
                <w:rFonts w:ascii="Times New Roman" w:hAnsi="Times New Roman" w:cs="Times New Roman"/>
                <w:spacing w:val="-2"/>
              </w:rPr>
              <w:t>prevádzky</w:t>
            </w:r>
          </w:p>
        </w:tc>
        <w:tc>
          <w:tcPr>
            <w:tcW w:w="1070" w:type="dxa"/>
          </w:tcPr>
          <w:p w14:paraId="6976E416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1191A6E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B1799CC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50E86D9B" w14:textId="77777777" w:rsidTr="00426CB7">
        <w:trPr>
          <w:trHeight w:val="655"/>
        </w:trPr>
        <w:tc>
          <w:tcPr>
            <w:tcW w:w="700" w:type="dxa"/>
          </w:tcPr>
          <w:p w14:paraId="3013CCF7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3831" w:type="dxa"/>
          </w:tcPr>
          <w:p w14:paraId="02AAEE1C" w14:textId="77777777" w:rsidR="00E87FE5" w:rsidRPr="00E87FE5" w:rsidRDefault="00E87FE5" w:rsidP="00426CB7">
            <w:pPr>
              <w:pStyle w:val="TableParagraph"/>
              <w:spacing w:before="54" w:line="235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>Kompletné</w:t>
            </w:r>
            <w:r w:rsidRPr="00E87FE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zariadenie</w:t>
            </w:r>
            <w:r w:rsidRPr="00E87FE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na</w:t>
            </w:r>
            <w:r w:rsidRPr="00E87FE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výrobu vodíka (PEM)</w:t>
            </w:r>
          </w:p>
        </w:tc>
        <w:tc>
          <w:tcPr>
            <w:tcW w:w="1070" w:type="dxa"/>
          </w:tcPr>
          <w:p w14:paraId="727D5B7F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E2C013D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9385383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2D851819" w14:textId="77777777" w:rsidTr="00426CB7">
        <w:trPr>
          <w:trHeight w:val="654"/>
        </w:trPr>
        <w:tc>
          <w:tcPr>
            <w:tcW w:w="700" w:type="dxa"/>
          </w:tcPr>
          <w:p w14:paraId="7FC1A2CE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3831" w:type="dxa"/>
          </w:tcPr>
          <w:p w14:paraId="428FAE53" w14:textId="0C2E509C" w:rsidR="00E87FE5" w:rsidRPr="00E87FE5" w:rsidRDefault="00E87FE5" w:rsidP="00426CB7">
            <w:pPr>
              <w:pStyle w:val="TableParagraph"/>
              <w:tabs>
                <w:tab w:val="left" w:pos="1806"/>
                <w:tab w:val="left" w:pos="3459"/>
              </w:tabs>
              <w:spacing w:before="59" w:line="235" w:lineRule="auto"/>
              <w:ind w:left="110" w:right="9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2"/>
              </w:rPr>
              <w:t>Kompletné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FE5">
              <w:rPr>
                <w:rFonts w:ascii="Times New Roman" w:hAnsi="Times New Roman" w:cs="Times New Roman"/>
                <w:spacing w:val="-2"/>
              </w:rPr>
              <w:t>zariadenia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FE5">
              <w:rPr>
                <w:rFonts w:ascii="Times New Roman" w:hAnsi="Times New Roman" w:cs="Times New Roman"/>
                <w:spacing w:val="-6"/>
              </w:rPr>
              <w:t xml:space="preserve">na </w:t>
            </w:r>
            <w:r w:rsidRPr="00E87FE5">
              <w:rPr>
                <w:rFonts w:ascii="Times New Roman" w:hAnsi="Times New Roman" w:cs="Times New Roman"/>
              </w:rPr>
              <w:t>uskladnenie vyrobeného vodíka</w:t>
            </w:r>
          </w:p>
        </w:tc>
        <w:tc>
          <w:tcPr>
            <w:tcW w:w="1070" w:type="dxa"/>
          </w:tcPr>
          <w:p w14:paraId="1D1F78CD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B6A115C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F28DBCE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347BF623" w14:textId="77777777" w:rsidTr="00426CB7">
        <w:trPr>
          <w:trHeight w:val="655"/>
        </w:trPr>
        <w:tc>
          <w:tcPr>
            <w:tcW w:w="700" w:type="dxa"/>
          </w:tcPr>
          <w:p w14:paraId="65FA3BA4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3831" w:type="dxa"/>
          </w:tcPr>
          <w:p w14:paraId="4BCEE422" w14:textId="77777777" w:rsidR="00E87FE5" w:rsidRPr="00E87FE5" w:rsidRDefault="00E87FE5" w:rsidP="00426CB7">
            <w:pPr>
              <w:pStyle w:val="TableParagraph"/>
              <w:spacing w:line="271" w:lineRule="exact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>Elektrické</w:t>
            </w:r>
            <w:r w:rsidRPr="00E87FE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systémy</w:t>
            </w:r>
            <w:r w:rsidRPr="00E87FE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a</w:t>
            </w:r>
            <w:r w:rsidRPr="00E87FE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systémy kontroly riadenia</w:t>
            </w:r>
          </w:p>
        </w:tc>
        <w:tc>
          <w:tcPr>
            <w:tcW w:w="1070" w:type="dxa"/>
          </w:tcPr>
          <w:p w14:paraId="5B12D939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7D24369F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1506692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68A5D492" w14:textId="77777777" w:rsidTr="00426CB7">
        <w:trPr>
          <w:trHeight w:val="870"/>
        </w:trPr>
        <w:tc>
          <w:tcPr>
            <w:tcW w:w="700" w:type="dxa"/>
          </w:tcPr>
          <w:p w14:paraId="129E6360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3831" w:type="dxa"/>
          </w:tcPr>
          <w:p w14:paraId="6157185D" w14:textId="77777777" w:rsidR="00E87FE5" w:rsidRPr="00E87FE5" w:rsidRDefault="00E87FE5" w:rsidP="00426CB7">
            <w:pPr>
              <w:pStyle w:val="TableParagraph"/>
              <w:spacing w:line="235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>Montážne</w:t>
            </w:r>
            <w:r w:rsidRPr="00E87FE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a</w:t>
            </w:r>
            <w:r w:rsidRPr="00E87FE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inštalačné</w:t>
            </w:r>
            <w:r w:rsidRPr="00E87FE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služby vrátane dodávky materiálu</w:t>
            </w:r>
          </w:p>
          <w:p w14:paraId="654E945B" w14:textId="77777777" w:rsidR="00E87FE5" w:rsidRPr="00E87FE5" w:rsidRDefault="00E87FE5" w:rsidP="00426CB7">
            <w:pPr>
              <w:pStyle w:val="TableParagraph"/>
              <w:spacing w:line="235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>a</w:t>
            </w:r>
            <w:r w:rsidRPr="00E87FE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vykonania</w:t>
            </w:r>
            <w:r w:rsidRPr="00E87FE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potrebných</w:t>
            </w:r>
            <w:r w:rsidRPr="00E87FE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87FE5">
              <w:rPr>
                <w:rFonts w:ascii="Times New Roman" w:hAnsi="Times New Roman" w:cs="Times New Roman"/>
                <w:spacing w:val="-2"/>
              </w:rPr>
              <w:t>testov</w:t>
            </w:r>
          </w:p>
        </w:tc>
        <w:tc>
          <w:tcPr>
            <w:tcW w:w="1070" w:type="dxa"/>
          </w:tcPr>
          <w:p w14:paraId="129E4878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D4EDC2A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561166B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0E064100" w14:textId="77777777" w:rsidTr="00534049">
        <w:trPr>
          <w:trHeight w:val="447"/>
        </w:trPr>
        <w:tc>
          <w:tcPr>
            <w:tcW w:w="700" w:type="dxa"/>
          </w:tcPr>
          <w:p w14:paraId="3CD8CCBE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3831" w:type="dxa"/>
          </w:tcPr>
          <w:p w14:paraId="6433577C" w14:textId="054146A6" w:rsidR="00E87FE5" w:rsidRPr="00E87FE5" w:rsidRDefault="00E87FE5" w:rsidP="00426CB7">
            <w:pPr>
              <w:pStyle w:val="TableParagraph"/>
              <w:spacing w:line="245" w:lineRule="exact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>Školenie</w:t>
            </w:r>
            <w:r w:rsidRPr="00E87F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a</w:t>
            </w:r>
            <w:r w:rsidRPr="00E87FE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="00534049" w:rsidRPr="00E87FE5">
              <w:rPr>
                <w:rFonts w:ascii="Times New Roman" w:hAnsi="Times New Roman" w:cs="Times New Roman"/>
              </w:rPr>
              <w:t>zaškoľova</w:t>
            </w:r>
            <w:r w:rsidR="00297364">
              <w:rPr>
                <w:rFonts w:ascii="Times New Roman" w:hAnsi="Times New Roman" w:cs="Times New Roman"/>
              </w:rPr>
              <w:t>c</w:t>
            </w:r>
            <w:r w:rsidR="00534049" w:rsidRPr="00E87FE5">
              <w:rPr>
                <w:rFonts w:ascii="Times New Roman" w:hAnsi="Times New Roman" w:cs="Times New Roman"/>
              </w:rPr>
              <w:t>i</w:t>
            </w:r>
            <w:proofErr w:type="spellEnd"/>
            <w:r w:rsidRPr="00E87FE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87FE5">
              <w:rPr>
                <w:rFonts w:ascii="Times New Roman" w:hAnsi="Times New Roman" w:cs="Times New Roman"/>
                <w:spacing w:val="-2"/>
              </w:rPr>
              <w:t>proces</w:t>
            </w:r>
          </w:p>
        </w:tc>
        <w:tc>
          <w:tcPr>
            <w:tcW w:w="1070" w:type="dxa"/>
          </w:tcPr>
          <w:p w14:paraId="20B00E4F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D21B382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0F04EA8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4F9B10B7" w14:textId="77777777" w:rsidTr="00426CB7">
        <w:trPr>
          <w:trHeight w:val="390"/>
        </w:trPr>
        <w:tc>
          <w:tcPr>
            <w:tcW w:w="700" w:type="dxa"/>
          </w:tcPr>
          <w:p w14:paraId="20F858CC" w14:textId="77777777" w:rsidR="00E87FE5" w:rsidRPr="00E87FE5" w:rsidRDefault="00E87FE5" w:rsidP="00426CB7">
            <w:pPr>
              <w:pStyle w:val="TableParagraph"/>
              <w:spacing w:before="55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3831" w:type="dxa"/>
          </w:tcPr>
          <w:p w14:paraId="72733BA2" w14:textId="77777777" w:rsidR="00E87FE5" w:rsidRPr="00E87FE5" w:rsidRDefault="00E87FE5" w:rsidP="00426CB7">
            <w:pPr>
              <w:pStyle w:val="TableParagraph"/>
              <w:spacing w:line="271" w:lineRule="exact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</w:rPr>
              <w:t>Ostatné</w:t>
            </w:r>
            <w:r w:rsidRPr="00E87FE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náklady</w:t>
            </w:r>
            <w:r w:rsidRPr="00E87FE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7FE5">
              <w:rPr>
                <w:rFonts w:ascii="Times New Roman" w:hAnsi="Times New Roman" w:cs="Times New Roman"/>
              </w:rPr>
              <w:t>(prosím</w:t>
            </w:r>
            <w:r w:rsidRPr="00E87FE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7FE5">
              <w:rPr>
                <w:rFonts w:ascii="Times New Roman" w:hAnsi="Times New Roman" w:cs="Times New Roman"/>
                <w:spacing w:val="-2"/>
              </w:rPr>
              <w:t>rozpíšte...)</w:t>
            </w:r>
          </w:p>
        </w:tc>
        <w:tc>
          <w:tcPr>
            <w:tcW w:w="1070" w:type="dxa"/>
          </w:tcPr>
          <w:p w14:paraId="49C3B887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748AE47D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F6C7A43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775F6582" w14:textId="77777777" w:rsidTr="00426CB7">
        <w:trPr>
          <w:trHeight w:val="389"/>
        </w:trPr>
        <w:tc>
          <w:tcPr>
            <w:tcW w:w="700" w:type="dxa"/>
          </w:tcPr>
          <w:p w14:paraId="0ADD150D" w14:textId="77777777" w:rsidR="00E87FE5" w:rsidRPr="00E87FE5" w:rsidRDefault="00E87FE5" w:rsidP="00426CB7">
            <w:pPr>
              <w:pStyle w:val="TableParagraph"/>
              <w:spacing w:before="54"/>
              <w:ind w:left="105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3831" w:type="dxa"/>
          </w:tcPr>
          <w:p w14:paraId="5E7D3BA8" w14:textId="77777777" w:rsidR="00E87FE5" w:rsidRPr="00E87FE5" w:rsidRDefault="00E87FE5" w:rsidP="00426CB7">
            <w:pPr>
              <w:pStyle w:val="TableParagraph"/>
              <w:spacing w:line="271" w:lineRule="exact"/>
              <w:ind w:left="110"/>
              <w:jc w:val="both"/>
              <w:rPr>
                <w:rFonts w:ascii="Times New Roman" w:hAnsi="Times New Roman" w:cs="Times New Roman"/>
              </w:rPr>
            </w:pPr>
            <w:r w:rsidRPr="00E87FE5">
              <w:rPr>
                <w:rFonts w:ascii="Times New Roman" w:hAnsi="Times New Roman" w:cs="Times New Roman"/>
                <w:spacing w:val="-5"/>
              </w:rPr>
              <w:t>Iné</w:t>
            </w:r>
          </w:p>
        </w:tc>
        <w:tc>
          <w:tcPr>
            <w:tcW w:w="1070" w:type="dxa"/>
          </w:tcPr>
          <w:p w14:paraId="0566951F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B7367C1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560385F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FE5" w:rsidRPr="0029496D" w14:paraId="6495CDAD" w14:textId="77777777" w:rsidTr="00734026">
        <w:trPr>
          <w:trHeight w:val="389"/>
        </w:trPr>
        <w:tc>
          <w:tcPr>
            <w:tcW w:w="7477" w:type="dxa"/>
            <w:gridSpan w:val="4"/>
          </w:tcPr>
          <w:p w14:paraId="46016DFE" w14:textId="2978F243" w:rsidR="00E87FE5" w:rsidRPr="00E87FE5" w:rsidRDefault="0069589E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Cena celkom za predmet zákazky bez DPH v eur</w:t>
            </w:r>
          </w:p>
        </w:tc>
        <w:tc>
          <w:tcPr>
            <w:tcW w:w="1871" w:type="dxa"/>
          </w:tcPr>
          <w:p w14:paraId="3FE58E6D" w14:textId="77777777" w:rsidR="00E87FE5" w:rsidRPr="00E87FE5" w:rsidRDefault="00E87FE5" w:rsidP="00426CB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AAA1B5" w14:textId="77777777" w:rsidR="00DC207D" w:rsidRPr="00901EEB" w:rsidRDefault="00E87FE5" w:rsidP="00DC207D">
      <w:pPr>
        <w:spacing w:before="85" w:line="232" w:lineRule="auto"/>
        <w:ind w:left="120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  <w:r w:rsidRPr="0029496D">
        <w:rPr>
          <w:rFonts w:ascii="Times New Roman" w:hAnsi="Times New Roman"/>
          <w:sz w:val="24"/>
          <w:szCs w:val="24"/>
        </w:rPr>
        <w:t xml:space="preserve">   </w:t>
      </w:r>
      <w:r w:rsidR="00DC207D">
        <w:rPr>
          <w:rFonts w:ascii="Times New Roman" w:hAnsi="Times New Roman"/>
          <w:sz w:val="24"/>
          <w:szCs w:val="24"/>
        </w:rPr>
        <w:t xml:space="preserve">DPH vo výške ........... %   </w:t>
      </w:r>
      <w:r w:rsidR="00DC207D">
        <w:rPr>
          <w:rFonts w:ascii="Times New Roman" w:hAnsi="Times New Roman"/>
          <w:i/>
          <w:iCs/>
          <w:color w:val="FF0000"/>
          <w:sz w:val="20"/>
          <w:szCs w:val="20"/>
        </w:rPr>
        <w:t>vyplní uchádzač</w:t>
      </w:r>
    </w:p>
    <w:p w14:paraId="21C613A1" w14:textId="730AA6FE" w:rsidR="00E87FE5" w:rsidRPr="0029496D" w:rsidRDefault="00E87FE5" w:rsidP="00E87FE5">
      <w:pPr>
        <w:pStyle w:val="Popis"/>
        <w:rPr>
          <w:rFonts w:ascii="Times New Roman" w:hAnsi="Times New Roman" w:cs="Times New Roman"/>
          <w:sz w:val="24"/>
          <w:szCs w:val="24"/>
        </w:rPr>
        <w:sectPr w:rsidR="00E87FE5" w:rsidRPr="0029496D">
          <w:pgSz w:w="11910" w:h="16840"/>
          <w:pgMar w:top="1940" w:right="740" w:bottom="1100" w:left="1300" w:header="0" w:footer="831" w:gutter="0"/>
          <w:cols w:space="708"/>
        </w:sectPr>
      </w:pPr>
    </w:p>
    <w:p w14:paraId="6041BB6E" w14:textId="77777777" w:rsidR="00E87FE5" w:rsidRPr="0029496D" w:rsidRDefault="00E87FE5" w:rsidP="00E87FE5">
      <w:pPr>
        <w:pStyle w:val="Zkladntext"/>
        <w:ind w:left="0"/>
        <w:jc w:val="both"/>
        <w:rPr>
          <w:rFonts w:ascii="Times New Roman" w:hAnsi="Times New Roman" w:cs="Times New Roman"/>
        </w:rPr>
      </w:pPr>
    </w:p>
    <w:p w14:paraId="7387B3DD" w14:textId="27FD5AC8" w:rsidR="000B6DA8" w:rsidRDefault="00557995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Ak </w:t>
      </w:r>
      <w:r w:rsidR="00310FF0">
        <w:rPr>
          <w:rFonts w:ascii="Times New Roman" w:hAnsi="Times New Roman"/>
          <w:color w:val="FF0000"/>
        </w:rPr>
        <w:t>uchádzač</w:t>
      </w:r>
      <w:r>
        <w:rPr>
          <w:rFonts w:ascii="Times New Roman" w:hAnsi="Times New Roman"/>
          <w:color w:val="FF0000"/>
        </w:rPr>
        <w:t xml:space="preserve"> predloží ekvivalentné riešenie a predmet ekvivalentného riešenia potrebuje </w:t>
      </w:r>
      <w:proofErr w:type="spellStart"/>
      <w:r>
        <w:rPr>
          <w:rFonts w:ascii="Times New Roman" w:hAnsi="Times New Roman"/>
          <w:color w:val="FF0000"/>
        </w:rPr>
        <w:t>naceniť</w:t>
      </w:r>
      <w:proofErr w:type="spellEnd"/>
      <w:r>
        <w:rPr>
          <w:rFonts w:ascii="Times New Roman" w:hAnsi="Times New Roman"/>
          <w:color w:val="FF0000"/>
        </w:rPr>
        <w:t xml:space="preserve"> mimo uvedených položiek vloží cenu do položky č. 8 – iné.</w:t>
      </w:r>
    </w:p>
    <w:p w14:paraId="7387B3DE" w14:textId="68C55582" w:rsidR="000B6DA8" w:rsidRDefault="00310FF0">
      <w:pPr>
        <w:rPr>
          <w:rFonts w:ascii="Times New Roman" w:hAnsi="Times New Roman"/>
        </w:rPr>
      </w:pPr>
      <w:r>
        <w:rPr>
          <w:rFonts w:ascii="Times New Roman" w:hAnsi="Times New Roman"/>
        </w:rPr>
        <w:t>Uchádzač</w:t>
      </w:r>
      <w:r w:rsidR="00557995">
        <w:rPr>
          <w:rFonts w:ascii="Times New Roman" w:hAnsi="Times New Roman"/>
        </w:rPr>
        <w:t xml:space="preserve"> uvedie výšku DPH v %   ......................</w:t>
      </w:r>
    </w:p>
    <w:p w14:paraId="7387B3DF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>Platca DPH: áno – nie</w:t>
      </w:r>
    </w:p>
    <w:p w14:paraId="7387B3E3" w14:textId="25ABDBD5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(ak </w:t>
      </w:r>
      <w:r w:rsidR="00310FF0">
        <w:rPr>
          <w:rFonts w:ascii="Times New Roman" w:hAnsi="Times New Roman"/>
        </w:rPr>
        <w:t>uchádzač</w:t>
      </w:r>
      <w:r>
        <w:rPr>
          <w:rFonts w:ascii="Times New Roman" w:hAnsi="Times New Roman"/>
        </w:rPr>
        <w:t xml:space="preserve"> nie je platcom DPH, uvedie túto skutočnosť ako súčasť tohto návrhu)</w:t>
      </w:r>
    </w:p>
    <w:p w14:paraId="7387B3E4" w14:textId="6680B3CB" w:rsidR="000B6DA8" w:rsidRDefault="00557995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Čestné prehlásenie </w:t>
      </w:r>
      <w:r w:rsidR="00310FF0">
        <w:rPr>
          <w:rFonts w:ascii="Times New Roman" w:hAnsi="Times New Roman"/>
          <w:sz w:val="24"/>
          <w:szCs w:val="24"/>
        </w:rPr>
        <w:t>uchádzač</w:t>
      </w:r>
      <w:r>
        <w:rPr>
          <w:rFonts w:ascii="Times New Roman" w:hAnsi="Times New Roman"/>
          <w:sz w:val="24"/>
          <w:szCs w:val="24"/>
        </w:rPr>
        <w:t>a</w:t>
      </w:r>
    </w:p>
    <w:p w14:paraId="7387B3E5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Dolu podpísaný čestne prehlasujem, že:</w:t>
      </w:r>
    </w:p>
    <w:p w14:paraId="7387B3E6" w14:textId="5D9BF080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Riešenie uvedené v tejto cenovej ponuke zodpovedá svojimi parametrami špecifikácii a požiadavkám </w:t>
      </w:r>
      <w:r w:rsidR="00310FF0">
        <w:rPr>
          <w:rFonts w:ascii="Times New Roman" w:hAnsi="Times New Roman"/>
          <w:sz w:val="24"/>
          <w:szCs w:val="24"/>
        </w:rPr>
        <w:t>obstarávateľ</w:t>
      </w:r>
      <w:r>
        <w:rPr>
          <w:rFonts w:ascii="Times New Roman" w:hAnsi="Times New Roman"/>
          <w:sz w:val="24"/>
          <w:szCs w:val="24"/>
        </w:rPr>
        <w:t>a na predmet zákazky a požadovaným náležitostiam uvedeným v súťažných podmienkach.</w:t>
      </w:r>
    </w:p>
    <w:p w14:paraId="7387B3E7" w14:textId="1A28C568" w:rsidR="000B6DA8" w:rsidRDefault="00557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Cena predmetu zákazky za predmet zákazk</w:t>
      </w:r>
      <w:r w:rsidR="00310FF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je uvedená na základe vlastných prepočtov, berie do úvahy všetky skutočnosti, ktoré sú nevyhnutné na úplné a riadne plnenie zmluvy, pričom do ceny sú zahrnuté všetky náklady spojené s požadovaným predmetom zákazky.</w:t>
      </w:r>
    </w:p>
    <w:p w14:paraId="7387B3E8" w14:textId="77777777" w:rsidR="000B6DA8" w:rsidRDefault="000B6DA8">
      <w:pPr>
        <w:jc w:val="both"/>
        <w:rPr>
          <w:rFonts w:ascii="Times New Roman" w:hAnsi="Times New Roman"/>
          <w:sz w:val="24"/>
          <w:szCs w:val="24"/>
        </w:rPr>
      </w:pPr>
    </w:p>
    <w:p w14:paraId="7387B3E9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EA" w14:textId="77777777" w:rsidR="000B6DA8" w:rsidRDefault="0055799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B6DA8" w14:paraId="7387B3ED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B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C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</w:tr>
      <w:tr w:rsidR="000B6DA8" w14:paraId="7387B3F0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E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F" w14:textId="74B40C7C" w:rsidR="000B6DA8" w:rsidRDefault="0055799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oprávnenej osoby </w:t>
            </w:r>
            <w:r w:rsidR="00310FF0">
              <w:rPr>
                <w:rFonts w:cs="Calibri"/>
                <w:i/>
                <w:sz w:val="20"/>
                <w:szCs w:val="20"/>
              </w:rPr>
              <w:t>uchádzač</w:t>
            </w:r>
            <w:r>
              <w:rPr>
                <w:rFonts w:cs="Calibri"/>
                <w:i/>
                <w:sz w:val="20"/>
                <w:szCs w:val="20"/>
              </w:rPr>
              <w:t>a</w:t>
            </w:r>
          </w:p>
        </w:tc>
      </w:tr>
    </w:tbl>
    <w:p w14:paraId="7387B3F1" w14:textId="77777777" w:rsidR="000B6DA8" w:rsidRDefault="000B6DA8">
      <w:pPr>
        <w:rPr>
          <w:rFonts w:ascii="Times New Roman" w:hAnsi="Times New Roman"/>
          <w:sz w:val="20"/>
          <w:szCs w:val="20"/>
        </w:rPr>
      </w:pPr>
    </w:p>
    <w:p w14:paraId="7387B3F2" w14:textId="77777777" w:rsidR="000B6DA8" w:rsidRDefault="005579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Poznámka:</w:t>
      </w:r>
    </w:p>
    <w:p w14:paraId="7387B3F3" w14:textId="343D5BBE" w:rsidR="000B6DA8" w:rsidRDefault="00557995">
      <w:pPr>
        <w:ind w:left="284" w:hanging="284"/>
      </w:pP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  <w:t xml:space="preserve">podpis </w:t>
      </w:r>
      <w:r w:rsidR="00310FF0">
        <w:rPr>
          <w:rFonts w:ascii="Times New Roman" w:hAnsi="Times New Roman"/>
          <w:sz w:val="20"/>
          <w:szCs w:val="20"/>
        </w:rPr>
        <w:t>uchádzač</w:t>
      </w:r>
      <w:r>
        <w:rPr>
          <w:rFonts w:ascii="Times New Roman" w:hAnsi="Times New Roman"/>
          <w:sz w:val="20"/>
          <w:szCs w:val="20"/>
        </w:rPr>
        <w:t xml:space="preserve">a alebo osoby oprávnenej konať za </w:t>
      </w:r>
      <w:r w:rsidR="00310FF0">
        <w:rPr>
          <w:rFonts w:ascii="Times New Roman" w:hAnsi="Times New Roman"/>
          <w:sz w:val="20"/>
          <w:szCs w:val="20"/>
        </w:rPr>
        <w:t>uchádzač</w:t>
      </w:r>
      <w:r>
        <w:rPr>
          <w:rFonts w:ascii="Times New Roman" w:hAnsi="Times New Roman"/>
          <w:sz w:val="20"/>
          <w:szCs w:val="20"/>
        </w:rPr>
        <w:t>a (v prípade skupiny dodávateľov podpis každého člena skupiny dodávateľov alebo osoby oprávnenej konať  za každého člena skupiny dodávateľov)</w:t>
      </w:r>
    </w:p>
    <w:sectPr w:rsidR="000B6DA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191B" w14:textId="77777777" w:rsidR="003A7BFB" w:rsidRDefault="003A7BFB">
      <w:pPr>
        <w:spacing w:after="0"/>
      </w:pPr>
      <w:r>
        <w:separator/>
      </w:r>
    </w:p>
  </w:endnote>
  <w:endnote w:type="continuationSeparator" w:id="0">
    <w:p w14:paraId="2D9B713E" w14:textId="77777777" w:rsidR="003A7BFB" w:rsidRDefault="003A7B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143E" w14:textId="77777777" w:rsidR="003A7BFB" w:rsidRDefault="003A7BF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9EEAD4" w14:textId="77777777" w:rsidR="003A7BFB" w:rsidRDefault="003A7B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220"/>
    <w:multiLevelType w:val="multilevel"/>
    <w:tmpl w:val="18D4D9D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2A62CE"/>
    <w:multiLevelType w:val="multilevel"/>
    <w:tmpl w:val="6734D55C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C86586"/>
    <w:multiLevelType w:val="multilevel"/>
    <w:tmpl w:val="12FE117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DB4158"/>
    <w:multiLevelType w:val="multilevel"/>
    <w:tmpl w:val="0300676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D10232"/>
    <w:multiLevelType w:val="multilevel"/>
    <w:tmpl w:val="EE282E4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733A1B"/>
    <w:multiLevelType w:val="multilevel"/>
    <w:tmpl w:val="BCF0D4EA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6322D7"/>
    <w:multiLevelType w:val="multilevel"/>
    <w:tmpl w:val="842C0654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7FF6E61"/>
    <w:multiLevelType w:val="multilevel"/>
    <w:tmpl w:val="AAE45BD4"/>
    <w:styleLink w:val="WWOutlineListStyle11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EF84897"/>
    <w:multiLevelType w:val="multilevel"/>
    <w:tmpl w:val="1562915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852787A"/>
    <w:multiLevelType w:val="multilevel"/>
    <w:tmpl w:val="840AEE3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F9236A"/>
    <w:multiLevelType w:val="multilevel"/>
    <w:tmpl w:val="8A3A724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57201EC"/>
    <w:multiLevelType w:val="multilevel"/>
    <w:tmpl w:val="F676B6A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05199949">
    <w:abstractNumId w:val="7"/>
  </w:num>
  <w:num w:numId="2" w16cid:durableId="2077046682">
    <w:abstractNumId w:val="3"/>
  </w:num>
  <w:num w:numId="3" w16cid:durableId="1763529242">
    <w:abstractNumId w:val="6"/>
  </w:num>
  <w:num w:numId="4" w16cid:durableId="1136995821">
    <w:abstractNumId w:val="1"/>
  </w:num>
  <w:num w:numId="5" w16cid:durableId="815873310">
    <w:abstractNumId w:val="11"/>
  </w:num>
  <w:num w:numId="6" w16cid:durableId="536043148">
    <w:abstractNumId w:val="9"/>
  </w:num>
  <w:num w:numId="7" w16cid:durableId="1057775002">
    <w:abstractNumId w:val="4"/>
  </w:num>
  <w:num w:numId="8" w16cid:durableId="959725744">
    <w:abstractNumId w:val="5"/>
  </w:num>
  <w:num w:numId="9" w16cid:durableId="1794518065">
    <w:abstractNumId w:val="10"/>
  </w:num>
  <w:num w:numId="10" w16cid:durableId="646859347">
    <w:abstractNumId w:val="2"/>
  </w:num>
  <w:num w:numId="11" w16cid:durableId="1478690386">
    <w:abstractNumId w:val="0"/>
  </w:num>
  <w:num w:numId="12" w16cid:durableId="1465543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A8"/>
    <w:rsid w:val="000B6DA8"/>
    <w:rsid w:val="001347CD"/>
    <w:rsid w:val="00297364"/>
    <w:rsid w:val="00310FF0"/>
    <w:rsid w:val="003A7BFB"/>
    <w:rsid w:val="00534049"/>
    <w:rsid w:val="00557995"/>
    <w:rsid w:val="0069589E"/>
    <w:rsid w:val="006F2028"/>
    <w:rsid w:val="008E2F47"/>
    <w:rsid w:val="00B142F4"/>
    <w:rsid w:val="00B2062C"/>
    <w:rsid w:val="00C31BA5"/>
    <w:rsid w:val="00C65EA1"/>
    <w:rsid w:val="00DC207D"/>
    <w:rsid w:val="00E8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7B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36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32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875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1">
    <w:name w:val="WW_OutlineListStyle_11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numbering" w:customStyle="1" w:styleId="WWOutlineListStyle10">
    <w:name w:val="WW_OutlineListStyle_10"/>
    <w:basedOn w:val="Bezzoznamu"/>
    <w:pPr>
      <w:numPr>
        <w:numId w:val="2"/>
      </w:numPr>
    </w:pPr>
  </w:style>
  <w:style w:type="numbering" w:customStyle="1" w:styleId="WWOutlineListStyle9">
    <w:name w:val="WW_OutlineListStyle_9"/>
    <w:basedOn w:val="Bezzoznamu"/>
    <w:pPr>
      <w:numPr>
        <w:numId w:val="3"/>
      </w:numPr>
    </w:pPr>
  </w:style>
  <w:style w:type="numbering" w:customStyle="1" w:styleId="WWOutlineListStyle8">
    <w:name w:val="WW_OutlineListStyle_8"/>
    <w:basedOn w:val="Bezzoznamu"/>
    <w:pPr>
      <w:numPr>
        <w:numId w:val="4"/>
      </w:numPr>
    </w:pPr>
  </w:style>
  <w:style w:type="numbering" w:customStyle="1" w:styleId="WWOutlineListStyle7">
    <w:name w:val="WW_OutlineListStyle_7"/>
    <w:basedOn w:val="Bezzoznamu"/>
    <w:pPr>
      <w:numPr>
        <w:numId w:val="5"/>
      </w:numPr>
    </w:pPr>
  </w:style>
  <w:style w:type="numbering" w:customStyle="1" w:styleId="WWOutlineListStyle6">
    <w:name w:val="WW_OutlineListStyle_6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  <w:style w:type="paragraph" w:styleId="Zkladntext">
    <w:name w:val="Body Text"/>
    <w:basedOn w:val="Normlny"/>
    <w:link w:val="ZkladntextChar"/>
    <w:uiPriority w:val="1"/>
    <w:qFormat/>
    <w:rsid w:val="00E87FE5"/>
    <w:pPr>
      <w:widowControl w:val="0"/>
      <w:suppressAutoHyphens w:val="0"/>
      <w:autoSpaceDE w:val="0"/>
      <w:spacing w:after="0"/>
      <w:ind w:left="120"/>
      <w:textAlignment w:val="auto"/>
    </w:pPr>
    <w:rPr>
      <w:rFonts w:ascii="Arial" w:eastAsia="Arial" w:hAnsi="Arial" w:cs="Arial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87FE5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E87FE5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</w:rPr>
  </w:style>
  <w:style w:type="paragraph" w:styleId="Popis">
    <w:name w:val="caption"/>
    <w:basedOn w:val="Normlny"/>
    <w:next w:val="Normlny"/>
    <w:uiPriority w:val="35"/>
    <w:unhideWhenUsed/>
    <w:qFormat/>
    <w:rsid w:val="00E87FE5"/>
    <w:pPr>
      <w:suppressAutoHyphens w:val="0"/>
      <w:autoSpaceDN/>
      <w:spacing w:after="120"/>
      <w:contextualSpacing/>
      <w:textAlignment w:val="auto"/>
    </w:pPr>
    <w:rPr>
      <w:rFonts w:ascii="Arial" w:eastAsiaTheme="minorEastAsia" w:hAnsi="Arial" w:cstheme="minorBidi"/>
      <w:b/>
      <w:bCs/>
      <w:color w:val="2F5496" w:themeColor="accent1" w:themeShade="BF"/>
      <w:sz w:val="16"/>
      <w:szCs w:val="16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958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8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8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8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8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2023-01-09T13:35:00Z</dcterms:created>
  <dcterms:modified xsi:type="dcterms:W3CDTF">2023-01-09T13:53:00Z</dcterms:modified>
</cp:coreProperties>
</file>