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2"/>
          <w:szCs w:val="22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SimSun" w:cs="Calibri" w:ascii="Tahoma" w:hAnsi="Tahoma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 xml:space="preserve">„Budowa budynku socjalnego wielorodzinnego przy ul. Batorego w Andrychowie” w </w:t>
      </w:r>
      <w:r>
        <w:rPr>
          <w:rStyle w:val="Domylnaczcionkaakapitu1"/>
          <w:rFonts w:eastAsia="SimSun" w:cs="Tahoma" w:ascii="Tahoma" w:hAnsi="Tahoma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>budynku nr 1</w:t>
      </w:r>
      <w:r>
        <w:rPr>
          <w:rStyle w:val="Domylnaczcionkaakapitu1"/>
          <w:rFonts w:eastAsia="SimSun" w:cs="Calibri" w:ascii="Tahoma" w:hAnsi="Tahoma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 xml:space="preserve"> wraz z zagospodarowaniem terenu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</w:t>
      </w:r>
      <w:r>
        <w:rPr>
          <w:rFonts w:cs="Calibri" w:ascii="Tahoma" w:hAnsi="Tahoma"/>
          <w:sz w:val="26"/>
          <w:szCs w:val="26"/>
          <w:shd w:fill="auto" w:val="clear"/>
        </w:rPr>
        <w:t>: BZP.271.</w:t>
      </w:r>
      <w:r>
        <w:rPr>
          <w:rFonts w:cs="Calibri" w:ascii="Tahoma" w:hAnsi="Tahoma"/>
          <w:sz w:val="26"/>
          <w:szCs w:val="26"/>
          <w:shd w:fill="auto" w:val="clear"/>
        </w:rPr>
        <w:t>1</w:t>
      </w:r>
      <w:r>
        <w:rPr>
          <w:rFonts w:cs="Calibri" w:ascii="Tahoma" w:hAnsi="Tahoma"/>
          <w:sz w:val="26"/>
          <w:szCs w:val="26"/>
          <w:shd w:fill="auto" w:val="clear"/>
        </w:rPr>
        <w:t>.202</w:t>
      </w:r>
      <w:r>
        <w:rPr>
          <w:rFonts w:cs="Calibri" w:ascii="Tahoma" w:hAnsi="Tahoma"/>
          <w:sz w:val="26"/>
          <w:szCs w:val="26"/>
          <w:shd w:fill="auto" w:val="clear"/>
        </w:rPr>
        <w:t>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LibreOffice/7.4.0.3$Windows_X86_64 LibreOffice_project/f85e47c08ddd19c015c0114a68350214f7066f5a</Application>
  <AppVersion>15.0000</AppVersion>
  <Pages>2</Pages>
  <Words>187</Words>
  <Characters>1373</Characters>
  <CharactersWithSpaces>1539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2022-12-15T09:07:35Z</cp:lastPrinted>
  <dcterms:modified xsi:type="dcterms:W3CDTF">2023-01-10T14:03:33Z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