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2C27" w14:textId="77777777" w:rsidR="0052001C" w:rsidRDefault="0052001C" w:rsidP="0052001C"/>
    <w:p w14:paraId="3729A76A" w14:textId="77777777" w:rsidR="0052001C" w:rsidRDefault="0052001C" w:rsidP="005200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4085FC7" w14:textId="77777777" w:rsidR="0052001C" w:rsidRDefault="0052001C" w:rsidP="00520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04F4010" w14:textId="77777777" w:rsidR="0052001C" w:rsidRDefault="0052001C" w:rsidP="0052001C">
      <w:pPr>
        <w:pStyle w:val="Default"/>
        <w:rPr>
          <w:sz w:val="20"/>
          <w:szCs w:val="20"/>
        </w:rPr>
      </w:pPr>
    </w:p>
    <w:p w14:paraId="5B599FCB" w14:textId="77777777" w:rsidR="0052001C" w:rsidRDefault="0052001C" w:rsidP="0052001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185423DD" w14:textId="77777777" w:rsidR="0052001C" w:rsidRDefault="0052001C" w:rsidP="0052001C">
      <w:pPr>
        <w:pStyle w:val="Default"/>
        <w:rPr>
          <w:b/>
          <w:bCs/>
          <w:sz w:val="20"/>
          <w:szCs w:val="20"/>
        </w:rPr>
      </w:pPr>
    </w:p>
    <w:p w14:paraId="6EF08516" w14:textId="77777777" w:rsidR="0052001C" w:rsidRPr="00DC3F37" w:rsidRDefault="0052001C" w:rsidP="0052001C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činidlá časť č. 2</w:t>
      </w:r>
    </w:p>
    <w:p w14:paraId="1C2E98DA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</w:p>
    <w:p w14:paraId="42AAA069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017/1/2022/185</w:t>
      </w:r>
    </w:p>
    <w:p w14:paraId="26D8C559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</w:p>
    <w:p w14:paraId="65179BB4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55BD4751" w14:textId="77777777" w:rsidR="0052001C" w:rsidRDefault="0052001C" w:rsidP="0052001C">
      <w:pPr>
        <w:pStyle w:val="Default"/>
        <w:rPr>
          <w:sz w:val="22"/>
          <w:szCs w:val="22"/>
        </w:rPr>
      </w:pPr>
    </w:p>
    <w:p w14:paraId="5965E317" w14:textId="77777777" w:rsidR="0052001C" w:rsidRDefault="0052001C" w:rsidP="005200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20CD1320" w14:textId="037E7165" w:rsidR="0052001C" w:rsidRDefault="0052001C" w:rsidP="0052001C">
      <w:r>
        <w:t xml:space="preserve">€ s DPH= </w:t>
      </w:r>
      <w:r w:rsidR="00641231">
        <w:t>53739,1200</w:t>
      </w:r>
    </w:p>
    <w:p w14:paraId="76636D84" w14:textId="77777777" w:rsidR="0052001C" w:rsidRDefault="0052001C" w:rsidP="0052001C"/>
    <w:p w14:paraId="5F6D5850" w14:textId="77777777" w:rsidR="0052001C" w:rsidRDefault="0052001C" w:rsidP="0052001C"/>
    <w:p w14:paraId="00E1DC8B" w14:textId="77777777" w:rsidR="0052001C" w:rsidRDefault="0052001C" w:rsidP="0052001C"/>
    <w:p w14:paraId="73D66E0D" w14:textId="77777777" w:rsidR="0052001C" w:rsidRDefault="0052001C" w:rsidP="0052001C"/>
    <w:p w14:paraId="0448D35A" w14:textId="77777777" w:rsidR="0052001C" w:rsidRDefault="0052001C" w:rsidP="005200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78E0CEA0" w14:textId="77777777" w:rsidR="0052001C" w:rsidRDefault="0052001C" w:rsidP="00520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363D366" w14:textId="77777777" w:rsidR="0052001C" w:rsidRDefault="0052001C" w:rsidP="0052001C">
      <w:pPr>
        <w:pStyle w:val="Default"/>
        <w:rPr>
          <w:sz w:val="20"/>
          <w:szCs w:val="20"/>
        </w:rPr>
      </w:pPr>
    </w:p>
    <w:p w14:paraId="07B1D2E4" w14:textId="77777777" w:rsidR="0052001C" w:rsidRDefault="0052001C" w:rsidP="0052001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4BF41858" w14:textId="77777777" w:rsidR="0052001C" w:rsidRDefault="0052001C" w:rsidP="0052001C">
      <w:pPr>
        <w:pStyle w:val="Default"/>
        <w:rPr>
          <w:b/>
          <w:bCs/>
          <w:sz w:val="20"/>
          <w:szCs w:val="20"/>
        </w:rPr>
      </w:pPr>
    </w:p>
    <w:p w14:paraId="6E56C58D" w14:textId="77777777" w:rsidR="0052001C" w:rsidRPr="00DC3F37" w:rsidRDefault="0052001C" w:rsidP="0052001C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Antineoplastické</w:t>
      </w:r>
      <w:proofErr w:type="spellEnd"/>
      <w:r>
        <w:rPr>
          <w:b/>
          <w:bCs/>
          <w:sz w:val="20"/>
          <w:szCs w:val="20"/>
        </w:rPr>
        <w:t xml:space="preserve"> činidlá časť č. 1</w:t>
      </w:r>
    </w:p>
    <w:p w14:paraId="11E5AD68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</w:p>
    <w:p w14:paraId="333A39EF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017/1/2022/184</w:t>
      </w:r>
    </w:p>
    <w:p w14:paraId="5BCD66C8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</w:p>
    <w:p w14:paraId="71ECE224" w14:textId="77777777" w:rsidR="0052001C" w:rsidRDefault="0052001C" w:rsidP="0052001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27AC76F7" w14:textId="77777777" w:rsidR="0052001C" w:rsidRDefault="0052001C" w:rsidP="0052001C">
      <w:pPr>
        <w:pStyle w:val="Default"/>
        <w:rPr>
          <w:sz w:val="22"/>
          <w:szCs w:val="22"/>
        </w:rPr>
      </w:pPr>
    </w:p>
    <w:p w14:paraId="1E5CAD30" w14:textId="77777777" w:rsidR="0052001C" w:rsidRDefault="0052001C" w:rsidP="005200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F769A50" w14:textId="687620A4" w:rsidR="000A47E9" w:rsidRPr="00D51BDF" w:rsidRDefault="0052001C" w:rsidP="00D51BDF">
      <w:r>
        <w:t xml:space="preserve">€ s DPH= </w:t>
      </w:r>
      <w:r w:rsidR="00641231">
        <w:t>25805,2100</w:t>
      </w:r>
    </w:p>
    <w:sectPr w:rsidR="000A47E9" w:rsidRPr="00D51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38E2" w14:textId="77777777" w:rsidR="0067739A" w:rsidRDefault="0067739A" w:rsidP="00984A5C">
      <w:pPr>
        <w:spacing w:after="0" w:line="240" w:lineRule="auto"/>
      </w:pPr>
      <w:r>
        <w:separator/>
      </w:r>
    </w:p>
  </w:endnote>
  <w:endnote w:type="continuationSeparator" w:id="0">
    <w:p w14:paraId="6854EAF5" w14:textId="77777777" w:rsidR="0067739A" w:rsidRDefault="0067739A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3312" w14:textId="77777777" w:rsidR="0067739A" w:rsidRDefault="0067739A" w:rsidP="00984A5C">
      <w:pPr>
        <w:spacing w:after="0" w:line="240" w:lineRule="auto"/>
      </w:pPr>
      <w:r>
        <w:separator/>
      </w:r>
    </w:p>
  </w:footnote>
  <w:footnote w:type="continuationSeparator" w:id="0">
    <w:p w14:paraId="3D77BC38" w14:textId="77777777" w:rsidR="0067739A" w:rsidRDefault="0067739A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0E5786"/>
    <w:rsid w:val="00142796"/>
    <w:rsid w:val="003476FF"/>
    <w:rsid w:val="0052001C"/>
    <w:rsid w:val="00543CB0"/>
    <w:rsid w:val="00605903"/>
    <w:rsid w:val="00641231"/>
    <w:rsid w:val="0067739A"/>
    <w:rsid w:val="00712840"/>
    <w:rsid w:val="008C333E"/>
    <w:rsid w:val="009054AB"/>
    <w:rsid w:val="00984A5C"/>
    <w:rsid w:val="00AC3FF4"/>
    <w:rsid w:val="00B62884"/>
    <w:rsid w:val="00D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A225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0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9</cp:revision>
  <dcterms:created xsi:type="dcterms:W3CDTF">2023-11-07T09:09:00Z</dcterms:created>
  <dcterms:modified xsi:type="dcterms:W3CDTF">2023-11-10T13:07:00Z</dcterms:modified>
</cp:coreProperties>
</file>