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BE5D" w14:textId="77777777" w:rsidR="00420417" w:rsidRPr="00C61619"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2"/>
          <w:szCs w:val="22"/>
          <w:lang w:val="sk-SK"/>
        </w:rPr>
      </w:pPr>
      <w:r w:rsidRPr="00C61619">
        <w:rPr>
          <w:rFonts w:ascii="Arial" w:hAnsi="Arial" w:cs="Arial"/>
          <w:b/>
          <w:bCs/>
          <w:sz w:val="22"/>
          <w:szCs w:val="22"/>
          <w:lang w:val="sk-SK"/>
        </w:rPr>
        <w:t>VÝZVA NA PREDKLADANIE PONÚK</w:t>
      </w:r>
    </w:p>
    <w:p w14:paraId="3095AE6F" w14:textId="77777777" w:rsidR="00420417" w:rsidRPr="00C61619"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2"/>
          <w:szCs w:val="22"/>
          <w:lang w:val="sk-SK"/>
        </w:rPr>
      </w:pPr>
      <w:r w:rsidRPr="00C61619">
        <w:rPr>
          <w:rFonts w:ascii="Arial" w:hAnsi="Arial" w:cs="Arial"/>
          <w:b/>
          <w:bCs/>
          <w:sz w:val="22"/>
          <w:szCs w:val="22"/>
          <w:lang w:val="sk-SK"/>
        </w:rPr>
        <w:t xml:space="preserve">k zákazke s nízkou hodnotou podľa </w:t>
      </w:r>
      <w:proofErr w:type="spellStart"/>
      <w:r w:rsidRPr="00C61619">
        <w:rPr>
          <w:rFonts w:ascii="Arial" w:hAnsi="Arial" w:cs="Arial"/>
          <w:b/>
          <w:bCs/>
          <w:sz w:val="22"/>
          <w:szCs w:val="22"/>
          <w:lang w:val="sk-SK"/>
        </w:rPr>
        <w:t>ust</w:t>
      </w:r>
      <w:proofErr w:type="spellEnd"/>
      <w:r w:rsidRPr="00C61619">
        <w:rPr>
          <w:rFonts w:ascii="Arial" w:hAnsi="Arial" w:cs="Arial"/>
          <w:b/>
          <w:bCs/>
          <w:sz w:val="22"/>
          <w:szCs w:val="22"/>
          <w:lang w:val="sk-SK"/>
        </w:rPr>
        <w:t>. § 117</w:t>
      </w:r>
      <w:r w:rsidR="008641D0" w:rsidRPr="00C61619">
        <w:rPr>
          <w:rFonts w:ascii="Arial" w:hAnsi="Arial" w:cs="Arial"/>
          <w:b/>
          <w:bCs/>
          <w:sz w:val="22"/>
          <w:szCs w:val="22"/>
          <w:lang w:val="sk-SK"/>
        </w:rPr>
        <w:t xml:space="preserve"> </w:t>
      </w:r>
      <w:r w:rsidRPr="00C61619">
        <w:rPr>
          <w:rFonts w:ascii="Arial" w:hAnsi="Arial" w:cs="Arial"/>
          <w:b/>
          <w:bCs/>
          <w:sz w:val="22"/>
          <w:szCs w:val="22"/>
          <w:lang w:val="sk-SK"/>
        </w:rPr>
        <w:t xml:space="preserve">zákona č. 343/2015 Z. z. o verejnom obstarávaní a o zmene a doplnení niektorých zákonov v znení neskorších predpisov </w:t>
      </w:r>
    </w:p>
    <w:p w14:paraId="409A6C46" w14:textId="77777777" w:rsidR="00863317" w:rsidRPr="00C61619" w:rsidRDefault="008633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2"/>
          <w:szCs w:val="22"/>
          <w:lang w:val="sk-SK"/>
        </w:rPr>
      </w:pPr>
      <w:r w:rsidRPr="00C61619">
        <w:rPr>
          <w:rFonts w:ascii="Arial" w:hAnsi="Arial" w:cs="Arial"/>
          <w:b/>
          <w:bCs/>
          <w:sz w:val="22"/>
          <w:szCs w:val="22"/>
          <w:lang w:val="sk-SK"/>
        </w:rPr>
        <w:t xml:space="preserve">na predmet zákazky: </w:t>
      </w:r>
    </w:p>
    <w:p w14:paraId="79519816" w14:textId="584C10B9" w:rsidR="00420417" w:rsidRPr="00C61619"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i/>
          <w:iCs/>
          <w:sz w:val="22"/>
          <w:szCs w:val="22"/>
          <w:lang w:val="sk-SK"/>
        </w:rPr>
      </w:pPr>
      <w:r w:rsidRPr="00C61619">
        <w:rPr>
          <w:rFonts w:ascii="Arial" w:hAnsi="Arial" w:cs="Arial"/>
          <w:b/>
          <w:bCs/>
          <w:sz w:val="22"/>
          <w:szCs w:val="22"/>
          <w:lang w:val="sk-SK"/>
        </w:rPr>
        <w:t xml:space="preserve">  </w:t>
      </w:r>
      <w:r w:rsidR="00423E6F" w:rsidRPr="00C61619">
        <w:rPr>
          <w:rFonts w:ascii="Arial" w:hAnsi="Arial" w:cs="Arial"/>
          <w:b/>
          <w:bCs/>
          <w:i/>
          <w:sz w:val="22"/>
          <w:szCs w:val="22"/>
          <w:lang w:val="sk-SK"/>
        </w:rPr>
        <w:t>„</w:t>
      </w:r>
      <w:r w:rsidR="00896ECA">
        <w:rPr>
          <w:rFonts w:ascii="Arial" w:hAnsi="Arial" w:cs="Arial"/>
          <w:b/>
          <w:sz w:val="22"/>
          <w:szCs w:val="22"/>
        </w:rPr>
        <w:t>PR služby</w:t>
      </w:r>
      <w:r w:rsidRPr="00C61619">
        <w:rPr>
          <w:rFonts w:ascii="Arial" w:hAnsi="Arial" w:cs="Arial"/>
          <w:b/>
          <w:bCs/>
          <w:i/>
          <w:sz w:val="22"/>
          <w:szCs w:val="22"/>
          <w:lang w:val="sk-SK"/>
        </w:rPr>
        <w:t>“</w:t>
      </w:r>
    </w:p>
    <w:p w14:paraId="4A4473EF" w14:textId="77777777" w:rsidR="00420417" w:rsidRPr="00C61619" w:rsidRDefault="00420417" w:rsidP="00420417">
      <w:pPr>
        <w:rPr>
          <w:rFonts w:ascii="Arial" w:hAnsi="Arial" w:cs="Arial"/>
          <w:sz w:val="22"/>
          <w:szCs w:val="22"/>
        </w:rPr>
      </w:pPr>
    </w:p>
    <w:p w14:paraId="3F20800D" w14:textId="77777777" w:rsidR="00420417" w:rsidRPr="00C61619" w:rsidRDefault="00420417" w:rsidP="00420417">
      <w:pPr>
        <w:rPr>
          <w:rFonts w:ascii="Arial" w:hAnsi="Arial" w:cs="Arial"/>
          <w:sz w:val="22"/>
          <w:szCs w:val="22"/>
        </w:rPr>
      </w:pPr>
    </w:p>
    <w:p w14:paraId="5CDD3F99" w14:textId="77777777" w:rsidR="00420417" w:rsidRPr="00C61619" w:rsidRDefault="00420417" w:rsidP="00420417">
      <w:pPr>
        <w:rPr>
          <w:rFonts w:ascii="Arial" w:hAnsi="Arial" w:cs="Arial"/>
          <w:sz w:val="22"/>
          <w:szCs w:val="22"/>
        </w:rPr>
      </w:pPr>
      <w:r w:rsidRPr="00C61619">
        <w:rPr>
          <w:rFonts w:ascii="Arial" w:hAnsi="Arial" w:cs="Arial"/>
          <w:b/>
          <w:sz w:val="22"/>
          <w:szCs w:val="22"/>
        </w:rPr>
        <w:t>1.</w:t>
      </w:r>
      <w:r w:rsidRPr="00C61619">
        <w:rPr>
          <w:rFonts w:ascii="Arial" w:hAnsi="Arial" w:cs="Arial"/>
          <w:sz w:val="22"/>
          <w:szCs w:val="22"/>
        </w:rPr>
        <w:t xml:space="preserve"> </w:t>
      </w:r>
      <w:r w:rsidRPr="00C61619">
        <w:rPr>
          <w:rFonts w:ascii="Arial" w:hAnsi="Arial" w:cs="Arial"/>
          <w:b/>
          <w:sz w:val="22"/>
          <w:szCs w:val="22"/>
        </w:rPr>
        <w:t>Identifikácia obstarávateľskej organizácie</w:t>
      </w:r>
    </w:p>
    <w:p w14:paraId="2EDDB85C" w14:textId="77777777" w:rsidR="00420417" w:rsidRPr="00C61619" w:rsidRDefault="00420417" w:rsidP="00420417">
      <w:pPr>
        <w:rPr>
          <w:rFonts w:ascii="Arial" w:hAnsi="Arial" w:cs="Arial"/>
          <w:sz w:val="22"/>
          <w:szCs w:val="22"/>
        </w:rPr>
      </w:pPr>
    </w:p>
    <w:p w14:paraId="0AF66ADB" w14:textId="3C3E2242" w:rsidR="00DF042B" w:rsidRPr="00C61619" w:rsidRDefault="00DF042B" w:rsidP="00DF042B">
      <w:pPr>
        <w:autoSpaceDE w:val="0"/>
        <w:autoSpaceDN w:val="0"/>
        <w:adjustRightInd w:val="0"/>
        <w:spacing w:line="276" w:lineRule="auto"/>
        <w:rPr>
          <w:rFonts w:ascii="Arial" w:hAnsi="Arial" w:cs="Arial"/>
          <w:sz w:val="22"/>
          <w:szCs w:val="22"/>
        </w:rPr>
      </w:pPr>
      <w:bookmarkStart w:id="0" w:name="kontakt_meno"/>
      <w:bookmarkEnd w:id="0"/>
      <w:r w:rsidRPr="00C61619">
        <w:rPr>
          <w:rFonts w:ascii="Arial" w:hAnsi="Arial" w:cs="Arial"/>
          <w:sz w:val="22"/>
          <w:szCs w:val="22"/>
        </w:rPr>
        <w:t xml:space="preserve">Názov: </w:t>
      </w:r>
      <w:r w:rsidRPr="00C61619">
        <w:rPr>
          <w:rFonts w:ascii="Arial" w:hAnsi="Arial" w:cs="Arial"/>
          <w:sz w:val="22"/>
          <w:szCs w:val="22"/>
        </w:rPr>
        <w:tab/>
      </w:r>
      <w:r w:rsidRPr="00C61619">
        <w:rPr>
          <w:rFonts w:ascii="Arial" w:hAnsi="Arial" w:cs="Arial"/>
          <w:sz w:val="22"/>
          <w:szCs w:val="22"/>
        </w:rPr>
        <w:tab/>
        <w:t xml:space="preserve">Všeobecná zdravotná poisťovňa, </w:t>
      </w:r>
      <w:proofErr w:type="spellStart"/>
      <w:r w:rsidRPr="00C61619">
        <w:rPr>
          <w:rFonts w:ascii="Arial" w:hAnsi="Arial" w:cs="Arial"/>
          <w:sz w:val="22"/>
          <w:szCs w:val="22"/>
        </w:rPr>
        <w:t>a.s</w:t>
      </w:r>
      <w:proofErr w:type="spellEnd"/>
      <w:r w:rsidRPr="00C61619">
        <w:rPr>
          <w:rFonts w:ascii="Arial" w:hAnsi="Arial" w:cs="Arial"/>
          <w:sz w:val="22"/>
          <w:szCs w:val="22"/>
        </w:rPr>
        <w:t>.</w:t>
      </w:r>
    </w:p>
    <w:p w14:paraId="2A6E0756" w14:textId="77777777" w:rsidR="00DF042B" w:rsidRPr="00C61619" w:rsidRDefault="00DF042B" w:rsidP="00DF042B">
      <w:pPr>
        <w:autoSpaceDE w:val="0"/>
        <w:autoSpaceDN w:val="0"/>
        <w:adjustRightInd w:val="0"/>
        <w:spacing w:line="276" w:lineRule="auto"/>
        <w:rPr>
          <w:rFonts w:ascii="Arial" w:hAnsi="Arial" w:cs="Arial"/>
          <w:sz w:val="22"/>
          <w:szCs w:val="22"/>
        </w:rPr>
      </w:pPr>
      <w:r w:rsidRPr="00C61619">
        <w:rPr>
          <w:rFonts w:ascii="Arial" w:hAnsi="Arial" w:cs="Arial"/>
          <w:sz w:val="22"/>
          <w:szCs w:val="22"/>
        </w:rPr>
        <w:t>Sídlo:</w:t>
      </w:r>
      <w:r w:rsidRPr="00C61619">
        <w:rPr>
          <w:rFonts w:ascii="Arial" w:hAnsi="Arial" w:cs="Arial"/>
          <w:sz w:val="22"/>
          <w:szCs w:val="22"/>
        </w:rPr>
        <w:tab/>
      </w:r>
      <w:r w:rsidRPr="00C61619">
        <w:rPr>
          <w:rFonts w:ascii="Arial" w:hAnsi="Arial" w:cs="Arial"/>
          <w:sz w:val="22"/>
          <w:szCs w:val="22"/>
        </w:rPr>
        <w:tab/>
      </w:r>
      <w:r w:rsidRPr="00C61619">
        <w:rPr>
          <w:rFonts w:ascii="Arial" w:hAnsi="Arial" w:cs="Arial"/>
          <w:sz w:val="22"/>
          <w:szCs w:val="22"/>
        </w:rPr>
        <w:tab/>
        <w:t>Panónska cesta 2, 851 04 Bratislava - mestská časť Petržalka</w:t>
      </w:r>
    </w:p>
    <w:p w14:paraId="5A1C356C" w14:textId="77777777" w:rsidR="00DF042B" w:rsidRPr="00C61619" w:rsidRDefault="00DF042B" w:rsidP="00DF042B">
      <w:pPr>
        <w:autoSpaceDE w:val="0"/>
        <w:autoSpaceDN w:val="0"/>
        <w:adjustRightInd w:val="0"/>
        <w:spacing w:line="276" w:lineRule="auto"/>
        <w:rPr>
          <w:rFonts w:ascii="Arial" w:hAnsi="Arial" w:cs="Arial"/>
          <w:sz w:val="22"/>
          <w:szCs w:val="22"/>
        </w:rPr>
      </w:pPr>
      <w:r w:rsidRPr="00C61619">
        <w:rPr>
          <w:rFonts w:ascii="Arial" w:hAnsi="Arial" w:cs="Arial"/>
          <w:sz w:val="22"/>
          <w:szCs w:val="22"/>
        </w:rPr>
        <w:t>Štát:</w:t>
      </w:r>
      <w:r w:rsidRPr="00C61619">
        <w:rPr>
          <w:rFonts w:ascii="Arial" w:hAnsi="Arial" w:cs="Arial"/>
          <w:sz w:val="22"/>
          <w:szCs w:val="22"/>
        </w:rPr>
        <w:tab/>
      </w:r>
      <w:r w:rsidRPr="00C61619">
        <w:rPr>
          <w:rFonts w:ascii="Arial" w:hAnsi="Arial" w:cs="Arial"/>
          <w:sz w:val="22"/>
          <w:szCs w:val="22"/>
        </w:rPr>
        <w:tab/>
      </w:r>
      <w:r w:rsidRPr="00C61619">
        <w:rPr>
          <w:rFonts w:ascii="Arial" w:hAnsi="Arial" w:cs="Arial"/>
          <w:sz w:val="22"/>
          <w:szCs w:val="22"/>
        </w:rPr>
        <w:tab/>
        <w:t>Slovenská republika</w:t>
      </w:r>
    </w:p>
    <w:p w14:paraId="073A5F82" w14:textId="77777777" w:rsidR="00DF042B" w:rsidRPr="00C61619" w:rsidRDefault="00DF042B" w:rsidP="00DF042B">
      <w:pPr>
        <w:autoSpaceDE w:val="0"/>
        <w:autoSpaceDN w:val="0"/>
        <w:adjustRightInd w:val="0"/>
        <w:spacing w:line="276" w:lineRule="auto"/>
        <w:rPr>
          <w:rFonts w:ascii="Arial" w:hAnsi="Arial" w:cs="Arial"/>
          <w:sz w:val="22"/>
          <w:szCs w:val="22"/>
        </w:rPr>
      </w:pPr>
      <w:r w:rsidRPr="00C61619">
        <w:rPr>
          <w:rFonts w:ascii="Arial" w:hAnsi="Arial" w:cs="Arial"/>
          <w:sz w:val="22"/>
          <w:szCs w:val="22"/>
        </w:rPr>
        <w:t>IČO:</w:t>
      </w:r>
      <w:r w:rsidRPr="00C61619">
        <w:rPr>
          <w:rFonts w:ascii="Arial" w:hAnsi="Arial" w:cs="Arial"/>
          <w:sz w:val="22"/>
          <w:szCs w:val="22"/>
        </w:rPr>
        <w:tab/>
      </w:r>
      <w:r w:rsidRPr="00C61619">
        <w:rPr>
          <w:rFonts w:ascii="Arial" w:hAnsi="Arial" w:cs="Arial"/>
          <w:sz w:val="22"/>
          <w:szCs w:val="22"/>
        </w:rPr>
        <w:tab/>
      </w:r>
      <w:r w:rsidRPr="00C61619">
        <w:rPr>
          <w:rFonts w:ascii="Arial" w:hAnsi="Arial" w:cs="Arial"/>
          <w:sz w:val="22"/>
          <w:szCs w:val="22"/>
        </w:rPr>
        <w:tab/>
        <w:t>35 937 874</w:t>
      </w:r>
    </w:p>
    <w:p w14:paraId="656EA796" w14:textId="77777777" w:rsidR="00DF042B" w:rsidRPr="00C61619" w:rsidRDefault="00DF042B" w:rsidP="00DF042B">
      <w:pPr>
        <w:autoSpaceDE w:val="0"/>
        <w:autoSpaceDN w:val="0"/>
        <w:adjustRightInd w:val="0"/>
        <w:spacing w:line="276" w:lineRule="auto"/>
        <w:rPr>
          <w:rFonts w:ascii="Arial" w:hAnsi="Arial" w:cs="Arial"/>
          <w:sz w:val="22"/>
          <w:szCs w:val="22"/>
        </w:rPr>
      </w:pPr>
      <w:r w:rsidRPr="00C61619">
        <w:rPr>
          <w:rFonts w:ascii="Arial" w:hAnsi="Arial" w:cs="Arial"/>
          <w:sz w:val="22"/>
          <w:szCs w:val="22"/>
        </w:rPr>
        <w:t>DIČ:</w:t>
      </w:r>
      <w:r w:rsidRPr="00C61619">
        <w:rPr>
          <w:rFonts w:ascii="Arial" w:hAnsi="Arial" w:cs="Arial"/>
          <w:sz w:val="22"/>
          <w:szCs w:val="22"/>
        </w:rPr>
        <w:tab/>
      </w:r>
      <w:r w:rsidRPr="00C61619">
        <w:rPr>
          <w:rFonts w:ascii="Arial" w:hAnsi="Arial" w:cs="Arial"/>
          <w:sz w:val="22"/>
          <w:szCs w:val="22"/>
        </w:rPr>
        <w:tab/>
      </w:r>
      <w:r w:rsidRPr="00C61619">
        <w:rPr>
          <w:rFonts w:ascii="Arial" w:hAnsi="Arial" w:cs="Arial"/>
          <w:sz w:val="22"/>
          <w:szCs w:val="22"/>
        </w:rPr>
        <w:tab/>
        <w:t>20 22 02 70 40</w:t>
      </w:r>
    </w:p>
    <w:p w14:paraId="61200985" w14:textId="77777777" w:rsidR="00DF042B" w:rsidRPr="00C61619" w:rsidRDefault="00DF042B" w:rsidP="00DF042B">
      <w:pPr>
        <w:autoSpaceDE w:val="0"/>
        <w:autoSpaceDN w:val="0"/>
        <w:adjustRightInd w:val="0"/>
        <w:spacing w:line="276" w:lineRule="auto"/>
        <w:rPr>
          <w:rFonts w:ascii="Arial" w:hAnsi="Arial" w:cs="Arial"/>
          <w:sz w:val="22"/>
          <w:szCs w:val="22"/>
        </w:rPr>
      </w:pPr>
      <w:r w:rsidRPr="00C61619">
        <w:rPr>
          <w:rFonts w:ascii="Arial" w:hAnsi="Arial" w:cs="Arial"/>
          <w:sz w:val="22"/>
          <w:szCs w:val="22"/>
        </w:rPr>
        <w:t>URL:</w:t>
      </w:r>
      <w:r w:rsidRPr="00C61619">
        <w:rPr>
          <w:rFonts w:ascii="Arial" w:hAnsi="Arial" w:cs="Arial"/>
          <w:sz w:val="22"/>
          <w:szCs w:val="22"/>
        </w:rPr>
        <w:tab/>
      </w:r>
      <w:r w:rsidRPr="00C61619">
        <w:rPr>
          <w:rFonts w:ascii="Arial" w:hAnsi="Arial" w:cs="Arial"/>
          <w:sz w:val="22"/>
          <w:szCs w:val="22"/>
        </w:rPr>
        <w:tab/>
      </w:r>
      <w:r w:rsidRPr="00C61619">
        <w:rPr>
          <w:rFonts w:ascii="Arial" w:hAnsi="Arial" w:cs="Arial"/>
          <w:sz w:val="22"/>
          <w:szCs w:val="22"/>
        </w:rPr>
        <w:tab/>
      </w:r>
      <w:hyperlink r:id="rId8" w:history="1">
        <w:r w:rsidRPr="00C61619">
          <w:rPr>
            <w:rStyle w:val="Hypertextovprepojenie"/>
            <w:rFonts w:ascii="Arial" w:hAnsi="Arial" w:cs="Arial"/>
            <w:sz w:val="22"/>
            <w:szCs w:val="22"/>
          </w:rPr>
          <w:t>https://www.vszp.sk/</w:t>
        </w:r>
      </w:hyperlink>
      <w:r w:rsidRPr="00C61619">
        <w:rPr>
          <w:rFonts w:ascii="Arial" w:hAnsi="Arial" w:cs="Arial"/>
          <w:sz w:val="22"/>
          <w:szCs w:val="22"/>
          <w:u w:val="single"/>
        </w:rPr>
        <w:t xml:space="preserve"> </w:t>
      </w:r>
    </w:p>
    <w:p w14:paraId="251A1FF7" w14:textId="10039103" w:rsidR="00DF042B" w:rsidRPr="00C61619" w:rsidRDefault="00DF042B" w:rsidP="00DF042B">
      <w:pPr>
        <w:autoSpaceDE w:val="0"/>
        <w:autoSpaceDN w:val="0"/>
        <w:adjustRightInd w:val="0"/>
        <w:spacing w:line="276" w:lineRule="auto"/>
        <w:rPr>
          <w:rFonts w:ascii="Arial" w:hAnsi="Arial" w:cs="Arial"/>
          <w:sz w:val="22"/>
          <w:szCs w:val="22"/>
        </w:rPr>
      </w:pPr>
      <w:r w:rsidRPr="00C61619">
        <w:rPr>
          <w:rFonts w:ascii="Arial" w:hAnsi="Arial" w:cs="Arial"/>
          <w:sz w:val="22"/>
          <w:szCs w:val="22"/>
        </w:rPr>
        <w:t>Profil:</w:t>
      </w:r>
      <w:r w:rsidRPr="00C61619">
        <w:rPr>
          <w:rFonts w:ascii="Arial" w:hAnsi="Arial" w:cs="Arial"/>
          <w:sz w:val="22"/>
          <w:szCs w:val="22"/>
        </w:rPr>
        <w:tab/>
      </w:r>
      <w:r w:rsidRPr="00C61619">
        <w:rPr>
          <w:rFonts w:ascii="Arial" w:hAnsi="Arial" w:cs="Arial"/>
          <w:sz w:val="22"/>
          <w:szCs w:val="22"/>
        </w:rPr>
        <w:tab/>
      </w:r>
      <w:r w:rsidRPr="00C61619">
        <w:rPr>
          <w:rFonts w:ascii="Arial" w:hAnsi="Arial" w:cs="Arial"/>
          <w:sz w:val="22"/>
          <w:szCs w:val="22"/>
        </w:rPr>
        <w:tab/>
      </w:r>
      <w:hyperlink r:id="rId9" w:history="1">
        <w:r w:rsidRPr="00C61619">
          <w:rPr>
            <w:rStyle w:val="Hypertextovprepojenie"/>
            <w:rFonts w:ascii="Arial" w:hAnsi="Arial" w:cs="Arial"/>
            <w:sz w:val="22"/>
            <w:szCs w:val="22"/>
          </w:rPr>
          <w:t>https://www.uvo.gov.sk/vyhladavanie-profilov/zakazky/9262</w:t>
        </w:r>
      </w:hyperlink>
    </w:p>
    <w:p w14:paraId="4CE7D032" w14:textId="1BDAE597" w:rsidR="00B05647" w:rsidRPr="00C61619" w:rsidRDefault="00863317" w:rsidP="00863317">
      <w:pPr>
        <w:autoSpaceDE w:val="0"/>
        <w:autoSpaceDN w:val="0"/>
        <w:adjustRightInd w:val="0"/>
        <w:spacing w:line="276" w:lineRule="auto"/>
        <w:rPr>
          <w:rFonts w:ascii="Arial" w:hAnsi="Arial" w:cs="Arial"/>
          <w:sz w:val="22"/>
          <w:szCs w:val="22"/>
        </w:rPr>
      </w:pPr>
      <w:r w:rsidRPr="00C61619">
        <w:rPr>
          <w:rFonts w:ascii="Arial" w:hAnsi="Arial" w:cs="Arial"/>
          <w:sz w:val="22"/>
          <w:szCs w:val="22"/>
        </w:rPr>
        <w:t>Kontaktná osoba:</w:t>
      </w:r>
      <w:r w:rsidRPr="00C61619">
        <w:rPr>
          <w:rFonts w:ascii="Arial" w:hAnsi="Arial" w:cs="Arial"/>
          <w:sz w:val="22"/>
          <w:szCs w:val="22"/>
        </w:rPr>
        <w:tab/>
      </w:r>
      <w:r w:rsidR="00995C59">
        <w:rPr>
          <w:rFonts w:ascii="Arial" w:hAnsi="Arial" w:cs="Arial"/>
          <w:sz w:val="22"/>
          <w:szCs w:val="22"/>
        </w:rPr>
        <w:t xml:space="preserve">Ing. Denisa Ondrušová </w:t>
      </w:r>
    </w:p>
    <w:p w14:paraId="73DED702" w14:textId="15BBD6C9" w:rsidR="00863317" w:rsidRPr="00C61619" w:rsidRDefault="00995C59" w:rsidP="00863317">
      <w:pPr>
        <w:autoSpaceDE w:val="0"/>
        <w:autoSpaceDN w:val="0"/>
        <w:adjustRightInd w:val="0"/>
        <w:spacing w:line="276" w:lineRule="auto"/>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t>denisa.ondrusova</w:t>
      </w:r>
      <w:r w:rsidR="00863317" w:rsidRPr="00C61619">
        <w:rPr>
          <w:rFonts w:ascii="Arial" w:hAnsi="Arial" w:cs="Arial"/>
          <w:sz w:val="22"/>
          <w:szCs w:val="22"/>
        </w:rPr>
        <w:t xml:space="preserve">@vszp.sk  </w:t>
      </w:r>
    </w:p>
    <w:p w14:paraId="764908BD" w14:textId="77777777" w:rsidR="00420417" w:rsidRPr="00C61619" w:rsidRDefault="00420417" w:rsidP="00420417">
      <w:pPr>
        <w:rPr>
          <w:rFonts w:ascii="Arial" w:hAnsi="Arial" w:cs="Arial"/>
          <w:sz w:val="22"/>
          <w:szCs w:val="22"/>
        </w:rPr>
      </w:pPr>
    </w:p>
    <w:p w14:paraId="6AE13BD6" w14:textId="77777777" w:rsidR="00420417" w:rsidRPr="00C61619" w:rsidRDefault="00420417" w:rsidP="00420417">
      <w:pPr>
        <w:autoSpaceDE w:val="0"/>
        <w:autoSpaceDN w:val="0"/>
        <w:adjustRightInd w:val="0"/>
        <w:ind w:left="45"/>
        <w:jc w:val="both"/>
        <w:rPr>
          <w:rFonts w:ascii="Arial" w:hAnsi="Arial" w:cs="Arial"/>
          <w:b/>
          <w:sz w:val="22"/>
          <w:szCs w:val="22"/>
        </w:rPr>
      </w:pPr>
      <w:r w:rsidRPr="00C61619">
        <w:rPr>
          <w:rFonts w:ascii="Arial" w:hAnsi="Arial" w:cs="Arial"/>
          <w:b/>
          <w:sz w:val="22"/>
          <w:szCs w:val="22"/>
        </w:rPr>
        <w:t>2. Predmet zákazky</w:t>
      </w:r>
    </w:p>
    <w:p w14:paraId="5DC16046" w14:textId="77777777" w:rsidR="00420417" w:rsidRPr="00C61619" w:rsidRDefault="00420417" w:rsidP="00F5143B">
      <w:pPr>
        <w:autoSpaceDE w:val="0"/>
        <w:autoSpaceDN w:val="0"/>
        <w:adjustRightInd w:val="0"/>
        <w:spacing w:before="240"/>
        <w:ind w:left="45"/>
        <w:jc w:val="both"/>
        <w:rPr>
          <w:rFonts w:ascii="Arial" w:hAnsi="Arial" w:cs="Arial"/>
          <w:b/>
          <w:sz w:val="22"/>
          <w:szCs w:val="22"/>
        </w:rPr>
      </w:pPr>
      <w:r w:rsidRPr="00C61619">
        <w:rPr>
          <w:rFonts w:ascii="Arial" w:hAnsi="Arial" w:cs="Arial"/>
          <w:b/>
          <w:sz w:val="22"/>
          <w:szCs w:val="22"/>
        </w:rPr>
        <w:t xml:space="preserve">2.1. Názov predmetu zákazky: </w:t>
      </w:r>
    </w:p>
    <w:p w14:paraId="44D69790" w14:textId="1D9587CA" w:rsidR="00AF2E88" w:rsidRPr="00C61619" w:rsidRDefault="00896ECA" w:rsidP="00F15865">
      <w:pPr>
        <w:autoSpaceDE w:val="0"/>
        <w:autoSpaceDN w:val="0"/>
        <w:adjustRightInd w:val="0"/>
        <w:spacing w:before="240"/>
        <w:ind w:left="45"/>
        <w:jc w:val="both"/>
        <w:rPr>
          <w:rFonts w:ascii="Arial" w:hAnsi="Arial" w:cs="Arial"/>
          <w:sz w:val="22"/>
          <w:szCs w:val="22"/>
        </w:rPr>
      </w:pPr>
      <w:r>
        <w:rPr>
          <w:rFonts w:ascii="Arial" w:hAnsi="Arial" w:cs="Arial"/>
          <w:sz w:val="22"/>
          <w:szCs w:val="22"/>
        </w:rPr>
        <w:t>PR služby</w:t>
      </w:r>
    </w:p>
    <w:p w14:paraId="7BD6B144" w14:textId="2E8F26F7" w:rsidR="00F15865" w:rsidRPr="00C61619" w:rsidRDefault="00420417" w:rsidP="00F15865">
      <w:pPr>
        <w:autoSpaceDE w:val="0"/>
        <w:autoSpaceDN w:val="0"/>
        <w:adjustRightInd w:val="0"/>
        <w:spacing w:before="240"/>
        <w:ind w:left="45"/>
        <w:jc w:val="both"/>
        <w:rPr>
          <w:rFonts w:ascii="Arial" w:hAnsi="Arial" w:cs="Arial"/>
          <w:b/>
          <w:sz w:val="22"/>
          <w:szCs w:val="22"/>
        </w:rPr>
      </w:pPr>
      <w:r w:rsidRPr="00C61619">
        <w:rPr>
          <w:rFonts w:ascii="Arial" w:hAnsi="Arial" w:cs="Arial"/>
          <w:b/>
          <w:sz w:val="22"/>
          <w:szCs w:val="22"/>
        </w:rPr>
        <w:t xml:space="preserve">2.2. Opis predmetu zákazky: </w:t>
      </w:r>
    </w:p>
    <w:p w14:paraId="61077F98" w14:textId="77777777" w:rsidR="00F15865" w:rsidRPr="00C61619" w:rsidRDefault="00F15865" w:rsidP="00F15865">
      <w:pPr>
        <w:jc w:val="both"/>
        <w:outlineLvl w:val="0"/>
        <w:rPr>
          <w:rFonts w:ascii="Arial" w:hAnsi="Arial" w:cs="Arial"/>
          <w:b/>
          <w:sz w:val="22"/>
          <w:szCs w:val="22"/>
        </w:rPr>
      </w:pPr>
    </w:p>
    <w:p w14:paraId="032608EF" w14:textId="0CCE26D3" w:rsidR="00AF2E88" w:rsidRDefault="00EA4031" w:rsidP="000E2FCD">
      <w:pPr>
        <w:jc w:val="both"/>
        <w:rPr>
          <w:rFonts w:ascii="Arial" w:hAnsi="Arial" w:cs="Arial"/>
          <w:sz w:val="22"/>
          <w:szCs w:val="22"/>
        </w:rPr>
      </w:pPr>
      <w:r>
        <w:rPr>
          <w:rFonts w:ascii="Arial" w:hAnsi="Arial" w:cs="Arial"/>
          <w:sz w:val="22"/>
          <w:szCs w:val="22"/>
        </w:rPr>
        <w:t>Predmetom zákazky je z</w:t>
      </w:r>
      <w:r w:rsidR="00995C59" w:rsidRPr="00995C59">
        <w:rPr>
          <w:rFonts w:ascii="Arial" w:hAnsi="Arial" w:cs="Arial"/>
          <w:sz w:val="22"/>
          <w:szCs w:val="22"/>
        </w:rPr>
        <w:t xml:space="preserve">abezpečenie strategického </w:t>
      </w:r>
      <w:proofErr w:type="spellStart"/>
      <w:r w:rsidR="00995C59" w:rsidRPr="00995C59">
        <w:rPr>
          <w:rFonts w:ascii="Arial" w:hAnsi="Arial" w:cs="Arial"/>
          <w:sz w:val="22"/>
          <w:szCs w:val="22"/>
        </w:rPr>
        <w:t>public</w:t>
      </w:r>
      <w:proofErr w:type="spellEnd"/>
      <w:r w:rsidR="00995C59" w:rsidRPr="00995C59">
        <w:rPr>
          <w:rFonts w:ascii="Arial" w:hAnsi="Arial" w:cs="Arial"/>
          <w:sz w:val="22"/>
          <w:szCs w:val="22"/>
        </w:rPr>
        <w:t xml:space="preserve"> </w:t>
      </w:r>
      <w:proofErr w:type="spellStart"/>
      <w:r w:rsidR="00995C59" w:rsidRPr="00995C59">
        <w:rPr>
          <w:rFonts w:ascii="Arial" w:hAnsi="Arial" w:cs="Arial"/>
          <w:sz w:val="22"/>
          <w:szCs w:val="22"/>
        </w:rPr>
        <w:t>relations</w:t>
      </w:r>
      <w:proofErr w:type="spellEnd"/>
      <w:r w:rsidR="00995C59" w:rsidRPr="00995C59">
        <w:rPr>
          <w:rFonts w:ascii="Arial" w:hAnsi="Arial" w:cs="Arial"/>
          <w:sz w:val="22"/>
          <w:szCs w:val="22"/>
        </w:rPr>
        <w:t xml:space="preserve">, </w:t>
      </w:r>
      <w:proofErr w:type="spellStart"/>
      <w:r w:rsidR="00995C59" w:rsidRPr="00995C59">
        <w:rPr>
          <w:rFonts w:ascii="Arial" w:hAnsi="Arial" w:cs="Arial"/>
          <w:sz w:val="22"/>
          <w:szCs w:val="22"/>
        </w:rPr>
        <w:t>corporate</w:t>
      </w:r>
      <w:proofErr w:type="spellEnd"/>
      <w:r w:rsidR="00995C59" w:rsidRPr="00995C59">
        <w:rPr>
          <w:rFonts w:ascii="Arial" w:hAnsi="Arial" w:cs="Arial"/>
          <w:sz w:val="22"/>
          <w:szCs w:val="22"/>
        </w:rPr>
        <w:t xml:space="preserve"> </w:t>
      </w:r>
      <w:proofErr w:type="spellStart"/>
      <w:r w:rsidR="00995C59" w:rsidRPr="00995C59">
        <w:rPr>
          <w:rFonts w:ascii="Arial" w:hAnsi="Arial" w:cs="Arial"/>
          <w:sz w:val="22"/>
          <w:szCs w:val="22"/>
        </w:rPr>
        <w:t>responsibility</w:t>
      </w:r>
      <w:proofErr w:type="spellEnd"/>
      <w:r w:rsidR="00995C59" w:rsidRPr="00995C59">
        <w:rPr>
          <w:rFonts w:ascii="Arial" w:hAnsi="Arial" w:cs="Arial"/>
          <w:sz w:val="22"/>
          <w:szCs w:val="22"/>
        </w:rPr>
        <w:t xml:space="preserve"> a internej komunikácie, strategickej podpory imidžu </w:t>
      </w:r>
      <w:proofErr w:type="spellStart"/>
      <w:r w:rsidR="00995C59" w:rsidRPr="00995C59">
        <w:rPr>
          <w:rFonts w:ascii="Arial" w:hAnsi="Arial" w:cs="Arial"/>
          <w:sz w:val="22"/>
          <w:szCs w:val="22"/>
        </w:rPr>
        <w:t>VšZP</w:t>
      </w:r>
      <w:proofErr w:type="spellEnd"/>
      <w:r w:rsidR="00995C59" w:rsidRPr="00995C59">
        <w:rPr>
          <w:rFonts w:ascii="Arial" w:hAnsi="Arial" w:cs="Arial"/>
          <w:sz w:val="22"/>
          <w:szCs w:val="22"/>
        </w:rPr>
        <w:t xml:space="preserve"> prostredníctvom soc. siete </w:t>
      </w:r>
      <w:proofErr w:type="spellStart"/>
      <w:r w:rsidR="00995C59" w:rsidRPr="00995C59">
        <w:rPr>
          <w:rFonts w:ascii="Arial" w:hAnsi="Arial" w:cs="Arial"/>
          <w:sz w:val="22"/>
          <w:szCs w:val="22"/>
        </w:rPr>
        <w:t>Linkedin</w:t>
      </w:r>
      <w:proofErr w:type="spellEnd"/>
      <w:r w:rsidR="00995C59" w:rsidRPr="00995C59">
        <w:rPr>
          <w:rFonts w:ascii="Arial" w:hAnsi="Arial" w:cs="Arial"/>
          <w:sz w:val="22"/>
          <w:szCs w:val="22"/>
        </w:rPr>
        <w:t xml:space="preserve"> a budovanie </w:t>
      </w:r>
      <w:proofErr w:type="spellStart"/>
      <w:r w:rsidR="00995C59" w:rsidRPr="00995C59">
        <w:rPr>
          <w:rFonts w:ascii="Arial" w:hAnsi="Arial" w:cs="Arial"/>
          <w:sz w:val="22"/>
          <w:szCs w:val="22"/>
        </w:rPr>
        <w:t>employer</w:t>
      </w:r>
      <w:proofErr w:type="spellEnd"/>
      <w:r w:rsidR="00995C59" w:rsidRPr="00995C59">
        <w:rPr>
          <w:rFonts w:ascii="Arial" w:hAnsi="Arial" w:cs="Arial"/>
          <w:sz w:val="22"/>
          <w:szCs w:val="22"/>
        </w:rPr>
        <w:t xml:space="preserve"> </w:t>
      </w:r>
      <w:proofErr w:type="spellStart"/>
      <w:r w:rsidR="00995C59" w:rsidRPr="00995C59">
        <w:rPr>
          <w:rFonts w:ascii="Arial" w:hAnsi="Arial" w:cs="Arial"/>
          <w:sz w:val="22"/>
          <w:szCs w:val="22"/>
        </w:rPr>
        <w:t>brandingu</w:t>
      </w:r>
      <w:proofErr w:type="spellEnd"/>
      <w:r w:rsidR="00995C59" w:rsidRPr="00995C59">
        <w:rPr>
          <w:rFonts w:ascii="Arial" w:hAnsi="Arial" w:cs="Arial"/>
          <w:sz w:val="22"/>
          <w:szCs w:val="22"/>
        </w:rPr>
        <w:t xml:space="preserve"> počas obdobia 24 mesiacov. Primárnym cieľom je podporovať pozitívny image </w:t>
      </w:r>
      <w:proofErr w:type="spellStart"/>
      <w:r w:rsidR="00995C59" w:rsidRPr="00995C59">
        <w:rPr>
          <w:rFonts w:ascii="Arial" w:hAnsi="Arial" w:cs="Arial"/>
          <w:sz w:val="22"/>
          <w:szCs w:val="22"/>
        </w:rPr>
        <w:t>VšZP</w:t>
      </w:r>
      <w:proofErr w:type="spellEnd"/>
      <w:r w:rsidR="00995C59" w:rsidRPr="00995C59">
        <w:rPr>
          <w:rFonts w:ascii="Arial" w:hAnsi="Arial" w:cs="Arial"/>
          <w:sz w:val="22"/>
          <w:szCs w:val="22"/>
        </w:rPr>
        <w:t>, zastaviť odliv poistencov (</w:t>
      </w:r>
      <w:proofErr w:type="spellStart"/>
      <w:r w:rsidR="00995C59" w:rsidRPr="00995C59">
        <w:rPr>
          <w:rFonts w:ascii="Arial" w:hAnsi="Arial" w:cs="Arial"/>
          <w:sz w:val="22"/>
          <w:szCs w:val="22"/>
        </w:rPr>
        <w:t>retencia</w:t>
      </w:r>
      <w:proofErr w:type="spellEnd"/>
      <w:r w:rsidR="00995C59" w:rsidRPr="00995C59">
        <w:rPr>
          <w:rFonts w:ascii="Arial" w:hAnsi="Arial" w:cs="Arial"/>
          <w:sz w:val="22"/>
          <w:szCs w:val="22"/>
        </w:rPr>
        <w:t xml:space="preserve">) a dosiahnuť priaznivý výsledný stav, bez úbytku poistencov/ideálne prírastok v poistnom kmeni. Cieľom je komunikačná podpora aktivít, budovanie imidžu a dobrého obchodného mena </w:t>
      </w:r>
      <w:proofErr w:type="spellStart"/>
      <w:r w:rsidR="00995C59" w:rsidRPr="00995C59">
        <w:rPr>
          <w:rFonts w:ascii="Arial" w:hAnsi="Arial" w:cs="Arial"/>
          <w:sz w:val="22"/>
          <w:szCs w:val="22"/>
        </w:rPr>
        <w:t>VšZP</w:t>
      </w:r>
      <w:proofErr w:type="spellEnd"/>
      <w:r w:rsidR="00995C59" w:rsidRPr="00995C59">
        <w:rPr>
          <w:rFonts w:ascii="Arial" w:hAnsi="Arial" w:cs="Arial"/>
          <w:sz w:val="22"/>
          <w:szCs w:val="22"/>
        </w:rPr>
        <w:t xml:space="preserve">, kontinuálne budovanie pozitívnych vzťahov so zástupcami médií a ďalších cieľových skupín, eliminácia dopadov negatívnych aspektov na </w:t>
      </w:r>
      <w:proofErr w:type="spellStart"/>
      <w:r w:rsidR="00995C59" w:rsidRPr="00995C59">
        <w:rPr>
          <w:rFonts w:ascii="Arial" w:hAnsi="Arial" w:cs="Arial"/>
          <w:sz w:val="22"/>
          <w:szCs w:val="22"/>
        </w:rPr>
        <w:t>VšZP</w:t>
      </w:r>
      <w:proofErr w:type="spellEnd"/>
      <w:r w:rsidR="00995C59" w:rsidRPr="00995C59">
        <w:rPr>
          <w:rFonts w:ascii="Arial" w:hAnsi="Arial" w:cs="Arial"/>
          <w:sz w:val="22"/>
          <w:szCs w:val="22"/>
        </w:rPr>
        <w:t xml:space="preserve"> prostredníctvom efektívnej krízovej komunikácie a posilnenie strategickej komunikácie </w:t>
      </w:r>
      <w:proofErr w:type="spellStart"/>
      <w:r w:rsidR="00995C59" w:rsidRPr="00995C59">
        <w:rPr>
          <w:rFonts w:ascii="Arial" w:hAnsi="Arial" w:cs="Arial"/>
          <w:sz w:val="22"/>
          <w:szCs w:val="22"/>
        </w:rPr>
        <w:t>VšZP</w:t>
      </w:r>
      <w:proofErr w:type="spellEnd"/>
      <w:r w:rsidR="00995C59" w:rsidRPr="00995C59">
        <w:rPr>
          <w:rFonts w:ascii="Arial" w:hAnsi="Arial" w:cs="Arial"/>
          <w:sz w:val="22"/>
          <w:szCs w:val="22"/>
        </w:rPr>
        <w:t>. Predpokladaný počet osobohodín</w:t>
      </w:r>
      <w:r>
        <w:rPr>
          <w:rFonts w:ascii="Arial" w:hAnsi="Arial" w:cs="Arial"/>
          <w:sz w:val="22"/>
          <w:szCs w:val="22"/>
        </w:rPr>
        <w:t>:</w:t>
      </w:r>
      <w:r w:rsidR="00995C59" w:rsidRPr="00995C59">
        <w:rPr>
          <w:rFonts w:ascii="Arial" w:hAnsi="Arial" w:cs="Arial"/>
          <w:sz w:val="22"/>
          <w:szCs w:val="22"/>
        </w:rPr>
        <w:t xml:space="preserve"> 2480.</w:t>
      </w:r>
    </w:p>
    <w:p w14:paraId="3CD7FAD9" w14:textId="77777777" w:rsidR="00995C59" w:rsidRPr="00C61619" w:rsidRDefault="00995C59" w:rsidP="0006656D">
      <w:pPr>
        <w:rPr>
          <w:rFonts w:ascii="Arial" w:hAnsi="Arial" w:cs="Arial"/>
          <w:b/>
          <w:sz w:val="22"/>
          <w:szCs w:val="22"/>
        </w:rPr>
      </w:pPr>
    </w:p>
    <w:p w14:paraId="79429D6A" w14:textId="5BB42213" w:rsidR="00F15865" w:rsidRPr="00C61619" w:rsidRDefault="00F15865" w:rsidP="0006656D">
      <w:pPr>
        <w:rPr>
          <w:rFonts w:ascii="Arial" w:hAnsi="Arial" w:cs="Arial"/>
          <w:b/>
          <w:sz w:val="22"/>
          <w:szCs w:val="22"/>
          <w:u w:val="single"/>
        </w:rPr>
      </w:pPr>
      <w:r w:rsidRPr="006F57E4">
        <w:rPr>
          <w:rFonts w:ascii="Arial" w:hAnsi="Arial" w:cs="Arial"/>
          <w:b/>
          <w:sz w:val="22"/>
          <w:szCs w:val="22"/>
          <w:u w:val="single"/>
        </w:rPr>
        <w:t>Bližšia špecifikácia na nachádza v Prílohe č. 4</w:t>
      </w:r>
      <w:r w:rsidR="00EA4031">
        <w:rPr>
          <w:rFonts w:ascii="Arial" w:hAnsi="Arial" w:cs="Arial"/>
          <w:b/>
          <w:sz w:val="22"/>
          <w:szCs w:val="22"/>
          <w:u w:val="single"/>
        </w:rPr>
        <w:t xml:space="preserve"> </w:t>
      </w:r>
      <w:r w:rsidR="00D86C76">
        <w:rPr>
          <w:rFonts w:ascii="Arial" w:hAnsi="Arial" w:cs="Arial"/>
          <w:b/>
          <w:sz w:val="22"/>
          <w:szCs w:val="22"/>
          <w:u w:val="single"/>
        </w:rPr>
        <w:t>Opis</w:t>
      </w:r>
      <w:r w:rsidR="00EA4031">
        <w:rPr>
          <w:rFonts w:ascii="Arial" w:hAnsi="Arial" w:cs="Arial"/>
          <w:b/>
          <w:sz w:val="22"/>
          <w:szCs w:val="22"/>
          <w:u w:val="single"/>
        </w:rPr>
        <w:t xml:space="preserve"> predmetu zákazky</w:t>
      </w:r>
    </w:p>
    <w:p w14:paraId="1327D114" w14:textId="6D23BE23" w:rsidR="00420417" w:rsidRPr="00C61619" w:rsidRDefault="00420417" w:rsidP="00F5143B">
      <w:pPr>
        <w:spacing w:before="240"/>
        <w:jc w:val="both"/>
        <w:rPr>
          <w:rFonts w:ascii="Arial" w:hAnsi="Arial" w:cs="Arial"/>
          <w:sz w:val="22"/>
          <w:szCs w:val="22"/>
        </w:rPr>
      </w:pPr>
      <w:r w:rsidRPr="00C61619">
        <w:rPr>
          <w:rFonts w:ascii="Arial" w:hAnsi="Arial" w:cs="Arial"/>
          <w:b/>
          <w:sz w:val="22"/>
          <w:szCs w:val="22"/>
        </w:rPr>
        <w:t>3.</w:t>
      </w:r>
      <w:r w:rsidRPr="00C61619">
        <w:rPr>
          <w:rFonts w:ascii="Arial" w:hAnsi="Arial" w:cs="Arial"/>
          <w:sz w:val="22"/>
          <w:szCs w:val="22"/>
        </w:rPr>
        <w:t xml:space="preserve"> </w:t>
      </w:r>
      <w:r w:rsidRPr="00C61619">
        <w:rPr>
          <w:rFonts w:ascii="Arial" w:hAnsi="Arial" w:cs="Arial"/>
          <w:b/>
          <w:sz w:val="22"/>
          <w:szCs w:val="22"/>
        </w:rPr>
        <w:t>Mi</w:t>
      </w:r>
      <w:r w:rsidR="00F15865" w:rsidRPr="00C61619">
        <w:rPr>
          <w:rFonts w:ascii="Arial" w:hAnsi="Arial" w:cs="Arial"/>
          <w:b/>
          <w:sz w:val="22"/>
          <w:szCs w:val="22"/>
        </w:rPr>
        <w:t>e</w:t>
      </w:r>
      <w:r w:rsidRPr="00C61619">
        <w:rPr>
          <w:rFonts w:ascii="Arial" w:hAnsi="Arial" w:cs="Arial"/>
          <w:b/>
          <w:sz w:val="22"/>
          <w:szCs w:val="22"/>
        </w:rPr>
        <w:t>sto a lehota poskytnutia predmetu zákazky</w:t>
      </w:r>
    </w:p>
    <w:p w14:paraId="798CA954" w14:textId="77777777" w:rsidR="00420417" w:rsidRPr="00C61619" w:rsidRDefault="00420417" w:rsidP="00F5143B">
      <w:pPr>
        <w:spacing w:before="240"/>
        <w:jc w:val="both"/>
        <w:rPr>
          <w:rFonts w:ascii="Arial" w:hAnsi="Arial" w:cs="Arial"/>
          <w:b/>
          <w:sz w:val="22"/>
          <w:szCs w:val="22"/>
        </w:rPr>
      </w:pPr>
      <w:r w:rsidRPr="00C61619">
        <w:rPr>
          <w:rFonts w:ascii="Arial" w:hAnsi="Arial" w:cs="Arial"/>
          <w:b/>
          <w:sz w:val="22"/>
          <w:szCs w:val="22"/>
        </w:rPr>
        <w:t xml:space="preserve">3.1. Miesto dodania predmetu zákazky: </w:t>
      </w:r>
    </w:p>
    <w:p w14:paraId="2448FD25" w14:textId="77777777" w:rsidR="00D66CE4" w:rsidRPr="00C61619" w:rsidRDefault="00D66CE4" w:rsidP="00F5143B">
      <w:pPr>
        <w:spacing w:before="240"/>
        <w:jc w:val="both"/>
        <w:rPr>
          <w:rFonts w:ascii="Arial" w:hAnsi="Arial" w:cs="Arial"/>
          <w:sz w:val="22"/>
          <w:szCs w:val="22"/>
        </w:rPr>
      </w:pPr>
      <w:r w:rsidRPr="00C61619">
        <w:rPr>
          <w:rFonts w:ascii="Arial" w:hAnsi="Arial" w:cs="Arial"/>
          <w:sz w:val="22"/>
          <w:szCs w:val="22"/>
        </w:rPr>
        <w:t xml:space="preserve">Všeobecná zdravotná poisťovňa, </w:t>
      </w:r>
      <w:proofErr w:type="spellStart"/>
      <w:r w:rsidRPr="00C61619">
        <w:rPr>
          <w:rFonts w:ascii="Arial" w:hAnsi="Arial" w:cs="Arial"/>
          <w:sz w:val="22"/>
          <w:szCs w:val="22"/>
        </w:rPr>
        <w:t>a.s</w:t>
      </w:r>
      <w:proofErr w:type="spellEnd"/>
      <w:r w:rsidRPr="00C61619">
        <w:rPr>
          <w:rFonts w:ascii="Arial" w:hAnsi="Arial" w:cs="Arial"/>
          <w:sz w:val="22"/>
          <w:szCs w:val="22"/>
        </w:rPr>
        <w:t>., Panónska cesta 2, 851 04 Bratislava - mestská časť Petržalka</w:t>
      </w:r>
    </w:p>
    <w:p w14:paraId="1F243136" w14:textId="77777777" w:rsidR="00420417" w:rsidRPr="00C61619" w:rsidRDefault="00420417" w:rsidP="00F5143B">
      <w:pPr>
        <w:spacing w:before="240"/>
        <w:jc w:val="both"/>
        <w:rPr>
          <w:rFonts w:ascii="Arial" w:hAnsi="Arial" w:cs="Arial"/>
          <w:sz w:val="22"/>
          <w:szCs w:val="22"/>
        </w:rPr>
      </w:pPr>
      <w:r w:rsidRPr="00C61619">
        <w:rPr>
          <w:rFonts w:ascii="Arial" w:hAnsi="Arial" w:cs="Arial"/>
          <w:b/>
          <w:sz w:val="22"/>
          <w:szCs w:val="22"/>
        </w:rPr>
        <w:t>3.2.</w:t>
      </w:r>
      <w:r w:rsidRPr="00C61619">
        <w:rPr>
          <w:rFonts w:ascii="Arial" w:hAnsi="Arial" w:cs="Arial"/>
          <w:sz w:val="22"/>
          <w:szCs w:val="22"/>
        </w:rPr>
        <w:t xml:space="preserve"> </w:t>
      </w:r>
      <w:r w:rsidRPr="00C61619">
        <w:rPr>
          <w:rFonts w:ascii="Arial" w:hAnsi="Arial" w:cs="Arial"/>
          <w:b/>
          <w:sz w:val="22"/>
          <w:szCs w:val="22"/>
        </w:rPr>
        <w:t xml:space="preserve">Trvanie </w:t>
      </w:r>
      <w:r w:rsidR="005B35B5" w:rsidRPr="00C61619">
        <w:rPr>
          <w:rFonts w:ascii="Arial" w:hAnsi="Arial" w:cs="Arial"/>
          <w:b/>
          <w:sz w:val="22"/>
          <w:szCs w:val="22"/>
        </w:rPr>
        <w:t>Zmluvy</w:t>
      </w:r>
      <w:r w:rsidRPr="00C61619">
        <w:rPr>
          <w:rFonts w:ascii="Arial" w:hAnsi="Arial" w:cs="Arial"/>
          <w:b/>
          <w:sz w:val="22"/>
          <w:szCs w:val="22"/>
        </w:rPr>
        <w:t xml:space="preserve"> alebo lehoty uskutočnenia:</w:t>
      </w:r>
      <w:r w:rsidRPr="00C61619">
        <w:rPr>
          <w:rFonts w:ascii="Arial" w:hAnsi="Arial" w:cs="Arial"/>
          <w:sz w:val="22"/>
          <w:szCs w:val="22"/>
        </w:rPr>
        <w:t xml:space="preserve"> </w:t>
      </w:r>
    </w:p>
    <w:p w14:paraId="37EA526B" w14:textId="77777777" w:rsidR="00AF2E88" w:rsidRPr="00C61619" w:rsidRDefault="00AF2E88" w:rsidP="00CC00B2">
      <w:pPr>
        <w:spacing w:before="240"/>
        <w:jc w:val="both"/>
        <w:rPr>
          <w:rFonts w:ascii="Arial" w:hAnsi="Arial" w:cs="Arial"/>
          <w:sz w:val="22"/>
          <w:szCs w:val="22"/>
        </w:rPr>
      </w:pPr>
      <w:r w:rsidRPr="00C61619">
        <w:rPr>
          <w:rFonts w:ascii="Arial" w:hAnsi="Arial" w:cs="Arial"/>
          <w:sz w:val="22"/>
          <w:szCs w:val="22"/>
        </w:rPr>
        <w:t>24 mesiacov od účinnosti zmluvy</w:t>
      </w:r>
    </w:p>
    <w:p w14:paraId="4420ADD4" w14:textId="29BFA359" w:rsidR="00985D69" w:rsidRPr="00C61619" w:rsidRDefault="009F16BF" w:rsidP="00CC00B2">
      <w:pPr>
        <w:spacing w:before="240"/>
        <w:jc w:val="both"/>
        <w:rPr>
          <w:rFonts w:ascii="Arial" w:hAnsi="Arial" w:cs="Arial"/>
          <w:b/>
          <w:sz w:val="22"/>
          <w:szCs w:val="22"/>
        </w:rPr>
      </w:pPr>
      <w:r w:rsidRPr="00C61619">
        <w:rPr>
          <w:rFonts w:ascii="Arial" w:hAnsi="Arial" w:cs="Arial"/>
          <w:b/>
          <w:sz w:val="22"/>
          <w:szCs w:val="22"/>
        </w:rPr>
        <w:t>Predpokladaná hodnota zákazky</w:t>
      </w:r>
    </w:p>
    <w:p w14:paraId="34B97456" w14:textId="77777777" w:rsidR="00985D69" w:rsidRPr="00C61619" w:rsidRDefault="00985D69" w:rsidP="00985D69">
      <w:pPr>
        <w:jc w:val="both"/>
        <w:rPr>
          <w:rFonts w:ascii="Arial" w:hAnsi="Arial" w:cs="Arial"/>
          <w:b/>
          <w:sz w:val="22"/>
          <w:szCs w:val="22"/>
        </w:rPr>
      </w:pPr>
    </w:p>
    <w:p w14:paraId="49B0C44F" w14:textId="77777777" w:rsidR="00D66CE4" w:rsidRPr="00C61619" w:rsidRDefault="00D66CE4" w:rsidP="00D66CE4">
      <w:pPr>
        <w:pStyle w:val="Default"/>
        <w:jc w:val="both"/>
        <w:rPr>
          <w:rFonts w:ascii="Arial" w:hAnsi="Arial" w:cs="Arial"/>
          <w:sz w:val="22"/>
          <w:szCs w:val="22"/>
        </w:rPr>
      </w:pPr>
      <w:proofErr w:type="spellStart"/>
      <w:r w:rsidRPr="00C61619">
        <w:rPr>
          <w:rFonts w:ascii="Arial" w:hAnsi="Arial" w:cs="Arial"/>
          <w:sz w:val="22"/>
          <w:szCs w:val="22"/>
        </w:rPr>
        <w:t>Predmet</w:t>
      </w:r>
      <w:proofErr w:type="spellEnd"/>
      <w:r w:rsidRPr="00C61619">
        <w:rPr>
          <w:rFonts w:ascii="Arial" w:hAnsi="Arial" w:cs="Arial"/>
          <w:sz w:val="22"/>
          <w:szCs w:val="22"/>
        </w:rPr>
        <w:t xml:space="preserve"> </w:t>
      </w:r>
      <w:proofErr w:type="spellStart"/>
      <w:r w:rsidRPr="00C61619">
        <w:rPr>
          <w:rFonts w:ascii="Arial" w:hAnsi="Arial" w:cs="Arial"/>
          <w:sz w:val="22"/>
          <w:szCs w:val="22"/>
        </w:rPr>
        <w:t>zákazky</w:t>
      </w:r>
      <w:proofErr w:type="spellEnd"/>
      <w:r w:rsidRPr="00C61619">
        <w:rPr>
          <w:rFonts w:ascii="Arial" w:hAnsi="Arial" w:cs="Arial"/>
          <w:sz w:val="22"/>
          <w:szCs w:val="22"/>
        </w:rPr>
        <w:t xml:space="preserve"> bude </w:t>
      </w:r>
      <w:r w:rsidR="00985D69" w:rsidRPr="00C61619">
        <w:rPr>
          <w:rFonts w:ascii="Arial" w:hAnsi="Arial" w:cs="Arial"/>
          <w:sz w:val="22"/>
          <w:szCs w:val="22"/>
        </w:rPr>
        <w:t xml:space="preserve">financovaný z </w:t>
      </w:r>
      <w:proofErr w:type="spellStart"/>
      <w:r w:rsidR="00985D69" w:rsidRPr="00C61619">
        <w:rPr>
          <w:rFonts w:ascii="Arial" w:hAnsi="Arial" w:cs="Arial"/>
          <w:sz w:val="22"/>
          <w:szCs w:val="22"/>
        </w:rPr>
        <w:t>vlastných</w:t>
      </w:r>
      <w:proofErr w:type="spellEnd"/>
      <w:r w:rsidRPr="00C61619">
        <w:rPr>
          <w:rFonts w:ascii="Arial" w:hAnsi="Arial" w:cs="Arial"/>
          <w:sz w:val="22"/>
          <w:szCs w:val="22"/>
        </w:rPr>
        <w:t xml:space="preserve">  </w:t>
      </w:r>
      <w:proofErr w:type="spellStart"/>
      <w:r w:rsidRPr="00C61619">
        <w:rPr>
          <w:rFonts w:ascii="Arial" w:hAnsi="Arial" w:cs="Arial"/>
          <w:sz w:val="22"/>
          <w:szCs w:val="22"/>
        </w:rPr>
        <w:t>zdrojov</w:t>
      </w:r>
      <w:proofErr w:type="spellEnd"/>
      <w:r w:rsidRPr="00C61619">
        <w:rPr>
          <w:rFonts w:ascii="Arial" w:hAnsi="Arial" w:cs="Arial"/>
          <w:sz w:val="22"/>
          <w:szCs w:val="22"/>
        </w:rPr>
        <w:t xml:space="preserve"> </w:t>
      </w:r>
      <w:proofErr w:type="spellStart"/>
      <w:r w:rsidRPr="00C61619">
        <w:rPr>
          <w:rFonts w:ascii="Arial" w:hAnsi="Arial" w:cs="Arial"/>
          <w:sz w:val="22"/>
          <w:szCs w:val="22"/>
        </w:rPr>
        <w:t>verejného</w:t>
      </w:r>
      <w:proofErr w:type="spellEnd"/>
      <w:r w:rsidRPr="00C61619">
        <w:rPr>
          <w:rFonts w:ascii="Arial" w:hAnsi="Arial" w:cs="Arial"/>
          <w:sz w:val="22"/>
          <w:szCs w:val="22"/>
        </w:rPr>
        <w:t xml:space="preserve"> </w:t>
      </w:r>
      <w:proofErr w:type="spellStart"/>
      <w:r w:rsidRPr="00C61619">
        <w:rPr>
          <w:rFonts w:ascii="Arial" w:hAnsi="Arial" w:cs="Arial"/>
          <w:sz w:val="22"/>
          <w:szCs w:val="22"/>
        </w:rPr>
        <w:t>obstarávateľa</w:t>
      </w:r>
      <w:proofErr w:type="spellEnd"/>
      <w:r w:rsidRPr="00C61619">
        <w:rPr>
          <w:rFonts w:ascii="Arial" w:hAnsi="Arial" w:cs="Arial"/>
          <w:sz w:val="22"/>
          <w:szCs w:val="22"/>
        </w:rPr>
        <w:t xml:space="preserve">. </w:t>
      </w:r>
    </w:p>
    <w:p w14:paraId="1D67E5F7" w14:textId="405D8660" w:rsidR="00D66CE4" w:rsidRPr="00C61619" w:rsidRDefault="00D66CE4" w:rsidP="00D66CE4">
      <w:pPr>
        <w:autoSpaceDE w:val="0"/>
        <w:autoSpaceDN w:val="0"/>
        <w:adjustRightInd w:val="0"/>
        <w:jc w:val="both"/>
        <w:rPr>
          <w:rFonts w:ascii="Arial" w:hAnsi="Arial" w:cs="Arial"/>
          <w:b/>
          <w:sz w:val="22"/>
          <w:szCs w:val="22"/>
        </w:rPr>
      </w:pPr>
      <w:r w:rsidRPr="00C61619">
        <w:rPr>
          <w:rFonts w:ascii="Arial" w:hAnsi="Arial" w:cs="Arial"/>
          <w:sz w:val="22"/>
          <w:szCs w:val="22"/>
        </w:rPr>
        <w:t xml:space="preserve">Na tento predmet zákazky je určený rozpočet max. vo výške </w:t>
      </w:r>
      <w:r w:rsidR="00AF2E88" w:rsidRPr="00C61619">
        <w:rPr>
          <w:rFonts w:ascii="Arial" w:hAnsi="Arial" w:cs="Arial"/>
          <w:b/>
          <w:sz w:val="22"/>
          <w:szCs w:val="22"/>
        </w:rPr>
        <w:t xml:space="preserve">47 120 </w:t>
      </w:r>
      <w:r w:rsidR="00863317" w:rsidRPr="00C61619">
        <w:rPr>
          <w:rFonts w:ascii="Arial" w:hAnsi="Arial" w:cs="Arial"/>
          <w:b/>
          <w:sz w:val="22"/>
          <w:szCs w:val="22"/>
        </w:rPr>
        <w:t xml:space="preserve">EUR </w:t>
      </w:r>
      <w:r w:rsidRPr="00C61619">
        <w:rPr>
          <w:rFonts w:ascii="Arial" w:hAnsi="Arial" w:cs="Arial"/>
          <w:b/>
          <w:sz w:val="22"/>
          <w:szCs w:val="22"/>
        </w:rPr>
        <w:t>bez DPH</w:t>
      </w:r>
      <w:r w:rsidR="00D91A46" w:rsidRPr="00C61619">
        <w:rPr>
          <w:rFonts w:ascii="Arial" w:hAnsi="Arial" w:cs="Arial"/>
          <w:b/>
          <w:sz w:val="22"/>
          <w:szCs w:val="22"/>
        </w:rPr>
        <w:t xml:space="preserve">. </w:t>
      </w:r>
    </w:p>
    <w:p w14:paraId="35EDF159" w14:textId="77777777" w:rsidR="005B470C" w:rsidRPr="00C61619" w:rsidRDefault="005B35B5" w:rsidP="005B470C">
      <w:pPr>
        <w:numPr>
          <w:ilvl w:val="0"/>
          <w:numId w:val="1"/>
        </w:numPr>
        <w:spacing w:before="240"/>
        <w:jc w:val="both"/>
        <w:rPr>
          <w:rFonts w:ascii="Arial" w:hAnsi="Arial" w:cs="Arial"/>
          <w:b/>
          <w:sz w:val="22"/>
          <w:szCs w:val="22"/>
        </w:rPr>
      </w:pPr>
      <w:r w:rsidRPr="00C61619">
        <w:rPr>
          <w:rFonts w:ascii="Arial" w:hAnsi="Arial" w:cs="Arial"/>
          <w:b/>
          <w:sz w:val="22"/>
          <w:szCs w:val="22"/>
        </w:rPr>
        <w:lastRenderedPageBreak/>
        <w:t>Zmluva</w:t>
      </w:r>
    </w:p>
    <w:p w14:paraId="0450BB27" w14:textId="434EC41B" w:rsidR="00D66CE4" w:rsidRPr="00C61619" w:rsidRDefault="00DB149D" w:rsidP="00D66CE4">
      <w:pPr>
        <w:spacing w:before="240"/>
        <w:jc w:val="both"/>
        <w:rPr>
          <w:rFonts w:ascii="Arial" w:hAnsi="Arial" w:cs="Arial"/>
          <w:sz w:val="22"/>
          <w:szCs w:val="22"/>
        </w:rPr>
      </w:pPr>
      <w:r>
        <w:rPr>
          <w:rFonts w:ascii="Arial" w:hAnsi="Arial" w:cs="Arial"/>
          <w:sz w:val="22"/>
          <w:szCs w:val="22"/>
        </w:rPr>
        <w:t>Rámcová dohoda</w:t>
      </w:r>
      <w:r w:rsidR="00D66CE4" w:rsidRPr="00C61619">
        <w:rPr>
          <w:rFonts w:ascii="Arial" w:hAnsi="Arial" w:cs="Arial"/>
          <w:sz w:val="22"/>
          <w:szCs w:val="22"/>
        </w:rPr>
        <w:t xml:space="preserve"> o poskytovaní služieb uzatvorená podľa § 269 ods. 2 zákona č. 513/1991 Zb. Obchodného zákonníka v znení neskorších predpisov.</w:t>
      </w:r>
    </w:p>
    <w:p w14:paraId="21C2D7FD" w14:textId="77777777" w:rsidR="00420417" w:rsidRPr="00C61619" w:rsidRDefault="00420417" w:rsidP="00F5143B">
      <w:pPr>
        <w:numPr>
          <w:ilvl w:val="0"/>
          <w:numId w:val="1"/>
        </w:numPr>
        <w:spacing w:before="240"/>
        <w:jc w:val="both"/>
        <w:rPr>
          <w:rFonts w:ascii="Arial" w:hAnsi="Arial" w:cs="Arial"/>
          <w:b/>
          <w:sz w:val="22"/>
          <w:szCs w:val="22"/>
        </w:rPr>
      </w:pPr>
      <w:r w:rsidRPr="00C61619">
        <w:rPr>
          <w:rFonts w:ascii="Arial" w:hAnsi="Arial" w:cs="Arial"/>
          <w:b/>
          <w:sz w:val="22"/>
          <w:szCs w:val="22"/>
        </w:rPr>
        <w:t>Príprava a obsah ponuky</w:t>
      </w:r>
    </w:p>
    <w:p w14:paraId="4AE4BCA8" w14:textId="77777777" w:rsidR="00420417" w:rsidRPr="00C61619" w:rsidRDefault="00420417" w:rsidP="00F5143B">
      <w:pPr>
        <w:numPr>
          <w:ilvl w:val="1"/>
          <w:numId w:val="1"/>
        </w:numPr>
        <w:spacing w:before="240" w:after="240"/>
        <w:jc w:val="both"/>
        <w:rPr>
          <w:rFonts w:ascii="Arial" w:hAnsi="Arial" w:cs="Arial"/>
          <w:b/>
          <w:sz w:val="22"/>
          <w:szCs w:val="22"/>
        </w:rPr>
      </w:pPr>
      <w:r w:rsidRPr="00C61619">
        <w:rPr>
          <w:rFonts w:ascii="Arial" w:hAnsi="Arial" w:cs="Arial"/>
          <w:b/>
          <w:sz w:val="22"/>
          <w:szCs w:val="22"/>
        </w:rPr>
        <w:t>Vyhotovenie ponuky</w:t>
      </w:r>
    </w:p>
    <w:p w14:paraId="44265844" w14:textId="77777777" w:rsidR="00420417" w:rsidRPr="00C61619" w:rsidRDefault="00420417" w:rsidP="00F5143B">
      <w:pPr>
        <w:numPr>
          <w:ilvl w:val="2"/>
          <w:numId w:val="1"/>
        </w:numPr>
        <w:spacing w:before="240"/>
        <w:jc w:val="both"/>
        <w:rPr>
          <w:rFonts w:ascii="Arial" w:hAnsi="Arial" w:cs="Arial"/>
          <w:sz w:val="22"/>
          <w:szCs w:val="22"/>
        </w:rPr>
      </w:pPr>
      <w:r w:rsidRPr="00C61619">
        <w:rPr>
          <w:rFonts w:ascii="Arial" w:hAnsi="Arial" w:cs="Arial"/>
          <w:sz w:val="22"/>
          <w:szCs w:val="22"/>
        </w:rPr>
        <w:t xml:space="preserve">Vyhlásenia, potvrdenia, doklady a iné dokumenty tvoriace ponuku, požadované v tejto Výzve, môžu byť v ponuke predložené aj ako kópie. Originály alebo ich úradne osvedčené kópie predloží úspešný uchádzač pri podpise </w:t>
      </w:r>
      <w:r w:rsidR="005B35B5" w:rsidRPr="00C61619">
        <w:rPr>
          <w:rFonts w:ascii="Arial" w:hAnsi="Arial" w:cs="Arial"/>
          <w:sz w:val="22"/>
          <w:szCs w:val="22"/>
        </w:rPr>
        <w:t>Zmluvy</w:t>
      </w:r>
      <w:r w:rsidRPr="00C61619">
        <w:rPr>
          <w:rFonts w:ascii="Arial" w:hAnsi="Arial" w:cs="Arial"/>
          <w:sz w:val="22"/>
          <w:szCs w:val="22"/>
        </w:rPr>
        <w:t xml:space="preserve"> k nahliadnutiu.</w:t>
      </w:r>
    </w:p>
    <w:p w14:paraId="0E14FD60" w14:textId="77777777" w:rsidR="00420417" w:rsidRPr="00C61619" w:rsidRDefault="00420417" w:rsidP="00F5143B">
      <w:pPr>
        <w:numPr>
          <w:ilvl w:val="2"/>
          <w:numId w:val="1"/>
        </w:numPr>
        <w:spacing w:before="240"/>
        <w:jc w:val="both"/>
        <w:rPr>
          <w:rFonts w:ascii="Arial" w:hAnsi="Arial" w:cs="Arial"/>
          <w:sz w:val="22"/>
          <w:szCs w:val="22"/>
        </w:rPr>
      </w:pPr>
      <w:r w:rsidRPr="00C61619">
        <w:rPr>
          <w:rFonts w:ascii="Arial" w:hAnsi="Arial" w:cs="Arial"/>
          <w:sz w:val="22"/>
          <w:szCs w:val="22"/>
        </w:rPr>
        <w:t>Ponuka a ďalšie doklady, vyhlásenia, potvrdenia a dokumenty musia byť predložené v slovenskom jazyku.</w:t>
      </w:r>
    </w:p>
    <w:p w14:paraId="4AEEA08E" w14:textId="04EAA25B" w:rsidR="003F620F" w:rsidRPr="00C61619" w:rsidRDefault="00420417" w:rsidP="003744C8">
      <w:pPr>
        <w:numPr>
          <w:ilvl w:val="2"/>
          <w:numId w:val="1"/>
        </w:numPr>
        <w:spacing w:before="240"/>
        <w:jc w:val="both"/>
        <w:rPr>
          <w:rFonts w:ascii="Arial" w:hAnsi="Arial" w:cs="Arial"/>
          <w:sz w:val="22"/>
          <w:szCs w:val="22"/>
        </w:rPr>
      </w:pPr>
      <w:r w:rsidRPr="00C61619">
        <w:rPr>
          <w:rFonts w:ascii="Arial" w:hAnsi="Arial" w:cs="Arial"/>
          <w:sz w:val="22"/>
          <w:szCs w:val="22"/>
        </w:rPr>
        <w:t>Uchádzač predloží ponuku v jednom origináli.</w:t>
      </w:r>
    </w:p>
    <w:p w14:paraId="6844D86F" w14:textId="77777777" w:rsidR="001D4D8F" w:rsidRPr="00C61619" w:rsidRDefault="001D4D8F" w:rsidP="001D4D8F">
      <w:pPr>
        <w:autoSpaceDE w:val="0"/>
        <w:autoSpaceDN w:val="0"/>
        <w:adjustRightInd w:val="0"/>
        <w:spacing w:after="240"/>
        <w:jc w:val="both"/>
        <w:rPr>
          <w:rFonts w:ascii="Arial" w:hAnsi="Arial" w:cs="Arial"/>
          <w:b/>
          <w:bCs/>
          <w:sz w:val="22"/>
          <w:szCs w:val="22"/>
        </w:rPr>
      </w:pPr>
    </w:p>
    <w:p w14:paraId="3F924253" w14:textId="759ECDAA" w:rsidR="003F620F" w:rsidRPr="00C61619" w:rsidRDefault="003F620F" w:rsidP="003F620F">
      <w:pPr>
        <w:numPr>
          <w:ilvl w:val="1"/>
          <w:numId w:val="1"/>
        </w:numPr>
        <w:autoSpaceDE w:val="0"/>
        <w:autoSpaceDN w:val="0"/>
        <w:adjustRightInd w:val="0"/>
        <w:spacing w:after="240"/>
        <w:jc w:val="both"/>
        <w:rPr>
          <w:rFonts w:ascii="Arial" w:hAnsi="Arial" w:cs="Arial"/>
          <w:b/>
          <w:bCs/>
          <w:sz w:val="22"/>
          <w:szCs w:val="22"/>
        </w:rPr>
      </w:pPr>
      <w:r w:rsidRPr="00C61619">
        <w:rPr>
          <w:rFonts w:ascii="Arial" w:hAnsi="Arial" w:cs="Arial"/>
          <w:b/>
          <w:bCs/>
          <w:sz w:val="22"/>
          <w:szCs w:val="22"/>
        </w:rPr>
        <w:t>Mena a ceny uvádzané v ponuke</w:t>
      </w:r>
    </w:p>
    <w:p w14:paraId="690742B7" w14:textId="77777777" w:rsidR="003F620F" w:rsidRPr="00C61619" w:rsidRDefault="003F620F" w:rsidP="003F620F">
      <w:pPr>
        <w:numPr>
          <w:ilvl w:val="2"/>
          <w:numId w:val="1"/>
        </w:numPr>
        <w:autoSpaceDE w:val="0"/>
        <w:autoSpaceDN w:val="0"/>
        <w:adjustRightInd w:val="0"/>
        <w:jc w:val="both"/>
        <w:rPr>
          <w:rFonts w:ascii="Arial" w:hAnsi="Arial" w:cs="Arial"/>
          <w:sz w:val="22"/>
          <w:szCs w:val="22"/>
        </w:rPr>
      </w:pPr>
      <w:r w:rsidRPr="00C61619">
        <w:rPr>
          <w:rFonts w:ascii="Arial" w:hAnsi="Arial" w:cs="Arial"/>
          <w:sz w:val="22"/>
          <w:szCs w:val="22"/>
        </w:rPr>
        <w:t>Uchádzač stanoví cenu za obstarávaný predmet na základe vlastných výpočtov, činností, výdavkov a príjmov podľa platných právnych predpisov. Uchádzač je pred predložením svojej ponuky povinný vziať do úvahy všetko, čo je nevyhnutné na úplné a riadne plnenie zmluvy, pričom do svojich cien zahrnie všetky náklady spojené s plnením predmetu zákazky.</w:t>
      </w:r>
    </w:p>
    <w:p w14:paraId="56975B25" w14:textId="77777777" w:rsidR="003F620F" w:rsidRPr="00C61619" w:rsidRDefault="003F620F" w:rsidP="003F620F">
      <w:pPr>
        <w:numPr>
          <w:ilvl w:val="2"/>
          <w:numId w:val="1"/>
        </w:numPr>
        <w:autoSpaceDE w:val="0"/>
        <w:autoSpaceDN w:val="0"/>
        <w:adjustRightInd w:val="0"/>
        <w:jc w:val="both"/>
        <w:rPr>
          <w:rFonts w:ascii="Arial" w:hAnsi="Arial" w:cs="Arial"/>
          <w:sz w:val="22"/>
          <w:szCs w:val="22"/>
        </w:rPr>
      </w:pPr>
      <w:r w:rsidRPr="00C61619">
        <w:rPr>
          <w:rFonts w:ascii="Arial" w:hAnsi="Arial" w:cs="Arial"/>
          <w:sz w:val="22"/>
          <w:szCs w:val="22"/>
        </w:rPr>
        <w:t>Ak je uchádzač zdaniteľnou osobou pre DPH v zmysle príslušných predpisov (ďalej len „zdaniteľná osoba“), navrhovanú zmluvnú cenu uvedie v EUR bez DPH, DPH a v EUR s DPH.</w:t>
      </w:r>
    </w:p>
    <w:p w14:paraId="07906D2A" w14:textId="77777777" w:rsidR="003F620F" w:rsidRPr="00C61619" w:rsidRDefault="003F620F" w:rsidP="003F620F">
      <w:pPr>
        <w:numPr>
          <w:ilvl w:val="2"/>
          <w:numId w:val="1"/>
        </w:numPr>
        <w:autoSpaceDE w:val="0"/>
        <w:autoSpaceDN w:val="0"/>
        <w:adjustRightInd w:val="0"/>
        <w:jc w:val="both"/>
        <w:rPr>
          <w:rFonts w:ascii="Arial" w:hAnsi="Arial" w:cs="Arial"/>
          <w:sz w:val="22"/>
          <w:szCs w:val="22"/>
        </w:rPr>
      </w:pPr>
      <w:r w:rsidRPr="00C61619">
        <w:rPr>
          <w:rFonts w:ascii="Arial" w:hAnsi="Arial" w:cs="Arial"/>
          <w:sz w:val="22"/>
          <w:szCs w:val="22"/>
        </w:rPr>
        <w:t>Ak uchádzač nie je zdaniteľnou osobou pre DPH, uvedie navrhovanú zmluvnú cenu v EUR. Skutočnosť, že nie je zdaniteľnou osobou pre DPH, uchádzač uvedie v ponuke.</w:t>
      </w:r>
    </w:p>
    <w:p w14:paraId="4AB8AC1D" w14:textId="77777777" w:rsidR="003F620F" w:rsidRPr="00C61619" w:rsidRDefault="003F620F" w:rsidP="003F620F">
      <w:pPr>
        <w:numPr>
          <w:ilvl w:val="2"/>
          <w:numId w:val="1"/>
        </w:numPr>
        <w:autoSpaceDE w:val="0"/>
        <w:autoSpaceDN w:val="0"/>
        <w:adjustRightInd w:val="0"/>
        <w:jc w:val="both"/>
        <w:rPr>
          <w:rFonts w:ascii="Arial" w:hAnsi="Arial" w:cs="Arial"/>
          <w:sz w:val="22"/>
          <w:szCs w:val="22"/>
        </w:rPr>
      </w:pPr>
      <w:r w:rsidRPr="00C61619">
        <w:rPr>
          <w:rFonts w:ascii="Arial" w:hAnsi="Arial" w:cs="Arial"/>
          <w:sz w:val="22"/>
          <w:szCs w:val="22"/>
        </w:rPr>
        <w:t>Zmluvná cena uvedená v ponuke uchádzača v návrhu zmluvy musí platiť počas celého obdobia trvania zmluvy a nie je možné ju zvýšiť.</w:t>
      </w:r>
    </w:p>
    <w:p w14:paraId="29AFB5CB" w14:textId="77777777" w:rsidR="00420417" w:rsidRPr="00C61619" w:rsidRDefault="00420417" w:rsidP="00F5143B">
      <w:pPr>
        <w:numPr>
          <w:ilvl w:val="1"/>
          <w:numId w:val="1"/>
        </w:numPr>
        <w:spacing w:before="240" w:after="240"/>
        <w:jc w:val="both"/>
        <w:rPr>
          <w:rFonts w:ascii="Arial" w:hAnsi="Arial" w:cs="Arial"/>
          <w:b/>
          <w:sz w:val="22"/>
          <w:szCs w:val="22"/>
        </w:rPr>
      </w:pPr>
      <w:r w:rsidRPr="00C61619">
        <w:rPr>
          <w:rFonts w:ascii="Arial" w:hAnsi="Arial" w:cs="Arial"/>
          <w:b/>
          <w:sz w:val="22"/>
          <w:szCs w:val="22"/>
        </w:rPr>
        <w:t>Obsah ponuky</w:t>
      </w:r>
    </w:p>
    <w:p w14:paraId="60DA42AB" w14:textId="42A47210" w:rsidR="00F15865" w:rsidRDefault="00F15865" w:rsidP="00F15865">
      <w:pPr>
        <w:numPr>
          <w:ilvl w:val="2"/>
          <w:numId w:val="1"/>
        </w:numPr>
        <w:spacing w:before="240"/>
        <w:jc w:val="both"/>
        <w:rPr>
          <w:rFonts w:ascii="Arial" w:hAnsi="Arial" w:cs="Arial"/>
          <w:sz w:val="22"/>
          <w:szCs w:val="22"/>
        </w:rPr>
      </w:pPr>
      <w:r w:rsidRPr="00C61619">
        <w:rPr>
          <w:rFonts w:ascii="Arial" w:hAnsi="Arial" w:cs="Arial"/>
          <w:sz w:val="22"/>
          <w:szCs w:val="22"/>
        </w:rPr>
        <w:t>Podmienky účasti</w:t>
      </w:r>
    </w:p>
    <w:p w14:paraId="39B89772" w14:textId="498585B1" w:rsidR="00623C31" w:rsidRPr="00623C31" w:rsidRDefault="00623C31" w:rsidP="00623C31">
      <w:pPr>
        <w:spacing w:before="240"/>
        <w:ind w:left="720"/>
        <w:jc w:val="both"/>
        <w:rPr>
          <w:rFonts w:ascii="Arial" w:hAnsi="Arial" w:cs="Arial"/>
          <w:sz w:val="22"/>
          <w:szCs w:val="22"/>
          <w:u w:val="single"/>
        </w:rPr>
      </w:pPr>
      <w:r w:rsidRPr="00623C31">
        <w:rPr>
          <w:rFonts w:ascii="Arial" w:hAnsi="Arial" w:cs="Arial"/>
          <w:sz w:val="22"/>
          <w:szCs w:val="22"/>
          <w:u w:val="single"/>
        </w:rPr>
        <w:t>Osobné postavenie:</w:t>
      </w:r>
    </w:p>
    <w:p w14:paraId="303C72D6" w14:textId="78F8D3C7" w:rsidR="00F15865" w:rsidRPr="00C61619" w:rsidRDefault="00F15865" w:rsidP="00F15865">
      <w:pPr>
        <w:spacing w:before="240"/>
        <w:ind w:left="720"/>
        <w:jc w:val="both"/>
        <w:rPr>
          <w:rFonts w:ascii="Arial" w:hAnsi="Arial" w:cs="Arial"/>
          <w:sz w:val="22"/>
          <w:szCs w:val="22"/>
          <w:u w:val="single"/>
        </w:rPr>
      </w:pPr>
      <w:r w:rsidRPr="00C61619">
        <w:rPr>
          <w:rFonts w:ascii="Arial" w:hAnsi="Arial" w:cs="Arial"/>
          <w:b/>
          <w:sz w:val="22"/>
          <w:szCs w:val="22"/>
          <w:u w:val="single"/>
        </w:rPr>
        <w:t>1.</w:t>
      </w:r>
      <w:r w:rsidRPr="00C61619">
        <w:rPr>
          <w:rFonts w:ascii="Arial" w:hAnsi="Arial" w:cs="Arial"/>
          <w:sz w:val="22"/>
          <w:szCs w:val="22"/>
          <w:u w:val="single"/>
        </w:rPr>
        <w:t xml:space="preserve">  Verejného obstarávania sa môže zúčastniť len ten, kto spĺňa podmienky účasti týkajúce sa osobného postavenia uvedené v § 32 ods. 1, písm.</w:t>
      </w:r>
      <w:r w:rsidR="00EA4031">
        <w:rPr>
          <w:rFonts w:ascii="Arial" w:hAnsi="Arial" w:cs="Arial"/>
          <w:sz w:val="22"/>
          <w:szCs w:val="22"/>
          <w:u w:val="single"/>
        </w:rPr>
        <w:t xml:space="preserve"> b), c),</w:t>
      </w:r>
      <w:r w:rsidRPr="00C61619">
        <w:rPr>
          <w:rFonts w:ascii="Arial" w:hAnsi="Arial" w:cs="Arial"/>
          <w:sz w:val="22"/>
          <w:szCs w:val="22"/>
          <w:u w:val="single"/>
        </w:rPr>
        <w:t xml:space="preserve"> e) a f) zákona                   č. 343/2015 Z. z. o verejnom obstarávaní a o zmene a doplnení niektorých zákonov v znení neskorších predpisov (ďalej len „zákon o verejnom obstarávaní“):</w:t>
      </w:r>
    </w:p>
    <w:p w14:paraId="326C2F5A" w14:textId="71CEE9CB" w:rsidR="00DA6130" w:rsidRDefault="00DA6130" w:rsidP="00DA6130">
      <w:pPr>
        <w:spacing w:before="240"/>
        <w:ind w:left="720"/>
        <w:jc w:val="both"/>
        <w:rPr>
          <w:rFonts w:ascii="Arial" w:hAnsi="Arial" w:cs="Arial"/>
          <w:sz w:val="22"/>
          <w:szCs w:val="22"/>
        </w:rPr>
      </w:pPr>
      <w:r>
        <w:rPr>
          <w:rFonts w:ascii="Arial" w:hAnsi="Arial" w:cs="Arial"/>
          <w:sz w:val="22"/>
          <w:szCs w:val="22"/>
        </w:rPr>
        <w:t xml:space="preserve">a) </w:t>
      </w:r>
      <w:r w:rsidRPr="00DA6130">
        <w:rPr>
          <w:rFonts w:ascii="Arial" w:hAnsi="Arial" w:cs="Arial"/>
          <w:sz w:val="22"/>
          <w:szCs w:val="22"/>
        </w:rPr>
        <w:t>nemá evidované nedoplatky na poistnom na sociálne poistenie a zdravotná poisťovňa neeviduje voči nemu pohľadávky po splatnost</w:t>
      </w:r>
      <w:r>
        <w:rPr>
          <w:rFonts w:ascii="Arial" w:hAnsi="Arial" w:cs="Arial"/>
          <w:sz w:val="22"/>
          <w:szCs w:val="22"/>
        </w:rPr>
        <w:t>i podľa osobitných predpisov</w:t>
      </w:r>
      <w:r w:rsidRPr="00DA6130">
        <w:rPr>
          <w:rFonts w:ascii="Arial" w:hAnsi="Arial" w:cs="Arial"/>
          <w:sz w:val="22"/>
          <w:szCs w:val="22"/>
        </w:rPr>
        <w:t xml:space="preserve"> v Slovenskej republike a v štáte sídla, miesta po</w:t>
      </w:r>
      <w:r>
        <w:rPr>
          <w:rFonts w:ascii="Arial" w:hAnsi="Arial" w:cs="Arial"/>
          <w:sz w:val="22"/>
          <w:szCs w:val="22"/>
        </w:rPr>
        <w:t xml:space="preserve">dnikania alebo obvyklého pobytu – uchádzač preukazuje </w:t>
      </w:r>
      <w:r w:rsidRPr="00DA6130">
        <w:rPr>
          <w:rFonts w:ascii="Arial" w:hAnsi="Arial" w:cs="Arial"/>
          <w:sz w:val="22"/>
          <w:szCs w:val="22"/>
        </w:rPr>
        <w:t>doloženým potvrdením zdravotnej poisťovne a Sociálnej poisťovne nie starším ako tri mesiace</w:t>
      </w:r>
    </w:p>
    <w:p w14:paraId="7E011440" w14:textId="77777777" w:rsidR="00DA6130" w:rsidRDefault="00DA6130" w:rsidP="00DA6130">
      <w:pPr>
        <w:spacing w:before="240"/>
        <w:ind w:left="720"/>
        <w:jc w:val="both"/>
        <w:rPr>
          <w:rFonts w:ascii="Arial" w:hAnsi="Arial" w:cs="Arial"/>
          <w:sz w:val="22"/>
          <w:szCs w:val="22"/>
        </w:rPr>
      </w:pPr>
    </w:p>
    <w:p w14:paraId="35D35B00" w14:textId="15F35309" w:rsidR="00623C31" w:rsidRDefault="00DA6130" w:rsidP="00623C31">
      <w:pPr>
        <w:ind w:left="720"/>
        <w:jc w:val="both"/>
        <w:rPr>
          <w:rFonts w:ascii="Arial" w:hAnsi="Arial" w:cs="Arial"/>
          <w:sz w:val="22"/>
          <w:szCs w:val="22"/>
        </w:rPr>
      </w:pPr>
      <w:r>
        <w:rPr>
          <w:rFonts w:ascii="Arial" w:hAnsi="Arial" w:cs="Arial"/>
          <w:sz w:val="22"/>
          <w:szCs w:val="22"/>
        </w:rPr>
        <w:t xml:space="preserve">b) </w:t>
      </w:r>
      <w:r w:rsidR="00623C31" w:rsidRPr="0090772E">
        <w:rPr>
          <w:rFonts w:ascii="Arial" w:hAnsi="Arial" w:cs="Arial"/>
          <w:sz w:val="22"/>
          <w:szCs w:val="22"/>
        </w:rPr>
        <w:t>nemal evidované daňové nedoplatky voči daňovému úradu a colnému úradu podľa osobitných predpisov v Slovenskej republike a v štáte sídla, miesta po</w:t>
      </w:r>
      <w:r>
        <w:rPr>
          <w:rFonts w:ascii="Arial" w:hAnsi="Arial" w:cs="Arial"/>
          <w:sz w:val="22"/>
          <w:szCs w:val="22"/>
        </w:rPr>
        <w:t xml:space="preserve">dnikania alebo obvyklého pobytu – uchádzač preukazuje </w:t>
      </w:r>
      <w:r w:rsidRPr="00DA6130">
        <w:rPr>
          <w:rFonts w:ascii="Arial" w:hAnsi="Arial" w:cs="Arial"/>
          <w:sz w:val="22"/>
          <w:szCs w:val="22"/>
        </w:rPr>
        <w:t>doloženým potvrdením miestne príslušného daňového úradu a miestne príslušného colného úradu nie starším ako tri mesiace</w:t>
      </w:r>
    </w:p>
    <w:p w14:paraId="5C8D7FA5" w14:textId="40C0042A" w:rsidR="00DA6130" w:rsidRDefault="00DA6130" w:rsidP="00623C31">
      <w:pPr>
        <w:ind w:left="720"/>
        <w:jc w:val="both"/>
        <w:rPr>
          <w:rFonts w:ascii="Arial" w:hAnsi="Arial" w:cs="Arial"/>
          <w:sz w:val="22"/>
          <w:szCs w:val="22"/>
        </w:rPr>
      </w:pPr>
    </w:p>
    <w:p w14:paraId="2D566DBB" w14:textId="1D810D04" w:rsidR="00DA6130" w:rsidRPr="00C61619" w:rsidRDefault="00DA6130" w:rsidP="00DA6130">
      <w:pPr>
        <w:spacing w:before="240"/>
        <w:ind w:left="720"/>
        <w:jc w:val="both"/>
        <w:rPr>
          <w:rFonts w:ascii="Arial" w:hAnsi="Arial" w:cs="Arial"/>
          <w:sz w:val="22"/>
          <w:szCs w:val="22"/>
        </w:rPr>
      </w:pPr>
      <w:r>
        <w:rPr>
          <w:rFonts w:ascii="Arial" w:hAnsi="Arial" w:cs="Arial"/>
          <w:sz w:val="22"/>
          <w:szCs w:val="22"/>
        </w:rPr>
        <w:t xml:space="preserve">c) </w:t>
      </w:r>
      <w:r w:rsidRPr="00C61619">
        <w:rPr>
          <w:rFonts w:ascii="Arial" w:hAnsi="Arial" w:cs="Arial"/>
          <w:sz w:val="22"/>
          <w:szCs w:val="22"/>
        </w:rPr>
        <w:t>je oprávnený poskytovať službu – uchádzač preukazuje doloženým dokladom o oprávnení poskytovať službu, ktorá zodpovedá predmetu zákazky</w:t>
      </w:r>
    </w:p>
    <w:p w14:paraId="67BC67FD" w14:textId="0EFFEC5F" w:rsidR="00DA6130" w:rsidRDefault="00DA6130" w:rsidP="00DA6130">
      <w:pPr>
        <w:spacing w:before="240"/>
        <w:ind w:left="720"/>
        <w:jc w:val="both"/>
        <w:rPr>
          <w:rFonts w:ascii="Arial" w:hAnsi="Arial" w:cs="Arial"/>
          <w:sz w:val="22"/>
          <w:szCs w:val="22"/>
        </w:rPr>
      </w:pPr>
      <w:r>
        <w:rPr>
          <w:rFonts w:ascii="Arial" w:hAnsi="Arial" w:cs="Arial"/>
          <w:sz w:val="22"/>
          <w:szCs w:val="22"/>
        </w:rPr>
        <w:t xml:space="preserve">d) </w:t>
      </w:r>
      <w:r w:rsidRPr="00C61619">
        <w:rPr>
          <w:rFonts w:ascii="Arial" w:hAnsi="Arial" w:cs="Arial"/>
          <w:sz w:val="22"/>
          <w:szCs w:val="22"/>
        </w:rPr>
        <w:t>nemá uložený zákaz účasti vo verejnom obstarávaní potvrdený konečným rozhodnutím v Slovenskej republike alebo v štáte sídla, miesta podnikania alebo obvyklého pobytu - uchádzač preukazuje doloženým čestným vyhlásením</w:t>
      </w:r>
    </w:p>
    <w:p w14:paraId="216C8671" w14:textId="13D9FEF0" w:rsidR="00DA6130" w:rsidRDefault="00DA6130" w:rsidP="00623C31">
      <w:pPr>
        <w:ind w:left="720"/>
        <w:jc w:val="both"/>
        <w:rPr>
          <w:rFonts w:ascii="Arial" w:hAnsi="Arial" w:cs="Arial"/>
          <w:sz w:val="22"/>
          <w:szCs w:val="22"/>
        </w:rPr>
      </w:pPr>
    </w:p>
    <w:p w14:paraId="0EE78330" w14:textId="77777777" w:rsidR="00960B3A" w:rsidRPr="00A570E2" w:rsidRDefault="00960B3A" w:rsidP="00623C31">
      <w:pPr>
        <w:ind w:left="720"/>
        <w:jc w:val="both"/>
        <w:rPr>
          <w:rFonts w:asciiTheme="minorBidi" w:hAnsiTheme="minorBidi" w:cstheme="minorBidi"/>
          <w:sz w:val="22"/>
          <w:szCs w:val="22"/>
        </w:rPr>
      </w:pPr>
      <w:r w:rsidRPr="00A570E2">
        <w:rPr>
          <w:rFonts w:asciiTheme="minorBidi" w:hAnsiTheme="minorBidi" w:cstheme="minorBidi"/>
          <w:sz w:val="22"/>
          <w:szCs w:val="22"/>
        </w:rPr>
        <w:t xml:space="preserve">V súvislosti s uvedeným verejný obstarávateľ uvádza, že z dôvodu použitia údajov z informačných systémov verejnej správy uchádzači so sídlom/miestom podnikania v Slovenskej republike, a ktorých údaje sú vedené v informačných systémoch verejnej správy Slovenskej republiky nie sú povinní predložiť nasledovné doklady: </w:t>
      </w:r>
    </w:p>
    <w:p w14:paraId="61EDB466" w14:textId="1C15B3F5" w:rsidR="00960B3A" w:rsidRPr="00A570E2" w:rsidRDefault="00960B3A" w:rsidP="00623C31">
      <w:pPr>
        <w:ind w:left="720"/>
        <w:jc w:val="both"/>
        <w:rPr>
          <w:rFonts w:asciiTheme="minorBidi" w:hAnsiTheme="minorBidi" w:cstheme="minorBidi"/>
          <w:sz w:val="22"/>
          <w:szCs w:val="22"/>
        </w:rPr>
      </w:pPr>
      <w:r w:rsidRPr="00A570E2">
        <w:rPr>
          <w:rFonts w:asciiTheme="minorBidi" w:hAnsiTheme="minorBidi" w:cstheme="minorBidi"/>
          <w:sz w:val="22"/>
          <w:szCs w:val="22"/>
        </w:rPr>
        <w:t>a) Doklad podľa § 32 ods. 2 písm. b) zákona o verejnom obstarávaní</w:t>
      </w:r>
      <w:r>
        <w:rPr>
          <w:rFonts w:asciiTheme="minorBidi" w:hAnsiTheme="minorBidi" w:cstheme="minorBidi"/>
          <w:sz w:val="22"/>
          <w:szCs w:val="22"/>
        </w:rPr>
        <w:t>;</w:t>
      </w:r>
      <w:r w:rsidRPr="00A570E2">
        <w:rPr>
          <w:rFonts w:asciiTheme="minorBidi" w:hAnsiTheme="minorBidi" w:cstheme="minorBidi"/>
          <w:sz w:val="22"/>
          <w:szCs w:val="22"/>
        </w:rPr>
        <w:t xml:space="preserve"> </w:t>
      </w:r>
    </w:p>
    <w:p w14:paraId="5FAC39CF" w14:textId="0830E7F2" w:rsidR="00960B3A" w:rsidRPr="00A570E2" w:rsidRDefault="00960B3A" w:rsidP="00623C31">
      <w:pPr>
        <w:ind w:left="720"/>
        <w:jc w:val="both"/>
        <w:rPr>
          <w:rFonts w:asciiTheme="minorBidi" w:hAnsiTheme="minorBidi" w:cstheme="minorBidi"/>
          <w:sz w:val="22"/>
          <w:szCs w:val="22"/>
        </w:rPr>
      </w:pPr>
      <w:r w:rsidRPr="00A570E2">
        <w:rPr>
          <w:rFonts w:asciiTheme="minorBidi" w:hAnsiTheme="minorBidi" w:cstheme="minorBidi"/>
          <w:sz w:val="22"/>
          <w:szCs w:val="22"/>
        </w:rPr>
        <w:t>b) Doklad podľa § 32 ods. 2 písm. c) zákona o verejnom obstarávaní</w:t>
      </w:r>
      <w:r>
        <w:rPr>
          <w:rFonts w:asciiTheme="minorBidi" w:hAnsiTheme="minorBidi" w:cstheme="minorBidi"/>
          <w:sz w:val="22"/>
          <w:szCs w:val="22"/>
        </w:rPr>
        <w:t>;</w:t>
      </w:r>
    </w:p>
    <w:p w14:paraId="2D160A97" w14:textId="2E095553" w:rsidR="00960B3A" w:rsidRPr="00A570E2" w:rsidRDefault="00960B3A" w:rsidP="00623C31">
      <w:pPr>
        <w:ind w:left="720"/>
        <w:jc w:val="both"/>
        <w:rPr>
          <w:rFonts w:asciiTheme="minorBidi" w:hAnsiTheme="minorBidi" w:cstheme="minorBidi"/>
          <w:sz w:val="22"/>
          <w:szCs w:val="22"/>
        </w:rPr>
      </w:pPr>
      <w:r w:rsidRPr="00A570E2">
        <w:rPr>
          <w:rFonts w:asciiTheme="minorBidi" w:hAnsiTheme="minorBidi" w:cstheme="minorBidi"/>
          <w:sz w:val="22"/>
          <w:szCs w:val="22"/>
        </w:rPr>
        <w:t>c) Doklad podľa § 32 ods. 2 písm. e) zákona o verejnom obstarávaní</w:t>
      </w:r>
      <w:r>
        <w:rPr>
          <w:rFonts w:asciiTheme="minorBidi" w:hAnsiTheme="minorBidi" w:cstheme="minorBidi"/>
          <w:sz w:val="22"/>
          <w:szCs w:val="22"/>
        </w:rPr>
        <w:t>.</w:t>
      </w:r>
    </w:p>
    <w:p w14:paraId="4CDE6FAB" w14:textId="1D125DD9" w:rsidR="00623C31" w:rsidRPr="002F74D1" w:rsidRDefault="00623C31" w:rsidP="00F15865">
      <w:pPr>
        <w:spacing w:before="240"/>
        <w:ind w:left="720"/>
        <w:jc w:val="both"/>
        <w:rPr>
          <w:rFonts w:ascii="Arial" w:hAnsi="Arial" w:cs="Arial"/>
          <w:sz w:val="22"/>
          <w:szCs w:val="22"/>
          <w:u w:val="single"/>
        </w:rPr>
      </w:pPr>
      <w:r w:rsidRPr="002F74D1">
        <w:rPr>
          <w:rFonts w:ascii="Arial" w:hAnsi="Arial" w:cs="Arial"/>
          <w:sz w:val="22"/>
          <w:szCs w:val="22"/>
          <w:u w:val="single"/>
        </w:rPr>
        <w:t xml:space="preserve">Finančné a ekonomické postavenie: </w:t>
      </w:r>
    </w:p>
    <w:p w14:paraId="64A71337" w14:textId="7E999C8F" w:rsidR="00623C31" w:rsidRDefault="00623C31" w:rsidP="00F15865">
      <w:pPr>
        <w:spacing w:before="240"/>
        <w:ind w:left="720"/>
        <w:jc w:val="both"/>
        <w:rPr>
          <w:rFonts w:ascii="Arial" w:hAnsi="Arial" w:cs="Arial"/>
          <w:sz w:val="22"/>
          <w:szCs w:val="22"/>
        </w:rPr>
      </w:pPr>
      <w:r>
        <w:rPr>
          <w:rFonts w:ascii="Arial" w:hAnsi="Arial" w:cs="Arial"/>
          <w:sz w:val="22"/>
          <w:szCs w:val="22"/>
        </w:rPr>
        <w:t xml:space="preserve">- nevyžaduje sa </w:t>
      </w:r>
    </w:p>
    <w:p w14:paraId="47876591" w14:textId="1D521FF8" w:rsidR="00623C31" w:rsidRDefault="00623C31" w:rsidP="00F15865">
      <w:pPr>
        <w:spacing w:before="240"/>
        <w:ind w:left="720"/>
        <w:jc w:val="both"/>
        <w:rPr>
          <w:rFonts w:ascii="Arial" w:hAnsi="Arial" w:cs="Arial"/>
          <w:sz w:val="22"/>
          <w:szCs w:val="22"/>
          <w:u w:val="single"/>
        </w:rPr>
      </w:pPr>
      <w:r w:rsidRPr="005D4C54">
        <w:rPr>
          <w:rFonts w:ascii="Arial" w:hAnsi="Arial" w:cs="Arial"/>
          <w:sz w:val="22"/>
          <w:szCs w:val="22"/>
          <w:u w:val="single"/>
        </w:rPr>
        <w:t>Technická alebo odborná spôsobilosť:</w:t>
      </w:r>
    </w:p>
    <w:p w14:paraId="79EC3DC0" w14:textId="6B38156E" w:rsidR="000C6A65" w:rsidRPr="005D4C54" w:rsidRDefault="004A1430" w:rsidP="005D4C54">
      <w:pPr>
        <w:pStyle w:val="Odsekzoznamu"/>
        <w:numPr>
          <w:ilvl w:val="0"/>
          <w:numId w:val="26"/>
        </w:numPr>
        <w:spacing w:before="240"/>
        <w:jc w:val="both"/>
        <w:rPr>
          <w:rFonts w:ascii="Arial" w:hAnsi="Arial" w:cs="Arial"/>
          <w:sz w:val="22"/>
          <w:szCs w:val="22"/>
          <w:u w:val="single"/>
        </w:rPr>
      </w:pPr>
      <w:r w:rsidRPr="000E2FCD">
        <w:rPr>
          <w:rFonts w:ascii="Arial" w:hAnsi="Arial" w:cs="Arial"/>
          <w:sz w:val="22"/>
          <w:szCs w:val="22"/>
          <w:u w:val="single"/>
        </w:rPr>
        <w:t>Podľa § 34 ods. 1 písm. a) zákona o verejnom obstarávaní predložením údajov o vzdelaní a odbornej praxi alebo o odbornej kvalifikácii osôb určených na plnenie zmluvy:</w:t>
      </w:r>
    </w:p>
    <w:p w14:paraId="537EBB44" w14:textId="048B72FA" w:rsidR="000C6A65" w:rsidRPr="005D4C54" w:rsidRDefault="000C6A65" w:rsidP="004A1430">
      <w:pPr>
        <w:spacing w:before="240"/>
        <w:ind w:left="720"/>
        <w:jc w:val="both"/>
        <w:rPr>
          <w:rFonts w:ascii="Arial" w:hAnsi="Arial" w:cs="Arial"/>
          <w:sz w:val="22"/>
          <w:szCs w:val="22"/>
        </w:rPr>
      </w:pPr>
      <w:r w:rsidRPr="005D4C54">
        <w:rPr>
          <w:rFonts w:ascii="Arial" w:hAnsi="Arial" w:cs="Arial"/>
          <w:sz w:val="22"/>
          <w:szCs w:val="22"/>
        </w:rPr>
        <w:t>Uchádzač predloží zoznamom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7B6FFAF5" w14:textId="14BA7074" w:rsidR="000C6A65" w:rsidRDefault="000C6A65" w:rsidP="005D4C54">
      <w:pPr>
        <w:spacing w:before="240"/>
        <w:ind w:left="720"/>
        <w:jc w:val="both"/>
        <w:rPr>
          <w:rFonts w:ascii="Arial" w:hAnsi="Arial" w:cs="Arial"/>
          <w:sz w:val="22"/>
          <w:szCs w:val="22"/>
          <w:u w:val="single"/>
        </w:rPr>
      </w:pPr>
      <w:r>
        <w:rPr>
          <w:rFonts w:ascii="Arial" w:hAnsi="Arial" w:cs="Arial"/>
          <w:sz w:val="22"/>
          <w:szCs w:val="22"/>
          <w:u w:val="single"/>
        </w:rPr>
        <w:t xml:space="preserve">Požaduje sa, aby uchádzač mal </w:t>
      </w:r>
      <w:r w:rsidR="00A334C3">
        <w:rPr>
          <w:rFonts w:ascii="Arial" w:hAnsi="Arial" w:cs="Arial"/>
          <w:sz w:val="22"/>
          <w:szCs w:val="22"/>
          <w:u w:val="single"/>
        </w:rPr>
        <w:t xml:space="preserve">aspoň 1 referenciu, ktorou preukáže </w:t>
      </w:r>
      <w:r w:rsidRPr="00A570E2">
        <w:rPr>
          <w:rFonts w:ascii="Arial" w:hAnsi="Arial" w:cs="Arial"/>
          <w:sz w:val="22"/>
          <w:szCs w:val="22"/>
        </w:rPr>
        <w:t>skúsenos</w:t>
      </w:r>
      <w:r w:rsidR="00A334C3" w:rsidRPr="00A570E2">
        <w:rPr>
          <w:rFonts w:ascii="Arial" w:hAnsi="Arial" w:cs="Arial"/>
          <w:sz w:val="22"/>
          <w:szCs w:val="22"/>
        </w:rPr>
        <w:t>ť</w:t>
      </w:r>
      <w:r w:rsidRPr="00A570E2">
        <w:rPr>
          <w:rFonts w:ascii="Arial" w:hAnsi="Arial" w:cs="Arial"/>
          <w:sz w:val="22"/>
          <w:szCs w:val="22"/>
        </w:rPr>
        <w:t xml:space="preserve"> s PR v zdravotníckom sektore</w:t>
      </w:r>
      <w:r w:rsidRPr="00DA6130">
        <w:rPr>
          <w:rFonts w:ascii="Arial" w:hAnsi="Arial" w:cs="Arial"/>
          <w:color w:val="FF0000"/>
          <w:sz w:val="22"/>
          <w:szCs w:val="22"/>
        </w:rPr>
        <w:t xml:space="preserve"> </w:t>
      </w:r>
      <w:r w:rsidR="00A334C3" w:rsidRPr="005D4C54">
        <w:rPr>
          <w:rFonts w:ascii="Arial" w:hAnsi="Arial" w:cs="Arial"/>
          <w:sz w:val="22"/>
          <w:szCs w:val="22"/>
        </w:rPr>
        <w:t>za predchádzajúce tri roky od vyhlásenia verejného obstarávania</w:t>
      </w:r>
      <w:r>
        <w:rPr>
          <w:rFonts w:ascii="Arial" w:hAnsi="Arial" w:cs="Arial"/>
          <w:sz w:val="22"/>
          <w:szCs w:val="22"/>
        </w:rPr>
        <w:t xml:space="preserve">. </w:t>
      </w:r>
    </w:p>
    <w:p w14:paraId="72A136F8" w14:textId="25EEA7D7" w:rsidR="00502E4C" w:rsidRPr="000E2FCD" w:rsidRDefault="00502E4C" w:rsidP="000E2FCD">
      <w:pPr>
        <w:spacing w:before="240"/>
        <w:ind w:left="720"/>
        <w:jc w:val="both"/>
        <w:rPr>
          <w:rFonts w:ascii="Arial" w:hAnsi="Arial" w:cs="Arial"/>
          <w:sz w:val="22"/>
          <w:szCs w:val="22"/>
          <w:u w:val="single"/>
        </w:rPr>
      </w:pPr>
      <w:r w:rsidRPr="000E2FCD">
        <w:rPr>
          <w:rFonts w:ascii="Arial" w:hAnsi="Arial" w:cs="Arial"/>
          <w:sz w:val="22"/>
          <w:szCs w:val="22"/>
          <w:u w:val="single"/>
        </w:rPr>
        <w:t>Podľa § 34 ods. 1 písm. g) zákona o verejnom obstarávaní predložením údajov o vzdelaní a odbornej praxi alebo o odbornej kvalifikácii osôb určených na plnenie zmluvy:</w:t>
      </w:r>
    </w:p>
    <w:p w14:paraId="21253FE6" w14:textId="1C86BB20" w:rsidR="00AF2E88" w:rsidRPr="00502E4C" w:rsidRDefault="000C6A65" w:rsidP="00AF2E88">
      <w:pPr>
        <w:spacing w:before="240"/>
        <w:ind w:left="720"/>
        <w:jc w:val="both"/>
        <w:rPr>
          <w:rFonts w:ascii="Arial" w:hAnsi="Arial" w:cs="Arial"/>
          <w:sz w:val="22"/>
          <w:szCs w:val="22"/>
        </w:rPr>
      </w:pPr>
      <w:bookmarkStart w:id="1" w:name="_Hlk97885052"/>
      <w:r>
        <w:rPr>
          <w:rFonts w:ascii="Arial" w:hAnsi="Arial" w:cs="Arial"/>
          <w:sz w:val="22"/>
          <w:szCs w:val="22"/>
        </w:rPr>
        <w:t>U</w:t>
      </w:r>
      <w:r w:rsidR="00AF2E88" w:rsidRPr="00502E4C">
        <w:rPr>
          <w:rFonts w:ascii="Arial" w:hAnsi="Arial" w:cs="Arial"/>
          <w:sz w:val="22"/>
          <w:szCs w:val="22"/>
        </w:rPr>
        <w:t xml:space="preserve">chádzač predloží </w:t>
      </w:r>
      <w:r>
        <w:rPr>
          <w:rFonts w:ascii="Arial" w:hAnsi="Arial" w:cs="Arial"/>
          <w:sz w:val="22"/>
          <w:szCs w:val="22"/>
        </w:rPr>
        <w:t>údaje o vzdelaní a odbornej praxi</w:t>
      </w:r>
      <w:r w:rsidR="00AF2E88" w:rsidRPr="00502E4C">
        <w:rPr>
          <w:rFonts w:ascii="Arial" w:hAnsi="Arial" w:cs="Arial"/>
          <w:sz w:val="22"/>
          <w:szCs w:val="22"/>
        </w:rPr>
        <w:t xml:space="preserve"> kľúčového človeka (senior </w:t>
      </w:r>
      <w:proofErr w:type="spellStart"/>
      <w:r w:rsidR="00AF2E88" w:rsidRPr="00502E4C">
        <w:rPr>
          <w:rFonts w:ascii="Arial" w:hAnsi="Arial" w:cs="Arial"/>
          <w:sz w:val="22"/>
          <w:szCs w:val="22"/>
        </w:rPr>
        <w:t>account</w:t>
      </w:r>
      <w:proofErr w:type="spellEnd"/>
      <w:r w:rsidR="00AF2E88" w:rsidRPr="00502E4C">
        <w:rPr>
          <w:rFonts w:ascii="Arial" w:hAnsi="Arial" w:cs="Arial"/>
          <w:sz w:val="22"/>
          <w:szCs w:val="22"/>
        </w:rPr>
        <w:t xml:space="preserve"> manager), ktorý bude zodpovedný za plnenie predmetu zákazky na strane agentúry. </w:t>
      </w:r>
      <w:r>
        <w:rPr>
          <w:rFonts w:ascii="Arial" w:hAnsi="Arial" w:cs="Arial"/>
          <w:sz w:val="22"/>
          <w:szCs w:val="22"/>
        </w:rPr>
        <w:t>Musí p</w:t>
      </w:r>
      <w:r w:rsidR="00AF2E88" w:rsidRPr="00502E4C">
        <w:rPr>
          <w:rFonts w:ascii="Arial" w:hAnsi="Arial" w:cs="Arial"/>
          <w:sz w:val="22"/>
          <w:szCs w:val="22"/>
        </w:rPr>
        <w:t>reukázateľne spĺňa</w:t>
      </w:r>
      <w:r>
        <w:rPr>
          <w:rFonts w:ascii="Arial" w:hAnsi="Arial" w:cs="Arial"/>
          <w:sz w:val="22"/>
          <w:szCs w:val="22"/>
        </w:rPr>
        <w:t>ť</w:t>
      </w:r>
      <w:r w:rsidR="00AF2E88" w:rsidRPr="00502E4C">
        <w:rPr>
          <w:rFonts w:ascii="Arial" w:hAnsi="Arial" w:cs="Arial"/>
          <w:sz w:val="22"/>
          <w:szCs w:val="22"/>
        </w:rPr>
        <w:t xml:space="preserve"> minimálne tieto podmienky:</w:t>
      </w:r>
    </w:p>
    <w:p w14:paraId="2D111EBE" w14:textId="52727970" w:rsidR="00AF2E88" w:rsidRPr="00C61619" w:rsidRDefault="00AF2E88" w:rsidP="00AF2E88">
      <w:pPr>
        <w:spacing w:before="240"/>
        <w:ind w:left="720"/>
        <w:jc w:val="both"/>
        <w:rPr>
          <w:rFonts w:ascii="Arial" w:hAnsi="Arial" w:cs="Arial"/>
          <w:sz w:val="22"/>
          <w:szCs w:val="22"/>
        </w:rPr>
      </w:pPr>
      <w:r w:rsidRPr="00C61619">
        <w:rPr>
          <w:rFonts w:ascii="Arial" w:hAnsi="Arial" w:cs="Arial"/>
          <w:sz w:val="22"/>
          <w:szCs w:val="22"/>
        </w:rPr>
        <w:t>-minimálne 5 rokov na vyššej riadiacej pozícii komunikačného charakteru (</w:t>
      </w:r>
      <w:proofErr w:type="spellStart"/>
      <w:r w:rsidRPr="00C61619">
        <w:rPr>
          <w:rFonts w:ascii="Arial" w:hAnsi="Arial" w:cs="Arial"/>
          <w:sz w:val="22"/>
          <w:szCs w:val="22"/>
        </w:rPr>
        <w:t>korporátna</w:t>
      </w:r>
      <w:proofErr w:type="spellEnd"/>
      <w:r w:rsidRPr="00C61619">
        <w:rPr>
          <w:rFonts w:ascii="Arial" w:hAnsi="Arial" w:cs="Arial"/>
          <w:sz w:val="22"/>
          <w:szCs w:val="22"/>
        </w:rPr>
        <w:t xml:space="preserve"> komunikácia, interná komunikácia, marketingová komunikácia)</w:t>
      </w:r>
    </w:p>
    <w:p w14:paraId="5A8A9EF9" w14:textId="5E9617A3" w:rsidR="00AF2E88" w:rsidRDefault="00AF2E88" w:rsidP="00AF2E88">
      <w:pPr>
        <w:spacing w:before="240"/>
        <w:ind w:left="720"/>
        <w:jc w:val="both"/>
        <w:rPr>
          <w:rFonts w:ascii="Arial" w:hAnsi="Arial" w:cs="Arial"/>
          <w:sz w:val="22"/>
          <w:szCs w:val="22"/>
        </w:rPr>
      </w:pPr>
      <w:r w:rsidRPr="00C61619">
        <w:rPr>
          <w:rFonts w:ascii="Arial" w:hAnsi="Arial" w:cs="Arial"/>
          <w:sz w:val="22"/>
          <w:szCs w:val="22"/>
        </w:rPr>
        <w:t xml:space="preserve">-skúsenosti s oblasťou </w:t>
      </w:r>
      <w:proofErr w:type="spellStart"/>
      <w:r w:rsidRPr="00C61619">
        <w:rPr>
          <w:rFonts w:ascii="Arial" w:hAnsi="Arial" w:cs="Arial"/>
          <w:sz w:val="22"/>
          <w:szCs w:val="22"/>
        </w:rPr>
        <w:t>Corporate</w:t>
      </w:r>
      <w:proofErr w:type="spellEnd"/>
      <w:r w:rsidRPr="00C61619">
        <w:rPr>
          <w:rFonts w:ascii="Arial" w:hAnsi="Arial" w:cs="Arial"/>
          <w:sz w:val="22"/>
          <w:szCs w:val="22"/>
        </w:rPr>
        <w:t xml:space="preserve"> </w:t>
      </w:r>
      <w:proofErr w:type="spellStart"/>
      <w:r w:rsidRPr="00C61619">
        <w:rPr>
          <w:rFonts w:ascii="Arial" w:hAnsi="Arial" w:cs="Arial"/>
          <w:sz w:val="22"/>
          <w:szCs w:val="22"/>
        </w:rPr>
        <w:t>responsibility</w:t>
      </w:r>
      <w:proofErr w:type="spellEnd"/>
      <w:r w:rsidRPr="00C61619">
        <w:rPr>
          <w:rFonts w:ascii="Arial" w:hAnsi="Arial" w:cs="Arial"/>
          <w:sz w:val="22"/>
          <w:szCs w:val="22"/>
        </w:rPr>
        <w:t xml:space="preserve"> </w:t>
      </w:r>
    </w:p>
    <w:p w14:paraId="3F15A979" w14:textId="592FB173" w:rsidR="00816DDA" w:rsidRPr="00C61619" w:rsidRDefault="00816DDA" w:rsidP="00AF2E88">
      <w:pPr>
        <w:spacing w:before="240"/>
        <w:ind w:left="720"/>
        <w:jc w:val="both"/>
        <w:rPr>
          <w:rFonts w:ascii="Arial" w:hAnsi="Arial" w:cs="Arial"/>
          <w:sz w:val="22"/>
          <w:szCs w:val="22"/>
        </w:rPr>
      </w:pPr>
      <w:r>
        <w:rPr>
          <w:rFonts w:ascii="Arial" w:hAnsi="Arial" w:cs="Arial"/>
          <w:sz w:val="22"/>
          <w:szCs w:val="22"/>
        </w:rPr>
        <w:t xml:space="preserve">Uchádzač uvedené preukáže životopisom. </w:t>
      </w:r>
    </w:p>
    <w:p w14:paraId="3EFAFA6B" w14:textId="74643E66" w:rsidR="00AF2E88" w:rsidRPr="00C61619" w:rsidRDefault="00AF2E88" w:rsidP="00AF2E88">
      <w:pPr>
        <w:spacing w:before="240"/>
        <w:ind w:left="720"/>
        <w:jc w:val="both"/>
        <w:rPr>
          <w:rFonts w:ascii="Arial" w:hAnsi="Arial" w:cs="Arial"/>
          <w:b/>
          <w:sz w:val="22"/>
          <w:szCs w:val="22"/>
          <w:u w:val="single"/>
        </w:rPr>
      </w:pPr>
      <w:r w:rsidRPr="006133EF">
        <w:rPr>
          <w:rFonts w:ascii="Arial" w:hAnsi="Arial" w:cs="Arial"/>
          <w:b/>
          <w:sz w:val="22"/>
          <w:szCs w:val="22"/>
          <w:u w:val="single"/>
        </w:rPr>
        <w:t xml:space="preserve">Uchádzač </w:t>
      </w:r>
      <w:r w:rsidR="000C6A65">
        <w:rPr>
          <w:rFonts w:ascii="Arial" w:hAnsi="Arial" w:cs="Arial"/>
          <w:b/>
          <w:sz w:val="22"/>
          <w:szCs w:val="22"/>
          <w:u w:val="single"/>
        </w:rPr>
        <w:t xml:space="preserve">ďalej </w:t>
      </w:r>
      <w:r w:rsidRPr="006133EF">
        <w:rPr>
          <w:rFonts w:ascii="Arial" w:hAnsi="Arial" w:cs="Arial"/>
          <w:b/>
          <w:sz w:val="22"/>
          <w:szCs w:val="22"/>
          <w:u w:val="single"/>
        </w:rPr>
        <w:t>doloží:</w:t>
      </w:r>
    </w:p>
    <w:p w14:paraId="3D65B35D" w14:textId="1D60B404" w:rsidR="00AF2E88" w:rsidRDefault="00AF2E88" w:rsidP="00AF2E88">
      <w:pPr>
        <w:spacing w:before="240"/>
        <w:ind w:left="720"/>
        <w:jc w:val="both"/>
        <w:rPr>
          <w:rFonts w:ascii="Arial" w:hAnsi="Arial" w:cs="Arial"/>
          <w:sz w:val="22"/>
          <w:szCs w:val="22"/>
        </w:rPr>
      </w:pPr>
      <w:r w:rsidRPr="00C61619">
        <w:rPr>
          <w:rFonts w:ascii="Arial" w:hAnsi="Arial" w:cs="Arial"/>
          <w:sz w:val="22"/>
          <w:szCs w:val="22"/>
        </w:rPr>
        <w:t>-Mená</w:t>
      </w:r>
      <w:r w:rsidR="00816DDA">
        <w:rPr>
          <w:rFonts w:ascii="Arial" w:hAnsi="Arial" w:cs="Arial"/>
          <w:sz w:val="22"/>
          <w:szCs w:val="22"/>
        </w:rPr>
        <w:t>, priezviská</w:t>
      </w:r>
      <w:r w:rsidRPr="00C61619">
        <w:rPr>
          <w:rFonts w:ascii="Arial" w:hAnsi="Arial" w:cs="Arial"/>
          <w:sz w:val="22"/>
          <w:szCs w:val="22"/>
        </w:rPr>
        <w:t xml:space="preserve"> a životopis</w:t>
      </w:r>
      <w:r w:rsidR="00816DDA">
        <w:rPr>
          <w:rFonts w:ascii="Arial" w:hAnsi="Arial" w:cs="Arial"/>
          <w:sz w:val="22"/>
          <w:szCs w:val="22"/>
        </w:rPr>
        <w:t>y</w:t>
      </w:r>
      <w:r w:rsidRPr="00C61619">
        <w:rPr>
          <w:rFonts w:ascii="Arial" w:hAnsi="Arial" w:cs="Arial"/>
          <w:sz w:val="22"/>
          <w:szCs w:val="22"/>
        </w:rPr>
        <w:t xml:space="preserve"> členov komunikačného tímu, ktorý bude zabezpečovať predmet zákazky pre </w:t>
      </w:r>
      <w:r w:rsidR="000C6A65">
        <w:rPr>
          <w:rFonts w:ascii="Arial" w:hAnsi="Arial" w:cs="Arial"/>
          <w:sz w:val="22"/>
          <w:szCs w:val="22"/>
        </w:rPr>
        <w:t xml:space="preserve">verejného </w:t>
      </w:r>
      <w:r w:rsidRPr="00C61619">
        <w:rPr>
          <w:rFonts w:ascii="Arial" w:hAnsi="Arial" w:cs="Arial"/>
          <w:sz w:val="22"/>
          <w:szCs w:val="22"/>
        </w:rPr>
        <w:t>obstarávateľa</w:t>
      </w:r>
      <w:r w:rsidR="000C6A65">
        <w:rPr>
          <w:rFonts w:ascii="Arial" w:hAnsi="Arial" w:cs="Arial"/>
          <w:sz w:val="22"/>
          <w:szCs w:val="22"/>
        </w:rPr>
        <w:t>:</w:t>
      </w:r>
    </w:p>
    <w:p w14:paraId="2705C573" w14:textId="77777777" w:rsidR="000C6A65" w:rsidRDefault="000C6A65" w:rsidP="000C6A65">
      <w:pPr>
        <w:numPr>
          <w:ilvl w:val="0"/>
          <w:numId w:val="27"/>
        </w:numPr>
        <w:spacing w:after="160"/>
      </w:pPr>
      <w:r>
        <w:rPr>
          <w:rFonts w:ascii="Arial" w:hAnsi="Arial" w:cs="Arial"/>
          <w:sz w:val="22"/>
          <w:szCs w:val="22"/>
        </w:rPr>
        <w:t xml:space="preserve">Senior </w:t>
      </w:r>
      <w:proofErr w:type="spellStart"/>
      <w:r>
        <w:rPr>
          <w:rFonts w:ascii="Arial" w:hAnsi="Arial" w:cs="Arial"/>
          <w:sz w:val="22"/>
          <w:szCs w:val="22"/>
        </w:rPr>
        <w:t>Account</w:t>
      </w:r>
      <w:proofErr w:type="spellEnd"/>
      <w:r>
        <w:rPr>
          <w:rFonts w:ascii="Arial" w:hAnsi="Arial" w:cs="Arial"/>
          <w:sz w:val="22"/>
          <w:szCs w:val="22"/>
        </w:rPr>
        <w:t xml:space="preserve"> manager / Senior PR manager</w:t>
      </w:r>
    </w:p>
    <w:p w14:paraId="237496A9" w14:textId="77777777" w:rsidR="000C6A65" w:rsidRDefault="000C6A65" w:rsidP="000C6A65">
      <w:pPr>
        <w:numPr>
          <w:ilvl w:val="0"/>
          <w:numId w:val="27"/>
        </w:numPr>
        <w:spacing w:after="160"/>
      </w:pPr>
      <w:proofErr w:type="spellStart"/>
      <w:r w:rsidRPr="009F3374">
        <w:rPr>
          <w:rFonts w:ascii="Arial" w:hAnsi="Arial" w:cs="Arial"/>
          <w:sz w:val="22"/>
          <w:szCs w:val="22"/>
        </w:rPr>
        <w:t>Account</w:t>
      </w:r>
      <w:proofErr w:type="spellEnd"/>
      <w:r w:rsidRPr="009F3374">
        <w:rPr>
          <w:rFonts w:ascii="Arial" w:hAnsi="Arial" w:cs="Arial"/>
          <w:sz w:val="22"/>
          <w:szCs w:val="22"/>
        </w:rPr>
        <w:t xml:space="preserve"> </w:t>
      </w:r>
      <w:proofErr w:type="spellStart"/>
      <w:r w:rsidRPr="009F3374">
        <w:rPr>
          <w:rFonts w:ascii="Arial" w:hAnsi="Arial" w:cs="Arial"/>
          <w:sz w:val="22"/>
          <w:szCs w:val="22"/>
        </w:rPr>
        <w:t>executive</w:t>
      </w:r>
      <w:proofErr w:type="spellEnd"/>
    </w:p>
    <w:p w14:paraId="4AC4889E" w14:textId="77777777" w:rsidR="000C6A65" w:rsidRDefault="000C6A65" w:rsidP="000C6A65">
      <w:pPr>
        <w:numPr>
          <w:ilvl w:val="0"/>
          <w:numId w:val="27"/>
        </w:numPr>
        <w:spacing w:after="160"/>
      </w:pPr>
      <w:r w:rsidRPr="009F3374">
        <w:rPr>
          <w:rFonts w:ascii="Arial" w:hAnsi="Arial" w:cs="Arial"/>
          <w:sz w:val="22"/>
          <w:szCs w:val="22"/>
        </w:rPr>
        <w:t xml:space="preserve">Idea </w:t>
      </w:r>
      <w:proofErr w:type="spellStart"/>
      <w:r w:rsidRPr="009F3374">
        <w:rPr>
          <w:rFonts w:ascii="Arial" w:hAnsi="Arial" w:cs="Arial"/>
          <w:sz w:val="22"/>
          <w:szCs w:val="22"/>
        </w:rPr>
        <w:t>maker</w:t>
      </w:r>
      <w:proofErr w:type="spellEnd"/>
      <w:r w:rsidRPr="009F3374">
        <w:rPr>
          <w:rFonts w:ascii="Arial" w:hAnsi="Arial" w:cs="Arial"/>
          <w:sz w:val="22"/>
          <w:szCs w:val="22"/>
        </w:rPr>
        <w:t xml:space="preserve"> / </w:t>
      </w:r>
      <w:proofErr w:type="spellStart"/>
      <w:r w:rsidRPr="009F3374">
        <w:rPr>
          <w:rFonts w:ascii="Arial" w:hAnsi="Arial" w:cs="Arial"/>
          <w:sz w:val="22"/>
          <w:szCs w:val="22"/>
        </w:rPr>
        <w:t>copywriter</w:t>
      </w:r>
      <w:proofErr w:type="spellEnd"/>
    </w:p>
    <w:p w14:paraId="70B9EA37" w14:textId="77777777" w:rsidR="000C6A65" w:rsidRDefault="000C6A65" w:rsidP="000C6A65">
      <w:pPr>
        <w:numPr>
          <w:ilvl w:val="0"/>
          <w:numId w:val="27"/>
        </w:numPr>
        <w:spacing w:after="160"/>
      </w:pPr>
      <w:proofErr w:type="spellStart"/>
      <w:r w:rsidRPr="009F3374">
        <w:rPr>
          <w:rFonts w:ascii="Arial" w:hAnsi="Arial" w:cs="Arial"/>
          <w:sz w:val="22"/>
          <w:szCs w:val="22"/>
        </w:rPr>
        <w:t>Social</w:t>
      </w:r>
      <w:proofErr w:type="spellEnd"/>
      <w:r w:rsidRPr="009F3374">
        <w:rPr>
          <w:rFonts w:ascii="Arial" w:hAnsi="Arial" w:cs="Arial"/>
          <w:sz w:val="22"/>
          <w:szCs w:val="22"/>
        </w:rPr>
        <w:t xml:space="preserve"> </w:t>
      </w:r>
      <w:proofErr w:type="spellStart"/>
      <w:r w:rsidRPr="009F3374">
        <w:rPr>
          <w:rFonts w:ascii="Arial" w:hAnsi="Arial" w:cs="Arial"/>
          <w:sz w:val="22"/>
          <w:szCs w:val="22"/>
        </w:rPr>
        <w:t>media</w:t>
      </w:r>
      <w:proofErr w:type="spellEnd"/>
      <w:r w:rsidRPr="009F3374">
        <w:rPr>
          <w:rFonts w:ascii="Arial" w:hAnsi="Arial" w:cs="Arial"/>
          <w:sz w:val="22"/>
          <w:szCs w:val="22"/>
        </w:rPr>
        <w:t xml:space="preserve"> manager</w:t>
      </w:r>
    </w:p>
    <w:p w14:paraId="275B3180" w14:textId="77777777" w:rsidR="000C6A65" w:rsidRDefault="000C6A65" w:rsidP="000C6A65">
      <w:pPr>
        <w:numPr>
          <w:ilvl w:val="0"/>
          <w:numId w:val="27"/>
        </w:numPr>
        <w:spacing w:after="160"/>
      </w:pPr>
      <w:r w:rsidRPr="009F3374">
        <w:rPr>
          <w:rFonts w:ascii="Arial" w:hAnsi="Arial" w:cs="Arial"/>
          <w:sz w:val="22"/>
          <w:szCs w:val="22"/>
        </w:rPr>
        <w:t>Špecialista internej komunikácie &amp; CSR</w:t>
      </w:r>
    </w:p>
    <w:p w14:paraId="7086B62B" w14:textId="77777777" w:rsidR="000C6A65" w:rsidRDefault="000C6A65" w:rsidP="000C6A65">
      <w:pPr>
        <w:numPr>
          <w:ilvl w:val="0"/>
          <w:numId w:val="27"/>
        </w:numPr>
        <w:spacing w:after="160"/>
      </w:pPr>
      <w:r w:rsidRPr="009F3374">
        <w:rPr>
          <w:rFonts w:ascii="Arial" w:hAnsi="Arial" w:cs="Arial"/>
          <w:sz w:val="22"/>
          <w:szCs w:val="22"/>
        </w:rPr>
        <w:t>Grafický dizajnér</w:t>
      </w:r>
    </w:p>
    <w:p w14:paraId="7502A939" w14:textId="221C7CD1" w:rsidR="005D4C54" w:rsidRDefault="000C6A65" w:rsidP="005D4C54">
      <w:pPr>
        <w:numPr>
          <w:ilvl w:val="0"/>
          <w:numId w:val="27"/>
        </w:numPr>
        <w:spacing w:after="160"/>
      </w:pPr>
      <w:proofErr w:type="spellStart"/>
      <w:r w:rsidRPr="009F3374">
        <w:rPr>
          <w:rFonts w:ascii="Arial" w:hAnsi="Arial" w:cs="Arial"/>
          <w:sz w:val="22"/>
          <w:szCs w:val="22"/>
        </w:rPr>
        <w:t>Event</w:t>
      </w:r>
      <w:proofErr w:type="spellEnd"/>
      <w:r w:rsidRPr="009F3374">
        <w:rPr>
          <w:rFonts w:ascii="Arial" w:hAnsi="Arial" w:cs="Arial"/>
          <w:sz w:val="22"/>
          <w:szCs w:val="22"/>
        </w:rPr>
        <w:t xml:space="preserve"> manager </w:t>
      </w:r>
    </w:p>
    <w:p w14:paraId="4B8BEF24" w14:textId="77777777" w:rsidR="002F74D1" w:rsidRDefault="002F74D1" w:rsidP="005D4C54">
      <w:pPr>
        <w:spacing w:before="240"/>
        <w:jc w:val="both"/>
        <w:rPr>
          <w:rFonts w:ascii="Arial" w:hAnsi="Arial" w:cs="Arial"/>
          <w:sz w:val="22"/>
          <w:szCs w:val="22"/>
          <w:u w:val="single"/>
        </w:rPr>
      </w:pPr>
    </w:p>
    <w:p w14:paraId="6A36B4E2" w14:textId="272EDAC8" w:rsidR="000C6A65" w:rsidRPr="00C61619" w:rsidRDefault="000E2FCD" w:rsidP="005D4C54">
      <w:pPr>
        <w:spacing w:before="240"/>
        <w:jc w:val="both"/>
        <w:rPr>
          <w:rFonts w:ascii="Arial" w:hAnsi="Arial" w:cs="Arial"/>
          <w:sz w:val="22"/>
          <w:szCs w:val="22"/>
        </w:rPr>
      </w:pPr>
      <w:r w:rsidRPr="000E2FCD">
        <w:rPr>
          <w:rFonts w:ascii="Arial" w:hAnsi="Arial" w:cs="Arial"/>
          <w:sz w:val="22"/>
          <w:szCs w:val="22"/>
          <w:u w:val="single"/>
        </w:rPr>
        <w:t>Verejný obstarávateľ si vyhradzuje právo v zmysle § 40 ods. 8 písm. a) zákona o verejnom obstarávaní vylúčiť kedykoľvek počas verejného obstarávania uchádzača alebo záujemcu, ak 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bookmarkEnd w:id="1"/>
    <w:p w14:paraId="34AD2DE7" w14:textId="794957AA" w:rsidR="00F15865" w:rsidRPr="00C61619" w:rsidRDefault="00F15865" w:rsidP="006E6766">
      <w:pPr>
        <w:spacing w:before="240"/>
        <w:ind w:left="720"/>
        <w:jc w:val="both"/>
        <w:rPr>
          <w:rFonts w:ascii="Arial" w:hAnsi="Arial" w:cs="Arial"/>
          <w:b/>
          <w:sz w:val="22"/>
          <w:szCs w:val="22"/>
          <w:u w:val="single"/>
        </w:rPr>
      </w:pPr>
      <w:r w:rsidRPr="00C61619">
        <w:rPr>
          <w:rFonts w:ascii="Arial" w:hAnsi="Arial" w:cs="Arial"/>
          <w:b/>
          <w:sz w:val="22"/>
          <w:szCs w:val="22"/>
          <w:u w:val="single"/>
        </w:rPr>
        <w:t>Dokladová časť ponuky</w:t>
      </w:r>
    </w:p>
    <w:p w14:paraId="4C04E508" w14:textId="0F343FF3" w:rsidR="00F15865" w:rsidRPr="00C61619" w:rsidRDefault="00F15865" w:rsidP="00B84547">
      <w:pPr>
        <w:pStyle w:val="Odsekzoznamu"/>
        <w:numPr>
          <w:ilvl w:val="0"/>
          <w:numId w:val="24"/>
        </w:numPr>
        <w:spacing w:before="240"/>
        <w:jc w:val="both"/>
        <w:rPr>
          <w:rFonts w:ascii="Arial" w:hAnsi="Arial" w:cs="Arial"/>
          <w:sz w:val="22"/>
          <w:szCs w:val="22"/>
        </w:rPr>
      </w:pPr>
      <w:r w:rsidRPr="00C61619">
        <w:rPr>
          <w:rFonts w:ascii="Arial" w:hAnsi="Arial" w:cs="Arial"/>
          <w:sz w:val="22"/>
          <w:szCs w:val="22"/>
        </w:rPr>
        <w:t>Vyhlásenia uchádzača - uchádzač predloží podpísané vyhlásenie podľa prílohy č. 1 tejto Výzvy.</w:t>
      </w:r>
    </w:p>
    <w:p w14:paraId="72D35485" w14:textId="3C49046A" w:rsidR="00F15865" w:rsidRPr="00C61619" w:rsidRDefault="00F15865" w:rsidP="00B84547">
      <w:pPr>
        <w:pStyle w:val="Odsekzoznamu"/>
        <w:numPr>
          <w:ilvl w:val="0"/>
          <w:numId w:val="24"/>
        </w:numPr>
        <w:spacing w:before="240"/>
        <w:jc w:val="both"/>
        <w:rPr>
          <w:rFonts w:ascii="Arial" w:hAnsi="Arial" w:cs="Arial"/>
          <w:sz w:val="22"/>
          <w:szCs w:val="22"/>
        </w:rPr>
      </w:pPr>
      <w:r w:rsidRPr="00C61619">
        <w:rPr>
          <w:rFonts w:ascii="Arial" w:hAnsi="Arial" w:cs="Arial"/>
          <w:sz w:val="22"/>
          <w:szCs w:val="22"/>
        </w:rPr>
        <w:t>Doklady/vyhlásenia na preukázanie splnenia podmienok účasti</w:t>
      </w:r>
      <w:r w:rsidR="000C36B9" w:rsidRPr="00C61619">
        <w:rPr>
          <w:rFonts w:ascii="Arial" w:hAnsi="Arial" w:cs="Arial"/>
          <w:sz w:val="22"/>
          <w:szCs w:val="22"/>
        </w:rPr>
        <w:t xml:space="preserve"> podľa bodu 5.3</w:t>
      </w:r>
      <w:r w:rsidRPr="00C61619">
        <w:rPr>
          <w:rFonts w:ascii="Arial" w:hAnsi="Arial" w:cs="Arial"/>
          <w:sz w:val="22"/>
          <w:szCs w:val="22"/>
        </w:rPr>
        <w:t>.1.</w:t>
      </w:r>
    </w:p>
    <w:p w14:paraId="305E72BF" w14:textId="77777777" w:rsidR="00F15865" w:rsidRPr="00C61619" w:rsidRDefault="00F15865" w:rsidP="00B84547">
      <w:pPr>
        <w:pStyle w:val="Odsekzoznamu"/>
        <w:numPr>
          <w:ilvl w:val="0"/>
          <w:numId w:val="24"/>
        </w:numPr>
        <w:spacing w:before="240"/>
        <w:jc w:val="both"/>
        <w:rPr>
          <w:rFonts w:ascii="Arial" w:hAnsi="Arial" w:cs="Arial"/>
          <w:sz w:val="22"/>
          <w:szCs w:val="22"/>
        </w:rPr>
      </w:pPr>
      <w:r w:rsidRPr="00C61619">
        <w:rPr>
          <w:rFonts w:ascii="Arial" w:hAnsi="Arial" w:cs="Arial"/>
          <w:sz w:val="22"/>
          <w:szCs w:val="22"/>
        </w:rPr>
        <w:t>Zoznam subdodávateľov - uchádzač predloží podpísané vyhlásenie podľa prílohy č. 2 tejto Výzvy.</w:t>
      </w:r>
    </w:p>
    <w:p w14:paraId="2679D1CA" w14:textId="6BAB2F11" w:rsidR="003228A0" w:rsidRDefault="00F15865" w:rsidP="00B84547">
      <w:pPr>
        <w:pStyle w:val="Odsekzoznamu"/>
        <w:numPr>
          <w:ilvl w:val="0"/>
          <w:numId w:val="24"/>
        </w:numPr>
        <w:spacing w:before="240"/>
        <w:jc w:val="both"/>
        <w:rPr>
          <w:rFonts w:ascii="Arial" w:hAnsi="Arial" w:cs="Arial"/>
          <w:sz w:val="22"/>
          <w:szCs w:val="22"/>
        </w:rPr>
      </w:pPr>
      <w:r w:rsidRPr="00C61619">
        <w:rPr>
          <w:rFonts w:ascii="Arial" w:hAnsi="Arial" w:cs="Arial"/>
          <w:sz w:val="22"/>
          <w:szCs w:val="22"/>
        </w:rPr>
        <w:t>Vyplnená príloha č. 3 Návrh na plnenie kritérií</w:t>
      </w:r>
    </w:p>
    <w:p w14:paraId="729F0262" w14:textId="77777777" w:rsidR="003228A0" w:rsidRDefault="003228A0" w:rsidP="003228A0">
      <w:pPr>
        <w:pStyle w:val="Odsekzoznamu"/>
        <w:ind w:left="1065"/>
        <w:rPr>
          <w:rFonts w:ascii="Arial" w:hAnsi="Arial" w:cs="Arial"/>
          <w:sz w:val="22"/>
          <w:szCs w:val="22"/>
        </w:rPr>
      </w:pPr>
    </w:p>
    <w:p w14:paraId="021A1C93" w14:textId="6612965E" w:rsidR="003228A0" w:rsidRDefault="003228A0" w:rsidP="000E2FCD">
      <w:pPr>
        <w:pStyle w:val="Odsekzoznamu"/>
        <w:numPr>
          <w:ilvl w:val="0"/>
          <w:numId w:val="24"/>
        </w:numPr>
        <w:jc w:val="both"/>
        <w:rPr>
          <w:rFonts w:ascii="Arial" w:hAnsi="Arial" w:cs="Arial"/>
          <w:sz w:val="22"/>
          <w:szCs w:val="22"/>
        </w:rPr>
      </w:pPr>
      <w:r w:rsidRPr="003228A0">
        <w:rPr>
          <w:rFonts w:ascii="Arial" w:hAnsi="Arial" w:cs="Arial"/>
          <w:sz w:val="22"/>
          <w:szCs w:val="22"/>
        </w:rPr>
        <w:t>Vyplnený Návrh Zmluvy podpísaný na znak súhlasu s obchodnými podmienkami oprávnenou osobou konajúcou za uchádzača. Návrh zmluvy nie je možné meniť, uchádzač len doplní do zmluvy chýbajúce údaje.</w:t>
      </w:r>
    </w:p>
    <w:p w14:paraId="08B29D37" w14:textId="77777777" w:rsidR="00C96F0E" w:rsidRPr="005D4C54" w:rsidRDefault="00C96F0E" w:rsidP="005D4C54">
      <w:pPr>
        <w:pStyle w:val="Odsekzoznamu"/>
        <w:rPr>
          <w:rFonts w:ascii="Arial" w:hAnsi="Arial" w:cs="Arial"/>
          <w:sz w:val="22"/>
          <w:szCs w:val="22"/>
        </w:rPr>
      </w:pPr>
    </w:p>
    <w:p w14:paraId="721F8044" w14:textId="382E922E" w:rsidR="00C96F0E" w:rsidRPr="003228A0" w:rsidRDefault="00C96F0E" w:rsidP="00C96F0E">
      <w:pPr>
        <w:pStyle w:val="Odsekzoznamu"/>
        <w:numPr>
          <w:ilvl w:val="0"/>
          <w:numId w:val="24"/>
        </w:numPr>
        <w:jc w:val="both"/>
        <w:rPr>
          <w:rFonts w:ascii="Arial" w:hAnsi="Arial" w:cs="Arial"/>
          <w:sz w:val="22"/>
          <w:szCs w:val="22"/>
        </w:rPr>
      </w:pPr>
      <w:r w:rsidRPr="00C96F0E">
        <w:rPr>
          <w:rFonts w:ascii="Arial" w:hAnsi="Arial" w:cs="Arial"/>
          <w:sz w:val="22"/>
          <w:szCs w:val="22"/>
        </w:rPr>
        <w:t>Mená, priezviská a životopisy členov komunikačného tímu, ktorý bude zabezpečovať predmet zákazky pre verejného obstarávateľa</w:t>
      </w:r>
      <w:r w:rsidR="00542694">
        <w:rPr>
          <w:rFonts w:ascii="Arial" w:hAnsi="Arial" w:cs="Arial"/>
          <w:sz w:val="22"/>
          <w:szCs w:val="22"/>
        </w:rPr>
        <w:t xml:space="preserve"> – príloha č. 2 Rámcovej dohody</w:t>
      </w:r>
    </w:p>
    <w:p w14:paraId="7E096485" w14:textId="10512045" w:rsidR="00AF2E88" w:rsidRPr="005D4C54" w:rsidRDefault="00DF05B2" w:rsidP="00B84547">
      <w:pPr>
        <w:pStyle w:val="Odsekzoznamu"/>
        <w:numPr>
          <w:ilvl w:val="0"/>
          <w:numId w:val="24"/>
        </w:numPr>
        <w:spacing w:before="240"/>
        <w:jc w:val="both"/>
        <w:rPr>
          <w:rFonts w:ascii="Arial" w:hAnsi="Arial" w:cs="Arial"/>
          <w:sz w:val="22"/>
          <w:szCs w:val="22"/>
        </w:rPr>
      </w:pPr>
      <w:r w:rsidRPr="005D4C54">
        <w:rPr>
          <w:rFonts w:ascii="Arial" w:hAnsi="Arial" w:cs="Arial"/>
          <w:b/>
          <w:sz w:val="22"/>
          <w:szCs w:val="22"/>
        </w:rPr>
        <w:t>Anonymnú</w:t>
      </w:r>
      <w:r w:rsidR="00AF2E88" w:rsidRPr="005D4C54">
        <w:rPr>
          <w:rFonts w:ascii="Arial" w:hAnsi="Arial" w:cs="Arial"/>
          <w:b/>
          <w:sz w:val="22"/>
          <w:szCs w:val="22"/>
        </w:rPr>
        <w:t xml:space="preserve"> prípadovú štúdiu</w:t>
      </w:r>
      <w:r w:rsidR="00AF2E88" w:rsidRPr="005D4C54">
        <w:rPr>
          <w:rFonts w:ascii="Arial" w:hAnsi="Arial" w:cs="Arial"/>
          <w:sz w:val="22"/>
          <w:szCs w:val="22"/>
        </w:rPr>
        <w:t>. V prípade ak uchádzač nepredloží vypracovanú prípadovú štúdiu, bude z verejného obstarávania vylúčen</w:t>
      </w:r>
      <w:r w:rsidR="000C6A65" w:rsidRPr="005D4C54">
        <w:rPr>
          <w:rFonts w:ascii="Arial" w:hAnsi="Arial" w:cs="Arial"/>
          <w:sz w:val="22"/>
          <w:szCs w:val="22"/>
        </w:rPr>
        <w:t>ý</w:t>
      </w:r>
      <w:r w:rsidR="00AF2E88" w:rsidRPr="005D4C54">
        <w:rPr>
          <w:rFonts w:ascii="Arial" w:hAnsi="Arial" w:cs="Arial"/>
          <w:sz w:val="22"/>
          <w:szCs w:val="22"/>
        </w:rPr>
        <w:t>.</w:t>
      </w:r>
    </w:p>
    <w:p w14:paraId="101904F5" w14:textId="6A3A1EA8" w:rsidR="006E6766" w:rsidRPr="00C61619" w:rsidRDefault="00D86C76" w:rsidP="006E6766">
      <w:pPr>
        <w:spacing w:before="240"/>
        <w:jc w:val="both"/>
        <w:rPr>
          <w:rFonts w:ascii="Arial" w:hAnsi="Arial" w:cs="Arial"/>
          <w:b/>
          <w:sz w:val="22"/>
          <w:szCs w:val="22"/>
          <w:u w:val="single"/>
        </w:rPr>
      </w:pPr>
      <w:r>
        <w:rPr>
          <w:rFonts w:ascii="Arial" w:hAnsi="Arial" w:cs="Arial"/>
          <w:b/>
          <w:sz w:val="22"/>
          <w:szCs w:val="22"/>
          <w:u w:val="single"/>
        </w:rPr>
        <w:t>Požiadavky na a</w:t>
      </w:r>
      <w:r w:rsidR="006E6766" w:rsidRPr="00C61619">
        <w:rPr>
          <w:rFonts w:ascii="Arial" w:hAnsi="Arial" w:cs="Arial"/>
          <w:b/>
          <w:sz w:val="22"/>
          <w:szCs w:val="22"/>
          <w:u w:val="single"/>
        </w:rPr>
        <w:t>nonymn</w:t>
      </w:r>
      <w:r>
        <w:rPr>
          <w:rFonts w:ascii="Arial" w:hAnsi="Arial" w:cs="Arial"/>
          <w:b/>
          <w:sz w:val="22"/>
          <w:szCs w:val="22"/>
          <w:u w:val="single"/>
        </w:rPr>
        <w:t>ú</w:t>
      </w:r>
      <w:r w:rsidR="006E6766" w:rsidRPr="00C61619">
        <w:rPr>
          <w:rFonts w:ascii="Arial" w:hAnsi="Arial" w:cs="Arial"/>
          <w:b/>
          <w:sz w:val="22"/>
          <w:szCs w:val="22"/>
          <w:u w:val="single"/>
        </w:rPr>
        <w:t xml:space="preserve"> prípadov</w:t>
      </w:r>
      <w:r>
        <w:rPr>
          <w:rFonts w:ascii="Arial" w:hAnsi="Arial" w:cs="Arial"/>
          <w:b/>
          <w:sz w:val="22"/>
          <w:szCs w:val="22"/>
          <w:u w:val="single"/>
        </w:rPr>
        <w:t>ú</w:t>
      </w:r>
      <w:r w:rsidR="006E6766" w:rsidRPr="00C61619">
        <w:rPr>
          <w:rFonts w:ascii="Arial" w:hAnsi="Arial" w:cs="Arial"/>
          <w:b/>
          <w:sz w:val="22"/>
          <w:szCs w:val="22"/>
          <w:u w:val="single"/>
        </w:rPr>
        <w:t xml:space="preserve"> štúdi</w:t>
      </w:r>
      <w:r>
        <w:rPr>
          <w:rFonts w:ascii="Arial" w:hAnsi="Arial" w:cs="Arial"/>
          <w:b/>
          <w:sz w:val="22"/>
          <w:szCs w:val="22"/>
          <w:u w:val="single"/>
        </w:rPr>
        <w:t>u</w:t>
      </w:r>
      <w:r w:rsidR="006E6766" w:rsidRPr="00C61619">
        <w:rPr>
          <w:rFonts w:ascii="Arial" w:hAnsi="Arial" w:cs="Arial"/>
          <w:b/>
          <w:sz w:val="22"/>
          <w:szCs w:val="22"/>
          <w:u w:val="single"/>
        </w:rPr>
        <w:t>:</w:t>
      </w:r>
    </w:p>
    <w:p w14:paraId="42B7B0BB" w14:textId="77777777" w:rsidR="005920E0" w:rsidRPr="005920E0" w:rsidRDefault="005920E0" w:rsidP="005920E0">
      <w:pPr>
        <w:spacing w:before="240"/>
        <w:jc w:val="both"/>
        <w:rPr>
          <w:rFonts w:ascii="Arial" w:hAnsi="Arial" w:cs="Arial"/>
          <w:sz w:val="22"/>
          <w:szCs w:val="22"/>
        </w:rPr>
      </w:pPr>
      <w:r w:rsidRPr="005920E0">
        <w:rPr>
          <w:rFonts w:ascii="Arial" w:hAnsi="Arial" w:cs="Arial"/>
          <w:sz w:val="22"/>
          <w:szCs w:val="22"/>
        </w:rPr>
        <w:t xml:space="preserve">Zmluvy uzavreté s poskytovateľmi zdravotnej starostlivosti v rámci </w:t>
      </w:r>
      <w:proofErr w:type="spellStart"/>
      <w:r w:rsidRPr="005920E0">
        <w:rPr>
          <w:rFonts w:ascii="Arial" w:hAnsi="Arial" w:cs="Arial"/>
          <w:sz w:val="22"/>
          <w:szCs w:val="22"/>
        </w:rPr>
        <w:t>ambulatného</w:t>
      </w:r>
      <w:proofErr w:type="spellEnd"/>
      <w:r w:rsidRPr="005920E0">
        <w:rPr>
          <w:rFonts w:ascii="Arial" w:hAnsi="Arial" w:cs="Arial"/>
          <w:sz w:val="22"/>
          <w:szCs w:val="22"/>
        </w:rPr>
        <w:t xml:space="preserve"> sektora sú platné do 31.1.2023. Hoci sa rokovania s predstaviteľmi odborných lekárskych organizácií začali včas, zatiaľ nepriniesli želaný výsledok a nesmerujú k dohode. </w:t>
      </w:r>
      <w:proofErr w:type="spellStart"/>
      <w:r w:rsidRPr="005920E0">
        <w:rPr>
          <w:rFonts w:ascii="Arial" w:hAnsi="Arial" w:cs="Arial"/>
          <w:sz w:val="22"/>
          <w:szCs w:val="22"/>
        </w:rPr>
        <w:t>VšZP</w:t>
      </w:r>
      <w:proofErr w:type="spellEnd"/>
      <w:r w:rsidRPr="005920E0">
        <w:rPr>
          <w:rFonts w:ascii="Arial" w:hAnsi="Arial" w:cs="Arial"/>
          <w:sz w:val="22"/>
          <w:szCs w:val="22"/>
        </w:rPr>
        <w:t xml:space="preserve"> sa zatiaľ nepodarilo nájsť konsenzus medzi požiadavkami </w:t>
      </w:r>
      <w:proofErr w:type="spellStart"/>
      <w:r w:rsidRPr="005920E0">
        <w:rPr>
          <w:rFonts w:ascii="Arial" w:hAnsi="Arial" w:cs="Arial"/>
          <w:sz w:val="22"/>
          <w:szCs w:val="22"/>
        </w:rPr>
        <w:t>ambulatného</w:t>
      </w:r>
      <w:proofErr w:type="spellEnd"/>
      <w:r w:rsidRPr="005920E0">
        <w:rPr>
          <w:rFonts w:ascii="Arial" w:hAnsi="Arial" w:cs="Arial"/>
          <w:sz w:val="22"/>
          <w:szCs w:val="22"/>
        </w:rPr>
        <w:t xml:space="preserve"> sektora a reálnymi možnosťami zdravotnej poisťovne. Cieľom </w:t>
      </w:r>
      <w:proofErr w:type="spellStart"/>
      <w:r w:rsidRPr="005920E0">
        <w:rPr>
          <w:rFonts w:ascii="Arial" w:hAnsi="Arial" w:cs="Arial"/>
          <w:sz w:val="22"/>
          <w:szCs w:val="22"/>
        </w:rPr>
        <w:t>VšZP</w:t>
      </w:r>
      <w:proofErr w:type="spellEnd"/>
      <w:r w:rsidRPr="005920E0">
        <w:rPr>
          <w:rFonts w:ascii="Arial" w:hAnsi="Arial" w:cs="Arial"/>
          <w:sz w:val="22"/>
          <w:szCs w:val="22"/>
        </w:rPr>
        <w:t xml:space="preserve"> je eliminovať dopady negatívneho PR vyplývajúceho z nateraz neuzavretých zmlúv a znížiť tak neistotu poistenca, že ho nebude mať kto od februára 2023 ošetriť. Dobre nastavenou PR stratégiu chce </w:t>
      </w:r>
      <w:proofErr w:type="spellStart"/>
      <w:r w:rsidRPr="005920E0">
        <w:rPr>
          <w:rFonts w:ascii="Arial" w:hAnsi="Arial" w:cs="Arial"/>
          <w:sz w:val="22"/>
          <w:szCs w:val="22"/>
        </w:rPr>
        <w:t>VšZP</w:t>
      </w:r>
      <w:proofErr w:type="spellEnd"/>
      <w:r w:rsidRPr="005920E0">
        <w:rPr>
          <w:rFonts w:ascii="Arial" w:hAnsi="Arial" w:cs="Arial"/>
          <w:sz w:val="22"/>
          <w:szCs w:val="22"/>
        </w:rPr>
        <w:t xml:space="preserve"> dosiahnuť, aby verejnosť zostala pokojná a nešíril sa v nej strach z nedostupnej, prípadne platenej zdravotnej starostlivosti. Snahou je uistiť ľudí o tom, že </w:t>
      </w:r>
      <w:proofErr w:type="spellStart"/>
      <w:r w:rsidRPr="005920E0">
        <w:rPr>
          <w:rFonts w:ascii="Arial" w:hAnsi="Arial" w:cs="Arial"/>
          <w:sz w:val="22"/>
          <w:szCs w:val="22"/>
        </w:rPr>
        <w:t>VšZP</w:t>
      </w:r>
      <w:proofErr w:type="spellEnd"/>
      <w:r w:rsidRPr="005920E0">
        <w:rPr>
          <w:rFonts w:ascii="Arial" w:hAnsi="Arial" w:cs="Arial"/>
          <w:sz w:val="22"/>
          <w:szCs w:val="22"/>
        </w:rPr>
        <w:t xml:space="preserve"> </w:t>
      </w:r>
      <w:proofErr w:type="spellStart"/>
      <w:r w:rsidRPr="005920E0">
        <w:rPr>
          <w:rFonts w:ascii="Arial" w:hAnsi="Arial" w:cs="Arial"/>
          <w:sz w:val="22"/>
          <w:szCs w:val="22"/>
        </w:rPr>
        <w:t>a.s</w:t>
      </w:r>
      <w:proofErr w:type="spellEnd"/>
      <w:r w:rsidRPr="005920E0">
        <w:rPr>
          <w:rFonts w:ascii="Arial" w:hAnsi="Arial" w:cs="Arial"/>
          <w:sz w:val="22"/>
          <w:szCs w:val="22"/>
        </w:rPr>
        <w:t xml:space="preserve">. je silná a stabilná spoločnosť, ktorá je schopná postarať sa o všetkých svojich takmer tri milióny poistencov. </w:t>
      </w:r>
    </w:p>
    <w:p w14:paraId="7E1CC7AA" w14:textId="7F96E8D2" w:rsidR="00DF05B2" w:rsidRPr="00C61619" w:rsidRDefault="005920E0" w:rsidP="005920E0">
      <w:pPr>
        <w:spacing w:before="240"/>
        <w:jc w:val="both"/>
        <w:rPr>
          <w:rFonts w:ascii="Arial" w:hAnsi="Arial" w:cs="Arial"/>
          <w:sz w:val="22"/>
          <w:szCs w:val="22"/>
        </w:rPr>
      </w:pPr>
      <w:r w:rsidRPr="005920E0">
        <w:rPr>
          <w:rFonts w:ascii="Arial" w:hAnsi="Arial" w:cs="Arial"/>
          <w:sz w:val="22"/>
          <w:szCs w:val="22"/>
        </w:rPr>
        <w:t>Úlohy: Návrh komplexnej komunikačnej stratégie počas rokovacieho obdobia s ambula</w:t>
      </w:r>
      <w:r w:rsidR="00A334C3">
        <w:rPr>
          <w:rFonts w:ascii="Arial" w:hAnsi="Arial" w:cs="Arial"/>
          <w:sz w:val="22"/>
          <w:szCs w:val="22"/>
        </w:rPr>
        <w:t>n</w:t>
      </w:r>
      <w:r w:rsidRPr="005920E0">
        <w:rPr>
          <w:rFonts w:ascii="Arial" w:hAnsi="Arial" w:cs="Arial"/>
          <w:sz w:val="22"/>
          <w:szCs w:val="22"/>
        </w:rPr>
        <w:t xml:space="preserve">tným sektorom od novembra 2022 do januára 2023 vo forme prezentácie, Tlačovej správy, stanoviska pre média a LI </w:t>
      </w:r>
      <w:proofErr w:type="spellStart"/>
      <w:r w:rsidRPr="005920E0">
        <w:rPr>
          <w:rFonts w:ascii="Arial" w:hAnsi="Arial" w:cs="Arial"/>
          <w:sz w:val="22"/>
          <w:szCs w:val="22"/>
        </w:rPr>
        <w:t>postu</w:t>
      </w:r>
      <w:r w:rsidR="00DF05B2" w:rsidRPr="00C61619">
        <w:rPr>
          <w:rFonts w:ascii="Arial" w:hAnsi="Arial" w:cs="Arial"/>
          <w:sz w:val="22"/>
          <w:szCs w:val="22"/>
        </w:rPr>
        <w:t>PR</w:t>
      </w:r>
      <w:proofErr w:type="spellEnd"/>
      <w:r w:rsidR="00DF05B2" w:rsidRPr="00C61619">
        <w:rPr>
          <w:rFonts w:ascii="Arial" w:hAnsi="Arial" w:cs="Arial"/>
          <w:sz w:val="22"/>
          <w:szCs w:val="22"/>
        </w:rPr>
        <w:t xml:space="preserve"> aktivít a mediálnych výstupov predstaviteľov </w:t>
      </w:r>
      <w:proofErr w:type="spellStart"/>
      <w:r w:rsidR="00DF05B2" w:rsidRPr="00C61619">
        <w:rPr>
          <w:rFonts w:ascii="Arial" w:hAnsi="Arial" w:cs="Arial"/>
          <w:sz w:val="22"/>
          <w:szCs w:val="22"/>
        </w:rPr>
        <w:t>VšZP</w:t>
      </w:r>
      <w:proofErr w:type="spellEnd"/>
    </w:p>
    <w:p w14:paraId="3124C975" w14:textId="2A22BA14" w:rsidR="00DF05B2" w:rsidRPr="00C61619" w:rsidRDefault="00DF05B2" w:rsidP="00DF05B2">
      <w:pPr>
        <w:spacing w:before="240"/>
        <w:jc w:val="both"/>
        <w:rPr>
          <w:rFonts w:ascii="Arial" w:hAnsi="Arial" w:cs="Arial"/>
          <w:sz w:val="22"/>
          <w:szCs w:val="22"/>
        </w:rPr>
      </w:pPr>
      <w:r w:rsidRPr="00C61619">
        <w:rPr>
          <w:rFonts w:ascii="Arial" w:hAnsi="Arial" w:cs="Arial"/>
          <w:sz w:val="22"/>
          <w:szCs w:val="22"/>
        </w:rPr>
        <w:t xml:space="preserve">- </w:t>
      </w:r>
      <w:r w:rsidR="005920E0" w:rsidRPr="005920E0">
        <w:rPr>
          <w:rFonts w:ascii="Arial" w:hAnsi="Arial" w:cs="Arial"/>
          <w:sz w:val="22"/>
          <w:szCs w:val="22"/>
        </w:rPr>
        <w:t xml:space="preserve">Výber médií, postup pri mediálnych výstupoch predstaviteľov </w:t>
      </w:r>
      <w:proofErr w:type="spellStart"/>
      <w:r w:rsidR="005920E0" w:rsidRPr="005920E0">
        <w:rPr>
          <w:rFonts w:ascii="Arial" w:hAnsi="Arial" w:cs="Arial"/>
          <w:sz w:val="22"/>
          <w:szCs w:val="22"/>
        </w:rPr>
        <w:t>VšZP</w:t>
      </w:r>
      <w:proofErr w:type="spellEnd"/>
    </w:p>
    <w:p w14:paraId="6B515B5A" w14:textId="4D9D9BF5" w:rsidR="00DF05B2" w:rsidRPr="00C61619" w:rsidRDefault="00DF05B2" w:rsidP="00DF05B2">
      <w:pPr>
        <w:spacing w:before="240"/>
        <w:jc w:val="both"/>
        <w:rPr>
          <w:rFonts w:ascii="Arial" w:hAnsi="Arial" w:cs="Arial"/>
          <w:sz w:val="22"/>
          <w:szCs w:val="22"/>
        </w:rPr>
      </w:pPr>
      <w:r w:rsidRPr="00C61619">
        <w:rPr>
          <w:rFonts w:ascii="Arial" w:hAnsi="Arial" w:cs="Arial"/>
          <w:sz w:val="22"/>
          <w:szCs w:val="22"/>
        </w:rPr>
        <w:t xml:space="preserve">- </w:t>
      </w:r>
      <w:r w:rsidR="005920E0">
        <w:rPr>
          <w:rFonts w:ascii="Arial" w:hAnsi="Arial" w:cs="Arial"/>
          <w:sz w:val="22"/>
          <w:szCs w:val="22"/>
        </w:rPr>
        <w:t>N</w:t>
      </w:r>
      <w:r w:rsidR="005920E0" w:rsidRPr="005920E0">
        <w:rPr>
          <w:rFonts w:ascii="Arial" w:hAnsi="Arial" w:cs="Arial"/>
          <w:sz w:val="22"/>
          <w:szCs w:val="22"/>
        </w:rPr>
        <w:t>ávrh stratégie krízovej komunikácie v týchto prípadoch</w:t>
      </w:r>
    </w:p>
    <w:p w14:paraId="2B2A8156" w14:textId="6698F818" w:rsidR="00DF05B2" w:rsidRPr="00C61619" w:rsidRDefault="00DF05B2" w:rsidP="00DF05B2">
      <w:pPr>
        <w:spacing w:before="240"/>
        <w:jc w:val="both"/>
        <w:rPr>
          <w:rFonts w:ascii="Arial" w:hAnsi="Arial" w:cs="Arial"/>
          <w:sz w:val="22"/>
          <w:szCs w:val="22"/>
        </w:rPr>
      </w:pPr>
      <w:r w:rsidRPr="00C61619">
        <w:rPr>
          <w:rFonts w:ascii="Arial" w:hAnsi="Arial" w:cs="Arial"/>
          <w:sz w:val="22"/>
          <w:szCs w:val="22"/>
        </w:rPr>
        <w:t xml:space="preserve">- </w:t>
      </w:r>
      <w:r w:rsidR="005920E0" w:rsidRPr="005920E0">
        <w:rPr>
          <w:rFonts w:ascii="Arial" w:hAnsi="Arial" w:cs="Arial"/>
          <w:sz w:val="22"/>
          <w:szCs w:val="22"/>
        </w:rPr>
        <w:t xml:space="preserve">Návrh internej komunikácie v čase rokovacieho obdobia s cieľom informovať zamestnancov o vývine situácie a najmä uistiť a upokojiť zamestnancov, že </w:t>
      </w:r>
      <w:proofErr w:type="spellStart"/>
      <w:r w:rsidR="005920E0" w:rsidRPr="005920E0">
        <w:rPr>
          <w:rFonts w:ascii="Arial" w:hAnsi="Arial" w:cs="Arial"/>
          <w:sz w:val="22"/>
          <w:szCs w:val="22"/>
        </w:rPr>
        <w:t>VšZP</w:t>
      </w:r>
      <w:proofErr w:type="spellEnd"/>
      <w:r w:rsidR="005920E0" w:rsidRPr="005920E0">
        <w:rPr>
          <w:rFonts w:ascii="Arial" w:hAnsi="Arial" w:cs="Arial"/>
          <w:sz w:val="22"/>
          <w:szCs w:val="22"/>
        </w:rPr>
        <w:t xml:space="preserve"> robí všetko pre to, aby sa s poskytovateľmi zdravotnej starostlivosti dohodla.</w:t>
      </w:r>
    </w:p>
    <w:p w14:paraId="5CF3E29E" w14:textId="1955C583" w:rsidR="00DF05B2" w:rsidRDefault="00DF05B2" w:rsidP="00DF05B2">
      <w:pPr>
        <w:spacing w:before="240"/>
        <w:jc w:val="both"/>
        <w:rPr>
          <w:rFonts w:ascii="Arial" w:hAnsi="Arial" w:cs="Arial"/>
          <w:sz w:val="22"/>
          <w:szCs w:val="22"/>
        </w:rPr>
      </w:pPr>
      <w:r w:rsidRPr="00C61619">
        <w:rPr>
          <w:rFonts w:ascii="Arial" w:hAnsi="Arial" w:cs="Arial"/>
          <w:sz w:val="22"/>
          <w:szCs w:val="22"/>
        </w:rPr>
        <w:t>Návrh musí byť anonymizovaný, tak aby porota nevedela z jeho obsahu identifikovať uchádzača. Ak takáto nezrovnalosť bude identifikovaná, ponuka uchádzača bude vylúčená a nebude predmetom hodnotenia.</w:t>
      </w:r>
    </w:p>
    <w:p w14:paraId="32FA7241" w14:textId="69FBDAE5" w:rsidR="00420417" w:rsidRPr="00C61619" w:rsidRDefault="00420417" w:rsidP="00AF2E88">
      <w:pPr>
        <w:numPr>
          <w:ilvl w:val="0"/>
          <w:numId w:val="2"/>
        </w:numPr>
        <w:spacing w:before="240"/>
        <w:jc w:val="both"/>
        <w:rPr>
          <w:rFonts w:ascii="Arial" w:hAnsi="Arial" w:cs="Arial"/>
          <w:b/>
          <w:sz w:val="22"/>
          <w:szCs w:val="22"/>
        </w:rPr>
      </w:pPr>
      <w:r w:rsidRPr="00C61619">
        <w:rPr>
          <w:rFonts w:ascii="Arial" w:hAnsi="Arial" w:cs="Arial"/>
          <w:b/>
          <w:sz w:val="22"/>
          <w:szCs w:val="22"/>
        </w:rPr>
        <w:t xml:space="preserve">Podmienky predkladania cenovej ponuky </w:t>
      </w:r>
    </w:p>
    <w:p w14:paraId="4CFE0353" w14:textId="77777777" w:rsidR="00420417" w:rsidRPr="00C61619" w:rsidRDefault="00420417" w:rsidP="000006A6">
      <w:pPr>
        <w:numPr>
          <w:ilvl w:val="1"/>
          <w:numId w:val="2"/>
        </w:numPr>
        <w:spacing w:before="240"/>
        <w:jc w:val="both"/>
        <w:rPr>
          <w:rFonts w:ascii="Arial" w:hAnsi="Arial" w:cs="Arial"/>
          <w:b/>
          <w:sz w:val="22"/>
          <w:szCs w:val="22"/>
        </w:rPr>
      </w:pPr>
      <w:r w:rsidRPr="00C61619">
        <w:rPr>
          <w:rFonts w:ascii="Arial" w:hAnsi="Arial" w:cs="Arial"/>
          <w:b/>
          <w:sz w:val="22"/>
          <w:szCs w:val="22"/>
        </w:rPr>
        <w:t>Miesto a lehota na predkladanie ponúk</w:t>
      </w:r>
    </w:p>
    <w:p w14:paraId="47D26D94" w14:textId="2264605B" w:rsidR="000413DA" w:rsidRPr="00C61619" w:rsidRDefault="000413DA" w:rsidP="000006A6">
      <w:pPr>
        <w:numPr>
          <w:ilvl w:val="2"/>
          <w:numId w:val="5"/>
        </w:numPr>
        <w:spacing w:before="240"/>
        <w:jc w:val="both"/>
        <w:rPr>
          <w:rFonts w:ascii="Arial" w:hAnsi="Arial" w:cs="Arial"/>
          <w:sz w:val="22"/>
          <w:szCs w:val="22"/>
        </w:rPr>
      </w:pPr>
      <w:r w:rsidRPr="00C61619">
        <w:rPr>
          <w:rFonts w:ascii="Arial" w:hAnsi="Arial" w:cs="Arial"/>
          <w:sz w:val="22"/>
          <w:szCs w:val="22"/>
        </w:rPr>
        <w:t xml:space="preserve">Lehota na predkladanie ponúk je do </w:t>
      </w:r>
      <w:r w:rsidR="00E3515B">
        <w:rPr>
          <w:rFonts w:ascii="Arial" w:hAnsi="Arial" w:cs="Arial"/>
          <w:b/>
          <w:sz w:val="22"/>
          <w:szCs w:val="22"/>
        </w:rPr>
        <w:t>09.02.2023</w:t>
      </w:r>
      <w:r w:rsidR="008901AC">
        <w:rPr>
          <w:rFonts w:ascii="Arial" w:hAnsi="Arial" w:cs="Arial"/>
          <w:b/>
          <w:sz w:val="22"/>
          <w:szCs w:val="22"/>
        </w:rPr>
        <w:t xml:space="preserve"> do 10:00 hod</w:t>
      </w:r>
    </w:p>
    <w:p w14:paraId="34BC3C26" w14:textId="77777777" w:rsidR="00F15865" w:rsidRPr="00C61619" w:rsidRDefault="00F15865" w:rsidP="00F15865">
      <w:pPr>
        <w:numPr>
          <w:ilvl w:val="2"/>
          <w:numId w:val="5"/>
        </w:numPr>
        <w:spacing w:before="240"/>
        <w:jc w:val="both"/>
        <w:rPr>
          <w:rFonts w:ascii="Arial" w:hAnsi="Arial" w:cs="Arial"/>
          <w:sz w:val="22"/>
          <w:szCs w:val="22"/>
        </w:rPr>
      </w:pPr>
      <w:r w:rsidRPr="00C61619">
        <w:rPr>
          <w:rFonts w:ascii="Arial" w:hAnsi="Arial" w:cs="Arial"/>
          <w:sz w:val="22"/>
          <w:szCs w:val="22"/>
        </w:rPr>
        <w:t>Uchádzači predložia svoje ponuky elektronicky priamo do systému JOSEPHINE umiestnenom na webovej adrese https://josephine.proebiz.com/ do lehoty na predkladanie ponúk.</w:t>
      </w:r>
    </w:p>
    <w:p w14:paraId="345C4AAF" w14:textId="77777777" w:rsidR="00F15865" w:rsidRPr="00C61619" w:rsidRDefault="00F15865" w:rsidP="00F15865">
      <w:pPr>
        <w:numPr>
          <w:ilvl w:val="2"/>
          <w:numId w:val="5"/>
        </w:numPr>
        <w:spacing w:before="240"/>
        <w:jc w:val="both"/>
        <w:rPr>
          <w:rFonts w:ascii="Arial" w:hAnsi="Arial" w:cs="Arial"/>
          <w:sz w:val="22"/>
          <w:szCs w:val="22"/>
        </w:rPr>
      </w:pPr>
      <w:r w:rsidRPr="00C61619">
        <w:rPr>
          <w:rFonts w:ascii="Arial" w:hAnsi="Arial" w:cs="Arial"/>
          <w:sz w:val="22"/>
          <w:szCs w:val="22"/>
        </w:rPr>
        <w:t xml:space="preserve">Elektronickú ponuku uchádzači vložia vyplnením ponukového formulára a vložením požadovaných dokladov a dokumentov v systéme JOSEPHINE umiestnenom na webovej adrese https://josephine.proebiz.com/ Pri vkladaní ponuky uchádzači postupujú nasledovne: </w:t>
      </w:r>
    </w:p>
    <w:p w14:paraId="53A9DCFC" w14:textId="77777777" w:rsidR="00F15865" w:rsidRPr="00C61619" w:rsidRDefault="00F15865" w:rsidP="00F15865">
      <w:pPr>
        <w:ind w:left="720"/>
        <w:jc w:val="both"/>
        <w:rPr>
          <w:rFonts w:ascii="Arial" w:hAnsi="Arial" w:cs="Arial"/>
          <w:sz w:val="22"/>
          <w:szCs w:val="22"/>
        </w:rPr>
      </w:pPr>
      <w:r w:rsidRPr="00C61619">
        <w:rPr>
          <w:rFonts w:ascii="Arial" w:hAnsi="Arial" w:cs="Arial"/>
          <w:sz w:val="22"/>
          <w:szCs w:val="22"/>
        </w:rPr>
        <w:t xml:space="preserve">- dokumenty uchádzač vkladá v okne „PONUKY“ v časti „Ponuka (súbor priloží uchádzač cez tlačidlo +)“. </w:t>
      </w:r>
    </w:p>
    <w:p w14:paraId="368F9F57" w14:textId="77777777" w:rsidR="00F15865" w:rsidRPr="00C61619" w:rsidRDefault="00F15865" w:rsidP="00F15865">
      <w:pPr>
        <w:ind w:left="720"/>
        <w:jc w:val="both"/>
        <w:rPr>
          <w:rFonts w:ascii="Arial" w:hAnsi="Arial" w:cs="Arial"/>
          <w:sz w:val="22"/>
          <w:szCs w:val="22"/>
        </w:rPr>
      </w:pPr>
      <w:r w:rsidRPr="00C61619">
        <w:rPr>
          <w:rFonts w:ascii="Arial" w:hAnsi="Arial" w:cs="Arial"/>
          <w:sz w:val="22"/>
          <w:szCs w:val="22"/>
        </w:rPr>
        <w:t xml:space="preserve">- V prípade otázok týkajúcich sa registrácie a vloženia ponúk do daného systému môže uchádzač kontaktovať správcu systému houston@proebiz.com alebo telefonicky +421 220 255 999.. </w:t>
      </w:r>
    </w:p>
    <w:p w14:paraId="36609A54" w14:textId="77777777" w:rsidR="00420417" w:rsidRPr="00C61619" w:rsidRDefault="00420417" w:rsidP="000006A6">
      <w:pPr>
        <w:numPr>
          <w:ilvl w:val="1"/>
          <w:numId w:val="5"/>
        </w:numPr>
        <w:spacing w:before="240"/>
        <w:jc w:val="both"/>
        <w:rPr>
          <w:rFonts w:ascii="Arial" w:hAnsi="Arial" w:cs="Arial"/>
          <w:b/>
          <w:sz w:val="22"/>
          <w:szCs w:val="22"/>
        </w:rPr>
      </w:pPr>
      <w:r w:rsidRPr="00C61619">
        <w:rPr>
          <w:rFonts w:ascii="Arial" w:hAnsi="Arial" w:cs="Arial"/>
          <w:b/>
          <w:sz w:val="22"/>
          <w:szCs w:val="22"/>
        </w:rPr>
        <w:t>Lehota viazanosti cenovej ponuky</w:t>
      </w:r>
    </w:p>
    <w:p w14:paraId="330D4B34" w14:textId="70DB65C8" w:rsidR="00420417" w:rsidRPr="00C61619" w:rsidRDefault="00420417" w:rsidP="000006A6">
      <w:pPr>
        <w:numPr>
          <w:ilvl w:val="2"/>
          <w:numId w:val="5"/>
        </w:numPr>
        <w:spacing w:before="240"/>
        <w:jc w:val="both"/>
        <w:rPr>
          <w:rFonts w:ascii="Arial" w:hAnsi="Arial" w:cs="Arial"/>
          <w:sz w:val="22"/>
          <w:szCs w:val="22"/>
        </w:rPr>
      </w:pPr>
      <w:r w:rsidRPr="00C61619">
        <w:rPr>
          <w:rFonts w:ascii="Arial" w:hAnsi="Arial" w:cs="Arial"/>
          <w:sz w:val="22"/>
          <w:szCs w:val="22"/>
        </w:rPr>
        <w:t>Lehot</w:t>
      </w:r>
      <w:r w:rsidR="000413DA" w:rsidRPr="00C61619">
        <w:rPr>
          <w:rFonts w:ascii="Arial" w:hAnsi="Arial" w:cs="Arial"/>
          <w:sz w:val="22"/>
          <w:szCs w:val="22"/>
        </w:rPr>
        <w:t>a</w:t>
      </w:r>
      <w:r w:rsidRPr="00C61619">
        <w:rPr>
          <w:rFonts w:ascii="Arial" w:hAnsi="Arial" w:cs="Arial"/>
          <w:sz w:val="22"/>
          <w:szCs w:val="22"/>
        </w:rPr>
        <w:t xml:space="preserve"> viazanosti ponúk </w:t>
      </w:r>
      <w:r w:rsidR="000413DA" w:rsidRPr="00C61619">
        <w:rPr>
          <w:rFonts w:ascii="Arial" w:hAnsi="Arial" w:cs="Arial"/>
          <w:sz w:val="22"/>
          <w:szCs w:val="22"/>
        </w:rPr>
        <w:t>je</w:t>
      </w:r>
      <w:r w:rsidRPr="00C61619">
        <w:rPr>
          <w:rFonts w:ascii="Arial" w:hAnsi="Arial" w:cs="Arial"/>
          <w:sz w:val="22"/>
          <w:szCs w:val="22"/>
        </w:rPr>
        <w:t xml:space="preserve"> do</w:t>
      </w:r>
      <w:r w:rsidR="00E3515B">
        <w:rPr>
          <w:rFonts w:ascii="Arial" w:hAnsi="Arial" w:cs="Arial"/>
          <w:b/>
          <w:sz w:val="22"/>
          <w:szCs w:val="22"/>
        </w:rPr>
        <w:t xml:space="preserve"> 28.2.2023</w:t>
      </w:r>
    </w:p>
    <w:p w14:paraId="200AD6B2" w14:textId="09DB8796" w:rsidR="00A95E53" w:rsidRPr="00C61619" w:rsidRDefault="00420417" w:rsidP="000006A6">
      <w:pPr>
        <w:numPr>
          <w:ilvl w:val="2"/>
          <w:numId w:val="5"/>
        </w:numPr>
        <w:spacing w:before="240"/>
        <w:jc w:val="both"/>
        <w:rPr>
          <w:rFonts w:ascii="Arial" w:hAnsi="Arial" w:cs="Arial"/>
          <w:sz w:val="22"/>
          <w:szCs w:val="22"/>
        </w:rPr>
      </w:pPr>
      <w:r w:rsidRPr="00C61619">
        <w:rPr>
          <w:rFonts w:ascii="Arial" w:hAnsi="Arial" w:cs="Arial"/>
          <w:sz w:val="22"/>
          <w:szCs w:val="22"/>
        </w:rPr>
        <w:t>Uchádzač je svojou ponukou viazaný počas lehoty viazanosti ponúk. Lehota viazanosti ponúk plynie od uplynutia lehoty na predkladanie ponúk do uplynutia lehoty viazanosti ponúk stanovenej obstarávateľskou organizáciou.</w:t>
      </w:r>
    </w:p>
    <w:p w14:paraId="40FC29EE" w14:textId="77777777" w:rsidR="00F15865" w:rsidRPr="00C61619" w:rsidRDefault="00F15865" w:rsidP="00F15865">
      <w:pPr>
        <w:pStyle w:val="Odsekzoznamu"/>
        <w:numPr>
          <w:ilvl w:val="0"/>
          <w:numId w:val="5"/>
        </w:numPr>
        <w:spacing w:before="240"/>
        <w:jc w:val="both"/>
        <w:rPr>
          <w:rFonts w:ascii="Arial" w:hAnsi="Arial" w:cs="Arial"/>
          <w:b/>
          <w:sz w:val="22"/>
          <w:szCs w:val="22"/>
        </w:rPr>
      </w:pPr>
      <w:r w:rsidRPr="00C61619">
        <w:rPr>
          <w:rFonts w:ascii="Arial" w:hAnsi="Arial" w:cs="Arial"/>
          <w:b/>
          <w:sz w:val="22"/>
          <w:szCs w:val="22"/>
        </w:rPr>
        <w:t>Vysvetľovanie</w:t>
      </w:r>
    </w:p>
    <w:p w14:paraId="24E16D20" w14:textId="77777777" w:rsidR="00F15865" w:rsidRPr="00C61619" w:rsidRDefault="00F15865" w:rsidP="00F15865">
      <w:pPr>
        <w:pStyle w:val="Odsekzoznamu"/>
        <w:numPr>
          <w:ilvl w:val="1"/>
          <w:numId w:val="15"/>
        </w:numPr>
        <w:spacing w:before="240"/>
        <w:ind w:left="709" w:hanging="709"/>
        <w:jc w:val="both"/>
        <w:rPr>
          <w:rFonts w:ascii="Arial" w:hAnsi="Arial" w:cs="Arial"/>
          <w:sz w:val="22"/>
          <w:szCs w:val="22"/>
        </w:rPr>
      </w:pPr>
      <w:r w:rsidRPr="00C61619">
        <w:rPr>
          <w:rFonts w:ascii="Arial" w:hAnsi="Arial" w:cs="Arial"/>
          <w:sz w:val="22"/>
          <w:szCs w:val="22"/>
        </w:rPr>
        <w:t xml:space="preserve">V prípade nejasností týkajúcich sa požiadaviek uvedených vo Výzve alebo inej sprievodnej dokumentácií, môže záujemca elektronicky požiadať obstarávateľskú organizáciu v systéme JOSEPHINE o ich vysvetlenie. </w:t>
      </w:r>
    </w:p>
    <w:p w14:paraId="77241A0C" w14:textId="77777777" w:rsidR="00F15865" w:rsidRPr="00C61619" w:rsidRDefault="00F15865" w:rsidP="00F15865">
      <w:pPr>
        <w:pStyle w:val="Odsekzoznamu"/>
        <w:numPr>
          <w:ilvl w:val="1"/>
          <w:numId w:val="15"/>
        </w:numPr>
        <w:spacing w:before="240"/>
        <w:ind w:left="709" w:hanging="709"/>
        <w:jc w:val="both"/>
        <w:rPr>
          <w:rFonts w:ascii="Arial" w:hAnsi="Arial" w:cs="Arial"/>
          <w:sz w:val="22"/>
          <w:szCs w:val="22"/>
        </w:rPr>
      </w:pPr>
      <w:r w:rsidRPr="00C61619">
        <w:rPr>
          <w:rFonts w:ascii="Arial" w:hAnsi="Arial" w:cs="Arial"/>
          <w:sz w:val="22"/>
          <w:szCs w:val="22"/>
        </w:rPr>
        <w:t xml:space="preserve">Do predmetu správy záujemca uvedie označenie „Žiadosť o vysvetlenie“. Uchádzač musí svoju žiadosť doručiť obstarávateľskej organizácii max. </w:t>
      </w:r>
      <w:r w:rsidRPr="00C61619">
        <w:rPr>
          <w:rFonts w:ascii="Arial" w:hAnsi="Arial" w:cs="Arial"/>
          <w:b/>
          <w:i/>
          <w:sz w:val="22"/>
          <w:szCs w:val="22"/>
        </w:rPr>
        <w:t>48 hodín (počas pracovných dní) pred uplynutím lehoty na predkladanie ponúk</w:t>
      </w:r>
      <w:r w:rsidRPr="00C61619">
        <w:rPr>
          <w:rFonts w:ascii="Arial" w:hAnsi="Arial" w:cs="Arial"/>
          <w:sz w:val="22"/>
          <w:szCs w:val="22"/>
        </w:rPr>
        <w:t xml:space="preserve">, tak aby mala obstarávateľská organizácia dostatok času na spracovanie žiadosti a doručenie odpovede všetkým záujemcom. </w:t>
      </w:r>
    </w:p>
    <w:p w14:paraId="014B716B" w14:textId="3C6A3CF5" w:rsidR="00E3515B" w:rsidRDefault="00F15865" w:rsidP="006511EE">
      <w:pPr>
        <w:pStyle w:val="Odsekzoznamu"/>
        <w:numPr>
          <w:ilvl w:val="1"/>
          <w:numId w:val="15"/>
        </w:numPr>
        <w:spacing w:before="240"/>
        <w:ind w:left="709" w:hanging="709"/>
        <w:jc w:val="both"/>
        <w:rPr>
          <w:rFonts w:ascii="Arial" w:hAnsi="Arial" w:cs="Arial"/>
          <w:sz w:val="22"/>
          <w:szCs w:val="22"/>
        </w:rPr>
      </w:pPr>
      <w:r w:rsidRPr="00C61619">
        <w:rPr>
          <w:rFonts w:ascii="Arial" w:hAnsi="Arial" w:cs="Arial"/>
          <w:sz w:val="22"/>
          <w:szCs w:val="22"/>
        </w:rPr>
        <w:t xml:space="preserve">Záujemcom bude vysvetlenie doručené elektronicky v systéme JOSEPHINE </w:t>
      </w:r>
      <w:r w:rsidRPr="00C61619">
        <w:rPr>
          <w:rFonts w:ascii="Arial" w:hAnsi="Arial" w:cs="Arial"/>
          <w:b/>
          <w:i/>
          <w:sz w:val="22"/>
          <w:szCs w:val="22"/>
        </w:rPr>
        <w:t xml:space="preserve">najneskôr 24 hodín (počas pracovných dní) pred uplynutím lehoty na predkladanie ponúk. </w:t>
      </w:r>
      <w:r w:rsidRPr="00C61619">
        <w:rPr>
          <w:rFonts w:ascii="Arial" w:hAnsi="Arial" w:cs="Arial"/>
          <w:sz w:val="22"/>
          <w:szCs w:val="22"/>
        </w:rPr>
        <w:t xml:space="preserve">O doručení správy bude záujemca informovaný prostredníctvom notifikačného emailu na e-mailovú adresu zadanú pri registrácií. </w:t>
      </w:r>
    </w:p>
    <w:p w14:paraId="52B149A9" w14:textId="77777777" w:rsidR="006511EE" w:rsidRPr="006511EE" w:rsidRDefault="006511EE" w:rsidP="006511EE">
      <w:pPr>
        <w:pStyle w:val="Odsekzoznamu"/>
        <w:spacing w:before="240"/>
        <w:ind w:left="709"/>
        <w:jc w:val="both"/>
        <w:rPr>
          <w:rFonts w:ascii="Arial" w:hAnsi="Arial" w:cs="Arial"/>
          <w:sz w:val="22"/>
          <w:szCs w:val="22"/>
        </w:rPr>
      </w:pPr>
    </w:p>
    <w:p w14:paraId="1546A368" w14:textId="77777777" w:rsidR="00420417" w:rsidRPr="00C61619" w:rsidRDefault="00420417" w:rsidP="000006A6">
      <w:pPr>
        <w:numPr>
          <w:ilvl w:val="0"/>
          <w:numId w:val="5"/>
        </w:numPr>
        <w:spacing w:before="240"/>
        <w:jc w:val="both"/>
        <w:rPr>
          <w:rFonts w:ascii="Arial" w:hAnsi="Arial" w:cs="Arial"/>
          <w:b/>
          <w:sz w:val="22"/>
          <w:szCs w:val="22"/>
        </w:rPr>
      </w:pPr>
      <w:r w:rsidRPr="00C61619">
        <w:rPr>
          <w:rFonts w:ascii="Arial" w:hAnsi="Arial" w:cs="Arial"/>
          <w:b/>
          <w:sz w:val="22"/>
          <w:szCs w:val="22"/>
        </w:rPr>
        <w:t>Hodnotenie ponúk a oznámenie výsledkov</w:t>
      </w:r>
    </w:p>
    <w:p w14:paraId="51F79AA2" w14:textId="77777777" w:rsidR="00420417" w:rsidRPr="00C61619" w:rsidRDefault="00420417" w:rsidP="000006A6">
      <w:pPr>
        <w:numPr>
          <w:ilvl w:val="1"/>
          <w:numId w:val="5"/>
        </w:numPr>
        <w:spacing w:before="240"/>
        <w:jc w:val="both"/>
        <w:rPr>
          <w:rFonts w:ascii="Arial" w:hAnsi="Arial" w:cs="Arial"/>
          <w:b/>
          <w:sz w:val="22"/>
          <w:szCs w:val="22"/>
        </w:rPr>
      </w:pPr>
      <w:r w:rsidRPr="00C61619">
        <w:rPr>
          <w:rFonts w:ascii="Arial" w:hAnsi="Arial" w:cs="Arial"/>
          <w:b/>
          <w:sz w:val="22"/>
          <w:szCs w:val="22"/>
        </w:rPr>
        <w:t>Kritéria na hodnotenie ponúk:</w:t>
      </w:r>
    </w:p>
    <w:p w14:paraId="33C7A32E" w14:textId="77777777" w:rsidR="005D4C54" w:rsidRDefault="005D4C54" w:rsidP="00DF05B2">
      <w:pPr>
        <w:pStyle w:val="Default"/>
        <w:spacing w:before="240"/>
        <w:jc w:val="both"/>
        <w:rPr>
          <w:rFonts w:ascii="Arial" w:hAnsi="Arial" w:cs="Arial"/>
          <w:b/>
          <w:sz w:val="22"/>
          <w:szCs w:val="22"/>
          <w:lang w:val="sk-SK"/>
        </w:rPr>
      </w:pPr>
    </w:p>
    <w:p w14:paraId="182B05B7" w14:textId="75AA3BE9" w:rsidR="00DF05B2" w:rsidRPr="00C61619" w:rsidRDefault="00DF05B2" w:rsidP="00DF05B2">
      <w:pPr>
        <w:pStyle w:val="Default"/>
        <w:spacing w:before="240"/>
        <w:jc w:val="both"/>
        <w:rPr>
          <w:rFonts w:ascii="Arial" w:hAnsi="Arial" w:cs="Arial"/>
          <w:b/>
          <w:sz w:val="22"/>
          <w:szCs w:val="22"/>
          <w:lang w:val="sk-SK"/>
        </w:rPr>
      </w:pPr>
      <w:r w:rsidRPr="00C61619">
        <w:rPr>
          <w:rFonts w:ascii="Arial" w:hAnsi="Arial" w:cs="Arial"/>
          <w:b/>
          <w:sz w:val="22"/>
          <w:szCs w:val="22"/>
          <w:lang w:val="sk-SK"/>
        </w:rPr>
        <w:t>Najlepší pomer ceny a kvality</w:t>
      </w:r>
    </w:p>
    <w:p w14:paraId="45870A35" w14:textId="21587A75" w:rsidR="00DF05B2" w:rsidRPr="00C61619" w:rsidRDefault="00DF05B2" w:rsidP="00DF05B2">
      <w:pPr>
        <w:tabs>
          <w:tab w:val="left" w:pos="0"/>
          <w:tab w:val="left" w:pos="2880"/>
          <w:tab w:val="left" w:pos="4500"/>
        </w:tabs>
        <w:spacing w:before="120" w:line="276" w:lineRule="auto"/>
        <w:jc w:val="both"/>
        <w:rPr>
          <w:rFonts w:ascii="Arial" w:hAnsi="Arial" w:cs="Arial"/>
          <w:sz w:val="22"/>
          <w:szCs w:val="22"/>
        </w:rPr>
      </w:pPr>
      <w:r w:rsidRPr="00C61619">
        <w:rPr>
          <w:rFonts w:ascii="Arial" w:hAnsi="Arial" w:cs="Arial"/>
          <w:sz w:val="22"/>
          <w:szCs w:val="22"/>
        </w:rPr>
        <w:t xml:space="preserve">Porota bude hodnotiť </w:t>
      </w:r>
      <w:r w:rsidR="000E2FCD">
        <w:rPr>
          <w:rFonts w:ascii="Arial" w:hAnsi="Arial" w:cs="Arial"/>
          <w:sz w:val="22"/>
          <w:szCs w:val="22"/>
        </w:rPr>
        <w:t xml:space="preserve">anonymnú prípadovú </w:t>
      </w:r>
      <w:proofErr w:type="spellStart"/>
      <w:r w:rsidR="000E2FCD">
        <w:rPr>
          <w:rFonts w:ascii="Arial" w:hAnsi="Arial" w:cs="Arial"/>
          <w:sz w:val="22"/>
          <w:szCs w:val="22"/>
        </w:rPr>
        <w:t>štúdiu</w:t>
      </w:r>
      <w:r w:rsidRPr="00C61619">
        <w:rPr>
          <w:rFonts w:ascii="Arial" w:hAnsi="Arial" w:cs="Arial"/>
          <w:sz w:val="22"/>
          <w:szCs w:val="22"/>
        </w:rPr>
        <w:t>na</w:t>
      </w:r>
      <w:proofErr w:type="spellEnd"/>
      <w:r w:rsidRPr="00C61619">
        <w:rPr>
          <w:rFonts w:ascii="Arial" w:hAnsi="Arial" w:cs="Arial"/>
          <w:sz w:val="22"/>
          <w:szCs w:val="22"/>
        </w:rPr>
        <w:t xml:space="preserve"> základe nižšie uvedených kritérií a to tak, že každému hodnotenému kritériu po preskúmaní a posúdení </w:t>
      </w:r>
      <w:r w:rsidR="000E2FCD">
        <w:rPr>
          <w:rFonts w:ascii="Arial" w:hAnsi="Arial" w:cs="Arial"/>
          <w:sz w:val="22"/>
          <w:szCs w:val="22"/>
        </w:rPr>
        <w:t>štúdie</w:t>
      </w:r>
      <w:r w:rsidR="000E2FCD" w:rsidRPr="00C61619">
        <w:rPr>
          <w:rFonts w:ascii="Arial" w:hAnsi="Arial" w:cs="Arial"/>
          <w:sz w:val="22"/>
          <w:szCs w:val="22"/>
        </w:rPr>
        <w:t xml:space="preserve"> </w:t>
      </w:r>
      <w:r w:rsidRPr="00C61619">
        <w:rPr>
          <w:rFonts w:ascii="Arial" w:hAnsi="Arial" w:cs="Arial"/>
          <w:sz w:val="22"/>
          <w:szCs w:val="22"/>
        </w:rPr>
        <w:t>pridelí príslušný počet bodov:</w:t>
      </w:r>
    </w:p>
    <w:p w14:paraId="689F6D17" w14:textId="77777777" w:rsidR="00DF05B2" w:rsidRPr="00C61619" w:rsidRDefault="00DF05B2" w:rsidP="00DF05B2">
      <w:pPr>
        <w:tabs>
          <w:tab w:val="left" w:pos="540"/>
        </w:tabs>
        <w:spacing w:before="120" w:line="276" w:lineRule="auto"/>
        <w:jc w:val="both"/>
        <w:rPr>
          <w:rFonts w:ascii="Arial" w:hAnsi="Arial" w:cs="Arial"/>
          <w:sz w:val="22"/>
          <w:szCs w:val="22"/>
        </w:rPr>
      </w:pPr>
      <w:r w:rsidRPr="00C61619">
        <w:rPr>
          <w:rFonts w:ascii="Arial" w:hAnsi="Arial" w:cs="Arial"/>
          <w:sz w:val="22"/>
          <w:szCs w:val="22"/>
        </w:rPr>
        <w:t>Kritérium - kreativita (tvorí ju niekoľko čiastkových kritérií, viď nižšie). – max. 30 bodov Kritérium – cena – max. 70 bodov</w:t>
      </w:r>
    </w:p>
    <w:p w14:paraId="47290364" w14:textId="77777777" w:rsidR="00DF05B2" w:rsidRPr="00C61619" w:rsidRDefault="00DF05B2" w:rsidP="00DF05B2">
      <w:pPr>
        <w:keepNext/>
        <w:spacing w:before="240" w:after="60" w:line="276" w:lineRule="auto"/>
        <w:jc w:val="both"/>
        <w:outlineLvl w:val="0"/>
        <w:rPr>
          <w:rFonts w:ascii="Arial" w:eastAsiaTheme="majorEastAsia" w:hAnsi="Arial" w:cs="Arial"/>
          <w:b/>
          <w:bCs/>
          <w:kern w:val="32"/>
          <w:sz w:val="22"/>
          <w:szCs w:val="22"/>
        </w:rPr>
      </w:pPr>
      <w:bookmarkStart w:id="2" w:name="_Toc495467746"/>
      <w:bookmarkStart w:id="3" w:name="_Toc495467796"/>
      <w:bookmarkStart w:id="4" w:name="_Toc498402352"/>
      <w:r w:rsidRPr="00C61619">
        <w:rPr>
          <w:rFonts w:ascii="Arial" w:eastAsiaTheme="majorEastAsia" w:hAnsi="Arial" w:cs="Arial"/>
          <w:b/>
          <w:bCs/>
          <w:kern w:val="32"/>
          <w:sz w:val="22"/>
          <w:szCs w:val="22"/>
        </w:rPr>
        <w:t>Pravidlá na uplatnenie kritérií hodnotenia:</w:t>
      </w:r>
      <w:bookmarkEnd w:id="2"/>
      <w:bookmarkEnd w:id="3"/>
      <w:bookmarkEnd w:id="4"/>
    </w:p>
    <w:p w14:paraId="1E61074B" w14:textId="231C4DED" w:rsidR="00DF05B2" w:rsidRPr="00C61619" w:rsidRDefault="00DF05B2" w:rsidP="00DF05B2">
      <w:pPr>
        <w:jc w:val="both"/>
        <w:outlineLvl w:val="0"/>
        <w:rPr>
          <w:rFonts w:ascii="Arial" w:hAnsi="Arial" w:cs="Arial"/>
          <w:b/>
          <w:bCs/>
          <w:sz w:val="22"/>
          <w:szCs w:val="22"/>
        </w:rPr>
      </w:pPr>
      <w:r w:rsidRPr="00C61619">
        <w:rPr>
          <w:rFonts w:ascii="Arial" w:hAnsi="Arial" w:cs="Arial"/>
          <w:b/>
          <w:bCs/>
          <w:sz w:val="22"/>
          <w:szCs w:val="22"/>
        </w:rPr>
        <w:t>Hodnotí sa:</w:t>
      </w:r>
    </w:p>
    <w:p w14:paraId="15343221" w14:textId="77777777" w:rsidR="00DF05B2" w:rsidRPr="00C61619" w:rsidRDefault="00DF05B2" w:rsidP="00DF05B2">
      <w:pPr>
        <w:jc w:val="both"/>
        <w:outlineLvl w:val="0"/>
        <w:rPr>
          <w:rFonts w:ascii="Arial" w:hAnsi="Arial" w:cs="Arial"/>
          <w:b/>
          <w:bCs/>
          <w:sz w:val="22"/>
          <w:szCs w:val="22"/>
        </w:rPr>
      </w:pPr>
    </w:p>
    <w:p w14:paraId="417F3E82" w14:textId="77777777" w:rsidR="00DF05B2" w:rsidRPr="00C61619" w:rsidRDefault="00DF05B2" w:rsidP="00DF05B2">
      <w:pPr>
        <w:pStyle w:val="Odsekzoznamu"/>
        <w:numPr>
          <w:ilvl w:val="0"/>
          <w:numId w:val="21"/>
        </w:numPr>
        <w:jc w:val="both"/>
        <w:outlineLvl w:val="0"/>
        <w:rPr>
          <w:rFonts w:ascii="Arial" w:hAnsi="Arial" w:cs="Arial"/>
          <w:bCs/>
          <w:sz w:val="22"/>
          <w:szCs w:val="22"/>
        </w:rPr>
      </w:pPr>
      <w:r w:rsidRPr="00C61619">
        <w:rPr>
          <w:rFonts w:ascii="Arial" w:hAnsi="Arial" w:cs="Arial"/>
          <w:bCs/>
          <w:sz w:val="22"/>
          <w:szCs w:val="22"/>
          <w:u w:val="single"/>
        </w:rPr>
        <w:t>kreatívny nápad a originalita</w:t>
      </w:r>
      <w:r w:rsidRPr="00C61619">
        <w:rPr>
          <w:rFonts w:ascii="Arial" w:hAnsi="Arial" w:cs="Arial"/>
          <w:bCs/>
          <w:sz w:val="22"/>
          <w:szCs w:val="22"/>
        </w:rPr>
        <w:t>,</w:t>
      </w:r>
      <w:r w:rsidRPr="00C61619">
        <w:rPr>
          <w:rFonts w:ascii="Arial" w:hAnsi="Arial" w:cs="Arial"/>
          <w:bCs/>
          <w:sz w:val="22"/>
          <w:szCs w:val="22"/>
        </w:rPr>
        <w:tab/>
        <w:t>max. 2,5 bodu za člena</w:t>
      </w:r>
    </w:p>
    <w:p w14:paraId="3E714D32" w14:textId="77777777" w:rsidR="00DF05B2" w:rsidRPr="00C61619" w:rsidRDefault="00DF05B2" w:rsidP="00DF05B2">
      <w:pPr>
        <w:pStyle w:val="Odsekzoznamu"/>
        <w:numPr>
          <w:ilvl w:val="0"/>
          <w:numId w:val="21"/>
        </w:numPr>
        <w:jc w:val="both"/>
        <w:outlineLvl w:val="0"/>
        <w:rPr>
          <w:rFonts w:ascii="Arial" w:hAnsi="Arial" w:cs="Arial"/>
          <w:bCs/>
          <w:sz w:val="22"/>
          <w:szCs w:val="22"/>
        </w:rPr>
      </w:pPr>
      <w:r w:rsidRPr="00C61619">
        <w:rPr>
          <w:rFonts w:ascii="Arial" w:hAnsi="Arial" w:cs="Arial"/>
          <w:bCs/>
          <w:sz w:val="22"/>
          <w:szCs w:val="22"/>
          <w:u w:val="single"/>
        </w:rPr>
        <w:t xml:space="preserve">primeranosť návrhu k doterajšej komunikácii </w:t>
      </w:r>
      <w:proofErr w:type="spellStart"/>
      <w:r w:rsidRPr="00C61619">
        <w:rPr>
          <w:rFonts w:ascii="Arial" w:hAnsi="Arial" w:cs="Arial"/>
          <w:bCs/>
          <w:sz w:val="22"/>
          <w:szCs w:val="22"/>
          <w:u w:val="single"/>
        </w:rPr>
        <w:t>VšZP</w:t>
      </w:r>
      <w:proofErr w:type="spellEnd"/>
      <w:r w:rsidRPr="00C61619">
        <w:rPr>
          <w:rFonts w:ascii="Arial" w:hAnsi="Arial" w:cs="Arial"/>
          <w:bCs/>
          <w:sz w:val="22"/>
          <w:szCs w:val="22"/>
        </w:rPr>
        <w:t>, max. 5 bodov za člena</w:t>
      </w:r>
    </w:p>
    <w:p w14:paraId="73F4F243" w14:textId="29C4F705" w:rsidR="00DF05B2" w:rsidRPr="00C61619" w:rsidRDefault="00DF05B2" w:rsidP="00DF05B2">
      <w:pPr>
        <w:pStyle w:val="Odsekzoznamu"/>
        <w:numPr>
          <w:ilvl w:val="0"/>
          <w:numId w:val="21"/>
        </w:numPr>
        <w:jc w:val="both"/>
        <w:outlineLvl w:val="0"/>
        <w:rPr>
          <w:rFonts w:ascii="Arial" w:hAnsi="Arial" w:cs="Arial"/>
          <w:bCs/>
          <w:sz w:val="22"/>
          <w:szCs w:val="22"/>
        </w:rPr>
      </w:pPr>
      <w:r w:rsidRPr="00C61619">
        <w:rPr>
          <w:rFonts w:ascii="Arial" w:hAnsi="Arial" w:cs="Arial"/>
          <w:bCs/>
          <w:sz w:val="22"/>
          <w:szCs w:val="22"/>
          <w:u w:val="single"/>
        </w:rPr>
        <w:t>profesionalita riešenia</w:t>
      </w:r>
      <w:r w:rsidRPr="00C61619">
        <w:rPr>
          <w:rFonts w:ascii="Arial" w:hAnsi="Arial" w:cs="Arial"/>
          <w:bCs/>
          <w:sz w:val="22"/>
          <w:szCs w:val="22"/>
        </w:rPr>
        <w:t xml:space="preserve">, max. 2,5 bodu za člena </w:t>
      </w:r>
    </w:p>
    <w:p w14:paraId="0445539C" w14:textId="77777777" w:rsidR="00DF05B2" w:rsidRPr="00C61619" w:rsidRDefault="00DF05B2" w:rsidP="00DF05B2">
      <w:pPr>
        <w:pStyle w:val="Odsekzoznamu"/>
        <w:ind w:left="720"/>
        <w:jc w:val="both"/>
        <w:outlineLvl w:val="0"/>
        <w:rPr>
          <w:rFonts w:ascii="Arial" w:hAnsi="Arial" w:cs="Arial"/>
          <w:bCs/>
          <w:sz w:val="22"/>
          <w:szCs w:val="22"/>
        </w:rPr>
      </w:pPr>
    </w:p>
    <w:p w14:paraId="4D65B0C3" w14:textId="56C9AC71" w:rsidR="00DF05B2" w:rsidRPr="00C61619" w:rsidRDefault="00DF05B2" w:rsidP="005D4C54">
      <w:pPr>
        <w:jc w:val="both"/>
        <w:outlineLvl w:val="0"/>
        <w:rPr>
          <w:rFonts w:ascii="Arial" w:hAnsi="Arial" w:cs="Arial"/>
          <w:sz w:val="22"/>
          <w:szCs w:val="22"/>
        </w:rPr>
      </w:pPr>
      <w:r w:rsidRPr="00C61619">
        <w:rPr>
          <w:rFonts w:ascii="Arial" w:hAnsi="Arial" w:cs="Arial"/>
          <w:bCs/>
          <w:sz w:val="22"/>
          <w:szCs w:val="22"/>
        </w:rPr>
        <w:t>Spolu:</w:t>
      </w:r>
      <w:r w:rsidRPr="00C61619">
        <w:rPr>
          <w:rFonts w:ascii="Arial" w:hAnsi="Arial" w:cs="Arial"/>
          <w:bCs/>
          <w:sz w:val="22"/>
          <w:szCs w:val="22"/>
        </w:rPr>
        <w:tab/>
        <w:t xml:space="preserve"> max. 10 bodov za člena, max. 30 bodov za porotu.</w:t>
      </w:r>
    </w:p>
    <w:p w14:paraId="513B1496" w14:textId="77777777" w:rsidR="00DF05B2" w:rsidRPr="00C61619" w:rsidRDefault="00DF05B2" w:rsidP="00DF05B2">
      <w:pPr>
        <w:autoSpaceDE w:val="0"/>
        <w:autoSpaceDN w:val="0"/>
        <w:adjustRightInd w:val="0"/>
        <w:ind w:left="426" w:firstLine="282"/>
        <w:jc w:val="both"/>
        <w:rPr>
          <w:rFonts w:ascii="Arial" w:hAnsi="Arial" w:cs="Arial"/>
          <w:sz w:val="22"/>
          <w:szCs w:val="22"/>
        </w:rPr>
      </w:pPr>
    </w:p>
    <w:p w14:paraId="62919FF9" w14:textId="5A5E8BE2" w:rsidR="00DF05B2" w:rsidRPr="00C61619" w:rsidRDefault="000E2FCD" w:rsidP="00DF05B2">
      <w:pPr>
        <w:pStyle w:val="Odsekzoznamu"/>
        <w:numPr>
          <w:ilvl w:val="0"/>
          <w:numId w:val="21"/>
        </w:numPr>
        <w:tabs>
          <w:tab w:val="left" w:pos="284"/>
          <w:tab w:val="left" w:pos="2880"/>
          <w:tab w:val="left" w:pos="4500"/>
        </w:tabs>
        <w:spacing w:line="276" w:lineRule="auto"/>
        <w:jc w:val="both"/>
        <w:rPr>
          <w:rFonts w:ascii="Arial" w:hAnsi="Arial" w:cs="Arial"/>
          <w:sz w:val="22"/>
          <w:szCs w:val="22"/>
          <w:u w:val="single"/>
        </w:rPr>
      </w:pPr>
      <w:r>
        <w:rPr>
          <w:rFonts w:ascii="Arial" w:hAnsi="Arial" w:cs="Arial"/>
          <w:sz w:val="22"/>
          <w:szCs w:val="22"/>
          <w:u w:val="single"/>
        </w:rPr>
        <w:t>Cena</w:t>
      </w:r>
    </w:p>
    <w:p w14:paraId="07B2F95D" w14:textId="77777777" w:rsidR="00DF05B2" w:rsidRPr="00C61619" w:rsidRDefault="00DF05B2" w:rsidP="00DF05B2">
      <w:pPr>
        <w:autoSpaceDE w:val="0"/>
        <w:autoSpaceDN w:val="0"/>
        <w:adjustRightInd w:val="0"/>
        <w:ind w:left="360"/>
        <w:jc w:val="both"/>
        <w:rPr>
          <w:rFonts w:ascii="Arial" w:hAnsi="Arial" w:cs="Arial"/>
          <w:sz w:val="22"/>
          <w:szCs w:val="22"/>
        </w:rPr>
      </w:pPr>
    </w:p>
    <w:p w14:paraId="330D8797" w14:textId="77777777" w:rsidR="00B84547" w:rsidRDefault="00B84547" w:rsidP="00DF05B2">
      <w:pPr>
        <w:spacing w:line="276" w:lineRule="auto"/>
        <w:jc w:val="both"/>
        <w:rPr>
          <w:rFonts w:ascii="Arial" w:hAnsi="Arial" w:cs="Arial"/>
          <w:b/>
          <w:sz w:val="22"/>
          <w:szCs w:val="22"/>
        </w:rPr>
      </w:pPr>
    </w:p>
    <w:p w14:paraId="78151975" w14:textId="347CCE92" w:rsidR="00DF05B2" w:rsidRPr="00C61619" w:rsidRDefault="00DF05B2" w:rsidP="00DF05B2">
      <w:pPr>
        <w:spacing w:line="276" w:lineRule="auto"/>
        <w:jc w:val="both"/>
        <w:rPr>
          <w:rFonts w:ascii="Arial" w:hAnsi="Arial" w:cs="Arial"/>
          <w:b/>
          <w:sz w:val="22"/>
          <w:szCs w:val="22"/>
        </w:rPr>
      </w:pPr>
      <w:r w:rsidRPr="00C61619">
        <w:rPr>
          <w:rFonts w:ascii="Arial" w:hAnsi="Arial" w:cs="Arial"/>
          <w:b/>
          <w:sz w:val="22"/>
          <w:szCs w:val="22"/>
        </w:rPr>
        <w:t>Hodnotí sa:</w:t>
      </w:r>
    </w:p>
    <w:p w14:paraId="5C7E91F1" w14:textId="44FD56B6" w:rsidR="00DF05B2" w:rsidRPr="00C61619" w:rsidRDefault="000E2FCD" w:rsidP="00DF05B2">
      <w:pPr>
        <w:autoSpaceDE w:val="0"/>
        <w:autoSpaceDN w:val="0"/>
        <w:adjustRightInd w:val="0"/>
        <w:jc w:val="both"/>
        <w:rPr>
          <w:rFonts w:ascii="Arial" w:hAnsi="Arial" w:cs="Arial"/>
          <w:sz w:val="22"/>
          <w:szCs w:val="22"/>
        </w:rPr>
      </w:pPr>
      <w:r>
        <w:rPr>
          <w:rFonts w:ascii="Arial" w:hAnsi="Arial" w:cs="Arial"/>
          <w:sz w:val="22"/>
          <w:szCs w:val="22"/>
        </w:rPr>
        <w:t xml:space="preserve">Po vyhodnotení a pridelení bodov za anonymnú prípadovú štúdiu porota vyhodnotí cenové návrhy na plnenie kritéria. </w:t>
      </w:r>
      <w:r w:rsidR="00DF05B2" w:rsidRPr="00C61619">
        <w:rPr>
          <w:rFonts w:ascii="Arial" w:hAnsi="Arial" w:cs="Arial"/>
          <w:sz w:val="22"/>
          <w:szCs w:val="22"/>
        </w:rPr>
        <w:t xml:space="preserve">Návrh s najnižšou cenou v tomto kritériu dosiahne maximálny počet bodov, </w:t>
      </w:r>
      <w:proofErr w:type="spellStart"/>
      <w:r w:rsidR="00DF05B2" w:rsidRPr="00C61619">
        <w:rPr>
          <w:rFonts w:ascii="Arial" w:hAnsi="Arial" w:cs="Arial"/>
          <w:sz w:val="22"/>
          <w:szCs w:val="22"/>
        </w:rPr>
        <w:t>t.j</w:t>
      </w:r>
      <w:proofErr w:type="spellEnd"/>
      <w:r w:rsidR="00DF05B2" w:rsidRPr="00C61619">
        <w:rPr>
          <w:rFonts w:ascii="Arial" w:hAnsi="Arial" w:cs="Arial"/>
          <w:sz w:val="22"/>
          <w:szCs w:val="22"/>
        </w:rPr>
        <w:t>. 70 bodov. Bodové ohodnotenie tohto kritéria u ostatných návrhov za toto kritérium sa vykoná priamou úmerou podľa nasledovného vzorca:</w:t>
      </w:r>
    </w:p>
    <w:p w14:paraId="7EB1AEE0" w14:textId="77777777" w:rsidR="00DF05B2" w:rsidRPr="00C61619" w:rsidRDefault="00DF05B2" w:rsidP="00DF05B2">
      <w:pPr>
        <w:autoSpaceDE w:val="0"/>
        <w:autoSpaceDN w:val="0"/>
        <w:adjustRightInd w:val="0"/>
        <w:ind w:left="720"/>
        <w:jc w:val="both"/>
        <w:rPr>
          <w:rFonts w:ascii="Arial" w:hAnsi="Arial" w:cs="Arial"/>
          <w:sz w:val="22"/>
          <w:szCs w:val="22"/>
        </w:rPr>
      </w:pPr>
    </w:p>
    <w:p w14:paraId="018ECFE6"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Celková cena min</w:t>
      </w:r>
    </w:p>
    <w:p w14:paraId="5ECA5C3B" w14:textId="77777777" w:rsidR="00DF05B2" w:rsidRPr="00C61619" w:rsidRDefault="00DF05B2" w:rsidP="00DF05B2">
      <w:pPr>
        <w:jc w:val="both"/>
        <w:rPr>
          <w:rFonts w:ascii="Arial" w:hAnsi="Arial" w:cs="Arial"/>
          <w:sz w:val="22"/>
          <w:szCs w:val="22"/>
        </w:rPr>
      </w:pPr>
      <w:proofErr w:type="spellStart"/>
      <w:r w:rsidRPr="00C61619">
        <w:rPr>
          <w:rFonts w:ascii="Arial" w:hAnsi="Arial" w:cs="Arial"/>
          <w:sz w:val="22"/>
          <w:szCs w:val="22"/>
        </w:rPr>
        <w:t>BHk</w:t>
      </w:r>
      <w:proofErr w:type="spellEnd"/>
      <w:r w:rsidRPr="00C61619">
        <w:rPr>
          <w:rFonts w:ascii="Arial" w:hAnsi="Arial" w:cs="Arial"/>
          <w:sz w:val="22"/>
          <w:szCs w:val="22"/>
        </w:rPr>
        <w:t xml:space="preserve"> </w:t>
      </w:r>
      <w:proofErr w:type="spellStart"/>
      <w:r w:rsidRPr="00C61619">
        <w:rPr>
          <w:rFonts w:ascii="Arial" w:hAnsi="Arial" w:cs="Arial"/>
          <w:sz w:val="22"/>
          <w:szCs w:val="22"/>
        </w:rPr>
        <w:t>hp</w:t>
      </w:r>
      <w:proofErr w:type="spellEnd"/>
      <w:r w:rsidRPr="00C61619">
        <w:rPr>
          <w:rFonts w:ascii="Arial" w:hAnsi="Arial" w:cs="Arial"/>
          <w:sz w:val="22"/>
          <w:szCs w:val="22"/>
        </w:rPr>
        <w:t xml:space="preserve"> = –––––––––––––––––––––– x 70</w:t>
      </w:r>
    </w:p>
    <w:p w14:paraId="14412DB0"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Celková cena </w:t>
      </w:r>
      <w:proofErr w:type="spellStart"/>
      <w:r w:rsidRPr="00C61619">
        <w:rPr>
          <w:rFonts w:ascii="Arial" w:hAnsi="Arial" w:cs="Arial"/>
          <w:sz w:val="22"/>
          <w:szCs w:val="22"/>
        </w:rPr>
        <w:t>hp</w:t>
      </w:r>
      <w:proofErr w:type="spellEnd"/>
    </w:p>
    <w:p w14:paraId="2382673F" w14:textId="77777777" w:rsidR="00DF05B2" w:rsidRPr="00C61619" w:rsidRDefault="00DF05B2" w:rsidP="00DF05B2">
      <w:pPr>
        <w:jc w:val="both"/>
        <w:rPr>
          <w:rFonts w:ascii="Arial" w:hAnsi="Arial" w:cs="Arial"/>
          <w:sz w:val="22"/>
          <w:szCs w:val="22"/>
        </w:rPr>
      </w:pPr>
    </w:p>
    <w:p w14:paraId="5CBF991A"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Vysvetlivky vzorca:</w:t>
      </w:r>
    </w:p>
    <w:p w14:paraId="3D6163A5" w14:textId="77777777" w:rsidR="00DF05B2" w:rsidRPr="00C61619" w:rsidRDefault="00DF05B2" w:rsidP="00DF05B2">
      <w:pPr>
        <w:jc w:val="both"/>
        <w:rPr>
          <w:rFonts w:ascii="Arial" w:hAnsi="Arial" w:cs="Arial"/>
          <w:sz w:val="22"/>
          <w:szCs w:val="22"/>
        </w:rPr>
      </w:pPr>
    </w:p>
    <w:p w14:paraId="5C388BAE" w14:textId="77777777" w:rsidR="00DF05B2" w:rsidRPr="00C61619" w:rsidRDefault="00DF05B2" w:rsidP="00DF05B2">
      <w:pPr>
        <w:jc w:val="both"/>
        <w:rPr>
          <w:rFonts w:ascii="Arial" w:hAnsi="Arial" w:cs="Arial"/>
          <w:sz w:val="22"/>
          <w:szCs w:val="22"/>
        </w:rPr>
      </w:pPr>
      <w:proofErr w:type="spellStart"/>
      <w:r w:rsidRPr="00C61619">
        <w:rPr>
          <w:rFonts w:ascii="Arial" w:hAnsi="Arial" w:cs="Arial"/>
          <w:b/>
          <w:sz w:val="22"/>
          <w:szCs w:val="22"/>
        </w:rPr>
        <w:t>BHk</w:t>
      </w:r>
      <w:proofErr w:type="spellEnd"/>
      <w:r w:rsidRPr="00C61619">
        <w:rPr>
          <w:rFonts w:ascii="Arial" w:hAnsi="Arial" w:cs="Arial"/>
          <w:b/>
          <w:sz w:val="22"/>
          <w:szCs w:val="22"/>
        </w:rPr>
        <w:t xml:space="preserve"> </w:t>
      </w:r>
      <w:proofErr w:type="spellStart"/>
      <w:r w:rsidRPr="00C61619">
        <w:rPr>
          <w:rFonts w:ascii="Arial" w:hAnsi="Arial" w:cs="Arial"/>
          <w:b/>
          <w:sz w:val="22"/>
          <w:szCs w:val="22"/>
        </w:rPr>
        <w:t>hp</w:t>
      </w:r>
      <w:proofErr w:type="spellEnd"/>
      <w:r w:rsidRPr="00C61619">
        <w:rPr>
          <w:rFonts w:ascii="Arial" w:hAnsi="Arial" w:cs="Arial"/>
          <w:sz w:val="22"/>
          <w:szCs w:val="22"/>
        </w:rPr>
        <w:t xml:space="preserve"> – bodové hodnotenie hodnotenej ponuky</w:t>
      </w:r>
    </w:p>
    <w:p w14:paraId="00536AC8" w14:textId="77777777" w:rsidR="00DF05B2" w:rsidRPr="00C61619" w:rsidRDefault="00DF05B2" w:rsidP="00DF05B2">
      <w:pPr>
        <w:jc w:val="both"/>
        <w:rPr>
          <w:rFonts w:ascii="Arial" w:hAnsi="Arial" w:cs="Arial"/>
          <w:sz w:val="22"/>
          <w:szCs w:val="22"/>
        </w:rPr>
      </w:pPr>
      <w:r w:rsidRPr="00C61619">
        <w:rPr>
          <w:rFonts w:ascii="Arial" w:hAnsi="Arial" w:cs="Arial"/>
          <w:b/>
          <w:sz w:val="22"/>
          <w:szCs w:val="22"/>
        </w:rPr>
        <w:t>Celková cena min</w:t>
      </w:r>
      <w:r w:rsidRPr="00C61619">
        <w:rPr>
          <w:rFonts w:ascii="Arial" w:hAnsi="Arial" w:cs="Arial"/>
          <w:sz w:val="22"/>
          <w:szCs w:val="22"/>
        </w:rPr>
        <w:t xml:space="preserve"> – údaj uvedený v ponuke s minimálnou cenou</w:t>
      </w:r>
    </w:p>
    <w:p w14:paraId="1B342298" w14:textId="77777777" w:rsidR="00DF05B2" w:rsidRPr="00C61619" w:rsidRDefault="00DF05B2" w:rsidP="00DF05B2">
      <w:pPr>
        <w:jc w:val="both"/>
        <w:rPr>
          <w:rFonts w:ascii="Arial" w:hAnsi="Arial" w:cs="Arial"/>
          <w:sz w:val="22"/>
          <w:szCs w:val="22"/>
        </w:rPr>
      </w:pPr>
      <w:r w:rsidRPr="00C61619">
        <w:rPr>
          <w:rFonts w:ascii="Arial" w:hAnsi="Arial" w:cs="Arial"/>
          <w:b/>
          <w:sz w:val="22"/>
          <w:szCs w:val="22"/>
        </w:rPr>
        <w:t xml:space="preserve">Celková cena </w:t>
      </w:r>
      <w:proofErr w:type="spellStart"/>
      <w:r w:rsidRPr="00C61619">
        <w:rPr>
          <w:rFonts w:ascii="Arial" w:hAnsi="Arial" w:cs="Arial"/>
          <w:b/>
          <w:sz w:val="22"/>
          <w:szCs w:val="22"/>
        </w:rPr>
        <w:t>hp</w:t>
      </w:r>
      <w:proofErr w:type="spellEnd"/>
      <w:r w:rsidRPr="00C61619">
        <w:rPr>
          <w:rFonts w:ascii="Arial" w:hAnsi="Arial" w:cs="Arial"/>
          <w:sz w:val="22"/>
          <w:szCs w:val="22"/>
        </w:rPr>
        <w:t xml:space="preserve"> – údaj uvedený v hodnotenej ponuke</w:t>
      </w:r>
    </w:p>
    <w:p w14:paraId="3A1FF3F1" w14:textId="77777777" w:rsidR="00DF05B2" w:rsidRPr="00C61619" w:rsidRDefault="00DF05B2" w:rsidP="00DF05B2">
      <w:pPr>
        <w:jc w:val="both"/>
        <w:rPr>
          <w:rFonts w:ascii="Arial" w:hAnsi="Arial" w:cs="Arial"/>
          <w:sz w:val="22"/>
          <w:szCs w:val="22"/>
        </w:rPr>
      </w:pPr>
    </w:p>
    <w:p w14:paraId="76DE3ACA" w14:textId="77777777" w:rsidR="00DF05B2" w:rsidRPr="00C61619" w:rsidRDefault="00DF05B2" w:rsidP="00DF05B2">
      <w:pPr>
        <w:spacing w:line="276" w:lineRule="auto"/>
        <w:jc w:val="both"/>
        <w:rPr>
          <w:rFonts w:ascii="Arial" w:hAnsi="Arial" w:cs="Arial"/>
          <w:sz w:val="22"/>
          <w:szCs w:val="22"/>
        </w:rPr>
      </w:pPr>
      <w:r w:rsidRPr="00C61619">
        <w:rPr>
          <w:rFonts w:ascii="Arial" w:hAnsi="Arial" w:cs="Arial"/>
          <w:sz w:val="22"/>
          <w:szCs w:val="22"/>
        </w:rPr>
        <w:t xml:space="preserve">Pri vyhodnocovaní budú prideľované body jednotlivými členmi poroty so zaokrúhlením na dve desatinné miesta. </w:t>
      </w:r>
    </w:p>
    <w:p w14:paraId="46825A35" w14:textId="77777777" w:rsidR="00DF05B2" w:rsidRPr="00C61619" w:rsidRDefault="00DF05B2" w:rsidP="00DF05B2">
      <w:pPr>
        <w:spacing w:line="276" w:lineRule="auto"/>
        <w:ind w:left="567"/>
        <w:jc w:val="both"/>
        <w:rPr>
          <w:rFonts w:ascii="Arial" w:hAnsi="Arial" w:cs="Arial"/>
          <w:sz w:val="22"/>
          <w:szCs w:val="22"/>
        </w:rPr>
      </w:pPr>
    </w:p>
    <w:p w14:paraId="11CB82CA" w14:textId="77777777" w:rsidR="00DF05B2" w:rsidRPr="00C61619" w:rsidRDefault="00DF05B2" w:rsidP="00DF05B2">
      <w:pPr>
        <w:spacing w:line="276" w:lineRule="auto"/>
        <w:jc w:val="both"/>
        <w:rPr>
          <w:rFonts w:ascii="Arial" w:hAnsi="Arial" w:cs="Arial"/>
          <w:sz w:val="22"/>
          <w:szCs w:val="22"/>
        </w:rPr>
      </w:pPr>
      <w:r w:rsidRPr="00C61619">
        <w:rPr>
          <w:rFonts w:ascii="Arial" w:hAnsi="Arial" w:cs="Arial"/>
          <w:sz w:val="22"/>
          <w:szCs w:val="22"/>
        </w:rPr>
        <w:t>Každý člen poroty samostatne preskúma anonymný návrh z pohľadu splnenia požiadaviek zadávania zákazky.</w:t>
      </w:r>
    </w:p>
    <w:p w14:paraId="47654990" w14:textId="77777777" w:rsidR="00DF05B2" w:rsidRPr="00C61619" w:rsidRDefault="00DF05B2" w:rsidP="00DF05B2">
      <w:pPr>
        <w:tabs>
          <w:tab w:val="left" w:pos="993"/>
          <w:tab w:val="left" w:pos="2160"/>
          <w:tab w:val="left" w:pos="2880"/>
          <w:tab w:val="left" w:pos="4500"/>
        </w:tabs>
        <w:spacing w:before="120" w:line="276" w:lineRule="auto"/>
        <w:jc w:val="both"/>
        <w:rPr>
          <w:rFonts w:ascii="Arial" w:hAnsi="Arial" w:cs="Arial"/>
          <w:sz w:val="22"/>
          <w:szCs w:val="22"/>
        </w:rPr>
      </w:pPr>
      <w:r w:rsidRPr="00C61619">
        <w:rPr>
          <w:rFonts w:ascii="Arial" w:hAnsi="Arial" w:cs="Arial"/>
          <w:sz w:val="22"/>
          <w:szCs w:val="22"/>
        </w:rPr>
        <w:t>Porota vylúči návrhy, ktoré po preskúmaní nevyhoveli požiadavkám stanovených verejným obstarávateľom.</w:t>
      </w:r>
    </w:p>
    <w:p w14:paraId="13C3EC69" w14:textId="77777777" w:rsidR="00DF05B2" w:rsidRPr="00C61619" w:rsidRDefault="00DF05B2" w:rsidP="00DF05B2">
      <w:pPr>
        <w:tabs>
          <w:tab w:val="left" w:pos="993"/>
          <w:tab w:val="left" w:pos="2160"/>
          <w:tab w:val="left" w:pos="2880"/>
          <w:tab w:val="left" w:pos="4500"/>
        </w:tabs>
        <w:spacing w:before="120" w:line="276" w:lineRule="auto"/>
        <w:jc w:val="both"/>
        <w:rPr>
          <w:rFonts w:ascii="Arial" w:hAnsi="Arial" w:cs="Arial"/>
          <w:sz w:val="22"/>
          <w:szCs w:val="22"/>
        </w:rPr>
      </w:pPr>
      <w:r w:rsidRPr="00C61619">
        <w:rPr>
          <w:rFonts w:ascii="Arial" w:hAnsi="Arial" w:cs="Arial"/>
          <w:sz w:val="22"/>
          <w:szCs w:val="22"/>
        </w:rPr>
        <w:t>Každý člen poroty bude pri kritériách 1 až 3 samostatne a nezávisle prideľovať body od 0 pre najhorší súťažný návrh v danom čiastkovom kritériu až do stanovej hodnoty každého čiastkového kritéria pre najlepší súťažný návrh. Pre každý vyhodnocovaný návrh overovateľ sčíta počet bodov všetkých kritérií.</w:t>
      </w:r>
    </w:p>
    <w:p w14:paraId="5E513C7A" w14:textId="77777777" w:rsidR="00DF05B2" w:rsidRPr="00C61619" w:rsidRDefault="00DF05B2" w:rsidP="00DF05B2">
      <w:pPr>
        <w:tabs>
          <w:tab w:val="left" w:pos="993"/>
          <w:tab w:val="left" w:pos="2160"/>
          <w:tab w:val="left" w:pos="2880"/>
          <w:tab w:val="left" w:pos="4500"/>
        </w:tabs>
        <w:spacing w:before="120" w:line="276" w:lineRule="auto"/>
        <w:jc w:val="both"/>
        <w:rPr>
          <w:rFonts w:ascii="Arial" w:hAnsi="Arial" w:cs="Arial"/>
          <w:sz w:val="22"/>
          <w:szCs w:val="22"/>
        </w:rPr>
      </w:pPr>
      <w:r w:rsidRPr="00C61619">
        <w:rPr>
          <w:rFonts w:ascii="Arial" w:hAnsi="Arial" w:cs="Arial"/>
          <w:sz w:val="22"/>
          <w:szCs w:val="22"/>
        </w:rPr>
        <w:t>Porota prostredníctvom overovateľa vyhotoví súhrnný hodnotiaci hárok bodového hodnotenia predložených návrhov podľa kritérií určených v týchto podmienkach zadávania zákazky, v ktorom uvedie bodové hodnoty člena poroty samostatne za každého člena poroty, samostatne pridelené každému uchádzačovi. Následne sčíta bodové hodnoty od každého člena poroty pre každého uchádzača osobitne. Následne pridelí poradové číslo č. 1 uchádzačovi s najvyšším počtom bodov po zarátaní aj kritéria č. 4, ďalej poradové číslo č. 2 uchádzačovi s druhým najvyšším počtom bodov po zarátaní aj kritéria č. 4 a posledné poradové č. x uchádzačovi s najnižším počtom bodov po zarátaní aj kritéria č.4.</w:t>
      </w:r>
    </w:p>
    <w:p w14:paraId="6D8A0755" w14:textId="782936FA" w:rsidR="00DF05B2" w:rsidRPr="00C61619" w:rsidRDefault="00DF05B2" w:rsidP="00DF05B2">
      <w:pPr>
        <w:tabs>
          <w:tab w:val="left" w:pos="993"/>
          <w:tab w:val="left" w:pos="2160"/>
          <w:tab w:val="left" w:pos="2880"/>
          <w:tab w:val="left" w:pos="4500"/>
        </w:tabs>
        <w:spacing w:before="120" w:line="276" w:lineRule="auto"/>
        <w:jc w:val="both"/>
        <w:rPr>
          <w:rFonts w:ascii="Arial" w:hAnsi="Arial" w:cs="Arial"/>
          <w:sz w:val="22"/>
          <w:szCs w:val="22"/>
        </w:rPr>
      </w:pPr>
      <w:r w:rsidRPr="00C61619">
        <w:rPr>
          <w:rFonts w:ascii="Arial" w:hAnsi="Arial" w:cs="Arial"/>
          <w:sz w:val="22"/>
          <w:szCs w:val="22"/>
        </w:rPr>
        <w:t xml:space="preserve">V prípade, ak bude hodnotenie </w:t>
      </w:r>
      <w:r w:rsidR="000E2FCD">
        <w:rPr>
          <w:rFonts w:ascii="Arial" w:hAnsi="Arial" w:cs="Arial"/>
          <w:sz w:val="22"/>
          <w:szCs w:val="22"/>
        </w:rPr>
        <w:t>ponúk</w:t>
      </w:r>
      <w:r w:rsidRPr="00C61619">
        <w:rPr>
          <w:rFonts w:ascii="Arial" w:hAnsi="Arial" w:cs="Arial"/>
          <w:sz w:val="22"/>
          <w:szCs w:val="22"/>
        </w:rPr>
        <w:t xml:space="preserve">, ktoré by sa mali umiestniť na prvom mieste v konečnom súčte rovnaké, bude porota opätovne vyhodnocovať návrhy podľa kritérií č.1 až č. 3, avšak do vyhodnocovania zahrnie len tie návrhy, ktoré získali rovnaký počet bodov. S výnimkou prvého miesta je teda možné, aby sa viac návrhov umiestnilo na rovnakom mieste. </w:t>
      </w:r>
    </w:p>
    <w:p w14:paraId="49B9DEFC" w14:textId="11E95394" w:rsidR="00B84547" w:rsidRPr="00C61619" w:rsidRDefault="00DF05B2" w:rsidP="00DF05B2">
      <w:pPr>
        <w:spacing w:before="240"/>
        <w:jc w:val="both"/>
        <w:rPr>
          <w:rFonts w:ascii="Arial" w:hAnsi="Arial" w:cs="Arial"/>
          <w:b/>
          <w:sz w:val="22"/>
          <w:szCs w:val="22"/>
        </w:rPr>
      </w:pPr>
      <w:r w:rsidRPr="00C61619">
        <w:rPr>
          <w:rFonts w:ascii="Arial" w:hAnsi="Arial" w:cs="Arial"/>
          <w:sz w:val="22"/>
          <w:szCs w:val="22"/>
        </w:rPr>
        <w:t xml:space="preserve">Porota zostaví poradie predložených </w:t>
      </w:r>
      <w:r w:rsidR="000E2FCD">
        <w:rPr>
          <w:rFonts w:ascii="Arial" w:hAnsi="Arial" w:cs="Arial"/>
          <w:sz w:val="22"/>
          <w:szCs w:val="22"/>
        </w:rPr>
        <w:t>ponúk</w:t>
      </w:r>
      <w:r w:rsidRPr="00C61619">
        <w:rPr>
          <w:rFonts w:ascii="Arial" w:hAnsi="Arial" w:cs="Arial"/>
          <w:sz w:val="22"/>
          <w:szCs w:val="22"/>
        </w:rPr>
        <w:t xml:space="preserve"> podľa kritérií určených v tejto výzve a určí víťazný návrh</w:t>
      </w:r>
      <w:r w:rsidR="000E2FCD">
        <w:rPr>
          <w:rFonts w:ascii="Arial" w:hAnsi="Arial" w:cs="Arial"/>
          <w:sz w:val="22"/>
          <w:szCs w:val="22"/>
        </w:rPr>
        <w:t>.</w:t>
      </w:r>
    </w:p>
    <w:p w14:paraId="3218DE28" w14:textId="65DD0A75" w:rsidR="00B84547" w:rsidRPr="00C61619" w:rsidRDefault="00A902A7" w:rsidP="005D4C54">
      <w:pPr>
        <w:numPr>
          <w:ilvl w:val="1"/>
          <w:numId w:val="5"/>
        </w:numPr>
        <w:spacing w:before="240"/>
        <w:jc w:val="both"/>
        <w:rPr>
          <w:rFonts w:ascii="Arial" w:hAnsi="Arial" w:cs="Arial"/>
          <w:b/>
          <w:sz w:val="22"/>
          <w:szCs w:val="22"/>
        </w:rPr>
      </w:pPr>
      <w:r w:rsidRPr="00C61619">
        <w:rPr>
          <w:rFonts w:ascii="Arial" w:hAnsi="Arial" w:cs="Arial"/>
          <w:b/>
          <w:sz w:val="22"/>
          <w:szCs w:val="22"/>
        </w:rPr>
        <w:t>Verejný obstarávateľ</w:t>
      </w:r>
      <w:r w:rsidR="00420417" w:rsidRPr="00C61619">
        <w:rPr>
          <w:rFonts w:ascii="Arial" w:hAnsi="Arial" w:cs="Arial"/>
          <w:b/>
          <w:sz w:val="22"/>
          <w:szCs w:val="22"/>
        </w:rPr>
        <w:t xml:space="preserve"> si vyhradzuje právo neprijať ani jednu z predložených ponúk. </w:t>
      </w:r>
    </w:p>
    <w:p w14:paraId="61557C7A" w14:textId="3D5093A9" w:rsidR="00863317" w:rsidRPr="00C61619" w:rsidRDefault="00420417" w:rsidP="000006A6">
      <w:pPr>
        <w:numPr>
          <w:ilvl w:val="0"/>
          <w:numId w:val="5"/>
        </w:numPr>
        <w:spacing w:before="240"/>
        <w:jc w:val="both"/>
        <w:rPr>
          <w:rFonts w:ascii="Arial" w:hAnsi="Arial" w:cs="Arial"/>
          <w:b/>
          <w:sz w:val="22"/>
          <w:szCs w:val="22"/>
        </w:rPr>
      </w:pPr>
      <w:r w:rsidRPr="00C61619">
        <w:rPr>
          <w:rFonts w:ascii="Arial" w:hAnsi="Arial" w:cs="Arial"/>
          <w:b/>
          <w:sz w:val="22"/>
          <w:szCs w:val="22"/>
        </w:rPr>
        <w:t>Obchodné podmienky</w:t>
      </w:r>
    </w:p>
    <w:p w14:paraId="573D9595" w14:textId="77777777" w:rsidR="00863317" w:rsidRPr="00C61619" w:rsidRDefault="00863317" w:rsidP="00863317">
      <w:pPr>
        <w:ind w:left="540"/>
        <w:jc w:val="both"/>
        <w:rPr>
          <w:rFonts w:ascii="Arial" w:hAnsi="Arial" w:cs="Arial"/>
          <w:b/>
          <w:sz w:val="22"/>
          <w:szCs w:val="22"/>
        </w:rPr>
      </w:pPr>
    </w:p>
    <w:p w14:paraId="73B05338" w14:textId="581AC1A4" w:rsidR="00863317" w:rsidRPr="00C61619" w:rsidRDefault="00F15865" w:rsidP="00863317">
      <w:pPr>
        <w:ind w:left="360"/>
        <w:jc w:val="both"/>
        <w:rPr>
          <w:rFonts w:ascii="Arial" w:hAnsi="Arial" w:cs="Arial"/>
          <w:sz w:val="22"/>
          <w:szCs w:val="22"/>
        </w:rPr>
      </w:pPr>
      <w:r w:rsidRPr="00C61619">
        <w:rPr>
          <w:rFonts w:ascii="Arial" w:hAnsi="Arial" w:cs="Arial"/>
          <w:sz w:val="22"/>
          <w:szCs w:val="22"/>
        </w:rPr>
        <w:t xml:space="preserve">Plnenie s úspešným uchádzačom, ktorého ponuka bola prijatá, bude realizované na základe </w:t>
      </w:r>
      <w:r w:rsidR="002E154E">
        <w:rPr>
          <w:rFonts w:ascii="Arial" w:hAnsi="Arial" w:cs="Arial"/>
          <w:sz w:val="22"/>
          <w:szCs w:val="22"/>
        </w:rPr>
        <w:t>Rámcovej dohody</w:t>
      </w:r>
      <w:r w:rsidRPr="00C61619">
        <w:rPr>
          <w:rFonts w:ascii="Arial" w:hAnsi="Arial" w:cs="Arial"/>
          <w:sz w:val="22"/>
          <w:szCs w:val="22"/>
        </w:rPr>
        <w:t xml:space="preserve"> o poskytovaní služieb.</w:t>
      </w:r>
    </w:p>
    <w:p w14:paraId="55C7FF13" w14:textId="77777777" w:rsidR="00F15865" w:rsidRPr="00C61619" w:rsidRDefault="00F15865" w:rsidP="00863317">
      <w:pPr>
        <w:ind w:left="360"/>
        <w:jc w:val="both"/>
        <w:rPr>
          <w:rFonts w:ascii="Arial" w:hAnsi="Arial" w:cs="Arial"/>
          <w:b/>
          <w:sz w:val="22"/>
          <w:szCs w:val="22"/>
        </w:rPr>
      </w:pPr>
    </w:p>
    <w:p w14:paraId="4076B76C" w14:textId="04003E4C" w:rsidR="00985D69" w:rsidRPr="00C61619" w:rsidRDefault="00420417" w:rsidP="00420417">
      <w:pPr>
        <w:jc w:val="both"/>
        <w:rPr>
          <w:rFonts w:ascii="Arial" w:hAnsi="Arial" w:cs="Arial"/>
          <w:color w:val="FF0000"/>
          <w:sz w:val="22"/>
          <w:szCs w:val="22"/>
        </w:rPr>
      </w:pPr>
      <w:r w:rsidRPr="00C61619">
        <w:rPr>
          <w:rFonts w:ascii="Arial" w:hAnsi="Arial" w:cs="Arial"/>
          <w:sz w:val="22"/>
          <w:szCs w:val="22"/>
        </w:rPr>
        <w:t>V</w:t>
      </w:r>
      <w:r w:rsidR="00970E72" w:rsidRPr="00C61619">
        <w:rPr>
          <w:rFonts w:ascii="Arial" w:hAnsi="Arial" w:cs="Arial"/>
          <w:sz w:val="22"/>
          <w:szCs w:val="22"/>
        </w:rPr>
        <w:t> </w:t>
      </w:r>
      <w:r w:rsidR="00A56B5E" w:rsidRPr="00C61619">
        <w:rPr>
          <w:rFonts w:ascii="Arial" w:hAnsi="Arial" w:cs="Arial"/>
          <w:sz w:val="22"/>
          <w:szCs w:val="22"/>
        </w:rPr>
        <w:t>B</w:t>
      </w:r>
      <w:r w:rsidR="0045532A" w:rsidRPr="00C61619">
        <w:rPr>
          <w:rFonts w:ascii="Arial" w:hAnsi="Arial" w:cs="Arial"/>
          <w:sz w:val="22"/>
          <w:szCs w:val="22"/>
        </w:rPr>
        <w:t>ratislave</w:t>
      </w:r>
      <w:r w:rsidRPr="00C61619">
        <w:rPr>
          <w:rFonts w:ascii="Arial" w:hAnsi="Arial" w:cs="Arial"/>
          <w:sz w:val="22"/>
          <w:szCs w:val="22"/>
        </w:rPr>
        <w:t xml:space="preserve">, dňa </w:t>
      </w:r>
      <w:r w:rsidR="00380293">
        <w:rPr>
          <w:rFonts w:ascii="Arial" w:hAnsi="Arial" w:cs="Arial"/>
          <w:sz w:val="22"/>
          <w:szCs w:val="22"/>
        </w:rPr>
        <w:t>31</w:t>
      </w:r>
      <w:r w:rsidR="00CC0D5F" w:rsidRPr="00E3515B">
        <w:rPr>
          <w:rFonts w:ascii="Arial" w:hAnsi="Arial" w:cs="Arial"/>
          <w:sz w:val="22"/>
          <w:szCs w:val="22"/>
        </w:rPr>
        <w:t>.0</w:t>
      </w:r>
      <w:r w:rsidR="00E3515B" w:rsidRPr="00E3515B">
        <w:rPr>
          <w:rFonts w:ascii="Arial" w:hAnsi="Arial" w:cs="Arial"/>
          <w:sz w:val="22"/>
          <w:szCs w:val="22"/>
        </w:rPr>
        <w:t>1</w:t>
      </w:r>
      <w:r w:rsidR="00DA1363" w:rsidRPr="00E3515B">
        <w:rPr>
          <w:rFonts w:ascii="Arial" w:hAnsi="Arial" w:cs="Arial"/>
          <w:sz w:val="22"/>
          <w:szCs w:val="22"/>
        </w:rPr>
        <w:t>.</w:t>
      </w:r>
      <w:r w:rsidR="00A95E53" w:rsidRPr="00E3515B">
        <w:rPr>
          <w:rFonts w:ascii="Arial" w:hAnsi="Arial" w:cs="Arial"/>
          <w:sz w:val="22"/>
          <w:szCs w:val="22"/>
        </w:rPr>
        <w:t>202</w:t>
      </w:r>
      <w:r w:rsidR="00E3515B" w:rsidRPr="00E3515B">
        <w:rPr>
          <w:rFonts w:ascii="Arial" w:hAnsi="Arial" w:cs="Arial"/>
          <w:sz w:val="22"/>
          <w:szCs w:val="22"/>
        </w:rPr>
        <w:t>3</w:t>
      </w:r>
    </w:p>
    <w:p w14:paraId="42336C05" w14:textId="77777777" w:rsidR="00906672" w:rsidRPr="00C61619" w:rsidRDefault="00906672" w:rsidP="00420417">
      <w:pPr>
        <w:jc w:val="both"/>
        <w:rPr>
          <w:rFonts w:ascii="Arial" w:hAnsi="Arial" w:cs="Arial"/>
          <w:b/>
          <w:sz w:val="22"/>
          <w:szCs w:val="22"/>
        </w:rPr>
      </w:pPr>
    </w:p>
    <w:p w14:paraId="49C3CEE9" w14:textId="77777777" w:rsidR="00420417" w:rsidRPr="00C61619" w:rsidRDefault="00420417" w:rsidP="00420417">
      <w:pPr>
        <w:jc w:val="both"/>
        <w:rPr>
          <w:rFonts w:ascii="Arial" w:hAnsi="Arial" w:cs="Arial"/>
          <w:b/>
          <w:sz w:val="22"/>
          <w:szCs w:val="22"/>
        </w:rPr>
      </w:pPr>
      <w:r w:rsidRPr="00C61619">
        <w:rPr>
          <w:rFonts w:ascii="Arial" w:hAnsi="Arial" w:cs="Arial"/>
          <w:b/>
          <w:sz w:val="22"/>
          <w:szCs w:val="22"/>
        </w:rPr>
        <w:t>Prílohy:</w:t>
      </w:r>
    </w:p>
    <w:p w14:paraId="3EC76CAD" w14:textId="77777777" w:rsidR="00F15865" w:rsidRPr="00C61619" w:rsidRDefault="00F15865" w:rsidP="00F15865">
      <w:pPr>
        <w:rPr>
          <w:rFonts w:ascii="Arial" w:hAnsi="Arial" w:cs="Arial"/>
          <w:sz w:val="22"/>
          <w:szCs w:val="22"/>
        </w:rPr>
      </w:pPr>
      <w:r w:rsidRPr="00C61619">
        <w:rPr>
          <w:rFonts w:ascii="Arial" w:hAnsi="Arial" w:cs="Arial"/>
          <w:sz w:val="22"/>
          <w:szCs w:val="22"/>
        </w:rPr>
        <w:t>Príloha č. 1: Formulár Vyhlásenie uchádzača</w:t>
      </w:r>
    </w:p>
    <w:p w14:paraId="03A0F4D4" w14:textId="77777777" w:rsidR="00F15865" w:rsidRPr="00C61619" w:rsidRDefault="00F15865" w:rsidP="00F15865">
      <w:pPr>
        <w:rPr>
          <w:rFonts w:ascii="Arial" w:hAnsi="Arial" w:cs="Arial"/>
          <w:sz w:val="22"/>
          <w:szCs w:val="22"/>
        </w:rPr>
      </w:pPr>
      <w:r w:rsidRPr="00C61619">
        <w:rPr>
          <w:rFonts w:ascii="Arial" w:hAnsi="Arial" w:cs="Arial"/>
          <w:sz w:val="22"/>
          <w:szCs w:val="22"/>
        </w:rPr>
        <w:t>Príloha č. 2: Formulár Zoznam subdodávateľov</w:t>
      </w:r>
    </w:p>
    <w:p w14:paraId="50DD2389" w14:textId="77777777" w:rsidR="00F15865" w:rsidRPr="00C61619" w:rsidRDefault="00F15865" w:rsidP="00F15865">
      <w:pPr>
        <w:rPr>
          <w:rFonts w:ascii="Arial" w:hAnsi="Arial" w:cs="Arial"/>
          <w:sz w:val="22"/>
          <w:szCs w:val="22"/>
        </w:rPr>
      </w:pPr>
      <w:r w:rsidRPr="00C61619">
        <w:rPr>
          <w:rFonts w:ascii="Arial" w:hAnsi="Arial" w:cs="Arial"/>
          <w:sz w:val="22"/>
          <w:szCs w:val="22"/>
        </w:rPr>
        <w:t>Príloha č. 3: Návrh na plnenie kritérií</w:t>
      </w:r>
    </w:p>
    <w:p w14:paraId="4EA9134A" w14:textId="05B1621C" w:rsidR="00F15865" w:rsidRPr="00C61619" w:rsidRDefault="00F15865" w:rsidP="00F15865">
      <w:pPr>
        <w:rPr>
          <w:rFonts w:ascii="Arial" w:hAnsi="Arial" w:cs="Arial"/>
          <w:sz w:val="22"/>
          <w:szCs w:val="22"/>
        </w:rPr>
      </w:pPr>
      <w:r w:rsidRPr="00C61619">
        <w:rPr>
          <w:rFonts w:ascii="Arial" w:hAnsi="Arial" w:cs="Arial"/>
          <w:sz w:val="22"/>
          <w:szCs w:val="22"/>
        </w:rPr>
        <w:t xml:space="preserve">Príloha č. 4: </w:t>
      </w:r>
      <w:r w:rsidR="00D86C76">
        <w:rPr>
          <w:rFonts w:ascii="Arial" w:hAnsi="Arial" w:cs="Arial"/>
          <w:sz w:val="22"/>
          <w:szCs w:val="22"/>
        </w:rPr>
        <w:t>Opis</w:t>
      </w:r>
      <w:r w:rsidR="00D86C76" w:rsidRPr="00C61619">
        <w:rPr>
          <w:rFonts w:ascii="Arial" w:hAnsi="Arial" w:cs="Arial"/>
          <w:sz w:val="22"/>
          <w:szCs w:val="22"/>
        </w:rPr>
        <w:t xml:space="preserve"> </w:t>
      </w:r>
      <w:r w:rsidRPr="00C61619">
        <w:rPr>
          <w:rFonts w:ascii="Arial" w:hAnsi="Arial" w:cs="Arial"/>
          <w:sz w:val="22"/>
          <w:szCs w:val="22"/>
        </w:rPr>
        <w:t>predmetu zákazky</w:t>
      </w:r>
    </w:p>
    <w:p w14:paraId="18A37D85" w14:textId="77777777" w:rsidR="00420417" w:rsidRPr="00C61619" w:rsidRDefault="00420417" w:rsidP="00420417">
      <w:pPr>
        <w:rPr>
          <w:rFonts w:ascii="Arial" w:hAnsi="Arial" w:cs="Arial"/>
          <w:sz w:val="22"/>
          <w:szCs w:val="22"/>
        </w:rPr>
      </w:pPr>
    </w:p>
    <w:p w14:paraId="531305D9" w14:textId="299C6DAF" w:rsidR="009F16BF" w:rsidRDefault="009F16BF" w:rsidP="00420417">
      <w:pPr>
        <w:rPr>
          <w:rFonts w:ascii="Arial" w:hAnsi="Arial" w:cs="Arial"/>
          <w:sz w:val="22"/>
          <w:szCs w:val="22"/>
        </w:rPr>
      </w:pPr>
    </w:p>
    <w:p w14:paraId="71288C7E" w14:textId="766546DB" w:rsidR="005D4C54" w:rsidRDefault="005D4C54" w:rsidP="00420417">
      <w:pPr>
        <w:rPr>
          <w:rFonts w:ascii="Arial" w:hAnsi="Arial" w:cs="Arial"/>
          <w:sz w:val="22"/>
          <w:szCs w:val="22"/>
        </w:rPr>
      </w:pPr>
    </w:p>
    <w:p w14:paraId="265C3D5D" w14:textId="2CCDB82B" w:rsidR="005D4C54" w:rsidRDefault="005D4C54" w:rsidP="00420417">
      <w:pPr>
        <w:rPr>
          <w:rFonts w:ascii="Arial" w:hAnsi="Arial" w:cs="Arial"/>
          <w:sz w:val="22"/>
          <w:szCs w:val="22"/>
        </w:rPr>
      </w:pPr>
    </w:p>
    <w:p w14:paraId="5762C79F" w14:textId="539C32E5" w:rsidR="007F4148" w:rsidRPr="00C4658C" w:rsidRDefault="007F4148" w:rsidP="007F4148">
      <w:pPr>
        <w:autoSpaceDE w:val="0"/>
        <w:autoSpaceDN w:val="0"/>
        <w:adjustRightInd w:val="0"/>
        <w:ind w:left="4536"/>
        <w:jc w:val="center"/>
        <w:rPr>
          <w:rFonts w:ascii="Arial" w:hAnsi="Arial" w:cs="Arial"/>
          <w:sz w:val="22"/>
          <w:szCs w:val="22"/>
        </w:rPr>
      </w:pPr>
      <w:r>
        <w:rPr>
          <w:rFonts w:ascii="Arial" w:hAnsi="Arial" w:cs="Arial"/>
          <w:sz w:val="22"/>
          <w:szCs w:val="22"/>
        </w:rPr>
        <w:tab/>
      </w:r>
      <w:r w:rsidRPr="00C4658C">
        <w:rPr>
          <w:rFonts w:ascii="Arial" w:hAnsi="Arial" w:cs="Arial"/>
          <w:sz w:val="22"/>
          <w:szCs w:val="22"/>
        </w:rPr>
        <w:t>v.</w:t>
      </w:r>
      <w:r>
        <w:rPr>
          <w:rFonts w:ascii="Arial" w:hAnsi="Arial" w:cs="Arial"/>
          <w:sz w:val="22"/>
          <w:szCs w:val="22"/>
        </w:rPr>
        <w:t xml:space="preserve"> </w:t>
      </w:r>
      <w:r w:rsidRPr="00C4658C">
        <w:rPr>
          <w:rFonts w:ascii="Arial" w:hAnsi="Arial" w:cs="Arial"/>
          <w:sz w:val="22"/>
          <w:szCs w:val="22"/>
        </w:rPr>
        <w:t>r.</w:t>
      </w:r>
    </w:p>
    <w:p w14:paraId="03910604" w14:textId="77777777" w:rsidR="007F4148" w:rsidRPr="00C4658C" w:rsidRDefault="007F4148" w:rsidP="007F4148">
      <w:pPr>
        <w:autoSpaceDE w:val="0"/>
        <w:autoSpaceDN w:val="0"/>
        <w:adjustRightInd w:val="0"/>
        <w:ind w:left="4536"/>
        <w:jc w:val="center"/>
        <w:rPr>
          <w:rFonts w:ascii="Arial" w:hAnsi="Arial" w:cs="Arial"/>
          <w:sz w:val="22"/>
          <w:szCs w:val="22"/>
        </w:rPr>
      </w:pPr>
      <w:r>
        <w:rPr>
          <w:rFonts w:ascii="Arial" w:hAnsi="Arial" w:cs="Arial"/>
          <w:sz w:val="22"/>
          <w:szCs w:val="22"/>
        </w:rPr>
        <w:t>Ing. Denisa Ondrušová</w:t>
      </w:r>
    </w:p>
    <w:p w14:paraId="6DA08677" w14:textId="77777777" w:rsidR="007F4148" w:rsidRPr="00C4658C" w:rsidRDefault="007F4148" w:rsidP="007F4148">
      <w:pPr>
        <w:autoSpaceDE w:val="0"/>
        <w:autoSpaceDN w:val="0"/>
        <w:adjustRightInd w:val="0"/>
        <w:ind w:left="4536"/>
        <w:jc w:val="center"/>
        <w:rPr>
          <w:rFonts w:ascii="Arial" w:hAnsi="Arial" w:cs="Arial"/>
          <w:sz w:val="22"/>
          <w:szCs w:val="22"/>
        </w:rPr>
      </w:pPr>
      <w:r w:rsidRPr="00C4658C">
        <w:rPr>
          <w:rFonts w:ascii="Arial" w:hAnsi="Arial" w:cs="Arial"/>
          <w:sz w:val="22"/>
          <w:szCs w:val="22"/>
        </w:rPr>
        <w:t>Odbor verejného obstarávania</w:t>
      </w:r>
    </w:p>
    <w:p w14:paraId="42537A37" w14:textId="77777777" w:rsidR="007F4148" w:rsidRPr="00C4658C" w:rsidRDefault="007F4148" w:rsidP="007F4148">
      <w:pPr>
        <w:autoSpaceDE w:val="0"/>
        <w:autoSpaceDN w:val="0"/>
        <w:adjustRightInd w:val="0"/>
        <w:ind w:left="4536"/>
        <w:jc w:val="center"/>
        <w:rPr>
          <w:rFonts w:ascii="Arial" w:hAnsi="Arial" w:cs="Arial"/>
          <w:sz w:val="22"/>
          <w:szCs w:val="22"/>
        </w:rPr>
      </w:pPr>
      <w:r w:rsidRPr="00C4658C">
        <w:rPr>
          <w:rFonts w:ascii="Arial" w:hAnsi="Arial" w:cs="Arial"/>
          <w:sz w:val="22"/>
          <w:szCs w:val="22"/>
        </w:rPr>
        <w:t xml:space="preserve">Všeobecná zdravotná poisťovňa, </w:t>
      </w:r>
      <w:proofErr w:type="spellStart"/>
      <w:r w:rsidRPr="00C4658C">
        <w:rPr>
          <w:rFonts w:ascii="Arial" w:hAnsi="Arial" w:cs="Arial"/>
          <w:sz w:val="22"/>
          <w:szCs w:val="22"/>
        </w:rPr>
        <w:t>a.s</w:t>
      </w:r>
      <w:proofErr w:type="spellEnd"/>
      <w:r w:rsidRPr="00C4658C">
        <w:rPr>
          <w:rFonts w:ascii="Arial" w:hAnsi="Arial" w:cs="Arial"/>
          <w:sz w:val="22"/>
          <w:szCs w:val="22"/>
        </w:rPr>
        <w:t>.</w:t>
      </w:r>
    </w:p>
    <w:p w14:paraId="6B1F1931" w14:textId="785D7FC1" w:rsidR="005D4C54" w:rsidRDefault="005D4C54" w:rsidP="00420417">
      <w:pPr>
        <w:rPr>
          <w:rFonts w:ascii="Arial" w:hAnsi="Arial" w:cs="Arial"/>
          <w:sz w:val="22"/>
          <w:szCs w:val="22"/>
        </w:rPr>
      </w:pPr>
    </w:p>
    <w:p w14:paraId="37F7E45F" w14:textId="7D723886" w:rsidR="005D4C54" w:rsidRDefault="005D4C54" w:rsidP="00420417">
      <w:pPr>
        <w:rPr>
          <w:rFonts w:ascii="Arial" w:hAnsi="Arial" w:cs="Arial"/>
          <w:sz w:val="22"/>
          <w:szCs w:val="22"/>
        </w:rPr>
      </w:pPr>
    </w:p>
    <w:p w14:paraId="21EF677D" w14:textId="141BA660" w:rsidR="005D4C54" w:rsidRDefault="005D4C54" w:rsidP="00420417">
      <w:pPr>
        <w:rPr>
          <w:rFonts w:ascii="Arial" w:hAnsi="Arial" w:cs="Arial"/>
          <w:sz w:val="22"/>
          <w:szCs w:val="22"/>
        </w:rPr>
      </w:pPr>
    </w:p>
    <w:p w14:paraId="03CA7FDA" w14:textId="544765C5" w:rsidR="005D4C54" w:rsidRDefault="005D4C54" w:rsidP="00420417">
      <w:pPr>
        <w:rPr>
          <w:rFonts w:ascii="Arial" w:hAnsi="Arial" w:cs="Arial"/>
          <w:sz w:val="22"/>
          <w:szCs w:val="22"/>
        </w:rPr>
      </w:pPr>
    </w:p>
    <w:p w14:paraId="69AFFF22" w14:textId="2DAC6F54" w:rsidR="00F15865" w:rsidRPr="00C61619" w:rsidRDefault="00F15865" w:rsidP="00F15865">
      <w:pPr>
        <w:spacing w:after="200" w:line="276" w:lineRule="auto"/>
        <w:rPr>
          <w:rFonts w:ascii="Arial" w:hAnsi="Arial" w:cs="Arial"/>
          <w:b/>
          <w:sz w:val="22"/>
          <w:szCs w:val="22"/>
        </w:rPr>
      </w:pPr>
      <w:bookmarkStart w:id="5" w:name="_GoBack"/>
      <w:bookmarkEnd w:id="5"/>
      <w:r w:rsidRPr="00C61619">
        <w:rPr>
          <w:rFonts w:ascii="Arial" w:hAnsi="Arial" w:cs="Arial"/>
          <w:b/>
          <w:sz w:val="22"/>
          <w:szCs w:val="22"/>
        </w:rPr>
        <w:t>Príloha č. 1</w:t>
      </w:r>
      <w:r w:rsidRPr="00C61619">
        <w:rPr>
          <w:rFonts w:ascii="Arial" w:hAnsi="Arial" w:cs="Arial"/>
          <w:b/>
          <w:sz w:val="22"/>
          <w:szCs w:val="22"/>
        </w:rPr>
        <w:tab/>
      </w:r>
    </w:p>
    <w:p w14:paraId="1FDBB0D7" w14:textId="77777777" w:rsidR="00F15865" w:rsidRPr="00C61619" w:rsidRDefault="00F15865" w:rsidP="00F15865">
      <w:pPr>
        <w:jc w:val="center"/>
        <w:rPr>
          <w:rFonts w:ascii="Arial" w:hAnsi="Arial" w:cs="Arial"/>
          <w:b/>
          <w:sz w:val="22"/>
          <w:szCs w:val="22"/>
        </w:rPr>
      </w:pPr>
    </w:p>
    <w:p w14:paraId="4A1BFAC0" w14:textId="77777777" w:rsidR="00F15865" w:rsidRPr="00C61619" w:rsidRDefault="00F15865" w:rsidP="00F15865">
      <w:pPr>
        <w:jc w:val="center"/>
        <w:rPr>
          <w:rFonts w:ascii="Arial" w:hAnsi="Arial" w:cs="Arial"/>
          <w:b/>
          <w:sz w:val="22"/>
          <w:szCs w:val="22"/>
        </w:rPr>
      </w:pPr>
      <w:r w:rsidRPr="00C61619">
        <w:rPr>
          <w:rFonts w:ascii="Arial" w:hAnsi="Arial" w:cs="Arial"/>
          <w:b/>
          <w:sz w:val="22"/>
          <w:szCs w:val="22"/>
        </w:rPr>
        <w:t>VYHLÁSENIA UCHÁDZAČA</w:t>
      </w:r>
    </w:p>
    <w:p w14:paraId="2E6F7F01" w14:textId="77777777" w:rsidR="00F15865" w:rsidRPr="00C61619" w:rsidRDefault="00F15865" w:rsidP="00F15865">
      <w:pPr>
        <w:jc w:val="both"/>
        <w:rPr>
          <w:rFonts w:ascii="Arial" w:hAnsi="Arial" w:cs="Arial"/>
          <w:sz w:val="22"/>
          <w:szCs w:val="22"/>
        </w:rPr>
      </w:pPr>
    </w:p>
    <w:p w14:paraId="06680862" w14:textId="77777777" w:rsidR="00F15865" w:rsidRPr="00C61619" w:rsidRDefault="00F15865" w:rsidP="00F15865">
      <w:pPr>
        <w:jc w:val="both"/>
        <w:rPr>
          <w:rFonts w:ascii="Arial" w:hAnsi="Arial" w:cs="Arial"/>
          <w:sz w:val="22"/>
          <w:szCs w:val="22"/>
        </w:rPr>
      </w:pPr>
    </w:p>
    <w:p w14:paraId="601641DC" w14:textId="77777777" w:rsidR="00F15865" w:rsidRPr="00C61619" w:rsidRDefault="00F15865" w:rsidP="00F15865">
      <w:pPr>
        <w:jc w:val="both"/>
        <w:rPr>
          <w:rFonts w:ascii="Arial" w:hAnsi="Arial" w:cs="Arial"/>
          <w:sz w:val="22"/>
          <w:szCs w:val="22"/>
        </w:rPr>
      </w:pPr>
      <w:r w:rsidRPr="00C61619">
        <w:rPr>
          <w:rFonts w:ascii="Arial" w:hAnsi="Arial" w:cs="Arial"/>
          <w:sz w:val="22"/>
          <w:szCs w:val="22"/>
        </w:rPr>
        <w:t>uchádzač (obchodné meno a sídlo/miesto podnikania uchádzača) ........................ týmto vyhlasuje, že</w:t>
      </w:r>
    </w:p>
    <w:p w14:paraId="50E97FD8" w14:textId="77777777" w:rsidR="00F15865" w:rsidRPr="00C61619" w:rsidRDefault="00F15865" w:rsidP="00F15865">
      <w:pPr>
        <w:jc w:val="both"/>
        <w:rPr>
          <w:rFonts w:ascii="Arial" w:hAnsi="Arial" w:cs="Arial"/>
          <w:sz w:val="22"/>
          <w:szCs w:val="22"/>
        </w:rPr>
      </w:pPr>
    </w:p>
    <w:p w14:paraId="28DA6307" w14:textId="6AA62903" w:rsidR="00F15865" w:rsidRPr="00C61619" w:rsidRDefault="00F15865" w:rsidP="00F15865">
      <w:pPr>
        <w:jc w:val="both"/>
        <w:rPr>
          <w:rFonts w:ascii="Arial" w:hAnsi="Arial" w:cs="Arial"/>
          <w:sz w:val="22"/>
          <w:szCs w:val="22"/>
        </w:rPr>
      </w:pPr>
      <w:r w:rsidRPr="00C61619">
        <w:rPr>
          <w:rFonts w:ascii="Arial" w:hAnsi="Arial" w:cs="Arial"/>
          <w:sz w:val="22"/>
          <w:szCs w:val="22"/>
        </w:rPr>
        <w:t>je dôkladne oboznámený a súhlasí s podmienkami obstarávania „</w:t>
      </w:r>
      <w:r w:rsidR="00A334C3" w:rsidRPr="006511EE">
        <w:rPr>
          <w:rFonts w:ascii="Arial" w:hAnsi="Arial" w:cs="Arial"/>
          <w:b/>
          <w:i/>
          <w:sz w:val="22"/>
          <w:szCs w:val="22"/>
        </w:rPr>
        <w:t>PR služby</w:t>
      </w:r>
      <w:r w:rsidRPr="006511EE">
        <w:rPr>
          <w:rFonts w:ascii="Arial" w:hAnsi="Arial" w:cs="Arial"/>
          <w:sz w:val="22"/>
          <w:szCs w:val="22"/>
        </w:rPr>
        <w:t xml:space="preserve">“, </w:t>
      </w:r>
      <w:r w:rsidRPr="00C61619">
        <w:rPr>
          <w:rFonts w:ascii="Arial" w:hAnsi="Arial" w:cs="Arial"/>
          <w:sz w:val="22"/>
          <w:szCs w:val="22"/>
        </w:rPr>
        <w:t xml:space="preserve">ktoré sú určené vo  Výzve na predloženie ponuky, jej prílohách a v iných dokumentoch poskytnutých obstarávateľskou organizáciou v lehote na predkladanie ponúk,  </w:t>
      </w:r>
    </w:p>
    <w:p w14:paraId="5D15CA0D" w14:textId="77777777" w:rsidR="00F15865" w:rsidRPr="00C61619" w:rsidRDefault="00F15865" w:rsidP="00F15865">
      <w:pPr>
        <w:jc w:val="both"/>
        <w:rPr>
          <w:rFonts w:ascii="Arial" w:hAnsi="Arial" w:cs="Arial"/>
          <w:sz w:val="22"/>
          <w:szCs w:val="22"/>
        </w:rPr>
      </w:pPr>
    </w:p>
    <w:p w14:paraId="104F90B1"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všetky vyhlásenia, potvrdenia, doklady, dokumenty a údaje uvedené v ponuke sú pravdivé a úplné,</w:t>
      </w:r>
    </w:p>
    <w:p w14:paraId="576E85F4"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 xml:space="preserve"> </w:t>
      </w:r>
    </w:p>
    <w:p w14:paraId="4615CF8F"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 xml:space="preserve">jeho zakladateľom, členom alebo spoločníkom nie je politická strana alebo politické hnutie, </w:t>
      </w:r>
    </w:p>
    <w:p w14:paraId="4DC88CB2" w14:textId="77777777" w:rsidR="00914D47" w:rsidRPr="00C61619" w:rsidRDefault="00914D47" w:rsidP="00914D47">
      <w:pPr>
        <w:jc w:val="both"/>
        <w:rPr>
          <w:rFonts w:ascii="Arial" w:hAnsi="Arial" w:cs="Arial"/>
          <w:sz w:val="22"/>
          <w:szCs w:val="22"/>
        </w:rPr>
      </w:pPr>
    </w:p>
    <w:p w14:paraId="21CA6A26"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predkladá iba jednu ponuku  a nie je  osobou, ktorej technické alebo odborné  kapacity by použil iný uchádzač na preukázanie svojej odbornej alebo technickej spôsobilosti v tomto obstarávaní,</w:t>
      </w:r>
    </w:p>
    <w:p w14:paraId="6D56F357" w14:textId="77777777" w:rsidR="00914D47" w:rsidRPr="00C61619" w:rsidRDefault="00914D47" w:rsidP="00914D47">
      <w:pPr>
        <w:jc w:val="both"/>
        <w:rPr>
          <w:rFonts w:ascii="Arial" w:hAnsi="Arial" w:cs="Arial"/>
          <w:sz w:val="22"/>
          <w:szCs w:val="22"/>
        </w:rPr>
      </w:pPr>
    </w:p>
    <w:p w14:paraId="3BC25202"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nie je členom skupiny dodávateľov, ktorá ako iný uchádzač predkladá ponuku,</w:t>
      </w:r>
    </w:p>
    <w:p w14:paraId="28D0E4E1" w14:textId="77777777" w:rsidR="00914D47" w:rsidRPr="00C61619" w:rsidRDefault="00914D47" w:rsidP="00914D47">
      <w:pPr>
        <w:jc w:val="both"/>
        <w:rPr>
          <w:rFonts w:ascii="Arial" w:hAnsi="Arial" w:cs="Arial"/>
          <w:sz w:val="22"/>
          <w:szCs w:val="22"/>
        </w:rPr>
      </w:pPr>
    </w:p>
    <w:p w14:paraId="70E95085"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nemá uložený zákaz účasti vo verejnom obstarávaní potvrdený konečným rozhodnutím v Slovenskej republike alebo v štáte sídla, miesta podnikania alebo obvyklého pobytu,</w:t>
      </w:r>
    </w:p>
    <w:p w14:paraId="41C2F4C7" w14:textId="77777777" w:rsidR="00914D47" w:rsidRPr="00C61619" w:rsidRDefault="00914D47" w:rsidP="00914D47">
      <w:pPr>
        <w:jc w:val="both"/>
        <w:rPr>
          <w:rFonts w:ascii="Arial" w:hAnsi="Arial" w:cs="Arial"/>
          <w:sz w:val="22"/>
          <w:szCs w:val="22"/>
        </w:rPr>
      </w:pPr>
    </w:p>
    <w:p w14:paraId="6F3556DF"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6C52AE62" w14:textId="77777777" w:rsidR="00914D47" w:rsidRPr="00C61619" w:rsidRDefault="00914D47" w:rsidP="00914D47">
      <w:pPr>
        <w:jc w:val="both"/>
        <w:rPr>
          <w:rFonts w:ascii="Arial" w:hAnsi="Arial" w:cs="Arial"/>
          <w:sz w:val="22"/>
          <w:szCs w:val="22"/>
        </w:rPr>
      </w:pPr>
    </w:p>
    <w:p w14:paraId="3AF8CBBB"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nedopustil sa v predchádzajúcich troch rokoch od vyhlásenia alebo preukázateľného začatia verejného obstarávania závažného porušenia profesijných povinností, ktoré dokáže verejný obstarávateľ preukázať.</w:t>
      </w:r>
    </w:p>
    <w:p w14:paraId="75AC8E96" w14:textId="77777777" w:rsidR="00914D47" w:rsidRPr="00C61619" w:rsidRDefault="00914D47" w:rsidP="00914D47">
      <w:pPr>
        <w:jc w:val="both"/>
        <w:rPr>
          <w:rFonts w:ascii="Arial" w:hAnsi="Arial" w:cs="Arial"/>
          <w:sz w:val="22"/>
          <w:szCs w:val="22"/>
        </w:rPr>
      </w:pPr>
    </w:p>
    <w:p w14:paraId="3654676C" w14:textId="77E6FF88" w:rsidR="00F15865" w:rsidRPr="00C61619" w:rsidRDefault="00914D47" w:rsidP="00914D47">
      <w:pPr>
        <w:jc w:val="both"/>
        <w:rPr>
          <w:rFonts w:ascii="Arial" w:hAnsi="Arial" w:cs="Arial"/>
          <w:sz w:val="22"/>
          <w:szCs w:val="22"/>
        </w:rPr>
      </w:pPr>
      <w:r w:rsidRPr="00C61619">
        <w:rPr>
          <w:rFonts w:ascii="Arial" w:hAnsi="Arial" w:cs="Arial"/>
          <w:sz w:val="22"/>
          <w:szCs w:val="22"/>
        </w:rPr>
        <w:t>nemá uložený zákaz účasti vo verejnom obstarávaní potvrdený konečným rozhodnutím v Slovenskej republike alebo v štáte sídla, miesta podnikania alebo obvyklého pobytu.</w:t>
      </w:r>
    </w:p>
    <w:p w14:paraId="5F10623D" w14:textId="77777777" w:rsidR="00F15865" w:rsidRPr="00C61619" w:rsidRDefault="00F15865" w:rsidP="00F15865">
      <w:pPr>
        <w:jc w:val="both"/>
        <w:rPr>
          <w:rFonts w:ascii="Arial" w:hAnsi="Arial" w:cs="Arial"/>
          <w:sz w:val="22"/>
          <w:szCs w:val="22"/>
        </w:rPr>
      </w:pPr>
    </w:p>
    <w:p w14:paraId="1295AD5B" w14:textId="77777777" w:rsidR="00F15865" w:rsidRPr="00C61619" w:rsidRDefault="00F15865" w:rsidP="00F15865">
      <w:pPr>
        <w:jc w:val="both"/>
        <w:rPr>
          <w:rFonts w:ascii="Arial" w:hAnsi="Arial" w:cs="Arial"/>
          <w:sz w:val="22"/>
          <w:szCs w:val="22"/>
        </w:rPr>
      </w:pPr>
    </w:p>
    <w:p w14:paraId="132844D1" w14:textId="77777777" w:rsidR="00F15865" w:rsidRPr="00C61619" w:rsidRDefault="00F15865" w:rsidP="00F15865">
      <w:pPr>
        <w:jc w:val="both"/>
        <w:rPr>
          <w:rFonts w:ascii="Arial" w:hAnsi="Arial" w:cs="Arial"/>
          <w:sz w:val="22"/>
          <w:szCs w:val="22"/>
        </w:rPr>
      </w:pPr>
    </w:p>
    <w:p w14:paraId="0AE4C7B7" w14:textId="77777777" w:rsidR="00F15865" w:rsidRPr="00C61619" w:rsidRDefault="00F15865" w:rsidP="00F15865">
      <w:pPr>
        <w:jc w:val="both"/>
        <w:rPr>
          <w:rFonts w:ascii="Arial" w:hAnsi="Arial" w:cs="Arial"/>
          <w:sz w:val="22"/>
          <w:szCs w:val="22"/>
        </w:rPr>
      </w:pPr>
    </w:p>
    <w:p w14:paraId="05CE7D64"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w:t>
      </w:r>
    </w:p>
    <w:p w14:paraId="5DAD2ADC"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(podpis oprávnenej osoby)</w:t>
      </w:r>
    </w:p>
    <w:p w14:paraId="57522957" w14:textId="77777777" w:rsidR="00F15865" w:rsidRPr="00C61619" w:rsidRDefault="00F15865" w:rsidP="00F15865">
      <w:pPr>
        <w:jc w:val="both"/>
        <w:rPr>
          <w:rFonts w:ascii="Arial" w:eastAsia="Arial" w:hAnsi="Arial" w:cs="Arial"/>
          <w:sz w:val="22"/>
          <w:szCs w:val="22"/>
          <w:lang w:eastAsia="cs-CZ"/>
        </w:rPr>
      </w:pPr>
    </w:p>
    <w:p w14:paraId="0608CC45" w14:textId="77777777" w:rsidR="00F15865" w:rsidRPr="00C61619" w:rsidRDefault="00F15865" w:rsidP="00F15865">
      <w:pPr>
        <w:jc w:val="both"/>
        <w:rPr>
          <w:rFonts w:ascii="Arial" w:eastAsia="Arial" w:hAnsi="Arial" w:cs="Arial"/>
          <w:sz w:val="22"/>
          <w:szCs w:val="22"/>
          <w:lang w:eastAsia="cs-CZ"/>
        </w:rPr>
      </w:pPr>
    </w:p>
    <w:p w14:paraId="1A91287E" w14:textId="77777777" w:rsidR="00F15865" w:rsidRPr="00C61619" w:rsidRDefault="00F15865" w:rsidP="00F15865">
      <w:pPr>
        <w:jc w:val="both"/>
        <w:rPr>
          <w:rFonts w:ascii="Arial" w:eastAsia="Arial" w:hAnsi="Arial" w:cs="Arial"/>
          <w:sz w:val="22"/>
          <w:szCs w:val="22"/>
          <w:lang w:eastAsia="cs-CZ"/>
        </w:rPr>
      </w:pPr>
    </w:p>
    <w:p w14:paraId="4DCB30CE" w14:textId="77777777" w:rsidR="00F15865" w:rsidRPr="00C61619" w:rsidRDefault="00F15865" w:rsidP="00F15865">
      <w:pPr>
        <w:jc w:val="both"/>
        <w:rPr>
          <w:rFonts w:ascii="Arial" w:eastAsia="Arial" w:hAnsi="Arial" w:cs="Arial"/>
          <w:sz w:val="22"/>
          <w:szCs w:val="22"/>
          <w:lang w:eastAsia="cs-CZ"/>
        </w:rPr>
      </w:pPr>
    </w:p>
    <w:p w14:paraId="071C302C"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V ..........................., dňa ...................</w:t>
      </w:r>
    </w:p>
    <w:p w14:paraId="5F70B996" w14:textId="77777777" w:rsidR="00F15865" w:rsidRPr="00C61619" w:rsidRDefault="00F15865" w:rsidP="00F15865">
      <w:pPr>
        <w:jc w:val="both"/>
        <w:rPr>
          <w:rFonts w:ascii="Arial" w:hAnsi="Arial" w:cs="Arial"/>
          <w:sz w:val="22"/>
          <w:szCs w:val="22"/>
        </w:rPr>
      </w:pPr>
    </w:p>
    <w:p w14:paraId="028C92C7" w14:textId="77777777" w:rsidR="00F15865" w:rsidRPr="00C61619" w:rsidRDefault="00F15865" w:rsidP="00F15865">
      <w:pPr>
        <w:jc w:val="both"/>
        <w:rPr>
          <w:rFonts w:ascii="Arial" w:hAnsi="Arial" w:cs="Arial"/>
          <w:sz w:val="22"/>
          <w:szCs w:val="22"/>
        </w:rPr>
      </w:pPr>
    </w:p>
    <w:p w14:paraId="7DA33FD6" w14:textId="58C1BAAC" w:rsidR="00F15865" w:rsidRPr="00C61619" w:rsidRDefault="00F15865" w:rsidP="00DA6130">
      <w:pPr>
        <w:spacing w:after="200" w:line="276" w:lineRule="auto"/>
        <w:rPr>
          <w:rFonts w:ascii="Arial" w:hAnsi="Arial" w:cs="Arial"/>
          <w:b/>
          <w:sz w:val="22"/>
          <w:szCs w:val="22"/>
        </w:rPr>
      </w:pPr>
      <w:r w:rsidRPr="00C61619">
        <w:rPr>
          <w:rFonts w:ascii="Arial" w:hAnsi="Arial" w:cs="Arial"/>
          <w:b/>
          <w:sz w:val="22"/>
          <w:szCs w:val="22"/>
        </w:rPr>
        <w:br w:type="page"/>
        <w:t>Príloha č. 2</w:t>
      </w:r>
      <w:r w:rsidRPr="00C61619">
        <w:rPr>
          <w:rFonts w:ascii="Arial" w:hAnsi="Arial" w:cs="Arial"/>
          <w:b/>
          <w:sz w:val="22"/>
          <w:szCs w:val="22"/>
        </w:rPr>
        <w:tab/>
      </w:r>
    </w:p>
    <w:p w14:paraId="7AD4E2CF" w14:textId="77777777" w:rsidR="00F15865" w:rsidRPr="00C61619" w:rsidRDefault="00F15865" w:rsidP="00F15865">
      <w:pPr>
        <w:jc w:val="center"/>
        <w:rPr>
          <w:rFonts w:ascii="Arial" w:hAnsi="Arial" w:cs="Arial"/>
          <w:b/>
          <w:caps/>
          <w:sz w:val="22"/>
          <w:szCs w:val="22"/>
        </w:rPr>
      </w:pPr>
    </w:p>
    <w:p w14:paraId="540E18F5" w14:textId="77777777" w:rsidR="00F15865" w:rsidRPr="00C61619" w:rsidRDefault="00F15865" w:rsidP="00F15865">
      <w:pPr>
        <w:jc w:val="center"/>
        <w:rPr>
          <w:rFonts w:ascii="Arial" w:hAnsi="Arial" w:cs="Arial"/>
          <w:b/>
          <w:caps/>
          <w:sz w:val="22"/>
          <w:szCs w:val="22"/>
        </w:rPr>
      </w:pPr>
      <w:r w:rsidRPr="00C61619">
        <w:rPr>
          <w:rFonts w:ascii="Arial" w:hAnsi="Arial" w:cs="Arial"/>
          <w:b/>
          <w:caps/>
          <w:sz w:val="22"/>
          <w:szCs w:val="22"/>
        </w:rPr>
        <w:t>Zoznam subdodávateľov</w:t>
      </w:r>
    </w:p>
    <w:p w14:paraId="3BE04F4A" w14:textId="77777777" w:rsidR="00F15865" w:rsidRPr="00C61619" w:rsidRDefault="00F15865" w:rsidP="00F15865">
      <w:pPr>
        <w:widowControl w:val="0"/>
        <w:autoSpaceDE w:val="0"/>
        <w:autoSpaceDN w:val="0"/>
        <w:adjustRightInd w:val="0"/>
        <w:ind w:left="4"/>
        <w:textAlignment w:val="baseline"/>
        <w:rPr>
          <w:rFonts w:ascii="Arial" w:eastAsia="Arial" w:hAnsi="Arial" w:cs="Arial"/>
          <w:sz w:val="22"/>
          <w:szCs w:val="22"/>
          <w:lang w:eastAsia="zh-CN"/>
        </w:rPr>
      </w:pPr>
    </w:p>
    <w:p w14:paraId="274E8D05" w14:textId="77777777" w:rsidR="00F15865" w:rsidRPr="00C61619" w:rsidRDefault="00F15865" w:rsidP="00F15865">
      <w:pPr>
        <w:widowControl w:val="0"/>
        <w:autoSpaceDE w:val="0"/>
        <w:autoSpaceDN w:val="0"/>
        <w:adjustRightInd w:val="0"/>
        <w:ind w:left="4"/>
        <w:textAlignment w:val="baseline"/>
        <w:rPr>
          <w:rFonts w:ascii="Arial" w:eastAsia="Arial" w:hAnsi="Arial" w:cs="Arial"/>
          <w:sz w:val="22"/>
          <w:szCs w:val="22"/>
          <w:lang w:eastAsia="zh-CN"/>
        </w:rPr>
      </w:pPr>
    </w:p>
    <w:p w14:paraId="0B84C911" w14:textId="77777777" w:rsidR="00F15865" w:rsidRPr="00C61619" w:rsidRDefault="00F15865" w:rsidP="00F15865">
      <w:pPr>
        <w:widowControl w:val="0"/>
        <w:autoSpaceDE w:val="0"/>
        <w:autoSpaceDN w:val="0"/>
        <w:adjustRightInd w:val="0"/>
        <w:ind w:left="4"/>
        <w:textAlignment w:val="baseline"/>
        <w:rPr>
          <w:rFonts w:ascii="Arial" w:eastAsia="Arial" w:hAnsi="Arial" w:cs="Arial"/>
          <w:sz w:val="22"/>
          <w:szCs w:val="22"/>
          <w:lang w:eastAsia="zh-CN"/>
        </w:rPr>
      </w:pPr>
    </w:p>
    <w:p w14:paraId="00225943" w14:textId="77777777" w:rsidR="00F15865" w:rsidRPr="00C61619" w:rsidRDefault="00F15865" w:rsidP="00F15865">
      <w:pPr>
        <w:widowControl w:val="0"/>
        <w:autoSpaceDE w:val="0"/>
        <w:autoSpaceDN w:val="0"/>
        <w:adjustRightInd w:val="0"/>
        <w:ind w:left="4"/>
        <w:textAlignment w:val="baseline"/>
        <w:rPr>
          <w:rFonts w:ascii="Arial" w:eastAsia="Arial" w:hAnsi="Arial" w:cs="Arial"/>
          <w:sz w:val="22"/>
          <w:szCs w:val="22"/>
          <w:lang w:eastAsia="zh-CN"/>
        </w:rPr>
      </w:pPr>
    </w:p>
    <w:p w14:paraId="40C708C7" w14:textId="77777777" w:rsidR="00F15865" w:rsidRPr="00C61619" w:rsidRDefault="00F15865" w:rsidP="00F15865">
      <w:pPr>
        <w:widowControl w:val="0"/>
        <w:autoSpaceDE w:val="0"/>
        <w:autoSpaceDN w:val="0"/>
        <w:adjustRightInd w:val="0"/>
        <w:ind w:left="4"/>
        <w:textAlignment w:val="baseline"/>
        <w:rPr>
          <w:rFonts w:ascii="Arial" w:eastAsia="Arial" w:hAnsi="Arial" w:cs="Arial"/>
          <w:sz w:val="22"/>
          <w:szCs w:val="22"/>
          <w:lang w:eastAsia="zh-CN"/>
        </w:rPr>
      </w:pPr>
    </w:p>
    <w:p w14:paraId="2EA87EEE" w14:textId="77777777" w:rsidR="00F15865" w:rsidRPr="00C61619" w:rsidRDefault="00F15865" w:rsidP="00F15865">
      <w:pPr>
        <w:widowControl w:val="0"/>
        <w:autoSpaceDE w:val="0"/>
        <w:autoSpaceDN w:val="0"/>
        <w:adjustRightInd w:val="0"/>
        <w:ind w:left="4"/>
        <w:textAlignment w:val="baseline"/>
        <w:rPr>
          <w:rFonts w:ascii="Arial" w:hAnsi="Arial" w:cs="Arial"/>
          <w:sz w:val="22"/>
          <w:szCs w:val="22"/>
          <w:lang w:eastAsia="zh-CN"/>
        </w:rPr>
      </w:pPr>
      <w:r w:rsidRPr="00C61619">
        <w:rPr>
          <w:rFonts w:ascii="Arial" w:eastAsia="Arial" w:hAnsi="Arial" w:cs="Arial"/>
          <w:sz w:val="22"/>
          <w:szCs w:val="22"/>
          <w:lang w:eastAsia="zh-CN"/>
        </w:rPr>
        <w:t>Obchodné meno: .......................................</w:t>
      </w:r>
    </w:p>
    <w:p w14:paraId="111A4103" w14:textId="77777777" w:rsidR="00F15865" w:rsidRPr="00C61619" w:rsidRDefault="00F15865" w:rsidP="00F15865">
      <w:pPr>
        <w:widowControl w:val="0"/>
        <w:autoSpaceDE w:val="0"/>
        <w:autoSpaceDN w:val="0"/>
        <w:adjustRightInd w:val="0"/>
        <w:ind w:left="4"/>
        <w:textAlignment w:val="baseline"/>
        <w:rPr>
          <w:rFonts w:ascii="Arial" w:eastAsia="Arial" w:hAnsi="Arial" w:cs="Arial"/>
          <w:sz w:val="22"/>
          <w:szCs w:val="22"/>
          <w:lang w:eastAsia="zh-CN"/>
        </w:rPr>
      </w:pPr>
    </w:p>
    <w:p w14:paraId="373CCDAF" w14:textId="77777777" w:rsidR="00F15865" w:rsidRPr="00C61619" w:rsidRDefault="00F15865" w:rsidP="00F15865">
      <w:pPr>
        <w:widowControl w:val="0"/>
        <w:autoSpaceDE w:val="0"/>
        <w:autoSpaceDN w:val="0"/>
        <w:adjustRightInd w:val="0"/>
        <w:ind w:left="4"/>
        <w:textAlignment w:val="baseline"/>
        <w:rPr>
          <w:rFonts w:ascii="Arial" w:hAnsi="Arial" w:cs="Arial"/>
          <w:sz w:val="22"/>
          <w:szCs w:val="22"/>
          <w:lang w:eastAsia="zh-CN"/>
        </w:rPr>
      </w:pPr>
      <w:r w:rsidRPr="00C61619">
        <w:rPr>
          <w:rFonts w:ascii="Arial" w:eastAsia="Arial" w:hAnsi="Arial" w:cs="Arial"/>
          <w:sz w:val="22"/>
          <w:szCs w:val="22"/>
          <w:lang w:eastAsia="zh-CN"/>
        </w:rPr>
        <w:t>Adresa sídla: ..............................................</w:t>
      </w:r>
    </w:p>
    <w:p w14:paraId="32AB71E4" w14:textId="77777777" w:rsidR="00F15865" w:rsidRPr="00C61619" w:rsidRDefault="00F15865" w:rsidP="00F15865">
      <w:pPr>
        <w:widowControl w:val="0"/>
        <w:autoSpaceDE w:val="0"/>
        <w:autoSpaceDN w:val="0"/>
        <w:adjustRightInd w:val="0"/>
        <w:ind w:left="4"/>
        <w:jc w:val="both"/>
        <w:textAlignment w:val="baseline"/>
        <w:rPr>
          <w:rFonts w:ascii="Arial" w:eastAsia="Arial" w:hAnsi="Arial" w:cs="Arial"/>
          <w:sz w:val="22"/>
          <w:szCs w:val="22"/>
          <w:lang w:eastAsia="zh-CN"/>
        </w:rPr>
      </w:pPr>
    </w:p>
    <w:p w14:paraId="763CFDF5" w14:textId="77777777" w:rsidR="00F15865" w:rsidRPr="00C61619" w:rsidRDefault="00F15865" w:rsidP="00F15865">
      <w:pPr>
        <w:widowControl w:val="0"/>
        <w:autoSpaceDE w:val="0"/>
        <w:autoSpaceDN w:val="0"/>
        <w:adjustRightInd w:val="0"/>
        <w:ind w:left="4"/>
        <w:jc w:val="both"/>
        <w:textAlignment w:val="baseline"/>
        <w:rPr>
          <w:rFonts w:ascii="Arial" w:eastAsia="Arial" w:hAnsi="Arial" w:cs="Arial"/>
          <w:sz w:val="22"/>
          <w:szCs w:val="22"/>
          <w:lang w:eastAsia="zh-CN"/>
        </w:rPr>
      </w:pPr>
    </w:p>
    <w:p w14:paraId="1CE7A0CF" w14:textId="77777777" w:rsidR="00F15865" w:rsidRPr="00C61619" w:rsidRDefault="00F15865" w:rsidP="00F15865">
      <w:pPr>
        <w:widowControl w:val="0"/>
        <w:autoSpaceDE w:val="0"/>
        <w:autoSpaceDN w:val="0"/>
        <w:adjustRightInd w:val="0"/>
        <w:ind w:left="4"/>
        <w:jc w:val="both"/>
        <w:textAlignment w:val="baseline"/>
        <w:rPr>
          <w:rFonts w:ascii="Arial" w:eastAsia="Arial" w:hAnsi="Arial" w:cs="Arial"/>
          <w:sz w:val="22"/>
          <w:szCs w:val="22"/>
          <w:lang w:eastAsia="zh-CN"/>
        </w:rPr>
      </w:pPr>
    </w:p>
    <w:p w14:paraId="7D10E1F6" w14:textId="110FF963" w:rsidR="00F15865" w:rsidRPr="00C61619" w:rsidRDefault="00F15865" w:rsidP="00F15865">
      <w:pPr>
        <w:jc w:val="both"/>
        <w:outlineLvl w:val="0"/>
        <w:rPr>
          <w:rFonts w:ascii="Arial" w:eastAsia="Arial" w:hAnsi="Arial" w:cs="Arial"/>
          <w:sz w:val="22"/>
          <w:szCs w:val="22"/>
          <w:lang w:eastAsia="cs-CZ"/>
        </w:rPr>
      </w:pPr>
      <w:r w:rsidRPr="00C61619">
        <w:rPr>
          <w:rFonts w:ascii="Arial" w:eastAsia="Arial" w:hAnsi="Arial" w:cs="Arial"/>
          <w:sz w:val="22"/>
          <w:szCs w:val="22"/>
          <w:lang w:eastAsia="cs-CZ"/>
        </w:rPr>
        <w:t xml:space="preserve">I. </w:t>
      </w:r>
      <w:r w:rsidRPr="00C61619">
        <w:rPr>
          <w:rFonts w:ascii="Arial" w:eastAsia="Arial" w:hAnsi="Arial" w:cs="Arial"/>
          <w:w w:val="78"/>
          <w:sz w:val="22"/>
          <w:szCs w:val="22"/>
          <w:lang w:eastAsia="cs-CZ"/>
        </w:rPr>
        <w:t>*</w:t>
      </w:r>
      <w:r w:rsidRPr="00C61619">
        <w:rPr>
          <w:rFonts w:ascii="Arial" w:eastAsia="Arial" w:hAnsi="Arial" w:cs="Arial"/>
          <w:sz w:val="22"/>
          <w:szCs w:val="22"/>
          <w:lang w:eastAsia="cs-CZ"/>
        </w:rPr>
        <w:t>Zabezpečenie predmetu zákazky „</w:t>
      </w:r>
      <w:r w:rsidR="000B2E15" w:rsidRPr="006511EE">
        <w:rPr>
          <w:rFonts w:ascii="Arial" w:hAnsi="Arial" w:cs="Arial"/>
          <w:b/>
          <w:i/>
          <w:sz w:val="22"/>
          <w:szCs w:val="22"/>
        </w:rPr>
        <w:t>PR služby</w:t>
      </w:r>
      <w:r w:rsidRPr="006511EE">
        <w:rPr>
          <w:rFonts w:ascii="Arial" w:hAnsi="Arial" w:cs="Arial"/>
          <w:b/>
          <w:sz w:val="22"/>
          <w:szCs w:val="22"/>
        </w:rPr>
        <w:t>“</w:t>
      </w:r>
      <w:r w:rsidRPr="006511EE">
        <w:rPr>
          <w:rFonts w:ascii="Arial" w:hAnsi="Arial" w:cs="Arial"/>
          <w:sz w:val="22"/>
          <w:szCs w:val="22"/>
          <w:lang w:eastAsia="cs-CZ"/>
        </w:rPr>
        <w:t xml:space="preserve">, </w:t>
      </w:r>
      <w:r w:rsidRPr="00C61619">
        <w:rPr>
          <w:rFonts w:ascii="Arial" w:eastAsia="Arial" w:hAnsi="Arial" w:cs="Arial"/>
          <w:sz w:val="22"/>
          <w:szCs w:val="22"/>
          <w:lang w:eastAsia="cs-CZ"/>
        </w:rPr>
        <w:t xml:space="preserve">vyhlásenej podľa zákona o verejnom obstarávaní, vo veci ktorej je uzatvorená </w:t>
      </w:r>
      <w:r w:rsidR="00E73D76">
        <w:rPr>
          <w:rFonts w:ascii="Arial" w:eastAsia="Arial" w:hAnsi="Arial" w:cs="Arial"/>
          <w:b/>
          <w:sz w:val="22"/>
          <w:szCs w:val="22"/>
          <w:lang w:eastAsia="cs-CZ"/>
        </w:rPr>
        <w:t>Rámcová dohoda</w:t>
      </w:r>
      <w:r w:rsidR="00DE5EDF">
        <w:rPr>
          <w:rFonts w:ascii="Arial" w:eastAsia="Arial" w:hAnsi="Arial" w:cs="Arial"/>
          <w:b/>
          <w:sz w:val="22"/>
          <w:szCs w:val="22"/>
          <w:lang w:eastAsia="cs-CZ"/>
        </w:rPr>
        <w:t xml:space="preserve"> </w:t>
      </w:r>
      <w:r w:rsidRPr="00C61619">
        <w:rPr>
          <w:rFonts w:ascii="Arial" w:eastAsia="Arial" w:hAnsi="Arial" w:cs="Arial"/>
          <w:b/>
          <w:sz w:val="22"/>
          <w:szCs w:val="22"/>
          <w:lang w:eastAsia="cs-CZ"/>
        </w:rPr>
        <w:t>o poskytovaní služieb,</w:t>
      </w:r>
      <w:r w:rsidRPr="00C61619">
        <w:rPr>
          <w:rFonts w:ascii="Arial" w:eastAsia="Arial" w:hAnsi="Arial" w:cs="Arial"/>
          <w:sz w:val="22"/>
          <w:szCs w:val="22"/>
          <w:lang w:eastAsia="cs-CZ"/>
        </w:rPr>
        <w:t xml:space="preserve"> budeme plniť prostredníctvom týchto subdodávateľov:</w:t>
      </w:r>
    </w:p>
    <w:p w14:paraId="0BB9A67D" w14:textId="77777777" w:rsidR="00F15865" w:rsidRPr="00C61619" w:rsidRDefault="00F15865" w:rsidP="00F15865">
      <w:pPr>
        <w:jc w:val="both"/>
        <w:rPr>
          <w:rFonts w:ascii="Arial" w:eastAsia="Arial" w:hAnsi="Arial" w:cs="Arial"/>
          <w:sz w:val="22"/>
          <w:szCs w:val="22"/>
          <w:lang w:eastAsia="cs-CZ"/>
        </w:rPr>
      </w:pPr>
    </w:p>
    <w:p w14:paraId="6C34B04C" w14:textId="77777777" w:rsidR="00F15865" w:rsidRPr="00C61619" w:rsidRDefault="00F15865" w:rsidP="00F15865">
      <w:pPr>
        <w:numPr>
          <w:ilvl w:val="0"/>
          <w:numId w:val="16"/>
        </w:numPr>
        <w:ind w:left="284" w:hanging="284"/>
        <w:jc w:val="both"/>
        <w:rPr>
          <w:rFonts w:ascii="Arial" w:eastAsia="Arial" w:hAnsi="Arial" w:cs="Arial"/>
          <w:sz w:val="22"/>
          <w:szCs w:val="22"/>
          <w:lang w:eastAsia="cs-CZ"/>
        </w:rPr>
      </w:pPr>
      <w:r w:rsidRPr="00C61619">
        <w:rPr>
          <w:rFonts w:ascii="Arial" w:eastAsia="Arial" w:hAnsi="Arial" w:cs="Arial"/>
          <w:sz w:val="22"/>
          <w:szCs w:val="22"/>
          <w:lang w:eastAsia="cs-CZ"/>
        </w:rPr>
        <w:t>Obchodné meno subdodávateľa uvedené v Obchodnom, resp. Živnostenskom registri:</w:t>
      </w:r>
    </w:p>
    <w:p w14:paraId="3C5C37DD"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Adresa sídla, resp. miesto podnikania, uvedené v Obchodnom, resp. Živnostenskom registri:</w:t>
      </w:r>
    </w:p>
    <w:p w14:paraId="38D7F4A0"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 xml:space="preserve">IČO  subdodávateľa: </w:t>
      </w:r>
    </w:p>
    <w:p w14:paraId="4FD061B6"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Meno, priezvisko, adresa pobytu a dátum narodenia osoby, oprávnenej konať za subdodávateľa:</w:t>
      </w:r>
    </w:p>
    <w:p w14:paraId="084156D1"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Percentuálny podiel subdodávky: % z celkovej ceny predmetu zákazky bez DPH</w:t>
      </w:r>
    </w:p>
    <w:p w14:paraId="4DAC3F48"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Stručný opis zákazky, ktorá bude predmetom subdodávky:</w:t>
      </w:r>
    </w:p>
    <w:p w14:paraId="64047F33" w14:textId="77777777" w:rsidR="00F15865" w:rsidRPr="00C61619" w:rsidRDefault="00F15865" w:rsidP="00F15865">
      <w:pPr>
        <w:jc w:val="both"/>
        <w:rPr>
          <w:rFonts w:ascii="Arial" w:eastAsia="Arial" w:hAnsi="Arial" w:cs="Arial"/>
          <w:sz w:val="22"/>
          <w:szCs w:val="22"/>
          <w:lang w:eastAsia="cs-CZ"/>
        </w:rPr>
      </w:pPr>
    </w:p>
    <w:p w14:paraId="1B90C3C3"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Čestne vyhlasujem, že subdodávateľ spĺňa podmienky pre plnenie predmetu tejto dohody,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1BB2C976" w14:textId="77777777" w:rsidR="00F15865" w:rsidRPr="00C61619" w:rsidRDefault="00F15865" w:rsidP="00F15865">
      <w:pPr>
        <w:jc w:val="both"/>
        <w:rPr>
          <w:rFonts w:ascii="Arial" w:eastAsia="Arial" w:hAnsi="Arial" w:cs="Arial"/>
          <w:sz w:val="22"/>
          <w:szCs w:val="22"/>
          <w:lang w:eastAsia="cs-CZ"/>
        </w:rPr>
      </w:pPr>
    </w:p>
    <w:p w14:paraId="34E7817E"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Čestne vyhlasujem, že subdodávateľ je/nie je* partnerom verejného sektora a je/nie je* zapísaný v registri partnerov verejného sektora  podľa  zákona o registri partnerov verejného sektora.</w:t>
      </w:r>
    </w:p>
    <w:p w14:paraId="305F9F82" w14:textId="77777777" w:rsidR="00F15865" w:rsidRPr="00C61619" w:rsidRDefault="00F15865" w:rsidP="00F15865">
      <w:pPr>
        <w:jc w:val="both"/>
        <w:rPr>
          <w:rFonts w:ascii="Arial" w:eastAsia="Arial" w:hAnsi="Arial" w:cs="Arial"/>
          <w:b/>
          <w:i/>
          <w:sz w:val="22"/>
          <w:szCs w:val="22"/>
          <w:lang w:eastAsia="cs-CZ"/>
        </w:rPr>
      </w:pPr>
      <w:r w:rsidRPr="00C61619">
        <w:rPr>
          <w:rFonts w:ascii="Arial" w:eastAsia="Arial" w:hAnsi="Arial" w:cs="Arial"/>
          <w:b/>
          <w:i/>
          <w:sz w:val="22"/>
          <w:szCs w:val="22"/>
          <w:lang w:eastAsia="cs-CZ"/>
        </w:rPr>
        <w:t>(text bodu 1 použiť opakovane podľa počtu subdodávateľov)</w:t>
      </w:r>
    </w:p>
    <w:p w14:paraId="5F7704CF" w14:textId="77777777" w:rsidR="00F15865" w:rsidRPr="00C61619" w:rsidRDefault="00F15865" w:rsidP="00F15865">
      <w:pPr>
        <w:jc w:val="both"/>
        <w:rPr>
          <w:rFonts w:ascii="Arial" w:eastAsia="Arial" w:hAnsi="Arial" w:cs="Arial"/>
          <w:sz w:val="22"/>
          <w:szCs w:val="22"/>
          <w:lang w:eastAsia="cs-CZ"/>
        </w:rPr>
      </w:pPr>
    </w:p>
    <w:p w14:paraId="74005715" w14:textId="77777777" w:rsidR="00F15865" w:rsidRPr="00C61619" w:rsidRDefault="00F15865" w:rsidP="00F15865">
      <w:pPr>
        <w:jc w:val="both"/>
        <w:rPr>
          <w:rFonts w:ascii="Arial" w:eastAsia="Arial" w:hAnsi="Arial" w:cs="Arial"/>
          <w:sz w:val="22"/>
          <w:szCs w:val="22"/>
          <w:lang w:eastAsia="cs-CZ"/>
        </w:rPr>
      </w:pPr>
    </w:p>
    <w:p w14:paraId="4C19B152"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II. *Zabezpečenie uvedeného predmetu dohody nebudeme plniť prostredníctvom subdodávateľov.</w:t>
      </w:r>
    </w:p>
    <w:p w14:paraId="10B477D3" w14:textId="77777777" w:rsidR="00F15865" w:rsidRPr="00C61619" w:rsidRDefault="00F15865" w:rsidP="00F15865">
      <w:pPr>
        <w:jc w:val="both"/>
        <w:rPr>
          <w:rFonts w:ascii="Arial" w:eastAsia="Arial" w:hAnsi="Arial" w:cs="Arial"/>
          <w:sz w:val="22"/>
          <w:szCs w:val="22"/>
          <w:lang w:eastAsia="cs-CZ"/>
        </w:rPr>
      </w:pPr>
    </w:p>
    <w:p w14:paraId="766595BE" w14:textId="77777777" w:rsidR="00F15865" w:rsidRPr="00C61619" w:rsidRDefault="00F15865" w:rsidP="00F15865">
      <w:pPr>
        <w:jc w:val="both"/>
        <w:rPr>
          <w:rFonts w:ascii="Arial" w:eastAsia="Arial" w:hAnsi="Arial" w:cs="Arial"/>
          <w:sz w:val="22"/>
          <w:szCs w:val="22"/>
          <w:lang w:eastAsia="cs-CZ"/>
        </w:rPr>
      </w:pPr>
    </w:p>
    <w:p w14:paraId="322E8DCA" w14:textId="77777777" w:rsidR="00F15865" w:rsidRPr="00C61619" w:rsidRDefault="00F15865" w:rsidP="00F15865">
      <w:pPr>
        <w:ind w:left="4956" w:firstLine="708"/>
        <w:jc w:val="both"/>
        <w:rPr>
          <w:rFonts w:ascii="Arial" w:eastAsia="Arial" w:hAnsi="Arial" w:cs="Arial"/>
          <w:sz w:val="22"/>
          <w:szCs w:val="22"/>
          <w:lang w:eastAsia="cs-CZ"/>
        </w:rPr>
      </w:pPr>
    </w:p>
    <w:p w14:paraId="3F024A49"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w:t>
      </w:r>
    </w:p>
    <w:p w14:paraId="55E8AC6F"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(podpis oprávnenej osoby)</w:t>
      </w:r>
    </w:p>
    <w:p w14:paraId="5A2BF6F7" w14:textId="77777777" w:rsidR="00F15865" w:rsidRPr="00C61619" w:rsidRDefault="00F15865" w:rsidP="00F15865">
      <w:pPr>
        <w:jc w:val="both"/>
        <w:rPr>
          <w:rFonts w:ascii="Arial" w:eastAsia="Arial" w:hAnsi="Arial" w:cs="Arial"/>
          <w:sz w:val="22"/>
          <w:szCs w:val="22"/>
          <w:lang w:eastAsia="cs-CZ"/>
        </w:rPr>
      </w:pPr>
    </w:p>
    <w:p w14:paraId="63AE36FF" w14:textId="77777777" w:rsidR="00F15865" w:rsidRPr="00C61619" w:rsidRDefault="00F15865" w:rsidP="00F15865">
      <w:pPr>
        <w:jc w:val="both"/>
        <w:rPr>
          <w:rFonts w:ascii="Arial" w:eastAsia="Arial" w:hAnsi="Arial" w:cs="Arial"/>
          <w:sz w:val="22"/>
          <w:szCs w:val="22"/>
          <w:lang w:eastAsia="cs-CZ"/>
        </w:rPr>
      </w:pPr>
    </w:p>
    <w:p w14:paraId="2D80C99A" w14:textId="77777777" w:rsidR="00F15865" w:rsidRPr="00C61619" w:rsidRDefault="00F15865" w:rsidP="00F15865">
      <w:pPr>
        <w:jc w:val="both"/>
        <w:rPr>
          <w:rFonts w:ascii="Arial" w:eastAsia="Arial" w:hAnsi="Arial" w:cs="Arial"/>
          <w:sz w:val="22"/>
          <w:szCs w:val="22"/>
          <w:lang w:eastAsia="cs-CZ"/>
        </w:rPr>
      </w:pPr>
    </w:p>
    <w:p w14:paraId="40C2E12D" w14:textId="77777777" w:rsidR="00F15865" w:rsidRPr="00C61619" w:rsidRDefault="00F15865" w:rsidP="00F15865">
      <w:pPr>
        <w:jc w:val="both"/>
        <w:rPr>
          <w:rFonts w:ascii="Arial" w:eastAsia="Arial" w:hAnsi="Arial" w:cs="Arial"/>
          <w:sz w:val="22"/>
          <w:szCs w:val="22"/>
          <w:lang w:eastAsia="cs-CZ"/>
        </w:rPr>
      </w:pPr>
    </w:p>
    <w:p w14:paraId="0F455916"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V ..........................., dňa ...................</w:t>
      </w:r>
    </w:p>
    <w:p w14:paraId="72775D62" w14:textId="77777777" w:rsidR="00F15865" w:rsidRPr="00C61619" w:rsidRDefault="00F15865" w:rsidP="00F15865">
      <w:pPr>
        <w:jc w:val="both"/>
        <w:rPr>
          <w:rFonts w:ascii="Arial" w:eastAsia="Arial" w:hAnsi="Arial" w:cs="Arial"/>
          <w:sz w:val="22"/>
          <w:szCs w:val="22"/>
          <w:lang w:eastAsia="cs-CZ"/>
        </w:rPr>
      </w:pPr>
    </w:p>
    <w:p w14:paraId="684661E0" w14:textId="77777777" w:rsidR="00F15865" w:rsidRPr="00C61619" w:rsidRDefault="00F15865" w:rsidP="00F15865">
      <w:pPr>
        <w:jc w:val="both"/>
        <w:rPr>
          <w:rFonts w:ascii="Arial" w:eastAsia="Arial" w:hAnsi="Arial" w:cs="Arial"/>
          <w:sz w:val="22"/>
          <w:szCs w:val="22"/>
          <w:lang w:eastAsia="cs-CZ"/>
        </w:rPr>
      </w:pPr>
    </w:p>
    <w:p w14:paraId="6F25B027" w14:textId="77777777" w:rsidR="00F15865" w:rsidRPr="00C61619" w:rsidRDefault="00F15865" w:rsidP="00F15865">
      <w:pPr>
        <w:jc w:val="both"/>
        <w:rPr>
          <w:rFonts w:ascii="Arial" w:hAnsi="Arial" w:cs="Arial"/>
          <w:noProof/>
          <w:sz w:val="22"/>
          <w:szCs w:val="22"/>
        </w:rPr>
      </w:pPr>
      <w:r w:rsidRPr="00C61619">
        <w:rPr>
          <w:rFonts w:ascii="Arial" w:eastAsia="Arial" w:hAnsi="Arial" w:cs="Arial"/>
          <w:sz w:val="22"/>
          <w:szCs w:val="22"/>
          <w:lang w:eastAsia="cs-CZ"/>
        </w:rPr>
        <w:t xml:space="preserve">* zakrúžkovať bod I. alebo bod II. a v prípade zakrúžkovania bodu I. uviesť správne informácie v čestnom vyhlásení v bode I. </w:t>
      </w:r>
    </w:p>
    <w:p w14:paraId="13E3C9F2" w14:textId="77777777" w:rsidR="00F15865" w:rsidRPr="00C61619" w:rsidRDefault="00F15865" w:rsidP="00F15865">
      <w:pPr>
        <w:rPr>
          <w:rFonts w:ascii="Arial" w:hAnsi="Arial" w:cs="Arial"/>
          <w:sz w:val="22"/>
          <w:szCs w:val="22"/>
        </w:rPr>
      </w:pPr>
    </w:p>
    <w:p w14:paraId="24C71378" w14:textId="77777777" w:rsidR="00F15865" w:rsidRPr="00C61619" w:rsidRDefault="00F15865" w:rsidP="00F15865">
      <w:pPr>
        <w:pStyle w:val="Nzov"/>
        <w:spacing w:line="264" w:lineRule="auto"/>
        <w:ind w:right="-284"/>
        <w:jc w:val="left"/>
        <w:outlineLvl w:val="0"/>
        <w:rPr>
          <w:rFonts w:ascii="Arial" w:hAnsi="Arial" w:cs="Arial"/>
          <w:sz w:val="22"/>
          <w:szCs w:val="22"/>
        </w:rPr>
      </w:pPr>
    </w:p>
    <w:p w14:paraId="0442B22C" w14:textId="77777777" w:rsidR="00F15865" w:rsidRPr="00C61619" w:rsidRDefault="00F15865" w:rsidP="00F15865">
      <w:pPr>
        <w:autoSpaceDE w:val="0"/>
        <w:autoSpaceDN w:val="0"/>
        <w:adjustRightInd w:val="0"/>
        <w:rPr>
          <w:rFonts w:ascii="Arial" w:hAnsi="Arial" w:cs="Arial"/>
          <w:b/>
          <w:bCs/>
          <w:sz w:val="22"/>
          <w:szCs w:val="22"/>
        </w:rPr>
      </w:pPr>
      <w:r w:rsidRPr="00C61619">
        <w:rPr>
          <w:rFonts w:ascii="Arial" w:hAnsi="Arial" w:cs="Arial"/>
          <w:b/>
          <w:bCs/>
          <w:sz w:val="22"/>
          <w:szCs w:val="22"/>
        </w:rPr>
        <w:t>Príloha č. 3</w:t>
      </w:r>
    </w:p>
    <w:p w14:paraId="0DB9F1B8" w14:textId="77777777" w:rsidR="00F15865" w:rsidRPr="00C61619" w:rsidRDefault="00F15865" w:rsidP="00F15865">
      <w:pPr>
        <w:autoSpaceDE w:val="0"/>
        <w:autoSpaceDN w:val="0"/>
        <w:adjustRightInd w:val="0"/>
        <w:jc w:val="center"/>
        <w:rPr>
          <w:rFonts w:ascii="Arial" w:hAnsi="Arial" w:cs="Arial"/>
          <w:b/>
          <w:bCs/>
          <w:sz w:val="22"/>
          <w:szCs w:val="22"/>
        </w:rPr>
      </w:pPr>
      <w:r w:rsidRPr="00C61619">
        <w:rPr>
          <w:rFonts w:ascii="Arial" w:hAnsi="Arial" w:cs="Arial"/>
          <w:b/>
          <w:bCs/>
          <w:sz w:val="22"/>
          <w:szCs w:val="22"/>
        </w:rPr>
        <w:t>NÁVRH NA PLNENIE KRITÉRIA</w:t>
      </w:r>
    </w:p>
    <w:p w14:paraId="317AC802" w14:textId="77777777" w:rsidR="00F15865" w:rsidRPr="00C61619" w:rsidRDefault="00F15865" w:rsidP="00F15865">
      <w:pPr>
        <w:widowControl w:val="0"/>
        <w:autoSpaceDE w:val="0"/>
        <w:autoSpaceDN w:val="0"/>
        <w:adjustRightInd w:val="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453"/>
      </w:tblGrid>
      <w:tr w:rsidR="00F15865" w:rsidRPr="00C61619" w14:paraId="553E1D95" w14:textId="77777777" w:rsidTr="008D69DC">
        <w:tc>
          <w:tcPr>
            <w:tcW w:w="5087" w:type="dxa"/>
          </w:tcPr>
          <w:p w14:paraId="4E57B5FD" w14:textId="77777777" w:rsidR="00F15865" w:rsidRPr="00C61619" w:rsidRDefault="00F15865" w:rsidP="008D69DC">
            <w:pPr>
              <w:widowControl w:val="0"/>
              <w:autoSpaceDE w:val="0"/>
              <w:autoSpaceDN w:val="0"/>
              <w:adjustRightInd w:val="0"/>
              <w:rPr>
                <w:rFonts w:ascii="Arial" w:hAnsi="Arial" w:cs="Arial"/>
                <w:sz w:val="22"/>
                <w:szCs w:val="22"/>
                <w:lang w:eastAsia="cs-CZ"/>
              </w:rPr>
            </w:pPr>
            <w:r w:rsidRPr="00C61619">
              <w:rPr>
                <w:rFonts w:ascii="Arial" w:hAnsi="Arial" w:cs="Arial"/>
                <w:sz w:val="22"/>
                <w:szCs w:val="22"/>
                <w:lang w:eastAsia="cs-CZ"/>
              </w:rPr>
              <w:t>Obchodné meno uchádzača:</w:t>
            </w:r>
            <w:r w:rsidRPr="00C61619">
              <w:rPr>
                <w:rFonts w:ascii="Arial" w:hAnsi="Arial" w:cs="Arial"/>
                <w:sz w:val="22"/>
                <w:szCs w:val="22"/>
                <w:vertAlign w:val="superscript"/>
                <w:lang w:eastAsia="cs-CZ"/>
              </w:rPr>
              <w:footnoteReference w:id="2"/>
            </w:r>
          </w:p>
        </w:tc>
        <w:tc>
          <w:tcPr>
            <w:tcW w:w="5087" w:type="dxa"/>
          </w:tcPr>
          <w:p w14:paraId="15ED8CC5" w14:textId="77777777" w:rsidR="00F15865" w:rsidRPr="00C61619" w:rsidRDefault="00F15865" w:rsidP="008D69DC">
            <w:pPr>
              <w:widowControl w:val="0"/>
              <w:autoSpaceDE w:val="0"/>
              <w:autoSpaceDN w:val="0"/>
              <w:adjustRightInd w:val="0"/>
              <w:rPr>
                <w:rFonts w:ascii="Arial" w:hAnsi="Arial" w:cs="Arial"/>
                <w:sz w:val="22"/>
                <w:szCs w:val="22"/>
                <w:lang w:eastAsia="cs-CZ"/>
              </w:rPr>
            </w:pPr>
          </w:p>
        </w:tc>
      </w:tr>
      <w:tr w:rsidR="00F15865" w:rsidRPr="00C61619" w14:paraId="54E0F3EE" w14:textId="77777777" w:rsidTr="008D69DC">
        <w:tc>
          <w:tcPr>
            <w:tcW w:w="5087" w:type="dxa"/>
          </w:tcPr>
          <w:p w14:paraId="4B01C9ED" w14:textId="77777777" w:rsidR="00F15865" w:rsidRPr="00C61619" w:rsidRDefault="00F15865" w:rsidP="008D69DC">
            <w:pPr>
              <w:widowControl w:val="0"/>
              <w:autoSpaceDE w:val="0"/>
              <w:autoSpaceDN w:val="0"/>
              <w:adjustRightInd w:val="0"/>
              <w:rPr>
                <w:rFonts w:ascii="Arial" w:hAnsi="Arial" w:cs="Arial"/>
                <w:sz w:val="22"/>
                <w:szCs w:val="22"/>
                <w:lang w:eastAsia="cs-CZ"/>
              </w:rPr>
            </w:pPr>
            <w:r w:rsidRPr="00C61619">
              <w:rPr>
                <w:rFonts w:ascii="Arial" w:hAnsi="Arial" w:cs="Arial"/>
                <w:sz w:val="22"/>
                <w:szCs w:val="22"/>
                <w:lang w:eastAsia="cs-CZ"/>
              </w:rPr>
              <w:t>Adresa sídla uchádzača:</w:t>
            </w:r>
          </w:p>
        </w:tc>
        <w:tc>
          <w:tcPr>
            <w:tcW w:w="5087" w:type="dxa"/>
          </w:tcPr>
          <w:p w14:paraId="1EAC590C" w14:textId="77777777" w:rsidR="00F15865" w:rsidRPr="00C61619" w:rsidRDefault="00F15865" w:rsidP="008D69DC">
            <w:pPr>
              <w:widowControl w:val="0"/>
              <w:autoSpaceDE w:val="0"/>
              <w:autoSpaceDN w:val="0"/>
              <w:adjustRightInd w:val="0"/>
              <w:rPr>
                <w:rFonts w:ascii="Arial" w:hAnsi="Arial" w:cs="Arial"/>
                <w:sz w:val="22"/>
                <w:szCs w:val="22"/>
                <w:lang w:eastAsia="cs-CZ"/>
              </w:rPr>
            </w:pPr>
          </w:p>
        </w:tc>
      </w:tr>
      <w:tr w:rsidR="00F15865" w:rsidRPr="00C61619" w14:paraId="71F097ED" w14:textId="77777777" w:rsidTr="008D69DC">
        <w:tc>
          <w:tcPr>
            <w:tcW w:w="5087" w:type="dxa"/>
          </w:tcPr>
          <w:p w14:paraId="54FAD1BE" w14:textId="77777777" w:rsidR="00F15865" w:rsidRPr="00C61619" w:rsidRDefault="00F15865" w:rsidP="008D69DC">
            <w:pPr>
              <w:widowControl w:val="0"/>
              <w:autoSpaceDE w:val="0"/>
              <w:autoSpaceDN w:val="0"/>
              <w:adjustRightInd w:val="0"/>
              <w:rPr>
                <w:rFonts w:ascii="Arial" w:hAnsi="Arial" w:cs="Arial"/>
                <w:sz w:val="22"/>
                <w:szCs w:val="22"/>
                <w:lang w:eastAsia="cs-CZ"/>
              </w:rPr>
            </w:pPr>
            <w:r w:rsidRPr="00C61619">
              <w:rPr>
                <w:rFonts w:ascii="Arial" w:hAnsi="Arial" w:cs="Arial"/>
                <w:sz w:val="22"/>
                <w:szCs w:val="22"/>
                <w:lang w:eastAsia="cs-CZ"/>
              </w:rPr>
              <w:t>Meno oprávnenej osoby podpisovať za firmu:</w:t>
            </w:r>
          </w:p>
        </w:tc>
        <w:tc>
          <w:tcPr>
            <w:tcW w:w="5087" w:type="dxa"/>
          </w:tcPr>
          <w:p w14:paraId="354D4F86" w14:textId="77777777" w:rsidR="00F15865" w:rsidRPr="00C61619" w:rsidRDefault="00F15865" w:rsidP="008D69DC">
            <w:pPr>
              <w:widowControl w:val="0"/>
              <w:autoSpaceDE w:val="0"/>
              <w:autoSpaceDN w:val="0"/>
              <w:adjustRightInd w:val="0"/>
              <w:rPr>
                <w:rFonts w:ascii="Arial" w:hAnsi="Arial" w:cs="Arial"/>
                <w:sz w:val="22"/>
                <w:szCs w:val="22"/>
                <w:lang w:eastAsia="cs-CZ"/>
              </w:rPr>
            </w:pPr>
          </w:p>
        </w:tc>
      </w:tr>
      <w:tr w:rsidR="00F15865" w:rsidRPr="00C61619" w14:paraId="448CF0FC" w14:textId="77777777" w:rsidTr="008D69DC">
        <w:tc>
          <w:tcPr>
            <w:tcW w:w="5087" w:type="dxa"/>
          </w:tcPr>
          <w:p w14:paraId="36014D8B" w14:textId="77777777" w:rsidR="00F15865" w:rsidRPr="00C61619" w:rsidRDefault="00F15865" w:rsidP="008D69DC">
            <w:pPr>
              <w:widowControl w:val="0"/>
              <w:autoSpaceDE w:val="0"/>
              <w:autoSpaceDN w:val="0"/>
              <w:adjustRightInd w:val="0"/>
              <w:rPr>
                <w:rFonts w:ascii="Arial" w:hAnsi="Arial" w:cs="Arial"/>
                <w:sz w:val="22"/>
                <w:szCs w:val="22"/>
                <w:lang w:eastAsia="cs-CZ"/>
              </w:rPr>
            </w:pPr>
            <w:r w:rsidRPr="00C61619">
              <w:rPr>
                <w:rFonts w:ascii="Arial" w:hAnsi="Arial" w:cs="Arial"/>
                <w:sz w:val="22"/>
                <w:szCs w:val="22"/>
                <w:lang w:eastAsia="cs-CZ"/>
              </w:rPr>
              <w:t>Meno kontaktnej osoby a jej funkcia:</w:t>
            </w:r>
          </w:p>
        </w:tc>
        <w:tc>
          <w:tcPr>
            <w:tcW w:w="5087" w:type="dxa"/>
          </w:tcPr>
          <w:p w14:paraId="6B089D71" w14:textId="77777777" w:rsidR="00F15865" w:rsidRPr="00C61619" w:rsidRDefault="00F15865" w:rsidP="008D69DC">
            <w:pPr>
              <w:widowControl w:val="0"/>
              <w:autoSpaceDE w:val="0"/>
              <w:autoSpaceDN w:val="0"/>
              <w:adjustRightInd w:val="0"/>
              <w:rPr>
                <w:rFonts w:ascii="Arial" w:hAnsi="Arial" w:cs="Arial"/>
                <w:sz w:val="22"/>
                <w:szCs w:val="22"/>
                <w:lang w:eastAsia="cs-CZ"/>
              </w:rPr>
            </w:pPr>
          </w:p>
        </w:tc>
      </w:tr>
      <w:tr w:rsidR="00F15865" w:rsidRPr="00C61619" w14:paraId="15164D23" w14:textId="77777777" w:rsidTr="008D69DC">
        <w:tc>
          <w:tcPr>
            <w:tcW w:w="5087" w:type="dxa"/>
          </w:tcPr>
          <w:p w14:paraId="6E05D3FA" w14:textId="77777777" w:rsidR="00F15865" w:rsidRPr="00C61619" w:rsidRDefault="00F15865" w:rsidP="008D69DC">
            <w:pPr>
              <w:widowControl w:val="0"/>
              <w:autoSpaceDE w:val="0"/>
              <w:autoSpaceDN w:val="0"/>
              <w:adjustRightInd w:val="0"/>
              <w:rPr>
                <w:rFonts w:ascii="Arial" w:hAnsi="Arial" w:cs="Arial"/>
                <w:sz w:val="22"/>
                <w:szCs w:val="22"/>
                <w:lang w:eastAsia="cs-CZ"/>
              </w:rPr>
            </w:pPr>
            <w:r w:rsidRPr="00C61619">
              <w:rPr>
                <w:rFonts w:ascii="Arial" w:hAnsi="Arial" w:cs="Arial"/>
                <w:sz w:val="22"/>
                <w:szCs w:val="22"/>
                <w:lang w:eastAsia="cs-CZ"/>
              </w:rPr>
              <w:t>Číslo telefónu kontaktnej osoby:</w:t>
            </w:r>
          </w:p>
        </w:tc>
        <w:tc>
          <w:tcPr>
            <w:tcW w:w="5087" w:type="dxa"/>
          </w:tcPr>
          <w:p w14:paraId="70A21541" w14:textId="77777777" w:rsidR="00F15865" w:rsidRPr="00C61619" w:rsidRDefault="00F15865" w:rsidP="008D69DC">
            <w:pPr>
              <w:widowControl w:val="0"/>
              <w:autoSpaceDE w:val="0"/>
              <w:autoSpaceDN w:val="0"/>
              <w:adjustRightInd w:val="0"/>
              <w:rPr>
                <w:rFonts w:ascii="Arial" w:hAnsi="Arial" w:cs="Arial"/>
                <w:sz w:val="22"/>
                <w:szCs w:val="22"/>
                <w:lang w:eastAsia="cs-CZ"/>
              </w:rPr>
            </w:pPr>
          </w:p>
        </w:tc>
      </w:tr>
      <w:tr w:rsidR="00F15865" w:rsidRPr="00C61619" w14:paraId="0FDFD7B9" w14:textId="77777777" w:rsidTr="008D69DC">
        <w:tc>
          <w:tcPr>
            <w:tcW w:w="5087" w:type="dxa"/>
          </w:tcPr>
          <w:p w14:paraId="1399E832" w14:textId="77777777" w:rsidR="00F15865" w:rsidRPr="00C61619" w:rsidRDefault="00F15865" w:rsidP="008D69DC">
            <w:pPr>
              <w:widowControl w:val="0"/>
              <w:autoSpaceDE w:val="0"/>
              <w:autoSpaceDN w:val="0"/>
              <w:adjustRightInd w:val="0"/>
              <w:rPr>
                <w:rFonts w:ascii="Arial" w:hAnsi="Arial" w:cs="Arial"/>
                <w:sz w:val="22"/>
                <w:szCs w:val="22"/>
                <w:lang w:eastAsia="cs-CZ"/>
              </w:rPr>
            </w:pPr>
            <w:r w:rsidRPr="00C61619">
              <w:rPr>
                <w:rFonts w:ascii="Arial" w:hAnsi="Arial" w:cs="Arial"/>
                <w:sz w:val="22"/>
                <w:szCs w:val="22"/>
                <w:lang w:eastAsia="cs-CZ"/>
              </w:rPr>
              <w:t>E-mail kontaktnej osoby:</w:t>
            </w:r>
          </w:p>
        </w:tc>
        <w:tc>
          <w:tcPr>
            <w:tcW w:w="5087" w:type="dxa"/>
          </w:tcPr>
          <w:p w14:paraId="126D8DA6" w14:textId="77777777" w:rsidR="00F15865" w:rsidRPr="00C61619" w:rsidRDefault="00F15865" w:rsidP="008D69DC">
            <w:pPr>
              <w:widowControl w:val="0"/>
              <w:autoSpaceDE w:val="0"/>
              <w:autoSpaceDN w:val="0"/>
              <w:adjustRightInd w:val="0"/>
              <w:rPr>
                <w:rFonts w:ascii="Arial" w:hAnsi="Arial" w:cs="Arial"/>
                <w:sz w:val="22"/>
                <w:szCs w:val="22"/>
                <w:lang w:eastAsia="cs-CZ"/>
              </w:rPr>
            </w:pPr>
          </w:p>
        </w:tc>
      </w:tr>
    </w:tbl>
    <w:p w14:paraId="19639373" w14:textId="77777777" w:rsidR="00F15865" w:rsidRPr="00C61619" w:rsidRDefault="00F15865" w:rsidP="00F15865">
      <w:pPr>
        <w:widowControl w:val="0"/>
        <w:autoSpaceDE w:val="0"/>
        <w:autoSpaceDN w:val="0"/>
        <w:adjustRightInd w:val="0"/>
        <w:rPr>
          <w:rFonts w:ascii="Arial" w:hAnsi="Arial" w:cs="Arial"/>
          <w:b/>
          <w:bCs/>
          <w:sz w:val="22"/>
          <w:szCs w:val="22"/>
        </w:rPr>
      </w:pPr>
    </w:p>
    <w:p w14:paraId="1C1C61F2" w14:textId="4E0B6FB9" w:rsidR="00F15865" w:rsidRPr="00C61619" w:rsidRDefault="00F15865" w:rsidP="00F15865">
      <w:pPr>
        <w:widowControl w:val="0"/>
        <w:autoSpaceDE w:val="0"/>
        <w:autoSpaceDN w:val="0"/>
        <w:adjustRightInd w:val="0"/>
        <w:jc w:val="center"/>
        <w:rPr>
          <w:rFonts w:ascii="Arial" w:hAnsi="Arial" w:cs="Arial"/>
          <w:b/>
          <w:bCs/>
          <w:sz w:val="22"/>
          <w:szCs w:val="22"/>
        </w:rPr>
      </w:pPr>
      <w:r w:rsidRPr="00C61619">
        <w:rPr>
          <w:rFonts w:ascii="Arial" w:hAnsi="Arial" w:cs="Arial"/>
          <w:b/>
          <w:bCs/>
          <w:sz w:val="22"/>
          <w:szCs w:val="22"/>
        </w:rPr>
        <w:t>NÁVRH NA PLNENIE KRITÉRIA</w:t>
      </w:r>
    </w:p>
    <w:p w14:paraId="27C9FCC0" w14:textId="77777777" w:rsidR="0028439E" w:rsidRPr="00C61619" w:rsidRDefault="0028439E" w:rsidP="00F15865">
      <w:pPr>
        <w:widowControl w:val="0"/>
        <w:autoSpaceDE w:val="0"/>
        <w:autoSpaceDN w:val="0"/>
        <w:adjustRightInd w:val="0"/>
        <w:jc w:val="center"/>
        <w:rPr>
          <w:rFonts w:ascii="Arial" w:hAnsi="Arial" w:cs="Arial"/>
          <w:b/>
          <w:bCs/>
          <w:sz w:val="22"/>
          <w:szCs w:val="22"/>
        </w:rPr>
      </w:pPr>
    </w:p>
    <w:tbl>
      <w:tblPr>
        <w:tblW w:w="9052" w:type="dxa"/>
        <w:jc w:val="center"/>
        <w:tblCellMar>
          <w:left w:w="0" w:type="dxa"/>
          <w:right w:w="0" w:type="dxa"/>
        </w:tblCellMar>
        <w:tblLook w:val="04A0" w:firstRow="1" w:lastRow="0" w:firstColumn="1" w:lastColumn="0" w:noHBand="0" w:noVBand="1"/>
      </w:tblPr>
      <w:tblGrid>
        <w:gridCol w:w="2273"/>
        <w:gridCol w:w="1439"/>
        <w:gridCol w:w="1634"/>
        <w:gridCol w:w="1194"/>
        <w:gridCol w:w="1256"/>
        <w:gridCol w:w="1256"/>
      </w:tblGrid>
      <w:tr w:rsidR="0028439E" w:rsidRPr="00C61619" w14:paraId="7E5BFAC6" w14:textId="77777777" w:rsidTr="000B3E79">
        <w:trPr>
          <w:trHeight w:val="776"/>
          <w:jc w:val="center"/>
        </w:trPr>
        <w:tc>
          <w:tcPr>
            <w:tcW w:w="2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B9AD977"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p>
          <w:p w14:paraId="3E9573E3"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b/>
                <w:bCs/>
                <w:sz w:val="22"/>
                <w:szCs w:val="22"/>
                <w:lang w:eastAsia="cs-CZ"/>
              </w:rPr>
              <w:t>Kritérium</w:t>
            </w:r>
          </w:p>
          <w:p w14:paraId="068B9426"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p>
        </w:tc>
        <w:tc>
          <w:tcPr>
            <w:tcW w:w="133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33BF30A0"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p>
          <w:p w14:paraId="48B93427"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b/>
                <w:bCs/>
                <w:sz w:val="22"/>
                <w:szCs w:val="22"/>
                <w:lang w:eastAsia="cs-CZ"/>
              </w:rPr>
              <w:t>Jednotková cena bez DPH</w:t>
            </w:r>
          </w:p>
        </w:tc>
        <w:tc>
          <w:tcPr>
            <w:tcW w:w="151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412A7B2"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p>
          <w:p w14:paraId="5AB7FDE0"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b/>
                <w:bCs/>
                <w:sz w:val="22"/>
                <w:szCs w:val="22"/>
                <w:lang w:eastAsia="cs-CZ"/>
              </w:rPr>
              <w:t xml:space="preserve">Množstvo </w:t>
            </w:r>
            <w:proofErr w:type="spellStart"/>
            <w:r w:rsidRPr="00C61619">
              <w:rPr>
                <w:rFonts w:ascii="Arial" w:eastAsia="Calibri" w:hAnsi="Arial" w:cs="Arial"/>
                <w:b/>
                <w:bCs/>
                <w:sz w:val="22"/>
                <w:szCs w:val="22"/>
                <w:lang w:eastAsia="cs-CZ"/>
              </w:rPr>
              <w:t>človekohodín</w:t>
            </w:r>
            <w:proofErr w:type="spellEnd"/>
          </w:p>
        </w:tc>
        <w:tc>
          <w:tcPr>
            <w:tcW w:w="1074" w:type="dxa"/>
            <w:tcBorders>
              <w:top w:val="single" w:sz="8" w:space="0" w:color="000000"/>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p w14:paraId="5F936CA4"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b/>
                <w:bCs/>
                <w:sz w:val="22"/>
                <w:szCs w:val="22"/>
                <w:lang w:eastAsia="cs-CZ"/>
              </w:rPr>
              <w:t>Cena bez DPH SPOLU</w:t>
            </w:r>
          </w:p>
        </w:tc>
        <w:tc>
          <w:tcPr>
            <w:tcW w:w="1111" w:type="dxa"/>
            <w:tcBorders>
              <w:top w:val="single" w:sz="8" w:space="0" w:color="000000"/>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p w14:paraId="35BBA97E"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b/>
                <w:bCs/>
                <w:sz w:val="22"/>
                <w:szCs w:val="22"/>
                <w:lang w:eastAsia="cs-CZ"/>
              </w:rPr>
              <w:t>DPH</w:t>
            </w:r>
          </w:p>
        </w:tc>
        <w:tc>
          <w:tcPr>
            <w:tcW w:w="1256"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7B621F69"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b/>
                <w:bCs/>
                <w:sz w:val="22"/>
                <w:szCs w:val="22"/>
                <w:lang w:eastAsia="cs-CZ"/>
              </w:rPr>
              <w:t>Cena s DPH SPOLU</w:t>
            </w:r>
          </w:p>
        </w:tc>
      </w:tr>
      <w:tr w:rsidR="0028439E" w:rsidRPr="00C61619" w14:paraId="4FD7EF60" w14:textId="77777777" w:rsidTr="000B3E79">
        <w:trPr>
          <w:trHeight w:val="582"/>
          <w:jc w:val="center"/>
        </w:trPr>
        <w:tc>
          <w:tcPr>
            <w:tcW w:w="27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B0730B" w14:textId="11FDC5B6" w:rsidR="0028439E" w:rsidRPr="00C61619" w:rsidRDefault="0028439E" w:rsidP="000B3E79">
            <w:pPr>
              <w:autoSpaceDE w:val="0"/>
              <w:autoSpaceDN w:val="0"/>
              <w:spacing w:line="276" w:lineRule="auto"/>
              <w:rPr>
                <w:rFonts w:ascii="Arial" w:eastAsia="Calibri" w:hAnsi="Arial" w:cs="Arial"/>
                <w:b/>
                <w:bCs/>
                <w:sz w:val="22"/>
                <w:szCs w:val="22"/>
                <w:lang w:eastAsia="zh-CN"/>
              </w:rPr>
            </w:pPr>
            <w:r w:rsidRPr="005D4C54">
              <w:rPr>
                <w:rFonts w:ascii="Arial" w:eastAsia="Calibri" w:hAnsi="Arial" w:cs="Arial"/>
                <w:b/>
                <w:bCs/>
                <w:sz w:val="22"/>
                <w:szCs w:val="22"/>
                <w:lang w:eastAsia="zh-CN"/>
              </w:rPr>
              <w:t xml:space="preserve">Služby uvedené v prílohe č. </w:t>
            </w:r>
            <w:r w:rsidR="000E2FCD" w:rsidRPr="005D4C54">
              <w:rPr>
                <w:rFonts w:ascii="Arial" w:eastAsia="Calibri" w:hAnsi="Arial" w:cs="Arial"/>
                <w:b/>
                <w:bCs/>
                <w:sz w:val="22"/>
                <w:szCs w:val="22"/>
                <w:lang w:eastAsia="zh-CN"/>
              </w:rPr>
              <w:t>4</w:t>
            </w:r>
            <w:r w:rsidRPr="005D4C54">
              <w:rPr>
                <w:rFonts w:ascii="Arial" w:eastAsia="Calibri" w:hAnsi="Arial" w:cs="Arial"/>
                <w:b/>
                <w:bCs/>
                <w:sz w:val="22"/>
                <w:szCs w:val="22"/>
                <w:lang w:eastAsia="zh-CN"/>
              </w:rPr>
              <w:t xml:space="preserve"> – Opis predmetu zákazky</w:t>
            </w:r>
          </w:p>
        </w:tc>
        <w:tc>
          <w:tcPr>
            <w:tcW w:w="13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13A433C"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r w:rsidRPr="00C61619">
              <w:rPr>
                <w:rFonts w:ascii="Arial" w:eastAsia="Calibri" w:hAnsi="Arial" w:cs="Arial"/>
                <w:sz w:val="22"/>
                <w:szCs w:val="22"/>
                <w:lang w:eastAsia="cs-CZ"/>
              </w:rPr>
              <w:t>.................</w:t>
            </w:r>
          </w:p>
          <w:p w14:paraId="6332579F"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r w:rsidRPr="00C61619">
              <w:rPr>
                <w:rFonts w:ascii="Arial" w:eastAsia="Calibri" w:hAnsi="Arial" w:cs="Arial"/>
                <w:sz w:val="22"/>
                <w:szCs w:val="22"/>
                <w:lang w:eastAsia="cs-CZ"/>
              </w:rPr>
              <w:t>EUR</w:t>
            </w:r>
          </w:p>
        </w:tc>
        <w:tc>
          <w:tcPr>
            <w:tcW w:w="15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584E4C"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r w:rsidRPr="00C61619">
              <w:rPr>
                <w:rFonts w:ascii="Arial" w:eastAsia="Calibri" w:hAnsi="Arial" w:cs="Arial"/>
                <w:sz w:val="22"/>
                <w:szCs w:val="22"/>
                <w:lang w:eastAsia="cs-CZ"/>
              </w:rPr>
              <w:t>2480</w:t>
            </w:r>
          </w:p>
        </w:tc>
        <w:tc>
          <w:tcPr>
            <w:tcW w:w="1074" w:type="dxa"/>
            <w:tcBorders>
              <w:top w:val="nil"/>
              <w:left w:val="nil"/>
              <w:bottom w:val="single" w:sz="8" w:space="0" w:color="000000"/>
              <w:right w:val="single" w:sz="8" w:space="0" w:color="auto"/>
            </w:tcBorders>
            <w:tcMar>
              <w:top w:w="0" w:type="dxa"/>
              <w:left w:w="108" w:type="dxa"/>
              <w:bottom w:w="0" w:type="dxa"/>
              <w:right w:w="108" w:type="dxa"/>
            </w:tcMar>
            <w:vAlign w:val="center"/>
          </w:tcPr>
          <w:p w14:paraId="5FC083C9"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p>
          <w:p w14:paraId="778CAF7A"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r w:rsidRPr="00C61619">
              <w:rPr>
                <w:rFonts w:ascii="Arial" w:eastAsia="Calibri" w:hAnsi="Arial" w:cs="Arial"/>
                <w:sz w:val="22"/>
                <w:szCs w:val="22"/>
                <w:lang w:eastAsia="cs-CZ"/>
              </w:rPr>
              <w:t>................</w:t>
            </w:r>
          </w:p>
          <w:p w14:paraId="6B34C604"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sz w:val="22"/>
                <w:szCs w:val="22"/>
                <w:lang w:eastAsia="cs-CZ"/>
              </w:rPr>
              <w:t>EUR</w:t>
            </w:r>
          </w:p>
        </w:tc>
        <w:tc>
          <w:tcPr>
            <w:tcW w:w="1111" w:type="dxa"/>
            <w:tcBorders>
              <w:top w:val="nil"/>
              <w:left w:val="nil"/>
              <w:bottom w:val="single" w:sz="8" w:space="0" w:color="000000"/>
              <w:right w:val="single" w:sz="8" w:space="0" w:color="auto"/>
            </w:tcBorders>
            <w:tcMar>
              <w:top w:w="0" w:type="dxa"/>
              <w:left w:w="108" w:type="dxa"/>
              <w:bottom w:w="0" w:type="dxa"/>
              <w:right w:w="108" w:type="dxa"/>
            </w:tcMar>
            <w:vAlign w:val="center"/>
          </w:tcPr>
          <w:p w14:paraId="629D7A77"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p>
          <w:p w14:paraId="4E70208A"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r w:rsidRPr="00C61619">
              <w:rPr>
                <w:rFonts w:ascii="Arial" w:eastAsia="Calibri" w:hAnsi="Arial" w:cs="Arial"/>
                <w:sz w:val="22"/>
                <w:szCs w:val="22"/>
                <w:lang w:eastAsia="cs-CZ"/>
              </w:rPr>
              <w:t>.................</w:t>
            </w:r>
          </w:p>
          <w:p w14:paraId="3E9D2AE5"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sz w:val="22"/>
                <w:szCs w:val="22"/>
                <w:lang w:eastAsia="cs-CZ"/>
              </w:rPr>
              <w:t>EUR</w:t>
            </w:r>
          </w:p>
        </w:tc>
        <w:tc>
          <w:tcPr>
            <w:tcW w:w="12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36816"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p>
          <w:p w14:paraId="023CE61E"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r w:rsidRPr="00C61619">
              <w:rPr>
                <w:rFonts w:ascii="Arial" w:eastAsia="Calibri" w:hAnsi="Arial" w:cs="Arial"/>
                <w:sz w:val="22"/>
                <w:szCs w:val="22"/>
                <w:lang w:eastAsia="cs-CZ"/>
              </w:rPr>
              <w:t>.................</w:t>
            </w:r>
          </w:p>
          <w:p w14:paraId="7554C35E"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sz w:val="22"/>
                <w:szCs w:val="22"/>
                <w:lang w:eastAsia="cs-CZ"/>
              </w:rPr>
              <w:t>EUR</w:t>
            </w:r>
          </w:p>
        </w:tc>
      </w:tr>
    </w:tbl>
    <w:p w14:paraId="07E6391D" w14:textId="77777777" w:rsidR="00F15865" w:rsidRPr="00C61619" w:rsidRDefault="00F15865" w:rsidP="00F15865">
      <w:pPr>
        <w:widowControl w:val="0"/>
        <w:autoSpaceDE w:val="0"/>
        <w:autoSpaceDN w:val="0"/>
        <w:adjustRightInd w:val="0"/>
        <w:jc w:val="center"/>
        <w:rPr>
          <w:rFonts w:ascii="Arial" w:hAnsi="Arial" w:cs="Arial"/>
          <w:b/>
          <w:bCs/>
          <w:sz w:val="22"/>
          <w:szCs w:val="22"/>
        </w:rPr>
      </w:pPr>
    </w:p>
    <w:p w14:paraId="02C09409" w14:textId="77777777" w:rsidR="00F37207" w:rsidRPr="00C61619" w:rsidRDefault="00F37207" w:rsidP="00F15865">
      <w:pPr>
        <w:rPr>
          <w:rFonts w:ascii="Arial" w:hAnsi="Arial" w:cs="Arial"/>
          <w:b/>
          <w:sz w:val="22"/>
          <w:szCs w:val="22"/>
        </w:rPr>
      </w:pPr>
    </w:p>
    <w:p w14:paraId="3DBE209E" w14:textId="66666F16" w:rsidR="00F15865" w:rsidRPr="00C61619" w:rsidRDefault="00F15865" w:rsidP="00F15865">
      <w:pPr>
        <w:rPr>
          <w:rFonts w:ascii="Arial" w:hAnsi="Arial" w:cs="Arial"/>
          <w:sz w:val="22"/>
          <w:szCs w:val="22"/>
        </w:rPr>
      </w:pPr>
      <w:r w:rsidRPr="00C61619">
        <w:rPr>
          <w:rFonts w:ascii="Arial" w:hAnsi="Arial" w:cs="Arial"/>
          <w:noProof/>
          <w:sz w:val="22"/>
          <w:szCs w:val="22"/>
        </w:rPr>
        <mc:AlternateContent>
          <mc:Choice Requires="wps">
            <w:drawing>
              <wp:anchor distT="0" distB="0" distL="114300" distR="114300" simplePos="0" relativeHeight="251660288" behindDoc="0" locked="0" layoutInCell="1" allowOverlap="1" wp14:anchorId="02942478" wp14:editId="0847B7AF">
                <wp:simplePos x="0" y="0"/>
                <wp:positionH relativeFrom="column">
                  <wp:posOffset>1481455</wp:posOffset>
                </wp:positionH>
                <wp:positionV relativeFrom="paragraph">
                  <wp:posOffset>125095</wp:posOffset>
                </wp:positionV>
                <wp:extent cx="161925" cy="161925"/>
                <wp:effectExtent l="0" t="0" r="28575" b="285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57340B98" w14:textId="77777777" w:rsidR="00F15865" w:rsidRPr="007055FB" w:rsidRDefault="00F15865" w:rsidP="00F15865">
                            <w:pPr>
                              <w:rPr>
                                <w:sz w:val="22"/>
                              </w:rPr>
                            </w:pPr>
                            <w:r>
                              <w:rPr>
                                <w:sz w:val="2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2942478" id="_x0000_t202" coordsize="21600,21600" o:spt="202" path="m,l,21600r21600,l21600,xe">
                <v:stroke joinstyle="miter"/>
                <v:path gradientshapeok="t" o:connecttype="rect"/>
              </v:shapetype>
              <v:shape id="Textové pole 2" o:spid="_x0000_s1026" type="#_x0000_t202" style="position:absolute;margin-left:116.65pt;margin-top:9.8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">
                <v:textbox>
                  <w:txbxContent>
                    <w:p w14:paraId="57340B98" w14:textId="77777777" w:rsidR="00F15865" w:rsidRPr="007055FB" w:rsidRDefault="00F15865" w:rsidP="00F15865">
                      <w:pPr>
                        <w:rPr>
                          <w:sz w:val="22"/>
                        </w:rPr>
                      </w:pPr>
                      <w:r>
                        <w:rPr>
                          <w:sz w:val="22"/>
                        </w:rPr>
                        <w:t>x</w:t>
                      </w:r>
                    </w:p>
                  </w:txbxContent>
                </v:textbox>
              </v:shape>
            </w:pict>
          </mc:Fallback>
        </mc:AlternateContent>
      </w:r>
      <w:r w:rsidRPr="00C61619">
        <w:rPr>
          <w:rFonts w:ascii="Arial" w:hAnsi="Arial" w:cs="Arial"/>
          <w:noProof/>
          <w:sz w:val="22"/>
          <w:szCs w:val="22"/>
        </w:rPr>
        <mc:AlternateContent>
          <mc:Choice Requires="wps">
            <w:drawing>
              <wp:anchor distT="0" distB="0" distL="114300" distR="114300" simplePos="0" relativeHeight="251659264" behindDoc="0" locked="0" layoutInCell="1" allowOverlap="1" wp14:anchorId="425E6EDF" wp14:editId="3BD0379F">
                <wp:simplePos x="0" y="0"/>
                <wp:positionH relativeFrom="column">
                  <wp:posOffset>2335530</wp:posOffset>
                </wp:positionH>
                <wp:positionV relativeFrom="paragraph">
                  <wp:posOffset>125095</wp:posOffset>
                </wp:positionV>
                <wp:extent cx="161925" cy="161925"/>
                <wp:effectExtent l="6985" t="6350" r="12065" b="1270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593B789F" w14:textId="77777777" w:rsidR="00F15865" w:rsidRPr="007055FB" w:rsidRDefault="00F15865" w:rsidP="00F15865">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5E6EDF" id="Textové pole 3" o:spid="_x0000_s1027" type="#_x0000_t202" style="position:absolute;margin-left:183.9pt;margin-top:9.8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">
                <v:textbox>
                  <w:txbxContent>
                    <w:p w14:paraId="593B789F" w14:textId="77777777" w:rsidR="00F15865" w:rsidRPr="007055FB" w:rsidRDefault="00F15865" w:rsidP="00F15865">
                      <w:pPr>
                        <w:rPr>
                          <w:sz w:val="22"/>
                        </w:rPr>
                      </w:pPr>
                    </w:p>
                  </w:txbxContent>
                </v:textbox>
              </v:shape>
            </w:pict>
          </mc:Fallback>
        </mc:AlternateContent>
      </w:r>
      <w:r w:rsidRPr="00C61619">
        <w:rPr>
          <w:rFonts w:ascii="Arial" w:hAnsi="Arial" w:cs="Arial"/>
          <w:b/>
          <w:sz w:val="22"/>
          <w:szCs w:val="22"/>
        </w:rPr>
        <w:t xml:space="preserve">Platiteľ DPH:        </w:t>
      </w:r>
      <w:r w:rsidRPr="00C61619">
        <w:rPr>
          <w:rFonts w:ascii="Arial" w:hAnsi="Arial" w:cs="Arial"/>
          <w:sz w:val="22"/>
          <w:szCs w:val="22"/>
        </w:rPr>
        <w:t xml:space="preserve">ÁNO                  NIE  </w:t>
      </w:r>
    </w:p>
    <w:p w14:paraId="41F60F7C" w14:textId="77777777" w:rsidR="00F15865" w:rsidRPr="00C61619" w:rsidRDefault="00F15865" w:rsidP="00F15865">
      <w:pPr>
        <w:spacing w:after="120"/>
        <w:jc w:val="both"/>
        <w:rPr>
          <w:rFonts w:ascii="Arial" w:hAnsi="Arial" w:cs="Arial"/>
          <w:b/>
          <w:i/>
          <w:sz w:val="22"/>
          <w:szCs w:val="22"/>
        </w:rPr>
      </w:pPr>
    </w:p>
    <w:p w14:paraId="17BCE9D5" w14:textId="77777777" w:rsidR="00F15865" w:rsidRPr="00C61619" w:rsidRDefault="00F15865" w:rsidP="00F15865">
      <w:pPr>
        <w:spacing w:after="120"/>
        <w:jc w:val="both"/>
        <w:rPr>
          <w:rFonts w:ascii="Arial" w:hAnsi="Arial" w:cs="Arial"/>
          <w:b/>
          <w:i/>
          <w:sz w:val="22"/>
          <w:szCs w:val="22"/>
        </w:rPr>
      </w:pPr>
      <w:r w:rsidRPr="00C61619">
        <w:rPr>
          <w:rFonts w:ascii="Arial" w:hAnsi="Arial" w:cs="Arial"/>
          <w:b/>
          <w:i/>
          <w:sz w:val="22"/>
          <w:szCs w:val="22"/>
        </w:rPr>
        <w:t xml:space="preserve">Cena musí zahŕňať všetky potrebné nákladové položky pre uskutočnenie predmetu zákazky vrátane dopravných nákladov na miesto dodania predmetu zákazky. </w:t>
      </w:r>
    </w:p>
    <w:p w14:paraId="735637E9" w14:textId="77777777" w:rsidR="00F37207" w:rsidRPr="00C61619" w:rsidRDefault="00F37207" w:rsidP="00F15865">
      <w:pPr>
        <w:spacing w:line="239" w:lineRule="auto"/>
        <w:ind w:left="7"/>
        <w:rPr>
          <w:rFonts w:ascii="Arial" w:eastAsia="Arial" w:hAnsi="Arial" w:cs="Arial"/>
          <w:sz w:val="22"/>
          <w:szCs w:val="22"/>
        </w:rPr>
      </w:pPr>
    </w:p>
    <w:p w14:paraId="2FEBC9FD" w14:textId="77777777" w:rsidR="00F37207" w:rsidRPr="00C61619" w:rsidRDefault="00F37207" w:rsidP="00F15865">
      <w:pPr>
        <w:spacing w:line="239" w:lineRule="auto"/>
        <w:ind w:left="7"/>
        <w:rPr>
          <w:rFonts w:ascii="Arial" w:eastAsia="Arial" w:hAnsi="Arial" w:cs="Arial"/>
          <w:sz w:val="22"/>
          <w:szCs w:val="22"/>
        </w:rPr>
      </w:pPr>
    </w:p>
    <w:p w14:paraId="3E1B7E0D" w14:textId="77777777" w:rsidR="00F37207" w:rsidRPr="00C61619" w:rsidRDefault="00F37207" w:rsidP="00F15865">
      <w:pPr>
        <w:spacing w:line="239" w:lineRule="auto"/>
        <w:ind w:left="7"/>
        <w:rPr>
          <w:rFonts w:ascii="Arial" w:eastAsia="Arial" w:hAnsi="Arial" w:cs="Arial"/>
          <w:sz w:val="22"/>
          <w:szCs w:val="22"/>
        </w:rPr>
      </w:pPr>
    </w:p>
    <w:p w14:paraId="78C07551" w14:textId="77777777" w:rsidR="00F37207" w:rsidRPr="00C61619" w:rsidRDefault="00F37207" w:rsidP="00F15865">
      <w:pPr>
        <w:spacing w:line="239" w:lineRule="auto"/>
        <w:ind w:left="7"/>
        <w:rPr>
          <w:rFonts w:ascii="Arial" w:eastAsia="Arial" w:hAnsi="Arial" w:cs="Arial"/>
          <w:sz w:val="22"/>
          <w:szCs w:val="22"/>
        </w:rPr>
      </w:pPr>
    </w:p>
    <w:p w14:paraId="4563456E" w14:textId="1392908F" w:rsidR="00F15865" w:rsidRPr="00C61619" w:rsidRDefault="00F15865" w:rsidP="00F15865">
      <w:pPr>
        <w:spacing w:line="239" w:lineRule="auto"/>
        <w:ind w:left="7"/>
        <w:rPr>
          <w:rFonts w:ascii="Arial" w:eastAsia="Arial" w:hAnsi="Arial" w:cs="Arial"/>
          <w:sz w:val="22"/>
          <w:szCs w:val="22"/>
        </w:rPr>
      </w:pPr>
      <w:r w:rsidRPr="00C61619">
        <w:rPr>
          <w:rFonts w:ascii="Arial" w:eastAsia="Arial" w:hAnsi="Arial" w:cs="Arial"/>
          <w:sz w:val="22"/>
          <w:szCs w:val="22"/>
        </w:rPr>
        <w:t>V......................... dňa ...</w:t>
      </w:r>
    </w:p>
    <w:p w14:paraId="0C6B5785" w14:textId="35F72BB9" w:rsidR="00F15865" w:rsidRPr="00C61619" w:rsidRDefault="00F15865" w:rsidP="00F15865">
      <w:pPr>
        <w:ind w:left="547"/>
        <w:rPr>
          <w:rFonts w:ascii="Arial" w:eastAsia="Arial" w:hAnsi="Arial" w:cs="Arial"/>
          <w:i/>
          <w:sz w:val="22"/>
          <w:szCs w:val="22"/>
        </w:rPr>
      </w:pPr>
    </w:p>
    <w:p w14:paraId="6655271B" w14:textId="1EAD0748" w:rsidR="00F37207" w:rsidRPr="00C61619" w:rsidRDefault="00F37207" w:rsidP="00F15865">
      <w:pPr>
        <w:ind w:left="547"/>
        <w:rPr>
          <w:rFonts w:ascii="Arial" w:eastAsia="Arial" w:hAnsi="Arial" w:cs="Arial"/>
          <w:i/>
          <w:sz w:val="22"/>
          <w:szCs w:val="22"/>
        </w:rPr>
      </w:pPr>
    </w:p>
    <w:p w14:paraId="6EFD1FC8" w14:textId="77777777" w:rsidR="00F37207" w:rsidRPr="00C61619" w:rsidRDefault="00F37207" w:rsidP="00F15865">
      <w:pPr>
        <w:ind w:left="547"/>
        <w:rPr>
          <w:rFonts w:ascii="Arial" w:eastAsia="Arial" w:hAnsi="Arial" w:cs="Arial"/>
          <w:i/>
          <w:sz w:val="22"/>
          <w:szCs w:val="22"/>
        </w:rPr>
      </w:pPr>
    </w:p>
    <w:p w14:paraId="0D093288" w14:textId="77777777" w:rsidR="00F15865" w:rsidRPr="00C61619" w:rsidRDefault="00F15865" w:rsidP="00F15865">
      <w:pPr>
        <w:ind w:left="547"/>
        <w:rPr>
          <w:rFonts w:ascii="Arial" w:eastAsia="Arial" w:hAnsi="Arial" w:cs="Arial"/>
          <w:i/>
          <w:sz w:val="22"/>
          <w:szCs w:val="22"/>
        </w:rPr>
      </w:pPr>
      <w:r w:rsidRPr="00C61619">
        <w:rPr>
          <w:rFonts w:ascii="Arial" w:eastAsia="Arial" w:hAnsi="Arial" w:cs="Arial"/>
          <w:i/>
          <w:sz w:val="22"/>
          <w:szCs w:val="22"/>
        </w:rPr>
        <w:t>Obchodné meno</w:t>
      </w:r>
    </w:p>
    <w:p w14:paraId="34E43B23" w14:textId="77777777" w:rsidR="00F15865" w:rsidRPr="00C61619" w:rsidRDefault="00F15865" w:rsidP="00F15865">
      <w:pPr>
        <w:tabs>
          <w:tab w:val="left" w:pos="5447"/>
        </w:tabs>
        <w:ind w:left="547"/>
        <w:rPr>
          <w:rFonts w:ascii="Arial" w:eastAsia="Arial" w:hAnsi="Arial" w:cs="Arial"/>
          <w:sz w:val="22"/>
          <w:szCs w:val="22"/>
        </w:rPr>
      </w:pPr>
      <w:r w:rsidRPr="00C61619">
        <w:rPr>
          <w:rFonts w:ascii="Arial" w:eastAsia="Arial" w:hAnsi="Arial" w:cs="Arial"/>
          <w:i/>
          <w:sz w:val="22"/>
          <w:szCs w:val="22"/>
        </w:rPr>
        <w:t>Sídlo/miesto podnikania</w:t>
      </w:r>
      <w:r w:rsidRPr="00C61619">
        <w:rPr>
          <w:rFonts w:ascii="Arial" w:hAnsi="Arial" w:cs="Arial"/>
          <w:sz w:val="22"/>
          <w:szCs w:val="22"/>
        </w:rPr>
        <w:tab/>
        <w:t xml:space="preserve">     </w:t>
      </w:r>
      <w:r w:rsidRPr="00C61619">
        <w:rPr>
          <w:rFonts w:ascii="Arial" w:eastAsia="Arial" w:hAnsi="Arial" w:cs="Arial"/>
          <w:sz w:val="22"/>
          <w:szCs w:val="22"/>
        </w:rPr>
        <w:t>................................................</w:t>
      </w:r>
    </w:p>
    <w:p w14:paraId="32BD7C3E" w14:textId="77777777" w:rsidR="00F15865" w:rsidRPr="00C61619" w:rsidRDefault="00F15865" w:rsidP="00F15865">
      <w:pPr>
        <w:tabs>
          <w:tab w:val="left" w:pos="5747"/>
        </w:tabs>
        <w:ind w:left="547"/>
        <w:rPr>
          <w:rFonts w:ascii="Arial" w:hAnsi="Arial" w:cs="Arial"/>
          <w:sz w:val="22"/>
          <w:szCs w:val="22"/>
        </w:rPr>
      </w:pPr>
      <w:r w:rsidRPr="00C61619">
        <w:rPr>
          <w:rFonts w:ascii="Arial" w:eastAsia="Arial" w:hAnsi="Arial" w:cs="Arial"/>
          <w:i/>
          <w:sz w:val="22"/>
          <w:szCs w:val="22"/>
        </w:rPr>
        <w:t>IČO:</w:t>
      </w:r>
      <w:r w:rsidRPr="00C61619">
        <w:rPr>
          <w:rFonts w:ascii="Arial" w:hAnsi="Arial" w:cs="Arial"/>
          <w:sz w:val="22"/>
          <w:szCs w:val="22"/>
        </w:rPr>
        <w:tab/>
      </w:r>
      <w:r w:rsidRPr="00C61619">
        <w:rPr>
          <w:rFonts w:ascii="Arial" w:eastAsia="Arial" w:hAnsi="Arial" w:cs="Arial"/>
          <w:sz w:val="22"/>
          <w:szCs w:val="22"/>
        </w:rPr>
        <w:t>meno a priezvisko, funkcia</w:t>
      </w:r>
      <w:r w:rsidRPr="00C61619">
        <w:rPr>
          <w:rFonts w:ascii="Arial" w:eastAsia="Arial" w:hAnsi="Arial" w:cs="Arial"/>
          <w:sz w:val="22"/>
          <w:szCs w:val="22"/>
          <w:vertAlign w:val="superscript"/>
        </w:rPr>
        <w:footnoteReference w:id="3"/>
      </w:r>
    </w:p>
    <w:p w14:paraId="3D62C356" w14:textId="77777777" w:rsidR="00F37207" w:rsidRPr="00C61619" w:rsidRDefault="00F37207" w:rsidP="00F15865">
      <w:pPr>
        <w:rPr>
          <w:rFonts w:ascii="Arial" w:hAnsi="Arial" w:cs="Arial"/>
          <w:b/>
          <w:sz w:val="22"/>
          <w:szCs w:val="22"/>
        </w:rPr>
      </w:pPr>
    </w:p>
    <w:p w14:paraId="59CACBD7" w14:textId="77777777" w:rsidR="00F37207" w:rsidRPr="00C61619" w:rsidRDefault="00F37207" w:rsidP="00F15865">
      <w:pPr>
        <w:rPr>
          <w:rFonts w:ascii="Arial" w:hAnsi="Arial" w:cs="Arial"/>
          <w:b/>
          <w:sz w:val="22"/>
          <w:szCs w:val="22"/>
        </w:rPr>
      </w:pPr>
    </w:p>
    <w:p w14:paraId="68310E89" w14:textId="77777777" w:rsidR="00F37207" w:rsidRPr="00C61619" w:rsidRDefault="00F37207" w:rsidP="00F15865">
      <w:pPr>
        <w:rPr>
          <w:rFonts w:ascii="Arial" w:hAnsi="Arial" w:cs="Arial"/>
          <w:b/>
          <w:sz w:val="22"/>
          <w:szCs w:val="22"/>
        </w:rPr>
      </w:pPr>
    </w:p>
    <w:p w14:paraId="0F1DA4CE" w14:textId="77777777" w:rsidR="00F37207" w:rsidRPr="00C61619" w:rsidRDefault="00F37207" w:rsidP="00F15865">
      <w:pPr>
        <w:rPr>
          <w:rFonts w:ascii="Arial" w:hAnsi="Arial" w:cs="Arial"/>
          <w:b/>
          <w:sz w:val="22"/>
          <w:szCs w:val="22"/>
        </w:rPr>
      </w:pPr>
    </w:p>
    <w:p w14:paraId="546A5078" w14:textId="77777777" w:rsidR="00F37207" w:rsidRPr="00C61619" w:rsidRDefault="00F37207" w:rsidP="00F15865">
      <w:pPr>
        <w:rPr>
          <w:rFonts w:ascii="Arial" w:hAnsi="Arial" w:cs="Arial"/>
          <w:b/>
          <w:sz w:val="22"/>
          <w:szCs w:val="22"/>
        </w:rPr>
      </w:pPr>
    </w:p>
    <w:p w14:paraId="660EC7F3" w14:textId="0C9EF491" w:rsidR="00F37207" w:rsidRPr="00C61619" w:rsidRDefault="00F37207" w:rsidP="00F15865">
      <w:pPr>
        <w:rPr>
          <w:rFonts w:ascii="Arial" w:hAnsi="Arial" w:cs="Arial"/>
          <w:b/>
          <w:sz w:val="22"/>
          <w:szCs w:val="22"/>
        </w:rPr>
      </w:pPr>
    </w:p>
    <w:p w14:paraId="49192436" w14:textId="17FBD84C" w:rsidR="007F10CD" w:rsidRPr="00C61619" w:rsidRDefault="007F10CD" w:rsidP="00F15865">
      <w:pPr>
        <w:rPr>
          <w:rFonts w:ascii="Arial" w:hAnsi="Arial" w:cs="Arial"/>
          <w:b/>
          <w:sz w:val="22"/>
          <w:szCs w:val="22"/>
        </w:rPr>
      </w:pPr>
    </w:p>
    <w:p w14:paraId="33A58C50" w14:textId="0CC7CEC3" w:rsidR="007F10CD" w:rsidRPr="00C61619" w:rsidRDefault="007F10CD" w:rsidP="00F15865">
      <w:pPr>
        <w:rPr>
          <w:rFonts w:ascii="Arial" w:hAnsi="Arial" w:cs="Arial"/>
          <w:b/>
          <w:sz w:val="22"/>
          <w:szCs w:val="22"/>
        </w:rPr>
      </w:pPr>
    </w:p>
    <w:p w14:paraId="6853B61A" w14:textId="77777777" w:rsidR="007F10CD" w:rsidRPr="00C61619" w:rsidRDefault="007F10CD" w:rsidP="00F15865">
      <w:pPr>
        <w:rPr>
          <w:rFonts w:ascii="Arial" w:hAnsi="Arial" w:cs="Arial"/>
          <w:b/>
          <w:sz w:val="22"/>
          <w:szCs w:val="22"/>
        </w:rPr>
      </w:pPr>
    </w:p>
    <w:p w14:paraId="5B5DFC0D" w14:textId="77777777" w:rsidR="00F37207" w:rsidRPr="00C61619" w:rsidRDefault="00F37207" w:rsidP="00F15865">
      <w:pPr>
        <w:rPr>
          <w:rFonts w:ascii="Arial" w:hAnsi="Arial" w:cs="Arial"/>
          <w:b/>
          <w:sz w:val="22"/>
          <w:szCs w:val="22"/>
        </w:rPr>
      </w:pPr>
    </w:p>
    <w:p w14:paraId="2A5417CA" w14:textId="26D78864" w:rsidR="00F15865" w:rsidRPr="00C61619" w:rsidRDefault="00F15865" w:rsidP="00F15865">
      <w:pPr>
        <w:rPr>
          <w:rFonts w:ascii="Arial" w:hAnsi="Arial" w:cs="Arial"/>
          <w:b/>
          <w:sz w:val="22"/>
          <w:szCs w:val="22"/>
        </w:rPr>
      </w:pPr>
      <w:r w:rsidRPr="00C61619">
        <w:rPr>
          <w:rFonts w:ascii="Arial" w:hAnsi="Arial" w:cs="Arial"/>
          <w:b/>
          <w:sz w:val="22"/>
          <w:szCs w:val="22"/>
        </w:rPr>
        <w:t>Príloha č. 4</w:t>
      </w:r>
      <w:r w:rsidRPr="00C61619">
        <w:rPr>
          <w:rFonts w:ascii="Arial" w:hAnsi="Arial" w:cs="Arial"/>
          <w:b/>
          <w:sz w:val="22"/>
          <w:szCs w:val="22"/>
        </w:rPr>
        <w:tab/>
      </w:r>
    </w:p>
    <w:p w14:paraId="55CE82C1" w14:textId="5FF61C5E" w:rsidR="00F15865" w:rsidRPr="00C61619" w:rsidRDefault="00D86C76" w:rsidP="00F15865">
      <w:pPr>
        <w:jc w:val="center"/>
        <w:rPr>
          <w:rFonts w:ascii="Arial" w:hAnsi="Arial" w:cs="Arial"/>
          <w:b/>
          <w:sz w:val="22"/>
          <w:szCs w:val="22"/>
        </w:rPr>
      </w:pPr>
      <w:r>
        <w:rPr>
          <w:rFonts w:ascii="Arial" w:hAnsi="Arial" w:cs="Arial"/>
          <w:b/>
          <w:sz w:val="22"/>
          <w:szCs w:val="22"/>
        </w:rPr>
        <w:t>OPIS</w:t>
      </w:r>
      <w:r w:rsidRPr="00C61619">
        <w:rPr>
          <w:rFonts w:ascii="Arial" w:hAnsi="Arial" w:cs="Arial"/>
          <w:b/>
          <w:sz w:val="22"/>
          <w:szCs w:val="22"/>
        </w:rPr>
        <w:t xml:space="preserve"> </w:t>
      </w:r>
      <w:r w:rsidR="00F15865" w:rsidRPr="00C61619">
        <w:rPr>
          <w:rFonts w:ascii="Arial" w:hAnsi="Arial" w:cs="Arial"/>
          <w:b/>
          <w:sz w:val="22"/>
          <w:szCs w:val="22"/>
        </w:rPr>
        <w:t>PREDMETU ZÁKAZKY</w:t>
      </w:r>
    </w:p>
    <w:p w14:paraId="6E7B12FB" w14:textId="77777777" w:rsidR="00F15865" w:rsidRPr="00C61619" w:rsidRDefault="00F15865" w:rsidP="00F15865">
      <w:pPr>
        <w:jc w:val="center"/>
        <w:rPr>
          <w:rFonts w:ascii="Arial" w:hAnsi="Arial" w:cs="Arial"/>
          <w:b/>
          <w:sz w:val="22"/>
          <w:szCs w:val="22"/>
        </w:rPr>
      </w:pPr>
    </w:p>
    <w:p w14:paraId="5CFE5166" w14:textId="77777777" w:rsidR="00DF05B2" w:rsidRPr="00C61619" w:rsidRDefault="00DF05B2" w:rsidP="00DF05B2">
      <w:pPr>
        <w:rPr>
          <w:rFonts w:ascii="Arial" w:hAnsi="Arial" w:cs="Arial"/>
          <w:bCs/>
          <w:sz w:val="22"/>
          <w:szCs w:val="22"/>
        </w:rPr>
      </w:pPr>
      <w:r w:rsidRPr="00C61619">
        <w:rPr>
          <w:rFonts w:ascii="Arial" w:hAnsi="Arial" w:cs="Arial"/>
          <w:bCs/>
          <w:sz w:val="22"/>
          <w:szCs w:val="22"/>
        </w:rPr>
        <w:t>Rozsah plnenia:</w:t>
      </w:r>
    </w:p>
    <w:p w14:paraId="23859BA9" w14:textId="77777777" w:rsidR="00DF05B2" w:rsidRPr="00C61619" w:rsidRDefault="00DF05B2" w:rsidP="00DF05B2">
      <w:pPr>
        <w:rPr>
          <w:rFonts w:ascii="Arial" w:hAnsi="Arial" w:cs="Arial"/>
          <w:sz w:val="22"/>
          <w:szCs w:val="22"/>
        </w:rPr>
      </w:pPr>
    </w:p>
    <w:p w14:paraId="56993524" w14:textId="77777777" w:rsidR="00BD51C5" w:rsidRPr="00BD51C5" w:rsidRDefault="00BD51C5" w:rsidP="00BD51C5">
      <w:pPr>
        <w:rPr>
          <w:rFonts w:ascii="Arial" w:hAnsi="Arial" w:cs="Arial"/>
          <w:b/>
          <w:bCs/>
          <w:sz w:val="22"/>
          <w:szCs w:val="22"/>
          <w:u w:val="single"/>
        </w:rPr>
      </w:pPr>
      <w:proofErr w:type="spellStart"/>
      <w:r w:rsidRPr="00BD51C5">
        <w:rPr>
          <w:rFonts w:ascii="Arial" w:hAnsi="Arial" w:cs="Arial"/>
          <w:b/>
          <w:bCs/>
          <w:sz w:val="22"/>
          <w:szCs w:val="22"/>
          <w:u w:val="single"/>
        </w:rPr>
        <w:t>Public</w:t>
      </w:r>
      <w:proofErr w:type="spellEnd"/>
      <w:r w:rsidRPr="00BD51C5">
        <w:rPr>
          <w:rFonts w:ascii="Arial" w:hAnsi="Arial" w:cs="Arial"/>
          <w:b/>
          <w:bCs/>
          <w:sz w:val="22"/>
          <w:szCs w:val="22"/>
          <w:u w:val="single"/>
        </w:rPr>
        <w:t xml:space="preserve"> </w:t>
      </w:r>
      <w:proofErr w:type="spellStart"/>
      <w:r w:rsidRPr="00BD51C5">
        <w:rPr>
          <w:rFonts w:ascii="Arial" w:hAnsi="Arial" w:cs="Arial"/>
          <w:b/>
          <w:bCs/>
          <w:sz w:val="22"/>
          <w:szCs w:val="22"/>
          <w:u w:val="single"/>
        </w:rPr>
        <w:t>relations</w:t>
      </w:r>
      <w:proofErr w:type="spellEnd"/>
    </w:p>
    <w:p w14:paraId="4E988AB5"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xml:space="preserve"> -  návrh a realizácia PR stratégie pre produktovú a </w:t>
      </w:r>
      <w:proofErr w:type="spellStart"/>
      <w:r w:rsidRPr="00BD51C5">
        <w:rPr>
          <w:rFonts w:ascii="Arial" w:hAnsi="Arial" w:cs="Arial"/>
          <w:bCs/>
          <w:sz w:val="22"/>
          <w:szCs w:val="22"/>
        </w:rPr>
        <w:t>korporátnu</w:t>
      </w:r>
      <w:proofErr w:type="spellEnd"/>
      <w:r w:rsidRPr="00BD51C5">
        <w:rPr>
          <w:rFonts w:ascii="Arial" w:hAnsi="Arial" w:cs="Arial"/>
          <w:bCs/>
          <w:sz w:val="22"/>
          <w:szCs w:val="22"/>
        </w:rPr>
        <w:t xml:space="preserve"> oblasť</w:t>
      </w:r>
    </w:p>
    <w:p w14:paraId="4D0E196B"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zosúladenie PR stratégie so strategickými, komerčnými a komunikačnými cieľmi organizácie</w:t>
      </w:r>
    </w:p>
    <w:p w14:paraId="30F20BA4"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xml:space="preserve">-  strategický </w:t>
      </w:r>
      <w:proofErr w:type="spellStart"/>
      <w:r w:rsidRPr="00BD51C5">
        <w:rPr>
          <w:rFonts w:ascii="Arial" w:hAnsi="Arial" w:cs="Arial"/>
          <w:bCs/>
          <w:sz w:val="22"/>
          <w:szCs w:val="22"/>
        </w:rPr>
        <w:t>consulting</w:t>
      </w:r>
      <w:proofErr w:type="spellEnd"/>
    </w:p>
    <w:p w14:paraId="50B57063"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návrh a realizácia parciálnych komunikačných aktivít a kampaní v súlade s PR stratégiou</w:t>
      </w:r>
    </w:p>
    <w:p w14:paraId="5BA56FB0"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príprava textov PR článkov a natívnych kampaní</w:t>
      </w:r>
    </w:p>
    <w:p w14:paraId="74BA9816"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xml:space="preserve">-  podpora </w:t>
      </w:r>
      <w:proofErr w:type="spellStart"/>
      <w:r w:rsidRPr="00BD51C5">
        <w:rPr>
          <w:rFonts w:ascii="Arial" w:hAnsi="Arial" w:cs="Arial"/>
          <w:bCs/>
          <w:sz w:val="22"/>
          <w:szCs w:val="22"/>
        </w:rPr>
        <w:t>media</w:t>
      </w:r>
      <w:proofErr w:type="spellEnd"/>
      <w:r w:rsidRPr="00BD51C5">
        <w:rPr>
          <w:rFonts w:ascii="Arial" w:hAnsi="Arial" w:cs="Arial"/>
          <w:bCs/>
          <w:sz w:val="22"/>
          <w:szCs w:val="22"/>
        </w:rPr>
        <w:t xml:space="preserve"> </w:t>
      </w:r>
      <w:proofErr w:type="spellStart"/>
      <w:r w:rsidRPr="00BD51C5">
        <w:rPr>
          <w:rFonts w:ascii="Arial" w:hAnsi="Arial" w:cs="Arial"/>
          <w:bCs/>
          <w:sz w:val="22"/>
          <w:szCs w:val="22"/>
        </w:rPr>
        <w:t>relations</w:t>
      </w:r>
      <w:proofErr w:type="spellEnd"/>
      <w:r w:rsidRPr="00BD51C5">
        <w:rPr>
          <w:rFonts w:ascii="Arial" w:hAnsi="Arial" w:cs="Arial"/>
          <w:bCs/>
          <w:sz w:val="22"/>
          <w:szCs w:val="22"/>
        </w:rPr>
        <w:t xml:space="preserve"> a príprava medailistov</w:t>
      </w:r>
    </w:p>
    <w:p w14:paraId="35698C70"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komunikácia s tretími stranami v súvislosti s produkciou mediálnych výstupov</w:t>
      </w:r>
    </w:p>
    <w:p w14:paraId="2D3D75B0"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xml:space="preserve">-  návrh, príprava a technicko-organizačné zabezpečenie tlačových konferencií a podujatí pre novinárov (online aj </w:t>
      </w:r>
      <w:proofErr w:type="spellStart"/>
      <w:r w:rsidRPr="00BD51C5">
        <w:rPr>
          <w:rFonts w:ascii="Arial" w:hAnsi="Arial" w:cs="Arial"/>
          <w:bCs/>
          <w:sz w:val="22"/>
          <w:szCs w:val="22"/>
        </w:rPr>
        <w:t>offline</w:t>
      </w:r>
      <w:proofErr w:type="spellEnd"/>
      <w:r w:rsidRPr="00BD51C5">
        <w:rPr>
          <w:rFonts w:ascii="Arial" w:hAnsi="Arial" w:cs="Arial"/>
          <w:bCs/>
          <w:sz w:val="22"/>
          <w:szCs w:val="22"/>
        </w:rPr>
        <w:t>)</w:t>
      </w:r>
    </w:p>
    <w:p w14:paraId="29D8A1FA"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vyhodnocovanie výsledkov a dosahu PR komunikačných kampaní a výstupov</w:t>
      </w:r>
    </w:p>
    <w:p w14:paraId="76CAC0C5"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monitoring a analýza komunikačných aktivít konkurencie v oblasti PR</w:t>
      </w:r>
    </w:p>
    <w:p w14:paraId="5B52344F"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xml:space="preserve">-  krízová komunikácia, </w:t>
      </w:r>
      <w:proofErr w:type="spellStart"/>
      <w:r w:rsidRPr="00BD51C5">
        <w:rPr>
          <w:rFonts w:ascii="Arial" w:hAnsi="Arial" w:cs="Arial"/>
          <w:bCs/>
          <w:sz w:val="22"/>
          <w:szCs w:val="22"/>
        </w:rPr>
        <w:t>reputačný</w:t>
      </w:r>
      <w:proofErr w:type="spellEnd"/>
      <w:r w:rsidRPr="00BD51C5">
        <w:rPr>
          <w:rFonts w:ascii="Arial" w:hAnsi="Arial" w:cs="Arial"/>
          <w:bCs/>
          <w:sz w:val="22"/>
          <w:szCs w:val="22"/>
        </w:rPr>
        <w:t xml:space="preserve"> manažment</w:t>
      </w:r>
    </w:p>
    <w:p w14:paraId="7BADA685"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xml:space="preserve">-  </w:t>
      </w:r>
      <w:proofErr w:type="spellStart"/>
      <w:r w:rsidRPr="00BD51C5">
        <w:rPr>
          <w:rFonts w:ascii="Arial" w:hAnsi="Arial" w:cs="Arial"/>
          <w:bCs/>
          <w:sz w:val="22"/>
          <w:szCs w:val="22"/>
        </w:rPr>
        <w:t>executive</w:t>
      </w:r>
      <w:proofErr w:type="spellEnd"/>
      <w:r w:rsidRPr="00BD51C5">
        <w:rPr>
          <w:rFonts w:ascii="Arial" w:hAnsi="Arial" w:cs="Arial"/>
          <w:bCs/>
          <w:sz w:val="22"/>
          <w:szCs w:val="22"/>
        </w:rPr>
        <w:t xml:space="preserve"> </w:t>
      </w:r>
      <w:proofErr w:type="spellStart"/>
      <w:r w:rsidRPr="00BD51C5">
        <w:rPr>
          <w:rFonts w:ascii="Arial" w:hAnsi="Arial" w:cs="Arial"/>
          <w:bCs/>
          <w:sz w:val="22"/>
          <w:szCs w:val="22"/>
        </w:rPr>
        <w:t>visibility</w:t>
      </w:r>
      <w:proofErr w:type="spellEnd"/>
      <w:r w:rsidRPr="00BD51C5">
        <w:rPr>
          <w:rFonts w:ascii="Arial" w:hAnsi="Arial" w:cs="Arial"/>
          <w:bCs/>
          <w:sz w:val="22"/>
          <w:szCs w:val="22"/>
        </w:rPr>
        <w:t xml:space="preserve"> - príprava stratégie využitia top predstaviteľov spoločnosti ako ambasádorov kľúčových posolstiev (s využitím médií aj sociálnych sietí)</w:t>
      </w:r>
    </w:p>
    <w:p w14:paraId="4FDA24C4"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xml:space="preserve">-  </w:t>
      </w:r>
      <w:proofErr w:type="spellStart"/>
      <w:r w:rsidRPr="00BD51C5">
        <w:rPr>
          <w:rFonts w:ascii="Arial" w:hAnsi="Arial" w:cs="Arial"/>
          <w:bCs/>
          <w:sz w:val="22"/>
          <w:szCs w:val="22"/>
        </w:rPr>
        <w:t>executive</w:t>
      </w:r>
      <w:proofErr w:type="spellEnd"/>
      <w:r w:rsidRPr="00BD51C5">
        <w:rPr>
          <w:rFonts w:ascii="Arial" w:hAnsi="Arial" w:cs="Arial"/>
          <w:bCs/>
          <w:sz w:val="22"/>
          <w:szCs w:val="22"/>
        </w:rPr>
        <w:t xml:space="preserve"> </w:t>
      </w:r>
      <w:proofErr w:type="spellStart"/>
      <w:r w:rsidRPr="00BD51C5">
        <w:rPr>
          <w:rFonts w:ascii="Arial" w:hAnsi="Arial" w:cs="Arial"/>
          <w:bCs/>
          <w:sz w:val="22"/>
          <w:szCs w:val="22"/>
        </w:rPr>
        <w:t>visibility</w:t>
      </w:r>
      <w:proofErr w:type="spellEnd"/>
      <w:r w:rsidRPr="00BD51C5">
        <w:rPr>
          <w:rFonts w:ascii="Arial" w:hAnsi="Arial" w:cs="Arial"/>
          <w:bCs/>
          <w:sz w:val="22"/>
          <w:szCs w:val="22"/>
        </w:rPr>
        <w:t xml:space="preserve"> - identifikácia vhodných formátov a zabezpečenie ich využitia v printových a elektronických médiách (individuálne rozhovory, účasť v diskusiách, relevantných anketách) a na sociálnych sieťach</w:t>
      </w:r>
    </w:p>
    <w:p w14:paraId="7EC15522"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xml:space="preserve">-  návrh a realizácia </w:t>
      </w:r>
      <w:proofErr w:type="spellStart"/>
      <w:r w:rsidRPr="00BD51C5">
        <w:rPr>
          <w:rFonts w:ascii="Arial" w:hAnsi="Arial" w:cs="Arial"/>
          <w:bCs/>
          <w:sz w:val="22"/>
          <w:szCs w:val="22"/>
        </w:rPr>
        <w:t>korporátnej</w:t>
      </w:r>
      <w:proofErr w:type="spellEnd"/>
      <w:r w:rsidRPr="00BD51C5">
        <w:rPr>
          <w:rFonts w:ascii="Arial" w:hAnsi="Arial" w:cs="Arial"/>
          <w:bCs/>
          <w:sz w:val="22"/>
          <w:szCs w:val="22"/>
        </w:rPr>
        <w:t xml:space="preserve"> stratégie </w:t>
      </w:r>
      <w:proofErr w:type="spellStart"/>
      <w:r w:rsidRPr="00BD51C5">
        <w:rPr>
          <w:rFonts w:ascii="Arial" w:hAnsi="Arial" w:cs="Arial"/>
          <w:bCs/>
          <w:sz w:val="22"/>
          <w:szCs w:val="22"/>
        </w:rPr>
        <w:t>VšZP</w:t>
      </w:r>
      <w:proofErr w:type="spellEnd"/>
      <w:r w:rsidRPr="00BD51C5">
        <w:rPr>
          <w:rFonts w:ascii="Arial" w:hAnsi="Arial" w:cs="Arial"/>
          <w:bCs/>
          <w:sz w:val="22"/>
          <w:szCs w:val="22"/>
        </w:rPr>
        <w:t xml:space="preserve"> pre sociálnu sieť (LinkedIn) v zmysle PR stratégie</w:t>
      </w:r>
    </w:p>
    <w:p w14:paraId="59EBE2B3"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xml:space="preserve">-  návrh a realizácia parciálnych komunikačných aktivít a kampaní na sociálnej sieti </w:t>
      </w:r>
      <w:proofErr w:type="spellStart"/>
      <w:r w:rsidRPr="00BD51C5">
        <w:rPr>
          <w:rFonts w:ascii="Arial" w:hAnsi="Arial" w:cs="Arial"/>
          <w:bCs/>
          <w:sz w:val="22"/>
          <w:szCs w:val="22"/>
        </w:rPr>
        <w:t>Linkedin</w:t>
      </w:r>
      <w:proofErr w:type="spellEnd"/>
      <w:r w:rsidRPr="00BD51C5">
        <w:rPr>
          <w:rFonts w:ascii="Arial" w:hAnsi="Arial" w:cs="Arial"/>
          <w:bCs/>
          <w:sz w:val="22"/>
          <w:szCs w:val="22"/>
        </w:rPr>
        <w:t xml:space="preserve">  sieťach v súlade s komunikačnou stratégiou pre sociálnu sieť </w:t>
      </w:r>
      <w:proofErr w:type="spellStart"/>
      <w:r w:rsidRPr="00BD51C5">
        <w:rPr>
          <w:rFonts w:ascii="Arial" w:hAnsi="Arial" w:cs="Arial"/>
          <w:bCs/>
          <w:sz w:val="22"/>
          <w:szCs w:val="22"/>
        </w:rPr>
        <w:t>Linkedin</w:t>
      </w:r>
      <w:proofErr w:type="spellEnd"/>
    </w:p>
    <w:p w14:paraId="4964D5DA"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xml:space="preserve">-  návrh a tvorba príspevkov a kampaní pre profily spoločnosti na sociálnej sieti, resp. pre osobné profily kľúčových predstaviteľov spoločnosti ako ambasádorov </w:t>
      </w:r>
      <w:proofErr w:type="spellStart"/>
      <w:r w:rsidRPr="00BD51C5">
        <w:rPr>
          <w:rFonts w:ascii="Arial" w:hAnsi="Arial" w:cs="Arial"/>
          <w:bCs/>
          <w:sz w:val="22"/>
          <w:szCs w:val="22"/>
        </w:rPr>
        <w:t>VšZP</w:t>
      </w:r>
      <w:proofErr w:type="spellEnd"/>
      <w:r w:rsidRPr="00BD51C5">
        <w:rPr>
          <w:rFonts w:ascii="Arial" w:hAnsi="Arial" w:cs="Arial"/>
          <w:bCs/>
          <w:sz w:val="22"/>
          <w:szCs w:val="22"/>
        </w:rPr>
        <w:t xml:space="preserve"> v zmysle stratégie</w:t>
      </w:r>
    </w:p>
    <w:p w14:paraId="3C6CEA75" w14:textId="77777777" w:rsidR="00BD51C5" w:rsidRPr="00BD51C5" w:rsidRDefault="00BD51C5" w:rsidP="00BD51C5">
      <w:pPr>
        <w:rPr>
          <w:rFonts w:ascii="Arial" w:hAnsi="Arial" w:cs="Arial"/>
          <w:bCs/>
          <w:sz w:val="22"/>
          <w:szCs w:val="22"/>
        </w:rPr>
      </w:pPr>
    </w:p>
    <w:p w14:paraId="396B5150" w14:textId="77777777" w:rsidR="00BD51C5" w:rsidRPr="00BD51C5" w:rsidRDefault="00BD51C5" w:rsidP="00BD51C5">
      <w:pPr>
        <w:rPr>
          <w:rFonts w:ascii="Arial" w:hAnsi="Arial" w:cs="Arial"/>
          <w:b/>
          <w:bCs/>
          <w:sz w:val="22"/>
          <w:szCs w:val="22"/>
          <w:u w:val="single"/>
        </w:rPr>
      </w:pPr>
      <w:proofErr w:type="spellStart"/>
      <w:r w:rsidRPr="00BD51C5">
        <w:rPr>
          <w:rFonts w:ascii="Arial" w:hAnsi="Arial" w:cs="Arial"/>
          <w:b/>
          <w:bCs/>
          <w:sz w:val="22"/>
          <w:szCs w:val="22"/>
          <w:u w:val="single"/>
        </w:rPr>
        <w:t>Corporate</w:t>
      </w:r>
      <w:proofErr w:type="spellEnd"/>
      <w:r w:rsidRPr="00BD51C5">
        <w:rPr>
          <w:rFonts w:ascii="Arial" w:hAnsi="Arial" w:cs="Arial"/>
          <w:b/>
          <w:bCs/>
          <w:sz w:val="22"/>
          <w:szCs w:val="22"/>
          <w:u w:val="single"/>
        </w:rPr>
        <w:t xml:space="preserve"> </w:t>
      </w:r>
      <w:proofErr w:type="spellStart"/>
      <w:r w:rsidRPr="00BD51C5">
        <w:rPr>
          <w:rFonts w:ascii="Arial" w:hAnsi="Arial" w:cs="Arial"/>
          <w:b/>
          <w:bCs/>
          <w:sz w:val="22"/>
          <w:szCs w:val="22"/>
          <w:u w:val="single"/>
        </w:rPr>
        <w:t>responsibility</w:t>
      </w:r>
      <w:proofErr w:type="spellEnd"/>
    </w:p>
    <w:p w14:paraId="651B367D"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xml:space="preserve"> </w:t>
      </w:r>
    </w:p>
    <w:p w14:paraId="60063DBD"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Očakávaný rozsah plnenia:</w:t>
      </w:r>
    </w:p>
    <w:p w14:paraId="6A7B5DD0" w14:textId="77777777" w:rsidR="00BD51C5" w:rsidRPr="00BD51C5" w:rsidRDefault="00BD51C5" w:rsidP="00BD51C5">
      <w:pPr>
        <w:rPr>
          <w:rFonts w:ascii="Arial" w:hAnsi="Arial" w:cs="Arial"/>
          <w:bCs/>
          <w:sz w:val="22"/>
          <w:szCs w:val="22"/>
        </w:rPr>
      </w:pPr>
    </w:p>
    <w:p w14:paraId="19CAF2D2"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strategické poradenstvo</w:t>
      </w:r>
    </w:p>
    <w:p w14:paraId="19D2183D"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komunikácia s relevantnými tretími stranami</w:t>
      </w:r>
    </w:p>
    <w:p w14:paraId="2BF8AD9C"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návrh a realizácia parciálnych komunikačných aktivít a kampaní pre oblasť CSR</w:t>
      </w:r>
    </w:p>
    <w:p w14:paraId="7E28FE27"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vyhodnocovanie výsledkov komunikačných kampaní a výstupov v oblasti CSR</w:t>
      </w:r>
    </w:p>
    <w:p w14:paraId="05AB1F20"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monitoring a analýza komunikačných aktivít konkurencie v oblasti CSR</w:t>
      </w:r>
    </w:p>
    <w:p w14:paraId="10D5B2F8" w14:textId="77777777" w:rsidR="00BD51C5" w:rsidRPr="00BD51C5" w:rsidRDefault="00BD51C5" w:rsidP="00BD51C5">
      <w:pPr>
        <w:rPr>
          <w:rFonts w:ascii="Arial" w:hAnsi="Arial" w:cs="Arial"/>
          <w:bCs/>
          <w:sz w:val="22"/>
          <w:szCs w:val="22"/>
        </w:rPr>
      </w:pPr>
    </w:p>
    <w:p w14:paraId="713F8B3D" w14:textId="77777777" w:rsidR="00BD51C5" w:rsidRPr="00BD51C5" w:rsidRDefault="00BD51C5" w:rsidP="00BD51C5">
      <w:pPr>
        <w:rPr>
          <w:rFonts w:ascii="Arial" w:hAnsi="Arial" w:cs="Arial"/>
          <w:b/>
          <w:bCs/>
          <w:sz w:val="22"/>
          <w:szCs w:val="22"/>
          <w:u w:val="single"/>
        </w:rPr>
      </w:pPr>
      <w:r w:rsidRPr="00BD51C5">
        <w:rPr>
          <w:rFonts w:ascii="Arial" w:hAnsi="Arial" w:cs="Arial"/>
          <w:b/>
          <w:bCs/>
          <w:sz w:val="22"/>
          <w:szCs w:val="22"/>
          <w:u w:val="single"/>
        </w:rPr>
        <w:t>Interná komunikácia</w:t>
      </w:r>
    </w:p>
    <w:p w14:paraId="2DCD9760"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xml:space="preserve"> </w:t>
      </w:r>
    </w:p>
    <w:p w14:paraId="43350D39"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Očakávaný rozsah plnenia:</w:t>
      </w:r>
    </w:p>
    <w:p w14:paraId="65492B42"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príprava stratégie internej komunikácie</w:t>
      </w:r>
    </w:p>
    <w:p w14:paraId="430D5DDD" w14:textId="77777777" w:rsidR="00BD51C5" w:rsidRPr="00BD51C5" w:rsidRDefault="00BD51C5" w:rsidP="00BD51C5">
      <w:pPr>
        <w:rPr>
          <w:rFonts w:ascii="Arial" w:hAnsi="Arial" w:cs="Arial"/>
          <w:bCs/>
          <w:sz w:val="22"/>
          <w:szCs w:val="22"/>
        </w:rPr>
      </w:pPr>
      <w:r w:rsidRPr="00BD51C5">
        <w:rPr>
          <w:rFonts w:ascii="Arial" w:hAnsi="Arial" w:cs="Arial"/>
          <w:bCs/>
          <w:sz w:val="22"/>
          <w:szCs w:val="22"/>
        </w:rPr>
        <w:t>- realizácia komunikačných aktivít v oblasti internej komunikácie s využitím nových aj existujúcich komunikačných nástrojov organizácie</w:t>
      </w:r>
    </w:p>
    <w:p w14:paraId="1C602EDC" w14:textId="72D6CDC9" w:rsidR="00DF05B2" w:rsidRPr="00BD51C5" w:rsidRDefault="00BD51C5" w:rsidP="00BD51C5">
      <w:pPr>
        <w:rPr>
          <w:rFonts w:ascii="Arial" w:hAnsi="Arial" w:cs="Arial"/>
          <w:sz w:val="22"/>
          <w:szCs w:val="22"/>
        </w:rPr>
      </w:pPr>
      <w:r w:rsidRPr="00BD51C5">
        <w:rPr>
          <w:rFonts w:ascii="Arial" w:hAnsi="Arial" w:cs="Arial"/>
          <w:bCs/>
          <w:sz w:val="22"/>
          <w:szCs w:val="22"/>
        </w:rPr>
        <w:t xml:space="preserve">- návrh, príprava a technicko-organizačné zabezpečenie podujatí pre zamestnancov spoločnosti (online aj </w:t>
      </w:r>
      <w:proofErr w:type="spellStart"/>
      <w:r w:rsidRPr="00BD51C5">
        <w:rPr>
          <w:rFonts w:ascii="Arial" w:hAnsi="Arial" w:cs="Arial"/>
          <w:bCs/>
          <w:sz w:val="22"/>
          <w:szCs w:val="22"/>
        </w:rPr>
        <w:t>offline</w:t>
      </w:r>
      <w:proofErr w:type="spellEnd"/>
      <w:r w:rsidRPr="00BD51C5">
        <w:rPr>
          <w:rFonts w:ascii="Arial" w:hAnsi="Arial" w:cs="Arial"/>
          <w:bCs/>
          <w:sz w:val="22"/>
          <w:szCs w:val="22"/>
        </w:rPr>
        <w:t>)</w:t>
      </w:r>
    </w:p>
    <w:p w14:paraId="3C5BBE97" w14:textId="0B91372C" w:rsidR="00A2626C" w:rsidRPr="00A2626C" w:rsidRDefault="00A2626C" w:rsidP="00DF05B2">
      <w:pPr>
        <w:jc w:val="both"/>
        <w:outlineLvl w:val="0"/>
        <w:rPr>
          <w:rFonts w:ascii="Arial" w:hAnsi="Arial" w:cs="Arial"/>
        </w:rPr>
      </w:pPr>
    </w:p>
    <w:sectPr w:rsidR="00A2626C" w:rsidRPr="00A2626C" w:rsidSect="0040174B">
      <w:headerReference w:type="default" r:id="rId10"/>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DE10B" w16cid:durableId="278285CA"/>
  <w16cid:commentId w16cid:paraId="510493C9" w16cid:durableId="278288D0"/>
  <w16cid:commentId w16cid:paraId="39E0A773" w16cid:durableId="278285CB"/>
  <w16cid:commentId w16cid:paraId="367F25F7" w16cid:durableId="2783298C"/>
  <w16cid:commentId w16cid:paraId="1AF97932" w16cid:durableId="278285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73EB3" w14:textId="77777777" w:rsidR="00A71DEA" w:rsidRDefault="00A71DEA">
      <w:r>
        <w:separator/>
      </w:r>
    </w:p>
  </w:endnote>
  <w:endnote w:type="continuationSeparator" w:id="0">
    <w:p w14:paraId="567B8B3E" w14:textId="77777777" w:rsidR="00A71DEA" w:rsidRDefault="00A71DEA">
      <w:r>
        <w:continuationSeparator/>
      </w:r>
    </w:p>
  </w:endnote>
  <w:endnote w:type="continuationNotice" w:id="1">
    <w:p w14:paraId="1055F358" w14:textId="77777777" w:rsidR="00A71DEA" w:rsidRDefault="00A71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Serif-Regular">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282475"/>
      <w:docPartObj>
        <w:docPartGallery w:val="Page Numbers (Bottom of Page)"/>
        <w:docPartUnique/>
      </w:docPartObj>
    </w:sdtPr>
    <w:sdtEndPr>
      <w:rPr>
        <w:rFonts w:ascii="Garamond" w:hAnsi="Garamond"/>
        <w:sz w:val="20"/>
      </w:rPr>
    </w:sdtEndPr>
    <w:sdtContent>
      <w:p w14:paraId="313EE62D" w14:textId="07A9A0F7" w:rsidR="00FE0D4A" w:rsidRPr="00CE54C7" w:rsidRDefault="00FE0D4A">
        <w:pPr>
          <w:pStyle w:val="Pta"/>
          <w:jc w:val="right"/>
          <w:rPr>
            <w:rFonts w:ascii="Garamond" w:hAnsi="Garamond"/>
            <w:sz w:val="20"/>
          </w:rPr>
        </w:pPr>
        <w:r w:rsidRPr="00CE54C7">
          <w:rPr>
            <w:rFonts w:ascii="Garamond" w:hAnsi="Garamond"/>
            <w:sz w:val="20"/>
          </w:rPr>
          <w:fldChar w:fldCharType="begin"/>
        </w:r>
        <w:r w:rsidRPr="00CE54C7">
          <w:rPr>
            <w:rFonts w:ascii="Garamond" w:hAnsi="Garamond"/>
            <w:sz w:val="20"/>
          </w:rPr>
          <w:instrText>PAGE   \* MERGEFORMAT</w:instrText>
        </w:r>
        <w:r w:rsidRPr="00CE54C7">
          <w:rPr>
            <w:rFonts w:ascii="Garamond" w:hAnsi="Garamond"/>
            <w:sz w:val="20"/>
          </w:rPr>
          <w:fldChar w:fldCharType="separate"/>
        </w:r>
        <w:r w:rsidR="007F4148" w:rsidRPr="007F4148">
          <w:rPr>
            <w:rFonts w:ascii="Garamond" w:hAnsi="Garamond"/>
            <w:noProof/>
            <w:sz w:val="20"/>
            <w:lang w:val="sk-SK"/>
          </w:rPr>
          <w:t>11</w:t>
        </w:r>
        <w:r w:rsidRPr="00CE54C7">
          <w:rPr>
            <w:rFonts w:ascii="Garamond" w:hAnsi="Garamond"/>
            <w:sz w:val="20"/>
          </w:rPr>
          <w:fldChar w:fldCharType="end"/>
        </w:r>
      </w:p>
    </w:sdtContent>
  </w:sdt>
  <w:p w14:paraId="551112EE" w14:textId="77777777" w:rsidR="00FE0D4A" w:rsidRDefault="00FE0D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6846A" w14:textId="77777777" w:rsidR="00A71DEA" w:rsidRDefault="00A71DEA">
      <w:r>
        <w:separator/>
      </w:r>
    </w:p>
  </w:footnote>
  <w:footnote w:type="continuationSeparator" w:id="0">
    <w:p w14:paraId="2D5B67D7" w14:textId="77777777" w:rsidR="00A71DEA" w:rsidRDefault="00A71DEA">
      <w:r>
        <w:continuationSeparator/>
      </w:r>
    </w:p>
  </w:footnote>
  <w:footnote w:type="continuationNotice" w:id="1">
    <w:p w14:paraId="195E5EB0" w14:textId="77777777" w:rsidR="00A71DEA" w:rsidRDefault="00A71DEA"/>
  </w:footnote>
  <w:footnote w:id="2">
    <w:p w14:paraId="3DF2986B" w14:textId="77777777" w:rsidR="00F15865" w:rsidRPr="004E02BD" w:rsidRDefault="00F15865" w:rsidP="00F15865">
      <w:pPr>
        <w:pStyle w:val="Textpoznmkypodiarou"/>
        <w:jc w:val="both"/>
        <w:rPr>
          <w:rFonts w:ascii="Garamond" w:hAnsi="Garamond"/>
        </w:rPr>
      </w:pPr>
      <w:r w:rsidRPr="004E02BD">
        <w:rPr>
          <w:rStyle w:val="Odkaznapoznmkupodiarou"/>
          <w:rFonts w:ascii="Garamond" w:hAnsi="Garamond"/>
        </w:rPr>
        <w:footnoteRef/>
      </w:r>
      <w:r w:rsidRPr="004E02BD">
        <w:rPr>
          <w:rFonts w:ascii="Garamond" w:hAnsi="Garamond"/>
        </w:rPr>
        <w:t xml:space="preserve"> V prípade podania spoločnej ponuky je potrebné v tomto riadku tabuľky uviesť obchodné meno kontaktného uchádzača, ktorého si spoločne určila skupina uchádzačov. </w:t>
      </w:r>
    </w:p>
  </w:footnote>
  <w:footnote w:id="3">
    <w:p w14:paraId="1ECE098E" w14:textId="77777777" w:rsidR="00F15865" w:rsidRDefault="00F15865" w:rsidP="00F15865">
      <w:pPr>
        <w:pStyle w:val="Textpoznmkypodiarou"/>
        <w:jc w:val="both"/>
      </w:pPr>
      <w:r>
        <w:rPr>
          <w:rStyle w:val="Odkaznapoznmkupodiarou"/>
        </w:rPr>
        <w:footnoteRef/>
      </w:r>
      <w:r>
        <w:t xml:space="preserve"> </w:t>
      </w:r>
      <w:r>
        <w:rPr>
          <w:rFonts w:ascii="Garamond" w:hAnsi="Garamond"/>
        </w:rPr>
        <w:t>Návrh na plnenie kritéria</w:t>
      </w:r>
      <w:r w:rsidRPr="00F61FCD">
        <w:rPr>
          <w:rFonts w:ascii="Garamond" w:hAnsi="Garamond"/>
        </w:rPr>
        <w:t xml:space="preserve"> musí byť </w:t>
      </w:r>
      <w:r>
        <w:rPr>
          <w:rFonts w:ascii="Garamond" w:hAnsi="Garamond"/>
        </w:rPr>
        <w:t>podpísaný</w:t>
      </w:r>
      <w:r w:rsidRPr="00F61FCD">
        <w:rPr>
          <w:rFonts w:ascii="Garamond" w:hAnsi="Garamond"/>
        </w:rPr>
        <w:t xml:space="preserve">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ED448" w14:textId="77777777" w:rsidR="00FE0D4A" w:rsidRDefault="00FE0D4A">
    <w:pPr>
      <w:pStyle w:val="Hlavika"/>
    </w:pPr>
    <w:r>
      <w:rPr>
        <w:noProof/>
      </w:rPr>
      <w:drawing>
        <wp:anchor distT="0" distB="0" distL="114300" distR="114300" simplePos="0" relativeHeight="251658240" behindDoc="1" locked="0" layoutInCell="1" allowOverlap="1" wp14:anchorId="4F4BF66D" wp14:editId="3039960F">
          <wp:simplePos x="0" y="0"/>
          <wp:positionH relativeFrom="margin">
            <wp:posOffset>-4445</wp:posOffset>
          </wp:positionH>
          <wp:positionV relativeFrom="page">
            <wp:posOffset>376555</wp:posOffset>
          </wp:positionV>
          <wp:extent cx="3794125" cy="395605"/>
          <wp:effectExtent l="0" t="0" r="0" b="4445"/>
          <wp:wrapNone/>
          <wp:docPr id="1" name="Obrázok 1" descr="vszp_logo_zakladn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zp_logo_zakladne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4125" cy="395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9"/>
    <w:lvl w:ilvl="0">
      <w:start w:val="5"/>
      <w:numFmt w:val="bullet"/>
      <w:lvlText w:val="-"/>
      <w:lvlJc w:val="left"/>
      <w:pPr>
        <w:tabs>
          <w:tab w:val="num" w:pos="1119"/>
        </w:tabs>
        <w:ind w:left="1119" w:hanging="360"/>
      </w:pPr>
      <w:rPr>
        <w:rFonts w:ascii="OpenSymbol" w:hAnsi="OpenSymbol" w:cs="OpenSymbol"/>
      </w:rPr>
    </w:lvl>
  </w:abstractNum>
  <w:abstractNum w:abstractNumId="1" w15:restartNumberingAfterBreak="0">
    <w:nsid w:val="00000008"/>
    <w:multiLevelType w:val="singleLevel"/>
    <w:tmpl w:val="00000008"/>
    <w:name w:val="WW8Num20"/>
    <w:lvl w:ilvl="0">
      <w:start w:val="5"/>
      <w:numFmt w:val="bullet"/>
      <w:lvlText w:val="-"/>
      <w:lvlJc w:val="left"/>
      <w:pPr>
        <w:tabs>
          <w:tab w:val="num" w:pos="1119"/>
        </w:tabs>
        <w:ind w:left="1119" w:hanging="360"/>
      </w:pPr>
      <w:rPr>
        <w:rFonts w:ascii="OpenSymbol" w:hAnsi="OpenSymbol" w:cs="OpenSymbol"/>
      </w:rPr>
    </w:lvl>
  </w:abstractNum>
  <w:abstractNum w:abstractNumId="2" w15:restartNumberingAfterBreak="0">
    <w:nsid w:val="048B6DFC"/>
    <w:multiLevelType w:val="hybridMultilevel"/>
    <w:tmpl w:val="5372D2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24535"/>
    <w:multiLevelType w:val="multilevel"/>
    <w:tmpl w:val="E05A568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FA443E1"/>
    <w:multiLevelType w:val="multilevel"/>
    <w:tmpl w:val="AA66814C"/>
    <w:lvl w:ilvl="0">
      <w:start w:val="6"/>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2A864FB"/>
    <w:multiLevelType w:val="hybridMultilevel"/>
    <w:tmpl w:val="BB3091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A8050A"/>
    <w:multiLevelType w:val="hybridMultilevel"/>
    <w:tmpl w:val="FA7279CC"/>
    <w:lvl w:ilvl="0" w:tplc="A6580B3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3CF71C1"/>
    <w:multiLevelType w:val="hybridMultilevel"/>
    <w:tmpl w:val="27FC47B6"/>
    <w:lvl w:ilvl="0" w:tplc="BA98DAE6">
      <w:start w:val="1"/>
      <w:numFmt w:val="decimal"/>
      <w:lvlText w:val="%1."/>
      <w:lvlJc w:val="left"/>
      <w:pPr>
        <w:ind w:left="720" w:hanging="36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722FD3"/>
    <w:multiLevelType w:val="hybridMultilevel"/>
    <w:tmpl w:val="029455E8"/>
    <w:name w:val="WW8Num7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E010D6"/>
    <w:multiLevelType w:val="hybridMultilevel"/>
    <w:tmpl w:val="29D8BB80"/>
    <w:lvl w:ilvl="0" w:tplc="C24ED3E6">
      <w:numFmt w:val="bullet"/>
      <w:lvlText w:val="-"/>
      <w:lvlJc w:val="left"/>
      <w:pPr>
        <w:ind w:left="1440" w:hanging="360"/>
      </w:pPr>
      <w:rPr>
        <w:rFonts w:ascii="Arial Narrow" w:eastAsia="Calibri" w:hAnsi="Arial Narrow" w:cs="LiberationSerif-Regular"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C8644F4"/>
    <w:multiLevelType w:val="hybridMultilevel"/>
    <w:tmpl w:val="201C2A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8370B3"/>
    <w:multiLevelType w:val="hybridMultilevel"/>
    <w:tmpl w:val="B20CEE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BA2689"/>
    <w:multiLevelType w:val="hybridMultilevel"/>
    <w:tmpl w:val="3CF61EE4"/>
    <w:lvl w:ilvl="0" w:tplc="E47CED10">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3" w15:restartNumberingAfterBreak="0">
    <w:nsid w:val="36B20C16"/>
    <w:multiLevelType w:val="hybridMultilevel"/>
    <w:tmpl w:val="C696DEA2"/>
    <w:name w:val="WW8Num722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1547CE"/>
    <w:multiLevelType w:val="hybridMultilevel"/>
    <w:tmpl w:val="8F041B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AB044B7"/>
    <w:multiLevelType w:val="hybridMultilevel"/>
    <w:tmpl w:val="F014D25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E53093"/>
    <w:multiLevelType w:val="hybridMultilevel"/>
    <w:tmpl w:val="39444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963A79"/>
    <w:multiLevelType w:val="hybridMultilevel"/>
    <w:tmpl w:val="13061666"/>
    <w:lvl w:ilvl="0" w:tplc="406864D8">
      <w:start w:val="4"/>
      <w:numFmt w:val="bullet"/>
      <w:lvlText w:val="-"/>
      <w:lvlJc w:val="left"/>
      <w:pPr>
        <w:ind w:left="1065" w:hanging="360"/>
      </w:pPr>
      <w:rPr>
        <w:rFonts w:ascii="Arial" w:eastAsia="Calibri" w:hAnsi="Arial" w:cs="Aria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F582803"/>
    <w:multiLevelType w:val="multilevel"/>
    <w:tmpl w:val="634CFA6E"/>
    <w:lvl w:ilvl="0">
      <w:start w:val="7"/>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548006EC"/>
    <w:multiLevelType w:val="hybridMultilevel"/>
    <w:tmpl w:val="55AE62DC"/>
    <w:name w:val="WW8Num7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5097729"/>
    <w:multiLevelType w:val="hybridMultilevel"/>
    <w:tmpl w:val="6F768AD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6C62078"/>
    <w:multiLevelType w:val="hybridMultilevel"/>
    <w:tmpl w:val="E4E482B6"/>
    <w:lvl w:ilvl="0" w:tplc="3BD6F6FC">
      <w:start w:val="1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AC04B8"/>
    <w:multiLevelType w:val="hybridMultilevel"/>
    <w:tmpl w:val="8DCC4018"/>
    <w:lvl w:ilvl="0" w:tplc="041B0001">
      <w:start w:val="1"/>
      <w:numFmt w:val="bullet"/>
      <w:lvlText w:val=""/>
      <w:lvlJc w:val="left"/>
      <w:pPr>
        <w:ind w:left="420" w:hanging="360"/>
      </w:pPr>
      <w:rPr>
        <w:rFonts w:ascii="Symbol" w:hAnsi="Symbo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3" w15:restartNumberingAfterBreak="0">
    <w:nsid w:val="5A1E7A73"/>
    <w:multiLevelType w:val="hybridMultilevel"/>
    <w:tmpl w:val="CB1A1A24"/>
    <w:lvl w:ilvl="0" w:tplc="041B0001">
      <w:start w:val="1"/>
      <w:numFmt w:val="bullet"/>
      <w:lvlText w:val=""/>
      <w:lvlJc w:val="left"/>
      <w:pPr>
        <w:ind w:left="720" w:hanging="360"/>
      </w:pPr>
      <w:rPr>
        <w:rFonts w:ascii="Symbol" w:hAnsi="Symbol" w:hint="default"/>
      </w:rPr>
    </w:lvl>
    <w:lvl w:ilvl="1" w:tplc="F36C3D8C">
      <w:numFmt w:val="bullet"/>
      <w:lvlText w:val="-"/>
      <w:lvlJc w:val="left"/>
      <w:pPr>
        <w:ind w:left="1440" w:hanging="360"/>
      </w:pPr>
      <w:rPr>
        <w:rFonts w:ascii="Arial" w:eastAsia="Times New Roman" w:hAnsi="Arial" w:cs="Arial" w:hint="default"/>
      </w:rPr>
    </w:lvl>
    <w:lvl w:ilvl="2" w:tplc="3BF818B8">
      <w:numFmt w:val="bullet"/>
      <w:lvlText w:val="•"/>
      <w:lvlJc w:val="left"/>
      <w:pPr>
        <w:ind w:left="2505" w:hanging="705"/>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D4E4223"/>
    <w:multiLevelType w:val="hybridMultilevel"/>
    <w:tmpl w:val="0C521E20"/>
    <w:name w:val="WW8Num722222222222"/>
    <w:lvl w:ilvl="0" w:tplc="9BCC489A">
      <w:start w:val="1"/>
      <w:numFmt w:val="decimal"/>
      <w:lvlText w:val="%1."/>
      <w:lvlJc w:val="left"/>
      <w:pPr>
        <w:ind w:left="72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26" w15:restartNumberingAfterBreak="0">
    <w:nsid w:val="624537AF"/>
    <w:multiLevelType w:val="hybridMultilevel"/>
    <w:tmpl w:val="C944E8B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804FA8"/>
    <w:multiLevelType w:val="hybridMultilevel"/>
    <w:tmpl w:val="63EE01E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A300858"/>
    <w:multiLevelType w:val="multilevel"/>
    <w:tmpl w:val="B7861D08"/>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1412760"/>
    <w:multiLevelType w:val="multilevel"/>
    <w:tmpl w:val="B5ECCB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1" w15:restartNumberingAfterBreak="0">
    <w:nsid w:val="7D3F2589"/>
    <w:multiLevelType w:val="hybridMultilevel"/>
    <w:tmpl w:val="A32A0982"/>
    <w:name w:val="WW8Num7222222222"/>
    <w:lvl w:ilvl="0" w:tplc="01B0F852">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E1F4DB7"/>
    <w:multiLevelType w:val="hybridMultilevel"/>
    <w:tmpl w:val="6CDE14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8"/>
  </w:num>
  <w:num w:numId="3">
    <w:abstractNumId w:val="30"/>
  </w:num>
  <w:num w:numId="4">
    <w:abstractNumId w:val="25"/>
  </w:num>
  <w:num w:numId="5">
    <w:abstractNumId w:val="18"/>
  </w:num>
  <w:num w:numId="6">
    <w:abstractNumId w:val="14"/>
  </w:num>
  <w:num w:numId="7">
    <w:abstractNumId w:val="26"/>
  </w:num>
  <w:num w:numId="8">
    <w:abstractNumId w:val="21"/>
  </w:num>
  <w:num w:numId="9">
    <w:abstractNumId w:val="15"/>
  </w:num>
  <w:num w:numId="10">
    <w:abstractNumId w:val="23"/>
  </w:num>
  <w:num w:numId="11">
    <w:abstractNumId w:val="11"/>
  </w:num>
  <w:num w:numId="12">
    <w:abstractNumId w:val="22"/>
  </w:num>
  <w:num w:numId="13">
    <w:abstractNumId w:val="12"/>
  </w:num>
  <w:num w:numId="14">
    <w:abstractNumId w:val="17"/>
  </w:num>
  <w:num w:numId="15">
    <w:abstractNumId w:val="29"/>
  </w:num>
  <w:num w:numId="16">
    <w:abstractNumId w:val="4"/>
  </w:num>
  <w:num w:numId="17">
    <w:abstractNumId w:val="2"/>
  </w:num>
  <w:num w:numId="18">
    <w:abstractNumId w:val="8"/>
  </w:num>
  <w:num w:numId="19">
    <w:abstractNumId w:val="32"/>
  </w:num>
  <w:num w:numId="20">
    <w:abstractNumId w:val="16"/>
  </w:num>
  <w:num w:numId="21">
    <w:abstractNumId w:val="7"/>
  </w:num>
  <w:num w:numId="22">
    <w:abstractNumId w:val="27"/>
  </w:num>
  <w:num w:numId="23">
    <w:abstractNumId w:val="5"/>
  </w:num>
  <w:num w:numId="24">
    <w:abstractNumId w:val="20"/>
  </w:num>
  <w:num w:numId="25">
    <w:abstractNumId w:val="6"/>
  </w:num>
  <w:num w:numId="26">
    <w:abstractNumId w:val="10"/>
  </w:num>
  <w:num w:numId="2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17"/>
    <w:rsid w:val="00000079"/>
    <w:rsid w:val="000006A6"/>
    <w:rsid w:val="000021E9"/>
    <w:rsid w:val="00003653"/>
    <w:rsid w:val="00005084"/>
    <w:rsid w:val="00023F2C"/>
    <w:rsid w:val="00025611"/>
    <w:rsid w:val="000315BA"/>
    <w:rsid w:val="00032249"/>
    <w:rsid w:val="00032A3F"/>
    <w:rsid w:val="000413DA"/>
    <w:rsid w:val="00042FE3"/>
    <w:rsid w:val="000433AD"/>
    <w:rsid w:val="000434C6"/>
    <w:rsid w:val="00046240"/>
    <w:rsid w:val="00052080"/>
    <w:rsid w:val="000524F8"/>
    <w:rsid w:val="0005415E"/>
    <w:rsid w:val="000569A8"/>
    <w:rsid w:val="000647A5"/>
    <w:rsid w:val="00066365"/>
    <w:rsid w:val="0006656D"/>
    <w:rsid w:val="000737F9"/>
    <w:rsid w:val="000864A7"/>
    <w:rsid w:val="000930C2"/>
    <w:rsid w:val="000A23D3"/>
    <w:rsid w:val="000B2E15"/>
    <w:rsid w:val="000B3890"/>
    <w:rsid w:val="000B3B87"/>
    <w:rsid w:val="000B6A7D"/>
    <w:rsid w:val="000C31EA"/>
    <w:rsid w:val="000C36B9"/>
    <w:rsid w:val="000C6A65"/>
    <w:rsid w:val="000D0AE8"/>
    <w:rsid w:val="000E2FCD"/>
    <w:rsid w:val="000E7AEF"/>
    <w:rsid w:val="000F0F8E"/>
    <w:rsid w:val="000F3D53"/>
    <w:rsid w:val="000F554D"/>
    <w:rsid w:val="00105925"/>
    <w:rsid w:val="00107F70"/>
    <w:rsid w:val="00112608"/>
    <w:rsid w:val="0011266F"/>
    <w:rsid w:val="001153F8"/>
    <w:rsid w:val="00116DE7"/>
    <w:rsid w:val="00120F59"/>
    <w:rsid w:val="001277DB"/>
    <w:rsid w:val="0013065F"/>
    <w:rsid w:val="00130AA6"/>
    <w:rsid w:val="0013393C"/>
    <w:rsid w:val="00135274"/>
    <w:rsid w:val="001403BC"/>
    <w:rsid w:val="001435F7"/>
    <w:rsid w:val="00156B89"/>
    <w:rsid w:val="00157607"/>
    <w:rsid w:val="00166CAC"/>
    <w:rsid w:val="00176379"/>
    <w:rsid w:val="00184FB6"/>
    <w:rsid w:val="001859DD"/>
    <w:rsid w:val="0018784D"/>
    <w:rsid w:val="0019109C"/>
    <w:rsid w:val="00192483"/>
    <w:rsid w:val="001A39C2"/>
    <w:rsid w:val="001B2895"/>
    <w:rsid w:val="001B76F3"/>
    <w:rsid w:val="001B7774"/>
    <w:rsid w:val="001C7D21"/>
    <w:rsid w:val="001D4D8F"/>
    <w:rsid w:val="001E2B11"/>
    <w:rsid w:val="001E4113"/>
    <w:rsid w:val="001F4BAD"/>
    <w:rsid w:val="002001DF"/>
    <w:rsid w:val="00210BA9"/>
    <w:rsid w:val="00210E02"/>
    <w:rsid w:val="00212114"/>
    <w:rsid w:val="00215BF0"/>
    <w:rsid w:val="00215DD3"/>
    <w:rsid w:val="002230BE"/>
    <w:rsid w:val="00224DE1"/>
    <w:rsid w:val="00235BF3"/>
    <w:rsid w:val="00240380"/>
    <w:rsid w:val="00243F6D"/>
    <w:rsid w:val="00245BD5"/>
    <w:rsid w:val="00246623"/>
    <w:rsid w:val="002468AF"/>
    <w:rsid w:val="00247100"/>
    <w:rsid w:val="00252B28"/>
    <w:rsid w:val="00253141"/>
    <w:rsid w:val="00257C9A"/>
    <w:rsid w:val="002620B9"/>
    <w:rsid w:val="002748E5"/>
    <w:rsid w:val="00274EA1"/>
    <w:rsid w:val="0028439E"/>
    <w:rsid w:val="00286405"/>
    <w:rsid w:val="00286824"/>
    <w:rsid w:val="00290516"/>
    <w:rsid w:val="0029208A"/>
    <w:rsid w:val="00293DCB"/>
    <w:rsid w:val="002962B9"/>
    <w:rsid w:val="0029764E"/>
    <w:rsid w:val="002A4B42"/>
    <w:rsid w:val="002B5C5A"/>
    <w:rsid w:val="002C1671"/>
    <w:rsid w:val="002C7407"/>
    <w:rsid w:val="002D25F9"/>
    <w:rsid w:val="002D26A5"/>
    <w:rsid w:val="002D35D1"/>
    <w:rsid w:val="002E154E"/>
    <w:rsid w:val="002E3DF9"/>
    <w:rsid w:val="002F08B2"/>
    <w:rsid w:val="002F74D1"/>
    <w:rsid w:val="00300136"/>
    <w:rsid w:val="00300FFA"/>
    <w:rsid w:val="00301117"/>
    <w:rsid w:val="0030197A"/>
    <w:rsid w:val="00302549"/>
    <w:rsid w:val="00307910"/>
    <w:rsid w:val="00315069"/>
    <w:rsid w:val="0031611C"/>
    <w:rsid w:val="00317D20"/>
    <w:rsid w:val="003217B5"/>
    <w:rsid w:val="003228A0"/>
    <w:rsid w:val="0032299F"/>
    <w:rsid w:val="00325A79"/>
    <w:rsid w:val="00332326"/>
    <w:rsid w:val="0033577A"/>
    <w:rsid w:val="0033602A"/>
    <w:rsid w:val="00342679"/>
    <w:rsid w:val="00346540"/>
    <w:rsid w:val="00361BC2"/>
    <w:rsid w:val="0036253E"/>
    <w:rsid w:val="003647AD"/>
    <w:rsid w:val="00366D8B"/>
    <w:rsid w:val="00367FB3"/>
    <w:rsid w:val="00372B70"/>
    <w:rsid w:val="003744C8"/>
    <w:rsid w:val="00380104"/>
    <w:rsid w:val="00380293"/>
    <w:rsid w:val="00381C4F"/>
    <w:rsid w:val="0038495F"/>
    <w:rsid w:val="003969DA"/>
    <w:rsid w:val="003A0F3C"/>
    <w:rsid w:val="003A13F4"/>
    <w:rsid w:val="003A1AF1"/>
    <w:rsid w:val="003A5E77"/>
    <w:rsid w:val="003B1E4B"/>
    <w:rsid w:val="003B2455"/>
    <w:rsid w:val="003C64B4"/>
    <w:rsid w:val="003D2E30"/>
    <w:rsid w:val="003D4072"/>
    <w:rsid w:val="003E0636"/>
    <w:rsid w:val="003E0BBF"/>
    <w:rsid w:val="003E25CB"/>
    <w:rsid w:val="003E2689"/>
    <w:rsid w:val="003E3C99"/>
    <w:rsid w:val="003E4A6F"/>
    <w:rsid w:val="003E5F7C"/>
    <w:rsid w:val="003E645A"/>
    <w:rsid w:val="003E7BA7"/>
    <w:rsid w:val="003F18DE"/>
    <w:rsid w:val="003F320A"/>
    <w:rsid w:val="003F620F"/>
    <w:rsid w:val="0040174B"/>
    <w:rsid w:val="004032B8"/>
    <w:rsid w:val="004050AB"/>
    <w:rsid w:val="00413F42"/>
    <w:rsid w:val="00415704"/>
    <w:rsid w:val="00416209"/>
    <w:rsid w:val="00420417"/>
    <w:rsid w:val="0042081F"/>
    <w:rsid w:val="00423E6F"/>
    <w:rsid w:val="00424638"/>
    <w:rsid w:val="004446B7"/>
    <w:rsid w:val="00453D21"/>
    <w:rsid w:val="00454F23"/>
    <w:rsid w:val="0045532A"/>
    <w:rsid w:val="00466A98"/>
    <w:rsid w:val="00473169"/>
    <w:rsid w:val="0047351F"/>
    <w:rsid w:val="004758D4"/>
    <w:rsid w:val="00485674"/>
    <w:rsid w:val="00487AB7"/>
    <w:rsid w:val="00487D7F"/>
    <w:rsid w:val="00493503"/>
    <w:rsid w:val="00497B9F"/>
    <w:rsid w:val="004A0387"/>
    <w:rsid w:val="004A1428"/>
    <w:rsid w:val="004A1430"/>
    <w:rsid w:val="004A3FC0"/>
    <w:rsid w:val="004A645D"/>
    <w:rsid w:val="004B1E89"/>
    <w:rsid w:val="004B2045"/>
    <w:rsid w:val="004C2B20"/>
    <w:rsid w:val="004C6528"/>
    <w:rsid w:val="004C668D"/>
    <w:rsid w:val="004C775D"/>
    <w:rsid w:val="004E2595"/>
    <w:rsid w:val="004E3F1A"/>
    <w:rsid w:val="004E624C"/>
    <w:rsid w:val="004E6C3C"/>
    <w:rsid w:val="004E6E17"/>
    <w:rsid w:val="00502E4C"/>
    <w:rsid w:val="00504F4C"/>
    <w:rsid w:val="00505DB8"/>
    <w:rsid w:val="005064A6"/>
    <w:rsid w:val="0050799D"/>
    <w:rsid w:val="005214AE"/>
    <w:rsid w:val="00531FF5"/>
    <w:rsid w:val="00535D6C"/>
    <w:rsid w:val="005368E1"/>
    <w:rsid w:val="005410C0"/>
    <w:rsid w:val="0054144B"/>
    <w:rsid w:val="00542694"/>
    <w:rsid w:val="0054490B"/>
    <w:rsid w:val="00547164"/>
    <w:rsid w:val="005506FC"/>
    <w:rsid w:val="00551A5E"/>
    <w:rsid w:val="00552637"/>
    <w:rsid w:val="0055760D"/>
    <w:rsid w:val="00573441"/>
    <w:rsid w:val="00573E2A"/>
    <w:rsid w:val="00581C48"/>
    <w:rsid w:val="005822FF"/>
    <w:rsid w:val="00585446"/>
    <w:rsid w:val="005920E0"/>
    <w:rsid w:val="005931B3"/>
    <w:rsid w:val="005A053A"/>
    <w:rsid w:val="005A60D7"/>
    <w:rsid w:val="005B20C7"/>
    <w:rsid w:val="005B346E"/>
    <w:rsid w:val="005B35B5"/>
    <w:rsid w:val="005B470C"/>
    <w:rsid w:val="005C449F"/>
    <w:rsid w:val="005C47DF"/>
    <w:rsid w:val="005C5A50"/>
    <w:rsid w:val="005C61BE"/>
    <w:rsid w:val="005D04C2"/>
    <w:rsid w:val="005D087C"/>
    <w:rsid w:val="005D2A70"/>
    <w:rsid w:val="005D4C54"/>
    <w:rsid w:val="005E4004"/>
    <w:rsid w:val="005E424F"/>
    <w:rsid w:val="005E460A"/>
    <w:rsid w:val="0061302D"/>
    <w:rsid w:val="006133A3"/>
    <w:rsid w:val="006133EF"/>
    <w:rsid w:val="00613730"/>
    <w:rsid w:val="00623C31"/>
    <w:rsid w:val="00626E97"/>
    <w:rsid w:val="00635266"/>
    <w:rsid w:val="00644978"/>
    <w:rsid w:val="006511EE"/>
    <w:rsid w:val="006514E4"/>
    <w:rsid w:val="006523CA"/>
    <w:rsid w:val="006538E4"/>
    <w:rsid w:val="006621C3"/>
    <w:rsid w:val="00663799"/>
    <w:rsid w:val="00664891"/>
    <w:rsid w:val="00667102"/>
    <w:rsid w:val="0067765E"/>
    <w:rsid w:val="006802A2"/>
    <w:rsid w:val="006815BF"/>
    <w:rsid w:val="006901BC"/>
    <w:rsid w:val="00690F88"/>
    <w:rsid w:val="00693C7A"/>
    <w:rsid w:val="006960B4"/>
    <w:rsid w:val="006A185C"/>
    <w:rsid w:val="006B373A"/>
    <w:rsid w:val="006C6092"/>
    <w:rsid w:val="006C65DD"/>
    <w:rsid w:val="006D2C76"/>
    <w:rsid w:val="006D3ACC"/>
    <w:rsid w:val="006D492C"/>
    <w:rsid w:val="006D69CA"/>
    <w:rsid w:val="006E2B3B"/>
    <w:rsid w:val="006E6766"/>
    <w:rsid w:val="006F28BC"/>
    <w:rsid w:val="006F57E4"/>
    <w:rsid w:val="007019D0"/>
    <w:rsid w:val="007024D3"/>
    <w:rsid w:val="00704A4B"/>
    <w:rsid w:val="00705C56"/>
    <w:rsid w:val="007146B8"/>
    <w:rsid w:val="007164C6"/>
    <w:rsid w:val="00726286"/>
    <w:rsid w:val="0073674C"/>
    <w:rsid w:val="00737692"/>
    <w:rsid w:val="00746A78"/>
    <w:rsid w:val="007513B8"/>
    <w:rsid w:val="00754F48"/>
    <w:rsid w:val="00761CFF"/>
    <w:rsid w:val="00770C43"/>
    <w:rsid w:val="00775675"/>
    <w:rsid w:val="007846C5"/>
    <w:rsid w:val="007878A8"/>
    <w:rsid w:val="00793A6A"/>
    <w:rsid w:val="007A0A55"/>
    <w:rsid w:val="007A6585"/>
    <w:rsid w:val="007B398C"/>
    <w:rsid w:val="007B4137"/>
    <w:rsid w:val="007C4B68"/>
    <w:rsid w:val="007C4D28"/>
    <w:rsid w:val="007C5D9C"/>
    <w:rsid w:val="007D1C7C"/>
    <w:rsid w:val="007D23D5"/>
    <w:rsid w:val="007D5564"/>
    <w:rsid w:val="007E6531"/>
    <w:rsid w:val="007F0770"/>
    <w:rsid w:val="007F10CD"/>
    <w:rsid w:val="007F2818"/>
    <w:rsid w:val="007F4148"/>
    <w:rsid w:val="007F65BE"/>
    <w:rsid w:val="007F7FF3"/>
    <w:rsid w:val="00804FA6"/>
    <w:rsid w:val="00815E92"/>
    <w:rsid w:val="00816DDA"/>
    <w:rsid w:val="008238FF"/>
    <w:rsid w:val="0082529D"/>
    <w:rsid w:val="00826FBD"/>
    <w:rsid w:val="00827653"/>
    <w:rsid w:val="00831CDE"/>
    <w:rsid w:val="00834AA5"/>
    <w:rsid w:val="00855103"/>
    <w:rsid w:val="00860951"/>
    <w:rsid w:val="00863317"/>
    <w:rsid w:val="008641D0"/>
    <w:rsid w:val="008641E9"/>
    <w:rsid w:val="00864D7E"/>
    <w:rsid w:val="008679F3"/>
    <w:rsid w:val="008821DA"/>
    <w:rsid w:val="008829D3"/>
    <w:rsid w:val="00883B2F"/>
    <w:rsid w:val="00887FE8"/>
    <w:rsid w:val="008901AC"/>
    <w:rsid w:val="00896ECA"/>
    <w:rsid w:val="008B6921"/>
    <w:rsid w:val="008C6705"/>
    <w:rsid w:val="008D3822"/>
    <w:rsid w:val="008E43DD"/>
    <w:rsid w:val="008E4CBA"/>
    <w:rsid w:val="008F2BAA"/>
    <w:rsid w:val="0090644B"/>
    <w:rsid w:val="00906672"/>
    <w:rsid w:val="00913E65"/>
    <w:rsid w:val="0091495D"/>
    <w:rsid w:val="00914D47"/>
    <w:rsid w:val="009200AF"/>
    <w:rsid w:val="00921688"/>
    <w:rsid w:val="0093042F"/>
    <w:rsid w:val="00936BF6"/>
    <w:rsid w:val="00944D43"/>
    <w:rsid w:val="009454EF"/>
    <w:rsid w:val="009512F8"/>
    <w:rsid w:val="009566A6"/>
    <w:rsid w:val="0096040C"/>
    <w:rsid w:val="00960B3A"/>
    <w:rsid w:val="009634FD"/>
    <w:rsid w:val="00964607"/>
    <w:rsid w:val="00970BC9"/>
    <w:rsid w:val="00970E72"/>
    <w:rsid w:val="00975AFE"/>
    <w:rsid w:val="00977591"/>
    <w:rsid w:val="00985D69"/>
    <w:rsid w:val="00990F2F"/>
    <w:rsid w:val="00991664"/>
    <w:rsid w:val="00993999"/>
    <w:rsid w:val="00995C59"/>
    <w:rsid w:val="009A1B0C"/>
    <w:rsid w:val="009A3635"/>
    <w:rsid w:val="009A4751"/>
    <w:rsid w:val="009A5355"/>
    <w:rsid w:val="009A680F"/>
    <w:rsid w:val="009B3263"/>
    <w:rsid w:val="009B3F87"/>
    <w:rsid w:val="009B500C"/>
    <w:rsid w:val="009B6972"/>
    <w:rsid w:val="009C127D"/>
    <w:rsid w:val="009D077D"/>
    <w:rsid w:val="009D1048"/>
    <w:rsid w:val="009D4E91"/>
    <w:rsid w:val="009E400C"/>
    <w:rsid w:val="009F129D"/>
    <w:rsid w:val="009F12BD"/>
    <w:rsid w:val="009F16BF"/>
    <w:rsid w:val="00A0093A"/>
    <w:rsid w:val="00A04A65"/>
    <w:rsid w:val="00A05177"/>
    <w:rsid w:val="00A05F45"/>
    <w:rsid w:val="00A05F8C"/>
    <w:rsid w:val="00A120F9"/>
    <w:rsid w:val="00A1532B"/>
    <w:rsid w:val="00A24089"/>
    <w:rsid w:val="00A2626C"/>
    <w:rsid w:val="00A273A0"/>
    <w:rsid w:val="00A334C3"/>
    <w:rsid w:val="00A3515B"/>
    <w:rsid w:val="00A43BA7"/>
    <w:rsid w:val="00A44332"/>
    <w:rsid w:val="00A46009"/>
    <w:rsid w:val="00A51342"/>
    <w:rsid w:val="00A5206A"/>
    <w:rsid w:val="00A54FA8"/>
    <w:rsid w:val="00A554CD"/>
    <w:rsid w:val="00A56B5E"/>
    <w:rsid w:val="00A570E2"/>
    <w:rsid w:val="00A60D3A"/>
    <w:rsid w:val="00A673DD"/>
    <w:rsid w:val="00A71DEA"/>
    <w:rsid w:val="00A735B3"/>
    <w:rsid w:val="00A876E2"/>
    <w:rsid w:val="00A902A7"/>
    <w:rsid w:val="00A9596A"/>
    <w:rsid w:val="00A95E53"/>
    <w:rsid w:val="00A97072"/>
    <w:rsid w:val="00A972DE"/>
    <w:rsid w:val="00A97A86"/>
    <w:rsid w:val="00AA096E"/>
    <w:rsid w:val="00AA52DC"/>
    <w:rsid w:val="00AC0C37"/>
    <w:rsid w:val="00AC5988"/>
    <w:rsid w:val="00AD373E"/>
    <w:rsid w:val="00AE17AE"/>
    <w:rsid w:val="00AE6C47"/>
    <w:rsid w:val="00AF2E88"/>
    <w:rsid w:val="00AF3733"/>
    <w:rsid w:val="00AF4BB5"/>
    <w:rsid w:val="00AF6011"/>
    <w:rsid w:val="00B016AF"/>
    <w:rsid w:val="00B05647"/>
    <w:rsid w:val="00B05FDC"/>
    <w:rsid w:val="00B13562"/>
    <w:rsid w:val="00B251B4"/>
    <w:rsid w:val="00B27726"/>
    <w:rsid w:val="00B327DA"/>
    <w:rsid w:val="00B36345"/>
    <w:rsid w:val="00B434A9"/>
    <w:rsid w:val="00B43C94"/>
    <w:rsid w:val="00B44239"/>
    <w:rsid w:val="00B554F3"/>
    <w:rsid w:val="00B56995"/>
    <w:rsid w:val="00B62459"/>
    <w:rsid w:val="00B629D8"/>
    <w:rsid w:val="00B6388D"/>
    <w:rsid w:val="00B6655E"/>
    <w:rsid w:val="00B74DAA"/>
    <w:rsid w:val="00B832E8"/>
    <w:rsid w:val="00B84547"/>
    <w:rsid w:val="00B8537B"/>
    <w:rsid w:val="00B86927"/>
    <w:rsid w:val="00B90929"/>
    <w:rsid w:val="00B948A7"/>
    <w:rsid w:val="00BA4912"/>
    <w:rsid w:val="00BB5DB7"/>
    <w:rsid w:val="00BC41E1"/>
    <w:rsid w:val="00BC676A"/>
    <w:rsid w:val="00BD145E"/>
    <w:rsid w:val="00BD51C5"/>
    <w:rsid w:val="00BE7C13"/>
    <w:rsid w:val="00C00DA4"/>
    <w:rsid w:val="00C0167F"/>
    <w:rsid w:val="00C03AEF"/>
    <w:rsid w:val="00C11E24"/>
    <w:rsid w:val="00C22011"/>
    <w:rsid w:val="00C22368"/>
    <w:rsid w:val="00C232E4"/>
    <w:rsid w:val="00C26A0A"/>
    <w:rsid w:val="00C27BA3"/>
    <w:rsid w:val="00C37405"/>
    <w:rsid w:val="00C43FB9"/>
    <w:rsid w:val="00C4658C"/>
    <w:rsid w:val="00C46ACE"/>
    <w:rsid w:val="00C52381"/>
    <w:rsid w:val="00C61619"/>
    <w:rsid w:val="00C63BA9"/>
    <w:rsid w:val="00C663BA"/>
    <w:rsid w:val="00C66E38"/>
    <w:rsid w:val="00C70524"/>
    <w:rsid w:val="00C71CA5"/>
    <w:rsid w:val="00C873E0"/>
    <w:rsid w:val="00C90565"/>
    <w:rsid w:val="00C90DD3"/>
    <w:rsid w:val="00C93969"/>
    <w:rsid w:val="00C951BE"/>
    <w:rsid w:val="00C96F0E"/>
    <w:rsid w:val="00CA3B82"/>
    <w:rsid w:val="00CB26B6"/>
    <w:rsid w:val="00CB5345"/>
    <w:rsid w:val="00CC00B2"/>
    <w:rsid w:val="00CC04C5"/>
    <w:rsid w:val="00CC0D5F"/>
    <w:rsid w:val="00CC182B"/>
    <w:rsid w:val="00CC2AE8"/>
    <w:rsid w:val="00CC388E"/>
    <w:rsid w:val="00CC5D1F"/>
    <w:rsid w:val="00CE54C7"/>
    <w:rsid w:val="00CF2465"/>
    <w:rsid w:val="00CF2B52"/>
    <w:rsid w:val="00D06447"/>
    <w:rsid w:val="00D06CA9"/>
    <w:rsid w:val="00D10896"/>
    <w:rsid w:val="00D14197"/>
    <w:rsid w:val="00D24140"/>
    <w:rsid w:val="00D2693A"/>
    <w:rsid w:val="00D26A9D"/>
    <w:rsid w:val="00D311AB"/>
    <w:rsid w:val="00D32003"/>
    <w:rsid w:val="00D348F9"/>
    <w:rsid w:val="00D365D9"/>
    <w:rsid w:val="00D449D1"/>
    <w:rsid w:val="00D44EA1"/>
    <w:rsid w:val="00D5431A"/>
    <w:rsid w:val="00D54780"/>
    <w:rsid w:val="00D54C1E"/>
    <w:rsid w:val="00D60320"/>
    <w:rsid w:val="00D61A36"/>
    <w:rsid w:val="00D6357C"/>
    <w:rsid w:val="00D63F17"/>
    <w:rsid w:val="00D66B4E"/>
    <w:rsid w:val="00D66CE4"/>
    <w:rsid w:val="00D713E8"/>
    <w:rsid w:val="00D71CAC"/>
    <w:rsid w:val="00D75DDD"/>
    <w:rsid w:val="00D864D8"/>
    <w:rsid w:val="00D86C76"/>
    <w:rsid w:val="00D91A46"/>
    <w:rsid w:val="00D93542"/>
    <w:rsid w:val="00DA1363"/>
    <w:rsid w:val="00DA42EF"/>
    <w:rsid w:val="00DA6130"/>
    <w:rsid w:val="00DA6531"/>
    <w:rsid w:val="00DB149D"/>
    <w:rsid w:val="00DB1ACF"/>
    <w:rsid w:val="00DB5CFE"/>
    <w:rsid w:val="00DB679D"/>
    <w:rsid w:val="00DC7040"/>
    <w:rsid w:val="00DC784E"/>
    <w:rsid w:val="00DD34BA"/>
    <w:rsid w:val="00DD3DB3"/>
    <w:rsid w:val="00DE2DDB"/>
    <w:rsid w:val="00DE4B8B"/>
    <w:rsid w:val="00DE5EDF"/>
    <w:rsid w:val="00DF042B"/>
    <w:rsid w:val="00DF05B2"/>
    <w:rsid w:val="00DF160A"/>
    <w:rsid w:val="00DF1EBD"/>
    <w:rsid w:val="00DF2A80"/>
    <w:rsid w:val="00DF6159"/>
    <w:rsid w:val="00E103E8"/>
    <w:rsid w:val="00E13C6A"/>
    <w:rsid w:val="00E1592C"/>
    <w:rsid w:val="00E1595E"/>
    <w:rsid w:val="00E242A1"/>
    <w:rsid w:val="00E2552E"/>
    <w:rsid w:val="00E32578"/>
    <w:rsid w:val="00E32A31"/>
    <w:rsid w:val="00E3425B"/>
    <w:rsid w:val="00E349C1"/>
    <w:rsid w:val="00E350DC"/>
    <w:rsid w:val="00E3515B"/>
    <w:rsid w:val="00E41305"/>
    <w:rsid w:val="00E41767"/>
    <w:rsid w:val="00E43D33"/>
    <w:rsid w:val="00E47FA5"/>
    <w:rsid w:val="00E52543"/>
    <w:rsid w:val="00E55248"/>
    <w:rsid w:val="00E6749D"/>
    <w:rsid w:val="00E73105"/>
    <w:rsid w:val="00E73D76"/>
    <w:rsid w:val="00E84455"/>
    <w:rsid w:val="00E857BE"/>
    <w:rsid w:val="00E90FD1"/>
    <w:rsid w:val="00E944A1"/>
    <w:rsid w:val="00E95659"/>
    <w:rsid w:val="00EA4031"/>
    <w:rsid w:val="00EA6B3C"/>
    <w:rsid w:val="00EB0C73"/>
    <w:rsid w:val="00EB15A3"/>
    <w:rsid w:val="00EB7CFB"/>
    <w:rsid w:val="00EC0789"/>
    <w:rsid w:val="00EC40A0"/>
    <w:rsid w:val="00ED1515"/>
    <w:rsid w:val="00ED6D8A"/>
    <w:rsid w:val="00EE01C7"/>
    <w:rsid w:val="00EE09FB"/>
    <w:rsid w:val="00EE0BC8"/>
    <w:rsid w:val="00EE2FE0"/>
    <w:rsid w:val="00EE3CFE"/>
    <w:rsid w:val="00EE42D2"/>
    <w:rsid w:val="00EF14FE"/>
    <w:rsid w:val="00EF3783"/>
    <w:rsid w:val="00EF42DC"/>
    <w:rsid w:val="00F00DBC"/>
    <w:rsid w:val="00F0128F"/>
    <w:rsid w:val="00F078F7"/>
    <w:rsid w:val="00F10F10"/>
    <w:rsid w:val="00F12A7A"/>
    <w:rsid w:val="00F12A94"/>
    <w:rsid w:val="00F15865"/>
    <w:rsid w:val="00F15F66"/>
    <w:rsid w:val="00F24292"/>
    <w:rsid w:val="00F2432A"/>
    <w:rsid w:val="00F26FCC"/>
    <w:rsid w:val="00F35A85"/>
    <w:rsid w:val="00F36F9E"/>
    <w:rsid w:val="00F37207"/>
    <w:rsid w:val="00F43A31"/>
    <w:rsid w:val="00F43B5E"/>
    <w:rsid w:val="00F44409"/>
    <w:rsid w:val="00F46BFA"/>
    <w:rsid w:val="00F47198"/>
    <w:rsid w:val="00F5143B"/>
    <w:rsid w:val="00F519BB"/>
    <w:rsid w:val="00F530CB"/>
    <w:rsid w:val="00F5443F"/>
    <w:rsid w:val="00F56E49"/>
    <w:rsid w:val="00F62978"/>
    <w:rsid w:val="00F72E51"/>
    <w:rsid w:val="00F752FE"/>
    <w:rsid w:val="00F817F9"/>
    <w:rsid w:val="00F849D5"/>
    <w:rsid w:val="00F91E78"/>
    <w:rsid w:val="00F9395B"/>
    <w:rsid w:val="00F95998"/>
    <w:rsid w:val="00FA0855"/>
    <w:rsid w:val="00FA0E9C"/>
    <w:rsid w:val="00FA182E"/>
    <w:rsid w:val="00FA426F"/>
    <w:rsid w:val="00FA7C8A"/>
    <w:rsid w:val="00FB5D6E"/>
    <w:rsid w:val="00FC0B4F"/>
    <w:rsid w:val="00FD78AA"/>
    <w:rsid w:val="00FE04EE"/>
    <w:rsid w:val="00FE0D4A"/>
    <w:rsid w:val="00FE7573"/>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E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20C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10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210BA9"/>
    <w:pPr>
      <w:keepNext/>
      <w:spacing w:before="240" w:after="60"/>
      <w:outlineLvl w:val="1"/>
    </w:pPr>
    <w:rPr>
      <w:rFonts w:ascii="Arial" w:hAnsi="Arial" w:cs="Arial"/>
      <w:b/>
      <w:bCs/>
      <w:i/>
      <w:iCs/>
      <w:sz w:val="28"/>
      <w:szCs w:val="28"/>
    </w:rPr>
  </w:style>
  <w:style w:type="paragraph" w:styleId="Nadpis5">
    <w:name w:val="heading 5"/>
    <w:basedOn w:val="Normlny"/>
    <w:next w:val="Normlny"/>
    <w:link w:val="Nadpis5Char"/>
    <w:qFormat/>
    <w:rsid w:val="00210BA9"/>
    <w:pPr>
      <w:keepNext/>
      <w:jc w:val="center"/>
      <w:outlineLvl w:val="4"/>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20417"/>
    <w:pPr>
      <w:jc w:val="center"/>
    </w:pPr>
    <w:rPr>
      <w:b/>
      <w:bCs/>
    </w:rPr>
  </w:style>
  <w:style w:type="character" w:customStyle="1" w:styleId="NzovChar">
    <w:name w:val="Názov Char"/>
    <w:basedOn w:val="Predvolenpsmoodseku"/>
    <w:link w:val="Nzov"/>
    <w:rsid w:val="00420417"/>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0417"/>
    <w:pPr>
      <w:spacing w:after="120"/>
    </w:pPr>
  </w:style>
  <w:style w:type="character" w:customStyle="1" w:styleId="ZkladntextChar">
    <w:name w:val="Základný text Char"/>
    <w:basedOn w:val="Predvolenpsmoodseku"/>
    <w:link w:val="Zkladntext"/>
    <w:rsid w:val="00420417"/>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420417"/>
    <w:pPr>
      <w:spacing w:after="120"/>
      <w:ind w:left="283"/>
    </w:pPr>
  </w:style>
  <w:style w:type="character" w:customStyle="1" w:styleId="ZarkazkladnhotextuChar">
    <w:name w:val="Zarážka základného textu Char"/>
    <w:basedOn w:val="Predvolenpsmoodseku"/>
    <w:link w:val="Zarkazkladnhotextu"/>
    <w:rsid w:val="00420417"/>
    <w:rPr>
      <w:rFonts w:ascii="Times New Roman" w:eastAsia="Times New Roman" w:hAnsi="Times New Roman" w:cs="Times New Roman"/>
      <w:sz w:val="24"/>
      <w:szCs w:val="24"/>
      <w:lang w:eastAsia="sk-SK"/>
    </w:rPr>
  </w:style>
  <w:style w:type="paragraph" w:styleId="Hlavika">
    <w:name w:val="header"/>
    <w:basedOn w:val="Normlny"/>
    <w:link w:val="HlavikaChar"/>
    <w:rsid w:val="00420417"/>
    <w:pPr>
      <w:tabs>
        <w:tab w:val="center" w:pos="4536"/>
        <w:tab w:val="right" w:pos="9072"/>
      </w:tabs>
    </w:pPr>
  </w:style>
  <w:style w:type="character" w:customStyle="1" w:styleId="HlavikaChar">
    <w:name w:val="Hlavička Char"/>
    <w:basedOn w:val="Predvolenpsmoodseku"/>
    <w:link w:val="Hlavika"/>
    <w:rsid w:val="00420417"/>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420417"/>
    <w:pPr>
      <w:ind w:left="708"/>
    </w:pPr>
  </w:style>
  <w:style w:type="paragraph" w:styleId="Pta">
    <w:name w:val="footer"/>
    <w:basedOn w:val="Normlny"/>
    <w:link w:val="PtaChar"/>
    <w:uiPriority w:val="99"/>
    <w:unhideWhenUsed/>
    <w:rsid w:val="00420417"/>
    <w:pPr>
      <w:tabs>
        <w:tab w:val="center" w:pos="4536"/>
        <w:tab w:val="right" w:pos="9072"/>
      </w:tabs>
    </w:pPr>
    <w:rPr>
      <w:lang w:val="x-none" w:eastAsia="x-none"/>
    </w:rPr>
  </w:style>
  <w:style w:type="character" w:customStyle="1" w:styleId="PtaChar">
    <w:name w:val="Päta Char"/>
    <w:basedOn w:val="Predvolenpsmoodseku"/>
    <w:link w:val="Pta"/>
    <w:uiPriority w:val="99"/>
    <w:rsid w:val="00420417"/>
    <w:rPr>
      <w:rFonts w:ascii="Times New Roman" w:eastAsia="Times New Roman" w:hAnsi="Times New Roman" w:cs="Times New Roman"/>
      <w:sz w:val="24"/>
      <w:szCs w:val="24"/>
      <w:lang w:val="x-none" w:eastAsia="x-none"/>
    </w:rPr>
  </w:style>
  <w:style w:type="character" w:styleId="Hypertextovprepojenie">
    <w:name w:val="Hyperlink"/>
    <w:uiPriority w:val="99"/>
    <w:unhideWhenUsed/>
    <w:rsid w:val="00420417"/>
    <w:rPr>
      <w:color w:val="0000FF"/>
      <w:u w:val="single"/>
    </w:rPr>
  </w:style>
  <w:style w:type="paragraph" w:customStyle="1" w:styleId="Default">
    <w:name w:val="Default"/>
    <w:rsid w:val="00420417"/>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styleId="Bezriadkovania">
    <w:name w:val="No Spacing"/>
    <w:uiPriority w:val="1"/>
    <w:qFormat/>
    <w:rsid w:val="00420417"/>
    <w:pPr>
      <w:widowControl w:val="0"/>
      <w:autoSpaceDE w:val="0"/>
      <w:autoSpaceDN w:val="0"/>
      <w:adjustRightInd w:val="0"/>
      <w:spacing w:after="0" w:line="240" w:lineRule="auto"/>
    </w:pPr>
    <w:rPr>
      <w:rFonts w:ascii="Arial" w:eastAsia="Times New Roman" w:hAnsi="Arial" w:cs="Arial"/>
      <w:sz w:val="20"/>
      <w:szCs w:val="20"/>
      <w:lang w:eastAsia="sk-SK"/>
    </w:rPr>
  </w:style>
  <w:style w:type="paragraph" w:customStyle="1" w:styleId="TabulkaText">
    <w:name w:val="TabulkaText"/>
    <w:basedOn w:val="Normlny"/>
    <w:next w:val="Normlny"/>
    <w:rsid w:val="00420417"/>
    <w:pPr>
      <w:jc w:val="both"/>
    </w:pPr>
    <w:rPr>
      <w:rFonts w:ascii="Calibri" w:eastAsia="Calibri" w:hAnsi="Calibri" w:cs="Tahoma"/>
      <w:sz w:val="20"/>
    </w:rPr>
  </w:style>
  <w:style w:type="character" w:customStyle="1" w:styleId="OdsekzoznamuChar">
    <w:name w:val="Odsek zoznamu Char"/>
    <w:aliases w:val="body Char,Odsek zoznamu2 Char"/>
    <w:link w:val="Odsekzoznamu"/>
    <w:uiPriority w:val="34"/>
    <w:locked/>
    <w:rsid w:val="00420417"/>
    <w:rPr>
      <w:rFonts w:ascii="Times New Roman" w:eastAsia="Times New Roman" w:hAnsi="Times New Roman" w:cs="Times New Roman"/>
      <w:sz w:val="24"/>
      <w:szCs w:val="24"/>
      <w:lang w:eastAsia="sk-SK"/>
    </w:rPr>
  </w:style>
  <w:style w:type="paragraph" w:customStyle="1" w:styleId="Text-1">
    <w:name w:val="Text-1"/>
    <w:basedOn w:val="Normlny"/>
    <w:qFormat/>
    <w:rsid w:val="00420417"/>
    <w:pPr>
      <w:tabs>
        <w:tab w:val="left" w:pos="2835"/>
      </w:tabs>
      <w:ind w:left="1066"/>
      <w:jc w:val="both"/>
    </w:pPr>
    <w:rPr>
      <w:rFonts w:eastAsia="Calibri"/>
      <w:szCs w:val="22"/>
      <w:lang w:eastAsia="en-US"/>
    </w:rPr>
  </w:style>
  <w:style w:type="paragraph" w:customStyle="1" w:styleId="Text-1-odr-1">
    <w:name w:val="Text-1-odr-1"/>
    <w:basedOn w:val="Text-1"/>
    <w:qFormat/>
    <w:rsid w:val="00420417"/>
    <w:pPr>
      <w:numPr>
        <w:numId w:val="3"/>
      </w:numPr>
      <w:tabs>
        <w:tab w:val="clear" w:pos="2835"/>
      </w:tabs>
      <w:ind w:left="1423" w:hanging="357"/>
      <w:contextualSpacing/>
    </w:pPr>
    <w:rPr>
      <w:color w:val="0070C0"/>
    </w:rPr>
  </w:style>
  <w:style w:type="paragraph" w:customStyle="1" w:styleId="cislo-3a">
    <w:name w:val="cislo-3a"/>
    <w:basedOn w:val="Normlny"/>
    <w:qFormat/>
    <w:rsid w:val="00420417"/>
    <w:pPr>
      <w:tabs>
        <w:tab w:val="num" w:pos="1066"/>
      </w:tabs>
      <w:spacing w:before="120"/>
      <w:ind w:left="1066" w:hanging="1066"/>
      <w:contextualSpacing/>
      <w:jc w:val="both"/>
      <w:outlineLvl w:val="2"/>
    </w:pPr>
    <w:rPr>
      <w:rFonts w:eastAsia="Calibri"/>
      <w:color w:val="0070C0"/>
      <w:szCs w:val="22"/>
      <w:lang w:eastAsia="en-US"/>
    </w:rPr>
  </w:style>
  <w:style w:type="paragraph" w:customStyle="1" w:styleId="Text-1-odr-2">
    <w:name w:val="Text-1-odr-2"/>
    <w:basedOn w:val="Text-1-odr-1"/>
    <w:qFormat/>
    <w:rsid w:val="00420417"/>
    <w:pPr>
      <w:numPr>
        <w:numId w:val="4"/>
      </w:numPr>
      <w:ind w:left="1780" w:hanging="357"/>
    </w:pPr>
  </w:style>
  <w:style w:type="character" w:customStyle="1" w:styleId="Zhlavie1">
    <w:name w:val="Záhlavie #1_"/>
    <w:link w:val="Zhlavie10"/>
    <w:rsid w:val="00420417"/>
    <w:rPr>
      <w:b/>
      <w:bCs/>
      <w:sz w:val="26"/>
      <w:szCs w:val="26"/>
      <w:shd w:val="clear" w:color="auto" w:fill="FFFFFF"/>
    </w:rPr>
  </w:style>
  <w:style w:type="character" w:customStyle="1" w:styleId="Zkladntext2">
    <w:name w:val="Základný text (2)_"/>
    <w:link w:val="Zkladntext20"/>
    <w:rsid w:val="00420417"/>
    <w:rPr>
      <w:b/>
      <w:bCs/>
      <w:shd w:val="clear" w:color="auto" w:fill="FFFFFF"/>
    </w:rPr>
  </w:style>
  <w:style w:type="character" w:customStyle="1" w:styleId="Zkladntext3">
    <w:name w:val="Základný text (3)_"/>
    <w:link w:val="Zkladntext30"/>
    <w:rsid w:val="00420417"/>
    <w:rPr>
      <w:b/>
      <w:bCs/>
      <w:shd w:val="clear" w:color="auto" w:fill="FFFFFF"/>
    </w:rPr>
  </w:style>
  <w:style w:type="character" w:customStyle="1" w:styleId="Zkladntext3Nietun">
    <w:name w:val="Základný text (3) + Nie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character" w:customStyle="1" w:styleId="Zkladntext0">
    <w:name w:val="Základný text_"/>
    <w:link w:val="Zkladntext1"/>
    <w:rsid w:val="00420417"/>
    <w:rPr>
      <w:shd w:val="clear" w:color="auto" w:fill="FFFFFF"/>
    </w:rPr>
  </w:style>
  <w:style w:type="character" w:customStyle="1" w:styleId="ZkladntextTun">
    <w:name w:val="Základný text +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paragraph" w:customStyle="1" w:styleId="Zkladntext30">
    <w:name w:val="Základný text (3)"/>
    <w:basedOn w:val="Normlny"/>
    <w:link w:val="Zkladntext3"/>
    <w:rsid w:val="00420417"/>
    <w:pPr>
      <w:widowControl w:val="0"/>
      <w:shd w:val="clear" w:color="auto" w:fill="FFFFFF"/>
      <w:spacing w:before="300" w:after="240" w:line="0" w:lineRule="atLeast"/>
      <w:jc w:val="center"/>
    </w:pPr>
    <w:rPr>
      <w:rFonts w:asciiTheme="minorHAnsi" w:eastAsiaTheme="minorEastAsia" w:hAnsiTheme="minorHAnsi" w:cstheme="minorBidi"/>
      <w:b/>
      <w:bCs/>
      <w:sz w:val="22"/>
      <w:szCs w:val="22"/>
      <w:lang w:eastAsia="zh-CN"/>
    </w:rPr>
  </w:style>
  <w:style w:type="paragraph" w:customStyle="1" w:styleId="Zkladntext1">
    <w:name w:val="Základný text1"/>
    <w:basedOn w:val="Normlny"/>
    <w:link w:val="Zkladntext0"/>
    <w:uiPriority w:val="99"/>
    <w:rsid w:val="00420417"/>
    <w:pPr>
      <w:widowControl w:val="0"/>
      <w:shd w:val="clear" w:color="auto" w:fill="FFFFFF"/>
      <w:spacing w:line="317" w:lineRule="exact"/>
      <w:ind w:hanging="360"/>
      <w:jc w:val="both"/>
    </w:pPr>
    <w:rPr>
      <w:rFonts w:asciiTheme="minorHAnsi" w:eastAsiaTheme="minorEastAsia" w:hAnsiTheme="minorHAnsi" w:cstheme="minorBidi"/>
      <w:sz w:val="22"/>
      <w:szCs w:val="22"/>
      <w:lang w:eastAsia="zh-CN"/>
    </w:rPr>
  </w:style>
  <w:style w:type="paragraph" w:customStyle="1" w:styleId="Zhlavie10">
    <w:name w:val="Záhlavie #1"/>
    <w:basedOn w:val="Normlny"/>
    <w:link w:val="Zhlavie1"/>
    <w:rsid w:val="00420417"/>
    <w:pPr>
      <w:widowControl w:val="0"/>
      <w:shd w:val="clear" w:color="auto" w:fill="FFFFFF"/>
      <w:spacing w:line="437" w:lineRule="exact"/>
      <w:jc w:val="center"/>
      <w:outlineLvl w:val="0"/>
    </w:pPr>
    <w:rPr>
      <w:rFonts w:asciiTheme="minorHAnsi" w:eastAsiaTheme="minorEastAsia" w:hAnsiTheme="minorHAnsi" w:cstheme="minorBidi"/>
      <w:b/>
      <w:bCs/>
      <w:sz w:val="26"/>
      <w:szCs w:val="26"/>
      <w:lang w:eastAsia="zh-CN"/>
    </w:rPr>
  </w:style>
  <w:style w:type="paragraph" w:customStyle="1" w:styleId="Zkladntext20">
    <w:name w:val="Základný text (2)"/>
    <w:basedOn w:val="Normlny"/>
    <w:link w:val="Zkladntext2"/>
    <w:rsid w:val="00420417"/>
    <w:pPr>
      <w:widowControl w:val="0"/>
      <w:shd w:val="clear" w:color="auto" w:fill="FFFFFF"/>
      <w:spacing w:after="300" w:line="254" w:lineRule="exact"/>
      <w:jc w:val="center"/>
    </w:pPr>
    <w:rPr>
      <w:rFonts w:asciiTheme="minorHAnsi" w:eastAsiaTheme="minorEastAsia" w:hAnsiTheme="minorHAnsi" w:cstheme="minorBidi"/>
      <w:b/>
      <w:bCs/>
      <w:sz w:val="22"/>
      <w:szCs w:val="22"/>
      <w:lang w:eastAsia="zh-CN"/>
    </w:rPr>
  </w:style>
  <w:style w:type="paragraph" w:customStyle="1" w:styleId="Zkladntext21">
    <w:name w:val="Základný text2"/>
    <w:basedOn w:val="Normlny"/>
    <w:rsid w:val="00420417"/>
    <w:pPr>
      <w:widowControl w:val="0"/>
      <w:shd w:val="clear" w:color="auto" w:fill="FFFFFF"/>
      <w:spacing w:before="720" w:after="240" w:line="302" w:lineRule="exact"/>
      <w:ind w:hanging="380"/>
      <w:jc w:val="both"/>
    </w:pPr>
    <w:rPr>
      <w:color w:val="000000"/>
      <w:sz w:val="22"/>
      <w:szCs w:val="22"/>
      <w:lang w:bidi="sk-SK"/>
    </w:rPr>
  </w:style>
  <w:style w:type="table" w:styleId="Mriekatabuky">
    <w:name w:val="Table Grid"/>
    <w:basedOn w:val="Normlnatabuka"/>
    <w:rsid w:val="00420417"/>
    <w:pPr>
      <w:spacing w:after="0" w:line="240" w:lineRule="auto"/>
    </w:pPr>
    <w:rPr>
      <w:rFonts w:ascii="Courier New" w:eastAsia="Courier New" w:hAnsi="Courier New" w:cs="Courier New"/>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5">
    <w:name w:val="Základný text (5)"/>
    <w:rsid w:val="00420417"/>
    <w:rPr>
      <w:rFonts w:ascii="Arial" w:eastAsia="Arial" w:hAnsi="Arial" w:cs="Arial"/>
      <w:b/>
      <w:bCs/>
      <w:i w:val="0"/>
      <w:iCs w:val="0"/>
      <w:smallCaps w:val="0"/>
      <w:strike w:val="0"/>
      <w:color w:val="000000"/>
      <w:spacing w:val="0"/>
      <w:w w:val="100"/>
      <w:position w:val="0"/>
      <w:sz w:val="21"/>
      <w:szCs w:val="21"/>
      <w:u w:val="none"/>
      <w:lang w:val="sk-SK" w:eastAsia="sk-SK" w:bidi="sk-SK"/>
    </w:rPr>
  </w:style>
  <w:style w:type="character" w:customStyle="1" w:styleId="ZkladntextArial85bodovTun">
    <w:name w:val="Základný text + Arial;8;5 bodov;Tučné"/>
    <w:rsid w:val="00420417"/>
    <w:rPr>
      <w:rFonts w:ascii="Arial" w:eastAsia="Arial" w:hAnsi="Arial" w:cs="Arial"/>
      <w:b/>
      <w:bCs/>
      <w:i w:val="0"/>
      <w:iCs w:val="0"/>
      <w:smallCaps w:val="0"/>
      <w:strike w:val="0"/>
      <w:color w:val="000000"/>
      <w:spacing w:val="0"/>
      <w:w w:val="100"/>
      <w:position w:val="0"/>
      <w:sz w:val="17"/>
      <w:szCs w:val="17"/>
      <w:u w:val="none"/>
      <w:lang w:val="sk-SK" w:eastAsia="sk-SK" w:bidi="sk-SK"/>
    </w:rPr>
  </w:style>
  <w:style w:type="character" w:customStyle="1" w:styleId="ZkladntextArial7bodovTun">
    <w:name w:val="Základný text + Arial;7 bodov;Tučné"/>
    <w:rsid w:val="00420417"/>
    <w:rPr>
      <w:rFonts w:ascii="Arial" w:eastAsia="Arial" w:hAnsi="Arial" w:cs="Arial"/>
      <w:b/>
      <w:bCs/>
      <w:i w:val="0"/>
      <w:iCs w:val="0"/>
      <w:smallCaps w:val="0"/>
      <w:strike w:val="0"/>
      <w:color w:val="000000"/>
      <w:spacing w:val="0"/>
      <w:w w:val="100"/>
      <w:position w:val="0"/>
      <w:sz w:val="14"/>
      <w:szCs w:val="14"/>
      <w:u w:val="none"/>
      <w:lang w:val="sk-SK" w:eastAsia="sk-SK" w:bidi="sk-SK"/>
    </w:rPr>
  </w:style>
  <w:style w:type="character" w:customStyle="1" w:styleId="ZkladntextArial7bodov">
    <w:name w:val="Základný text + Arial;7 bodov"/>
    <w:rsid w:val="00420417"/>
    <w:rPr>
      <w:rFonts w:ascii="Arial" w:eastAsia="Arial" w:hAnsi="Arial" w:cs="Arial"/>
      <w:b w:val="0"/>
      <w:bCs w:val="0"/>
      <w:i w:val="0"/>
      <w:iCs w:val="0"/>
      <w:smallCaps w:val="0"/>
      <w:strike w:val="0"/>
      <w:color w:val="000000"/>
      <w:spacing w:val="0"/>
      <w:w w:val="100"/>
      <w:position w:val="0"/>
      <w:sz w:val="14"/>
      <w:szCs w:val="14"/>
      <w:u w:val="none"/>
      <w:lang w:val="sk-SK" w:eastAsia="sk-SK" w:bidi="sk-SK"/>
    </w:rPr>
  </w:style>
  <w:style w:type="character" w:customStyle="1" w:styleId="Nadpis1Char">
    <w:name w:val="Nadpis 1 Char"/>
    <w:basedOn w:val="Predvolenpsmoodseku"/>
    <w:link w:val="Nadpis1"/>
    <w:uiPriority w:val="9"/>
    <w:rsid w:val="00210BA9"/>
    <w:rPr>
      <w:rFonts w:asciiTheme="majorHAnsi" w:eastAsiaTheme="majorEastAsia" w:hAnsiTheme="majorHAnsi" w:cstheme="majorBidi"/>
      <w:color w:val="365F91" w:themeColor="accent1" w:themeShade="BF"/>
      <w:sz w:val="32"/>
      <w:szCs w:val="32"/>
      <w:lang w:eastAsia="sk-SK"/>
    </w:rPr>
  </w:style>
  <w:style w:type="character" w:customStyle="1" w:styleId="Nadpis2Char">
    <w:name w:val="Nadpis 2 Char"/>
    <w:basedOn w:val="Predvolenpsmoodseku"/>
    <w:link w:val="Nadpis2"/>
    <w:rsid w:val="00210BA9"/>
    <w:rPr>
      <w:rFonts w:ascii="Arial" w:eastAsia="Times New Roman" w:hAnsi="Arial" w:cs="Arial"/>
      <w:b/>
      <w:bCs/>
      <w:i/>
      <w:iCs/>
      <w:sz w:val="28"/>
      <w:szCs w:val="28"/>
      <w:lang w:eastAsia="sk-SK"/>
    </w:rPr>
  </w:style>
  <w:style w:type="character" w:customStyle="1" w:styleId="Nadpis5Char">
    <w:name w:val="Nadpis 5 Char"/>
    <w:basedOn w:val="Predvolenpsmoodseku"/>
    <w:link w:val="Nadpis5"/>
    <w:rsid w:val="00210BA9"/>
    <w:rPr>
      <w:rFonts w:ascii="Times New Roman" w:eastAsia="Times New Roman" w:hAnsi="Times New Roman" w:cs="Times New Roman"/>
      <w:b/>
      <w:sz w:val="24"/>
      <w:szCs w:val="24"/>
      <w:lang w:eastAsia="sk-SK"/>
    </w:rPr>
  </w:style>
  <w:style w:type="character" w:customStyle="1" w:styleId="ra">
    <w:name w:val="ra"/>
    <w:basedOn w:val="Predvolenpsmoodseku"/>
    <w:uiPriority w:val="99"/>
    <w:rsid w:val="00210BA9"/>
  </w:style>
  <w:style w:type="paragraph" w:styleId="Zkladntext22">
    <w:name w:val="Body Text 2"/>
    <w:basedOn w:val="Normlny"/>
    <w:link w:val="Zkladntext2Char"/>
    <w:rsid w:val="00210BA9"/>
    <w:pPr>
      <w:jc w:val="both"/>
    </w:pPr>
  </w:style>
  <w:style w:type="character" w:customStyle="1" w:styleId="Zkladntext2Char">
    <w:name w:val="Základný text 2 Char"/>
    <w:basedOn w:val="Predvolenpsmoodseku"/>
    <w:link w:val="Zkladntext22"/>
    <w:rsid w:val="00210BA9"/>
    <w:rPr>
      <w:rFonts w:ascii="Times New Roman" w:eastAsia="Times New Roman" w:hAnsi="Times New Roman" w:cs="Times New Roman"/>
      <w:sz w:val="24"/>
      <w:szCs w:val="24"/>
      <w:lang w:eastAsia="sk-SK"/>
    </w:rPr>
  </w:style>
  <w:style w:type="paragraph" w:customStyle="1" w:styleId="BodyText31">
    <w:name w:val="Body Text 31"/>
    <w:basedOn w:val="Normlny"/>
    <w:rsid w:val="00210BA9"/>
    <w:pPr>
      <w:overflowPunct w:val="0"/>
      <w:autoSpaceDE w:val="0"/>
      <w:autoSpaceDN w:val="0"/>
      <w:adjustRightInd w:val="0"/>
      <w:jc w:val="both"/>
      <w:textAlignment w:val="baseline"/>
    </w:pPr>
    <w:rPr>
      <w:szCs w:val="20"/>
    </w:rPr>
  </w:style>
  <w:style w:type="paragraph" w:styleId="Zkladntext31">
    <w:name w:val="Body Text 3"/>
    <w:basedOn w:val="Normlny"/>
    <w:link w:val="Zkladntext3Char"/>
    <w:rsid w:val="00210BA9"/>
    <w:pPr>
      <w:spacing w:after="120"/>
    </w:pPr>
    <w:rPr>
      <w:sz w:val="16"/>
      <w:szCs w:val="16"/>
    </w:rPr>
  </w:style>
  <w:style w:type="character" w:customStyle="1" w:styleId="Zkladntext3Char">
    <w:name w:val="Základný text 3 Char"/>
    <w:basedOn w:val="Predvolenpsmoodseku"/>
    <w:link w:val="Zkladntext31"/>
    <w:rsid w:val="00210BA9"/>
    <w:rPr>
      <w:rFonts w:ascii="Times New Roman" w:eastAsia="Times New Roman" w:hAnsi="Times New Roman" w:cs="Times New Roman"/>
      <w:sz w:val="16"/>
      <w:szCs w:val="16"/>
      <w:lang w:eastAsia="sk-SK"/>
    </w:rPr>
  </w:style>
  <w:style w:type="paragraph" w:styleId="Zarkazkladnhotextu3">
    <w:name w:val="Body Text Indent 3"/>
    <w:basedOn w:val="Normlny"/>
    <w:link w:val="Zarkazkladnhotextu3Char"/>
    <w:rsid w:val="00210BA9"/>
    <w:pPr>
      <w:spacing w:after="120"/>
      <w:ind w:left="283"/>
    </w:pPr>
    <w:rPr>
      <w:sz w:val="16"/>
      <w:szCs w:val="16"/>
    </w:rPr>
  </w:style>
  <w:style w:type="character" w:customStyle="1" w:styleId="Zarkazkladnhotextu3Char">
    <w:name w:val="Zarážka základného textu 3 Char"/>
    <w:basedOn w:val="Predvolenpsmoodseku"/>
    <w:link w:val="Zarkazkladnhotextu3"/>
    <w:rsid w:val="00210BA9"/>
    <w:rPr>
      <w:rFonts w:ascii="Times New Roman" w:eastAsia="Times New Roman" w:hAnsi="Times New Roman" w:cs="Times New Roman"/>
      <w:sz w:val="16"/>
      <w:szCs w:val="16"/>
      <w:lang w:eastAsia="sk-SK"/>
    </w:rPr>
  </w:style>
  <w:style w:type="paragraph" w:customStyle="1" w:styleId="heading2nonumbering">
    <w:name w:val="heading 2 no numbering"/>
    <w:basedOn w:val="Nadpis2"/>
    <w:rsid w:val="00210BA9"/>
    <w:pPr>
      <w:keepNext w:val="0"/>
      <w:spacing w:before="120"/>
      <w:jc w:val="both"/>
      <w:outlineLvl w:val="9"/>
    </w:pPr>
    <w:rPr>
      <w:rFonts w:ascii="Times New Roman" w:hAnsi="Times New Roman" w:cs="Times New Roman"/>
      <w:b w:val="0"/>
      <w:bCs w:val="0"/>
      <w:i w:val="0"/>
      <w:iCs w:val="0"/>
      <w:sz w:val="18"/>
      <w:szCs w:val="20"/>
      <w:lang w:val="en-GB"/>
    </w:rPr>
  </w:style>
  <w:style w:type="paragraph" w:customStyle="1" w:styleId="Styl1">
    <w:name w:val="Styl1"/>
    <w:rsid w:val="00210BA9"/>
    <w:pPr>
      <w:suppressAutoHyphens/>
      <w:spacing w:after="0" w:line="240" w:lineRule="auto"/>
      <w:jc w:val="center"/>
    </w:pPr>
    <w:rPr>
      <w:rFonts w:ascii="Arial" w:eastAsia="Times New Roman" w:hAnsi="Arial" w:cs="Arial"/>
      <w:b/>
      <w:sz w:val="28"/>
      <w:szCs w:val="30"/>
      <w:lang w:val="cs-CZ" w:eastAsia="ar-SA"/>
    </w:rPr>
  </w:style>
  <w:style w:type="paragraph" w:customStyle="1" w:styleId="F5-poznmky">
    <w:name w:val="F5-poznámky"/>
    <w:basedOn w:val="Normlny"/>
    <w:rsid w:val="00210BA9"/>
    <w:pPr>
      <w:suppressAutoHyphens/>
      <w:jc w:val="both"/>
    </w:pPr>
    <w:rPr>
      <w:rFonts w:ascii="Arial" w:hAnsi="Arial"/>
      <w:sz w:val="16"/>
      <w:szCs w:val="20"/>
      <w:lang w:eastAsia="ar-SA"/>
    </w:rPr>
  </w:style>
  <w:style w:type="paragraph" w:styleId="Obyajntext">
    <w:name w:val="Plain Text"/>
    <w:basedOn w:val="Normlny"/>
    <w:link w:val="ObyajntextChar"/>
    <w:uiPriority w:val="99"/>
    <w:rsid w:val="00210BA9"/>
    <w:rPr>
      <w:rFonts w:ascii="Consolas" w:hAnsi="Consolas" w:cs="Consolas"/>
      <w:sz w:val="21"/>
      <w:szCs w:val="21"/>
      <w:lang w:eastAsia="en-US"/>
    </w:rPr>
  </w:style>
  <w:style w:type="character" w:customStyle="1" w:styleId="ObyajntextChar">
    <w:name w:val="Obyčajný text Char"/>
    <w:basedOn w:val="Predvolenpsmoodseku"/>
    <w:link w:val="Obyajntext"/>
    <w:uiPriority w:val="99"/>
    <w:rsid w:val="00210BA9"/>
    <w:rPr>
      <w:rFonts w:ascii="Consolas" w:eastAsia="Times New Roman" w:hAnsi="Consolas" w:cs="Consolas"/>
      <w:sz w:val="21"/>
      <w:szCs w:val="21"/>
      <w:lang w:eastAsia="en-US"/>
    </w:rPr>
  </w:style>
  <w:style w:type="paragraph" w:customStyle="1" w:styleId="BodyText21">
    <w:name w:val="Body Text 21"/>
    <w:basedOn w:val="Normlny"/>
    <w:uiPriority w:val="99"/>
    <w:rsid w:val="00210BA9"/>
    <w:pPr>
      <w:widowControl w:val="0"/>
      <w:ind w:left="567" w:hanging="567"/>
      <w:jc w:val="both"/>
    </w:pPr>
    <w:rPr>
      <w:rFonts w:ascii="Arial" w:hAnsi="Arial" w:cs="Arial"/>
      <w:lang w:eastAsia="cs-CZ"/>
    </w:rPr>
  </w:style>
  <w:style w:type="paragraph" w:styleId="PredformtovanHTML">
    <w:name w:val="HTML Preformatted"/>
    <w:basedOn w:val="Normlny"/>
    <w:link w:val="PredformtovanHTMLChar"/>
    <w:uiPriority w:val="99"/>
    <w:rsid w:val="0021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210BA9"/>
    <w:rPr>
      <w:rFonts w:ascii="Courier New" w:eastAsia="Times New Roman" w:hAnsi="Courier New" w:cs="Courier New"/>
      <w:sz w:val="20"/>
      <w:szCs w:val="20"/>
      <w:lang w:eastAsia="sk-SK"/>
    </w:rPr>
  </w:style>
  <w:style w:type="paragraph" w:customStyle="1" w:styleId="Normlny1">
    <w:name w:val="Normálny1"/>
    <w:basedOn w:val="Normlny"/>
    <w:uiPriority w:val="99"/>
    <w:rsid w:val="00210BA9"/>
    <w:pPr>
      <w:widowControl w:val="0"/>
      <w:suppressAutoHyphens/>
      <w:adjustRightInd w:val="0"/>
      <w:spacing w:line="216" w:lineRule="auto"/>
      <w:jc w:val="both"/>
    </w:pPr>
    <w:rPr>
      <w:rFonts w:ascii="Arial" w:hAnsi="Arial" w:cs="Arial"/>
      <w:sz w:val="20"/>
      <w:szCs w:val="20"/>
    </w:rPr>
  </w:style>
  <w:style w:type="paragraph" w:customStyle="1" w:styleId="BodyText22">
    <w:name w:val="Body Text 22"/>
    <w:basedOn w:val="Normlny"/>
    <w:uiPriority w:val="99"/>
    <w:rsid w:val="00210BA9"/>
    <w:pPr>
      <w:widowControl w:val="0"/>
      <w:ind w:left="567" w:hanging="567"/>
      <w:jc w:val="both"/>
    </w:pPr>
    <w:rPr>
      <w:rFonts w:ascii="Arial" w:hAnsi="Arial" w:cs="Arial"/>
      <w:lang w:eastAsia="cs-CZ"/>
    </w:rPr>
  </w:style>
  <w:style w:type="paragraph" w:customStyle="1" w:styleId="Style9">
    <w:name w:val="Style9"/>
    <w:basedOn w:val="Normlny"/>
    <w:uiPriority w:val="99"/>
    <w:rsid w:val="00210BA9"/>
    <w:pPr>
      <w:widowControl w:val="0"/>
      <w:autoSpaceDE w:val="0"/>
      <w:autoSpaceDN w:val="0"/>
      <w:adjustRightInd w:val="0"/>
      <w:spacing w:line="256" w:lineRule="exact"/>
      <w:ind w:hanging="533"/>
      <w:jc w:val="both"/>
    </w:pPr>
    <w:rPr>
      <w:rFonts w:ascii="Calibri" w:hAnsi="Calibri" w:cs="Calibri"/>
    </w:rPr>
  </w:style>
  <w:style w:type="paragraph" w:customStyle="1" w:styleId="Style1">
    <w:name w:val="Style1"/>
    <w:basedOn w:val="Normlny"/>
    <w:uiPriority w:val="99"/>
    <w:rsid w:val="00210BA9"/>
    <w:pPr>
      <w:widowControl w:val="0"/>
      <w:autoSpaceDE w:val="0"/>
      <w:autoSpaceDN w:val="0"/>
      <w:adjustRightInd w:val="0"/>
      <w:spacing w:line="263" w:lineRule="exact"/>
      <w:ind w:hanging="221"/>
    </w:pPr>
    <w:rPr>
      <w:rFonts w:ascii="Calibri" w:hAnsi="Calibri" w:cs="Calibri"/>
    </w:rPr>
  </w:style>
  <w:style w:type="paragraph" w:customStyle="1" w:styleId="Style2">
    <w:name w:val="Style2"/>
    <w:basedOn w:val="Normlny"/>
    <w:uiPriority w:val="99"/>
    <w:rsid w:val="00210BA9"/>
    <w:pPr>
      <w:widowControl w:val="0"/>
      <w:autoSpaceDE w:val="0"/>
      <w:autoSpaceDN w:val="0"/>
      <w:adjustRightInd w:val="0"/>
      <w:spacing w:line="259" w:lineRule="exact"/>
      <w:jc w:val="center"/>
    </w:pPr>
    <w:rPr>
      <w:rFonts w:ascii="Calibri" w:hAnsi="Calibri" w:cs="Calibri"/>
    </w:rPr>
  </w:style>
  <w:style w:type="character" w:customStyle="1" w:styleId="FontStyle15">
    <w:name w:val="Font Style15"/>
    <w:uiPriority w:val="99"/>
    <w:rsid w:val="00210BA9"/>
    <w:rPr>
      <w:rFonts w:ascii="Calibri" w:hAnsi="Calibri" w:cs="Calibri"/>
      <w:color w:val="000000"/>
      <w:sz w:val="20"/>
      <w:szCs w:val="20"/>
    </w:rPr>
  </w:style>
  <w:style w:type="character" w:customStyle="1" w:styleId="FontStyle13">
    <w:name w:val="Font Style13"/>
    <w:uiPriority w:val="99"/>
    <w:rsid w:val="00210BA9"/>
    <w:rPr>
      <w:rFonts w:ascii="Calibri" w:hAnsi="Calibri" w:cs="Calibri"/>
      <w:color w:val="000000"/>
      <w:sz w:val="24"/>
      <w:szCs w:val="24"/>
    </w:rPr>
  </w:style>
  <w:style w:type="paragraph" w:customStyle="1" w:styleId="msonormalcxspmiddle">
    <w:name w:val="msonormalcxspmiddle"/>
    <w:basedOn w:val="Normlny"/>
    <w:uiPriority w:val="99"/>
    <w:rsid w:val="00210BA9"/>
    <w:pPr>
      <w:spacing w:before="100" w:beforeAutospacing="1" w:after="100" w:afterAutospacing="1"/>
    </w:pPr>
    <w:rPr>
      <w:rFonts w:ascii="Arial" w:hAnsi="Arial" w:cs="Arial"/>
    </w:rPr>
  </w:style>
  <w:style w:type="paragraph" w:customStyle="1" w:styleId="Text-1-ods">
    <w:name w:val="Text-1-ods"/>
    <w:basedOn w:val="Normlny"/>
    <w:qFormat/>
    <w:rsid w:val="00210BA9"/>
    <w:pPr>
      <w:tabs>
        <w:tab w:val="left" w:pos="2835"/>
      </w:tabs>
      <w:spacing w:before="120"/>
      <w:ind w:left="1066"/>
      <w:jc w:val="both"/>
    </w:pPr>
    <w:rPr>
      <w:rFonts w:eastAsia="Calibri"/>
      <w:color w:val="0070C0"/>
      <w:szCs w:val="22"/>
      <w:lang w:eastAsia="en-US"/>
    </w:rPr>
  </w:style>
  <w:style w:type="paragraph" w:styleId="Textbubliny">
    <w:name w:val="Balloon Text"/>
    <w:basedOn w:val="Normlny"/>
    <w:link w:val="TextbublinyChar"/>
    <w:uiPriority w:val="99"/>
    <w:semiHidden/>
    <w:unhideWhenUsed/>
    <w:rsid w:val="00210BA9"/>
    <w:rPr>
      <w:rFonts w:ascii="Tahoma" w:hAnsi="Tahoma" w:cs="Tahoma"/>
      <w:sz w:val="16"/>
      <w:szCs w:val="16"/>
    </w:rPr>
  </w:style>
  <w:style w:type="character" w:customStyle="1" w:styleId="TextbublinyChar">
    <w:name w:val="Text bubliny Char"/>
    <w:basedOn w:val="Predvolenpsmoodseku"/>
    <w:link w:val="Textbubliny"/>
    <w:uiPriority w:val="99"/>
    <w:semiHidden/>
    <w:rsid w:val="00210BA9"/>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0433AD"/>
    <w:rPr>
      <w:sz w:val="16"/>
      <w:szCs w:val="16"/>
    </w:rPr>
  </w:style>
  <w:style w:type="paragraph" w:styleId="Textkomentra">
    <w:name w:val="annotation text"/>
    <w:basedOn w:val="Normlny"/>
    <w:link w:val="TextkomentraChar"/>
    <w:uiPriority w:val="99"/>
    <w:unhideWhenUsed/>
    <w:rsid w:val="000433AD"/>
    <w:rPr>
      <w:sz w:val="20"/>
      <w:szCs w:val="20"/>
    </w:rPr>
  </w:style>
  <w:style w:type="character" w:customStyle="1" w:styleId="TextkomentraChar">
    <w:name w:val="Text komentára Char"/>
    <w:basedOn w:val="Predvolenpsmoodseku"/>
    <w:link w:val="Textkomentra"/>
    <w:uiPriority w:val="99"/>
    <w:rsid w:val="000433A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433AD"/>
    <w:rPr>
      <w:b/>
      <w:bCs/>
    </w:rPr>
  </w:style>
  <w:style w:type="character" w:customStyle="1" w:styleId="PredmetkomentraChar">
    <w:name w:val="Predmet komentára Char"/>
    <w:basedOn w:val="TextkomentraChar"/>
    <w:link w:val="Predmetkomentra"/>
    <w:uiPriority w:val="99"/>
    <w:semiHidden/>
    <w:rsid w:val="000433AD"/>
    <w:rPr>
      <w:rFonts w:ascii="Times New Roman" w:eastAsia="Times New Roman" w:hAnsi="Times New Roman" w:cs="Times New Roman"/>
      <w:b/>
      <w:bCs/>
      <w:sz w:val="20"/>
      <w:szCs w:val="20"/>
      <w:lang w:eastAsia="sk-SK"/>
    </w:rPr>
  </w:style>
  <w:style w:type="paragraph" w:styleId="Revzia">
    <w:name w:val="Revision"/>
    <w:hidden/>
    <w:uiPriority w:val="99"/>
    <w:semiHidden/>
    <w:rsid w:val="007513B8"/>
    <w:pPr>
      <w:spacing w:after="0" w:line="240" w:lineRule="auto"/>
    </w:pPr>
    <w:rPr>
      <w:rFonts w:ascii="Times New Roman" w:eastAsia="Times New Roman" w:hAnsi="Times New Roman" w:cs="Times New Roman"/>
      <w:sz w:val="24"/>
      <w:szCs w:val="24"/>
      <w:lang w:eastAsia="sk-SK"/>
    </w:rPr>
  </w:style>
  <w:style w:type="paragraph" w:customStyle="1" w:styleId="tl">
    <w:name w:val="Štýl"/>
    <w:rsid w:val="00D54C1E"/>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Siln">
    <w:name w:val="Strong"/>
    <w:qFormat/>
    <w:rsid w:val="00BC676A"/>
    <w:rPr>
      <w:b/>
      <w:bCs/>
    </w:rPr>
  </w:style>
  <w:style w:type="paragraph" w:customStyle="1" w:styleId="tnr12">
    <w:name w:val="tnr 12"/>
    <w:basedOn w:val="Normlny"/>
    <w:rsid w:val="003F620F"/>
    <w:pPr>
      <w:spacing w:line="360" w:lineRule="atLeast"/>
      <w:jc w:val="both"/>
    </w:pPr>
    <w:rPr>
      <w:szCs w:val="20"/>
      <w:lang w:eastAsia="en-US"/>
    </w:rPr>
  </w:style>
  <w:style w:type="paragraph" w:styleId="Textpoznmkypodiarou">
    <w:name w:val="footnote text"/>
    <w:basedOn w:val="Normlny"/>
    <w:link w:val="TextpoznmkypodiarouChar"/>
    <w:uiPriority w:val="99"/>
    <w:unhideWhenUsed/>
    <w:rsid w:val="00906672"/>
    <w:rPr>
      <w:rFonts w:ascii="Calibri" w:eastAsia="Calibri" w:hAnsi="Calibri"/>
      <w:sz w:val="20"/>
      <w:szCs w:val="20"/>
      <w:lang w:eastAsia="en-US"/>
    </w:rPr>
  </w:style>
  <w:style w:type="character" w:customStyle="1" w:styleId="TextpoznmkypodiarouChar">
    <w:name w:val="Text poznámky pod čiarou Char"/>
    <w:basedOn w:val="Predvolenpsmoodseku"/>
    <w:link w:val="Textpoznmkypodiarou"/>
    <w:uiPriority w:val="99"/>
    <w:rsid w:val="00906672"/>
    <w:rPr>
      <w:rFonts w:ascii="Calibri" w:eastAsia="Calibri" w:hAnsi="Calibri" w:cs="Times New Roman"/>
      <w:sz w:val="20"/>
      <w:szCs w:val="20"/>
      <w:lang w:eastAsia="en-US"/>
    </w:rPr>
  </w:style>
  <w:style w:type="character" w:styleId="Odkaznapoznmkupodiarou">
    <w:name w:val="footnote reference"/>
    <w:uiPriority w:val="99"/>
    <w:unhideWhenUsed/>
    <w:rsid w:val="00906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318">
      <w:bodyDiv w:val="1"/>
      <w:marLeft w:val="0"/>
      <w:marRight w:val="0"/>
      <w:marTop w:val="0"/>
      <w:marBottom w:val="0"/>
      <w:divBdr>
        <w:top w:val="none" w:sz="0" w:space="0" w:color="auto"/>
        <w:left w:val="none" w:sz="0" w:space="0" w:color="auto"/>
        <w:bottom w:val="none" w:sz="0" w:space="0" w:color="auto"/>
        <w:right w:val="none" w:sz="0" w:space="0" w:color="auto"/>
      </w:divBdr>
    </w:div>
    <w:div w:id="605423987">
      <w:bodyDiv w:val="1"/>
      <w:marLeft w:val="0"/>
      <w:marRight w:val="0"/>
      <w:marTop w:val="0"/>
      <w:marBottom w:val="0"/>
      <w:divBdr>
        <w:top w:val="none" w:sz="0" w:space="0" w:color="auto"/>
        <w:left w:val="none" w:sz="0" w:space="0" w:color="auto"/>
        <w:bottom w:val="none" w:sz="0" w:space="0" w:color="auto"/>
        <w:right w:val="none" w:sz="0" w:space="0" w:color="auto"/>
      </w:divBdr>
    </w:div>
    <w:div w:id="628512863">
      <w:bodyDiv w:val="1"/>
      <w:marLeft w:val="0"/>
      <w:marRight w:val="0"/>
      <w:marTop w:val="0"/>
      <w:marBottom w:val="0"/>
      <w:divBdr>
        <w:top w:val="none" w:sz="0" w:space="0" w:color="auto"/>
        <w:left w:val="none" w:sz="0" w:space="0" w:color="auto"/>
        <w:bottom w:val="none" w:sz="0" w:space="0" w:color="auto"/>
        <w:right w:val="none" w:sz="0" w:space="0" w:color="auto"/>
      </w:divBdr>
    </w:div>
    <w:div w:id="695036664">
      <w:bodyDiv w:val="1"/>
      <w:marLeft w:val="0"/>
      <w:marRight w:val="0"/>
      <w:marTop w:val="0"/>
      <w:marBottom w:val="0"/>
      <w:divBdr>
        <w:top w:val="none" w:sz="0" w:space="0" w:color="auto"/>
        <w:left w:val="none" w:sz="0" w:space="0" w:color="auto"/>
        <w:bottom w:val="none" w:sz="0" w:space="0" w:color="auto"/>
        <w:right w:val="none" w:sz="0" w:space="0" w:color="auto"/>
      </w:divBdr>
    </w:div>
    <w:div w:id="1057244612">
      <w:bodyDiv w:val="1"/>
      <w:marLeft w:val="0"/>
      <w:marRight w:val="0"/>
      <w:marTop w:val="0"/>
      <w:marBottom w:val="0"/>
      <w:divBdr>
        <w:top w:val="none" w:sz="0" w:space="0" w:color="auto"/>
        <w:left w:val="none" w:sz="0" w:space="0" w:color="auto"/>
        <w:bottom w:val="none" w:sz="0" w:space="0" w:color="auto"/>
        <w:right w:val="none" w:sz="0" w:space="0" w:color="auto"/>
      </w:divBdr>
    </w:div>
    <w:div w:id="1059787266">
      <w:bodyDiv w:val="1"/>
      <w:marLeft w:val="0"/>
      <w:marRight w:val="0"/>
      <w:marTop w:val="0"/>
      <w:marBottom w:val="0"/>
      <w:divBdr>
        <w:top w:val="none" w:sz="0" w:space="0" w:color="auto"/>
        <w:left w:val="none" w:sz="0" w:space="0" w:color="auto"/>
        <w:bottom w:val="none" w:sz="0" w:space="0" w:color="auto"/>
        <w:right w:val="none" w:sz="0" w:space="0" w:color="auto"/>
      </w:divBdr>
    </w:div>
    <w:div w:id="1577862354">
      <w:bodyDiv w:val="1"/>
      <w:marLeft w:val="0"/>
      <w:marRight w:val="0"/>
      <w:marTop w:val="0"/>
      <w:marBottom w:val="0"/>
      <w:divBdr>
        <w:top w:val="none" w:sz="0" w:space="0" w:color="auto"/>
        <w:left w:val="none" w:sz="0" w:space="0" w:color="auto"/>
        <w:bottom w:val="none" w:sz="0" w:space="0" w:color="auto"/>
        <w:right w:val="none" w:sz="0" w:space="0" w:color="auto"/>
      </w:divBdr>
    </w:div>
    <w:div w:id="1639384847">
      <w:bodyDiv w:val="1"/>
      <w:marLeft w:val="0"/>
      <w:marRight w:val="0"/>
      <w:marTop w:val="0"/>
      <w:marBottom w:val="0"/>
      <w:divBdr>
        <w:top w:val="none" w:sz="0" w:space="0" w:color="auto"/>
        <w:left w:val="none" w:sz="0" w:space="0" w:color="auto"/>
        <w:bottom w:val="none" w:sz="0" w:space="0" w:color="auto"/>
        <w:right w:val="none" w:sz="0" w:space="0" w:color="auto"/>
      </w:divBdr>
    </w:div>
    <w:div w:id="1707758094">
      <w:bodyDiv w:val="1"/>
      <w:marLeft w:val="0"/>
      <w:marRight w:val="0"/>
      <w:marTop w:val="0"/>
      <w:marBottom w:val="0"/>
      <w:divBdr>
        <w:top w:val="none" w:sz="0" w:space="0" w:color="auto"/>
        <w:left w:val="none" w:sz="0" w:space="0" w:color="auto"/>
        <w:bottom w:val="none" w:sz="0" w:space="0" w:color="auto"/>
        <w:right w:val="none" w:sz="0" w:space="0" w:color="auto"/>
      </w:divBdr>
    </w:div>
    <w:div w:id="1914587576">
      <w:bodyDiv w:val="1"/>
      <w:marLeft w:val="0"/>
      <w:marRight w:val="0"/>
      <w:marTop w:val="0"/>
      <w:marBottom w:val="0"/>
      <w:divBdr>
        <w:top w:val="none" w:sz="0" w:space="0" w:color="auto"/>
        <w:left w:val="none" w:sz="0" w:space="0" w:color="auto"/>
        <w:bottom w:val="none" w:sz="0" w:space="0" w:color="auto"/>
        <w:right w:val="none" w:sz="0" w:space="0" w:color="auto"/>
      </w:divBdr>
    </w:div>
    <w:div w:id="20988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z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9262"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C3926-3702-4ABD-B023-98901165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3380</Words>
  <Characters>19271</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2023-01-31T07:27:00Z</dcterms:created>
  <dcterms:modified xsi:type="dcterms:W3CDTF">2023-01-31T07:59:00Z</dcterms:modified>
</cp:coreProperties>
</file>