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62E" w:rsidRPr="0090621B" w:rsidRDefault="008C062E" w:rsidP="00B30FF6">
      <w:pPr>
        <w:spacing w:after="0" w:line="260" w:lineRule="exact"/>
        <w:contextualSpacing/>
        <w:rPr>
          <w:rFonts w:ascii="Arial" w:hAnsi="Arial" w:cs="Arial"/>
          <w:sz w:val="18"/>
          <w:szCs w:val="18"/>
        </w:rPr>
      </w:pPr>
    </w:p>
    <w:p w:rsidR="008C062E" w:rsidRPr="0090621B" w:rsidRDefault="008C062E" w:rsidP="00BC0CC6">
      <w:pPr>
        <w:spacing w:after="0" w:line="260" w:lineRule="exact"/>
        <w:ind w:left="426"/>
        <w:jc w:val="center"/>
        <w:rPr>
          <w:rFonts w:ascii="Arial" w:hAnsi="Arial" w:cs="Arial"/>
          <w:b/>
          <w:sz w:val="18"/>
          <w:szCs w:val="18"/>
        </w:rPr>
      </w:pPr>
      <w:r w:rsidRPr="0090621B">
        <w:rPr>
          <w:rFonts w:ascii="Arial" w:hAnsi="Arial" w:cs="Arial"/>
          <w:b/>
          <w:sz w:val="18"/>
          <w:szCs w:val="18"/>
        </w:rPr>
        <w:t>RÁMCOVÁ DOHODA</w:t>
      </w:r>
    </w:p>
    <w:p w:rsidR="008C062E" w:rsidRPr="0090621B" w:rsidRDefault="008C062E" w:rsidP="008C062E">
      <w:pPr>
        <w:spacing w:after="0" w:line="260" w:lineRule="exact"/>
        <w:jc w:val="center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uzavretá v súlade s </w:t>
      </w:r>
      <w:proofErr w:type="spellStart"/>
      <w:r w:rsidRPr="0090621B">
        <w:rPr>
          <w:rFonts w:ascii="Arial" w:hAnsi="Arial" w:cs="Arial"/>
          <w:sz w:val="18"/>
          <w:szCs w:val="18"/>
        </w:rPr>
        <w:t>ust</w:t>
      </w:r>
      <w:proofErr w:type="spellEnd"/>
      <w:r w:rsidRPr="0090621B">
        <w:rPr>
          <w:rFonts w:ascii="Arial" w:hAnsi="Arial" w:cs="Arial"/>
          <w:sz w:val="18"/>
          <w:szCs w:val="18"/>
        </w:rPr>
        <w:t>. § 269 ods. 2 a </w:t>
      </w:r>
      <w:proofErr w:type="spellStart"/>
      <w:r w:rsidRPr="0090621B">
        <w:rPr>
          <w:rFonts w:ascii="Arial" w:hAnsi="Arial" w:cs="Arial"/>
          <w:sz w:val="18"/>
          <w:szCs w:val="18"/>
        </w:rPr>
        <w:t>nasl</w:t>
      </w:r>
      <w:proofErr w:type="spellEnd"/>
      <w:r w:rsidRPr="0090621B">
        <w:rPr>
          <w:rFonts w:ascii="Arial" w:hAnsi="Arial" w:cs="Arial"/>
          <w:sz w:val="18"/>
          <w:szCs w:val="18"/>
        </w:rPr>
        <w:t>. zákona č. 513/1991 Zb. Obchodný zákonník v znení neskorších predpisov (ďalej len „Obchodný zákonník“) a </w:t>
      </w:r>
      <w:proofErr w:type="spellStart"/>
      <w:r w:rsidRPr="007C1542">
        <w:rPr>
          <w:rFonts w:ascii="Arial" w:hAnsi="Arial" w:cs="Arial"/>
          <w:sz w:val="18"/>
          <w:szCs w:val="18"/>
        </w:rPr>
        <w:t>ust</w:t>
      </w:r>
      <w:proofErr w:type="spellEnd"/>
      <w:r w:rsidRPr="007C1542">
        <w:rPr>
          <w:rFonts w:ascii="Arial" w:hAnsi="Arial" w:cs="Arial"/>
          <w:sz w:val="18"/>
          <w:szCs w:val="18"/>
        </w:rPr>
        <w:t>.</w:t>
      </w:r>
      <w:r w:rsidR="004A29DB" w:rsidRPr="007C1542">
        <w:rPr>
          <w:rFonts w:ascii="Arial" w:hAnsi="Arial" w:cs="Arial"/>
          <w:sz w:val="18"/>
          <w:szCs w:val="18"/>
        </w:rPr>
        <w:t xml:space="preserve"> § 117</w:t>
      </w:r>
      <w:r w:rsidRPr="007C1542">
        <w:rPr>
          <w:rFonts w:ascii="Arial" w:hAnsi="Arial" w:cs="Arial"/>
          <w:sz w:val="18"/>
          <w:szCs w:val="18"/>
        </w:rPr>
        <w:t xml:space="preserve"> zákona č. </w:t>
      </w:r>
      <w:r w:rsidR="00D6514F" w:rsidRPr="007C1542">
        <w:rPr>
          <w:rFonts w:ascii="Arial" w:hAnsi="Arial" w:cs="Arial"/>
          <w:sz w:val="18"/>
          <w:szCs w:val="18"/>
        </w:rPr>
        <w:t>343</w:t>
      </w:r>
      <w:r w:rsidRPr="007C1542">
        <w:rPr>
          <w:rFonts w:ascii="Arial" w:hAnsi="Arial" w:cs="Arial"/>
          <w:sz w:val="18"/>
          <w:szCs w:val="18"/>
        </w:rPr>
        <w:t>/</w:t>
      </w:r>
      <w:r w:rsidR="00D6514F" w:rsidRPr="007C1542">
        <w:rPr>
          <w:rFonts w:ascii="Arial" w:hAnsi="Arial" w:cs="Arial"/>
          <w:sz w:val="18"/>
          <w:szCs w:val="18"/>
        </w:rPr>
        <w:t>2015</w:t>
      </w:r>
      <w:r w:rsidRPr="007C1542">
        <w:rPr>
          <w:rFonts w:ascii="Arial" w:hAnsi="Arial" w:cs="Arial"/>
          <w:sz w:val="18"/>
          <w:szCs w:val="18"/>
        </w:rPr>
        <w:t xml:space="preserve"> Z. </w:t>
      </w:r>
      <w:r w:rsidRPr="0090621B">
        <w:rPr>
          <w:rFonts w:ascii="Arial" w:hAnsi="Arial" w:cs="Arial"/>
          <w:sz w:val="18"/>
          <w:szCs w:val="18"/>
        </w:rPr>
        <w:t xml:space="preserve">z. o verejnom obstarávaní a zmene a doplnení niektorých zákonov v znení neskorších predpisov (ďalej len „zákon o verejnom obstarávaní“) </w:t>
      </w:r>
    </w:p>
    <w:p w:rsidR="007C1542" w:rsidRDefault="007C1542" w:rsidP="008C062E">
      <w:pPr>
        <w:spacing w:after="0" w:line="260" w:lineRule="exact"/>
        <w:jc w:val="center"/>
        <w:rPr>
          <w:rFonts w:ascii="Arial" w:hAnsi="Arial" w:cs="Arial"/>
          <w:sz w:val="18"/>
          <w:szCs w:val="18"/>
        </w:rPr>
      </w:pPr>
    </w:p>
    <w:p w:rsidR="008C062E" w:rsidRPr="00D6514F" w:rsidRDefault="008C062E" w:rsidP="008C062E">
      <w:pPr>
        <w:spacing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 w:rsidRPr="00D6514F">
        <w:rPr>
          <w:rFonts w:ascii="Arial" w:hAnsi="Arial" w:cs="Arial"/>
          <w:sz w:val="18"/>
          <w:szCs w:val="18"/>
        </w:rPr>
        <w:t xml:space="preserve">na dodanie </w:t>
      </w:r>
      <w:r w:rsidR="00D6514F" w:rsidRPr="00D6514F">
        <w:rPr>
          <w:rFonts w:ascii="Arial" w:hAnsi="Arial" w:cs="Arial"/>
          <w:sz w:val="18"/>
          <w:szCs w:val="18"/>
        </w:rPr>
        <w:t>predmetu zákazky:</w:t>
      </w:r>
      <w:r w:rsidR="00D6514F">
        <w:rPr>
          <w:rFonts w:ascii="Arial" w:hAnsi="Arial" w:cs="Arial"/>
          <w:sz w:val="18"/>
          <w:szCs w:val="18"/>
        </w:rPr>
        <w:t xml:space="preserve"> </w:t>
      </w:r>
      <w:r w:rsidR="004A29DB" w:rsidRPr="007C1542">
        <w:rPr>
          <w:rFonts w:ascii="Arial" w:hAnsi="Arial" w:cs="Arial"/>
          <w:b/>
          <w:sz w:val="18"/>
          <w:szCs w:val="18"/>
        </w:rPr>
        <w:t>Bezdotykový dávkovač dezinfekcie vrátane náplní</w:t>
      </w:r>
    </w:p>
    <w:p w:rsidR="007C1542" w:rsidRDefault="007C1542" w:rsidP="003E55ED">
      <w:pPr>
        <w:tabs>
          <w:tab w:val="center" w:pos="4535"/>
          <w:tab w:val="left" w:pos="5310"/>
        </w:tabs>
        <w:spacing w:after="0" w:line="260" w:lineRule="exact"/>
        <w:rPr>
          <w:rFonts w:ascii="Arial" w:hAnsi="Arial" w:cs="Arial"/>
          <w:b/>
          <w:sz w:val="18"/>
          <w:szCs w:val="18"/>
        </w:rPr>
      </w:pPr>
    </w:p>
    <w:p w:rsidR="002764BA" w:rsidRDefault="007C1542" w:rsidP="003E55ED">
      <w:pPr>
        <w:tabs>
          <w:tab w:val="center" w:pos="4535"/>
          <w:tab w:val="left" w:pos="5310"/>
        </w:tabs>
        <w:spacing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Článok 1</w:t>
      </w:r>
    </w:p>
    <w:p w:rsidR="00154031" w:rsidRPr="0090621B" w:rsidRDefault="00154031" w:rsidP="00154031">
      <w:pPr>
        <w:spacing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 w:rsidRPr="0090621B">
        <w:rPr>
          <w:rFonts w:ascii="Arial" w:hAnsi="Arial" w:cs="Arial"/>
          <w:b/>
          <w:sz w:val="18"/>
          <w:szCs w:val="18"/>
        </w:rPr>
        <w:t>Účastníci rámcovej dohody</w:t>
      </w:r>
    </w:p>
    <w:p w:rsidR="007C1542" w:rsidRDefault="007C1542" w:rsidP="007C1542">
      <w:pPr>
        <w:spacing w:after="0" w:line="260" w:lineRule="exact"/>
        <w:rPr>
          <w:rFonts w:ascii="Arial" w:hAnsi="Arial" w:cs="Arial"/>
          <w:b/>
          <w:sz w:val="18"/>
          <w:szCs w:val="18"/>
        </w:rPr>
      </w:pP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Kupujúci:</w:t>
      </w:r>
      <w:r>
        <w:rPr>
          <w:rFonts w:ascii="Arial" w:hAnsi="Arial" w:cs="Arial"/>
          <w:sz w:val="18"/>
          <w:szCs w:val="18"/>
        </w:rPr>
        <w:tab/>
      </w:r>
      <w:r w:rsidRPr="0090621B">
        <w:rPr>
          <w:rFonts w:ascii="Arial" w:hAnsi="Arial" w:cs="Arial"/>
          <w:sz w:val="18"/>
          <w:szCs w:val="18"/>
        </w:rPr>
        <w:t xml:space="preserve">Východoslovenský ústav srdcových a cievnych chorôb, </w:t>
      </w:r>
      <w:proofErr w:type="spellStart"/>
      <w:r w:rsidRPr="0090621B">
        <w:rPr>
          <w:rFonts w:ascii="Arial" w:hAnsi="Arial" w:cs="Arial"/>
          <w:sz w:val="18"/>
          <w:szCs w:val="18"/>
        </w:rPr>
        <w:t>a.s</w:t>
      </w:r>
      <w:proofErr w:type="spellEnd"/>
      <w:r w:rsidRPr="0090621B">
        <w:rPr>
          <w:rFonts w:ascii="Arial" w:hAnsi="Arial" w:cs="Arial"/>
          <w:sz w:val="18"/>
          <w:szCs w:val="18"/>
        </w:rPr>
        <w:t>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ab/>
        <w:t xml:space="preserve">Ondavská 8 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040 11 Košice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Štatutárny orgán:</w:t>
      </w:r>
      <w:r w:rsidRPr="0090621B">
        <w:rPr>
          <w:rFonts w:ascii="Arial" w:hAnsi="Arial" w:cs="Arial"/>
          <w:sz w:val="18"/>
          <w:szCs w:val="18"/>
        </w:rPr>
        <w:tab/>
      </w:r>
      <w:r w:rsidR="00D6514F">
        <w:rPr>
          <w:rFonts w:ascii="Arial" w:hAnsi="Arial" w:cs="Arial"/>
          <w:sz w:val="18"/>
          <w:szCs w:val="18"/>
        </w:rPr>
        <w:t xml:space="preserve">doc. </w:t>
      </w:r>
      <w:r w:rsidRPr="0090621B">
        <w:rPr>
          <w:rFonts w:ascii="Arial" w:hAnsi="Arial" w:cs="Arial"/>
          <w:sz w:val="18"/>
          <w:szCs w:val="18"/>
        </w:rPr>
        <w:t>MUDr. František Sabol, PhD.</w:t>
      </w:r>
      <w:r w:rsidR="00D6514F">
        <w:rPr>
          <w:rFonts w:ascii="Arial" w:hAnsi="Arial" w:cs="Arial"/>
          <w:sz w:val="18"/>
          <w:szCs w:val="18"/>
        </w:rPr>
        <w:t>, MPH</w:t>
      </w:r>
      <w:r w:rsidRPr="0090621B">
        <w:rPr>
          <w:rFonts w:ascii="Arial" w:hAnsi="Arial" w:cs="Arial"/>
          <w:sz w:val="18"/>
          <w:szCs w:val="18"/>
        </w:rPr>
        <w:t xml:space="preserve">, predseda predstavenstva </w:t>
      </w:r>
    </w:p>
    <w:p w:rsidR="008C062E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ab/>
        <w:t>Ing. Marián Albert, MBA, podpredseda predstavenstva</w:t>
      </w:r>
    </w:p>
    <w:p w:rsidR="00D6514F" w:rsidRPr="0090621B" w:rsidRDefault="00D6514F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="00010EF3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prof. MUDr. Mária </w:t>
      </w:r>
      <w:proofErr w:type="spellStart"/>
      <w:r>
        <w:rPr>
          <w:rFonts w:ascii="Arial" w:hAnsi="Arial" w:cs="Arial"/>
          <w:sz w:val="18"/>
          <w:szCs w:val="18"/>
        </w:rPr>
        <w:t>Frankovičová</w:t>
      </w:r>
      <w:proofErr w:type="spellEnd"/>
      <w:r>
        <w:rPr>
          <w:rFonts w:ascii="Arial" w:hAnsi="Arial" w:cs="Arial"/>
          <w:sz w:val="18"/>
          <w:szCs w:val="18"/>
        </w:rPr>
        <w:t>, PhD., člen predstavenstva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Zodpovedný za plnenie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zmluvy :</w:t>
      </w:r>
      <w:r w:rsidRPr="0090621B">
        <w:rPr>
          <w:rFonts w:ascii="Arial" w:hAnsi="Arial" w:cs="Arial"/>
          <w:sz w:val="18"/>
          <w:szCs w:val="18"/>
        </w:rPr>
        <w:tab/>
      </w:r>
      <w:r w:rsidR="00E614AD">
        <w:rPr>
          <w:rFonts w:ascii="Arial" w:hAnsi="Arial" w:cs="Arial"/>
          <w:sz w:val="18"/>
          <w:szCs w:val="18"/>
        </w:rPr>
        <w:t xml:space="preserve">Mgr. Radoslava Semanová, MPH </w:t>
      </w:r>
      <w:r w:rsidR="00034EBB">
        <w:rPr>
          <w:rFonts w:ascii="Arial" w:hAnsi="Arial" w:cs="Arial"/>
          <w:sz w:val="18"/>
          <w:szCs w:val="18"/>
        </w:rPr>
        <w:t>,</w:t>
      </w:r>
      <w:r w:rsidR="008C63E1">
        <w:rPr>
          <w:rFonts w:ascii="Arial" w:hAnsi="Arial" w:cs="Arial"/>
          <w:sz w:val="18"/>
          <w:szCs w:val="18"/>
        </w:rPr>
        <w:t xml:space="preserve"> </w:t>
      </w:r>
      <w:r w:rsidR="00E614AD">
        <w:rPr>
          <w:rFonts w:ascii="Arial" w:hAnsi="Arial" w:cs="Arial"/>
          <w:sz w:val="18"/>
          <w:szCs w:val="18"/>
        </w:rPr>
        <w:t>vedúci lekárnik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IČO: </w:t>
      </w:r>
      <w:r w:rsidRPr="0090621B">
        <w:rPr>
          <w:rFonts w:ascii="Arial" w:hAnsi="Arial" w:cs="Arial"/>
          <w:sz w:val="18"/>
          <w:szCs w:val="18"/>
        </w:rPr>
        <w:tab/>
        <w:t>36 601 284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DIČ:</w:t>
      </w:r>
      <w:r w:rsidRPr="0090621B">
        <w:rPr>
          <w:rFonts w:ascii="Arial" w:hAnsi="Arial" w:cs="Arial"/>
          <w:sz w:val="18"/>
          <w:szCs w:val="18"/>
        </w:rPr>
        <w:tab/>
        <w:t>2022108704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IČ DPH:</w:t>
      </w:r>
      <w:r w:rsidRPr="0090621B">
        <w:rPr>
          <w:rFonts w:ascii="Arial" w:hAnsi="Arial" w:cs="Arial"/>
          <w:sz w:val="18"/>
          <w:szCs w:val="18"/>
        </w:rPr>
        <w:tab/>
        <w:t>SK2022108704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Bankové spojenie: </w:t>
      </w:r>
      <w:r w:rsidRPr="0090621B">
        <w:rPr>
          <w:rFonts w:ascii="Arial" w:hAnsi="Arial" w:cs="Arial"/>
          <w:sz w:val="18"/>
          <w:szCs w:val="18"/>
        </w:rPr>
        <w:tab/>
        <w:t xml:space="preserve">Slovenská sporiteľňa, </w:t>
      </w:r>
      <w:proofErr w:type="spellStart"/>
      <w:r w:rsidRPr="0090621B">
        <w:rPr>
          <w:rFonts w:ascii="Arial" w:hAnsi="Arial" w:cs="Arial"/>
          <w:sz w:val="18"/>
          <w:szCs w:val="18"/>
        </w:rPr>
        <w:t>a.s</w:t>
      </w:r>
      <w:proofErr w:type="spellEnd"/>
      <w:r w:rsidRPr="0090621B">
        <w:rPr>
          <w:rFonts w:ascii="Arial" w:hAnsi="Arial" w:cs="Arial"/>
          <w:sz w:val="18"/>
          <w:szCs w:val="18"/>
        </w:rPr>
        <w:t>., č. účtu: 0445952274/0900,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IBAN:</w:t>
      </w:r>
      <w:r w:rsidRPr="0090621B">
        <w:rPr>
          <w:rFonts w:ascii="Arial" w:hAnsi="Arial" w:cs="Arial"/>
          <w:sz w:val="18"/>
          <w:szCs w:val="18"/>
        </w:rPr>
        <w:tab/>
        <w:t>SK4809000000000445952274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Spoločnosť je zapísaná v Obchodnom registri Okresného súdu Košice I, vložka č. 1360/V, oddiel: Sa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hanging="2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(ďalej len „</w:t>
      </w:r>
      <w:r w:rsidRPr="00291A66">
        <w:rPr>
          <w:rFonts w:ascii="Arial" w:hAnsi="Arial" w:cs="Arial"/>
          <w:b/>
          <w:sz w:val="18"/>
          <w:szCs w:val="18"/>
        </w:rPr>
        <w:t>kupujúci</w:t>
      </w:r>
      <w:r w:rsidRPr="0090621B">
        <w:rPr>
          <w:rFonts w:ascii="Arial" w:hAnsi="Arial" w:cs="Arial"/>
          <w:sz w:val="18"/>
          <w:szCs w:val="18"/>
        </w:rPr>
        <w:t>“)</w:t>
      </w:r>
    </w:p>
    <w:p w:rsidR="00B83412" w:rsidRDefault="00B83412" w:rsidP="008C062E">
      <w:pPr>
        <w:tabs>
          <w:tab w:val="left" w:pos="2552"/>
        </w:tabs>
        <w:spacing w:after="0" w:line="260" w:lineRule="exact"/>
        <w:rPr>
          <w:rFonts w:ascii="Arial" w:hAnsi="Arial" w:cs="Arial"/>
          <w:sz w:val="18"/>
          <w:szCs w:val="18"/>
        </w:rPr>
      </w:pPr>
    </w:p>
    <w:p w:rsidR="008C062E" w:rsidRPr="0090621B" w:rsidRDefault="008C062E" w:rsidP="008C062E">
      <w:pPr>
        <w:tabs>
          <w:tab w:val="left" w:pos="2552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a</w:t>
      </w:r>
    </w:p>
    <w:p w:rsidR="00B83412" w:rsidRDefault="00B83412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bCs/>
          <w:sz w:val="18"/>
          <w:szCs w:val="18"/>
        </w:rPr>
      </w:pP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bCs/>
          <w:sz w:val="18"/>
          <w:szCs w:val="18"/>
        </w:rPr>
        <w:t>Predávajúci:</w:t>
      </w:r>
      <w:r w:rsidRPr="0090621B">
        <w:rPr>
          <w:rFonts w:ascii="Arial" w:hAnsi="Arial" w:cs="Arial"/>
          <w:sz w:val="18"/>
          <w:szCs w:val="18"/>
        </w:rPr>
        <w:t xml:space="preserve"> </w:t>
      </w:r>
      <w:r w:rsidRPr="0090621B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ab/>
        <w:t>obchodný názov (podľa dokladu o oprávnení podnikať)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ab/>
        <w:t>sídlo/adresa (podľa dokladu o oprávnení podnikať)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Štatutárny orgán:</w:t>
      </w:r>
      <w:r w:rsidRPr="0090621B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ab/>
        <w:t>meno, priezvisko, funkcia (podľa dokladu o oprávnení podnikať)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IČO: </w:t>
      </w:r>
      <w:r w:rsidRPr="0090621B">
        <w:rPr>
          <w:rFonts w:ascii="Arial" w:hAnsi="Arial" w:cs="Arial"/>
          <w:sz w:val="18"/>
          <w:szCs w:val="18"/>
        </w:rPr>
        <w:tab/>
        <w:t>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DIČ:</w:t>
      </w:r>
      <w:r w:rsidRPr="0090621B">
        <w:rPr>
          <w:rFonts w:ascii="Arial" w:hAnsi="Arial" w:cs="Arial"/>
          <w:sz w:val="18"/>
          <w:szCs w:val="18"/>
        </w:rPr>
        <w:tab/>
        <w:t>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IČ DPH:</w:t>
      </w:r>
      <w:r w:rsidRPr="0090621B">
        <w:rPr>
          <w:rFonts w:ascii="Arial" w:hAnsi="Arial" w:cs="Arial"/>
          <w:sz w:val="18"/>
          <w:szCs w:val="18"/>
        </w:rPr>
        <w:tab/>
        <w:t>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  <w:lang w:eastAsia="cs-CZ"/>
        </w:rPr>
        <w:t xml:space="preserve">Bankové spojenie: </w:t>
      </w:r>
      <w:r w:rsidRPr="0090621B">
        <w:rPr>
          <w:rFonts w:ascii="Arial" w:hAnsi="Arial" w:cs="Arial"/>
          <w:sz w:val="18"/>
          <w:szCs w:val="18"/>
          <w:lang w:eastAsia="cs-CZ"/>
        </w:rPr>
        <w:tab/>
      </w:r>
      <w:r w:rsidRPr="0090621B">
        <w:rPr>
          <w:rFonts w:ascii="Arial" w:hAnsi="Arial" w:cs="Arial"/>
          <w:sz w:val="18"/>
          <w:szCs w:val="18"/>
        </w:rPr>
        <w:t>...............................................................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18"/>
          <w:szCs w:val="18"/>
          <w:lang w:eastAsia="cs-CZ"/>
        </w:rPr>
      </w:pPr>
      <w:r w:rsidRPr="0090621B">
        <w:rPr>
          <w:rFonts w:ascii="Arial" w:hAnsi="Arial" w:cs="Arial"/>
          <w:sz w:val="18"/>
          <w:szCs w:val="18"/>
        </w:rPr>
        <w:tab/>
      </w:r>
      <w:r w:rsidRPr="0090621B">
        <w:rPr>
          <w:rFonts w:ascii="Arial" w:hAnsi="Arial" w:cs="Arial"/>
          <w:sz w:val="18"/>
          <w:szCs w:val="18"/>
          <w:lang w:eastAsia="cs-CZ"/>
        </w:rPr>
        <w:t>názov peňažného ústavu, číslo účtu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Tel.:                                  </w:t>
      </w:r>
      <w:r w:rsidRPr="0090621B">
        <w:rPr>
          <w:rFonts w:ascii="Arial" w:hAnsi="Arial" w:cs="Arial"/>
          <w:sz w:val="18"/>
          <w:szCs w:val="18"/>
        </w:rPr>
        <w:tab/>
        <w:t>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Fax:                                  </w:t>
      </w:r>
      <w:r w:rsidRPr="0090621B">
        <w:rPr>
          <w:rFonts w:ascii="Arial" w:hAnsi="Arial" w:cs="Arial"/>
          <w:sz w:val="18"/>
          <w:szCs w:val="18"/>
        </w:rPr>
        <w:tab/>
        <w:t>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Spoločnosť zapísaná:      </w:t>
      </w:r>
      <w:r w:rsidRPr="0090621B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......................................................................................................</w:t>
      </w:r>
    </w:p>
    <w:p w:rsidR="008C062E" w:rsidRPr="0090621B" w:rsidRDefault="008C062E" w:rsidP="008C062E">
      <w:pPr>
        <w:tabs>
          <w:tab w:val="left" w:pos="3600"/>
        </w:tabs>
        <w:spacing w:after="0" w:line="260" w:lineRule="exact"/>
        <w:ind w:left="2552"/>
        <w:rPr>
          <w:rFonts w:ascii="Arial" w:hAnsi="Arial" w:cs="Arial"/>
          <w:sz w:val="18"/>
          <w:szCs w:val="18"/>
        </w:rPr>
      </w:pPr>
    </w:p>
    <w:p w:rsidR="008C062E" w:rsidRPr="0090621B" w:rsidRDefault="008C062E" w:rsidP="008C062E">
      <w:pPr>
        <w:tabs>
          <w:tab w:val="left" w:pos="3600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(ďalej len </w:t>
      </w:r>
      <w:r w:rsidRPr="0090621B">
        <w:rPr>
          <w:rFonts w:ascii="Arial" w:hAnsi="Arial" w:cs="Arial"/>
          <w:b/>
          <w:sz w:val="18"/>
          <w:szCs w:val="18"/>
        </w:rPr>
        <w:t>„predávajúci</w:t>
      </w:r>
      <w:r w:rsidRPr="0090621B">
        <w:rPr>
          <w:rFonts w:ascii="Arial" w:hAnsi="Arial" w:cs="Arial"/>
          <w:sz w:val="18"/>
          <w:szCs w:val="18"/>
        </w:rPr>
        <w:t>“)</w:t>
      </w:r>
    </w:p>
    <w:p w:rsidR="008C062E" w:rsidRPr="0090621B" w:rsidRDefault="008C062E" w:rsidP="008C062E">
      <w:pPr>
        <w:tabs>
          <w:tab w:val="left" w:pos="3600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(ďalej tiež spoločne označovaní aj ako </w:t>
      </w:r>
      <w:r w:rsidRPr="0090621B">
        <w:rPr>
          <w:rFonts w:ascii="Arial" w:hAnsi="Arial" w:cs="Arial"/>
          <w:b/>
          <w:sz w:val="18"/>
          <w:szCs w:val="18"/>
        </w:rPr>
        <w:t>„účastníci dohody“</w:t>
      </w:r>
      <w:r w:rsidRPr="0090621B">
        <w:rPr>
          <w:rFonts w:ascii="Arial" w:hAnsi="Arial" w:cs="Arial"/>
          <w:sz w:val="18"/>
          <w:szCs w:val="18"/>
        </w:rPr>
        <w:t xml:space="preserve">)   </w:t>
      </w:r>
    </w:p>
    <w:p w:rsidR="00C0022B" w:rsidRDefault="00C0022B" w:rsidP="008C062E">
      <w:pPr>
        <w:pStyle w:val="Odsekzoznamu"/>
        <w:spacing w:after="0" w:line="260" w:lineRule="exact"/>
        <w:ind w:left="0"/>
        <w:jc w:val="both"/>
        <w:rPr>
          <w:rFonts w:ascii="Arial" w:hAnsi="Arial" w:cs="Arial"/>
          <w:sz w:val="18"/>
          <w:szCs w:val="18"/>
        </w:rPr>
      </w:pPr>
    </w:p>
    <w:p w:rsidR="00154031" w:rsidRDefault="00154031" w:rsidP="008C062E">
      <w:pPr>
        <w:pStyle w:val="Odsekzoznamu"/>
        <w:spacing w:after="0" w:line="260" w:lineRule="exact"/>
        <w:ind w:left="0"/>
        <w:jc w:val="both"/>
        <w:rPr>
          <w:rFonts w:ascii="Arial" w:hAnsi="Arial" w:cs="Arial"/>
          <w:sz w:val="18"/>
          <w:szCs w:val="18"/>
        </w:rPr>
      </w:pPr>
    </w:p>
    <w:p w:rsidR="008C062E" w:rsidRDefault="008C062E" w:rsidP="007072F0">
      <w:pPr>
        <w:pStyle w:val="Odsekzoznamu"/>
        <w:spacing w:after="0" w:line="260" w:lineRule="exact"/>
        <w:ind w:left="0"/>
        <w:jc w:val="both"/>
        <w:rPr>
          <w:rFonts w:ascii="Arial" w:hAnsi="Arial" w:cs="Arial"/>
          <w:b/>
          <w:sz w:val="18"/>
          <w:szCs w:val="18"/>
        </w:rPr>
      </w:pPr>
      <w:r w:rsidRPr="00C0022B">
        <w:rPr>
          <w:rFonts w:ascii="Arial" w:hAnsi="Arial" w:cs="Arial"/>
          <w:sz w:val="18"/>
          <w:szCs w:val="18"/>
        </w:rPr>
        <w:t xml:space="preserve">Rámcová dohoda s jedným účastníkom bez opätovného otvorenia súťaže (ďalej len „RD“) sa uzatvára na základe </w:t>
      </w:r>
      <w:r w:rsidRPr="007C1542">
        <w:rPr>
          <w:rFonts w:ascii="Arial" w:hAnsi="Arial" w:cs="Arial"/>
          <w:sz w:val="18"/>
          <w:szCs w:val="18"/>
        </w:rPr>
        <w:t xml:space="preserve">výsledku verejného obstarávania postupom pre </w:t>
      </w:r>
      <w:r w:rsidR="004C209D" w:rsidRPr="007C1542">
        <w:rPr>
          <w:rFonts w:ascii="Arial" w:hAnsi="Arial" w:cs="Arial"/>
          <w:sz w:val="18"/>
          <w:szCs w:val="18"/>
        </w:rPr>
        <w:t>zákazku s nízkou hodnotou</w:t>
      </w:r>
      <w:r w:rsidRPr="007C1542">
        <w:rPr>
          <w:rFonts w:ascii="Arial" w:hAnsi="Arial" w:cs="Arial"/>
          <w:sz w:val="18"/>
          <w:szCs w:val="18"/>
        </w:rPr>
        <w:t>, ktorej</w:t>
      </w:r>
      <w:r w:rsidRPr="00C0022B">
        <w:rPr>
          <w:rFonts w:ascii="Arial" w:hAnsi="Arial" w:cs="Arial"/>
          <w:sz w:val="18"/>
          <w:szCs w:val="18"/>
        </w:rPr>
        <w:t xml:space="preserve"> predmetom </w:t>
      </w:r>
      <w:r w:rsidR="002764BA">
        <w:rPr>
          <w:rFonts w:ascii="Arial" w:hAnsi="Arial" w:cs="Arial"/>
          <w:sz w:val="18"/>
          <w:szCs w:val="18"/>
        </w:rPr>
        <w:t>je</w:t>
      </w:r>
      <w:r w:rsidRPr="00C0022B">
        <w:rPr>
          <w:rFonts w:ascii="Arial" w:hAnsi="Arial" w:cs="Arial"/>
          <w:sz w:val="18"/>
          <w:szCs w:val="18"/>
        </w:rPr>
        <w:t xml:space="preserve"> </w:t>
      </w:r>
      <w:r w:rsidRPr="00C0022B">
        <w:rPr>
          <w:rFonts w:ascii="Arial" w:hAnsi="Arial" w:cs="Arial"/>
          <w:b/>
          <w:sz w:val="18"/>
          <w:szCs w:val="18"/>
        </w:rPr>
        <w:t>„</w:t>
      </w:r>
      <w:r w:rsidR="00034EBB" w:rsidRPr="00777124">
        <w:rPr>
          <w:rFonts w:ascii="Arial" w:hAnsi="Arial" w:cs="Arial"/>
          <w:b/>
          <w:sz w:val="18"/>
          <w:szCs w:val="18"/>
        </w:rPr>
        <w:t>Bezdotykový dávkovač dezinfekcie vrátane náplní</w:t>
      </w:r>
      <w:r w:rsidR="00034EBB">
        <w:rPr>
          <w:rFonts w:ascii="Arial" w:hAnsi="Arial" w:cs="Arial"/>
          <w:b/>
          <w:sz w:val="18"/>
          <w:szCs w:val="18"/>
        </w:rPr>
        <w:t>“</w:t>
      </w:r>
      <w:r w:rsidR="00B664D4" w:rsidRPr="00B664D4">
        <w:rPr>
          <w:rFonts w:ascii="Arial" w:hAnsi="Arial" w:cs="Arial"/>
          <w:sz w:val="18"/>
          <w:szCs w:val="18"/>
        </w:rPr>
        <w:t>.</w:t>
      </w:r>
      <w:r w:rsidR="00034EBB" w:rsidRPr="00B664D4" w:rsidDel="00034EBB">
        <w:rPr>
          <w:rFonts w:ascii="Arial" w:hAnsi="Arial" w:cs="Arial"/>
          <w:sz w:val="18"/>
          <w:szCs w:val="18"/>
        </w:rPr>
        <w:t xml:space="preserve"> </w:t>
      </w:r>
    </w:p>
    <w:p w:rsidR="00E614AD" w:rsidRDefault="00E614AD" w:rsidP="008C062E">
      <w:pPr>
        <w:pStyle w:val="Odsekzoznamu"/>
        <w:spacing w:after="0" w:line="260" w:lineRule="exact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E614AD" w:rsidRDefault="00E614AD" w:rsidP="008C062E">
      <w:pPr>
        <w:pStyle w:val="Odsekzoznamu"/>
        <w:spacing w:after="0" w:line="260" w:lineRule="exact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E614AD" w:rsidRDefault="00E614AD" w:rsidP="008C062E">
      <w:pPr>
        <w:pStyle w:val="Odsekzoznamu"/>
        <w:spacing w:after="0" w:line="260" w:lineRule="exact"/>
        <w:ind w:left="0"/>
        <w:jc w:val="both"/>
        <w:rPr>
          <w:rFonts w:ascii="Arial" w:hAnsi="Arial" w:cs="Arial"/>
          <w:sz w:val="18"/>
          <w:szCs w:val="18"/>
        </w:rPr>
      </w:pPr>
    </w:p>
    <w:p w:rsidR="00B664D4" w:rsidRPr="0090621B" w:rsidRDefault="00B664D4" w:rsidP="008C062E">
      <w:pPr>
        <w:pStyle w:val="Odsekzoznamu"/>
        <w:spacing w:after="0" w:line="260" w:lineRule="exact"/>
        <w:ind w:left="0"/>
        <w:jc w:val="both"/>
        <w:rPr>
          <w:rFonts w:ascii="Arial" w:hAnsi="Arial" w:cs="Arial"/>
          <w:sz w:val="18"/>
          <w:szCs w:val="18"/>
        </w:rPr>
      </w:pPr>
    </w:p>
    <w:p w:rsidR="008C062E" w:rsidRPr="0090621B" w:rsidRDefault="008C062E" w:rsidP="00B664D4">
      <w:pPr>
        <w:tabs>
          <w:tab w:val="left" w:pos="3600"/>
        </w:tabs>
        <w:spacing w:before="120" w:after="0" w:line="260" w:lineRule="exact"/>
        <w:ind w:left="426"/>
        <w:jc w:val="center"/>
        <w:rPr>
          <w:rFonts w:ascii="Arial" w:hAnsi="Arial" w:cs="Arial"/>
          <w:b/>
          <w:sz w:val="18"/>
          <w:szCs w:val="18"/>
        </w:rPr>
      </w:pPr>
      <w:r w:rsidRPr="0090621B">
        <w:rPr>
          <w:rFonts w:ascii="Arial" w:hAnsi="Arial" w:cs="Arial"/>
          <w:b/>
          <w:sz w:val="18"/>
          <w:szCs w:val="18"/>
        </w:rPr>
        <w:lastRenderedPageBreak/>
        <w:t>Článok 2</w:t>
      </w:r>
    </w:p>
    <w:p w:rsidR="00E62C4E" w:rsidRPr="0090621B" w:rsidRDefault="008C062E" w:rsidP="00A94D70">
      <w:pPr>
        <w:tabs>
          <w:tab w:val="left" w:pos="3600"/>
        </w:tabs>
        <w:spacing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 w:rsidRPr="0090621B">
        <w:rPr>
          <w:rFonts w:ascii="Arial" w:hAnsi="Arial" w:cs="Arial"/>
          <w:b/>
          <w:sz w:val="18"/>
          <w:szCs w:val="18"/>
        </w:rPr>
        <w:t>Predmet rámcovej dohody</w:t>
      </w:r>
    </w:p>
    <w:p w:rsidR="00D17839" w:rsidRDefault="008C062E" w:rsidP="00D17839">
      <w:pPr>
        <w:numPr>
          <w:ilvl w:val="0"/>
          <w:numId w:val="1"/>
        </w:numPr>
        <w:spacing w:before="60" w:after="60" w:line="26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Predmetom tejto </w:t>
      </w:r>
      <w:r w:rsidR="009A5DD5">
        <w:rPr>
          <w:rFonts w:ascii="Arial" w:hAnsi="Arial" w:cs="Arial"/>
          <w:sz w:val="18"/>
          <w:szCs w:val="18"/>
        </w:rPr>
        <w:t xml:space="preserve">RD </w:t>
      </w:r>
      <w:r w:rsidRPr="0090621B">
        <w:rPr>
          <w:rFonts w:ascii="Arial" w:hAnsi="Arial" w:cs="Arial"/>
          <w:sz w:val="18"/>
          <w:szCs w:val="18"/>
        </w:rPr>
        <w:t>je</w:t>
      </w:r>
      <w:r w:rsidR="00D4361C">
        <w:rPr>
          <w:rFonts w:ascii="Arial" w:hAnsi="Arial" w:cs="Arial"/>
          <w:sz w:val="18"/>
          <w:szCs w:val="18"/>
        </w:rPr>
        <w:t>:</w:t>
      </w:r>
      <w:r w:rsidRPr="0090621B">
        <w:rPr>
          <w:rFonts w:ascii="Arial" w:hAnsi="Arial" w:cs="Arial"/>
          <w:sz w:val="18"/>
          <w:szCs w:val="18"/>
        </w:rPr>
        <w:t xml:space="preserve"> </w:t>
      </w:r>
    </w:p>
    <w:p w:rsidR="00E93645" w:rsidRPr="008E73C5" w:rsidRDefault="00154031" w:rsidP="008E73C5">
      <w:pPr>
        <w:pStyle w:val="Odsekzoznamu"/>
        <w:numPr>
          <w:ilvl w:val="1"/>
          <w:numId w:val="1"/>
        </w:numPr>
        <w:tabs>
          <w:tab w:val="left" w:pos="709"/>
        </w:tabs>
        <w:spacing w:after="6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8C062E" w:rsidRPr="00154031">
        <w:rPr>
          <w:rFonts w:ascii="Arial" w:hAnsi="Arial" w:cs="Arial"/>
          <w:sz w:val="18"/>
          <w:szCs w:val="18"/>
        </w:rPr>
        <w:t>záväzok predávajúceho</w:t>
      </w:r>
      <w:r w:rsidRPr="00154031">
        <w:rPr>
          <w:rFonts w:ascii="Arial" w:hAnsi="Arial" w:cs="Arial"/>
          <w:sz w:val="18"/>
          <w:szCs w:val="18"/>
        </w:rPr>
        <w:t>:</w:t>
      </w:r>
    </w:p>
    <w:p w:rsidR="00067CB0" w:rsidRPr="00154031" w:rsidRDefault="00154031" w:rsidP="00154031">
      <w:pPr>
        <w:pStyle w:val="Odsekzoznamu"/>
        <w:numPr>
          <w:ilvl w:val="2"/>
          <w:numId w:val="1"/>
        </w:numPr>
        <w:tabs>
          <w:tab w:val="left" w:pos="709"/>
        </w:tabs>
        <w:spacing w:after="6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jednorazovo </w:t>
      </w:r>
      <w:r w:rsidR="008C062E" w:rsidRPr="00154031">
        <w:rPr>
          <w:rFonts w:ascii="Arial" w:hAnsi="Arial" w:cs="Arial"/>
          <w:sz w:val="18"/>
          <w:szCs w:val="18"/>
        </w:rPr>
        <w:t>dodať</w:t>
      </w:r>
      <w:r w:rsidR="00067CB0" w:rsidRPr="00154031">
        <w:rPr>
          <w:rFonts w:ascii="Arial" w:hAnsi="Arial" w:cs="Arial"/>
          <w:sz w:val="18"/>
          <w:szCs w:val="18"/>
        </w:rPr>
        <w:t xml:space="preserve"> kupujúcemu </w:t>
      </w:r>
      <w:r w:rsidR="00D4361C" w:rsidRPr="00154031">
        <w:rPr>
          <w:rFonts w:ascii="Arial" w:hAnsi="Arial" w:cs="Arial"/>
          <w:sz w:val="18"/>
          <w:szCs w:val="18"/>
        </w:rPr>
        <w:t xml:space="preserve"> </w:t>
      </w:r>
      <w:r w:rsidR="00B8768D" w:rsidRPr="00154031">
        <w:rPr>
          <w:rFonts w:ascii="Arial" w:hAnsi="Arial" w:cs="Arial"/>
          <w:sz w:val="18"/>
          <w:szCs w:val="18"/>
        </w:rPr>
        <w:t xml:space="preserve">Bezdotykový dávkovač </w:t>
      </w:r>
      <w:r w:rsidR="00A4595F" w:rsidRPr="00154031">
        <w:rPr>
          <w:rFonts w:ascii="Arial" w:hAnsi="Arial" w:cs="Arial"/>
          <w:sz w:val="18"/>
          <w:szCs w:val="18"/>
        </w:rPr>
        <w:t xml:space="preserve"> </w:t>
      </w:r>
      <w:r w:rsidR="00B8768D" w:rsidRPr="00154031">
        <w:rPr>
          <w:rFonts w:ascii="Arial" w:hAnsi="Arial" w:cs="Arial"/>
          <w:sz w:val="18"/>
          <w:szCs w:val="18"/>
        </w:rPr>
        <w:t xml:space="preserve">dezinfekcie </w:t>
      </w:r>
      <w:r w:rsidR="00067CB0" w:rsidRPr="00154031">
        <w:rPr>
          <w:rFonts w:ascii="Arial" w:hAnsi="Arial" w:cs="Arial"/>
          <w:sz w:val="18"/>
          <w:szCs w:val="18"/>
        </w:rPr>
        <w:t xml:space="preserve"> </w:t>
      </w:r>
      <w:r w:rsidR="00B8768D" w:rsidRPr="00154031">
        <w:rPr>
          <w:rFonts w:ascii="Arial" w:hAnsi="Arial" w:cs="Arial"/>
          <w:sz w:val="18"/>
          <w:szCs w:val="18"/>
        </w:rPr>
        <w:t>vrá</w:t>
      </w:r>
      <w:r w:rsidR="00067CB0" w:rsidRPr="00154031">
        <w:rPr>
          <w:rFonts w:ascii="Arial" w:hAnsi="Arial" w:cs="Arial"/>
          <w:sz w:val="18"/>
          <w:szCs w:val="18"/>
        </w:rPr>
        <w:t xml:space="preserve">tane náplní (ďalej </w:t>
      </w:r>
      <w:r>
        <w:rPr>
          <w:rFonts w:ascii="Arial" w:hAnsi="Arial" w:cs="Arial"/>
          <w:sz w:val="18"/>
          <w:szCs w:val="18"/>
        </w:rPr>
        <w:t xml:space="preserve">len </w:t>
      </w:r>
      <w:r w:rsidR="00067CB0" w:rsidRPr="00154031">
        <w:rPr>
          <w:rFonts w:ascii="Arial" w:hAnsi="Arial" w:cs="Arial"/>
          <w:sz w:val="18"/>
          <w:szCs w:val="18"/>
        </w:rPr>
        <w:t>„</w:t>
      </w:r>
      <w:r>
        <w:rPr>
          <w:rFonts w:ascii="Arial" w:hAnsi="Arial" w:cs="Arial"/>
          <w:sz w:val="18"/>
          <w:szCs w:val="18"/>
        </w:rPr>
        <w:t>dávkovač</w:t>
      </w:r>
      <w:r w:rsidR="00B8768D" w:rsidRPr="00154031"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)</w:t>
      </w:r>
      <w:r w:rsidR="00B8768D" w:rsidRPr="00154031">
        <w:rPr>
          <w:rFonts w:ascii="Arial" w:hAnsi="Arial" w:cs="Arial"/>
          <w:sz w:val="18"/>
          <w:szCs w:val="18"/>
        </w:rPr>
        <w:t xml:space="preserve"> </w:t>
      </w:r>
      <w:r w:rsidR="00E93645">
        <w:rPr>
          <w:rFonts w:ascii="Arial" w:hAnsi="Arial" w:cs="Arial"/>
          <w:sz w:val="18"/>
          <w:szCs w:val="18"/>
        </w:rPr>
        <w:t xml:space="preserve">definovaný v </w:t>
      </w:r>
      <w:r w:rsidR="00B8768D" w:rsidRPr="00154031">
        <w:rPr>
          <w:rFonts w:ascii="Arial" w:hAnsi="Arial" w:cs="Arial"/>
          <w:sz w:val="18"/>
          <w:szCs w:val="18"/>
        </w:rPr>
        <w:t>Prílohe č.</w:t>
      </w:r>
      <w:r w:rsidR="00B664D4">
        <w:rPr>
          <w:rFonts w:ascii="Arial" w:hAnsi="Arial" w:cs="Arial"/>
          <w:sz w:val="18"/>
          <w:szCs w:val="18"/>
        </w:rPr>
        <w:t xml:space="preserve"> </w:t>
      </w:r>
      <w:r w:rsidR="00B8768D" w:rsidRPr="00154031">
        <w:rPr>
          <w:rFonts w:ascii="Arial" w:hAnsi="Arial" w:cs="Arial"/>
          <w:sz w:val="18"/>
          <w:szCs w:val="18"/>
        </w:rPr>
        <w:t>1</w:t>
      </w:r>
      <w:r w:rsidR="00B664D4">
        <w:rPr>
          <w:rFonts w:ascii="Arial" w:hAnsi="Arial" w:cs="Arial"/>
          <w:sz w:val="18"/>
          <w:szCs w:val="18"/>
        </w:rPr>
        <w:t xml:space="preserve"> - </w:t>
      </w:r>
      <w:r w:rsidR="00B8768D" w:rsidRPr="00154031">
        <w:rPr>
          <w:rFonts w:ascii="Arial" w:hAnsi="Arial" w:cs="Arial"/>
          <w:sz w:val="18"/>
          <w:szCs w:val="18"/>
        </w:rPr>
        <w:t xml:space="preserve">Špecifikácia ponúkaného produktu, ktorá je neoddeliteľnou súčasťou </w:t>
      </w:r>
      <w:r w:rsidR="00D910FD">
        <w:rPr>
          <w:rFonts w:ascii="Arial" w:hAnsi="Arial" w:cs="Arial"/>
          <w:sz w:val="18"/>
          <w:szCs w:val="18"/>
        </w:rPr>
        <w:t xml:space="preserve">tejto </w:t>
      </w:r>
      <w:r w:rsidR="00B8768D" w:rsidRPr="00154031">
        <w:rPr>
          <w:rFonts w:ascii="Arial" w:hAnsi="Arial" w:cs="Arial"/>
          <w:sz w:val="18"/>
          <w:szCs w:val="18"/>
        </w:rPr>
        <w:t>RD</w:t>
      </w:r>
      <w:r>
        <w:rPr>
          <w:rFonts w:ascii="Arial" w:hAnsi="Arial" w:cs="Arial"/>
          <w:sz w:val="18"/>
          <w:szCs w:val="18"/>
        </w:rPr>
        <w:t>, a zároveň</w:t>
      </w:r>
    </w:p>
    <w:p w:rsidR="00E93645" w:rsidRPr="008E73C5" w:rsidRDefault="00E93645" w:rsidP="008E73C5">
      <w:pPr>
        <w:pStyle w:val="Odsekzoznamu"/>
        <w:numPr>
          <w:ilvl w:val="2"/>
          <w:numId w:val="1"/>
        </w:num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154031">
        <w:rPr>
          <w:rFonts w:ascii="Arial" w:hAnsi="Arial" w:cs="Arial"/>
          <w:sz w:val="18"/>
          <w:szCs w:val="18"/>
        </w:rPr>
        <w:t xml:space="preserve">počas trvania </w:t>
      </w:r>
      <w:r w:rsidR="00D910FD">
        <w:rPr>
          <w:rFonts w:ascii="Arial" w:hAnsi="Arial" w:cs="Arial"/>
          <w:sz w:val="18"/>
          <w:szCs w:val="18"/>
        </w:rPr>
        <w:t xml:space="preserve">tejto </w:t>
      </w:r>
      <w:r w:rsidRPr="00154031">
        <w:rPr>
          <w:rFonts w:ascii="Arial" w:hAnsi="Arial" w:cs="Arial"/>
          <w:sz w:val="18"/>
          <w:szCs w:val="18"/>
        </w:rPr>
        <w:t xml:space="preserve">RD </w:t>
      </w:r>
      <w:r w:rsidR="00154031" w:rsidRPr="00154031">
        <w:rPr>
          <w:rFonts w:ascii="Arial" w:hAnsi="Arial" w:cs="Arial"/>
          <w:sz w:val="18"/>
          <w:szCs w:val="18"/>
        </w:rPr>
        <w:t>opakovane dodávať d</w:t>
      </w:r>
      <w:r w:rsidR="00E84846" w:rsidRPr="00154031">
        <w:rPr>
          <w:rFonts w:ascii="Arial" w:hAnsi="Arial" w:cs="Arial"/>
          <w:sz w:val="18"/>
          <w:szCs w:val="18"/>
        </w:rPr>
        <w:t xml:space="preserve">ezinfekčné náplne </w:t>
      </w:r>
      <w:r w:rsidRPr="00154031">
        <w:rPr>
          <w:rFonts w:ascii="Arial" w:hAnsi="Arial" w:cs="Arial"/>
          <w:sz w:val="18"/>
          <w:szCs w:val="18"/>
        </w:rPr>
        <w:t xml:space="preserve">na základe </w:t>
      </w:r>
      <w:r>
        <w:rPr>
          <w:rFonts w:ascii="Arial" w:hAnsi="Arial" w:cs="Arial"/>
          <w:sz w:val="18"/>
          <w:szCs w:val="18"/>
        </w:rPr>
        <w:t xml:space="preserve">kupujúcim vystavených </w:t>
      </w:r>
      <w:r w:rsidRPr="00154031">
        <w:rPr>
          <w:rFonts w:ascii="Arial" w:hAnsi="Arial" w:cs="Arial"/>
          <w:sz w:val="18"/>
          <w:szCs w:val="18"/>
        </w:rPr>
        <w:t xml:space="preserve">objednávok </w:t>
      </w:r>
      <w:r w:rsidR="00154031">
        <w:rPr>
          <w:rFonts w:ascii="Arial" w:hAnsi="Arial" w:cs="Arial"/>
          <w:sz w:val="18"/>
          <w:szCs w:val="18"/>
        </w:rPr>
        <w:t>(ďalej len „náplň“ a</w:t>
      </w:r>
      <w:r w:rsidR="00DB6289">
        <w:rPr>
          <w:rFonts w:ascii="Arial" w:hAnsi="Arial" w:cs="Arial"/>
          <w:sz w:val="18"/>
          <w:szCs w:val="18"/>
        </w:rPr>
        <w:t> </w:t>
      </w:r>
      <w:r w:rsidR="00154031">
        <w:rPr>
          <w:rFonts w:ascii="Arial" w:hAnsi="Arial" w:cs="Arial"/>
          <w:sz w:val="18"/>
          <w:szCs w:val="18"/>
        </w:rPr>
        <w:t>spoločne</w:t>
      </w:r>
      <w:r w:rsidR="00DB6289">
        <w:rPr>
          <w:rFonts w:ascii="Arial" w:hAnsi="Arial" w:cs="Arial"/>
          <w:sz w:val="18"/>
          <w:szCs w:val="18"/>
        </w:rPr>
        <w:t xml:space="preserve"> s dávkovačom</w:t>
      </w:r>
      <w:r w:rsidR="00154031">
        <w:rPr>
          <w:rFonts w:ascii="Arial" w:hAnsi="Arial" w:cs="Arial"/>
          <w:sz w:val="18"/>
          <w:szCs w:val="18"/>
        </w:rPr>
        <w:t xml:space="preserve"> označovan</w:t>
      </w:r>
      <w:r>
        <w:rPr>
          <w:rFonts w:ascii="Arial" w:hAnsi="Arial" w:cs="Arial"/>
          <w:sz w:val="18"/>
          <w:szCs w:val="18"/>
        </w:rPr>
        <w:t>é</w:t>
      </w:r>
      <w:r w:rsidR="00154031">
        <w:rPr>
          <w:rFonts w:ascii="Arial" w:hAnsi="Arial" w:cs="Arial"/>
          <w:sz w:val="18"/>
          <w:szCs w:val="18"/>
        </w:rPr>
        <w:t xml:space="preserve"> </w:t>
      </w:r>
      <w:r w:rsidR="00DB6289">
        <w:rPr>
          <w:rFonts w:ascii="Arial" w:hAnsi="Arial" w:cs="Arial"/>
          <w:sz w:val="18"/>
          <w:szCs w:val="18"/>
        </w:rPr>
        <w:t xml:space="preserve">všeobecne </w:t>
      </w:r>
      <w:r w:rsidR="00154031">
        <w:rPr>
          <w:rFonts w:ascii="Arial" w:hAnsi="Arial" w:cs="Arial"/>
          <w:sz w:val="18"/>
          <w:szCs w:val="18"/>
        </w:rPr>
        <w:t xml:space="preserve">aj ako „tovar“) </w:t>
      </w:r>
      <w:r w:rsidR="00B654AC" w:rsidRPr="00154031">
        <w:rPr>
          <w:rFonts w:ascii="Arial" w:hAnsi="Arial" w:cs="Arial"/>
          <w:sz w:val="18"/>
          <w:szCs w:val="18"/>
        </w:rPr>
        <w:t>podľa aktuálnych p</w:t>
      </w:r>
      <w:r w:rsidR="00154031" w:rsidRPr="00154031">
        <w:rPr>
          <w:rFonts w:ascii="Arial" w:hAnsi="Arial" w:cs="Arial"/>
          <w:sz w:val="18"/>
          <w:szCs w:val="18"/>
        </w:rPr>
        <w:t xml:space="preserve">revádzkových potrieb </w:t>
      </w:r>
      <w:r w:rsidR="00B664D4">
        <w:rPr>
          <w:rFonts w:ascii="Arial" w:hAnsi="Arial" w:cs="Arial"/>
          <w:sz w:val="18"/>
          <w:szCs w:val="18"/>
        </w:rPr>
        <w:t>kupujúceho,</w:t>
      </w:r>
      <w:r w:rsidR="00662C1D" w:rsidRPr="00154031">
        <w:rPr>
          <w:rFonts w:ascii="Arial" w:hAnsi="Arial" w:cs="Arial"/>
          <w:sz w:val="18"/>
          <w:szCs w:val="18"/>
        </w:rPr>
        <w:t xml:space="preserve"> </w:t>
      </w:r>
    </w:p>
    <w:p w:rsidR="008E73C5" w:rsidRDefault="00B70E3A" w:rsidP="00B664D4">
      <w:pPr>
        <w:spacing w:after="0" w:line="260" w:lineRule="exact"/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1.2.      záväzok kupujúceho </w:t>
      </w:r>
      <w:r w:rsidR="00154031">
        <w:rPr>
          <w:rFonts w:ascii="Arial" w:hAnsi="Arial" w:cs="Arial"/>
          <w:sz w:val="18"/>
          <w:szCs w:val="18"/>
        </w:rPr>
        <w:t xml:space="preserve">za dodaný tovar </w:t>
      </w:r>
      <w:r>
        <w:rPr>
          <w:rFonts w:ascii="Arial" w:hAnsi="Arial" w:cs="Arial"/>
          <w:sz w:val="18"/>
          <w:szCs w:val="18"/>
        </w:rPr>
        <w:t xml:space="preserve">zaplatiť predávajúcemu cenu </w:t>
      </w:r>
      <w:r w:rsidR="00E93645" w:rsidRPr="00154031">
        <w:rPr>
          <w:rFonts w:ascii="Arial" w:hAnsi="Arial" w:cs="Arial"/>
          <w:sz w:val="18"/>
          <w:szCs w:val="18"/>
        </w:rPr>
        <w:t>uvedenú v Prílohe č.</w:t>
      </w:r>
      <w:r w:rsidR="00B664D4">
        <w:rPr>
          <w:rFonts w:ascii="Arial" w:hAnsi="Arial" w:cs="Arial"/>
          <w:sz w:val="18"/>
          <w:szCs w:val="18"/>
        </w:rPr>
        <w:t xml:space="preserve"> </w:t>
      </w:r>
      <w:r w:rsidR="00E93645" w:rsidRPr="00154031">
        <w:rPr>
          <w:rFonts w:ascii="Arial" w:hAnsi="Arial" w:cs="Arial"/>
          <w:sz w:val="18"/>
          <w:szCs w:val="18"/>
        </w:rPr>
        <w:t>2</w:t>
      </w:r>
      <w:r w:rsidR="00B664D4">
        <w:rPr>
          <w:rFonts w:ascii="Arial" w:hAnsi="Arial" w:cs="Arial"/>
          <w:sz w:val="18"/>
          <w:szCs w:val="18"/>
        </w:rPr>
        <w:t xml:space="preserve"> - </w:t>
      </w:r>
      <w:r w:rsidR="00E93645" w:rsidRPr="00154031">
        <w:rPr>
          <w:rFonts w:ascii="Arial" w:hAnsi="Arial" w:cs="Arial"/>
          <w:sz w:val="18"/>
          <w:szCs w:val="18"/>
        </w:rPr>
        <w:t xml:space="preserve"> Štruktúrovaný rozpočet</w:t>
      </w:r>
      <w:r w:rsidR="00B664D4">
        <w:rPr>
          <w:rFonts w:ascii="Arial" w:hAnsi="Arial" w:cs="Arial"/>
          <w:sz w:val="18"/>
          <w:szCs w:val="18"/>
        </w:rPr>
        <w:t xml:space="preserve"> ceny</w:t>
      </w:r>
      <w:r w:rsidR="00E93645" w:rsidRPr="00154031">
        <w:rPr>
          <w:rFonts w:ascii="Arial" w:hAnsi="Arial" w:cs="Arial"/>
          <w:sz w:val="18"/>
          <w:szCs w:val="18"/>
        </w:rPr>
        <w:t>, ktorá je neoddeliteľnou súčasťou tejto RD</w:t>
      </w:r>
      <w:r w:rsidR="00E93645">
        <w:rPr>
          <w:rFonts w:ascii="Arial" w:hAnsi="Arial" w:cs="Arial"/>
          <w:sz w:val="18"/>
          <w:szCs w:val="18"/>
        </w:rPr>
        <w:t>.</w:t>
      </w:r>
    </w:p>
    <w:p w:rsidR="00697B3F" w:rsidRPr="008E73C5" w:rsidRDefault="00DB6289" w:rsidP="008E73C5">
      <w:pPr>
        <w:pStyle w:val="Odsekzoznamu"/>
        <w:numPr>
          <w:ilvl w:val="0"/>
          <w:numId w:val="1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Dezinfekčná n</w:t>
      </w:r>
      <w:r w:rsidR="00B07807" w:rsidRPr="00154031">
        <w:rPr>
          <w:rFonts w:ascii="Arial" w:hAnsi="Arial" w:cs="Arial"/>
          <w:sz w:val="18"/>
          <w:szCs w:val="18"/>
        </w:rPr>
        <w:t xml:space="preserve">áplň </w:t>
      </w:r>
      <w:r w:rsidR="00154031">
        <w:rPr>
          <w:rFonts w:ascii="Arial" w:hAnsi="Arial" w:cs="Arial"/>
          <w:sz w:val="18"/>
          <w:szCs w:val="18"/>
        </w:rPr>
        <w:t xml:space="preserve">v súlade s </w:t>
      </w:r>
      <w:r w:rsidR="00B07807" w:rsidRPr="00154031">
        <w:rPr>
          <w:rFonts w:ascii="Arial" w:hAnsi="Arial" w:cs="Arial"/>
          <w:sz w:val="18"/>
          <w:szCs w:val="18"/>
        </w:rPr>
        <w:t>Príloh</w:t>
      </w:r>
      <w:r w:rsidR="00154031">
        <w:rPr>
          <w:rFonts w:ascii="Arial" w:hAnsi="Arial" w:cs="Arial"/>
          <w:sz w:val="18"/>
          <w:szCs w:val="18"/>
        </w:rPr>
        <w:t>ou</w:t>
      </w:r>
      <w:r w:rsidR="00B07807" w:rsidRPr="00154031">
        <w:rPr>
          <w:rFonts w:ascii="Arial" w:hAnsi="Arial" w:cs="Arial"/>
          <w:sz w:val="18"/>
          <w:szCs w:val="18"/>
        </w:rPr>
        <w:t xml:space="preserve"> č.</w:t>
      </w:r>
      <w:r w:rsidR="00B664D4">
        <w:rPr>
          <w:rFonts w:ascii="Arial" w:hAnsi="Arial" w:cs="Arial"/>
          <w:sz w:val="18"/>
          <w:szCs w:val="18"/>
        </w:rPr>
        <w:t xml:space="preserve"> </w:t>
      </w:r>
      <w:r w:rsidR="00B07807" w:rsidRPr="00154031">
        <w:rPr>
          <w:rFonts w:ascii="Arial" w:hAnsi="Arial" w:cs="Arial"/>
          <w:sz w:val="18"/>
          <w:szCs w:val="18"/>
        </w:rPr>
        <w:t>1 k</w:t>
      </w:r>
      <w:r w:rsidR="00154031">
        <w:rPr>
          <w:rFonts w:ascii="Arial" w:hAnsi="Arial" w:cs="Arial"/>
          <w:sz w:val="18"/>
          <w:szCs w:val="18"/>
        </w:rPr>
        <w:t xml:space="preserve"> tejto </w:t>
      </w:r>
      <w:r w:rsidR="00B07807" w:rsidRPr="00154031">
        <w:rPr>
          <w:rFonts w:ascii="Arial" w:hAnsi="Arial" w:cs="Arial"/>
          <w:sz w:val="18"/>
          <w:szCs w:val="18"/>
        </w:rPr>
        <w:t xml:space="preserve">RD musí byť registrovaná v Registri biocídnych výrobkov  </w:t>
      </w:r>
      <w:r w:rsidR="00467FC0" w:rsidRPr="00154031">
        <w:rPr>
          <w:rFonts w:ascii="Arial" w:hAnsi="Arial" w:cs="Arial"/>
          <w:sz w:val="18"/>
          <w:szCs w:val="18"/>
        </w:rPr>
        <w:t xml:space="preserve">  sprístupnených na trhu v Slovenskej republike s</w:t>
      </w:r>
      <w:r w:rsidR="00B70E3A" w:rsidRPr="00154031">
        <w:rPr>
          <w:rFonts w:ascii="Arial" w:hAnsi="Arial" w:cs="Arial"/>
          <w:sz w:val="18"/>
          <w:szCs w:val="18"/>
        </w:rPr>
        <w:t> prideleným registračným číslom</w:t>
      </w:r>
      <w:r w:rsidR="00467FC0" w:rsidRPr="00154031">
        <w:rPr>
          <w:rFonts w:ascii="Arial" w:hAnsi="Arial" w:cs="Arial"/>
          <w:sz w:val="18"/>
          <w:szCs w:val="18"/>
        </w:rPr>
        <w:t xml:space="preserve"> na základe rozhodnutia, ktoré vydá Centrum pre ch</w:t>
      </w:r>
      <w:r w:rsidR="00662C1D" w:rsidRPr="00154031">
        <w:rPr>
          <w:rFonts w:ascii="Arial" w:hAnsi="Arial" w:cs="Arial"/>
          <w:sz w:val="18"/>
          <w:szCs w:val="18"/>
        </w:rPr>
        <w:t>emické látky a prípravky v</w:t>
      </w:r>
      <w:r w:rsidR="00D910FD">
        <w:rPr>
          <w:rFonts w:ascii="Arial" w:hAnsi="Arial" w:cs="Arial"/>
          <w:sz w:val="18"/>
          <w:szCs w:val="18"/>
        </w:rPr>
        <w:t> </w:t>
      </w:r>
      <w:r w:rsidR="00662C1D" w:rsidRPr="00154031">
        <w:rPr>
          <w:rFonts w:ascii="Arial" w:hAnsi="Arial" w:cs="Arial"/>
          <w:sz w:val="18"/>
          <w:szCs w:val="18"/>
        </w:rPr>
        <w:t>S</w:t>
      </w:r>
      <w:r w:rsidR="00D910FD">
        <w:rPr>
          <w:rFonts w:ascii="Arial" w:hAnsi="Arial" w:cs="Arial"/>
          <w:sz w:val="18"/>
          <w:szCs w:val="18"/>
        </w:rPr>
        <w:t>lovenskej republike</w:t>
      </w:r>
      <w:r w:rsidR="00662C1D" w:rsidRPr="00154031">
        <w:rPr>
          <w:rFonts w:ascii="Arial" w:hAnsi="Arial" w:cs="Arial"/>
          <w:sz w:val="18"/>
          <w:szCs w:val="18"/>
        </w:rPr>
        <w:t>, resp.</w:t>
      </w:r>
      <w:r w:rsidR="00467FC0" w:rsidRPr="00154031">
        <w:rPr>
          <w:rFonts w:ascii="Arial" w:hAnsi="Arial" w:cs="Arial"/>
          <w:sz w:val="18"/>
          <w:szCs w:val="18"/>
        </w:rPr>
        <w:t xml:space="preserve"> </w:t>
      </w:r>
      <w:r w:rsidR="00E93645">
        <w:rPr>
          <w:rFonts w:ascii="Arial" w:hAnsi="Arial" w:cs="Arial"/>
          <w:sz w:val="18"/>
          <w:szCs w:val="18"/>
        </w:rPr>
        <w:t>predávajúci</w:t>
      </w:r>
      <w:r w:rsidR="00FB12DB" w:rsidRPr="00154031">
        <w:rPr>
          <w:rFonts w:ascii="Arial" w:hAnsi="Arial" w:cs="Arial"/>
          <w:sz w:val="18"/>
          <w:szCs w:val="18"/>
        </w:rPr>
        <w:t xml:space="preserve"> predloží</w:t>
      </w:r>
      <w:r w:rsidR="00154031">
        <w:rPr>
          <w:rFonts w:ascii="Arial" w:hAnsi="Arial" w:cs="Arial"/>
          <w:sz w:val="18"/>
          <w:szCs w:val="18"/>
        </w:rPr>
        <w:t xml:space="preserve"> </w:t>
      </w:r>
      <w:r w:rsidR="00D910FD">
        <w:rPr>
          <w:rFonts w:ascii="Arial" w:hAnsi="Arial" w:cs="Arial"/>
          <w:sz w:val="18"/>
          <w:szCs w:val="18"/>
        </w:rPr>
        <w:t xml:space="preserve">kupujúcemu </w:t>
      </w:r>
      <w:r w:rsidR="00467FC0" w:rsidRPr="00154031">
        <w:rPr>
          <w:rFonts w:ascii="Arial" w:hAnsi="Arial" w:cs="Arial"/>
          <w:sz w:val="18"/>
          <w:szCs w:val="18"/>
        </w:rPr>
        <w:t>iný ekvivalentný doklad v súlade s platnými predpismi v Európskej únii.</w:t>
      </w:r>
      <w:r w:rsidR="00B07807" w:rsidRPr="00154031">
        <w:rPr>
          <w:rFonts w:ascii="Arial" w:hAnsi="Arial" w:cs="Arial"/>
          <w:sz w:val="18"/>
          <w:szCs w:val="18"/>
        </w:rPr>
        <w:t xml:space="preserve">                 </w:t>
      </w:r>
      <w:r w:rsidR="00B07807" w:rsidRPr="008E73C5">
        <w:rPr>
          <w:rFonts w:ascii="Arial" w:hAnsi="Arial" w:cs="Arial"/>
          <w:sz w:val="18"/>
          <w:szCs w:val="18"/>
        </w:rPr>
        <w:t xml:space="preserve">     </w:t>
      </w:r>
      <w:r w:rsidR="00697B3F" w:rsidRPr="008E73C5">
        <w:rPr>
          <w:rFonts w:ascii="Arial" w:hAnsi="Arial" w:cs="Arial"/>
          <w:sz w:val="18"/>
          <w:szCs w:val="18"/>
        </w:rPr>
        <w:t xml:space="preserve">                           </w:t>
      </w:r>
    </w:p>
    <w:p w:rsidR="00154031" w:rsidRPr="008E73C5" w:rsidRDefault="008C062E" w:rsidP="00D910FD">
      <w:pPr>
        <w:pStyle w:val="Odsekzoznamu"/>
        <w:numPr>
          <w:ilvl w:val="0"/>
          <w:numId w:val="1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 w:rsidRPr="00154031">
        <w:rPr>
          <w:rFonts w:ascii="Arial" w:hAnsi="Arial" w:cs="Arial"/>
          <w:sz w:val="18"/>
          <w:szCs w:val="18"/>
        </w:rPr>
        <w:t>Ak predávajúci z objektívne nezavinených dôvodov nemá možnosť dodať</w:t>
      </w:r>
      <w:r w:rsidR="00E35876" w:rsidRPr="00154031">
        <w:rPr>
          <w:rFonts w:ascii="Arial" w:hAnsi="Arial" w:cs="Arial"/>
          <w:sz w:val="18"/>
          <w:szCs w:val="18"/>
        </w:rPr>
        <w:t xml:space="preserve"> tovar tvoriaci predmet tejto RD</w:t>
      </w:r>
      <w:r w:rsidRPr="00154031">
        <w:rPr>
          <w:rFonts w:ascii="Arial" w:hAnsi="Arial" w:cs="Arial"/>
          <w:sz w:val="18"/>
          <w:szCs w:val="18"/>
        </w:rPr>
        <w:t>, je oprávnený po predchádzajúcom</w:t>
      </w:r>
      <w:r w:rsidR="008C63E1" w:rsidRPr="00154031">
        <w:rPr>
          <w:rFonts w:ascii="Arial" w:hAnsi="Arial" w:cs="Arial"/>
          <w:sz w:val="18"/>
          <w:szCs w:val="18"/>
        </w:rPr>
        <w:t xml:space="preserve"> </w:t>
      </w:r>
      <w:r w:rsidRPr="00154031">
        <w:rPr>
          <w:rFonts w:ascii="Arial" w:hAnsi="Arial" w:cs="Arial"/>
          <w:sz w:val="18"/>
          <w:szCs w:val="18"/>
        </w:rPr>
        <w:t>písomnom súhlase kupujúceho</w:t>
      </w:r>
      <w:r w:rsidR="00E35876" w:rsidRPr="00154031">
        <w:rPr>
          <w:rFonts w:ascii="Arial" w:hAnsi="Arial" w:cs="Arial"/>
          <w:sz w:val="18"/>
          <w:szCs w:val="18"/>
        </w:rPr>
        <w:t xml:space="preserve"> dodať jeho ekvivalent, </w:t>
      </w:r>
      <w:proofErr w:type="spellStart"/>
      <w:r w:rsidR="00E35876" w:rsidRPr="00154031">
        <w:rPr>
          <w:rFonts w:ascii="Arial" w:hAnsi="Arial" w:cs="Arial"/>
          <w:sz w:val="18"/>
          <w:szCs w:val="18"/>
        </w:rPr>
        <w:t>t.j</w:t>
      </w:r>
      <w:proofErr w:type="spellEnd"/>
      <w:r w:rsidR="00E35876" w:rsidRPr="00154031">
        <w:rPr>
          <w:rFonts w:ascii="Arial" w:hAnsi="Arial" w:cs="Arial"/>
          <w:sz w:val="18"/>
          <w:szCs w:val="18"/>
        </w:rPr>
        <w:t>. tovar</w:t>
      </w:r>
      <w:r w:rsidRPr="00154031">
        <w:rPr>
          <w:rFonts w:ascii="Arial" w:hAnsi="Arial" w:cs="Arial"/>
          <w:sz w:val="18"/>
          <w:szCs w:val="18"/>
        </w:rPr>
        <w:t xml:space="preserve"> s rovnakými parametrami a</w:t>
      </w:r>
      <w:r w:rsidR="00E35876" w:rsidRPr="00154031">
        <w:rPr>
          <w:rFonts w:ascii="Arial" w:hAnsi="Arial" w:cs="Arial"/>
          <w:sz w:val="18"/>
          <w:szCs w:val="18"/>
        </w:rPr>
        <w:t> </w:t>
      </w:r>
      <w:r w:rsidRPr="00154031">
        <w:rPr>
          <w:rFonts w:ascii="Arial" w:hAnsi="Arial" w:cs="Arial"/>
          <w:sz w:val="18"/>
          <w:szCs w:val="18"/>
        </w:rPr>
        <w:t>vlastnosťami</w:t>
      </w:r>
      <w:r w:rsidR="00E35876" w:rsidRPr="00154031">
        <w:rPr>
          <w:rFonts w:ascii="Arial" w:hAnsi="Arial" w:cs="Arial"/>
          <w:sz w:val="18"/>
          <w:szCs w:val="18"/>
        </w:rPr>
        <w:t>, pokiaľ tento ekvivalent neprevýši cenu tovaru uvedenú v Prílohe č.</w:t>
      </w:r>
      <w:r w:rsidR="00B664D4">
        <w:rPr>
          <w:rFonts w:ascii="Arial" w:hAnsi="Arial" w:cs="Arial"/>
          <w:sz w:val="18"/>
          <w:szCs w:val="18"/>
        </w:rPr>
        <w:t xml:space="preserve"> </w:t>
      </w:r>
      <w:r w:rsidR="00291A66" w:rsidRPr="00154031">
        <w:rPr>
          <w:rFonts w:ascii="Arial" w:hAnsi="Arial" w:cs="Arial"/>
          <w:sz w:val="18"/>
          <w:szCs w:val="18"/>
        </w:rPr>
        <w:t>2</w:t>
      </w:r>
      <w:r w:rsidR="00010EF3" w:rsidRPr="00154031">
        <w:rPr>
          <w:rFonts w:ascii="Arial" w:hAnsi="Arial" w:cs="Arial"/>
          <w:sz w:val="18"/>
          <w:szCs w:val="18"/>
        </w:rPr>
        <w:t xml:space="preserve"> </w:t>
      </w:r>
      <w:r w:rsidR="00345B2E" w:rsidRPr="00154031">
        <w:rPr>
          <w:rFonts w:ascii="Arial" w:hAnsi="Arial" w:cs="Arial"/>
          <w:sz w:val="18"/>
          <w:szCs w:val="18"/>
        </w:rPr>
        <w:t xml:space="preserve"> tejto RD</w:t>
      </w:r>
      <w:r w:rsidR="00E35876" w:rsidRPr="00154031">
        <w:rPr>
          <w:rFonts w:ascii="Arial" w:hAnsi="Arial" w:cs="Arial"/>
          <w:sz w:val="18"/>
          <w:szCs w:val="18"/>
        </w:rPr>
        <w:t>.</w:t>
      </w:r>
      <w:r w:rsidRPr="00154031">
        <w:rPr>
          <w:rFonts w:ascii="Arial" w:hAnsi="Arial" w:cs="Arial"/>
          <w:sz w:val="18"/>
          <w:szCs w:val="18"/>
        </w:rPr>
        <w:t xml:space="preserve"> Dôkazné bremeno týkajúce sa nemožnosti dodať dohodnuté druhy RD je na strane predávajúceho.</w:t>
      </w:r>
    </w:p>
    <w:p w:rsidR="00B70E3A" w:rsidRDefault="00DB6289" w:rsidP="00D910FD">
      <w:pPr>
        <w:pStyle w:val="Odsekzoznamu"/>
        <w:numPr>
          <w:ilvl w:val="0"/>
          <w:numId w:val="1"/>
        </w:numPr>
        <w:spacing w:before="60" w:after="60" w:line="260" w:lineRule="exact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B70E3A" w:rsidRPr="003A3440">
        <w:rPr>
          <w:rFonts w:ascii="Arial" w:hAnsi="Arial" w:cs="Arial"/>
          <w:sz w:val="18"/>
          <w:szCs w:val="18"/>
        </w:rPr>
        <w:t xml:space="preserve">upujúci </w:t>
      </w:r>
      <w:r>
        <w:rPr>
          <w:rFonts w:ascii="Arial" w:hAnsi="Arial" w:cs="Arial"/>
          <w:sz w:val="18"/>
          <w:szCs w:val="18"/>
        </w:rPr>
        <w:t xml:space="preserve">v </w:t>
      </w:r>
      <w:r w:rsidR="00B70E3A" w:rsidRPr="003A3440">
        <w:rPr>
          <w:rFonts w:ascii="Arial" w:hAnsi="Arial" w:cs="Arial"/>
          <w:sz w:val="18"/>
          <w:szCs w:val="18"/>
        </w:rPr>
        <w:t>písomn</w:t>
      </w:r>
      <w:r>
        <w:rPr>
          <w:rFonts w:ascii="Arial" w:hAnsi="Arial" w:cs="Arial"/>
          <w:sz w:val="18"/>
          <w:szCs w:val="18"/>
        </w:rPr>
        <w:t>ej objednávke</w:t>
      </w:r>
      <w:r w:rsidR="00B70E3A" w:rsidRPr="003A3440">
        <w:rPr>
          <w:rFonts w:ascii="Arial" w:hAnsi="Arial" w:cs="Arial"/>
          <w:sz w:val="18"/>
          <w:szCs w:val="18"/>
        </w:rPr>
        <w:t xml:space="preserve"> špecifikuje rozsah plnenia v rámci </w:t>
      </w:r>
      <w:r>
        <w:rPr>
          <w:rFonts w:ascii="Arial" w:hAnsi="Arial" w:cs="Arial"/>
          <w:sz w:val="18"/>
          <w:szCs w:val="18"/>
        </w:rPr>
        <w:t>opakovanej</w:t>
      </w:r>
      <w:r w:rsidR="00B70E3A" w:rsidRPr="003A3440">
        <w:rPr>
          <w:rFonts w:ascii="Arial" w:hAnsi="Arial" w:cs="Arial"/>
          <w:sz w:val="18"/>
          <w:szCs w:val="18"/>
        </w:rPr>
        <w:t xml:space="preserve"> dodávky </w:t>
      </w:r>
      <w:r>
        <w:rPr>
          <w:rFonts w:ascii="Arial" w:hAnsi="Arial" w:cs="Arial"/>
          <w:sz w:val="18"/>
          <w:szCs w:val="18"/>
        </w:rPr>
        <w:t>náplní</w:t>
      </w:r>
      <w:r w:rsidR="00B70E3A" w:rsidRPr="003A3440">
        <w:rPr>
          <w:rFonts w:ascii="Arial" w:hAnsi="Arial" w:cs="Arial"/>
          <w:sz w:val="18"/>
          <w:szCs w:val="18"/>
        </w:rPr>
        <w:t xml:space="preserve"> realizovanej podľa tejto RD predávajúcim. Predávajúci berie na vedomie, že objednávanie tovaru je právom kupujúceho, nie jeho povinnosťou. Kupujúci sa nezaväzuje k pravidelným odberom </w:t>
      </w:r>
      <w:r>
        <w:rPr>
          <w:rFonts w:ascii="Arial" w:hAnsi="Arial" w:cs="Arial"/>
          <w:sz w:val="18"/>
          <w:szCs w:val="18"/>
        </w:rPr>
        <w:t>náplní,</w:t>
      </w:r>
      <w:r w:rsidR="00B70E3A" w:rsidRPr="003A3440">
        <w:rPr>
          <w:rFonts w:ascii="Arial" w:hAnsi="Arial" w:cs="Arial"/>
          <w:sz w:val="18"/>
          <w:szCs w:val="18"/>
        </w:rPr>
        <w:t xml:space="preserve"> ale vyhradzuje si právo priebežne aktualizovať a upravovať objem odberu tovaru v samostatných objednávkach v závislosti na potrebách kupujúceho. Kupujúci sa nezaväzuje k odobratiu tovaru v  </w:t>
      </w:r>
      <w:r w:rsidR="00B70E3A">
        <w:rPr>
          <w:rFonts w:ascii="Arial" w:hAnsi="Arial" w:cs="Arial"/>
          <w:sz w:val="18"/>
          <w:szCs w:val="18"/>
        </w:rPr>
        <w:t>maximálnom</w:t>
      </w:r>
      <w:r w:rsidR="00B70E3A" w:rsidRPr="003A3440">
        <w:rPr>
          <w:rFonts w:ascii="Arial" w:hAnsi="Arial" w:cs="Arial"/>
          <w:sz w:val="18"/>
          <w:szCs w:val="18"/>
        </w:rPr>
        <w:t xml:space="preserve"> </w:t>
      </w:r>
      <w:r w:rsidR="00B70E3A">
        <w:rPr>
          <w:rFonts w:ascii="Arial" w:hAnsi="Arial" w:cs="Arial"/>
          <w:sz w:val="18"/>
          <w:szCs w:val="18"/>
        </w:rPr>
        <w:t>počte</w:t>
      </w:r>
      <w:r w:rsidR="00B70E3A" w:rsidRPr="003A3440">
        <w:rPr>
          <w:rFonts w:ascii="Arial" w:hAnsi="Arial" w:cs="Arial"/>
          <w:sz w:val="18"/>
          <w:szCs w:val="18"/>
        </w:rPr>
        <w:t xml:space="preserve"> </w:t>
      </w:r>
      <w:r w:rsidR="00B70E3A">
        <w:rPr>
          <w:rFonts w:ascii="Arial" w:hAnsi="Arial" w:cs="Arial"/>
          <w:sz w:val="18"/>
          <w:szCs w:val="18"/>
        </w:rPr>
        <w:t>kusov</w:t>
      </w:r>
      <w:r w:rsidR="00B70E3A" w:rsidRPr="003A3440">
        <w:rPr>
          <w:rFonts w:ascii="Arial" w:hAnsi="Arial" w:cs="Arial"/>
          <w:sz w:val="18"/>
          <w:szCs w:val="18"/>
        </w:rPr>
        <w:t xml:space="preserve"> uveden</w:t>
      </w:r>
      <w:r w:rsidR="00B70E3A">
        <w:rPr>
          <w:rFonts w:ascii="Arial" w:hAnsi="Arial" w:cs="Arial"/>
          <w:sz w:val="18"/>
          <w:szCs w:val="18"/>
        </w:rPr>
        <w:t>om</w:t>
      </w:r>
      <w:r w:rsidR="00B70E3A" w:rsidRPr="003A3440">
        <w:rPr>
          <w:rFonts w:ascii="Arial" w:hAnsi="Arial" w:cs="Arial"/>
          <w:sz w:val="18"/>
          <w:szCs w:val="18"/>
        </w:rPr>
        <w:t xml:space="preserve"> v</w:t>
      </w:r>
      <w:r w:rsidR="00B70E3A">
        <w:rPr>
          <w:rFonts w:ascii="Arial" w:hAnsi="Arial" w:cs="Arial"/>
          <w:sz w:val="18"/>
          <w:szCs w:val="18"/>
        </w:rPr>
        <w:t> Prílohe č. 2</w:t>
      </w:r>
      <w:r w:rsidR="00B70E3A" w:rsidRPr="003A3440">
        <w:rPr>
          <w:rFonts w:ascii="Arial" w:hAnsi="Arial" w:cs="Arial"/>
          <w:sz w:val="18"/>
          <w:szCs w:val="18"/>
        </w:rPr>
        <w:t xml:space="preserve"> tejto RD.    </w:t>
      </w:r>
    </w:p>
    <w:p w:rsidR="008C062E" w:rsidRPr="0090621B" w:rsidRDefault="008C062E" w:rsidP="008C062E">
      <w:pPr>
        <w:tabs>
          <w:tab w:val="left" w:pos="3600"/>
        </w:tabs>
        <w:spacing w:before="120"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 w:rsidRPr="0090621B">
        <w:rPr>
          <w:rFonts w:ascii="Arial" w:hAnsi="Arial" w:cs="Arial"/>
          <w:b/>
          <w:sz w:val="18"/>
          <w:szCs w:val="18"/>
        </w:rPr>
        <w:t xml:space="preserve">Článok </w:t>
      </w:r>
      <w:r w:rsidR="005E61DF">
        <w:rPr>
          <w:rFonts w:ascii="Arial" w:hAnsi="Arial" w:cs="Arial"/>
          <w:b/>
          <w:sz w:val="18"/>
          <w:szCs w:val="18"/>
        </w:rPr>
        <w:t>3</w:t>
      </w:r>
    </w:p>
    <w:p w:rsidR="00DB6289" w:rsidRDefault="008C062E" w:rsidP="00E531CB">
      <w:pPr>
        <w:tabs>
          <w:tab w:val="left" w:pos="3600"/>
        </w:tabs>
        <w:spacing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 w:rsidRPr="00B63BC1">
        <w:rPr>
          <w:rFonts w:ascii="Arial" w:hAnsi="Arial" w:cs="Arial"/>
          <w:b/>
          <w:sz w:val="18"/>
          <w:szCs w:val="18"/>
        </w:rPr>
        <w:t xml:space="preserve">Čas a miesto dodania </w:t>
      </w:r>
    </w:p>
    <w:p w:rsidR="00154031" w:rsidRPr="008E73C5" w:rsidRDefault="00DB6289" w:rsidP="00E531CB">
      <w:pPr>
        <w:pStyle w:val="Odsekzoznamu"/>
        <w:numPr>
          <w:ilvl w:val="0"/>
          <w:numId w:val="19"/>
        </w:numPr>
        <w:spacing w:before="60"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Dávkovač</w:t>
      </w:r>
      <w:r w:rsidR="00830B97" w:rsidRPr="00DB6289">
        <w:rPr>
          <w:rFonts w:ascii="Arial" w:hAnsi="Arial" w:cs="Arial"/>
          <w:sz w:val="18"/>
          <w:szCs w:val="18"/>
        </w:rPr>
        <w:t xml:space="preserve"> a jeho </w:t>
      </w:r>
      <w:r>
        <w:rPr>
          <w:rFonts w:ascii="Arial" w:hAnsi="Arial" w:cs="Arial"/>
          <w:sz w:val="18"/>
          <w:szCs w:val="18"/>
        </w:rPr>
        <w:t>súčasti</w:t>
      </w:r>
      <w:r w:rsidR="00830B97" w:rsidRPr="00DB6289">
        <w:rPr>
          <w:rFonts w:ascii="Arial" w:hAnsi="Arial" w:cs="Arial"/>
          <w:sz w:val="18"/>
          <w:szCs w:val="18"/>
        </w:rPr>
        <w:t xml:space="preserve"> podľa Prílohy </w:t>
      </w:r>
      <w:r w:rsidR="00830B97" w:rsidRPr="005D653E">
        <w:rPr>
          <w:rFonts w:ascii="Arial" w:hAnsi="Arial" w:cs="Arial"/>
          <w:sz w:val="18"/>
          <w:szCs w:val="18"/>
        </w:rPr>
        <w:t>č.</w:t>
      </w:r>
      <w:r w:rsidR="00B664D4" w:rsidRPr="005D653E">
        <w:rPr>
          <w:rFonts w:ascii="Arial" w:hAnsi="Arial" w:cs="Arial"/>
          <w:sz w:val="18"/>
          <w:szCs w:val="18"/>
        </w:rPr>
        <w:t xml:space="preserve"> </w:t>
      </w:r>
      <w:r w:rsidR="00830B97" w:rsidRPr="005D653E">
        <w:rPr>
          <w:rFonts w:ascii="Arial" w:hAnsi="Arial" w:cs="Arial"/>
          <w:sz w:val="18"/>
          <w:szCs w:val="18"/>
        </w:rPr>
        <w:t>1</w:t>
      </w:r>
      <w:r w:rsidR="00830B97" w:rsidRPr="005D653E">
        <w:rPr>
          <w:rFonts w:ascii="Arial" w:hAnsi="Arial" w:cs="Arial"/>
          <w:b/>
          <w:sz w:val="18"/>
          <w:szCs w:val="18"/>
        </w:rPr>
        <w:t xml:space="preserve"> </w:t>
      </w:r>
      <w:r w:rsidR="00830B97" w:rsidRPr="00DB6289">
        <w:rPr>
          <w:rFonts w:ascii="Arial" w:hAnsi="Arial" w:cs="Arial"/>
          <w:sz w:val="18"/>
          <w:szCs w:val="18"/>
        </w:rPr>
        <w:t>k</w:t>
      </w:r>
      <w:r w:rsidR="00D910FD">
        <w:rPr>
          <w:rFonts w:ascii="Arial" w:hAnsi="Arial" w:cs="Arial"/>
          <w:sz w:val="18"/>
          <w:szCs w:val="18"/>
        </w:rPr>
        <w:t> </w:t>
      </w:r>
      <w:r w:rsidR="00830B97" w:rsidRPr="00DB6289">
        <w:rPr>
          <w:rFonts w:ascii="Arial" w:hAnsi="Arial" w:cs="Arial"/>
          <w:sz w:val="18"/>
          <w:szCs w:val="18"/>
        </w:rPr>
        <w:t xml:space="preserve">RD je </w:t>
      </w:r>
      <w:r w:rsidR="00D910FD">
        <w:rPr>
          <w:rFonts w:ascii="Arial" w:hAnsi="Arial" w:cs="Arial"/>
          <w:sz w:val="18"/>
          <w:szCs w:val="18"/>
        </w:rPr>
        <w:t xml:space="preserve">predávajúci </w:t>
      </w:r>
      <w:r w:rsidR="00830B97" w:rsidRPr="00DB6289">
        <w:rPr>
          <w:rFonts w:ascii="Arial" w:hAnsi="Arial" w:cs="Arial"/>
          <w:sz w:val="18"/>
          <w:szCs w:val="18"/>
        </w:rPr>
        <w:t>povinný dodať</w:t>
      </w:r>
      <w:r w:rsidR="00697B3F" w:rsidRPr="00DB6289">
        <w:rPr>
          <w:rFonts w:ascii="Arial" w:hAnsi="Arial" w:cs="Arial"/>
          <w:sz w:val="18"/>
          <w:szCs w:val="18"/>
        </w:rPr>
        <w:t xml:space="preserve"> jednor</w:t>
      </w:r>
      <w:r w:rsidR="00B30FF6">
        <w:rPr>
          <w:rFonts w:ascii="Arial" w:hAnsi="Arial" w:cs="Arial"/>
          <w:sz w:val="18"/>
          <w:szCs w:val="18"/>
        </w:rPr>
        <w:t>a</w:t>
      </w:r>
      <w:r w:rsidR="00697B3F" w:rsidRPr="00DB6289">
        <w:rPr>
          <w:rFonts w:ascii="Arial" w:hAnsi="Arial" w:cs="Arial"/>
          <w:sz w:val="18"/>
          <w:szCs w:val="18"/>
        </w:rPr>
        <w:t>zovo a to najneskôr</w:t>
      </w:r>
      <w:r w:rsidR="00830B97" w:rsidRPr="00DB6289">
        <w:rPr>
          <w:rFonts w:ascii="Arial" w:hAnsi="Arial" w:cs="Arial"/>
          <w:sz w:val="18"/>
          <w:szCs w:val="18"/>
        </w:rPr>
        <w:t xml:space="preserve"> do 7 pracovných dní odo dňa účinnosti tejto zmluvy. </w:t>
      </w:r>
      <w:r w:rsidR="008E73C5">
        <w:rPr>
          <w:rFonts w:ascii="Arial" w:hAnsi="Arial" w:cs="Arial"/>
          <w:sz w:val="18"/>
          <w:szCs w:val="18"/>
        </w:rPr>
        <w:t>Predmetná d</w:t>
      </w:r>
      <w:r w:rsidR="00154031" w:rsidRPr="00DB6289">
        <w:rPr>
          <w:rFonts w:ascii="Arial" w:hAnsi="Arial" w:cs="Arial"/>
          <w:sz w:val="18"/>
          <w:szCs w:val="18"/>
        </w:rPr>
        <w:t xml:space="preserve">odávka zahŕňa okrem dodania tovaru do miesta dodania aj </w:t>
      </w:r>
      <w:r w:rsidR="008E73C5">
        <w:rPr>
          <w:rFonts w:ascii="Arial" w:hAnsi="Arial" w:cs="Arial"/>
          <w:sz w:val="18"/>
          <w:szCs w:val="18"/>
        </w:rPr>
        <w:t xml:space="preserve">jeho </w:t>
      </w:r>
      <w:r w:rsidR="00154031" w:rsidRPr="00DB6289">
        <w:rPr>
          <w:rFonts w:ascii="Arial" w:hAnsi="Arial" w:cs="Arial"/>
          <w:sz w:val="18"/>
          <w:szCs w:val="18"/>
        </w:rPr>
        <w:t>odskúšanie a uvedenie do prevádzky, záručný list, vypracovanie a predloženie preberacieho protok</w:t>
      </w:r>
      <w:r>
        <w:rPr>
          <w:rFonts w:ascii="Arial" w:hAnsi="Arial" w:cs="Arial"/>
          <w:sz w:val="18"/>
          <w:szCs w:val="18"/>
        </w:rPr>
        <w:t>olu.</w:t>
      </w:r>
      <w:r w:rsidRPr="00DB6289">
        <w:rPr>
          <w:rFonts w:ascii="Arial" w:hAnsi="Arial" w:cs="Arial"/>
          <w:sz w:val="18"/>
          <w:szCs w:val="18"/>
        </w:rPr>
        <w:t xml:space="preserve"> </w:t>
      </w:r>
      <w:r w:rsidRPr="00830B97">
        <w:rPr>
          <w:rFonts w:ascii="Arial" w:hAnsi="Arial" w:cs="Arial"/>
          <w:sz w:val="18"/>
          <w:szCs w:val="18"/>
        </w:rPr>
        <w:t>Konkrétny termín dodania tovaru oznámi predávajúci kupujúcemu najmenej jeden pracovný deň vopred a to kontaktnej osobe kupujúce</w:t>
      </w:r>
      <w:r>
        <w:rPr>
          <w:rFonts w:ascii="Arial" w:hAnsi="Arial" w:cs="Arial"/>
          <w:sz w:val="18"/>
          <w:szCs w:val="18"/>
        </w:rPr>
        <w:t>ho</w:t>
      </w:r>
      <w:r w:rsidR="008E73C5">
        <w:rPr>
          <w:rFonts w:ascii="Arial" w:hAnsi="Arial" w:cs="Arial"/>
          <w:sz w:val="18"/>
          <w:szCs w:val="18"/>
        </w:rPr>
        <w:t xml:space="preserve"> (bod 4</w:t>
      </w:r>
      <w:r w:rsidR="00B664D4">
        <w:rPr>
          <w:rFonts w:ascii="Arial" w:hAnsi="Arial" w:cs="Arial"/>
          <w:sz w:val="18"/>
          <w:szCs w:val="18"/>
        </w:rPr>
        <w:t xml:space="preserve"> </w:t>
      </w:r>
      <w:r w:rsidR="008E73C5">
        <w:rPr>
          <w:rFonts w:ascii="Arial" w:hAnsi="Arial" w:cs="Arial"/>
          <w:sz w:val="18"/>
          <w:szCs w:val="18"/>
        </w:rPr>
        <w:t>tohto článku).</w:t>
      </w:r>
    </w:p>
    <w:p w:rsidR="00DB6289" w:rsidRPr="008E73C5" w:rsidRDefault="00697B3F" w:rsidP="00DB6289">
      <w:pPr>
        <w:pStyle w:val="Odsekzoznamu"/>
        <w:numPr>
          <w:ilvl w:val="0"/>
          <w:numId w:val="19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Opakované  dodávky</w:t>
      </w:r>
      <w:r w:rsidR="00830B97" w:rsidRPr="00830B97">
        <w:rPr>
          <w:rFonts w:ascii="Arial" w:hAnsi="Arial" w:cs="Arial"/>
          <w:sz w:val="18"/>
          <w:szCs w:val="18"/>
        </w:rPr>
        <w:t xml:space="preserve"> </w:t>
      </w:r>
      <w:r w:rsidR="00830B97">
        <w:rPr>
          <w:rFonts w:ascii="Arial" w:hAnsi="Arial" w:cs="Arial"/>
          <w:sz w:val="18"/>
          <w:szCs w:val="18"/>
        </w:rPr>
        <w:t>dezinfekčn</w:t>
      </w:r>
      <w:r w:rsidR="00DB6289">
        <w:rPr>
          <w:rFonts w:ascii="Arial" w:hAnsi="Arial" w:cs="Arial"/>
          <w:sz w:val="18"/>
          <w:szCs w:val="18"/>
        </w:rPr>
        <w:t>ých</w:t>
      </w:r>
      <w:r w:rsidR="00830B97">
        <w:rPr>
          <w:rFonts w:ascii="Arial" w:hAnsi="Arial" w:cs="Arial"/>
          <w:sz w:val="18"/>
          <w:szCs w:val="18"/>
        </w:rPr>
        <w:t xml:space="preserve"> nápln</w:t>
      </w:r>
      <w:r w:rsidR="00DB6289">
        <w:rPr>
          <w:rFonts w:ascii="Arial" w:hAnsi="Arial" w:cs="Arial"/>
          <w:sz w:val="18"/>
          <w:szCs w:val="18"/>
        </w:rPr>
        <w:t>í</w:t>
      </w:r>
      <w:r>
        <w:rPr>
          <w:rFonts w:ascii="Arial" w:hAnsi="Arial" w:cs="Arial"/>
          <w:sz w:val="18"/>
          <w:szCs w:val="18"/>
        </w:rPr>
        <w:t xml:space="preserve"> podľa Prílohy č.</w:t>
      </w:r>
      <w:r w:rsidR="00933A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 k RD sa budú</w:t>
      </w:r>
      <w:r w:rsidR="00830B97" w:rsidRPr="00830B97">
        <w:rPr>
          <w:rFonts w:ascii="Arial" w:hAnsi="Arial" w:cs="Arial"/>
          <w:sz w:val="18"/>
          <w:szCs w:val="18"/>
        </w:rPr>
        <w:t xml:space="preserve"> realizovať</w:t>
      </w:r>
      <w:r>
        <w:rPr>
          <w:rFonts w:ascii="Arial" w:hAnsi="Arial" w:cs="Arial"/>
          <w:sz w:val="18"/>
          <w:szCs w:val="18"/>
        </w:rPr>
        <w:t xml:space="preserve"> do 24 hodín od doručenia </w:t>
      </w:r>
      <w:r w:rsidR="00DF5F2F">
        <w:rPr>
          <w:rFonts w:ascii="Arial" w:hAnsi="Arial" w:cs="Arial"/>
          <w:sz w:val="18"/>
          <w:szCs w:val="18"/>
        </w:rPr>
        <w:t>písomnej objednávky</w:t>
      </w:r>
      <w:r w:rsidR="008E73C5">
        <w:rPr>
          <w:rFonts w:ascii="Arial" w:hAnsi="Arial" w:cs="Arial"/>
          <w:sz w:val="18"/>
          <w:szCs w:val="18"/>
        </w:rPr>
        <w:t xml:space="preserve"> predávajúcemu</w:t>
      </w:r>
      <w:r w:rsidR="00DF5F2F">
        <w:rPr>
          <w:rFonts w:ascii="Arial" w:hAnsi="Arial" w:cs="Arial"/>
          <w:sz w:val="18"/>
          <w:szCs w:val="18"/>
        </w:rPr>
        <w:t>.</w:t>
      </w:r>
      <w:r w:rsidR="00830B97" w:rsidRPr="00830B97">
        <w:rPr>
          <w:rFonts w:ascii="Arial" w:hAnsi="Arial" w:cs="Arial"/>
          <w:sz w:val="18"/>
          <w:szCs w:val="18"/>
        </w:rPr>
        <w:t xml:space="preserve"> </w:t>
      </w:r>
    </w:p>
    <w:p w:rsidR="00DB6289" w:rsidRPr="008E73C5" w:rsidRDefault="00AB621D" w:rsidP="008E73C5">
      <w:pPr>
        <w:pStyle w:val="Odsekzoznamu"/>
        <w:numPr>
          <w:ilvl w:val="0"/>
          <w:numId w:val="18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 w:rsidRPr="00830B97">
        <w:rPr>
          <w:rFonts w:ascii="Arial" w:hAnsi="Arial" w:cs="Arial"/>
          <w:sz w:val="18"/>
          <w:szCs w:val="18"/>
        </w:rPr>
        <w:t>Za termín doručenia objednávky sa považuje faxové potvrdenie o bezchybnom doručení faxovej objednávky predávajúcemu a v prípade e-mailového zasielania objednávok sa bude považovať za termín doručenia objednávky potvrdenie o prečítaní e-mailu predávajúcim.</w:t>
      </w:r>
    </w:p>
    <w:p w:rsidR="00AB621D" w:rsidRPr="00DB6289" w:rsidRDefault="00AB621D" w:rsidP="00DF5F2F">
      <w:pPr>
        <w:pStyle w:val="Odsekzoznamu"/>
        <w:numPr>
          <w:ilvl w:val="0"/>
          <w:numId w:val="18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 w:rsidRPr="00DB6289">
        <w:rPr>
          <w:rFonts w:ascii="Arial" w:hAnsi="Arial" w:cs="Arial"/>
          <w:sz w:val="18"/>
          <w:szCs w:val="18"/>
          <w:u w:val="single"/>
        </w:rPr>
        <w:t xml:space="preserve">Kontaktnou osobou kupujúceho </w:t>
      </w:r>
      <w:r w:rsidRPr="00DB6289">
        <w:rPr>
          <w:rFonts w:ascii="Arial" w:hAnsi="Arial" w:cs="Arial"/>
          <w:sz w:val="18"/>
          <w:szCs w:val="18"/>
        </w:rPr>
        <w:t>je</w:t>
      </w:r>
      <w:r w:rsidR="006B7CAF" w:rsidRPr="00DB6289">
        <w:rPr>
          <w:rFonts w:ascii="Arial" w:hAnsi="Arial" w:cs="Arial"/>
          <w:sz w:val="18"/>
          <w:szCs w:val="18"/>
        </w:rPr>
        <w:t xml:space="preserve">: </w:t>
      </w:r>
      <w:r w:rsidRPr="00DB6289">
        <w:rPr>
          <w:rFonts w:ascii="Arial" w:hAnsi="Arial" w:cs="Arial"/>
          <w:sz w:val="18"/>
          <w:szCs w:val="18"/>
        </w:rPr>
        <w:t xml:space="preserve"> </w:t>
      </w:r>
      <w:r w:rsidR="00C93474" w:rsidRPr="00DB6289">
        <w:rPr>
          <w:rFonts w:ascii="Arial" w:hAnsi="Arial" w:cs="Arial"/>
          <w:sz w:val="18"/>
          <w:szCs w:val="18"/>
        </w:rPr>
        <w:t>Mgr. Radoslava</w:t>
      </w:r>
      <w:r w:rsidR="00FC693F" w:rsidRPr="00DB6289">
        <w:rPr>
          <w:rFonts w:ascii="Arial" w:hAnsi="Arial" w:cs="Arial"/>
          <w:sz w:val="18"/>
          <w:szCs w:val="18"/>
        </w:rPr>
        <w:t xml:space="preserve"> Semanová</w:t>
      </w:r>
      <w:r w:rsidR="00C93474" w:rsidRPr="00DB6289">
        <w:rPr>
          <w:rFonts w:ascii="Arial" w:hAnsi="Arial" w:cs="Arial"/>
          <w:sz w:val="18"/>
          <w:szCs w:val="18"/>
        </w:rPr>
        <w:t>, MPH</w:t>
      </w:r>
      <w:r w:rsidR="008C63E1" w:rsidRPr="00DB6289">
        <w:rPr>
          <w:rFonts w:ascii="Arial" w:hAnsi="Arial" w:cs="Arial"/>
          <w:sz w:val="18"/>
          <w:szCs w:val="18"/>
        </w:rPr>
        <w:t xml:space="preserve">, </w:t>
      </w:r>
      <w:r w:rsidR="00C93474" w:rsidRPr="00DB6289">
        <w:rPr>
          <w:rFonts w:ascii="Arial" w:hAnsi="Arial" w:cs="Arial"/>
          <w:sz w:val="18"/>
          <w:szCs w:val="18"/>
        </w:rPr>
        <w:t>vedúci lekárnik</w:t>
      </w:r>
      <w:r w:rsidR="006B7CAF" w:rsidRPr="00DB6289">
        <w:rPr>
          <w:rFonts w:ascii="Arial" w:hAnsi="Arial" w:cs="Arial"/>
          <w:sz w:val="18"/>
          <w:szCs w:val="18"/>
        </w:rPr>
        <w:t>,</w:t>
      </w:r>
      <w:r w:rsidR="008C63E1" w:rsidRPr="00DB6289">
        <w:rPr>
          <w:rFonts w:ascii="Arial" w:hAnsi="Arial" w:cs="Arial"/>
          <w:sz w:val="18"/>
          <w:szCs w:val="18"/>
        </w:rPr>
        <w:t xml:space="preserve"> </w:t>
      </w:r>
    </w:p>
    <w:p w:rsidR="00C21509" w:rsidRPr="00B63BC1" w:rsidRDefault="00AB621D" w:rsidP="00B664D4">
      <w:pPr>
        <w:spacing w:before="60" w:after="60" w:line="260" w:lineRule="exact"/>
        <w:ind w:left="425" w:firstLine="142"/>
        <w:jc w:val="both"/>
        <w:rPr>
          <w:rFonts w:ascii="Arial" w:hAnsi="Arial" w:cs="Arial"/>
          <w:sz w:val="18"/>
          <w:szCs w:val="18"/>
        </w:rPr>
      </w:pPr>
      <w:r w:rsidRPr="00B63BC1">
        <w:rPr>
          <w:rFonts w:ascii="Arial" w:hAnsi="Arial" w:cs="Arial"/>
          <w:sz w:val="18"/>
          <w:szCs w:val="18"/>
        </w:rPr>
        <w:t xml:space="preserve">tel.: 055/789 </w:t>
      </w:r>
      <w:r w:rsidR="00C93474">
        <w:rPr>
          <w:rFonts w:ascii="Arial" w:hAnsi="Arial" w:cs="Arial"/>
          <w:sz w:val="18"/>
          <w:szCs w:val="18"/>
        </w:rPr>
        <w:t>1040</w:t>
      </w:r>
      <w:r w:rsidRPr="00B63BC1">
        <w:rPr>
          <w:rFonts w:ascii="Arial" w:hAnsi="Arial" w:cs="Arial"/>
          <w:sz w:val="18"/>
          <w:szCs w:val="18"/>
        </w:rPr>
        <w:t>, fax: 055/789</w:t>
      </w:r>
      <w:r w:rsidR="00291A66">
        <w:rPr>
          <w:rFonts w:ascii="Arial" w:hAnsi="Arial" w:cs="Arial"/>
          <w:sz w:val="18"/>
          <w:szCs w:val="18"/>
        </w:rPr>
        <w:t xml:space="preserve"> </w:t>
      </w:r>
      <w:r w:rsidR="00C93474">
        <w:rPr>
          <w:rFonts w:ascii="Arial" w:hAnsi="Arial" w:cs="Arial"/>
          <w:sz w:val="18"/>
          <w:szCs w:val="18"/>
        </w:rPr>
        <w:t>1043</w:t>
      </w:r>
      <w:r w:rsidRPr="00B63BC1">
        <w:rPr>
          <w:rFonts w:ascii="Arial" w:hAnsi="Arial" w:cs="Arial"/>
          <w:sz w:val="18"/>
          <w:szCs w:val="18"/>
        </w:rPr>
        <w:t>, e-mail:</w:t>
      </w:r>
      <w:r w:rsidR="00010EF3">
        <w:rPr>
          <w:rFonts w:ascii="Arial" w:hAnsi="Arial" w:cs="Arial"/>
          <w:sz w:val="18"/>
          <w:szCs w:val="18"/>
        </w:rPr>
        <w:t xml:space="preserve"> </w:t>
      </w:r>
      <w:r w:rsidR="00C93474">
        <w:rPr>
          <w:rFonts w:ascii="Arial" w:hAnsi="Arial" w:cs="Arial"/>
          <w:sz w:val="18"/>
          <w:szCs w:val="18"/>
        </w:rPr>
        <w:t>rsemanova</w:t>
      </w:r>
      <w:r w:rsidR="00C21509" w:rsidRPr="00B63BC1">
        <w:rPr>
          <w:rFonts w:ascii="Arial" w:hAnsi="Arial" w:cs="Arial"/>
          <w:sz w:val="18"/>
          <w:szCs w:val="18"/>
        </w:rPr>
        <w:t>@vusch.sk.</w:t>
      </w:r>
    </w:p>
    <w:p w:rsidR="00AB621D" w:rsidRPr="00B63BC1" w:rsidRDefault="00C21509" w:rsidP="008E73C5">
      <w:pPr>
        <w:spacing w:before="60" w:after="60" w:line="260" w:lineRule="exact"/>
        <w:ind w:left="425"/>
        <w:jc w:val="both"/>
        <w:rPr>
          <w:rFonts w:ascii="Arial" w:hAnsi="Arial" w:cs="Arial"/>
          <w:sz w:val="18"/>
          <w:szCs w:val="18"/>
        </w:rPr>
      </w:pPr>
      <w:r w:rsidRPr="00B63BC1">
        <w:rPr>
          <w:rFonts w:ascii="Arial" w:hAnsi="Arial" w:cs="Arial"/>
          <w:sz w:val="18"/>
          <w:szCs w:val="18"/>
          <w:u w:val="single"/>
        </w:rPr>
        <w:t>Kontaktnou osobou predávajúceho</w:t>
      </w:r>
      <w:r w:rsidRPr="00B63BC1">
        <w:rPr>
          <w:rFonts w:ascii="Arial" w:hAnsi="Arial" w:cs="Arial"/>
          <w:sz w:val="18"/>
          <w:szCs w:val="18"/>
        </w:rPr>
        <w:t xml:space="preserve"> </w:t>
      </w:r>
      <w:r w:rsidR="00010EF3">
        <w:rPr>
          <w:rFonts w:ascii="Arial" w:hAnsi="Arial" w:cs="Arial"/>
          <w:sz w:val="18"/>
          <w:szCs w:val="18"/>
        </w:rPr>
        <w:t>je : ........</w:t>
      </w:r>
      <w:r w:rsidR="00933A45">
        <w:rPr>
          <w:rFonts w:ascii="Arial" w:hAnsi="Arial" w:cs="Arial"/>
          <w:sz w:val="18"/>
          <w:szCs w:val="18"/>
        </w:rPr>
        <w:t>.................................. .</w:t>
      </w:r>
      <w:r w:rsidR="00AB621D" w:rsidRPr="00B63BC1">
        <w:rPr>
          <w:rFonts w:ascii="Arial" w:hAnsi="Arial" w:cs="Arial"/>
          <w:sz w:val="18"/>
          <w:szCs w:val="18"/>
        </w:rPr>
        <w:t xml:space="preserve"> </w:t>
      </w:r>
    </w:p>
    <w:p w:rsidR="008E73C5" w:rsidRPr="008E73C5" w:rsidRDefault="008C062E" w:rsidP="008E73C5">
      <w:pPr>
        <w:pStyle w:val="Odsekzoznamu"/>
        <w:numPr>
          <w:ilvl w:val="0"/>
          <w:numId w:val="18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 w:rsidRPr="00830B97">
        <w:rPr>
          <w:rFonts w:ascii="Arial" w:hAnsi="Arial" w:cs="Arial"/>
          <w:sz w:val="18"/>
          <w:szCs w:val="18"/>
        </w:rPr>
        <w:t>Splnením dodávky sa rozumie dátum riadneho odovzdania a prevzatia tovaru dohodnutým spôsobom v mieste dodania uvedené</w:t>
      </w:r>
      <w:r w:rsidR="006B7CAF" w:rsidRPr="00830B97">
        <w:rPr>
          <w:rFonts w:ascii="Arial" w:hAnsi="Arial" w:cs="Arial"/>
          <w:sz w:val="18"/>
          <w:szCs w:val="18"/>
        </w:rPr>
        <w:t>ho</w:t>
      </w:r>
      <w:r w:rsidRPr="00830B97">
        <w:rPr>
          <w:rFonts w:ascii="Arial" w:hAnsi="Arial" w:cs="Arial"/>
          <w:sz w:val="18"/>
          <w:szCs w:val="18"/>
        </w:rPr>
        <w:t xml:space="preserve"> v tejto RD. Prevzatie tovaru potvrdzuje oprávnená osoba  kupujúceho na </w:t>
      </w:r>
      <w:r w:rsidR="00CD2DAE" w:rsidRPr="00830B97">
        <w:rPr>
          <w:rFonts w:ascii="Arial" w:hAnsi="Arial" w:cs="Arial"/>
          <w:sz w:val="18"/>
          <w:szCs w:val="18"/>
        </w:rPr>
        <w:t>preberacom protokole</w:t>
      </w:r>
      <w:r w:rsidR="00DB6289">
        <w:rPr>
          <w:rFonts w:ascii="Arial" w:hAnsi="Arial" w:cs="Arial"/>
          <w:sz w:val="18"/>
          <w:szCs w:val="18"/>
        </w:rPr>
        <w:t>, resp. pri opakovaných dodávkach na</w:t>
      </w:r>
      <w:r w:rsidR="00DF5F2F">
        <w:rPr>
          <w:rFonts w:ascii="Arial" w:hAnsi="Arial" w:cs="Arial"/>
          <w:sz w:val="18"/>
          <w:szCs w:val="18"/>
        </w:rPr>
        <w:t> dodacom liste</w:t>
      </w:r>
      <w:r w:rsidR="00DB6289">
        <w:rPr>
          <w:rFonts w:ascii="Arial" w:hAnsi="Arial" w:cs="Arial"/>
          <w:sz w:val="18"/>
          <w:szCs w:val="18"/>
        </w:rPr>
        <w:t>,</w:t>
      </w:r>
      <w:r w:rsidRPr="00830B97">
        <w:rPr>
          <w:rFonts w:ascii="Arial" w:hAnsi="Arial" w:cs="Arial"/>
          <w:sz w:val="18"/>
          <w:szCs w:val="18"/>
        </w:rPr>
        <w:t xml:space="preserve"> ktorý predloží predávajúci pri dodaní tovaru.</w:t>
      </w:r>
    </w:p>
    <w:p w:rsidR="008E73C5" w:rsidRPr="00E531CB" w:rsidRDefault="0034582B" w:rsidP="008E73C5">
      <w:pPr>
        <w:numPr>
          <w:ilvl w:val="0"/>
          <w:numId w:val="18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Dodací list musí obsahovať okrem povinných náležitostí aj číslo objednávky, číslo rámcovej dohody, jednotkovú cenu príslušnej položky bez DPH, s DPH, sadzbu DPH, celkovú cenu príslušnej položky bez DPH, s DPH. V prípade, ak je dodávaný tovar z krajiny EÚ (okrem SR), je dodávateľ povinný uviesť v dodacom liste. Okrem náležitostí uvedených v predchádzajúcej vete</w:t>
      </w:r>
      <w:r w:rsidR="00DB6289">
        <w:rPr>
          <w:rFonts w:ascii="Arial" w:hAnsi="Arial" w:cs="Arial"/>
          <w:sz w:val="18"/>
          <w:szCs w:val="18"/>
        </w:rPr>
        <w:t xml:space="preserve"> aj</w:t>
      </w:r>
      <w:r>
        <w:rPr>
          <w:rFonts w:ascii="Arial" w:hAnsi="Arial" w:cs="Arial"/>
          <w:sz w:val="18"/>
          <w:szCs w:val="18"/>
        </w:rPr>
        <w:t xml:space="preserve"> kód tovaru podľa aktuálne platného colného sadzobníka a údaj o krajine pôvodu tovaru (</w:t>
      </w:r>
      <w:proofErr w:type="spellStart"/>
      <w:r>
        <w:rPr>
          <w:rFonts w:ascii="Arial" w:hAnsi="Arial" w:cs="Arial"/>
          <w:sz w:val="18"/>
          <w:szCs w:val="18"/>
        </w:rPr>
        <w:t>t</w:t>
      </w:r>
      <w:r w:rsidR="008E73C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j</w:t>
      </w:r>
      <w:proofErr w:type="spellEnd"/>
      <w:r>
        <w:rPr>
          <w:rFonts w:ascii="Arial" w:hAnsi="Arial" w:cs="Arial"/>
          <w:sz w:val="18"/>
          <w:szCs w:val="18"/>
        </w:rPr>
        <w:t>. krajina</w:t>
      </w:r>
      <w:r w:rsidR="008E73C5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kde bol tovar vyrobený). </w:t>
      </w:r>
    </w:p>
    <w:p w:rsidR="008E73C5" w:rsidRPr="008E73C5" w:rsidRDefault="002F1684" w:rsidP="008E73C5">
      <w:pPr>
        <w:numPr>
          <w:ilvl w:val="0"/>
          <w:numId w:val="18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 w:rsidRPr="00B63BC1">
        <w:rPr>
          <w:rFonts w:ascii="Arial" w:hAnsi="Arial" w:cs="Arial"/>
          <w:sz w:val="18"/>
          <w:szCs w:val="18"/>
        </w:rPr>
        <w:t xml:space="preserve">Predávajúci je povinný dodať kupujúcemu </w:t>
      </w:r>
      <w:r w:rsidR="00DB6289">
        <w:rPr>
          <w:rFonts w:ascii="Arial" w:hAnsi="Arial" w:cs="Arial"/>
          <w:sz w:val="18"/>
          <w:szCs w:val="18"/>
        </w:rPr>
        <w:t>tovar</w:t>
      </w:r>
      <w:r w:rsidRPr="00B63BC1">
        <w:rPr>
          <w:rFonts w:ascii="Arial" w:hAnsi="Arial" w:cs="Arial"/>
          <w:sz w:val="18"/>
          <w:szCs w:val="18"/>
        </w:rPr>
        <w:t xml:space="preserve"> v pracovných dňoch v čase od 07:00 hod. do </w:t>
      </w:r>
      <w:r w:rsidR="008C63E1">
        <w:rPr>
          <w:rFonts w:ascii="Arial" w:hAnsi="Arial" w:cs="Arial"/>
          <w:sz w:val="18"/>
          <w:szCs w:val="18"/>
        </w:rPr>
        <w:t>14:00</w:t>
      </w:r>
      <w:r w:rsidRPr="00B63BC1">
        <w:rPr>
          <w:rFonts w:ascii="Arial" w:hAnsi="Arial" w:cs="Arial"/>
          <w:sz w:val="18"/>
          <w:szCs w:val="18"/>
        </w:rPr>
        <w:t xml:space="preserve"> hod. na miesto dodania: Východoslovenský ústav srdcových a cievnych chorôb, </w:t>
      </w:r>
      <w:proofErr w:type="spellStart"/>
      <w:r w:rsidRPr="00B63BC1">
        <w:rPr>
          <w:rFonts w:ascii="Arial" w:hAnsi="Arial" w:cs="Arial"/>
          <w:sz w:val="18"/>
          <w:szCs w:val="18"/>
        </w:rPr>
        <w:t>a.s</w:t>
      </w:r>
      <w:proofErr w:type="spellEnd"/>
      <w:r w:rsidRPr="00B63BC1">
        <w:rPr>
          <w:rFonts w:ascii="Arial" w:hAnsi="Arial" w:cs="Arial"/>
          <w:sz w:val="18"/>
          <w:szCs w:val="18"/>
        </w:rPr>
        <w:t>.,</w:t>
      </w:r>
      <w:r w:rsidR="00FC693F">
        <w:rPr>
          <w:rFonts w:ascii="Arial" w:hAnsi="Arial" w:cs="Arial"/>
          <w:sz w:val="18"/>
          <w:szCs w:val="18"/>
        </w:rPr>
        <w:t xml:space="preserve"> </w:t>
      </w:r>
      <w:r w:rsidR="00C93474">
        <w:rPr>
          <w:rFonts w:ascii="Arial" w:hAnsi="Arial" w:cs="Arial"/>
          <w:sz w:val="18"/>
          <w:szCs w:val="18"/>
        </w:rPr>
        <w:t>Lekáreň</w:t>
      </w:r>
      <w:r w:rsidR="008C77B3">
        <w:rPr>
          <w:rFonts w:ascii="Arial" w:hAnsi="Arial" w:cs="Arial"/>
          <w:sz w:val="18"/>
          <w:szCs w:val="18"/>
        </w:rPr>
        <w:t xml:space="preserve"> VÚSCH</w:t>
      </w:r>
      <w:r w:rsidR="00C93474">
        <w:rPr>
          <w:rFonts w:ascii="Arial" w:hAnsi="Arial" w:cs="Arial"/>
          <w:sz w:val="18"/>
          <w:szCs w:val="18"/>
        </w:rPr>
        <w:t>,</w:t>
      </w:r>
      <w:r w:rsidRPr="00B63BC1">
        <w:rPr>
          <w:rFonts w:ascii="Arial" w:hAnsi="Arial" w:cs="Arial"/>
          <w:sz w:val="18"/>
          <w:szCs w:val="18"/>
        </w:rPr>
        <w:t xml:space="preserve">  Ondavská 8, Košice</w:t>
      </w:r>
      <w:r w:rsidR="00010EF3">
        <w:rPr>
          <w:rFonts w:ascii="Arial" w:hAnsi="Arial" w:cs="Arial"/>
          <w:sz w:val="18"/>
          <w:szCs w:val="18"/>
        </w:rPr>
        <w:t>.</w:t>
      </w:r>
    </w:p>
    <w:p w:rsidR="00E30D24" w:rsidRPr="00B63BC1" w:rsidRDefault="00E30D24" w:rsidP="0034582B">
      <w:pPr>
        <w:numPr>
          <w:ilvl w:val="0"/>
          <w:numId w:val="18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 w:rsidRPr="00B63BC1">
        <w:rPr>
          <w:rFonts w:ascii="Arial" w:hAnsi="Arial" w:cs="Arial"/>
          <w:sz w:val="18"/>
          <w:szCs w:val="18"/>
        </w:rPr>
        <w:lastRenderedPageBreak/>
        <w:t>Kupujúci má právo odmietnuť prevzatie tovaru a vrátiť ho na náklady predávajúceho v prípade,</w:t>
      </w:r>
      <w:r w:rsidR="00A12837" w:rsidRPr="00B63BC1">
        <w:rPr>
          <w:rFonts w:ascii="Arial" w:hAnsi="Arial" w:cs="Arial"/>
          <w:sz w:val="18"/>
          <w:szCs w:val="18"/>
        </w:rPr>
        <w:t xml:space="preserve"> </w:t>
      </w:r>
      <w:r w:rsidRPr="00B63BC1">
        <w:rPr>
          <w:rFonts w:ascii="Arial" w:hAnsi="Arial" w:cs="Arial"/>
          <w:sz w:val="18"/>
          <w:szCs w:val="18"/>
        </w:rPr>
        <w:t>že sa predmet dodávky nezhoduje s predloženou zmluvnou ponukou predávajúceho a/alebo množstvo a druh sa nezhoduje s objednávkou kupujúceho</w:t>
      </w:r>
      <w:r w:rsidR="00010EF3">
        <w:rPr>
          <w:rFonts w:ascii="Arial" w:hAnsi="Arial" w:cs="Arial"/>
          <w:sz w:val="18"/>
          <w:szCs w:val="18"/>
        </w:rPr>
        <w:t xml:space="preserve"> a/alebo</w:t>
      </w:r>
      <w:r w:rsidRPr="00B63BC1">
        <w:rPr>
          <w:rFonts w:ascii="Arial" w:hAnsi="Arial" w:cs="Arial"/>
          <w:sz w:val="18"/>
          <w:szCs w:val="18"/>
        </w:rPr>
        <w:t xml:space="preserve"> ak zistí preukázateľné vady dodaného tovaru</w:t>
      </w:r>
      <w:r w:rsidR="00010EF3">
        <w:rPr>
          <w:rFonts w:ascii="Arial" w:hAnsi="Arial" w:cs="Arial"/>
          <w:sz w:val="18"/>
          <w:szCs w:val="18"/>
        </w:rPr>
        <w:t xml:space="preserve"> a/alebo</w:t>
      </w:r>
      <w:r w:rsidRPr="00B63BC1">
        <w:rPr>
          <w:rFonts w:ascii="Arial" w:hAnsi="Arial" w:cs="Arial"/>
          <w:sz w:val="18"/>
          <w:szCs w:val="18"/>
        </w:rPr>
        <w:t xml:space="preserve"> nedostatočnú kvalitu tovaru a/alebo ak nebola dodávka r</w:t>
      </w:r>
      <w:r w:rsidR="00A12837" w:rsidRPr="00B63BC1">
        <w:rPr>
          <w:rFonts w:ascii="Arial" w:hAnsi="Arial" w:cs="Arial"/>
          <w:sz w:val="18"/>
          <w:szCs w:val="18"/>
        </w:rPr>
        <w:t xml:space="preserve">ealizovaná v dohodnutom termíne. Predávajúci je povinný na vlastné náklady dodaný tovar odviezť z priestorov kupujúceho a dodať mu nový tovar. O neprevzatí tovaru spíšu poverení zástupcovia zmluvných strán </w:t>
      </w:r>
      <w:r w:rsidR="00010EF3">
        <w:rPr>
          <w:rFonts w:ascii="Arial" w:hAnsi="Arial" w:cs="Arial"/>
          <w:sz w:val="18"/>
          <w:szCs w:val="18"/>
        </w:rPr>
        <w:t xml:space="preserve">záznam, resp. </w:t>
      </w:r>
      <w:r w:rsidR="00A12837" w:rsidRPr="00B63BC1">
        <w:rPr>
          <w:rFonts w:ascii="Arial" w:hAnsi="Arial" w:cs="Arial"/>
          <w:sz w:val="18"/>
          <w:szCs w:val="18"/>
        </w:rPr>
        <w:t>protokol, z ktorého bude zrejmý dôvod, pre ktorý kupujúci dodávku odmietol prevziať a náhradný termín plnenia.</w:t>
      </w:r>
    </w:p>
    <w:p w:rsidR="00B83412" w:rsidRDefault="008C062E" w:rsidP="0034582B">
      <w:pPr>
        <w:numPr>
          <w:ilvl w:val="0"/>
          <w:numId w:val="18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 w:rsidRPr="00B63BC1">
        <w:rPr>
          <w:rFonts w:ascii="Arial" w:hAnsi="Arial" w:cs="Arial"/>
          <w:sz w:val="18"/>
          <w:szCs w:val="18"/>
        </w:rPr>
        <w:t>Kupujúci zabezpečí prístup do priestorov určených</w:t>
      </w:r>
      <w:r w:rsidR="00E30D24" w:rsidRPr="00B63BC1">
        <w:rPr>
          <w:rFonts w:ascii="Arial" w:hAnsi="Arial" w:cs="Arial"/>
          <w:sz w:val="18"/>
          <w:szCs w:val="18"/>
        </w:rPr>
        <w:t xml:space="preserve"> ako miesto dodania podľa </w:t>
      </w:r>
      <w:r w:rsidR="008E73C5">
        <w:rPr>
          <w:rFonts w:ascii="Arial" w:hAnsi="Arial" w:cs="Arial"/>
          <w:sz w:val="18"/>
          <w:szCs w:val="18"/>
        </w:rPr>
        <w:t xml:space="preserve">tejto </w:t>
      </w:r>
      <w:r w:rsidRPr="00B63BC1">
        <w:rPr>
          <w:rFonts w:ascii="Arial" w:hAnsi="Arial" w:cs="Arial"/>
          <w:sz w:val="18"/>
          <w:szCs w:val="18"/>
        </w:rPr>
        <w:t>RD pre osoby poverené predávajúcim na čas nevyhnutne potrebný na dodanie predmetu RD.</w:t>
      </w:r>
    </w:p>
    <w:p w:rsidR="00E559E7" w:rsidRPr="0034582B" w:rsidRDefault="00E559E7" w:rsidP="00E559E7">
      <w:pPr>
        <w:spacing w:before="60" w:after="60" w:line="260" w:lineRule="exact"/>
        <w:ind w:left="360"/>
        <w:jc w:val="both"/>
        <w:rPr>
          <w:rFonts w:ascii="Arial" w:hAnsi="Arial" w:cs="Arial"/>
          <w:sz w:val="18"/>
          <w:szCs w:val="18"/>
        </w:rPr>
      </w:pPr>
    </w:p>
    <w:p w:rsidR="008C062E" w:rsidRPr="0090621B" w:rsidRDefault="008C062E">
      <w:pPr>
        <w:tabs>
          <w:tab w:val="left" w:pos="3600"/>
        </w:tabs>
        <w:spacing w:before="120"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 w:rsidRPr="0090621B">
        <w:rPr>
          <w:rFonts w:ascii="Arial" w:hAnsi="Arial" w:cs="Arial"/>
          <w:b/>
          <w:sz w:val="18"/>
          <w:szCs w:val="18"/>
        </w:rPr>
        <w:t xml:space="preserve">Článok </w:t>
      </w:r>
      <w:r w:rsidR="00A12837">
        <w:rPr>
          <w:rFonts w:ascii="Arial" w:hAnsi="Arial" w:cs="Arial"/>
          <w:b/>
          <w:sz w:val="18"/>
          <w:szCs w:val="18"/>
        </w:rPr>
        <w:t>4</w:t>
      </w:r>
    </w:p>
    <w:p w:rsidR="00A12837" w:rsidRPr="00B928E1" w:rsidRDefault="00A12837">
      <w:pPr>
        <w:tabs>
          <w:tab w:val="left" w:pos="3600"/>
        </w:tabs>
        <w:spacing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 w:rsidRPr="00B928E1">
        <w:rPr>
          <w:rFonts w:ascii="Arial" w:hAnsi="Arial" w:cs="Arial"/>
          <w:b/>
          <w:sz w:val="18"/>
          <w:szCs w:val="18"/>
        </w:rPr>
        <w:t>C</w:t>
      </w:r>
      <w:r w:rsidR="008C062E" w:rsidRPr="00B928E1">
        <w:rPr>
          <w:rFonts w:ascii="Arial" w:hAnsi="Arial" w:cs="Arial"/>
          <w:b/>
          <w:sz w:val="18"/>
          <w:szCs w:val="18"/>
        </w:rPr>
        <w:t>ena a platobné podmienky</w:t>
      </w:r>
    </w:p>
    <w:p w:rsidR="00A12837" w:rsidRPr="00B928E1" w:rsidRDefault="00A12837" w:rsidP="00B83C4D">
      <w:pPr>
        <w:numPr>
          <w:ilvl w:val="0"/>
          <w:numId w:val="4"/>
        </w:numPr>
        <w:spacing w:before="12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B928E1">
        <w:rPr>
          <w:rFonts w:ascii="Arial" w:hAnsi="Arial" w:cs="Arial"/>
          <w:sz w:val="18"/>
          <w:szCs w:val="18"/>
        </w:rPr>
        <w:t xml:space="preserve">Zmluvná cena za predmet RD je zmluvnými stranami dohodnutá v zmysle zákona č. 18/1996 </w:t>
      </w:r>
      <w:proofErr w:type="spellStart"/>
      <w:r w:rsidRPr="00B928E1">
        <w:rPr>
          <w:rFonts w:ascii="Arial" w:hAnsi="Arial" w:cs="Arial"/>
          <w:sz w:val="18"/>
          <w:szCs w:val="18"/>
        </w:rPr>
        <w:t>Z.z</w:t>
      </w:r>
      <w:proofErr w:type="spellEnd"/>
      <w:r w:rsidRPr="00B928E1">
        <w:rPr>
          <w:rFonts w:ascii="Arial" w:hAnsi="Arial" w:cs="Arial"/>
          <w:sz w:val="18"/>
          <w:szCs w:val="18"/>
        </w:rPr>
        <w:t>. o cenách v </w:t>
      </w:r>
      <w:r w:rsidR="00B63BC1" w:rsidRPr="00B928E1">
        <w:rPr>
          <w:rFonts w:ascii="Arial" w:hAnsi="Arial" w:cs="Arial"/>
          <w:sz w:val="18"/>
          <w:szCs w:val="18"/>
        </w:rPr>
        <w:t>znení</w:t>
      </w:r>
      <w:r w:rsidRPr="00B928E1">
        <w:rPr>
          <w:rFonts w:ascii="Arial" w:hAnsi="Arial" w:cs="Arial"/>
          <w:sz w:val="18"/>
          <w:szCs w:val="18"/>
        </w:rPr>
        <w:t xml:space="preserve"> neskorších predpisov a jeho vykonávajúcej vyhlášky MF SR č.87/1996 </w:t>
      </w:r>
      <w:proofErr w:type="spellStart"/>
      <w:r w:rsidRPr="00B928E1">
        <w:rPr>
          <w:rFonts w:ascii="Arial" w:hAnsi="Arial" w:cs="Arial"/>
          <w:sz w:val="18"/>
          <w:szCs w:val="18"/>
        </w:rPr>
        <w:t>Z.z</w:t>
      </w:r>
      <w:proofErr w:type="spellEnd"/>
      <w:r w:rsidRPr="00B928E1">
        <w:rPr>
          <w:rFonts w:ascii="Arial" w:hAnsi="Arial" w:cs="Arial"/>
          <w:sz w:val="18"/>
          <w:szCs w:val="18"/>
        </w:rPr>
        <w:t xml:space="preserve">. v znení neskorších predpisov na základe ceny uvedenej v ponuke, </w:t>
      </w:r>
      <w:r w:rsidR="002210D9" w:rsidRPr="00B928E1">
        <w:rPr>
          <w:rFonts w:ascii="Arial" w:hAnsi="Arial" w:cs="Arial"/>
          <w:sz w:val="18"/>
          <w:szCs w:val="18"/>
        </w:rPr>
        <w:t>ktorú</w:t>
      </w:r>
      <w:r w:rsidRPr="00B928E1">
        <w:rPr>
          <w:rFonts w:ascii="Arial" w:hAnsi="Arial" w:cs="Arial"/>
          <w:sz w:val="18"/>
          <w:szCs w:val="18"/>
        </w:rPr>
        <w:t xml:space="preserve"> predložil predávajúci ako uchádzač v procese verejného obstarávania. Predávajúci nie je oprávnený zvýšiť zmluvne dohodnutú cenu z dôvodov akýchkoľvek ďalších či dodatočných nákladov na plnenie predmetu RD.</w:t>
      </w:r>
    </w:p>
    <w:p w:rsidR="00A12837" w:rsidRPr="008E73C5" w:rsidRDefault="00A12837" w:rsidP="008C062E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B928E1">
        <w:rPr>
          <w:rFonts w:ascii="Arial" w:hAnsi="Arial" w:cs="Arial"/>
          <w:sz w:val="18"/>
          <w:szCs w:val="18"/>
        </w:rPr>
        <w:t xml:space="preserve">Kupujúci neposkytne predávajúcemu preddavok ani zálohu na predmet plnenia podľa tejto </w:t>
      </w:r>
      <w:r w:rsidRPr="008E73C5">
        <w:rPr>
          <w:rFonts w:ascii="Arial" w:hAnsi="Arial" w:cs="Arial"/>
          <w:sz w:val="18"/>
          <w:szCs w:val="18"/>
        </w:rPr>
        <w:t>RD.</w:t>
      </w:r>
    </w:p>
    <w:p w:rsidR="008C062E" w:rsidRPr="008E73C5" w:rsidRDefault="004A4819" w:rsidP="008C062E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8E73C5">
        <w:rPr>
          <w:rFonts w:ascii="Arial" w:hAnsi="Arial" w:cs="Arial"/>
          <w:sz w:val="18"/>
          <w:szCs w:val="18"/>
        </w:rPr>
        <w:t>Cena predmetu plnenia zmluvy je výsledná cena pre kupujúceho a zahŕňa v sebe DPH, dopravné náklady vrátane doručenia a vyloženia predmetu plnenia zmluvy, clo a balenie.</w:t>
      </w:r>
    </w:p>
    <w:p w:rsidR="00E0019D" w:rsidRPr="008E73C5" w:rsidRDefault="00862F79" w:rsidP="008C062E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8E73C5">
        <w:rPr>
          <w:rFonts w:ascii="Arial" w:hAnsi="Arial" w:cs="Arial"/>
          <w:sz w:val="18"/>
          <w:szCs w:val="18"/>
        </w:rPr>
        <w:t xml:space="preserve">Jednotkové ceny </w:t>
      </w:r>
      <w:r w:rsidR="00E559E7" w:rsidRPr="008E73C5">
        <w:rPr>
          <w:rFonts w:ascii="Arial" w:hAnsi="Arial" w:cs="Arial"/>
          <w:sz w:val="18"/>
          <w:szCs w:val="18"/>
        </w:rPr>
        <w:t>tovarov</w:t>
      </w:r>
      <w:r w:rsidRPr="008E73C5">
        <w:rPr>
          <w:rFonts w:ascii="Arial" w:hAnsi="Arial" w:cs="Arial"/>
          <w:sz w:val="18"/>
          <w:szCs w:val="18"/>
        </w:rPr>
        <w:t xml:space="preserve"> </w:t>
      </w:r>
      <w:r w:rsidR="00B63BC1" w:rsidRPr="008E73C5">
        <w:rPr>
          <w:rFonts w:ascii="Arial" w:hAnsi="Arial" w:cs="Arial"/>
          <w:sz w:val="18"/>
          <w:szCs w:val="18"/>
        </w:rPr>
        <w:t>sú uvedené v Prílohe č.</w:t>
      </w:r>
      <w:r w:rsidR="008F2CC0">
        <w:rPr>
          <w:rFonts w:ascii="Arial" w:hAnsi="Arial" w:cs="Arial"/>
          <w:sz w:val="18"/>
          <w:szCs w:val="18"/>
        </w:rPr>
        <w:t xml:space="preserve"> </w:t>
      </w:r>
      <w:r w:rsidR="00B63BC1" w:rsidRPr="008E73C5">
        <w:rPr>
          <w:rFonts w:ascii="Arial" w:hAnsi="Arial" w:cs="Arial"/>
          <w:sz w:val="18"/>
          <w:szCs w:val="18"/>
        </w:rPr>
        <w:t>2</w:t>
      </w:r>
      <w:r w:rsidR="00E559E7" w:rsidRPr="008E73C5">
        <w:rPr>
          <w:rFonts w:ascii="Arial" w:hAnsi="Arial" w:cs="Arial"/>
          <w:sz w:val="18"/>
          <w:szCs w:val="18"/>
        </w:rPr>
        <w:t xml:space="preserve"> </w:t>
      </w:r>
      <w:r w:rsidR="008F2CC0">
        <w:rPr>
          <w:rFonts w:ascii="Arial" w:hAnsi="Arial" w:cs="Arial"/>
          <w:sz w:val="18"/>
          <w:szCs w:val="18"/>
        </w:rPr>
        <w:t xml:space="preserve">- </w:t>
      </w:r>
      <w:r w:rsidR="002210D9" w:rsidRPr="008E73C5">
        <w:rPr>
          <w:rFonts w:ascii="Arial" w:hAnsi="Arial" w:cs="Arial"/>
          <w:sz w:val="18"/>
          <w:szCs w:val="18"/>
        </w:rPr>
        <w:t>Štruktúrovaný</w:t>
      </w:r>
      <w:r w:rsidRPr="008E73C5">
        <w:rPr>
          <w:rFonts w:ascii="Arial" w:hAnsi="Arial" w:cs="Arial"/>
          <w:sz w:val="18"/>
          <w:szCs w:val="18"/>
        </w:rPr>
        <w:t xml:space="preserve"> rozpočet</w:t>
      </w:r>
      <w:r w:rsidR="00E559E7" w:rsidRPr="008E73C5">
        <w:rPr>
          <w:rFonts w:ascii="Arial" w:hAnsi="Arial" w:cs="Arial"/>
          <w:sz w:val="18"/>
          <w:szCs w:val="18"/>
        </w:rPr>
        <w:t xml:space="preserve"> </w:t>
      </w:r>
      <w:r w:rsidR="008F2CC0">
        <w:rPr>
          <w:rFonts w:ascii="Arial" w:hAnsi="Arial" w:cs="Arial"/>
          <w:sz w:val="18"/>
          <w:szCs w:val="18"/>
        </w:rPr>
        <w:t xml:space="preserve">ceny </w:t>
      </w:r>
      <w:r w:rsidR="00E559E7" w:rsidRPr="008E73C5">
        <w:rPr>
          <w:rFonts w:ascii="Arial" w:hAnsi="Arial" w:cs="Arial"/>
          <w:sz w:val="18"/>
          <w:szCs w:val="18"/>
        </w:rPr>
        <w:t>k tejto RD.</w:t>
      </w:r>
    </w:p>
    <w:p w:rsidR="00862F79" w:rsidRPr="008E73C5" w:rsidRDefault="00862F79" w:rsidP="008C062E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8E73C5">
        <w:rPr>
          <w:rFonts w:ascii="Arial" w:hAnsi="Arial" w:cs="Arial"/>
          <w:sz w:val="18"/>
          <w:szCs w:val="18"/>
        </w:rPr>
        <w:t>V prípade,</w:t>
      </w:r>
      <w:r w:rsidR="00660788" w:rsidRPr="008E73C5">
        <w:rPr>
          <w:rFonts w:ascii="Arial" w:hAnsi="Arial" w:cs="Arial"/>
          <w:sz w:val="18"/>
          <w:szCs w:val="18"/>
        </w:rPr>
        <w:t xml:space="preserve"> že</w:t>
      </w:r>
      <w:r w:rsidRPr="008E73C5">
        <w:rPr>
          <w:rFonts w:ascii="Arial" w:hAnsi="Arial" w:cs="Arial"/>
          <w:sz w:val="18"/>
          <w:szCs w:val="18"/>
        </w:rPr>
        <w:t xml:space="preserve"> predávajúci počas doby platnosti tejto RD poskytne kupujúcemu tovar vo zvýhodnených alebo akciových cenách, túto skutočnosť vopred písomne a</w:t>
      </w:r>
      <w:r w:rsidR="002210D9" w:rsidRPr="008E73C5">
        <w:rPr>
          <w:rFonts w:ascii="Arial" w:hAnsi="Arial" w:cs="Arial"/>
          <w:sz w:val="18"/>
          <w:szCs w:val="18"/>
        </w:rPr>
        <w:t>lebo e-mailom oznámi kupujúcemu.</w:t>
      </w:r>
      <w:r w:rsidRPr="008E73C5">
        <w:rPr>
          <w:rFonts w:ascii="Arial" w:hAnsi="Arial" w:cs="Arial"/>
          <w:sz w:val="18"/>
          <w:szCs w:val="18"/>
        </w:rPr>
        <w:t xml:space="preserve"> V</w:t>
      </w:r>
      <w:r w:rsidR="002210D9" w:rsidRPr="008E73C5">
        <w:rPr>
          <w:rFonts w:ascii="Arial" w:hAnsi="Arial" w:cs="Arial"/>
          <w:sz w:val="18"/>
          <w:szCs w:val="18"/>
        </w:rPr>
        <w:t xml:space="preserve"> </w:t>
      </w:r>
      <w:r w:rsidRPr="008E73C5">
        <w:rPr>
          <w:rFonts w:ascii="Arial" w:hAnsi="Arial" w:cs="Arial"/>
          <w:sz w:val="18"/>
          <w:szCs w:val="18"/>
        </w:rPr>
        <w:t xml:space="preserve">takom prípade sa predávajúci zaväzuje fakturovať dodaný tovar v cenách zvýhodnených alebo akciových, pričom túto skutočnosť výslovne uvedie na faktúre.  </w:t>
      </w:r>
    </w:p>
    <w:p w:rsidR="004A4819" w:rsidRPr="008E73C5" w:rsidRDefault="004A4819" w:rsidP="008C062E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8E73C5">
        <w:rPr>
          <w:rFonts w:ascii="Arial" w:hAnsi="Arial" w:cs="Arial"/>
          <w:sz w:val="18"/>
          <w:szCs w:val="18"/>
        </w:rPr>
        <w:t>Kupujúci zaplatí kúpnu cenu za objednaný a dodaný tovar na základe faktúry vystavenej predávajúcim po dodaní tovaru.</w:t>
      </w:r>
    </w:p>
    <w:p w:rsidR="004003D6" w:rsidRPr="008E73C5" w:rsidRDefault="008C062E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8E73C5">
        <w:rPr>
          <w:rFonts w:ascii="Arial" w:hAnsi="Arial" w:cs="Arial"/>
          <w:bCs/>
          <w:sz w:val="18"/>
          <w:szCs w:val="18"/>
        </w:rPr>
        <w:t xml:space="preserve">Faktúry musia mať náležitosti daňového dokladu v súlade so zák. č. 222/2004 Z. z. o dani z pridanej hodnoty v znení neskorších predpisov </w:t>
      </w:r>
      <w:r w:rsidRPr="008E73C5">
        <w:rPr>
          <w:rFonts w:ascii="Arial" w:hAnsi="Arial" w:cs="Arial"/>
          <w:sz w:val="18"/>
          <w:szCs w:val="18"/>
        </w:rPr>
        <w:t>a musia obsahovať číslo tejto RD a číslo objednávky</w:t>
      </w:r>
      <w:r w:rsidR="004003D6" w:rsidRPr="008E73C5">
        <w:rPr>
          <w:rFonts w:ascii="Arial" w:hAnsi="Arial" w:cs="Arial"/>
          <w:sz w:val="18"/>
          <w:szCs w:val="18"/>
        </w:rPr>
        <w:t>.</w:t>
      </w:r>
    </w:p>
    <w:p w:rsidR="004A4819" w:rsidRPr="008E73C5" w:rsidRDefault="004A4819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8E73C5">
        <w:rPr>
          <w:rFonts w:ascii="Arial" w:hAnsi="Arial" w:cs="Arial"/>
          <w:sz w:val="18"/>
          <w:szCs w:val="18"/>
        </w:rPr>
        <w:t>Lehota splatnosti faktúr je 60 dní od doručenia faktúry kupujúcemu. Faktúra je zaplatená v čase, kedy dôjde k odpísaniu platby z účtu kupujúceho.</w:t>
      </w:r>
    </w:p>
    <w:p w:rsidR="008C062E" w:rsidRPr="008E73C5" w:rsidRDefault="008C062E" w:rsidP="008C062E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8E73C5">
        <w:rPr>
          <w:rFonts w:ascii="Arial" w:hAnsi="Arial" w:cs="Arial"/>
          <w:sz w:val="18"/>
          <w:szCs w:val="18"/>
        </w:rPr>
        <w:t>Predávajúci je povinný k faktúre vždy priložiť kópiu objednávky kupujúceho ako povinnú prílohu faktúry. Predávajúci je rovnako povinný k faktúre priložiť kópiu dodacieho listu ako jej povinnú prílohu, okrem prípadov, kedy je faktúra doručená zároveň s dodacím listom.</w:t>
      </w:r>
    </w:p>
    <w:p w:rsidR="008C062E" w:rsidRPr="008E73C5" w:rsidRDefault="008C062E" w:rsidP="008C062E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8E73C5">
        <w:rPr>
          <w:rFonts w:ascii="Arial" w:hAnsi="Arial" w:cs="Arial"/>
          <w:bCs/>
          <w:sz w:val="18"/>
          <w:szCs w:val="18"/>
        </w:rPr>
        <w:t>V prípade, ak faktúra nebude ob</w:t>
      </w:r>
      <w:r w:rsidR="00CB2CDC" w:rsidRPr="008E73C5">
        <w:rPr>
          <w:rFonts w:ascii="Arial" w:hAnsi="Arial" w:cs="Arial"/>
          <w:bCs/>
          <w:sz w:val="18"/>
          <w:szCs w:val="18"/>
        </w:rPr>
        <w:t>sahovať náležitosti podľa bodu 7</w:t>
      </w:r>
      <w:r w:rsidR="00A71D8B" w:rsidRPr="008E73C5">
        <w:rPr>
          <w:rFonts w:ascii="Arial" w:hAnsi="Arial" w:cs="Arial"/>
          <w:bCs/>
          <w:sz w:val="18"/>
          <w:szCs w:val="18"/>
        </w:rPr>
        <w:t>.</w:t>
      </w:r>
      <w:r w:rsidR="008E73C5" w:rsidRPr="008E73C5">
        <w:rPr>
          <w:rFonts w:ascii="Arial" w:hAnsi="Arial" w:cs="Arial"/>
          <w:bCs/>
          <w:sz w:val="18"/>
          <w:szCs w:val="18"/>
        </w:rPr>
        <w:t xml:space="preserve"> a/alebo 9.</w:t>
      </w:r>
      <w:r w:rsidR="00A71D8B" w:rsidRPr="008E73C5">
        <w:rPr>
          <w:rFonts w:ascii="Arial" w:hAnsi="Arial" w:cs="Arial"/>
          <w:bCs/>
          <w:sz w:val="18"/>
          <w:szCs w:val="18"/>
        </w:rPr>
        <w:t xml:space="preserve"> </w:t>
      </w:r>
      <w:r w:rsidRPr="008E73C5">
        <w:rPr>
          <w:rFonts w:ascii="Arial" w:hAnsi="Arial" w:cs="Arial"/>
          <w:bCs/>
          <w:sz w:val="18"/>
          <w:szCs w:val="18"/>
        </w:rPr>
        <w:t xml:space="preserve"> tohto článku RD, alebo ak bude faktúra vykazovať iné vecné alebo formálne nedostatky, je  kupujúci oprávnený vrátiť ju predávajúcemu na opravu alebo doplnenie. V takom prípade nová lehota splatnosti začne plynúť dňom doručenia opravenej alebo doplnenej faktúry kupujúcemu.</w:t>
      </w:r>
    </w:p>
    <w:p w:rsidR="00770718" w:rsidRPr="008E73C5" w:rsidRDefault="008C062E" w:rsidP="00770718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8E73C5">
        <w:rPr>
          <w:rFonts w:ascii="Arial" w:hAnsi="Arial" w:cs="Arial"/>
          <w:bCs/>
          <w:sz w:val="18"/>
          <w:szCs w:val="18"/>
        </w:rPr>
        <w:t xml:space="preserve">Kupujúci nadobudne vlastnícke právo k dodanému tovaru výlučne až po úplnom zaplatení kúpnej ceny predávajúcemu. </w:t>
      </w:r>
    </w:p>
    <w:p w:rsidR="00660788" w:rsidRPr="008E73C5" w:rsidRDefault="00660788" w:rsidP="00660788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Style w:val="FontStyle91"/>
          <w:b w:val="0"/>
          <w:sz w:val="18"/>
          <w:szCs w:val="18"/>
        </w:rPr>
      </w:pPr>
      <w:r w:rsidRPr="008E73C5">
        <w:rPr>
          <w:rStyle w:val="FontStyle91"/>
          <w:b w:val="0"/>
          <w:iCs/>
          <w:sz w:val="18"/>
          <w:szCs w:val="18"/>
        </w:rPr>
        <w:t xml:space="preserve">Kupujúci si vyhradzuje právo vyžiadať si od </w:t>
      </w:r>
      <w:r w:rsidR="008F2CC0">
        <w:rPr>
          <w:rStyle w:val="FontStyle91"/>
          <w:b w:val="0"/>
          <w:iCs/>
          <w:sz w:val="18"/>
          <w:szCs w:val="18"/>
        </w:rPr>
        <w:t xml:space="preserve">predávajúceho </w:t>
      </w:r>
      <w:r w:rsidRPr="008E73C5">
        <w:rPr>
          <w:rStyle w:val="FontStyle91"/>
          <w:b w:val="0"/>
          <w:iCs/>
          <w:sz w:val="18"/>
          <w:szCs w:val="18"/>
        </w:rPr>
        <w:t>kedykoľvek počas trvania zmluvného vzťahu dokumentáciu o prehodnotení ceny tovaru na trhu za účelom overenia aktuálnosti ceny.</w:t>
      </w:r>
    </w:p>
    <w:p w:rsidR="00660788" w:rsidRPr="008E73C5" w:rsidRDefault="00660788" w:rsidP="00660788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8E73C5">
        <w:rPr>
          <w:rStyle w:val="FontStyle91"/>
          <w:b w:val="0"/>
          <w:iCs/>
          <w:sz w:val="18"/>
          <w:szCs w:val="18"/>
        </w:rPr>
        <w:t xml:space="preserve">Požaduje sa, aby v prípade ak predávajúci zistí, že cena na trhu je nižšia než je určená touto </w:t>
      </w:r>
      <w:r w:rsidR="00E163CB">
        <w:rPr>
          <w:rStyle w:val="FontStyle91"/>
          <w:b w:val="0"/>
          <w:iCs/>
          <w:sz w:val="18"/>
          <w:szCs w:val="18"/>
        </w:rPr>
        <w:t>RD</w:t>
      </w:r>
      <w:r w:rsidRPr="008E73C5">
        <w:rPr>
          <w:rStyle w:val="FontStyle91"/>
          <w:b w:val="0"/>
          <w:iCs/>
          <w:sz w:val="18"/>
          <w:szCs w:val="18"/>
        </w:rPr>
        <w:t xml:space="preserve">, bezodkladne, najneskôr však do 5 pracovných dní od zistenia tejto skutočnosti doručil </w:t>
      </w:r>
      <w:r w:rsidR="00743C38">
        <w:rPr>
          <w:rStyle w:val="FontStyle91"/>
          <w:b w:val="0"/>
          <w:iCs/>
          <w:sz w:val="18"/>
          <w:szCs w:val="18"/>
        </w:rPr>
        <w:t xml:space="preserve">kupujúcemu </w:t>
      </w:r>
      <w:r w:rsidRPr="008E73C5">
        <w:rPr>
          <w:rStyle w:val="FontStyle91"/>
          <w:b w:val="0"/>
          <w:iCs/>
          <w:sz w:val="18"/>
          <w:szCs w:val="18"/>
        </w:rPr>
        <w:t>dodatok, predmetom ktorého bude upravená cena zis</w:t>
      </w:r>
      <w:r w:rsidR="008D755C" w:rsidRPr="008E73C5">
        <w:rPr>
          <w:rStyle w:val="FontStyle91"/>
          <w:b w:val="0"/>
          <w:iCs/>
          <w:sz w:val="18"/>
          <w:szCs w:val="18"/>
        </w:rPr>
        <w:t xml:space="preserve">tená podľa bodu </w:t>
      </w:r>
      <w:r w:rsidR="004D236F" w:rsidRPr="008E73C5">
        <w:rPr>
          <w:rStyle w:val="FontStyle91"/>
          <w:b w:val="0"/>
          <w:iCs/>
          <w:sz w:val="18"/>
          <w:szCs w:val="18"/>
        </w:rPr>
        <w:t>12</w:t>
      </w:r>
      <w:r w:rsidRPr="008E73C5">
        <w:rPr>
          <w:rStyle w:val="FontStyle91"/>
          <w:b w:val="0"/>
          <w:iCs/>
          <w:sz w:val="18"/>
          <w:szCs w:val="18"/>
        </w:rPr>
        <w:t xml:space="preserve">. tejto </w:t>
      </w:r>
      <w:r w:rsidR="00743C38">
        <w:rPr>
          <w:rStyle w:val="FontStyle91"/>
          <w:b w:val="0"/>
          <w:iCs/>
          <w:sz w:val="18"/>
          <w:szCs w:val="18"/>
        </w:rPr>
        <w:t>RD.</w:t>
      </w:r>
    </w:p>
    <w:p w:rsidR="00FC693F" w:rsidRPr="008E73C5" w:rsidRDefault="00770718" w:rsidP="00FC693F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8E73C5">
        <w:rPr>
          <w:rFonts w:ascii="Arial" w:hAnsi="Arial" w:cs="Arial"/>
          <w:bCs/>
          <w:sz w:val="18"/>
          <w:szCs w:val="18"/>
        </w:rPr>
        <w:t>V prípade, ak sa po uzatvorení tejto zmluvy preukáže, že na relevantnom trhu existuje cena (ďalej tiež ako „nižšia cena“) za rovnaké alebo porovnateľné plnenie ako je obsiahnuté v</w:t>
      </w:r>
      <w:r w:rsidR="004D236F" w:rsidRPr="008E73C5">
        <w:rPr>
          <w:rFonts w:ascii="Arial" w:hAnsi="Arial" w:cs="Arial"/>
          <w:bCs/>
          <w:sz w:val="18"/>
          <w:szCs w:val="18"/>
        </w:rPr>
        <w:t> </w:t>
      </w:r>
      <w:r w:rsidR="00743C38">
        <w:rPr>
          <w:rFonts w:ascii="Arial" w:hAnsi="Arial" w:cs="Arial"/>
          <w:bCs/>
          <w:sz w:val="18"/>
          <w:szCs w:val="18"/>
        </w:rPr>
        <w:t>RD</w:t>
      </w:r>
      <w:r w:rsidR="004D236F" w:rsidRPr="008E73C5">
        <w:rPr>
          <w:rFonts w:ascii="Arial" w:hAnsi="Arial" w:cs="Arial"/>
          <w:bCs/>
          <w:sz w:val="18"/>
          <w:szCs w:val="18"/>
        </w:rPr>
        <w:t xml:space="preserve"> a dodávateľ už preukázateľne v minulosti za takúto nižšiu cenu plnenie poskytol, resp. ešte stále </w:t>
      </w:r>
      <w:r w:rsidRPr="008E73C5">
        <w:rPr>
          <w:rFonts w:ascii="Arial" w:hAnsi="Arial" w:cs="Arial"/>
          <w:bCs/>
          <w:sz w:val="18"/>
          <w:szCs w:val="18"/>
        </w:rPr>
        <w:t> poskytuje, pričom rozdiel medzi nižšou cenou a cenou podľa tejto zmluvy je viac ako 5% v neprospech ceny podľa tejto zmluvy, zaväzuje sa dodávateľ poskytnúť objednávateľovi pre takéto plnenie objednané po preukázaní tejto skutočnosti dodatočnú zľavu vo výške rozdielu medzi ním poskytovanou cenou podľa tejto zmluvy a nižšou cenou.</w:t>
      </w:r>
      <w:r w:rsidR="008E73C5" w:rsidRPr="008E73C5">
        <w:rPr>
          <w:rFonts w:ascii="Arial" w:hAnsi="Arial" w:cs="Arial"/>
          <w:bCs/>
          <w:sz w:val="18"/>
          <w:szCs w:val="18"/>
        </w:rPr>
        <w:t xml:space="preserve"> V prípade </w:t>
      </w:r>
      <w:r w:rsidR="008E73C5" w:rsidRPr="008E73C5">
        <w:rPr>
          <w:rFonts w:ascii="Arial" w:hAnsi="Arial" w:cs="Arial"/>
          <w:bCs/>
          <w:sz w:val="18"/>
          <w:szCs w:val="18"/>
        </w:rPr>
        <w:lastRenderedPageBreak/>
        <w:t xml:space="preserve">nesplnenia uvedeného záväzku predávajúcim, je kupujúci oprávnený uplatniť zmluvnú pokutu vo výške rozdielu stanoveného podľa predchádzajúcej vety. </w:t>
      </w:r>
    </w:p>
    <w:p w:rsidR="00FC693F" w:rsidRPr="00FC693F" w:rsidRDefault="00FC693F" w:rsidP="00FC693F">
      <w:pPr>
        <w:spacing w:before="60" w:after="60" w:line="260" w:lineRule="exact"/>
        <w:ind w:left="425"/>
        <w:jc w:val="both"/>
        <w:rPr>
          <w:rFonts w:ascii="Arial" w:hAnsi="Arial" w:cs="Arial"/>
          <w:bCs/>
          <w:sz w:val="18"/>
          <w:szCs w:val="18"/>
        </w:rPr>
      </w:pPr>
    </w:p>
    <w:p w:rsidR="008C062E" w:rsidRPr="0090621B" w:rsidRDefault="00A71D8B">
      <w:pPr>
        <w:tabs>
          <w:tab w:val="left" w:pos="3600"/>
        </w:tabs>
        <w:spacing w:before="120" w:after="0" w:line="260" w:lineRule="exact"/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Článok 5</w:t>
      </w:r>
    </w:p>
    <w:p w:rsidR="00E62C4E" w:rsidRPr="0090621B" w:rsidRDefault="008C062E" w:rsidP="0034582B">
      <w:pPr>
        <w:tabs>
          <w:tab w:val="left" w:pos="3600"/>
        </w:tabs>
        <w:spacing w:after="0" w:line="260" w:lineRule="exact"/>
        <w:jc w:val="center"/>
        <w:rPr>
          <w:rFonts w:ascii="Arial" w:hAnsi="Arial" w:cs="Arial"/>
          <w:b/>
          <w:iCs/>
          <w:sz w:val="18"/>
          <w:szCs w:val="18"/>
        </w:rPr>
      </w:pPr>
      <w:r w:rsidRPr="0090621B">
        <w:rPr>
          <w:rFonts w:ascii="Arial" w:hAnsi="Arial" w:cs="Arial"/>
          <w:b/>
          <w:iCs/>
          <w:sz w:val="18"/>
          <w:szCs w:val="18"/>
        </w:rPr>
        <w:t>Zodpovednosť za škody a záručné podmienky</w:t>
      </w:r>
    </w:p>
    <w:p w:rsidR="008C062E" w:rsidRPr="0033389A" w:rsidRDefault="008C062E" w:rsidP="00B83C4D">
      <w:pPr>
        <w:numPr>
          <w:ilvl w:val="0"/>
          <w:numId w:val="6"/>
        </w:numPr>
        <w:spacing w:before="120" w:after="60" w:line="260" w:lineRule="exact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CB2CDC">
        <w:rPr>
          <w:rFonts w:ascii="Arial" w:hAnsi="Arial" w:cs="Arial"/>
          <w:bCs/>
          <w:sz w:val="18"/>
          <w:szCs w:val="18"/>
        </w:rPr>
        <w:t xml:space="preserve">Predávajúci je povinný dodať predmet RD v množstve, sortimente a kvalite v súlade s touto RD </w:t>
      </w:r>
      <w:r w:rsidRPr="0033389A">
        <w:rPr>
          <w:rFonts w:ascii="Arial" w:hAnsi="Arial" w:cs="Arial"/>
          <w:bCs/>
          <w:sz w:val="18"/>
          <w:szCs w:val="18"/>
        </w:rPr>
        <w:t>a objednávk</w:t>
      </w:r>
      <w:r w:rsidR="008E73C5" w:rsidRPr="0033389A">
        <w:rPr>
          <w:rFonts w:ascii="Arial" w:hAnsi="Arial" w:cs="Arial"/>
          <w:bCs/>
          <w:sz w:val="18"/>
          <w:szCs w:val="18"/>
        </w:rPr>
        <w:t>ami</w:t>
      </w:r>
      <w:r w:rsidRPr="0033389A">
        <w:rPr>
          <w:rFonts w:ascii="Arial" w:hAnsi="Arial" w:cs="Arial"/>
          <w:bCs/>
          <w:sz w:val="18"/>
          <w:szCs w:val="18"/>
        </w:rPr>
        <w:t xml:space="preserve"> kupujúceho.</w:t>
      </w:r>
    </w:p>
    <w:p w:rsidR="0033389A" w:rsidRDefault="006F7DDB" w:rsidP="0033389A">
      <w:pPr>
        <w:numPr>
          <w:ilvl w:val="0"/>
          <w:numId w:val="6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33389A">
        <w:rPr>
          <w:rFonts w:ascii="Arial" w:hAnsi="Arial" w:cs="Arial"/>
          <w:bCs/>
          <w:sz w:val="18"/>
          <w:szCs w:val="18"/>
        </w:rPr>
        <w:t>Predávajúci poskytuje kupujúcemu záruku</w:t>
      </w:r>
      <w:r w:rsidR="00307FF2" w:rsidRPr="0033389A">
        <w:rPr>
          <w:rFonts w:ascii="Arial" w:hAnsi="Arial" w:cs="Arial"/>
          <w:bCs/>
          <w:sz w:val="18"/>
          <w:szCs w:val="18"/>
        </w:rPr>
        <w:t xml:space="preserve"> na </w:t>
      </w:r>
      <w:r w:rsidR="00CB7243" w:rsidRPr="0033389A">
        <w:rPr>
          <w:rFonts w:ascii="Arial" w:hAnsi="Arial" w:cs="Arial"/>
          <w:bCs/>
          <w:sz w:val="18"/>
          <w:szCs w:val="18"/>
        </w:rPr>
        <w:t>tovar</w:t>
      </w:r>
      <w:r w:rsidR="00D817D6" w:rsidRPr="0033389A">
        <w:rPr>
          <w:rFonts w:ascii="Arial" w:hAnsi="Arial" w:cs="Arial"/>
          <w:bCs/>
          <w:sz w:val="18"/>
          <w:szCs w:val="18"/>
        </w:rPr>
        <w:t xml:space="preserve"> v dĺžke minimálne 24 mesiacov </w:t>
      </w:r>
      <w:r w:rsidR="00685F24" w:rsidRPr="0033389A">
        <w:rPr>
          <w:rFonts w:ascii="Arial" w:hAnsi="Arial" w:cs="Arial"/>
          <w:bCs/>
          <w:sz w:val="18"/>
          <w:szCs w:val="18"/>
        </w:rPr>
        <w:t>a to odo dňa podpísania preberacieho protokolu</w:t>
      </w:r>
      <w:r w:rsidRPr="0033389A">
        <w:rPr>
          <w:rFonts w:ascii="Arial" w:hAnsi="Arial" w:cs="Arial"/>
          <w:bCs/>
          <w:sz w:val="18"/>
          <w:szCs w:val="18"/>
        </w:rPr>
        <w:t xml:space="preserve">. </w:t>
      </w:r>
      <w:r w:rsidR="00685F24" w:rsidRPr="0033389A">
        <w:rPr>
          <w:rFonts w:ascii="Arial" w:hAnsi="Arial" w:cs="Arial"/>
          <w:bCs/>
          <w:sz w:val="18"/>
          <w:szCs w:val="18"/>
        </w:rPr>
        <w:t xml:space="preserve"> </w:t>
      </w:r>
      <w:r w:rsidRPr="0033389A">
        <w:rPr>
          <w:rFonts w:ascii="Arial" w:hAnsi="Arial" w:cs="Arial"/>
          <w:bCs/>
          <w:sz w:val="18"/>
          <w:szCs w:val="18"/>
        </w:rPr>
        <w:t>Záruka sa nevzťahuje na nedostatky a vady, ktoré vznikli nesprávnou manipuláciou s tovarom.</w:t>
      </w:r>
    </w:p>
    <w:p w:rsidR="001905D3" w:rsidRPr="0033389A" w:rsidRDefault="001905D3" w:rsidP="0033389A">
      <w:pPr>
        <w:numPr>
          <w:ilvl w:val="0"/>
          <w:numId w:val="6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33389A">
        <w:rPr>
          <w:rStyle w:val="FontStyle91"/>
          <w:b w:val="0"/>
          <w:iCs/>
          <w:sz w:val="18"/>
          <w:szCs w:val="18"/>
        </w:rPr>
        <w:t xml:space="preserve">Predávajúci sa zaväzuje dodávať </w:t>
      </w:r>
      <w:r w:rsidR="008E73C5" w:rsidRPr="0033389A">
        <w:rPr>
          <w:rStyle w:val="FontStyle91"/>
          <w:b w:val="0"/>
          <w:iCs/>
          <w:sz w:val="18"/>
          <w:szCs w:val="18"/>
        </w:rPr>
        <w:t>náplne</w:t>
      </w:r>
      <w:r w:rsidRPr="0033389A">
        <w:rPr>
          <w:rStyle w:val="FontStyle91"/>
          <w:b w:val="0"/>
          <w:iCs/>
          <w:sz w:val="18"/>
          <w:szCs w:val="18"/>
        </w:rPr>
        <w:t xml:space="preserve">, </w:t>
      </w:r>
      <w:r w:rsidR="00E559E7" w:rsidRPr="0033389A">
        <w:rPr>
          <w:rStyle w:val="FontStyle91"/>
          <w:b w:val="0"/>
          <w:iCs/>
          <w:sz w:val="18"/>
          <w:szCs w:val="18"/>
        </w:rPr>
        <w:t xml:space="preserve">u </w:t>
      </w:r>
      <w:r w:rsidRPr="0033389A">
        <w:rPr>
          <w:rStyle w:val="FontStyle91"/>
          <w:b w:val="0"/>
          <w:iCs/>
          <w:sz w:val="18"/>
          <w:szCs w:val="18"/>
        </w:rPr>
        <w:t>ktor</w:t>
      </w:r>
      <w:r w:rsidR="008E73C5" w:rsidRPr="0033389A">
        <w:rPr>
          <w:rStyle w:val="FontStyle91"/>
          <w:b w:val="0"/>
          <w:iCs/>
          <w:sz w:val="18"/>
          <w:szCs w:val="18"/>
        </w:rPr>
        <w:t>ých</w:t>
      </w:r>
      <w:r w:rsidRPr="0033389A">
        <w:rPr>
          <w:rStyle w:val="FontStyle91"/>
          <w:b w:val="0"/>
          <w:iCs/>
          <w:sz w:val="18"/>
          <w:szCs w:val="18"/>
        </w:rPr>
        <w:t xml:space="preserve"> v čase dodania </w:t>
      </w:r>
      <w:r w:rsidR="00E559E7" w:rsidRPr="0033389A">
        <w:rPr>
          <w:rStyle w:val="FontStyle91"/>
          <w:b w:val="0"/>
          <w:iCs/>
          <w:sz w:val="18"/>
          <w:szCs w:val="18"/>
        </w:rPr>
        <w:t>uplynula</w:t>
      </w:r>
      <w:r w:rsidRPr="0033389A">
        <w:rPr>
          <w:rStyle w:val="FontStyle91"/>
          <w:b w:val="0"/>
          <w:iCs/>
          <w:sz w:val="18"/>
          <w:szCs w:val="18"/>
        </w:rPr>
        <w:t xml:space="preserve"> </w:t>
      </w:r>
      <w:r w:rsidR="00E559E7" w:rsidRPr="0033389A">
        <w:rPr>
          <w:rStyle w:val="FontStyle91"/>
          <w:b w:val="0"/>
          <w:iCs/>
          <w:sz w:val="18"/>
          <w:szCs w:val="18"/>
        </w:rPr>
        <w:t xml:space="preserve">výrobcom stanovená expiračná doba </w:t>
      </w:r>
      <w:r w:rsidR="002A6E45" w:rsidRPr="0033389A">
        <w:rPr>
          <w:rStyle w:val="FontStyle91"/>
          <w:b w:val="0"/>
          <w:iCs/>
          <w:sz w:val="18"/>
          <w:szCs w:val="18"/>
        </w:rPr>
        <w:t xml:space="preserve">v rozsahu maximálne </w:t>
      </w:r>
      <w:r w:rsidR="008E73C5" w:rsidRPr="0033389A">
        <w:rPr>
          <w:rStyle w:val="FontStyle91"/>
          <w:b w:val="0"/>
          <w:iCs/>
          <w:sz w:val="18"/>
          <w:szCs w:val="18"/>
        </w:rPr>
        <w:t>do</w:t>
      </w:r>
      <w:r w:rsidR="00E559E7" w:rsidRPr="0033389A">
        <w:rPr>
          <w:rStyle w:val="FontStyle91"/>
          <w:b w:val="0"/>
          <w:iCs/>
          <w:sz w:val="18"/>
          <w:szCs w:val="18"/>
        </w:rPr>
        <w:t xml:space="preserve"> </w:t>
      </w:r>
      <w:r w:rsidR="002A6E45" w:rsidRPr="0033389A">
        <w:rPr>
          <w:rStyle w:val="FontStyle91"/>
          <w:b w:val="0"/>
          <w:iCs/>
          <w:sz w:val="18"/>
          <w:szCs w:val="18"/>
        </w:rPr>
        <w:t>4</w:t>
      </w:r>
      <w:r w:rsidRPr="0033389A">
        <w:rPr>
          <w:rStyle w:val="FontStyle91"/>
          <w:b w:val="0"/>
          <w:iCs/>
          <w:sz w:val="18"/>
          <w:szCs w:val="18"/>
        </w:rPr>
        <w:t>0% a</w:t>
      </w:r>
      <w:r w:rsidR="002A6E45" w:rsidRPr="0033389A">
        <w:rPr>
          <w:rStyle w:val="FontStyle91"/>
          <w:b w:val="0"/>
          <w:iCs/>
          <w:sz w:val="18"/>
          <w:szCs w:val="18"/>
        </w:rPr>
        <w:t xml:space="preserve"> zároveň </w:t>
      </w:r>
      <w:r w:rsidR="00A63331" w:rsidRPr="0033389A">
        <w:rPr>
          <w:rStyle w:val="FontStyle91"/>
          <w:b w:val="0"/>
          <w:iCs/>
          <w:sz w:val="18"/>
          <w:szCs w:val="18"/>
        </w:rPr>
        <w:t>ktoré budú mať</w:t>
      </w:r>
      <w:r w:rsidR="008E73C5" w:rsidRPr="0033389A">
        <w:rPr>
          <w:rStyle w:val="FontStyle91"/>
          <w:b w:val="0"/>
          <w:iCs/>
          <w:sz w:val="18"/>
          <w:szCs w:val="18"/>
        </w:rPr>
        <w:t xml:space="preserve"> </w:t>
      </w:r>
      <w:r w:rsidRPr="0033389A">
        <w:rPr>
          <w:rStyle w:val="FontStyle91"/>
          <w:b w:val="0"/>
          <w:iCs/>
          <w:sz w:val="18"/>
          <w:szCs w:val="18"/>
        </w:rPr>
        <w:t xml:space="preserve">počas </w:t>
      </w:r>
      <w:r w:rsidR="002A6E45" w:rsidRPr="0033389A">
        <w:rPr>
          <w:rStyle w:val="FontStyle91"/>
          <w:b w:val="0"/>
          <w:iCs/>
          <w:sz w:val="18"/>
          <w:szCs w:val="18"/>
        </w:rPr>
        <w:t xml:space="preserve">výrobcom </w:t>
      </w:r>
      <w:r w:rsidRPr="0033389A">
        <w:rPr>
          <w:rStyle w:val="FontStyle91"/>
          <w:b w:val="0"/>
          <w:iCs/>
          <w:sz w:val="18"/>
          <w:szCs w:val="18"/>
        </w:rPr>
        <w:t xml:space="preserve">stanovenej expiračnej doby </w:t>
      </w:r>
      <w:r w:rsidR="002A6E45" w:rsidRPr="0033389A">
        <w:rPr>
          <w:rStyle w:val="FontStyle91"/>
          <w:b w:val="0"/>
          <w:iCs/>
          <w:sz w:val="18"/>
          <w:szCs w:val="18"/>
        </w:rPr>
        <w:t xml:space="preserve">požadované </w:t>
      </w:r>
      <w:r w:rsidRPr="0033389A">
        <w:rPr>
          <w:rStyle w:val="FontStyle91"/>
          <w:b w:val="0"/>
          <w:iCs/>
          <w:sz w:val="18"/>
          <w:szCs w:val="18"/>
        </w:rPr>
        <w:t>kvalitatívn</w:t>
      </w:r>
      <w:r w:rsidR="002A6E45" w:rsidRPr="0033389A">
        <w:rPr>
          <w:rStyle w:val="FontStyle91"/>
          <w:b w:val="0"/>
          <w:iCs/>
          <w:sz w:val="18"/>
          <w:szCs w:val="18"/>
        </w:rPr>
        <w:t xml:space="preserve">e </w:t>
      </w:r>
      <w:r w:rsidRPr="0033389A">
        <w:rPr>
          <w:rStyle w:val="FontStyle91"/>
          <w:b w:val="0"/>
          <w:iCs/>
          <w:sz w:val="18"/>
          <w:szCs w:val="18"/>
        </w:rPr>
        <w:t>a technick</w:t>
      </w:r>
      <w:r w:rsidR="002A6E45" w:rsidRPr="0033389A">
        <w:rPr>
          <w:rStyle w:val="FontStyle91"/>
          <w:b w:val="0"/>
          <w:iCs/>
          <w:sz w:val="18"/>
          <w:szCs w:val="18"/>
        </w:rPr>
        <w:t>é</w:t>
      </w:r>
      <w:r w:rsidRPr="0033389A">
        <w:rPr>
          <w:rStyle w:val="FontStyle91"/>
          <w:b w:val="0"/>
          <w:iCs/>
          <w:sz w:val="18"/>
          <w:szCs w:val="18"/>
        </w:rPr>
        <w:t xml:space="preserve"> parametr</w:t>
      </w:r>
      <w:r w:rsidR="00A63331" w:rsidRPr="0033389A">
        <w:rPr>
          <w:rStyle w:val="FontStyle91"/>
          <w:b w:val="0"/>
          <w:iCs/>
          <w:sz w:val="18"/>
          <w:szCs w:val="18"/>
        </w:rPr>
        <w:t>e</w:t>
      </w:r>
      <w:r w:rsidRPr="0033389A">
        <w:rPr>
          <w:rStyle w:val="FontStyle91"/>
          <w:b w:val="0"/>
          <w:iCs/>
          <w:sz w:val="18"/>
          <w:szCs w:val="18"/>
        </w:rPr>
        <w:t xml:space="preserve">. V prípade dodania </w:t>
      </w:r>
      <w:r w:rsidR="00A63331" w:rsidRPr="0033389A">
        <w:rPr>
          <w:rStyle w:val="FontStyle91"/>
          <w:b w:val="0"/>
          <w:iCs/>
          <w:sz w:val="18"/>
          <w:szCs w:val="18"/>
        </w:rPr>
        <w:t>náplní</w:t>
      </w:r>
      <w:r w:rsidRPr="0033389A">
        <w:rPr>
          <w:rStyle w:val="FontStyle91"/>
          <w:b w:val="0"/>
          <w:iCs/>
          <w:sz w:val="18"/>
          <w:szCs w:val="18"/>
        </w:rPr>
        <w:t xml:space="preserve"> s ohrozenou </w:t>
      </w:r>
      <w:proofErr w:type="spellStart"/>
      <w:r w:rsidRPr="0033389A">
        <w:rPr>
          <w:rStyle w:val="FontStyle91"/>
          <w:b w:val="0"/>
          <w:iCs/>
          <w:sz w:val="18"/>
          <w:szCs w:val="18"/>
        </w:rPr>
        <w:t>expiráciou</w:t>
      </w:r>
      <w:proofErr w:type="spellEnd"/>
      <w:r w:rsidRPr="0033389A">
        <w:rPr>
          <w:rStyle w:val="FontStyle91"/>
          <w:b w:val="0"/>
          <w:iCs/>
          <w:sz w:val="18"/>
          <w:szCs w:val="18"/>
        </w:rPr>
        <w:t xml:space="preserve"> (</w:t>
      </w:r>
      <w:proofErr w:type="spellStart"/>
      <w:r w:rsidR="002A6E45" w:rsidRPr="0033389A">
        <w:rPr>
          <w:rStyle w:val="FontStyle91"/>
          <w:b w:val="0"/>
          <w:iCs/>
          <w:sz w:val="18"/>
          <w:szCs w:val="18"/>
        </w:rPr>
        <w:t>t.j</w:t>
      </w:r>
      <w:proofErr w:type="spellEnd"/>
      <w:r w:rsidR="002A6E45" w:rsidRPr="0033389A">
        <w:rPr>
          <w:rStyle w:val="FontStyle91"/>
          <w:b w:val="0"/>
          <w:iCs/>
          <w:sz w:val="18"/>
          <w:szCs w:val="18"/>
        </w:rPr>
        <w:t xml:space="preserve">. </w:t>
      </w:r>
      <w:r w:rsidRPr="0033389A">
        <w:rPr>
          <w:rStyle w:val="FontStyle91"/>
          <w:b w:val="0"/>
          <w:iCs/>
          <w:sz w:val="18"/>
          <w:szCs w:val="18"/>
        </w:rPr>
        <w:t xml:space="preserve">nad </w:t>
      </w:r>
      <w:r w:rsidR="002A6E45" w:rsidRPr="0033389A">
        <w:rPr>
          <w:rStyle w:val="FontStyle91"/>
          <w:b w:val="0"/>
          <w:iCs/>
          <w:sz w:val="18"/>
          <w:szCs w:val="18"/>
        </w:rPr>
        <w:t>40</w:t>
      </w:r>
      <w:r w:rsidRPr="0033389A">
        <w:rPr>
          <w:rStyle w:val="FontStyle91"/>
          <w:b w:val="0"/>
          <w:iCs/>
          <w:sz w:val="18"/>
          <w:szCs w:val="18"/>
        </w:rPr>
        <w:t>%)</w:t>
      </w:r>
      <w:r w:rsidR="002A6E45" w:rsidRPr="0033389A">
        <w:rPr>
          <w:rStyle w:val="FontStyle91"/>
          <w:b w:val="0"/>
          <w:iCs/>
          <w:sz w:val="18"/>
          <w:szCs w:val="18"/>
        </w:rPr>
        <w:t>,</w:t>
      </w:r>
      <w:r w:rsidRPr="0033389A">
        <w:rPr>
          <w:rStyle w:val="FontStyle91"/>
          <w:b w:val="0"/>
          <w:iCs/>
          <w:sz w:val="18"/>
          <w:szCs w:val="18"/>
        </w:rPr>
        <w:t xml:space="preserve"> </w:t>
      </w:r>
      <w:r w:rsidR="002A6E45" w:rsidRPr="0033389A">
        <w:rPr>
          <w:rStyle w:val="FontStyle91"/>
          <w:b w:val="0"/>
          <w:iCs/>
          <w:sz w:val="18"/>
          <w:szCs w:val="18"/>
        </w:rPr>
        <w:t xml:space="preserve">je kupujúci oprávnený </w:t>
      </w:r>
      <w:r w:rsidR="00A63331" w:rsidRPr="0033389A">
        <w:rPr>
          <w:rStyle w:val="FontStyle91"/>
          <w:b w:val="0"/>
          <w:iCs/>
          <w:sz w:val="18"/>
          <w:szCs w:val="18"/>
        </w:rPr>
        <w:t>tieto</w:t>
      </w:r>
      <w:r w:rsidR="002A6E45" w:rsidRPr="0033389A">
        <w:rPr>
          <w:rStyle w:val="FontStyle91"/>
          <w:b w:val="0"/>
          <w:iCs/>
          <w:sz w:val="18"/>
          <w:szCs w:val="18"/>
        </w:rPr>
        <w:t xml:space="preserve"> </w:t>
      </w:r>
      <w:r w:rsidRPr="0033389A">
        <w:rPr>
          <w:rStyle w:val="FontStyle91"/>
          <w:b w:val="0"/>
          <w:iCs/>
          <w:sz w:val="18"/>
          <w:szCs w:val="18"/>
        </w:rPr>
        <w:t>odmietnuť prevziať</w:t>
      </w:r>
      <w:r w:rsidR="002A6E45" w:rsidRPr="0033389A">
        <w:rPr>
          <w:rStyle w:val="FontStyle91"/>
          <w:b w:val="0"/>
          <w:iCs/>
          <w:sz w:val="18"/>
          <w:szCs w:val="18"/>
        </w:rPr>
        <w:t xml:space="preserve">.  </w:t>
      </w:r>
    </w:p>
    <w:p w:rsidR="00F53822" w:rsidRPr="002A6E45" w:rsidRDefault="00AE57B8" w:rsidP="002A6E45">
      <w:pPr>
        <w:numPr>
          <w:ilvl w:val="0"/>
          <w:numId w:val="6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Predávajúci sa zaväzuje poskytnúť kupujúcemu záručný servis na </w:t>
      </w:r>
      <w:r w:rsidR="00A63331">
        <w:rPr>
          <w:rFonts w:ascii="Arial" w:hAnsi="Arial" w:cs="Arial"/>
          <w:bCs/>
          <w:sz w:val="18"/>
          <w:szCs w:val="18"/>
        </w:rPr>
        <w:t>dodané zariadenia a príslušenstvo (</w:t>
      </w:r>
      <w:proofErr w:type="spellStart"/>
      <w:r w:rsidR="00A63331">
        <w:rPr>
          <w:rFonts w:ascii="Arial" w:hAnsi="Arial" w:cs="Arial"/>
          <w:bCs/>
          <w:sz w:val="18"/>
          <w:szCs w:val="18"/>
        </w:rPr>
        <w:t>t.j</w:t>
      </w:r>
      <w:proofErr w:type="spellEnd"/>
      <w:r w:rsidR="00A63331">
        <w:rPr>
          <w:rFonts w:ascii="Arial" w:hAnsi="Arial" w:cs="Arial"/>
          <w:bCs/>
          <w:sz w:val="18"/>
          <w:szCs w:val="18"/>
        </w:rPr>
        <w:t>.</w:t>
      </w:r>
      <w:r w:rsidR="002A6E45">
        <w:rPr>
          <w:rFonts w:ascii="Arial" w:hAnsi="Arial" w:cs="Arial"/>
          <w:bCs/>
          <w:sz w:val="18"/>
          <w:szCs w:val="18"/>
        </w:rPr>
        <w:t xml:space="preserve">  dávkovač</w:t>
      </w:r>
      <w:r w:rsidR="00A63331">
        <w:rPr>
          <w:rFonts w:ascii="Arial" w:hAnsi="Arial" w:cs="Arial"/>
          <w:bCs/>
          <w:sz w:val="18"/>
          <w:szCs w:val="18"/>
        </w:rPr>
        <w:t>e</w:t>
      </w:r>
      <w:r w:rsidR="002A6E45">
        <w:rPr>
          <w:rFonts w:ascii="Arial" w:hAnsi="Arial" w:cs="Arial"/>
          <w:bCs/>
          <w:sz w:val="18"/>
          <w:szCs w:val="18"/>
        </w:rPr>
        <w:t xml:space="preserve"> a súvisiacich čast</w:t>
      </w:r>
      <w:r w:rsidR="00A63331">
        <w:rPr>
          <w:rFonts w:ascii="Arial" w:hAnsi="Arial" w:cs="Arial"/>
          <w:bCs/>
          <w:sz w:val="18"/>
          <w:szCs w:val="18"/>
        </w:rPr>
        <w:t>i podľa Prílohy č.1 k RD</w:t>
      </w:r>
      <w:r w:rsidR="002A6E45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 xml:space="preserve"> s nástupom na servis</w:t>
      </w:r>
      <w:r w:rsidR="002A6E45">
        <w:rPr>
          <w:rFonts w:ascii="Arial" w:hAnsi="Arial" w:cs="Arial"/>
          <w:bCs/>
          <w:sz w:val="18"/>
          <w:szCs w:val="18"/>
        </w:rPr>
        <w:t xml:space="preserve">ný výkon </w:t>
      </w:r>
      <w:r>
        <w:rPr>
          <w:rFonts w:ascii="Arial" w:hAnsi="Arial" w:cs="Arial"/>
          <w:bCs/>
          <w:sz w:val="18"/>
          <w:szCs w:val="18"/>
        </w:rPr>
        <w:t xml:space="preserve">v mieste dodania </w:t>
      </w:r>
      <w:r w:rsidR="002A6E45">
        <w:rPr>
          <w:rFonts w:ascii="Arial" w:hAnsi="Arial" w:cs="Arial"/>
          <w:bCs/>
          <w:sz w:val="18"/>
          <w:szCs w:val="18"/>
        </w:rPr>
        <w:t>najneskôr</w:t>
      </w:r>
      <w:r w:rsidRPr="002A6E45">
        <w:rPr>
          <w:rFonts w:ascii="Arial" w:hAnsi="Arial" w:cs="Arial"/>
          <w:bCs/>
          <w:sz w:val="18"/>
          <w:szCs w:val="18"/>
        </w:rPr>
        <w:t xml:space="preserve"> do 1 pracovného dňa od nahlásenia </w:t>
      </w:r>
      <w:r w:rsidR="002A6E45">
        <w:rPr>
          <w:rFonts w:ascii="Arial" w:hAnsi="Arial" w:cs="Arial"/>
          <w:bCs/>
          <w:sz w:val="18"/>
          <w:szCs w:val="18"/>
        </w:rPr>
        <w:t>poruchy</w:t>
      </w:r>
      <w:r w:rsidR="00A63331">
        <w:rPr>
          <w:rFonts w:ascii="Arial" w:hAnsi="Arial" w:cs="Arial"/>
          <w:bCs/>
          <w:sz w:val="18"/>
          <w:szCs w:val="18"/>
        </w:rPr>
        <w:t>/</w:t>
      </w:r>
      <w:r w:rsidRPr="002A6E45">
        <w:rPr>
          <w:rFonts w:ascii="Arial" w:hAnsi="Arial" w:cs="Arial"/>
          <w:bCs/>
          <w:sz w:val="18"/>
          <w:szCs w:val="18"/>
        </w:rPr>
        <w:t>vady faxom, telefonicky.....</w:t>
      </w:r>
      <w:r w:rsidR="002A6E45">
        <w:rPr>
          <w:rFonts w:ascii="Arial" w:hAnsi="Arial" w:cs="Arial"/>
          <w:bCs/>
          <w:sz w:val="18"/>
          <w:szCs w:val="18"/>
        </w:rPr>
        <w:t>................................</w:t>
      </w:r>
      <w:r w:rsidRPr="002A6E45">
        <w:rPr>
          <w:rFonts w:ascii="Arial" w:hAnsi="Arial" w:cs="Arial"/>
          <w:bCs/>
          <w:sz w:val="18"/>
          <w:szCs w:val="18"/>
        </w:rPr>
        <w:t>........... alebo elektronickou poštou na emailov</w:t>
      </w:r>
      <w:r w:rsidR="002A6E45" w:rsidRPr="002A6E45">
        <w:rPr>
          <w:rFonts w:ascii="Arial" w:hAnsi="Arial" w:cs="Arial"/>
          <w:bCs/>
          <w:sz w:val="18"/>
          <w:szCs w:val="18"/>
        </w:rPr>
        <w:t>ú</w:t>
      </w:r>
      <w:r w:rsidRPr="002A6E45">
        <w:rPr>
          <w:rFonts w:ascii="Arial" w:hAnsi="Arial" w:cs="Arial"/>
          <w:bCs/>
          <w:sz w:val="18"/>
          <w:szCs w:val="18"/>
        </w:rPr>
        <w:t xml:space="preserve"> adresu</w:t>
      </w:r>
      <w:r w:rsidR="002A6E45">
        <w:rPr>
          <w:rFonts w:ascii="Arial" w:hAnsi="Arial" w:cs="Arial"/>
          <w:bCs/>
          <w:sz w:val="18"/>
          <w:szCs w:val="18"/>
        </w:rPr>
        <w:t xml:space="preserve"> :</w:t>
      </w:r>
      <w:r w:rsidRPr="002A6E45">
        <w:rPr>
          <w:rFonts w:ascii="Arial" w:hAnsi="Arial" w:cs="Arial"/>
          <w:bCs/>
          <w:sz w:val="18"/>
          <w:szCs w:val="18"/>
        </w:rPr>
        <w:t>...........................</w:t>
      </w:r>
      <w:r w:rsidR="002A6E45">
        <w:rPr>
          <w:rFonts w:ascii="Arial" w:hAnsi="Arial" w:cs="Arial"/>
          <w:bCs/>
          <w:sz w:val="18"/>
          <w:szCs w:val="18"/>
        </w:rPr>
        <w:t xml:space="preserve"> </w:t>
      </w:r>
      <w:r w:rsidRPr="002A6E45">
        <w:rPr>
          <w:rFonts w:ascii="Arial" w:hAnsi="Arial" w:cs="Arial"/>
          <w:bCs/>
          <w:sz w:val="18"/>
          <w:szCs w:val="18"/>
        </w:rPr>
        <w:t>.</w:t>
      </w:r>
    </w:p>
    <w:p w:rsidR="00AE57B8" w:rsidRDefault="00F53822" w:rsidP="008C062E">
      <w:pPr>
        <w:numPr>
          <w:ilvl w:val="0"/>
          <w:numId w:val="6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V prípade, ak vadu </w:t>
      </w:r>
      <w:r w:rsidR="002A6E45">
        <w:rPr>
          <w:rFonts w:ascii="Arial" w:hAnsi="Arial" w:cs="Arial"/>
          <w:bCs/>
          <w:sz w:val="18"/>
          <w:szCs w:val="18"/>
        </w:rPr>
        <w:t xml:space="preserve">na zariadení </w:t>
      </w:r>
      <w:r>
        <w:rPr>
          <w:rFonts w:ascii="Arial" w:hAnsi="Arial" w:cs="Arial"/>
          <w:bCs/>
          <w:sz w:val="18"/>
          <w:szCs w:val="18"/>
        </w:rPr>
        <w:t xml:space="preserve">nie je možné odstrániť </w:t>
      </w:r>
      <w:r w:rsidR="002A6E45">
        <w:rPr>
          <w:rFonts w:ascii="Arial" w:hAnsi="Arial" w:cs="Arial"/>
          <w:bCs/>
          <w:sz w:val="18"/>
          <w:szCs w:val="18"/>
        </w:rPr>
        <w:t xml:space="preserve">do </w:t>
      </w:r>
      <w:r>
        <w:rPr>
          <w:rFonts w:ascii="Arial" w:hAnsi="Arial" w:cs="Arial"/>
          <w:bCs/>
          <w:sz w:val="18"/>
          <w:szCs w:val="18"/>
        </w:rPr>
        <w:t xml:space="preserve"> 48 hodín odo dňa nástupu predávajúceho na servis</w:t>
      </w:r>
      <w:r w:rsidR="002A6E45">
        <w:rPr>
          <w:rFonts w:ascii="Arial" w:hAnsi="Arial" w:cs="Arial"/>
          <w:bCs/>
          <w:sz w:val="18"/>
          <w:szCs w:val="18"/>
        </w:rPr>
        <w:t>ný výkon</w:t>
      </w:r>
      <w:r>
        <w:rPr>
          <w:rFonts w:ascii="Arial" w:hAnsi="Arial" w:cs="Arial"/>
          <w:bCs/>
          <w:sz w:val="18"/>
          <w:szCs w:val="18"/>
        </w:rPr>
        <w:t xml:space="preserve"> podľa bodu </w:t>
      </w:r>
      <w:r w:rsidR="00A63331">
        <w:rPr>
          <w:rFonts w:ascii="Arial" w:hAnsi="Arial" w:cs="Arial"/>
          <w:bCs/>
          <w:sz w:val="18"/>
          <w:szCs w:val="18"/>
        </w:rPr>
        <w:t>4</w:t>
      </w:r>
      <w:r>
        <w:rPr>
          <w:rFonts w:ascii="Arial" w:hAnsi="Arial" w:cs="Arial"/>
          <w:bCs/>
          <w:sz w:val="18"/>
          <w:szCs w:val="18"/>
        </w:rPr>
        <w:t xml:space="preserve">. </w:t>
      </w:r>
      <w:r w:rsidR="002A6E45">
        <w:rPr>
          <w:rFonts w:ascii="Arial" w:hAnsi="Arial" w:cs="Arial"/>
          <w:bCs/>
          <w:sz w:val="18"/>
          <w:szCs w:val="18"/>
        </w:rPr>
        <w:t>tohto článku, z</w:t>
      </w:r>
      <w:r>
        <w:rPr>
          <w:rFonts w:ascii="Arial" w:hAnsi="Arial" w:cs="Arial"/>
          <w:bCs/>
          <w:sz w:val="18"/>
          <w:szCs w:val="18"/>
        </w:rPr>
        <w:t>aväzuje sa predávajúci poskytnúť kupujúcemu bezodkladne náhradný tovar po dobu trvania opravy,</w:t>
      </w:r>
      <w:r w:rsidR="002A6E45">
        <w:rPr>
          <w:rFonts w:ascii="Arial" w:hAnsi="Arial" w:cs="Arial"/>
          <w:bCs/>
          <w:sz w:val="18"/>
          <w:szCs w:val="18"/>
        </w:rPr>
        <w:t xml:space="preserve"> ktorý</w:t>
      </w:r>
      <w:r>
        <w:rPr>
          <w:rFonts w:ascii="Arial" w:hAnsi="Arial" w:cs="Arial"/>
          <w:bCs/>
          <w:sz w:val="18"/>
          <w:szCs w:val="18"/>
        </w:rPr>
        <w:t xml:space="preserve"> zodpoved</w:t>
      </w:r>
      <w:r w:rsidR="002A6E45">
        <w:rPr>
          <w:rFonts w:ascii="Arial" w:hAnsi="Arial" w:cs="Arial"/>
          <w:bCs/>
          <w:sz w:val="18"/>
          <w:szCs w:val="18"/>
        </w:rPr>
        <w:t>á</w:t>
      </w:r>
      <w:r>
        <w:rPr>
          <w:rFonts w:ascii="Arial" w:hAnsi="Arial" w:cs="Arial"/>
          <w:bCs/>
          <w:sz w:val="18"/>
          <w:szCs w:val="18"/>
        </w:rPr>
        <w:t xml:space="preserve"> špecifikácii uvedenej v Prílohe č.1 k tejto RD, ak sa účastníci dohody nedohodnú inak. O odovzdaní a prevzatí náhradného tovaru bude spísaný protokol. </w:t>
      </w:r>
      <w:r w:rsidR="00AE57B8">
        <w:rPr>
          <w:rFonts w:ascii="Arial" w:hAnsi="Arial" w:cs="Arial"/>
          <w:bCs/>
          <w:sz w:val="18"/>
          <w:szCs w:val="18"/>
        </w:rPr>
        <w:t xml:space="preserve"> </w:t>
      </w:r>
    </w:p>
    <w:p w:rsidR="00F53822" w:rsidRDefault="00F53822" w:rsidP="008C062E">
      <w:pPr>
        <w:numPr>
          <w:ilvl w:val="0"/>
          <w:numId w:val="6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 prípade, ak vadu tovaru nie je mož</w:t>
      </w:r>
      <w:r w:rsidR="00A717BF">
        <w:rPr>
          <w:rFonts w:ascii="Arial" w:hAnsi="Arial" w:cs="Arial"/>
          <w:bCs/>
          <w:sz w:val="18"/>
          <w:szCs w:val="18"/>
        </w:rPr>
        <w:t xml:space="preserve">né odstrániť </w:t>
      </w:r>
      <w:r w:rsidR="002A6E45">
        <w:rPr>
          <w:rFonts w:ascii="Arial" w:hAnsi="Arial" w:cs="Arial"/>
          <w:bCs/>
          <w:sz w:val="18"/>
          <w:szCs w:val="18"/>
        </w:rPr>
        <w:t xml:space="preserve">najneskôr do </w:t>
      </w:r>
      <w:r>
        <w:rPr>
          <w:rFonts w:ascii="Arial" w:hAnsi="Arial" w:cs="Arial"/>
          <w:bCs/>
          <w:sz w:val="18"/>
          <w:szCs w:val="18"/>
        </w:rPr>
        <w:t xml:space="preserve">30 kalendárnych odo dňa </w:t>
      </w:r>
      <w:r w:rsidR="00C94BCC">
        <w:rPr>
          <w:rFonts w:ascii="Arial" w:hAnsi="Arial" w:cs="Arial"/>
          <w:bCs/>
          <w:sz w:val="18"/>
          <w:szCs w:val="18"/>
        </w:rPr>
        <w:t>nahlásenia vady podľa bodu</w:t>
      </w:r>
      <w:r w:rsidR="00A717BF">
        <w:rPr>
          <w:rFonts w:ascii="Arial" w:hAnsi="Arial" w:cs="Arial"/>
          <w:bCs/>
          <w:sz w:val="18"/>
          <w:szCs w:val="18"/>
        </w:rPr>
        <w:t xml:space="preserve"> </w:t>
      </w:r>
      <w:r w:rsidR="00C94BCC">
        <w:rPr>
          <w:rFonts w:ascii="Arial" w:hAnsi="Arial" w:cs="Arial"/>
          <w:bCs/>
          <w:sz w:val="18"/>
          <w:szCs w:val="18"/>
        </w:rPr>
        <w:t>5</w:t>
      </w:r>
      <w:r w:rsidR="002A6E45">
        <w:rPr>
          <w:rFonts w:ascii="Arial" w:hAnsi="Arial" w:cs="Arial"/>
          <w:bCs/>
          <w:sz w:val="18"/>
          <w:szCs w:val="18"/>
        </w:rPr>
        <w:t xml:space="preserve"> tohto článku RD</w:t>
      </w:r>
      <w:r w:rsidR="00C94BCC">
        <w:rPr>
          <w:rFonts w:ascii="Arial" w:hAnsi="Arial" w:cs="Arial"/>
          <w:bCs/>
          <w:sz w:val="18"/>
          <w:szCs w:val="18"/>
        </w:rPr>
        <w:t xml:space="preserve">, predávajúci sa zaväzuje dodať kupujúcemu nový tovar, zodpovedajúci špecifikácii uvedenej v Prílohe </w:t>
      </w:r>
      <w:r w:rsidR="00A717BF">
        <w:rPr>
          <w:rFonts w:ascii="Arial" w:hAnsi="Arial" w:cs="Arial"/>
          <w:bCs/>
          <w:sz w:val="18"/>
          <w:szCs w:val="18"/>
        </w:rPr>
        <w:t xml:space="preserve">č.1 k tejto RD. </w:t>
      </w:r>
      <w:r w:rsidR="00C94BCC">
        <w:rPr>
          <w:rFonts w:ascii="Arial" w:hAnsi="Arial" w:cs="Arial"/>
          <w:bCs/>
          <w:sz w:val="18"/>
          <w:szCs w:val="18"/>
        </w:rPr>
        <w:t>O odovzdaní a prevzatí nového tovaru bude spísaný protokol.</w:t>
      </w:r>
    </w:p>
    <w:p w:rsidR="00C94BCC" w:rsidRDefault="00C94BCC" w:rsidP="008C062E">
      <w:pPr>
        <w:numPr>
          <w:ilvl w:val="0"/>
          <w:numId w:val="6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 prípade, ak predávajúci po nahlásení vady tovaru</w:t>
      </w:r>
      <w:r w:rsidR="00A63331">
        <w:rPr>
          <w:rFonts w:ascii="Arial" w:hAnsi="Arial" w:cs="Arial"/>
          <w:bCs/>
          <w:sz w:val="18"/>
          <w:szCs w:val="18"/>
        </w:rPr>
        <w:t xml:space="preserve"> dodá kupujúcemu náhradný tovar</w:t>
      </w:r>
      <w:r>
        <w:rPr>
          <w:rFonts w:ascii="Arial" w:hAnsi="Arial" w:cs="Arial"/>
          <w:bCs/>
          <w:sz w:val="18"/>
          <w:szCs w:val="18"/>
        </w:rPr>
        <w:t xml:space="preserve"> podľa bodu 5. </w:t>
      </w:r>
      <w:r w:rsidR="002A6E45">
        <w:rPr>
          <w:rFonts w:ascii="Arial" w:hAnsi="Arial" w:cs="Arial"/>
          <w:bCs/>
          <w:sz w:val="18"/>
          <w:szCs w:val="18"/>
        </w:rPr>
        <w:t xml:space="preserve">tohto článku RD </w:t>
      </w:r>
      <w:r>
        <w:rPr>
          <w:rFonts w:ascii="Arial" w:hAnsi="Arial" w:cs="Arial"/>
          <w:bCs/>
          <w:sz w:val="18"/>
          <w:szCs w:val="18"/>
        </w:rPr>
        <w:t xml:space="preserve">a následne </w:t>
      </w:r>
      <w:r w:rsidR="002A6E45">
        <w:rPr>
          <w:rFonts w:ascii="Arial" w:hAnsi="Arial" w:cs="Arial"/>
          <w:bCs/>
          <w:sz w:val="18"/>
          <w:szCs w:val="18"/>
        </w:rPr>
        <w:t xml:space="preserve">sa </w:t>
      </w:r>
      <w:r>
        <w:rPr>
          <w:rFonts w:ascii="Arial" w:hAnsi="Arial" w:cs="Arial"/>
          <w:bCs/>
          <w:sz w:val="18"/>
          <w:szCs w:val="18"/>
        </w:rPr>
        <w:t xml:space="preserve">preukáže, že vada tovaru bola spôsobená nesprávnou manipuláciou kupujúcim, je oprávnený </w:t>
      </w:r>
      <w:r w:rsidR="00BA129B">
        <w:rPr>
          <w:rFonts w:ascii="Arial" w:hAnsi="Arial" w:cs="Arial"/>
          <w:bCs/>
          <w:sz w:val="18"/>
          <w:szCs w:val="18"/>
        </w:rPr>
        <w:t xml:space="preserve"> požadovať od kupujúceho </w:t>
      </w:r>
      <w:r w:rsidR="008C476E">
        <w:rPr>
          <w:rFonts w:ascii="Arial" w:hAnsi="Arial" w:cs="Arial"/>
          <w:bCs/>
          <w:sz w:val="18"/>
          <w:szCs w:val="18"/>
        </w:rPr>
        <w:t xml:space="preserve">náhradu nákladov súvisiacich s vykonanou opravou, ako aj náklady súvisiace s dodaním náhradného tovaru. </w:t>
      </w:r>
      <w:r>
        <w:rPr>
          <w:rFonts w:ascii="Arial" w:hAnsi="Arial" w:cs="Arial"/>
          <w:bCs/>
          <w:sz w:val="18"/>
          <w:szCs w:val="18"/>
        </w:rPr>
        <w:t xml:space="preserve"> </w:t>
      </w:r>
    </w:p>
    <w:p w:rsidR="00A717BF" w:rsidRPr="00CB2CDC" w:rsidRDefault="00A717BF" w:rsidP="008C062E">
      <w:pPr>
        <w:numPr>
          <w:ilvl w:val="0"/>
          <w:numId w:val="6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Predávajúci sa zaväzuje, že pri odstraňovaní vád tovaru podľa tohto článku RD</w:t>
      </w:r>
      <w:r w:rsidR="00EE0FB8">
        <w:rPr>
          <w:rFonts w:ascii="Arial" w:hAnsi="Arial" w:cs="Arial"/>
          <w:bCs/>
          <w:sz w:val="18"/>
          <w:szCs w:val="18"/>
        </w:rPr>
        <w:t>,</w:t>
      </w:r>
      <w:r>
        <w:rPr>
          <w:rFonts w:ascii="Arial" w:hAnsi="Arial" w:cs="Arial"/>
          <w:bCs/>
          <w:sz w:val="18"/>
          <w:szCs w:val="18"/>
        </w:rPr>
        <w:t xml:space="preserve"> bude používať výhradne originálne a nepoužívané náhradné diely vý</w:t>
      </w:r>
      <w:r w:rsidR="00A63331">
        <w:rPr>
          <w:rFonts w:ascii="Arial" w:hAnsi="Arial" w:cs="Arial"/>
          <w:bCs/>
          <w:sz w:val="18"/>
          <w:szCs w:val="18"/>
        </w:rPr>
        <w:t>robcu rovnakého typu zariadenia</w:t>
      </w:r>
      <w:r>
        <w:rPr>
          <w:rFonts w:ascii="Arial" w:hAnsi="Arial" w:cs="Arial"/>
          <w:bCs/>
          <w:sz w:val="18"/>
          <w:szCs w:val="18"/>
        </w:rPr>
        <w:t xml:space="preserve"> ak</w:t>
      </w:r>
      <w:r w:rsidR="00A63331">
        <w:rPr>
          <w:rFonts w:ascii="Arial" w:hAnsi="Arial" w:cs="Arial"/>
          <w:bCs/>
          <w:sz w:val="18"/>
          <w:szCs w:val="18"/>
        </w:rPr>
        <w:t>ý</w:t>
      </w:r>
      <w:r>
        <w:rPr>
          <w:rFonts w:ascii="Arial" w:hAnsi="Arial" w:cs="Arial"/>
          <w:bCs/>
          <w:sz w:val="18"/>
          <w:szCs w:val="18"/>
        </w:rPr>
        <w:t xml:space="preserve"> je predmet</w:t>
      </w:r>
      <w:r w:rsidR="00A63331">
        <w:rPr>
          <w:rFonts w:ascii="Arial" w:hAnsi="Arial" w:cs="Arial"/>
          <w:bCs/>
          <w:sz w:val="18"/>
          <w:szCs w:val="18"/>
        </w:rPr>
        <w:t>om</w:t>
      </w:r>
      <w:r>
        <w:rPr>
          <w:rFonts w:ascii="Arial" w:hAnsi="Arial" w:cs="Arial"/>
          <w:bCs/>
          <w:sz w:val="18"/>
          <w:szCs w:val="18"/>
        </w:rPr>
        <w:t xml:space="preserve"> opravy. </w:t>
      </w:r>
    </w:p>
    <w:p w:rsidR="008C062E" w:rsidRPr="00CB2CDC" w:rsidRDefault="008C062E" w:rsidP="008C062E">
      <w:pPr>
        <w:numPr>
          <w:ilvl w:val="0"/>
          <w:numId w:val="6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CB2CDC">
        <w:rPr>
          <w:rFonts w:ascii="Arial" w:hAnsi="Arial" w:cs="Arial"/>
          <w:bCs/>
          <w:sz w:val="18"/>
          <w:szCs w:val="18"/>
        </w:rPr>
        <w:t xml:space="preserve">Pri uplatnení zodpovednosti predávajúceho za vady dodaného tovaru sa postupuje v zmysle ustanovení </w:t>
      </w:r>
      <w:r w:rsidR="00743C38">
        <w:rPr>
          <w:rFonts w:ascii="Arial" w:hAnsi="Arial" w:cs="Arial"/>
          <w:bCs/>
          <w:sz w:val="18"/>
          <w:szCs w:val="18"/>
        </w:rPr>
        <w:t xml:space="preserve">            </w:t>
      </w:r>
      <w:r w:rsidRPr="00CB2CDC">
        <w:rPr>
          <w:rFonts w:ascii="Arial" w:hAnsi="Arial" w:cs="Arial"/>
          <w:bCs/>
          <w:sz w:val="18"/>
          <w:szCs w:val="18"/>
        </w:rPr>
        <w:t>§ 422 až § 442 Obchodného zákonníka.</w:t>
      </w:r>
    </w:p>
    <w:p w:rsidR="008C062E" w:rsidRPr="00CB2CDC" w:rsidRDefault="008C062E" w:rsidP="008C062E">
      <w:pPr>
        <w:numPr>
          <w:ilvl w:val="0"/>
          <w:numId w:val="6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CB2CDC">
        <w:rPr>
          <w:rFonts w:ascii="Arial" w:hAnsi="Arial" w:cs="Arial"/>
          <w:bCs/>
          <w:sz w:val="18"/>
          <w:szCs w:val="18"/>
        </w:rPr>
        <w:t xml:space="preserve">Kupujúci je povinný vady tovaru písomne oznámiť predávajúcemu bez zbytočného odkladu po ich zistení, najneskôr však do uplynutia dohodnutej záručnej doby. </w:t>
      </w:r>
    </w:p>
    <w:p w:rsidR="008C062E" w:rsidRPr="00CB2CDC" w:rsidRDefault="008C062E" w:rsidP="008C062E">
      <w:pPr>
        <w:numPr>
          <w:ilvl w:val="0"/>
          <w:numId w:val="6"/>
        </w:numPr>
        <w:spacing w:after="0" w:line="260" w:lineRule="exact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CB2CDC">
        <w:rPr>
          <w:rFonts w:ascii="Arial" w:hAnsi="Arial" w:cs="Arial"/>
          <w:bCs/>
          <w:sz w:val="18"/>
          <w:szCs w:val="18"/>
        </w:rPr>
        <w:t>Oznámenie kupujúceho o vadách obsahuje najmä:</w:t>
      </w:r>
    </w:p>
    <w:p w:rsidR="008C062E" w:rsidRPr="00CB2CDC" w:rsidRDefault="008C062E" w:rsidP="008C062E">
      <w:pPr>
        <w:numPr>
          <w:ilvl w:val="0"/>
          <w:numId w:val="7"/>
        </w:numPr>
        <w:spacing w:after="0" w:line="260" w:lineRule="exact"/>
        <w:ind w:left="851" w:hanging="425"/>
        <w:jc w:val="both"/>
        <w:rPr>
          <w:rFonts w:ascii="Arial" w:hAnsi="Arial" w:cs="Arial"/>
          <w:sz w:val="18"/>
          <w:szCs w:val="18"/>
        </w:rPr>
      </w:pPr>
      <w:r w:rsidRPr="00CB2CDC">
        <w:rPr>
          <w:rFonts w:ascii="Arial" w:hAnsi="Arial" w:cs="Arial"/>
          <w:sz w:val="18"/>
          <w:szCs w:val="18"/>
        </w:rPr>
        <w:t>označenie a číslo RD,</w:t>
      </w:r>
    </w:p>
    <w:p w:rsidR="008C062E" w:rsidRPr="00CB2CDC" w:rsidRDefault="008C062E" w:rsidP="008C062E">
      <w:pPr>
        <w:numPr>
          <w:ilvl w:val="0"/>
          <w:numId w:val="7"/>
        </w:numPr>
        <w:spacing w:after="0" w:line="260" w:lineRule="exact"/>
        <w:ind w:left="850" w:hanging="425"/>
        <w:jc w:val="both"/>
        <w:rPr>
          <w:rFonts w:ascii="Arial" w:hAnsi="Arial" w:cs="Arial"/>
          <w:sz w:val="18"/>
          <w:szCs w:val="18"/>
        </w:rPr>
      </w:pPr>
      <w:r w:rsidRPr="00CB2CDC">
        <w:rPr>
          <w:rFonts w:ascii="Arial" w:hAnsi="Arial" w:cs="Arial"/>
          <w:sz w:val="18"/>
          <w:szCs w:val="18"/>
        </w:rPr>
        <w:t>označenie a číslo objednávky</w:t>
      </w:r>
      <w:r w:rsidR="00EE0FB8">
        <w:rPr>
          <w:rFonts w:ascii="Arial" w:hAnsi="Arial" w:cs="Arial"/>
          <w:sz w:val="18"/>
          <w:szCs w:val="18"/>
        </w:rPr>
        <w:t xml:space="preserve"> (ak je</w:t>
      </w:r>
      <w:r w:rsidR="00A63331">
        <w:rPr>
          <w:rFonts w:ascii="Arial" w:hAnsi="Arial" w:cs="Arial"/>
          <w:sz w:val="18"/>
          <w:szCs w:val="18"/>
        </w:rPr>
        <w:t xml:space="preserve"> to</w:t>
      </w:r>
      <w:r w:rsidR="00EE0FB8">
        <w:rPr>
          <w:rFonts w:ascii="Arial" w:hAnsi="Arial" w:cs="Arial"/>
          <w:sz w:val="18"/>
          <w:szCs w:val="18"/>
        </w:rPr>
        <w:t xml:space="preserve"> relevantné)</w:t>
      </w:r>
      <w:r w:rsidRPr="00CB2CDC">
        <w:rPr>
          <w:rFonts w:ascii="Arial" w:hAnsi="Arial" w:cs="Arial"/>
          <w:sz w:val="18"/>
          <w:szCs w:val="18"/>
        </w:rPr>
        <w:t>,</w:t>
      </w:r>
    </w:p>
    <w:p w:rsidR="008C062E" w:rsidRPr="00CB2CDC" w:rsidRDefault="008C062E" w:rsidP="008C062E">
      <w:pPr>
        <w:numPr>
          <w:ilvl w:val="0"/>
          <w:numId w:val="7"/>
        </w:numPr>
        <w:spacing w:after="0" w:line="260" w:lineRule="exact"/>
        <w:ind w:left="850" w:hanging="425"/>
        <w:jc w:val="both"/>
        <w:rPr>
          <w:rFonts w:ascii="Arial" w:hAnsi="Arial" w:cs="Arial"/>
          <w:sz w:val="18"/>
          <w:szCs w:val="18"/>
        </w:rPr>
      </w:pPr>
      <w:r w:rsidRPr="00CB2CDC">
        <w:rPr>
          <w:rFonts w:ascii="Arial" w:hAnsi="Arial" w:cs="Arial"/>
          <w:sz w:val="18"/>
          <w:szCs w:val="18"/>
        </w:rPr>
        <w:t>názov, označenie a typ reklamovaného tovaru,</w:t>
      </w:r>
    </w:p>
    <w:p w:rsidR="008C062E" w:rsidRPr="00CB2CDC" w:rsidRDefault="008C062E" w:rsidP="008C062E">
      <w:pPr>
        <w:numPr>
          <w:ilvl w:val="0"/>
          <w:numId w:val="7"/>
        </w:numPr>
        <w:spacing w:after="0" w:line="260" w:lineRule="exact"/>
        <w:ind w:left="850" w:hanging="425"/>
        <w:jc w:val="both"/>
        <w:rPr>
          <w:rFonts w:ascii="Arial" w:hAnsi="Arial" w:cs="Arial"/>
          <w:sz w:val="18"/>
          <w:szCs w:val="18"/>
        </w:rPr>
      </w:pPr>
      <w:r w:rsidRPr="00CB2CDC">
        <w:rPr>
          <w:rFonts w:ascii="Arial" w:hAnsi="Arial" w:cs="Arial"/>
          <w:sz w:val="18"/>
          <w:szCs w:val="18"/>
        </w:rPr>
        <w:t xml:space="preserve">popis </w:t>
      </w:r>
      <w:r w:rsidR="00A63331">
        <w:rPr>
          <w:rFonts w:ascii="Arial" w:hAnsi="Arial" w:cs="Arial"/>
          <w:sz w:val="18"/>
          <w:szCs w:val="18"/>
        </w:rPr>
        <w:t>poruchy/</w:t>
      </w:r>
      <w:r w:rsidRPr="00CB2CDC">
        <w:rPr>
          <w:rFonts w:ascii="Arial" w:hAnsi="Arial" w:cs="Arial"/>
          <w:sz w:val="18"/>
          <w:szCs w:val="18"/>
        </w:rPr>
        <w:t>vady,</w:t>
      </w:r>
    </w:p>
    <w:p w:rsidR="008C062E" w:rsidRPr="00CB2CDC" w:rsidRDefault="008C062E" w:rsidP="008C062E">
      <w:pPr>
        <w:numPr>
          <w:ilvl w:val="0"/>
          <w:numId w:val="7"/>
        </w:numPr>
        <w:spacing w:after="0" w:line="260" w:lineRule="exact"/>
        <w:ind w:left="850" w:hanging="425"/>
        <w:jc w:val="both"/>
        <w:rPr>
          <w:rFonts w:ascii="Arial" w:hAnsi="Arial" w:cs="Arial"/>
          <w:sz w:val="18"/>
          <w:szCs w:val="18"/>
        </w:rPr>
      </w:pPr>
      <w:r w:rsidRPr="00CB2CDC">
        <w:rPr>
          <w:rFonts w:ascii="Arial" w:hAnsi="Arial" w:cs="Arial"/>
          <w:sz w:val="18"/>
          <w:szCs w:val="18"/>
        </w:rPr>
        <w:t>číslo dodacieho listu, príp. iné určenie času dodania,</w:t>
      </w:r>
    </w:p>
    <w:p w:rsidR="008C062E" w:rsidRPr="00CB2CDC" w:rsidRDefault="008C062E" w:rsidP="008C062E">
      <w:pPr>
        <w:numPr>
          <w:ilvl w:val="0"/>
          <w:numId w:val="7"/>
        </w:numPr>
        <w:spacing w:after="0" w:line="260" w:lineRule="exact"/>
        <w:ind w:left="850" w:hanging="425"/>
        <w:jc w:val="both"/>
        <w:rPr>
          <w:rFonts w:ascii="Arial" w:hAnsi="Arial" w:cs="Arial"/>
          <w:sz w:val="18"/>
          <w:szCs w:val="18"/>
        </w:rPr>
      </w:pPr>
      <w:r w:rsidRPr="00CB2CDC">
        <w:rPr>
          <w:rFonts w:ascii="Arial" w:hAnsi="Arial" w:cs="Arial"/>
          <w:sz w:val="18"/>
          <w:szCs w:val="18"/>
        </w:rPr>
        <w:t>voľbu nároku z vád tovaru kupujúcim.</w:t>
      </w:r>
    </w:p>
    <w:p w:rsidR="00743C38" w:rsidRPr="00E531CB" w:rsidRDefault="008C062E" w:rsidP="00E531CB">
      <w:pPr>
        <w:numPr>
          <w:ilvl w:val="0"/>
          <w:numId w:val="6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CB2CDC">
        <w:rPr>
          <w:rFonts w:ascii="Arial" w:hAnsi="Arial" w:cs="Arial"/>
          <w:bCs/>
          <w:sz w:val="18"/>
          <w:szCs w:val="18"/>
        </w:rPr>
        <w:t xml:space="preserve">Na účely tejto zmluvy sa oprávnenou reklamáciou rozumie každá reklamácia, ktorá sa týka </w:t>
      </w:r>
      <w:r w:rsidR="00A63331">
        <w:rPr>
          <w:rFonts w:ascii="Arial" w:hAnsi="Arial" w:cs="Arial"/>
          <w:bCs/>
          <w:sz w:val="18"/>
          <w:szCs w:val="18"/>
        </w:rPr>
        <w:t>poruchy/</w:t>
      </w:r>
      <w:r w:rsidRPr="00CB2CDC">
        <w:rPr>
          <w:rFonts w:ascii="Arial" w:hAnsi="Arial" w:cs="Arial"/>
          <w:bCs/>
          <w:sz w:val="18"/>
          <w:szCs w:val="18"/>
        </w:rPr>
        <w:t>vád dodaného tovaru.</w:t>
      </w:r>
    </w:p>
    <w:p w:rsidR="00E62C4E" w:rsidRPr="0090621B" w:rsidRDefault="00021F42">
      <w:pPr>
        <w:tabs>
          <w:tab w:val="left" w:pos="3600"/>
        </w:tabs>
        <w:spacing w:before="120"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Článok 6</w:t>
      </w:r>
    </w:p>
    <w:p w:rsidR="00E62C4E" w:rsidRPr="0090621B" w:rsidRDefault="008C062E" w:rsidP="0034582B">
      <w:pPr>
        <w:tabs>
          <w:tab w:val="left" w:pos="3600"/>
        </w:tabs>
        <w:spacing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 w:rsidRPr="0090621B">
        <w:rPr>
          <w:rFonts w:ascii="Arial" w:hAnsi="Arial" w:cs="Arial"/>
          <w:b/>
          <w:sz w:val="18"/>
          <w:szCs w:val="18"/>
        </w:rPr>
        <w:t>Trvanie a záväznos</w:t>
      </w:r>
      <w:r w:rsidR="0034582B">
        <w:rPr>
          <w:rFonts w:ascii="Arial" w:hAnsi="Arial" w:cs="Arial"/>
          <w:b/>
          <w:sz w:val="18"/>
          <w:szCs w:val="18"/>
        </w:rPr>
        <w:t>ť rámcovej dohody</w:t>
      </w:r>
    </w:p>
    <w:p w:rsidR="008C062E" w:rsidRPr="0090621B" w:rsidRDefault="00E0019D" w:rsidP="00B83C4D">
      <w:pPr>
        <w:numPr>
          <w:ilvl w:val="0"/>
          <w:numId w:val="8"/>
        </w:numPr>
        <w:spacing w:before="120" w:after="60" w:line="260" w:lineRule="exact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RD</w:t>
      </w:r>
      <w:r w:rsidR="00CB2CDC">
        <w:rPr>
          <w:rFonts w:ascii="Arial" w:hAnsi="Arial" w:cs="Arial"/>
          <w:bCs/>
          <w:iCs/>
          <w:sz w:val="18"/>
          <w:szCs w:val="18"/>
        </w:rPr>
        <w:t xml:space="preserve"> sa uzatvára na obdobie 12 mesiacov od</w:t>
      </w:r>
      <w:r>
        <w:rPr>
          <w:rFonts w:ascii="Arial" w:hAnsi="Arial" w:cs="Arial"/>
          <w:bCs/>
          <w:iCs/>
          <w:sz w:val="18"/>
          <w:szCs w:val="18"/>
        </w:rPr>
        <w:t>o dňa nadobudnutia jej</w:t>
      </w:r>
      <w:r w:rsidR="00CB2CDC">
        <w:rPr>
          <w:rFonts w:ascii="Arial" w:hAnsi="Arial" w:cs="Arial"/>
          <w:bCs/>
          <w:iCs/>
          <w:sz w:val="18"/>
          <w:szCs w:val="18"/>
        </w:rPr>
        <w:t xml:space="preserve"> účinnosti </w:t>
      </w:r>
      <w:r>
        <w:rPr>
          <w:rFonts w:ascii="Arial" w:hAnsi="Arial" w:cs="Arial"/>
          <w:bCs/>
          <w:iCs/>
          <w:sz w:val="18"/>
          <w:szCs w:val="18"/>
        </w:rPr>
        <w:t xml:space="preserve">a zároveň do doby naplnenia </w:t>
      </w:r>
      <w:r w:rsidR="00612662">
        <w:rPr>
          <w:rFonts w:ascii="Arial" w:hAnsi="Arial" w:cs="Arial"/>
          <w:bCs/>
          <w:iCs/>
          <w:sz w:val="18"/>
          <w:szCs w:val="18"/>
        </w:rPr>
        <w:t xml:space="preserve">maximálneho finančného rozsahu </w:t>
      </w:r>
      <w:r>
        <w:rPr>
          <w:rFonts w:ascii="Arial" w:hAnsi="Arial" w:cs="Arial"/>
          <w:bCs/>
          <w:iCs/>
          <w:sz w:val="18"/>
          <w:szCs w:val="18"/>
        </w:rPr>
        <w:t>Prílohy č.</w:t>
      </w:r>
      <w:r w:rsidR="00743C38"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2 tejto RD v závislosti od toho, ktorá z uvedených skutočností nastane skôr.</w:t>
      </w:r>
    </w:p>
    <w:p w:rsidR="008C062E" w:rsidRPr="0090621B" w:rsidRDefault="00CB2CDC" w:rsidP="008C062E">
      <w:pPr>
        <w:numPr>
          <w:ilvl w:val="0"/>
          <w:numId w:val="8"/>
        </w:numPr>
        <w:spacing w:after="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Zmluvné strany majú právo ukončiť platnosť tejto </w:t>
      </w:r>
      <w:r w:rsidR="00E0019D">
        <w:rPr>
          <w:rFonts w:ascii="Arial" w:hAnsi="Arial" w:cs="Arial"/>
          <w:bCs/>
          <w:iCs/>
          <w:sz w:val="18"/>
          <w:szCs w:val="18"/>
        </w:rPr>
        <w:t>RD</w:t>
      </w:r>
      <w:r>
        <w:rPr>
          <w:rFonts w:ascii="Arial" w:hAnsi="Arial" w:cs="Arial"/>
          <w:bCs/>
          <w:iCs/>
          <w:sz w:val="18"/>
          <w:szCs w:val="18"/>
        </w:rPr>
        <w:t>:</w:t>
      </w:r>
    </w:p>
    <w:p w:rsidR="008C062E" w:rsidRPr="0090621B" w:rsidRDefault="008C062E" w:rsidP="008C062E">
      <w:pPr>
        <w:numPr>
          <w:ilvl w:val="0"/>
          <w:numId w:val="9"/>
        </w:numPr>
        <w:spacing w:after="0" w:line="260" w:lineRule="exact"/>
        <w:ind w:left="851" w:hanging="425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lastRenderedPageBreak/>
        <w:t>písomnou dohodou</w:t>
      </w:r>
      <w:r w:rsidR="00CB2CDC">
        <w:rPr>
          <w:rFonts w:ascii="Arial" w:hAnsi="Arial" w:cs="Arial"/>
          <w:sz w:val="18"/>
          <w:szCs w:val="18"/>
        </w:rPr>
        <w:t xml:space="preserve"> oboch</w:t>
      </w:r>
      <w:r w:rsidRPr="0090621B">
        <w:rPr>
          <w:rFonts w:ascii="Arial" w:hAnsi="Arial" w:cs="Arial"/>
          <w:sz w:val="18"/>
          <w:szCs w:val="18"/>
        </w:rPr>
        <w:t xml:space="preserve"> </w:t>
      </w:r>
      <w:r w:rsidR="00C45D2E">
        <w:rPr>
          <w:rFonts w:ascii="Arial" w:hAnsi="Arial" w:cs="Arial"/>
          <w:sz w:val="18"/>
          <w:szCs w:val="18"/>
        </w:rPr>
        <w:t>zmluvných strán</w:t>
      </w:r>
      <w:r w:rsidRPr="0090621B">
        <w:rPr>
          <w:rFonts w:ascii="Arial" w:hAnsi="Arial" w:cs="Arial"/>
          <w:sz w:val="18"/>
          <w:szCs w:val="18"/>
        </w:rPr>
        <w:t>,</w:t>
      </w:r>
    </w:p>
    <w:p w:rsidR="008C062E" w:rsidRPr="0090621B" w:rsidRDefault="00505E9C" w:rsidP="008C062E">
      <w:pPr>
        <w:numPr>
          <w:ilvl w:val="0"/>
          <w:numId w:val="9"/>
        </w:numPr>
        <w:spacing w:after="0" w:line="260" w:lineRule="exact"/>
        <w:ind w:left="850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písomnou výpoveďou v </w:t>
      </w:r>
      <w:r w:rsidR="008C77B3">
        <w:rPr>
          <w:rFonts w:ascii="Arial" w:hAnsi="Arial" w:cs="Arial"/>
          <w:sz w:val="18"/>
          <w:szCs w:val="18"/>
        </w:rPr>
        <w:t>1</w:t>
      </w:r>
      <w:r w:rsidR="008C062E" w:rsidRPr="0090621B">
        <w:rPr>
          <w:rFonts w:ascii="Arial" w:hAnsi="Arial" w:cs="Arial"/>
          <w:sz w:val="18"/>
          <w:szCs w:val="18"/>
        </w:rPr>
        <w:t>-mesačnej výpovednej lehote bez udania dôvodu,</w:t>
      </w:r>
    </w:p>
    <w:p w:rsidR="00C45D2E" w:rsidRDefault="008C77B3" w:rsidP="008C062E">
      <w:pPr>
        <w:numPr>
          <w:ilvl w:val="0"/>
          <w:numId w:val="9"/>
        </w:numPr>
        <w:spacing w:after="0" w:line="260" w:lineRule="exact"/>
        <w:ind w:left="850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písomnou výpoveďou v 1</w:t>
      </w:r>
      <w:r w:rsidR="00C45D2E" w:rsidRPr="00C45D2E">
        <w:rPr>
          <w:rFonts w:ascii="Arial" w:hAnsi="Arial" w:cs="Arial"/>
          <w:sz w:val="18"/>
          <w:szCs w:val="18"/>
        </w:rPr>
        <w:t>-mesačnej</w:t>
      </w:r>
      <w:r w:rsidR="008C062E" w:rsidRPr="00C45D2E">
        <w:rPr>
          <w:rFonts w:ascii="Arial" w:hAnsi="Arial" w:cs="Arial"/>
          <w:sz w:val="18"/>
          <w:szCs w:val="18"/>
        </w:rPr>
        <w:t xml:space="preserve"> výpovednej </w:t>
      </w:r>
      <w:r w:rsidR="00C45D2E">
        <w:rPr>
          <w:rFonts w:ascii="Arial" w:hAnsi="Arial" w:cs="Arial"/>
          <w:sz w:val="18"/>
          <w:szCs w:val="18"/>
        </w:rPr>
        <w:t xml:space="preserve">lehote z dôvodov uvedených v článku </w:t>
      </w:r>
      <w:r w:rsidR="00021F42">
        <w:rPr>
          <w:rFonts w:ascii="Arial" w:hAnsi="Arial" w:cs="Arial"/>
          <w:sz w:val="18"/>
          <w:szCs w:val="18"/>
        </w:rPr>
        <w:t>4</w:t>
      </w:r>
      <w:r w:rsidR="00C45D2E">
        <w:rPr>
          <w:rFonts w:ascii="Arial" w:hAnsi="Arial" w:cs="Arial"/>
          <w:sz w:val="18"/>
          <w:szCs w:val="18"/>
        </w:rPr>
        <w:t xml:space="preserve"> bode </w:t>
      </w:r>
      <w:r w:rsidR="00021F42">
        <w:rPr>
          <w:rFonts w:ascii="Arial" w:hAnsi="Arial" w:cs="Arial"/>
          <w:sz w:val="18"/>
          <w:szCs w:val="18"/>
        </w:rPr>
        <w:t>13</w:t>
      </w:r>
      <w:r w:rsidR="00743C38">
        <w:rPr>
          <w:rFonts w:ascii="Arial" w:hAnsi="Arial" w:cs="Arial"/>
          <w:sz w:val="18"/>
          <w:szCs w:val="18"/>
        </w:rPr>
        <w:t>.</w:t>
      </w:r>
      <w:r w:rsidR="00C45D2E">
        <w:rPr>
          <w:rFonts w:ascii="Arial" w:hAnsi="Arial" w:cs="Arial"/>
          <w:sz w:val="18"/>
          <w:szCs w:val="18"/>
        </w:rPr>
        <w:t xml:space="preserve"> tejto RD</w:t>
      </w:r>
      <w:r w:rsidR="00743C38">
        <w:rPr>
          <w:rFonts w:ascii="Arial" w:hAnsi="Arial" w:cs="Arial"/>
          <w:sz w:val="18"/>
          <w:szCs w:val="18"/>
        </w:rPr>
        <w:t>,</w:t>
      </w:r>
    </w:p>
    <w:p w:rsidR="008C062E" w:rsidRPr="00C45D2E" w:rsidRDefault="00C45D2E" w:rsidP="008C062E">
      <w:pPr>
        <w:numPr>
          <w:ilvl w:val="0"/>
          <w:numId w:val="9"/>
        </w:numPr>
        <w:spacing w:after="0" w:line="260" w:lineRule="exact"/>
        <w:ind w:left="850" w:hanging="425"/>
        <w:jc w:val="both"/>
        <w:rPr>
          <w:rFonts w:ascii="Arial" w:hAnsi="Arial" w:cs="Arial"/>
          <w:sz w:val="18"/>
          <w:szCs w:val="18"/>
        </w:rPr>
      </w:pPr>
      <w:r w:rsidRPr="00C45D2E">
        <w:rPr>
          <w:rFonts w:ascii="Arial" w:hAnsi="Arial" w:cs="Arial"/>
          <w:sz w:val="18"/>
          <w:szCs w:val="18"/>
        </w:rPr>
        <w:t>odstúpením od RD v prípade podstatného porušenia zmluvných povinností niektorej zo zmluvnej strany</w:t>
      </w:r>
      <w:r w:rsidR="0024249B">
        <w:rPr>
          <w:rFonts w:ascii="Arial" w:hAnsi="Arial" w:cs="Arial"/>
          <w:sz w:val="18"/>
          <w:szCs w:val="18"/>
        </w:rPr>
        <w:t>.</w:t>
      </w:r>
    </w:p>
    <w:p w:rsidR="008C062E" w:rsidRPr="0090621B" w:rsidRDefault="008C062E" w:rsidP="008C062E">
      <w:pPr>
        <w:numPr>
          <w:ilvl w:val="0"/>
          <w:numId w:val="8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iCs/>
          <w:sz w:val="18"/>
          <w:szCs w:val="18"/>
        </w:rPr>
        <w:t>Za podstatné porušenie tejto RD zo strany kupujúceho sa považuje neuh</w:t>
      </w:r>
      <w:r w:rsidR="00021F42">
        <w:rPr>
          <w:rFonts w:ascii="Arial" w:hAnsi="Arial" w:cs="Arial"/>
          <w:iCs/>
          <w:sz w:val="18"/>
          <w:szCs w:val="18"/>
        </w:rPr>
        <w:t>radenie faktúry do 30</w:t>
      </w:r>
      <w:r w:rsidRPr="0090621B">
        <w:rPr>
          <w:rFonts w:ascii="Arial" w:hAnsi="Arial" w:cs="Arial"/>
          <w:iCs/>
          <w:sz w:val="18"/>
          <w:szCs w:val="18"/>
        </w:rPr>
        <w:t xml:space="preserve"> dní po lehote splatnosti.</w:t>
      </w:r>
    </w:p>
    <w:p w:rsidR="008148AF" w:rsidRDefault="001246E4" w:rsidP="00C45D2E">
      <w:pPr>
        <w:numPr>
          <w:ilvl w:val="0"/>
          <w:numId w:val="8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Za podstatné porušenie tejto RD zo strany predávajúceho sa považuje porušenie zmluvných povinností, a to predovšetkým akékoľvek omeškanie predávajúceho s riadnym plnením predmetu RD podľa dohodnutých zmluvných podmienok. Zároveň sa za podstatné porušenie </w:t>
      </w:r>
      <w:r w:rsidR="0024249B">
        <w:rPr>
          <w:rFonts w:ascii="Arial" w:hAnsi="Arial" w:cs="Arial"/>
          <w:bCs/>
          <w:iCs/>
          <w:sz w:val="18"/>
          <w:szCs w:val="18"/>
        </w:rPr>
        <w:t xml:space="preserve">zmluvy </w:t>
      </w:r>
      <w:r>
        <w:rPr>
          <w:rFonts w:ascii="Arial" w:hAnsi="Arial" w:cs="Arial"/>
          <w:bCs/>
          <w:iCs/>
          <w:sz w:val="18"/>
          <w:szCs w:val="18"/>
        </w:rPr>
        <w:t>považuje omeškanie dodávateľa s riadnym odstránením vád podľa článku 5 tejto RD. Kupujúci je oprávnený odstúpiť od RD aj v prípade opakovaného (</w:t>
      </w:r>
      <w:proofErr w:type="spellStart"/>
      <w:r>
        <w:rPr>
          <w:rFonts w:ascii="Arial" w:hAnsi="Arial" w:cs="Arial"/>
          <w:bCs/>
          <w:iCs/>
          <w:sz w:val="18"/>
          <w:szCs w:val="18"/>
        </w:rPr>
        <w:t>t.j</w:t>
      </w:r>
      <w:proofErr w:type="spellEnd"/>
      <w:r>
        <w:rPr>
          <w:rFonts w:ascii="Arial" w:hAnsi="Arial" w:cs="Arial"/>
          <w:bCs/>
          <w:iCs/>
          <w:sz w:val="18"/>
          <w:szCs w:val="18"/>
        </w:rPr>
        <w:t xml:space="preserve">. dvakrát a viac) </w:t>
      </w:r>
      <w:r w:rsidR="0024249B">
        <w:rPr>
          <w:rFonts w:ascii="Arial" w:hAnsi="Arial" w:cs="Arial"/>
          <w:bCs/>
          <w:iCs/>
          <w:sz w:val="18"/>
          <w:szCs w:val="18"/>
        </w:rPr>
        <w:t>ne</w:t>
      </w:r>
      <w:r>
        <w:rPr>
          <w:rFonts w:ascii="Arial" w:hAnsi="Arial" w:cs="Arial"/>
          <w:bCs/>
          <w:iCs/>
          <w:sz w:val="18"/>
          <w:szCs w:val="18"/>
        </w:rPr>
        <w:t xml:space="preserve">dodania tovaru. </w:t>
      </w:r>
    </w:p>
    <w:p w:rsidR="00C45D2E" w:rsidRPr="00C45D2E" w:rsidRDefault="00C45D2E" w:rsidP="00C45D2E">
      <w:pPr>
        <w:numPr>
          <w:ilvl w:val="0"/>
          <w:numId w:val="8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Kupujúci je v prípade, ak to vzhľadom na charakter a povahu predmetu tejto RD relevantné, oprávnený od tejto RD odstúpiť v celom rozsahu, ak mu predávajúci písomne oznámi, že nie je z objektívnych alebo subjektívnych dôvodov schopný plniť dodávky zmluvného tovaru alebo dodávky niektorého jeho druhu podľa tejto RD. Odstúpenie od zmluvy je účinné dňom doručenia písomného odstúpenia od zmluvy predávajúcemu.</w:t>
      </w:r>
    </w:p>
    <w:p w:rsidR="008D755C" w:rsidRDefault="008C062E" w:rsidP="008C062E">
      <w:pPr>
        <w:numPr>
          <w:ilvl w:val="0"/>
          <w:numId w:val="8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8D755C">
        <w:rPr>
          <w:rFonts w:ascii="Arial" w:hAnsi="Arial" w:cs="Arial"/>
          <w:bCs/>
          <w:iCs/>
          <w:sz w:val="18"/>
          <w:szCs w:val="18"/>
        </w:rPr>
        <w:t>Výpovedná l</w:t>
      </w:r>
      <w:r w:rsidR="00C45D2E" w:rsidRPr="008D755C">
        <w:rPr>
          <w:rFonts w:ascii="Arial" w:hAnsi="Arial" w:cs="Arial"/>
          <w:bCs/>
          <w:iCs/>
          <w:sz w:val="18"/>
          <w:szCs w:val="18"/>
        </w:rPr>
        <w:t>ehota podľa bodu 2</w:t>
      </w:r>
      <w:r w:rsidR="00743C38">
        <w:rPr>
          <w:rFonts w:ascii="Arial" w:hAnsi="Arial" w:cs="Arial"/>
          <w:bCs/>
          <w:iCs/>
          <w:sz w:val="18"/>
          <w:szCs w:val="18"/>
        </w:rPr>
        <w:t>.</w:t>
      </w:r>
      <w:r w:rsidR="00C45D2E" w:rsidRPr="008D755C">
        <w:rPr>
          <w:rFonts w:ascii="Arial" w:hAnsi="Arial" w:cs="Arial"/>
          <w:bCs/>
          <w:iCs/>
          <w:sz w:val="18"/>
          <w:szCs w:val="18"/>
        </w:rPr>
        <w:t xml:space="preserve"> písm. b) a c)</w:t>
      </w:r>
      <w:r w:rsidRPr="008D755C">
        <w:rPr>
          <w:rFonts w:ascii="Arial" w:hAnsi="Arial" w:cs="Arial"/>
          <w:bCs/>
          <w:iCs/>
          <w:sz w:val="18"/>
          <w:szCs w:val="18"/>
        </w:rPr>
        <w:t xml:space="preserve"> tohto článku</w:t>
      </w:r>
      <w:r w:rsidR="00C45D2E" w:rsidRPr="008D755C">
        <w:rPr>
          <w:rFonts w:ascii="Arial" w:hAnsi="Arial" w:cs="Arial"/>
          <w:bCs/>
          <w:iCs/>
          <w:sz w:val="18"/>
          <w:szCs w:val="18"/>
        </w:rPr>
        <w:t xml:space="preserve"> RD</w:t>
      </w:r>
      <w:r w:rsidRPr="008D755C">
        <w:rPr>
          <w:rFonts w:ascii="Arial" w:hAnsi="Arial" w:cs="Arial"/>
          <w:bCs/>
          <w:iCs/>
          <w:sz w:val="18"/>
          <w:szCs w:val="18"/>
        </w:rPr>
        <w:t xml:space="preserve"> začína plynúť prvým dňom nasledujúceho mesiaca po doručení výpovede </w:t>
      </w:r>
      <w:r w:rsidR="00C45D2E" w:rsidRPr="008D755C">
        <w:rPr>
          <w:rFonts w:ascii="Arial" w:hAnsi="Arial" w:cs="Arial"/>
          <w:bCs/>
          <w:iCs/>
          <w:sz w:val="18"/>
          <w:szCs w:val="18"/>
        </w:rPr>
        <w:t>druhej zmluvnej strane</w:t>
      </w:r>
      <w:r w:rsidRPr="008D755C">
        <w:rPr>
          <w:rFonts w:ascii="Arial" w:hAnsi="Arial" w:cs="Arial"/>
          <w:bCs/>
          <w:iCs/>
          <w:sz w:val="18"/>
          <w:szCs w:val="18"/>
        </w:rPr>
        <w:t xml:space="preserve">. </w:t>
      </w:r>
    </w:p>
    <w:p w:rsidR="008D755C" w:rsidRDefault="008D755C" w:rsidP="008C062E">
      <w:pPr>
        <w:numPr>
          <w:ilvl w:val="0"/>
          <w:numId w:val="8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Odstúpenie od RD je účinné dňom doručenia písomného odstúpenia od RD druhej zmluvnej strane.</w:t>
      </w:r>
    </w:p>
    <w:p w:rsidR="008C062E" w:rsidRDefault="008C062E" w:rsidP="008C062E">
      <w:pPr>
        <w:numPr>
          <w:ilvl w:val="0"/>
          <w:numId w:val="8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A63331">
        <w:rPr>
          <w:rFonts w:ascii="Arial" w:hAnsi="Arial" w:cs="Arial"/>
          <w:bCs/>
          <w:iCs/>
          <w:sz w:val="18"/>
          <w:szCs w:val="18"/>
        </w:rPr>
        <w:t>Počas platnosti a účinnosti RD predávajúci nie je oprávnený (teda nesmie) svoje dodávateľské práva na predmet RD, ktoré mu vyplývajú zo zmluvného vzťahu uzavretého na základe výsledku verejného obstarávania s kupujúcim, pre</w:t>
      </w:r>
      <w:r w:rsidR="00A63331">
        <w:rPr>
          <w:rFonts w:ascii="Arial" w:hAnsi="Arial" w:cs="Arial"/>
          <w:bCs/>
          <w:iCs/>
          <w:sz w:val="18"/>
          <w:szCs w:val="18"/>
        </w:rPr>
        <w:t>v</w:t>
      </w:r>
      <w:r w:rsidRPr="00A63331">
        <w:rPr>
          <w:rFonts w:ascii="Arial" w:hAnsi="Arial" w:cs="Arial"/>
          <w:bCs/>
          <w:iCs/>
          <w:sz w:val="18"/>
          <w:szCs w:val="18"/>
        </w:rPr>
        <w:t>iesť na iného dodávateľa alebo odstúpiť inému dodávateľovi.</w:t>
      </w:r>
    </w:p>
    <w:p w:rsidR="00E531CB" w:rsidRPr="00A63331" w:rsidRDefault="00E531CB" w:rsidP="00E531CB">
      <w:pPr>
        <w:spacing w:before="60" w:after="60" w:line="260" w:lineRule="exact"/>
        <w:ind w:left="425"/>
        <w:jc w:val="both"/>
        <w:rPr>
          <w:rFonts w:ascii="Arial" w:hAnsi="Arial" w:cs="Arial"/>
          <w:bCs/>
          <w:iCs/>
          <w:sz w:val="18"/>
          <w:szCs w:val="18"/>
        </w:rPr>
      </w:pPr>
    </w:p>
    <w:p w:rsidR="008C062E" w:rsidRPr="0090621B" w:rsidRDefault="00291A66">
      <w:pPr>
        <w:widowControl w:val="0"/>
        <w:spacing w:before="120" w:after="0" w:line="260" w:lineRule="exact"/>
        <w:jc w:val="center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 xml:space="preserve">Článok </w:t>
      </w:r>
      <w:r w:rsidR="009E453F">
        <w:rPr>
          <w:rFonts w:ascii="Arial" w:hAnsi="Arial" w:cs="Arial"/>
          <w:b/>
          <w:sz w:val="18"/>
          <w:szCs w:val="18"/>
          <w:shd w:val="clear" w:color="auto" w:fill="FFFFFF"/>
        </w:rPr>
        <w:t>7</w:t>
      </w:r>
    </w:p>
    <w:p w:rsidR="00E62C4E" w:rsidRPr="0090621B" w:rsidRDefault="008C062E" w:rsidP="0034582B">
      <w:pPr>
        <w:widowControl w:val="0"/>
        <w:spacing w:after="0" w:line="260" w:lineRule="exact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90621B">
        <w:rPr>
          <w:rFonts w:ascii="Arial" w:hAnsi="Arial" w:cs="Arial"/>
          <w:b/>
          <w:sz w:val="18"/>
          <w:szCs w:val="18"/>
          <w:shd w:val="clear" w:color="auto" w:fill="FFFFFF"/>
        </w:rPr>
        <w:t xml:space="preserve"> Úroky z omeškania a zmluvné pokuty</w:t>
      </w:r>
    </w:p>
    <w:p w:rsidR="008C062E" w:rsidRPr="0090621B" w:rsidRDefault="008C062E" w:rsidP="00B83C4D">
      <w:pPr>
        <w:numPr>
          <w:ilvl w:val="0"/>
          <w:numId w:val="12"/>
        </w:numPr>
        <w:spacing w:before="120" w:after="60" w:line="260" w:lineRule="exact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V prípade nedodržania dohodnutého termínu dodania tovarov predávajúcim, je kupujúci oprávnený účtovať predávajúc</w:t>
      </w:r>
      <w:r w:rsidR="00021F42">
        <w:rPr>
          <w:rFonts w:ascii="Arial" w:hAnsi="Arial" w:cs="Arial"/>
          <w:bCs/>
          <w:iCs/>
          <w:sz w:val="18"/>
          <w:szCs w:val="18"/>
        </w:rPr>
        <w:t xml:space="preserve">emu </w:t>
      </w:r>
      <w:r w:rsidR="00A63331">
        <w:rPr>
          <w:rFonts w:ascii="Arial" w:hAnsi="Arial" w:cs="Arial"/>
          <w:bCs/>
          <w:iCs/>
          <w:sz w:val="18"/>
          <w:szCs w:val="18"/>
        </w:rPr>
        <w:t>úrok z omeškania</w:t>
      </w:r>
      <w:r w:rsidR="00021F42">
        <w:rPr>
          <w:rFonts w:ascii="Arial" w:hAnsi="Arial" w:cs="Arial"/>
          <w:bCs/>
          <w:iCs/>
          <w:sz w:val="18"/>
          <w:szCs w:val="18"/>
        </w:rPr>
        <w:t xml:space="preserve"> vo výške 0,05</w:t>
      </w:r>
      <w:r w:rsidRPr="0090621B">
        <w:rPr>
          <w:rFonts w:ascii="Arial" w:hAnsi="Arial" w:cs="Arial"/>
          <w:bCs/>
          <w:iCs/>
          <w:sz w:val="18"/>
          <w:szCs w:val="18"/>
        </w:rPr>
        <w:t xml:space="preserve"> % za každý deň omeškania z</w:t>
      </w:r>
      <w:r w:rsidR="00021F42">
        <w:rPr>
          <w:rFonts w:ascii="Arial" w:hAnsi="Arial" w:cs="Arial"/>
          <w:bCs/>
          <w:iCs/>
          <w:sz w:val="18"/>
          <w:szCs w:val="18"/>
        </w:rPr>
        <w:t xml:space="preserve"> celkovej </w:t>
      </w:r>
      <w:r w:rsidRPr="0090621B">
        <w:rPr>
          <w:rFonts w:ascii="Arial" w:hAnsi="Arial" w:cs="Arial"/>
          <w:bCs/>
          <w:iCs/>
          <w:sz w:val="18"/>
          <w:szCs w:val="18"/>
        </w:rPr>
        <w:t xml:space="preserve">ceny objednaného </w:t>
      </w:r>
      <w:r w:rsidR="00021F42">
        <w:rPr>
          <w:rFonts w:ascii="Arial" w:hAnsi="Arial" w:cs="Arial"/>
          <w:bCs/>
          <w:iCs/>
          <w:sz w:val="18"/>
          <w:szCs w:val="18"/>
        </w:rPr>
        <w:t>predmetu plnenia</w:t>
      </w:r>
      <w:r w:rsidRPr="0090621B">
        <w:rPr>
          <w:rFonts w:ascii="Arial" w:hAnsi="Arial" w:cs="Arial"/>
          <w:bCs/>
          <w:iCs/>
          <w:sz w:val="18"/>
          <w:szCs w:val="18"/>
        </w:rPr>
        <w:t>.</w:t>
      </w:r>
    </w:p>
    <w:p w:rsidR="008C062E" w:rsidRPr="0090621B" w:rsidRDefault="008C062E" w:rsidP="008C062E">
      <w:pPr>
        <w:numPr>
          <w:ilvl w:val="0"/>
          <w:numId w:val="12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Kupujúci má nárok</w:t>
      </w:r>
      <w:r w:rsidR="00021F42">
        <w:rPr>
          <w:rFonts w:ascii="Arial" w:hAnsi="Arial" w:cs="Arial"/>
          <w:bCs/>
          <w:iCs/>
          <w:sz w:val="18"/>
          <w:szCs w:val="18"/>
        </w:rPr>
        <w:t xml:space="preserve"> na </w:t>
      </w:r>
      <w:r w:rsidR="00A63331">
        <w:rPr>
          <w:rFonts w:ascii="Arial" w:hAnsi="Arial" w:cs="Arial"/>
          <w:bCs/>
          <w:iCs/>
          <w:sz w:val="18"/>
          <w:szCs w:val="18"/>
        </w:rPr>
        <w:t>úrok z omeškania</w:t>
      </w:r>
      <w:r w:rsidR="00021F42">
        <w:rPr>
          <w:rFonts w:ascii="Arial" w:hAnsi="Arial" w:cs="Arial"/>
          <w:bCs/>
          <w:iCs/>
          <w:sz w:val="18"/>
          <w:szCs w:val="18"/>
        </w:rPr>
        <w:t xml:space="preserve"> vo výške 0,05</w:t>
      </w:r>
      <w:r w:rsidRPr="0090621B">
        <w:rPr>
          <w:rFonts w:ascii="Arial" w:hAnsi="Arial" w:cs="Arial"/>
          <w:bCs/>
          <w:iCs/>
          <w:sz w:val="18"/>
          <w:szCs w:val="18"/>
        </w:rPr>
        <w:t xml:space="preserve"> % za každý deň omeškania z ceny objednaného tovaru až do doby dodania bezchybného tovaru v prípade, ak kupujúci odmietne prevzatie dodávky z dôvodu, že sa predmet dodávky nezhoduje s predloženou zmluvnou ponukou predávajúceho a/alebo množstvo a/alebo druh dodaného tovaru sa nezhoduje s objednávkou kupujúceho.</w:t>
      </w:r>
    </w:p>
    <w:p w:rsidR="008C062E" w:rsidRPr="0090621B" w:rsidRDefault="008C062E" w:rsidP="008C062E">
      <w:pPr>
        <w:numPr>
          <w:ilvl w:val="0"/>
          <w:numId w:val="12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Ak je kupujúci v omeškaní so splnením svojho peňažného záväzku podľa tejto RD, je predávajúci oprávnený účtovať kupujúcem</w:t>
      </w:r>
      <w:r w:rsidR="00021F42">
        <w:rPr>
          <w:rFonts w:ascii="Arial" w:hAnsi="Arial" w:cs="Arial"/>
          <w:bCs/>
          <w:iCs/>
          <w:sz w:val="18"/>
          <w:szCs w:val="18"/>
        </w:rPr>
        <w:t>u úrok z omeškania vo výške 0,05</w:t>
      </w:r>
      <w:r w:rsidRPr="0090621B">
        <w:rPr>
          <w:rFonts w:ascii="Arial" w:hAnsi="Arial" w:cs="Arial"/>
          <w:bCs/>
          <w:iCs/>
          <w:sz w:val="18"/>
          <w:szCs w:val="18"/>
        </w:rPr>
        <w:t xml:space="preserve"> % z nezaplatenej sumy za každý deň omeškania.</w:t>
      </w:r>
    </w:p>
    <w:p w:rsidR="00B83412" w:rsidRDefault="008C062E" w:rsidP="003E55ED">
      <w:pPr>
        <w:numPr>
          <w:ilvl w:val="0"/>
          <w:numId w:val="12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 xml:space="preserve">Ak je predávajúci v omeškaní s vybavením oprávnenej reklamácie </w:t>
      </w:r>
      <w:proofErr w:type="spellStart"/>
      <w:r w:rsidRPr="0090621B">
        <w:rPr>
          <w:rFonts w:ascii="Arial" w:hAnsi="Arial" w:cs="Arial"/>
          <w:bCs/>
          <w:iCs/>
          <w:sz w:val="18"/>
          <w:szCs w:val="18"/>
        </w:rPr>
        <w:t>vadného</w:t>
      </w:r>
      <w:proofErr w:type="spellEnd"/>
      <w:r w:rsidRPr="0090621B">
        <w:rPr>
          <w:rFonts w:ascii="Arial" w:hAnsi="Arial" w:cs="Arial"/>
          <w:bCs/>
          <w:iCs/>
          <w:sz w:val="18"/>
          <w:szCs w:val="18"/>
        </w:rPr>
        <w:t xml:space="preserve"> tovaru, je kupujúci oprávnený účtovať predávajúc</w:t>
      </w:r>
      <w:r w:rsidR="00291A66">
        <w:rPr>
          <w:rFonts w:ascii="Arial" w:hAnsi="Arial" w:cs="Arial"/>
          <w:bCs/>
          <w:iCs/>
          <w:sz w:val="18"/>
          <w:szCs w:val="18"/>
        </w:rPr>
        <w:t>emu zmluvnú pokutu vo výške 0,05</w:t>
      </w:r>
      <w:r w:rsidRPr="0090621B">
        <w:rPr>
          <w:rFonts w:ascii="Arial" w:hAnsi="Arial" w:cs="Arial"/>
          <w:bCs/>
          <w:iCs/>
          <w:sz w:val="18"/>
          <w:szCs w:val="18"/>
        </w:rPr>
        <w:t xml:space="preserve"> % za každý deň omeškania z celkovej ceny </w:t>
      </w:r>
      <w:proofErr w:type="spellStart"/>
      <w:r w:rsidRPr="0090621B">
        <w:rPr>
          <w:rFonts w:ascii="Arial" w:hAnsi="Arial" w:cs="Arial"/>
          <w:bCs/>
          <w:iCs/>
          <w:sz w:val="18"/>
          <w:szCs w:val="18"/>
        </w:rPr>
        <w:t>vadného</w:t>
      </w:r>
      <w:proofErr w:type="spellEnd"/>
      <w:r w:rsidRPr="0090621B">
        <w:rPr>
          <w:rFonts w:ascii="Arial" w:hAnsi="Arial" w:cs="Arial"/>
          <w:bCs/>
          <w:iCs/>
          <w:sz w:val="18"/>
          <w:szCs w:val="18"/>
        </w:rPr>
        <w:t xml:space="preserve"> tovaru.</w:t>
      </w:r>
    </w:p>
    <w:p w:rsidR="008C062E" w:rsidRPr="0090621B" w:rsidRDefault="00FB12DB">
      <w:pPr>
        <w:widowControl w:val="0"/>
        <w:spacing w:before="120" w:after="0" w:line="260" w:lineRule="exact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>Článok 8</w:t>
      </w:r>
    </w:p>
    <w:p w:rsidR="00E62C4E" w:rsidRPr="0090621B" w:rsidRDefault="008C062E">
      <w:pPr>
        <w:widowControl w:val="0"/>
        <w:spacing w:after="0" w:line="260" w:lineRule="exact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90621B">
        <w:rPr>
          <w:rFonts w:ascii="Arial" w:hAnsi="Arial" w:cs="Arial"/>
          <w:b/>
          <w:sz w:val="18"/>
          <w:szCs w:val="18"/>
          <w:shd w:val="clear" w:color="auto" w:fill="FFFFFF"/>
        </w:rPr>
        <w:t xml:space="preserve"> Vyššia moc</w:t>
      </w:r>
    </w:p>
    <w:p w:rsidR="008C062E" w:rsidRPr="0090621B" w:rsidRDefault="008C062E" w:rsidP="00B83C4D">
      <w:pPr>
        <w:numPr>
          <w:ilvl w:val="0"/>
          <w:numId w:val="13"/>
        </w:numPr>
        <w:spacing w:before="120" w:after="60" w:line="260" w:lineRule="exact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Zmluvné strany sú zbavené zodpovednosti za čiastočné alebo úplné neplnenie zmluvných povinností podľa tejto RD v prípade, že toto neplnenie je v dôsledku vyššej moci. Pre účely tejto RD sa za vyššiu moc považujú prípady, ktoré nie sú závislé, ani ich nemôžu ovplyvniť zmluvné strany, napr. vojna, mobilizácia, štrajk, živelné pohromy, povstanie a pod..</w:t>
      </w:r>
    </w:p>
    <w:p w:rsidR="008C062E" w:rsidRPr="0090621B" w:rsidRDefault="008C062E" w:rsidP="008C062E">
      <w:pPr>
        <w:numPr>
          <w:ilvl w:val="0"/>
          <w:numId w:val="13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Tá zmluvná strana, ktorá sa odvolá na vyššiu moc, je povinná to oznámiť druhej zmluvnej strane najneskôr do 5 dní od vzniku tejto skutočnosti a môže požiadať o prípadnú úpravu podmienok RD.</w:t>
      </w:r>
    </w:p>
    <w:p w:rsidR="008C062E" w:rsidRPr="0090621B" w:rsidRDefault="008C062E" w:rsidP="008C062E">
      <w:pPr>
        <w:numPr>
          <w:ilvl w:val="0"/>
          <w:numId w:val="13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Na požiadanie zmluvnej strany, ktorej boli avizované okolnosti vyššej moci, je povinný oznamovateľ predložiť hodnoverný dôkaz.</w:t>
      </w:r>
    </w:p>
    <w:p w:rsidR="008C062E" w:rsidRDefault="008C062E" w:rsidP="008C062E">
      <w:pPr>
        <w:numPr>
          <w:ilvl w:val="0"/>
          <w:numId w:val="13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Ak nedôjde k dohode, má zmluvná strana, ktorá sa odvolala na vyššiu moc, právo odstúpiť od tejto RD. Účinky odstúpenia nastanú dňom doručenia oznámenia druhej zmluvnej strane.</w:t>
      </w:r>
    </w:p>
    <w:p w:rsidR="004F101E" w:rsidRDefault="004F101E" w:rsidP="008C062E">
      <w:pPr>
        <w:numPr>
          <w:ilvl w:val="0"/>
          <w:numId w:val="13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lastRenderedPageBreak/>
        <w:t>Ak okolnosti vyššej moci netrvajú dlhšie ako 3 mesiace, zmluvní partneri sú povinní plniť svoje povinnosti vyplývajúce z tejto zmluvy, pričom lehota plnenia sa predlžuje o dobu trvania vyššej moci.</w:t>
      </w:r>
    </w:p>
    <w:p w:rsidR="00B83412" w:rsidRPr="008C062E" w:rsidRDefault="00B83412" w:rsidP="00B83412">
      <w:pPr>
        <w:spacing w:before="60" w:after="60" w:line="260" w:lineRule="exact"/>
        <w:ind w:left="425"/>
        <w:jc w:val="both"/>
        <w:rPr>
          <w:rFonts w:ascii="Arial" w:hAnsi="Arial" w:cs="Arial"/>
          <w:bCs/>
          <w:iCs/>
          <w:sz w:val="18"/>
          <w:szCs w:val="18"/>
        </w:rPr>
      </w:pPr>
    </w:p>
    <w:p w:rsidR="008C062E" w:rsidRPr="0090621B" w:rsidRDefault="00FB12DB" w:rsidP="008C062E">
      <w:pPr>
        <w:widowControl w:val="0"/>
        <w:spacing w:before="120" w:after="0" w:line="260" w:lineRule="exact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>Článok 9</w:t>
      </w:r>
    </w:p>
    <w:p w:rsidR="00E62C4E" w:rsidRPr="0090621B" w:rsidRDefault="008C062E">
      <w:pPr>
        <w:widowControl w:val="0"/>
        <w:spacing w:after="0" w:line="260" w:lineRule="exact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90621B">
        <w:rPr>
          <w:rFonts w:ascii="Arial" w:hAnsi="Arial" w:cs="Arial"/>
          <w:b/>
          <w:sz w:val="18"/>
          <w:szCs w:val="18"/>
          <w:shd w:val="clear" w:color="auto" w:fill="FFFFFF"/>
        </w:rPr>
        <w:t xml:space="preserve"> Záverečné ustanovenia</w:t>
      </w:r>
    </w:p>
    <w:p w:rsidR="008C062E" w:rsidRPr="0090621B" w:rsidRDefault="004F101E" w:rsidP="00B83C4D">
      <w:pPr>
        <w:numPr>
          <w:ilvl w:val="0"/>
          <w:numId w:val="14"/>
        </w:numPr>
        <w:spacing w:before="120" w:after="60" w:line="260" w:lineRule="exact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Zmluvné strany</w:t>
      </w:r>
      <w:r w:rsidR="008C062E" w:rsidRPr="0090621B">
        <w:rPr>
          <w:rFonts w:ascii="Arial" w:hAnsi="Arial" w:cs="Arial"/>
          <w:bCs/>
          <w:iCs/>
          <w:sz w:val="18"/>
          <w:szCs w:val="18"/>
        </w:rPr>
        <w:t xml:space="preserve"> prehlasujú, že v čase uzavretia tejto RD im nie sú známe žiadne okolnosti, ktoré by bránili, alebo vylučovali uzavretie takejto RD, resp. ktoré by mohli byť vážnou prekážkou jej plnenia.</w:t>
      </w:r>
    </w:p>
    <w:p w:rsidR="008C062E" w:rsidRPr="0090621B" w:rsidRDefault="008C062E" w:rsidP="008C062E">
      <w:pPr>
        <w:numPr>
          <w:ilvl w:val="0"/>
          <w:numId w:val="14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 xml:space="preserve">Akékoľvek zmeny a </w:t>
      </w:r>
      <w:r w:rsidR="004F101E">
        <w:rPr>
          <w:rFonts w:ascii="Arial" w:hAnsi="Arial" w:cs="Arial"/>
          <w:bCs/>
          <w:iCs/>
          <w:sz w:val="18"/>
          <w:szCs w:val="18"/>
        </w:rPr>
        <w:t>doplnenia</w:t>
      </w:r>
      <w:r w:rsidRPr="0090621B">
        <w:rPr>
          <w:rFonts w:ascii="Arial" w:hAnsi="Arial" w:cs="Arial"/>
          <w:bCs/>
          <w:iCs/>
          <w:sz w:val="18"/>
          <w:szCs w:val="18"/>
        </w:rPr>
        <w:t xml:space="preserve"> tejto RD sa môžu robiť výlučne formou písomných dodatkov, ktoré musia byť odsúhlasené a potvrdené podpismi oboch zmluvných strán a stanú sa jej neoddeliteľnou súčasťou.</w:t>
      </w:r>
    </w:p>
    <w:p w:rsidR="008C062E" w:rsidRPr="0090621B" w:rsidRDefault="008C062E" w:rsidP="008C062E">
      <w:pPr>
        <w:numPr>
          <w:ilvl w:val="0"/>
          <w:numId w:val="14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V prípadoch, ktoré nie sú v RD uvedené, riadi sa vzťah zmluvných strán príslušnými ustanoveniami Obchodného zákonníka SR a príslušných právnych predpisov platných v Slovenskej republike.</w:t>
      </w:r>
    </w:p>
    <w:p w:rsidR="008C062E" w:rsidRPr="0090621B" w:rsidRDefault="008C062E" w:rsidP="008C062E">
      <w:pPr>
        <w:numPr>
          <w:ilvl w:val="0"/>
          <w:numId w:val="14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Účastníci dohody sa zaväzujú písomne oznámiť všetky zmeny údajov dôležitých pre bezproblémové plnenie RD druhej zmluvnej strane (napr. zmena sídla, obchodného mena, bankového spojenia a pod.).</w:t>
      </w:r>
    </w:p>
    <w:p w:rsidR="00AC6083" w:rsidRDefault="008C062E" w:rsidP="004F101E">
      <w:pPr>
        <w:numPr>
          <w:ilvl w:val="0"/>
          <w:numId w:val="14"/>
        </w:numPr>
        <w:spacing w:after="0" w:line="260" w:lineRule="exact"/>
        <w:ind w:left="425" w:hanging="426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Neoddeliteľnou súčasťou tejto RD sú jej prílohy:</w:t>
      </w:r>
    </w:p>
    <w:p w:rsidR="004F101E" w:rsidRPr="00743C38" w:rsidRDefault="008C062E" w:rsidP="00743C38">
      <w:pPr>
        <w:pStyle w:val="Odsekzoznamu"/>
        <w:numPr>
          <w:ilvl w:val="0"/>
          <w:numId w:val="21"/>
        </w:numPr>
        <w:spacing w:after="0" w:line="260" w:lineRule="exact"/>
        <w:jc w:val="both"/>
        <w:rPr>
          <w:rFonts w:ascii="Arial" w:hAnsi="Arial" w:cs="Arial"/>
          <w:bCs/>
          <w:iCs/>
          <w:sz w:val="18"/>
          <w:szCs w:val="18"/>
        </w:rPr>
      </w:pPr>
      <w:r w:rsidRPr="00743C38">
        <w:rPr>
          <w:rFonts w:ascii="Arial" w:hAnsi="Arial" w:cs="Arial"/>
          <w:sz w:val="18"/>
          <w:szCs w:val="18"/>
        </w:rPr>
        <w:t xml:space="preserve">Príloha č. 1 </w:t>
      </w:r>
      <w:r w:rsidR="009E453F" w:rsidRPr="00743C38">
        <w:rPr>
          <w:rFonts w:ascii="Arial" w:hAnsi="Arial" w:cs="Arial"/>
          <w:sz w:val="18"/>
          <w:szCs w:val="18"/>
        </w:rPr>
        <w:t>–</w:t>
      </w:r>
      <w:r w:rsidR="004F101E" w:rsidRPr="00743C38">
        <w:rPr>
          <w:rFonts w:ascii="Arial" w:hAnsi="Arial" w:cs="Arial"/>
          <w:sz w:val="18"/>
          <w:szCs w:val="18"/>
        </w:rPr>
        <w:t xml:space="preserve"> </w:t>
      </w:r>
      <w:r w:rsidR="009E453F" w:rsidRPr="00743C38">
        <w:rPr>
          <w:rFonts w:ascii="Arial" w:hAnsi="Arial" w:cs="Arial"/>
          <w:sz w:val="18"/>
          <w:szCs w:val="18"/>
        </w:rPr>
        <w:t xml:space="preserve">Špecifikácia ponúkaného </w:t>
      </w:r>
      <w:r w:rsidR="00743C38" w:rsidRPr="00743C38">
        <w:rPr>
          <w:rFonts w:ascii="Arial" w:hAnsi="Arial" w:cs="Arial"/>
          <w:sz w:val="18"/>
          <w:szCs w:val="18"/>
        </w:rPr>
        <w:t>produktu,</w:t>
      </w:r>
    </w:p>
    <w:p w:rsidR="002F4BB2" w:rsidRPr="00743C38" w:rsidRDefault="008C062E" w:rsidP="00743C38">
      <w:pPr>
        <w:pStyle w:val="Odsekzoznamu"/>
        <w:numPr>
          <w:ilvl w:val="0"/>
          <w:numId w:val="21"/>
        </w:num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743C38">
        <w:rPr>
          <w:rFonts w:ascii="Arial" w:hAnsi="Arial" w:cs="Arial"/>
          <w:sz w:val="18"/>
          <w:szCs w:val="18"/>
        </w:rPr>
        <w:t xml:space="preserve">Príloha č. 2 </w:t>
      </w:r>
      <w:r w:rsidR="00AC6083" w:rsidRPr="00743C38">
        <w:rPr>
          <w:rFonts w:ascii="Arial" w:hAnsi="Arial" w:cs="Arial"/>
          <w:sz w:val="18"/>
          <w:szCs w:val="18"/>
        </w:rPr>
        <w:t>–</w:t>
      </w:r>
      <w:r w:rsidRPr="00743C38">
        <w:rPr>
          <w:rFonts w:ascii="Arial" w:hAnsi="Arial" w:cs="Arial"/>
          <w:sz w:val="18"/>
          <w:szCs w:val="18"/>
        </w:rPr>
        <w:t xml:space="preserve"> </w:t>
      </w:r>
      <w:r w:rsidR="00AC6083" w:rsidRPr="00743C38">
        <w:rPr>
          <w:rFonts w:ascii="Arial" w:hAnsi="Arial" w:cs="Arial"/>
          <w:sz w:val="18"/>
          <w:szCs w:val="18"/>
        </w:rPr>
        <w:t>Štruktúrovaný rozpočet</w:t>
      </w:r>
      <w:r w:rsidRPr="00743C38">
        <w:rPr>
          <w:rFonts w:ascii="Arial" w:hAnsi="Arial" w:cs="Arial"/>
          <w:sz w:val="18"/>
          <w:szCs w:val="18"/>
        </w:rPr>
        <w:t xml:space="preserve"> </w:t>
      </w:r>
      <w:r w:rsidR="00743C38" w:rsidRPr="00743C38">
        <w:rPr>
          <w:rFonts w:ascii="Arial" w:hAnsi="Arial" w:cs="Arial"/>
          <w:sz w:val="18"/>
          <w:szCs w:val="18"/>
        </w:rPr>
        <w:t>ceny predmetu zákaz</w:t>
      </w:r>
      <w:r w:rsidR="005D653E">
        <w:rPr>
          <w:rFonts w:ascii="Arial" w:hAnsi="Arial" w:cs="Arial"/>
          <w:sz w:val="18"/>
          <w:szCs w:val="18"/>
        </w:rPr>
        <w:t>k</w:t>
      </w:r>
      <w:bookmarkStart w:id="0" w:name="_GoBack"/>
      <w:bookmarkEnd w:id="0"/>
      <w:r w:rsidR="00743C38" w:rsidRPr="00743C38">
        <w:rPr>
          <w:rFonts w:ascii="Arial" w:hAnsi="Arial" w:cs="Arial"/>
          <w:sz w:val="18"/>
          <w:szCs w:val="18"/>
        </w:rPr>
        <w:t>y.</w:t>
      </w:r>
    </w:p>
    <w:p w:rsidR="002F4BB2" w:rsidRDefault="00E0019D" w:rsidP="002F4BB2">
      <w:pPr>
        <w:pStyle w:val="Odsekzoznamu"/>
        <w:numPr>
          <w:ilvl w:val="0"/>
          <w:numId w:val="14"/>
        </w:num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RD</w:t>
      </w:r>
      <w:r w:rsidR="002F4BB2">
        <w:rPr>
          <w:rFonts w:ascii="Arial" w:hAnsi="Arial" w:cs="Arial"/>
          <w:sz w:val="18"/>
          <w:szCs w:val="18"/>
        </w:rPr>
        <w:t xml:space="preserve"> bola vyhotovená v piatich exemplároch, pričom predávajúci </w:t>
      </w:r>
      <w:r w:rsidR="0033389A">
        <w:rPr>
          <w:rFonts w:ascii="Arial" w:hAnsi="Arial" w:cs="Arial"/>
          <w:sz w:val="18"/>
          <w:szCs w:val="18"/>
        </w:rPr>
        <w:t>dostane</w:t>
      </w:r>
      <w:r w:rsidR="002F4BB2">
        <w:rPr>
          <w:rFonts w:ascii="Arial" w:hAnsi="Arial" w:cs="Arial"/>
          <w:sz w:val="18"/>
          <w:szCs w:val="18"/>
        </w:rPr>
        <w:t xml:space="preserve"> dve vyhotovenia a kupujúci tri vyhotovenia.</w:t>
      </w:r>
    </w:p>
    <w:p w:rsidR="002F4BB2" w:rsidRPr="002F4BB2" w:rsidRDefault="00E0019D" w:rsidP="002F4BB2">
      <w:pPr>
        <w:pStyle w:val="Odsekzoznamu"/>
        <w:numPr>
          <w:ilvl w:val="0"/>
          <w:numId w:val="14"/>
        </w:num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RD</w:t>
      </w:r>
      <w:r w:rsidR="002F4BB2">
        <w:rPr>
          <w:rFonts w:ascii="Arial" w:hAnsi="Arial" w:cs="Arial"/>
          <w:sz w:val="18"/>
          <w:szCs w:val="18"/>
        </w:rPr>
        <w:t xml:space="preserve"> nadobúda platnosť a účinnosť dňom jej podpisu obidvoma zmluvnými stranami a jej účinnosť nastane v deň nasledujúci po dni, kedy bola zmluva zverejnená v Centrálnom registri zmlúv.</w:t>
      </w:r>
    </w:p>
    <w:p w:rsidR="002F4BB2" w:rsidRDefault="002F4BB2" w:rsidP="00AC6083">
      <w:pPr>
        <w:spacing w:after="0" w:line="260" w:lineRule="exact"/>
        <w:ind w:left="425"/>
        <w:jc w:val="both"/>
        <w:rPr>
          <w:rFonts w:ascii="Arial" w:hAnsi="Arial" w:cs="Arial"/>
          <w:sz w:val="18"/>
          <w:szCs w:val="18"/>
        </w:rPr>
      </w:pPr>
    </w:p>
    <w:p w:rsidR="00743C38" w:rsidRDefault="002F4BB2" w:rsidP="00044B91">
      <w:p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:rsidR="00E531CB" w:rsidRDefault="00044B91" w:rsidP="00044B91">
      <w:p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V...................dňa ...........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="008C062E" w:rsidRPr="0090621B">
        <w:rPr>
          <w:rFonts w:ascii="Arial" w:hAnsi="Arial" w:cs="Arial"/>
          <w:sz w:val="18"/>
          <w:szCs w:val="18"/>
        </w:rPr>
        <w:t>V Košiciach dňa...................</w:t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>
        <w:rPr>
          <w:rFonts w:ascii="Arial" w:hAnsi="Arial" w:cs="Arial"/>
          <w:sz w:val="18"/>
          <w:szCs w:val="18"/>
        </w:rPr>
        <w:tab/>
      </w:r>
    </w:p>
    <w:p w:rsidR="00E531CB" w:rsidRDefault="00E531CB" w:rsidP="00044B91">
      <w:pPr>
        <w:spacing w:after="0" w:line="260" w:lineRule="exact"/>
        <w:jc w:val="both"/>
        <w:rPr>
          <w:rFonts w:ascii="Arial" w:hAnsi="Arial" w:cs="Arial"/>
          <w:sz w:val="18"/>
          <w:szCs w:val="18"/>
        </w:rPr>
      </w:pPr>
    </w:p>
    <w:p w:rsidR="00743C38" w:rsidRDefault="008C062E" w:rsidP="00044B91">
      <w:p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F4BB2">
        <w:rPr>
          <w:rFonts w:ascii="Arial" w:hAnsi="Arial" w:cs="Arial"/>
          <w:sz w:val="18"/>
          <w:szCs w:val="18"/>
        </w:rPr>
        <w:t xml:space="preserve">                     </w:t>
      </w:r>
    </w:p>
    <w:p w:rsidR="00743C38" w:rsidRDefault="00743C38" w:rsidP="00044B91">
      <w:pPr>
        <w:spacing w:after="0" w:line="260" w:lineRule="exact"/>
        <w:jc w:val="both"/>
        <w:rPr>
          <w:rFonts w:ascii="Arial" w:hAnsi="Arial" w:cs="Arial"/>
          <w:sz w:val="18"/>
          <w:szCs w:val="18"/>
        </w:rPr>
      </w:pPr>
    </w:p>
    <w:p w:rsidR="008C062E" w:rsidRPr="0090621B" w:rsidRDefault="00044B91" w:rsidP="00044B91">
      <w:p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predávajúceho: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</w:t>
      </w:r>
      <w:r w:rsidR="008C062E" w:rsidRPr="0090621B">
        <w:rPr>
          <w:rFonts w:ascii="Arial" w:hAnsi="Arial" w:cs="Arial"/>
          <w:sz w:val="18"/>
          <w:szCs w:val="18"/>
        </w:rPr>
        <w:t>Za kupujúceho:</w:t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</w:p>
    <w:p w:rsidR="00291A66" w:rsidRDefault="00291A66" w:rsidP="00044B91">
      <w:pPr>
        <w:spacing w:after="0" w:line="260" w:lineRule="exact"/>
        <w:contextualSpacing/>
        <w:jc w:val="both"/>
        <w:rPr>
          <w:rFonts w:ascii="Arial" w:hAnsi="Arial" w:cs="Arial"/>
          <w:sz w:val="18"/>
          <w:szCs w:val="18"/>
        </w:rPr>
      </w:pPr>
    </w:p>
    <w:p w:rsidR="00291A66" w:rsidRDefault="00291A66" w:rsidP="00044B91">
      <w:pPr>
        <w:spacing w:after="0" w:line="260" w:lineRule="exact"/>
        <w:contextualSpacing/>
        <w:jc w:val="both"/>
        <w:rPr>
          <w:rFonts w:ascii="Arial" w:hAnsi="Arial" w:cs="Arial"/>
          <w:sz w:val="18"/>
          <w:szCs w:val="18"/>
        </w:rPr>
      </w:pPr>
    </w:p>
    <w:p w:rsidR="00E531CB" w:rsidRDefault="00E531CB" w:rsidP="00044B91">
      <w:pPr>
        <w:spacing w:after="0" w:line="260" w:lineRule="exact"/>
        <w:contextualSpacing/>
        <w:jc w:val="both"/>
        <w:rPr>
          <w:rFonts w:ascii="Arial" w:hAnsi="Arial" w:cs="Arial"/>
          <w:sz w:val="18"/>
          <w:szCs w:val="18"/>
        </w:rPr>
      </w:pPr>
    </w:p>
    <w:p w:rsidR="00044B91" w:rsidRDefault="00291A66" w:rsidP="00044B91">
      <w:pPr>
        <w:spacing w:after="0" w:line="260" w:lineRule="exact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</w:t>
      </w:r>
      <w:r w:rsidR="00044B91">
        <w:rPr>
          <w:rFonts w:ascii="Arial" w:hAnsi="Arial" w:cs="Arial"/>
          <w:sz w:val="18"/>
          <w:szCs w:val="18"/>
        </w:rPr>
        <w:t>...............................</w:t>
      </w:r>
      <w:r>
        <w:rPr>
          <w:rFonts w:ascii="Arial" w:hAnsi="Arial" w:cs="Arial"/>
          <w:sz w:val="18"/>
          <w:szCs w:val="18"/>
        </w:rPr>
        <w:t>..</w:t>
      </w:r>
      <w:r w:rsidR="00044B91">
        <w:rPr>
          <w:rFonts w:ascii="Arial" w:hAnsi="Arial" w:cs="Arial"/>
          <w:sz w:val="18"/>
          <w:szCs w:val="18"/>
        </w:rPr>
        <w:t>................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743C38">
        <w:rPr>
          <w:rFonts w:ascii="Arial" w:hAnsi="Arial" w:cs="Arial"/>
          <w:sz w:val="18"/>
          <w:szCs w:val="18"/>
        </w:rPr>
        <w:t xml:space="preserve">    </w:t>
      </w:r>
      <w:r w:rsidR="002F4BB2">
        <w:rPr>
          <w:rFonts w:ascii="Arial" w:hAnsi="Arial" w:cs="Arial"/>
          <w:sz w:val="18"/>
          <w:szCs w:val="18"/>
        </w:rPr>
        <w:t xml:space="preserve"> </w:t>
      </w:r>
      <w:r w:rsidR="008C062E" w:rsidRPr="0090621B">
        <w:rPr>
          <w:rFonts w:ascii="Arial" w:hAnsi="Arial" w:cs="Arial"/>
          <w:sz w:val="18"/>
          <w:szCs w:val="18"/>
        </w:rPr>
        <w:t>........................</w:t>
      </w:r>
      <w:r w:rsidR="00462188">
        <w:rPr>
          <w:rFonts w:ascii="Arial" w:hAnsi="Arial" w:cs="Arial"/>
          <w:sz w:val="18"/>
          <w:szCs w:val="18"/>
        </w:rPr>
        <w:t>.......................................</w:t>
      </w:r>
      <w:r w:rsidR="00462188">
        <w:rPr>
          <w:rFonts w:ascii="Arial" w:hAnsi="Arial" w:cs="Arial"/>
          <w:sz w:val="18"/>
          <w:szCs w:val="18"/>
        </w:rPr>
        <w:tab/>
      </w:r>
    </w:p>
    <w:p w:rsidR="008C062E" w:rsidRPr="0090621B" w:rsidRDefault="00044B91" w:rsidP="00044B91">
      <w:pPr>
        <w:spacing w:after="0" w:line="260" w:lineRule="exact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Meno, štatutárny orgán, podpis</w:t>
      </w:r>
      <w:r w:rsidR="002F4BB2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="002F4BB2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        </w:t>
      </w:r>
      <w:r w:rsidR="00D7114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="00462188">
        <w:rPr>
          <w:rFonts w:ascii="Arial" w:hAnsi="Arial" w:cs="Arial"/>
          <w:sz w:val="18"/>
          <w:szCs w:val="18"/>
        </w:rPr>
        <w:t>doc. MUDr. František Sabol, PhD., MPH</w:t>
      </w:r>
      <w:r w:rsidR="008C062E" w:rsidRPr="0090621B">
        <w:rPr>
          <w:rFonts w:ascii="Arial" w:hAnsi="Arial" w:cs="Arial"/>
          <w:sz w:val="18"/>
          <w:szCs w:val="18"/>
        </w:rPr>
        <w:t xml:space="preserve"> </w:t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743C38">
        <w:rPr>
          <w:rFonts w:ascii="Arial" w:hAnsi="Arial" w:cs="Arial"/>
          <w:sz w:val="18"/>
          <w:szCs w:val="18"/>
        </w:rPr>
        <w:t xml:space="preserve">        </w:t>
      </w:r>
      <w:r w:rsidR="00D71147">
        <w:rPr>
          <w:rFonts w:ascii="Arial" w:hAnsi="Arial" w:cs="Arial"/>
          <w:sz w:val="18"/>
          <w:szCs w:val="18"/>
        </w:rPr>
        <w:t xml:space="preserve">  </w:t>
      </w:r>
      <w:r w:rsidR="00743C38">
        <w:rPr>
          <w:rFonts w:ascii="Arial" w:hAnsi="Arial" w:cs="Arial"/>
          <w:sz w:val="18"/>
          <w:szCs w:val="18"/>
        </w:rPr>
        <w:t xml:space="preserve"> </w:t>
      </w:r>
      <w:r w:rsidR="0024249B">
        <w:rPr>
          <w:rFonts w:ascii="Arial" w:hAnsi="Arial" w:cs="Arial"/>
          <w:sz w:val="18"/>
          <w:szCs w:val="18"/>
        </w:rPr>
        <w:t xml:space="preserve"> </w:t>
      </w:r>
      <w:r w:rsidR="008C062E" w:rsidRPr="0090621B">
        <w:rPr>
          <w:rFonts w:ascii="Arial" w:hAnsi="Arial" w:cs="Arial"/>
          <w:sz w:val="18"/>
          <w:szCs w:val="18"/>
        </w:rPr>
        <w:t xml:space="preserve">predseda predstavenstva </w:t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F4554B">
        <w:rPr>
          <w:rFonts w:ascii="Arial" w:hAnsi="Arial" w:cs="Arial"/>
          <w:sz w:val="18"/>
          <w:szCs w:val="18"/>
        </w:rPr>
        <w:t xml:space="preserve">        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="00572C7E">
        <w:rPr>
          <w:rFonts w:ascii="Arial" w:hAnsi="Arial" w:cs="Arial"/>
          <w:sz w:val="18"/>
          <w:szCs w:val="18"/>
        </w:rPr>
        <w:t xml:space="preserve">             </w:t>
      </w:r>
      <w:r w:rsidR="00D71147">
        <w:rPr>
          <w:rFonts w:ascii="Arial" w:hAnsi="Arial" w:cs="Arial"/>
          <w:sz w:val="18"/>
          <w:szCs w:val="18"/>
        </w:rPr>
        <w:t xml:space="preserve">  </w:t>
      </w:r>
      <w:r w:rsidR="008C062E" w:rsidRPr="0090621B">
        <w:rPr>
          <w:rFonts w:ascii="Arial" w:hAnsi="Arial" w:cs="Arial"/>
          <w:sz w:val="18"/>
          <w:szCs w:val="18"/>
        </w:rPr>
        <w:t>Východoslovenský ústav srdcových</w:t>
      </w:r>
    </w:p>
    <w:p w:rsidR="008C062E" w:rsidRPr="0090621B" w:rsidRDefault="00462188" w:rsidP="008C062E">
      <w:pPr>
        <w:spacing w:after="0" w:line="260" w:lineRule="exact"/>
        <w:ind w:firstLine="426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743C38">
        <w:rPr>
          <w:rFonts w:ascii="Arial" w:hAnsi="Arial" w:cs="Arial"/>
          <w:sz w:val="18"/>
          <w:szCs w:val="18"/>
        </w:rPr>
        <w:t xml:space="preserve">             </w:t>
      </w:r>
      <w:r w:rsidR="008C062E" w:rsidRPr="0090621B">
        <w:rPr>
          <w:rFonts w:ascii="Arial" w:hAnsi="Arial" w:cs="Arial"/>
          <w:sz w:val="18"/>
          <w:szCs w:val="18"/>
        </w:rPr>
        <w:t xml:space="preserve">a cievnych chorôb, </w:t>
      </w:r>
      <w:proofErr w:type="spellStart"/>
      <w:r w:rsidR="008C062E" w:rsidRPr="0090621B">
        <w:rPr>
          <w:rFonts w:ascii="Arial" w:hAnsi="Arial" w:cs="Arial"/>
          <w:sz w:val="18"/>
          <w:szCs w:val="18"/>
        </w:rPr>
        <w:t>a.s</w:t>
      </w:r>
      <w:proofErr w:type="spellEnd"/>
      <w:r w:rsidR="008C062E" w:rsidRPr="0090621B">
        <w:rPr>
          <w:rFonts w:ascii="Arial" w:hAnsi="Arial" w:cs="Arial"/>
          <w:sz w:val="18"/>
          <w:szCs w:val="18"/>
        </w:rPr>
        <w:t xml:space="preserve">. </w:t>
      </w:r>
    </w:p>
    <w:p w:rsidR="008C062E" w:rsidRPr="0090621B" w:rsidRDefault="008C062E" w:rsidP="00743C38">
      <w:pPr>
        <w:spacing w:after="0" w:line="260" w:lineRule="exact"/>
        <w:contextualSpacing/>
        <w:jc w:val="both"/>
        <w:rPr>
          <w:rFonts w:ascii="Arial" w:hAnsi="Arial" w:cs="Arial"/>
          <w:sz w:val="18"/>
          <w:szCs w:val="18"/>
        </w:rPr>
      </w:pPr>
    </w:p>
    <w:p w:rsidR="002F4BB2" w:rsidRDefault="002F4BB2" w:rsidP="008C062E">
      <w:pPr>
        <w:spacing w:after="0" w:line="260" w:lineRule="exact"/>
        <w:ind w:left="426"/>
        <w:contextualSpacing/>
        <w:jc w:val="both"/>
        <w:rPr>
          <w:rFonts w:ascii="Arial" w:hAnsi="Arial" w:cs="Arial"/>
          <w:sz w:val="18"/>
          <w:szCs w:val="18"/>
        </w:rPr>
      </w:pPr>
    </w:p>
    <w:p w:rsidR="00E531CB" w:rsidRDefault="00E531CB" w:rsidP="008C062E">
      <w:pPr>
        <w:spacing w:after="0" w:line="260" w:lineRule="exact"/>
        <w:ind w:left="426"/>
        <w:contextualSpacing/>
        <w:jc w:val="both"/>
        <w:rPr>
          <w:rFonts w:ascii="Arial" w:hAnsi="Arial" w:cs="Arial"/>
          <w:sz w:val="18"/>
          <w:szCs w:val="18"/>
        </w:rPr>
      </w:pPr>
    </w:p>
    <w:p w:rsidR="002F4BB2" w:rsidRDefault="002F4BB2" w:rsidP="002F4BB2">
      <w:pPr>
        <w:spacing w:after="0" w:line="260" w:lineRule="exact"/>
        <w:ind w:left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</w:t>
      </w:r>
      <w:r w:rsidR="00E531C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="00E531CB">
        <w:rPr>
          <w:rFonts w:ascii="Arial" w:hAnsi="Arial" w:cs="Arial"/>
          <w:sz w:val="18"/>
          <w:szCs w:val="18"/>
        </w:rPr>
        <w:t>.</w:t>
      </w:r>
      <w:r w:rsidR="008C062E" w:rsidRPr="0090621B">
        <w:rPr>
          <w:rFonts w:ascii="Arial" w:hAnsi="Arial" w:cs="Arial"/>
          <w:sz w:val="18"/>
          <w:szCs w:val="18"/>
        </w:rPr>
        <w:t>.........................................................</w:t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743C38">
        <w:rPr>
          <w:rFonts w:ascii="Arial" w:hAnsi="Arial" w:cs="Arial"/>
          <w:sz w:val="18"/>
          <w:szCs w:val="18"/>
        </w:rPr>
        <w:t xml:space="preserve">       </w:t>
      </w:r>
      <w:r w:rsidR="00E531CB">
        <w:rPr>
          <w:rFonts w:ascii="Arial" w:hAnsi="Arial" w:cs="Arial"/>
          <w:sz w:val="18"/>
          <w:szCs w:val="18"/>
        </w:rPr>
        <w:t xml:space="preserve"> </w:t>
      </w:r>
      <w:r w:rsidR="00743C38">
        <w:rPr>
          <w:rFonts w:ascii="Arial" w:hAnsi="Arial" w:cs="Arial"/>
          <w:sz w:val="18"/>
          <w:szCs w:val="18"/>
        </w:rPr>
        <w:t xml:space="preserve"> </w:t>
      </w:r>
      <w:r w:rsidR="00D71147">
        <w:rPr>
          <w:rFonts w:ascii="Arial" w:hAnsi="Arial" w:cs="Arial"/>
          <w:sz w:val="18"/>
          <w:szCs w:val="18"/>
        </w:rPr>
        <w:t xml:space="preserve"> </w:t>
      </w:r>
      <w:r w:rsidR="00F4554B">
        <w:rPr>
          <w:rFonts w:ascii="Arial" w:hAnsi="Arial" w:cs="Arial"/>
          <w:sz w:val="18"/>
          <w:szCs w:val="18"/>
        </w:rPr>
        <w:t xml:space="preserve"> </w:t>
      </w:r>
      <w:r w:rsidR="008C062E" w:rsidRPr="0090621B">
        <w:rPr>
          <w:rFonts w:ascii="Arial" w:hAnsi="Arial" w:cs="Arial"/>
          <w:sz w:val="18"/>
          <w:szCs w:val="18"/>
        </w:rPr>
        <w:t xml:space="preserve">Ing. Marián Albert, MBA </w:t>
      </w:r>
      <w:r w:rsidR="008C062E" w:rsidRPr="0090621B">
        <w:rPr>
          <w:rFonts w:ascii="Arial" w:hAnsi="Arial" w:cs="Arial"/>
          <w:sz w:val="18"/>
          <w:szCs w:val="18"/>
        </w:rPr>
        <w:tab/>
      </w:r>
    </w:p>
    <w:p w:rsidR="008C062E" w:rsidRPr="0090621B" w:rsidRDefault="002F4BB2" w:rsidP="002F4BB2">
      <w:pPr>
        <w:spacing w:after="0" w:line="260" w:lineRule="exact"/>
        <w:ind w:left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="00E531C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</w:t>
      </w:r>
      <w:r w:rsidR="00D71147">
        <w:rPr>
          <w:rFonts w:ascii="Arial" w:hAnsi="Arial" w:cs="Arial"/>
          <w:sz w:val="18"/>
          <w:szCs w:val="18"/>
        </w:rPr>
        <w:t xml:space="preserve"> </w:t>
      </w:r>
      <w:r w:rsidR="00743C38">
        <w:rPr>
          <w:rFonts w:ascii="Arial" w:hAnsi="Arial" w:cs="Arial"/>
          <w:sz w:val="18"/>
          <w:szCs w:val="18"/>
        </w:rPr>
        <w:t xml:space="preserve">   </w:t>
      </w:r>
      <w:r w:rsidR="008C062E" w:rsidRPr="0090621B">
        <w:rPr>
          <w:rFonts w:ascii="Arial" w:hAnsi="Arial" w:cs="Arial"/>
          <w:sz w:val="18"/>
          <w:szCs w:val="18"/>
        </w:rPr>
        <w:t xml:space="preserve">podpredseda predstavenstva </w:t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F4554B">
        <w:rPr>
          <w:rFonts w:ascii="Arial" w:hAnsi="Arial" w:cs="Arial"/>
          <w:sz w:val="18"/>
          <w:szCs w:val="18"/>
        </w:rPr>
        <w:t xml:space="preserve"> </w:t>
      </w:r>
      <w:r w:rsidR="00572C7E">
        <w:rPr>
          <w:rFonts w:ascii="Arial" w:hAnsi="Arial" w:cs="Arial"/>
          <w:sz w:val="18"/>
          <w:szCs w:val="18"/>
        </w:rPr>
        <w:t xml:space="preserve">    </w:t>
      </w:r>
      <w:r w:rsidR="00E531CB">
        <w:rPr>
          <w:rFonts w:ascii="Arial" w:hAnsi="Arial" w:cs="Arial"/>
          <w:sz w:val="18"/>
          <w:szCs w:val="18"/>
        </w:rPr>
        <w:t xml:space="preserve"> </w:t>
      </w:r>
      <w:r w:rsidR="00572C7E">
        <w:rPr>
          <w:rFonts w:ascii="Arial" w:hAnsi="Arial" w:cs="Arial"/>
          <w:sz w:val="18"/>
          <w:szCs w:val="18"/>
        </w:rPr>
        <w:t xml:space="preserve">   </w:t>
      </w:r>
      <w:r w:rsidR="004B1E72">
        <w:rPr>
          <w:rFonts w:ascii="Arial" w:hAnsi="Arial" w:cs="Arial"/>
          <w:sz w:val="18"/>
          <w:szCs w:val="18"/>
        </w:rPr>
        <w:t xml:space="preserve"> </w:t>
      </w:r>
      <w:r w:rsidR="00D71147">
        <w:rPr>
          <w:rFonts w:ascii="Arial" w:hAnsi="Arial" w:cs="Arial"/>
          <w:sz w:val="18"/>
          <w:szCs w:val="18"/>
        </w:rPr>
        <w:t xml:space="preserve"> </w:t>
      </w:r>
      <w:r w:rsidR="00572C7E">
        <w:rPr>
          <w:rFonts w:ascii="Arial" w:hAnsi="Arial" w:cs="Arial"/>
          <w:sz w:val="18"/>
          <w:szCs w:val="18"/>
        </w:rPr>
        <w:t xml:space="preserve"> </w:t>
      </w:r>
      <w:r w:rsidR="008C062E" w:rsidRPr="0090621B">
        <w:rPr>
          <w:rFonts w:ascii="Arial" w:hAnsi="Arial" w:cs="Arial"/>
          <w:sz w:val="18"/>
          <w:szCs w:val="18"/>
        </w:rPr>
        <w:t>Východoslovenský ústav srdcových</w:t>
      </w:r>
    </w:p>
    <w:p w:rsidR="00C52860" w:rsidRDefault="00F4554B" w:rsidP="003E55ED">
      <w:pPr>
        <w:spacing w:after="0" w:line="260" w:lineRule="exact"/>
        <w:ind w:firstLine="426"/>
        <w:jc w:val="both"/>
      </w:pPr>
      <w:r>
        <w:rPr>
          <w:rFonts w:ascii="Arial" w:hAnsi="Arial" w:cs="Arial"/>
          <w:sz w:val="18"/>
          <w:szCs w:val="18"/>
        </w:rPr>
        <w:t xml:space="preserve">         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="00572C7E">
        <w:rPr>
          <w:rFonts w:ascii="Arial" w:hAnsi="Arial" w:cs="Arial"/>
          <w:sz w:val="18"/>
          <w:szCs w:val="18"/>
        </w:rPr>
        <w:t xml:space="preserve"> </w:t>
      </w:r>
      <w:r w:rsidR="002F4B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743C38">
        <w:rPr>
          <w:rFonts w:ascii="Arial" w:hAnsi="Arial" w:cs="Arial"/>
          <w:sz w:val="18"/>
          <w:szCs w:val="18"/>
        </w:rPr>
        <w:t xml:space="preserve">          </w:t>
      </w:r>
      <w:r w:rsidR="008C062E" w:rsidRPr="0090621B">
        <w:rPr>
          <w:rFonts w:ascii="Arial" w:hAnsi="Arial" w:cs="Arial"/>
          <w:sz w:val="18"/>
          <w:szCs w:val="18"/>
        </w:rPr>
        <w:t xml:space="preserve">a cievnych chorôb, </w:t>
      </w:r>
      <w:proofErr w:type="spellStart"/>
      <w:r w:rsidR="008C062E" w:rsidRPr="0090621B">
        <w:rPr>
          <w:rFonts w:ascii="Arial" w:hAnsi="Arial" w:cs="Arial"/>
          <w:sz w:val="18"/>
          <w:szCs w:val="18"/>
        </w:rPr>
        <w:t>a.s</w:t>
      </w:r>
      <w:proofErr w:type="spellEnd"/>
      <w:r w:rsidR="008C062E" w:rsidRPr="0090621B">
        <w:rPr>
          <w:rFonts w:ascii="Arial" w:hAnsi="Arial" w:cs="Arial"/>
          <w:sz w:val="18"/>
          <w:szCs w:val="18"/>
        </w:rPr>
        <w:t>.</w:t>
      </w:r>
    </w:p>
    <w:p w:rsidR="004B1E72" w:rsidRDefault="00743C38" w:rsidP="00462188">
      <w:pPr>
        <w:jc w:val="both"/>
      </w:pPr>
      <w:r>
        <w:t xml:space="preserve">       </w:t>
      </w:r>
    </w:p>
    <w:p w:rsidR="00E531CB" w:rsidRPr="004B1E72" w:rsidRDefault="00E531CB" w:rsidP="00462188">
      <w:pPr>
        <w:jc w:val="both"/>
      </w:pPr>
    </w:p>
    <w:p w:rsidR="00462188" w:rsidRPr="00F4554B" w:rsidRDefault="004B1E72" w:rsidP="0046218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462188" w:rsidRPr="00F4554B">
        <w:rPr>
          <w:rFonts w:ascii="Arial" w:hAnsi="Arial" w:cs="Arial"/>
          <w:sz w:val="18"/>
          <w:szCs w:val="18"/>
        </w:rPr>
        <w:t xml:space="preserve"> 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 w:rsidR="00044B91">
        <w:rPr>
          <w:rFonts w:ascii="Arial" w:hAnsi="Arial" w:cs="Arial"/>
          <w:sz w:val="18"/>
          <w:szCs w:val="18"/>
        </w:rPr>
        <w:t xml:space="preserve"> </w:t>
      </w:r>
      <w:r w:rsidR="00572C7E">
        <w:rPr>
          <w:rFonts w:ascii="Arial" w:hAnsi="Arial" w:cs="Arial"/>
          <w:sz w:val="18"/>
          <w:szCs w:val="18"/>
        </w:rPr>
        <w:t xml:space="preserve">    </w:t>
      </w:r>
      <w:r w:rsidR="00044B91">
        <w:rPr>
          <w:rFonts w:ascii="Arial" w:hAnsi="Arial" w:cs="Arial"/>
          <w:sz w:val="18"/>
          <w:szCs w:val="18"/>
        </w:rPr>
        <w:t xml:space="preserve"> </w:t>
      </w:r>
      <w:r w:rsidR="002F4BB2">
        <w:rPr>
          <w:rFonts w:ascii="Arial" w:hAnsi="Arial" w:cs="Arial"/>
          <w:sz w:val="18"/>
          <w:szCs w:val="18"/>
        </w:rPr>
        <w:t xml:space="preserve">   </w:t>
      </w:r>
      <w:r w:rsidR="00743C38">
        <w:rPr>
          <w:rFonts w:ascii="Arial" w:hAnsi="Arial" w:cs="Arial"/>
          <w:sz w:val="18"/>
          <w:szCs w:val="18"/>
        </w:rPr>
        <w:t xml:space="preserve">    </w:t>
      </w:r>
      <w:r w:rsidR="002F4BB2">
        <w:rPr>
          <w:rFonts w:ascii="Arial" w:hAnsi="Arial" w:cs="Arial"/>
          <w:sz w:val="18"/>
          <w:szCs w:val="18"/>
        </w:rPr>
        <w:t xml:space="preserve"> </w:t>
      </w:r>
      <w:r w:rsidR="00462188" w:rsidRPr="00F4554B">
        <w:rPr>
          <w:rFonts w:ascii="Arial" w:hAnsi="Arial" w:cs="Arial"/>
          <w:sz w:val="18"/>
          <w:szCs w:val="18"/>
        </w:rPr>
        <w:t>..............................................................</w:t>
      </w:r>
    </w:p>
    <w:p w:rsidR="00462188" w:rsidRPr="00F4554B" w:rsidRDefault="004B1E72" w:rsidP="0046218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462188" w:rsidRPr="00F4554B">
        <w:rPr>
          <w:rFonts w:ascii="Arial" w:hAnsi="Arial" w:cs="Arial"/>
          <w:sz w:val="18"/>
          <w:szCs w:val="18"/>
        </w:rPr>
        <w:t xml:space="preserve">    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  <w:r w:rsidR="00044B91">
        <w:rPr>
          <w:rFonts w:ascii="Arial" w:hAnsi="Arial" w:cs="Arial"/>
          <w:sz w:val="18"/>
          <w:szCs w:val="18"/>
        </w:rPr>
        <w:t xml:space="preserve">   </w:t>
      </w:r>
      <w:r w:rsidR="002F4BB2">
        <w:rPr>
          <w:rFonts w:ascii="Arial" w:hAnsi="Arial" w:cs="Arial"/>
          <w:sz w:val="18"/>
          <w:szCs w:val="18"/>
        </w:rPr>
        <w:t xml:space="preserve">   </w:t>
      </w:r>
      <w:r w:rsidR="00572C7E">
        <w:rPr>
          <w:rFonts w:ascii="Arial" w:hAnsi="Arial" w:cs="Arial"/>
          <w:sz w:val="18"/>
          <w:szCs w:val="18"/>
        </w:rPr>
        <w:t xml:space="preserve">   </w:t>
      </w:r>
      <w:r w:rsidR="002F4BB2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 w:rsidR="002F4BB2">
        <w:rPr>
          <w:rFonts w:ascii="Arial" w:hAnsi="Arial" w:cs="Arial"/>
          <w:sz w:val="18"/>
          <w:szCs w:val="18"/>
        </w:rPr>
        <w:t xml:space="preserve"> p</w:t>
      </w:r>
      <w:r w:rsidR="00462188" w:rsidRPr="00F4554B">
        <w:rPr>
          <w:rFonts w:ascii="Arial" w:hAnsi="Arial" w:cs="Arial"/>
          <w:sz w:val="18"/>
          <w:szCs w:val="18"/>
        </w:rPr>
        <w:t xml:space="preserve">rof. MUDr. Mária </w:t>
      </w:r>
      <w:proofErr w:type="spellStart"/>
      <w:r w:rsidR="00462188" w:rsidRPr="00F4554B">
        <w:rPr>
          <w:rFonts w:ascii="Arial" w:hAnsi="Arial" w:cs="Arial"/>
          <w:sz w:val="18"/>
          <w:szCs w:val="18"/>
        </w:rPr>
        <w:t>Frankovičová</w:t>
      </w:r>
      <w:proofErr w:type="spellEnd"/>
      <w:r w:rsidR="00462188" w:rsidRPr="00F4554B">
        <w:rPr>
          <w:rFonts w:ascii="Arial" w:hAnsi="Arial" w:cs="Arial"/>
          <w:sz w:val="18"/>
          <w:szCs w:val="18"/>
        </w:rPr>
        <w:t>, PhD.</w:t>
      </w:r>
    </w:p>
    <w:p w:rsidR="00F4554B" w:rsidRPr="00F4554B" w:rsidRDefault="00F4554B" w:rsidP="00462188">
      <w:pPr>
        <w:spacing w:after="0"/>
        <w:jc w:val="both"/>
        <w:rPr>
          <w:rFonts w:ascii="Arial" w:hAnsi="Arial" w:cs="Arial"/>
          <w:sz w:val="18"/>
          <w:szCs w:val="18"/>
        </w:rPr>
      </w:pPr>
      <w:r w:rsidRPr="00F4554B">
        <w:rPr>
          <w:rFonts w:ascii="Arial" w:hAnsi="Arial" w:cs="Arial"/>
          <w:sz w:val="18"/>
          <w:szCs w:val="18"/>
        </w:rPr>
        <w:t xml:space="preserve">             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="00572C7E">
        <w:rPr>
          <w:rFonts w:ascii="Arial" w:hAnsi="Arial" w:cs="Arial"/>
          <w:sz w:val="18"/>
          <w:szCs w:val="18"/>
        </w:rPr>
        <w:t xml:space="preserve">   </w:t>
      </w:r>
      <w:r w:rsidR="002F4BB2">
        <w:rPr>
          <w:rFonts w:ascii="Arial" w:hAnsi="Arial" w:cs="Arial"/>
          <w:sz w:val="18"/>
          <w:szCs w:val="18"/>
        </w:rPr>
        <w:t xml:space="preserve">  </w:t>
      </w:r>
      <w:r w:rsidR="00743C38">
        <w:rPr>
          <w:rFonts w:ascii="Arial" w:hAnsi="Arial" w:cs="Arial"/>
          <w:sz w:val="18"/>
          <w:szCs w:val="18"/>
        </w:rPr>
        <w:t xml:space="preserve">       </w:t>
      </w:r>
      <w:r w:rsidR="00D71147">
        <w:rPr>
          <w:rFonts w:ascii="Arial" w:hAnsi="Arial" w:cs="Arial"/>
          <w:sz w:val="18"/>
          <w:szCs w:val="18"/>
        </w:rPr>
        <w:t xml:space="preserve"> </w:t>
      </w:r>
      <w:r w:rsidR="00743C38">
        <w:rPr>
          <w:rFonts w:ascii="Arial" w:hAnsi="Arial" w:cs="Arial"/>
          <w:sz w:val="18"/>
          <w:szCs w:val="18"/>
        </w:rPr>
        <w:t xml:space="preserve">   </w:t>
      </w:r>
      <w:r w:rsidR="00D71147">
        <w:rPr>
          <w:rFonts w:ascii="Arial" w:hAnsi="Arial" w:cs="Arial"/>
          <w:sz w:val="18"/>
          <w:szCs w:val="18"/>
        </w:rPr>
        <w:t xml:space="preserve"> </w:t>
      </w:r>
      <w:r w:rsidRPr="00F4554B">
        <w:rPr>
          <w:rFonts w:ascii="Arial" w:hAnsi="Arial" w:cs="Arial"/>
          <w:sz w:val="18"/>
          <w:szCs w:val="18"/>
        </w:rPr>
        <w:t>člen predstavenstva</w:t>
      </w:r>
    </w:p>
    <w:p w:rsidR="00F4554B" w:rsidRPr="00F4554B" w:rsidRDefault="00F4554B" w:rsidP="00462188">
      <w:pPr>
        <w:spacing w:after="0"/>
        <w:jc w:val="both"/>
        <w:rPr>
          <w:rFonts w:ascii="Arial" w:hAnsi="Arial" w:cs="Arial"/>
          <w:sz w:val="18"/>
          <w:szCs w:val="18"/>
        </w:rPr>
      </w:pPr>
      <w:r w:rsidRPr="00F4554B">
        <w:rPr>
          <w:rFonts w:ascii="Arial" w:hAnsi="Arial" w:cs="Arial"/>
          <w:sz w:val="18"/>
          <w:szCs w:val="18"/>
        </w:rPr>
        <w:t xml:space="preserve">        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</w:t>
      </w:r>
      <w:r w:rsidRPr="00F4554B">
        <w:rPr>
          <w:rFonts w:ascii="Arial" w:hAnsi="Arial" w:cs="Arial"/>
          <w:sz w:val="18"/>
          <w:szCs w:val="18"/>
        </w:rPr>
        <w:t xml:space="preserve">  </w:t>
      </w:r>
      <w:r w:rsidR="00572C7E">
        <w:rPr>
          <w:rFonts w:ascii="Arial" w:hAnsi="Arial" w:cs="Arial"/>
          <w:sz w:val="18"/>
          <w:szCs w:val="18"/>
        </w:rPr>
        <w:t xml:space="preserve">   </w:t>
      </w:r>
      <w:r w:rsidRPr="00F4554B">
        <w:rPr>
          <w:rFonts w:ascii="Arial" w:hAnsi="Arial" w:cs="Arial"/>
          <w:sz w:val="18"/>
          <w:szCs w:val="18"/>
        </w:rPr>
        <w:t xml:space="preserve"> </w:t>
      </w:r>
      <w:r w:rsidR="00D71147">
        <w:rPr>
          <w:rFonts w:ascii="Arial" w:hAnsi="Arial" w:cs="Arial"/>
          <w:sz w:val="18"/>
          <w:szCs w:val="18"/>
        </w:rPr>
        <w:t xml:space="preserve"> </w:t>
      </w:r>
      <w:r w:rsidRPr="00F4554B">
        <w:rPr>
          <w:rFonts w:ascii="Arial" w:hAnsi="Arial" w:cs="Arial"/>
          <w:sz w:val="18"/>
          <w:szCs w:val="18"/>
        </w:rPr>
        <w:t xml:space="preserve">Východoslovenský ústav srdcových         </w:t>
      </w:r>
    </w:p>
    <w:p w:rsidR="00462188" w:rsidRDefault="00462188" w:rsidP="0033389A">
      <w:pPr>
        <w:spacing w:after="0"/>
        <w:jc w:val="both"/>
      </w:pPr>
      <w:r w:rsidRPr="00F4554B">
        <w:rPr>
          <w:rFonts w:ascii="Arial" w:hAnsi="Arial" w:cs="Arial"/>
          <w:sz w:val="18"/>
          <w:szCs w:val="18"/>
        </w:rPr>
        <w:t xml:space="preserve">      </w:t>
      </w:r>
      <w:r w:rsidR="00F4554B" w:rsidRPr="00F4554B">
        <w:rPr>
          <w:rFonts w:ascii="Arial" w:hAnsi="Arial" w:cs="Arial"/>
          <w:sz w:val="18"/>
          <w:szCs w:val="18"/>
        </w:rPr>
        <w:t xml:space="preserve">         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="00572C7E">
        <w:rPr>
          <w:rFonts w:ascii="Arial" w:hAnsi="Arial" w:cs="Arial"/>
          <w:sz w:val="18"/>
          <w:szCs w:val="18"/>
        </w:rPr>
        <w:t xml:space="preserve"> </w:t>
      </w:r>
      <w:r w:rsidR="00743C38">
        <w:rPr>
          <w:rFonts w:ascii="Arial" w:hAnsi="Arial" w:cs="Arial"/>
          <w:sz w:val="18"/>
          <w:szCs w:val="18"/>
        </w:rPr>
        <w:t xml:space="preserve">         </w:t>
      </w:r>
      <w:r w:rsidR="00572C7E">
        <w:rPr>
          <w:rFonts w:ascii="Arial" w:hAnsi="Arial" w:cs="Arial"/>
          <w:sz w:val="18"/>
          <w:szCs w:val="18"/>
        </w:rPr>
        <w:t xml:space="preserve">  </w:t>
      </w:r>
      <w:r w:rsidR="00F4554B" w:rsidRPr="00F4554B">
        <w:rPr>
          <w:rFonts w:ascii="Arial" w:hAnsi="Arial" w:cs="Arial"/>
          <w:sz w:val="18"/>
          <w:szCs w:val="18"/>
        </w:rPr>
        <w:t xml:space="preserve">a cievnych chorôb, </w:t>
      </w:r>
      <w:proofErr w:type="spellStart"/>
      <w:r w:rsidR="00F4554B" w:rsidRPr="00F4554B">
        <w:rPr>
          <w:rFonts w:ascii="Arial" w:hAnsi="Arial" w:cs="Arial"/>
          <w:sz w:val="18"/>
          <w:szCs w:val="18"/>
        </w:rPr>
        <w:t>a.s</w:t>
      </w:r>
      <w:proofErr w:type="spellEnd"/>
      <w:r w:rsidR="00F4554B" w:rsidRPr="00F4554B">
        <w:rPr>
          <w:rFonts w:ascii="Arial" w:hAnsi="Arial" w:cs="Arial"/>
          <w:sz w:val="18"/>
          <w:szCs w:val="18"/>
        </w:rPr>
        <w:t xml:space="preserve">.    </w:t>
      </w:r>
      <w:r w:rsidR="0033389A">
        <w:rPr>
          <w:rFonts w:ascii="Arial" w:hAnsi="Arial" w:cs="Arial"/>
          <w:sz w:val="18"/>
          <w:szCs w:val="18"/>
        </w:rPr>
        <w:t xml:space="preserve">       </w:t>
      </w:r>
    </w:p>
    <w:sectPr w:rsidR="00462188" w:rsidSect="00B8341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F49" w:rsidRDefault="006C2F49" w:rsidP="008C062E">
      <w:pPr>
        <w:spacing w:after="0" w:line="240" w:lineRule="auto"/>
      </w:pPr>
      <w:r>
        <w:separator/>
      </w:r>
    </w:p>
  </w:endnote>
  <w:endnote w:type="continuationSeparator" w:id="0">
    <w:p w:rsidR="006C2F49" w:rsidRDefault="006C2F49" w:rsidP="008C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8108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B1E72" w:rsidRPr="00B83412" w:rsidRDefault="004B1E72">
        <w:pPr>
          <w:pStyle w:val="Pta"/>
          <w:jc w:val="right"/>
          <w:rPr>
            <w:sz w:val="20"/>
            <w:szCs w:val="20"/>
          </w:rPr>
        </w:pPr>
        <w:r w:rsidRPr="00B83412">
          <w:rPr>
            <w:sz w:val="20"/>
            <w:szCs w:val="20"/>
          </w:rPr>
          <w:fldChar w:fldCharType="begin"/>
        </w:r>
        <w:r w:rsidRPr="00B83412">
          <w:rPr>
            <w:sz w:val="20"/>
            <w:szCs w:val="20"/>
          </w:rPr>
          <w:instrText>PAGE   \* MERGEFORMAT</w:instrText>
        </w:r>
        <w:r w:rsidRPr="00B83412">
          <w:rPr>
            <w:sz w:val="20"/>
            <w:szCs w:val="20"/>
          </w:rPr>
          <w:fldChar w:fldCharType="separate"/>
        </w:r>
        <w:r w:rsidR="005D653E">
          <w:rPr>
            <w:noProof/>
            <w:sz w:val="20"/>
            <w:szCs w:val="20"/>
          </w:rPr>
          <w:t>6</w:t>
        </w:r>
        <w:r w:rsidRPr="00B83412">
          <w:rPr>
            <w:sz w:val="20"/>
            <w:szCs w:val="20"/>
          </w:rPr>
          <w:fldChar w:fldCharType="end"/>
        </w:r>
      </w:p>
    </w:sdtContent>
  </w:sdt>
  <w:p w:rsidR="004B1E72" w:rsidRDefault="004B1E7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F49" w:rsidRDefault="006C2F49" w:rsidP="008C062E">
      <w:pPr>
        <w:spacing w:after="0" w:line="240" w:lineRule="auto"/>
      </w:pPr>
      <w:r>
        <w:separator/>
      </w:r>
    </w:p>
  </w:footnote>
  <w:footnote w:type="continuationSeparator" w:id="0">
    <w:p w:rsidR="006C2F49" w:rsidRDefault="006C2F49" w:rsidP="008C0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345A"/>
    <w:multiLevelType w:val="multilevel"/>
    <w:tmpl w:val="D8D28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" w15:restartNumberingAfterBreak="0">
    <w:nsid w:val="12351DCF"/>
    <w:multiLevelType w:val="hybridMultilevel"/>
    <w:tmpl w:val="F7FC0F66"/>
    <w:lvl w:ilvl="0" w:tplc="A7A622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6CB"/>
    <w:multiLevelType w:val="hybridMultilevel"/>
    <w:tmpl w:val="144C1114"/>
    <w:lvl w:ilvl="0" w:tplc="041B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D697A"/>
    <w:multiLevelType w:val="hybridMultilevel"/>
    <w:tmpl w:val="EDFA3C22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60D0588"/>
    <w:multiLevelType w:val="hybridMultilevel"/>
    <w:tmpl w:val="AF2E2230"/>
    <w:lvl w:ilvl="0" w:tplc="0D5CC9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E57EC"/>
    <w:multiLevelType w:val="hybridMultilevel"/>
    <w:tmpl w:val="8D44FFFA"/>
    <w:lvl w:ilvl="0" w:tplc="0C3809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1727"/>
    <w:multiLevelType w:val="hybridMultilevel"/>
    <w:tmpl w:val="C22ECF3E"/>
    <w:lvl w:ilvl="0" w:tplc="2C925A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24478"/>
    <w:multiLevelType w:val="hybridMultilevel"/>
    <w:tmpl w:val="EE7EDC98"/>
    <w:lvl w:ilvl="0" w:tplc="0900A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E42C9"/>
    <w:multiLevelType w:val="multilevel"/>
    <w:tmpl w:val="FDD45EE0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9" w15:restartNumberingAfterBreak="0">
    <w:nsid w:val="40996AC1"/>
    <w:multiLevelType w:val="hybridMultilevel"/>
    <w:tmpl w:val="818A245A"/>
    <w:lvl w:ilvl="0" w:tplc="73B66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E19DE"/>
    <w:multiLevelType w:val="hybridMultilevel"/>
    <w:tmpl w:val="14B61322"/>
    <w:lvl w:ilvl="0" w:tplc="E5F0B1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54F7C"/>
    <w:multiLevelType w:val="hybridMultilevel"/>
    <w:tmpl w:val="D20A5914"/>
    <w:lvl w:ilvl="0" w:tplc="A7A62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B5AB8"/>
    <w:multiLevelType w:val="hybridMultilevel"/>
    <w:tmpl w:val="FD401A7A"/>
    <w:lvl w:ilvl="0" w:tplc="2270A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72A55"/>
    <w:multiLevelType w:val="hybridMultilevel"/>
    <w:tmpl w:val="5A7A4C88"/>
    <w:lvl w:ilvl="0" w:tplc="F238EA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06028"/>
    <w:multiLevelType w:val="multilevel"/>
    <w:tmpl w:val="D8D28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5" w15:restartNumberingAfterBreak="0">
    <w:nsid w:val="64154B99"/>
    <w:multiLevelType w:val="hybridMultilevel"/>
    <w:tmpl w:val="F446D028"/>
    <w:lvl w:ilvl="0" w:tplc="0868E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8382C"/>
    <w:multiLevelType w:val="hybridMultilevel"/>
    <w:tmpl w:val="F7D8A8A0"/>
    <w:lvl w:ilvl="0" w:tplc="C184957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6" w:hanging="360"/>
      </w:pPr>
    </w:lvl>
    <w:lvl w:ilvl="2" w:tplc="041B001B" w:tentative="1">
      <w:start w:val="1"/>
      <w:numFmt w:val="lowerRoman"/>
      <w:lvlText w:val="%3."/>
      <w:lvlJc w:val="right"/>
      <w:pPr>
        <w:ind w:left="1796" w:hanging="180"/>
      </w:pPr>
    </w:lvl>
    <w:lvl w:ilvl="3" w:tplc="041B000F" w:tentative="1">
      <w:start w:val="1"/>
      <w:numFmt w:val="decimal"/>
      <w:lvlText w:val="%4."/>
      <w:lvlJc w:val="left"/>
      <w:pPr>
        <w:ind w:left="2516" w:hanging="360"/>
      </w:pPr>
    </w:lvl>
    <w:lvl w:ilvl="4" w:tplc="041B0019" w:tentative="1">
      <w:start w:val="1"/>
      <w:numFmt w:val="lowerLetter"/>
      <w:lvlText w:val="%5."/>
      <w:lvlJc w:val="left"/>
      <w:pPr>
        <w:ind w:left="3236" w:hanging="360"/>
      </w:pPr>
    </w:lvl>
    <w:lvl w:ilvl="5" w:tplc="041B001B" w:tentative="1">
      <w:start w:val="1"/>
      <w:numFmt w:val="lowerRoman"/>
      <w:lvlText w:val="%6."/>
      <w:lvlJc w:val="right"/>
      <w:pPr>
        <w:ind w:left="3956" w:hanging="180"/>
      </w:pPr>
    </w:lvl>
    <w:lvl w:ilvl="6" w:tplc="041B000F" w:tentative="1">
      <w:start w:val="1"/>
      <w:numFmt w:val="decimal"/>
      <w:lvlText w:val="%7."/>
      <w:lvlJc w:val="left"/>
      <w:pPr>
        <w:ind w:left="4676" w:hanging="360"/>
      </w:pPr>
    </w:lvl>
    <w:lvl w:ilvl="7" w:tplc="041B0019" w:tentative="1">
      <w:start w:val="1"/>
      <w:numFmt w:val="lowerLetter"/>
      <w:lvlText w:val="%8."/>
      <w:lvlJc w:val="left"/>
      <w:pPr>
        <w:ind w:left="5396" w:hanging="360"/>
      </w:pPr>
    </w:lvl>
    <w:lvl w:ilvl="8" w:tplc="041B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7" w15:restartNumberingAfterBreak="0">
    <w:nsid w:val="6CC81619"/>
    <w:multiLevelType w:val="hybridMultilevel"/>
    <w:tmpl w:val="B7D2A818"/>
    <w:lvl w:ilvl="0" w:tplc="BC4EA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94DFF"/>
    <w:multiLevelType w:val="hybridMultilevel"/>
    <w:tmpl w:val="0F38357E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79BE4DAE"/>
    <w:multiLevelType w:val="hybridMultilevel"/>
    <w:tmpl w:val="B066CF7A"/>
    <w:lvl w:ilvl="0" w:tplc="C824BE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35CCF"/>
    <w:multiLevelType w:val="hybridMultilevel"/>
    <w:tmpl w:val="FBCC71DC"/>
    <w:lvl w:ilvl="0" w:tplc="BC4EA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2"/>
  </w:num>
  <w:num w:numId="5">
    <w:abstractNumId w:val="10"/>
  </w:num>
  <w:num w:numId="6">
    <w:abstractNumId w:val="15"/>
  </w:num>
  <w:num w:numId="7">
    <w:abstractNumId w:val="5"/>
  </w:num>
  <w:num w:numId="8">
    <w:abstractNumId w:val="4"/>
  </w:num>
  <w:num w:numId="9">
    <w:abstractNumId w:val="13"/>
  </w:num>
  <w:num w:numId="10">
    <w:abstractNumId w:val="19"/>
  </w:num>
  <w:num w:numId="11">
    <w:abstractNumId w:val="6"/>
  </w:num>
  <w:num w:numId="12">
    <w:abstractNumId w:val="7"/>
  </w:num>
  <w:num w:numId="13">
    <w:abstractNumId w:val="9"/>
  </w:num>
  <w:num w:numId="14">
    <w:abstractNumId w:val="20"/>
  </w:num>
  <w:num w:numId="15">
    <w:abstractNumId w:val="18"/>
  </w:num>
  <w:num w:numId="16">
    <w:abstractNumId w:val="17"/>
  </w:num>
  <w:num w:numId="17">
    <w:abstractNumId w:val="8"/>
  </w:num>
  <w:num w:numId="18">
    <w:abstractNumId w:val="2"/>
  </w:num>
  <w:num w:numId="19">
    <w:abstractNumId w:val="16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2E"/>
    <w:rsid w:val="00003C8A"/>
    <w:rsid w:val="00010EF3"/>
    <w:rsid w:val="00021F42"/>
    <w:rsid w:val="00034EBB"/>
    <w:rsid w:val="00044B91"/>
    <w:rsid w:val="00061B39"/>
    <w:rsid w:val="00067CB0"/>
    <w:rsid w:val="0008299C"/>
    <w:rsid w:val="000D7A0C"/>
    <w:rsid w:val="000F7AE6"/>
    <w:rsid w:val="001152DA"/>
    <w:rsid w:val="00117F64"/>
    <w:rsid w:val="001246E4"/>
    <w:rsid w:val="001500F1"/>
    <w:rsid w:val="00154031"/>
    <w:rsid w:val="00154E2C"/>
    <w:rsid w:val="001905D3"/>
    <w:rsid w:val="002210D9"/>
    <w:rsid w:val="0024249B"/>
    <w:rsid w:val="002764BA"/>
    <w:rsid w:val="00282E56"/>
    <w:rsid w:val="00291A66"/>
    <w:rsid w:val="002A6E45"/>
    <w:rsid w:val="002F1684"/>
    <w:rsid w:val="002F4BB2"/>
    <w:rsid w:val="00300EF9"/>
    <w:rsid w:val="003050DC"/>
    <w:rsid w:val="00307FF2"/>
    <w:rsid w:val="00321E3B"/>
    <w:rsid w:val="0033389A"/>
    <w:rsid w:val="003351F6"/>
    <w:rsid w:val="0034582B"/>
    <w:rsid w:val="00345B2E"/>
    <w:rsid w:val="0034693E"/>
    <w:rsid w:val="0037164E"/>
    <w:rsid w:val="00376E11"/>
    <w:rsid w:val="0038046D"/>
    <w:rsid w:val="003A3440"/>
    <w:rsid w:val="003C41FC"/>
    <w:rsid w:val="003E239A"/>
    <w:rsid w:val="003E55ED"/>
    <w:rsid w:val="004003D6"/>
    <w:rsid w:val="00462188"/>
    <w:rsid w:val="00467FC0"/>
    <w:rsid w:val="00475608"/>
    <w:rsid w:val="004960D5"/>
    <w:rsid w:val="004A29DB"/>
    <w:rsid w:val="004A4819"/>
    <w:rsid w:val="004B1E72"/>
    <w:rsid w:val="004B24B7"/>
    <w:rsid w:val="004B4C42"/>
    <w:rsid w:val="004C209D"/>
    <w:rsid w:val="004D236F"/>
    <w:rsid w:val="004F101E"/>
    <w:rsid w:val="004F187C"/>
    <w:rsid w:val="004F5E70"/>
    <w:rsid w:val="004F7A7B"/>
    <w:rsid w:val="004F7E12"/>
    <w:rsid w:val="00505E9C"/>
    <w:rsid w:val="00510DCE"/>
    <w:rsid w:val="00561095"/>
    <w:rsid w:val="00572C7E"/>
    <w:rsid w:val="00573D65"/>
    <w:rsid w:val="005816AB"/>
    <w:rsid w:val="005C34AE"/>
    <w:rsid w:val="005C3FA4"/>
    <w:rsid w:val="005D653E"/>
    <w:rsid w:val="005E61DF"/>
    <w:rsid w:val="00612662"/>
    <w:rsid w:val="00660788"/>
    <w:rsid w:val="00662C1D"/>
    <w:rsid w:val="00685F24"/>
    <w:rsid w:val="00690F8E"/>
    <w:rsid w:val="00697B3F"/>
    <w:rsid w:val="006B1723"/>
    <w:rsid w:val="006B7CAF"/>
    <w:rsid w:val="006C2F49"/>
    <w:rsid w:val="006F7DDB"/>
    <w:rsid w:val="007072F0"/>
    <w:rsid w:val="007177CE"/>
    <w:rsid w:val="007429F2"/>
    <w:rsid w:val="00743C38"/>
    <w:rsid w:val="00752CD4"/>
    <w:rsid w:val="00770718"/>
    <w:rsid w:val="007A5F0B"/>
    <w:rsid w:val="007C1542"/>
    <w:rsid w:val="007F2AA5"/>
    <w:rsid w:val="007F43C8"/>
    <w:rsid w:val="008148AF"/>
    <w:rsid w:val="00815D99"/>
    <w:rsid w:val="00817E6B"/>
    <w:rsid w:val="00830B97"/>
    <w:rsid w:val="008345EA"/>
    <w:rsid w:val="008451B8"/>
    <w:rsid w:val="00862F79"/>
    <w:rsid w:val="00890565"/>
    <w:rsid w:val="008A213C"/>
    <w:rsid w:val="008A68F2"/>
    <w:rsid w:val="008C062E"/>
    <w:rsid w:val="008C476E"/>
    <w:rsid w:val="008C63E1"/>
    <w:rsid w:val="008C77B3"/>
    <w:rsid w:val="008D755C"/>
    <w:rsid w:val="008E73C5"/>
    <w:rsid w:val="008F2CC0"/>
    <w:rsid w:val="008F67F3"/>
    <w:rsid w:val="00933A45"/>
    <w:rsid w:val="009A5DD5"/>
    <w:rsid w:val="009E453F"/>
    <w:rsid w:val="00A04CE5"/>
    <w:rsid w:val="00A12837"/>
    <w:rsid w:val="00A4595F"/>
    <w:rsid w:val="00A63331"/>
    <w:rsid w:val="00A717BF"/>
    <w:rsid w:val="00A71D8B"/>
    <w:rsid w:val="00A94D70"/>
    <w:rsid w:val="00AB0580"/>
    <w:rsid w:val="00AB621D"/>
    <w:rsid w:val="00AC3755"/>
    <w:rsid w:val="00AC6083"/>
    <w:rsid w:val="00AE57B8"/>
    <w:rsid w:val="00AE5828"/>
    <w:rsid w:val="00AF64CB"/>
    <w:rsid w:val="00B07807"/>
    <w:rsid w:val="00B30FF6"/>
    <w:rsid w:val="00B40BE7"/>
    <w:rsid w:val="00B613D3"/>
    <w:rsid w:val="00B615EE"/>
    <w:rsid w:val="00B63BC1"/>
    <w:rsid w:val="00B654AC"/>
    <w:rsid w:val="00B664D4"/>
    <w:rsid w:val="00B70E3A"/>
    <w:rsid w:val="00B83412"/>
    <w:rsid w:val="00B83C4D"/>
    <w:rsid w:val="00B8768D"/>
    <w:rsid w:val="00B928E1"/>
    <w:rsid w:val="00BA129B"/>
    <w:rsid w:val="00BC0CC6"/>
    <w:rsid w:val="00C0022B"/>
    <w:rsid w:val="00C07B8C"/>
    <w:rsid w:val="00C106F7"/>
    <w:rsid w:val="00C21509"/>
    <w:rsid w:val="00C26F4D"/>
    <w:rsid w:val="00C31FAF"/>
    <w:rsid w:val="00C45D2E"/>
    <w:rsid w:val="00C479F3"/>
    <w:rsid w:val="00C52860"/>
    <w:rsid w:val="00C60803"/>
    <w:rsid w:val="00C72F6B"/>
    <w:rsid w:val="00C837E9"/>
    <w:rsid w:val="00C93474"/>
    <w:rsid w:val="00C94BCC"/>
    <w:rsid w:val="00CA1505"/>
    <w:rsid w:val="00CB2CDC"/>
    <w:rsid w:val="00CB7243"/>
    <w:rsid w:val="00CD2DAE"/>
    <w:rsid w:val="00CE45E3"/>
    <w:rsid w:val="00D17839"/>
    <w:rsid w:val="00D2357F"/>
    <w:rsid w:val="00D35602"/>
    <w:rsid w:val="00D4361C"/>
    <w:rsid w:val="00D574BE"/>
    <w:rsid w:val="00D6514F"/>
    <w:rsid w:val="00D71147"/>
    <w:rsid w:val="00D817D6"/>
    <w:rsid w:val="00D864C9"/>
    <w:rsid w:val="00D910FD"/>
    <w:rsid w:val="00DB6289"/>
    <w:rsid w:val="00DF5F2F"/>
    <w:rsid w:val="00E0019D"/>
    <w:rsid w:val="00E163CB"/>
    <w:rsid w:val="00E258E6"/>
    <w:rsid w:val="00E30D24"/>
    <w:rsid w:val="00E35876"/>
    <w:rsid w:val="00E531CB"/>
    <w:rsid w:val="00E559E7"/>
    <w:rsid w:val="00E614AD"/>
    <w:rsid w:val="00E6243B"/>
    <w:rsid w:val="00E62C4E"/>
    <w:rsid w:val="00E63AC5"/>
    <w:rsid w:val="00E84846"/>
    <w:rsid w:val="00E93645"/>
    <w:rsid w:val="00EB4949"/>
    <w:rsid w:val="00EB6220"/>
    <w:rsid w:val="00EE0FB8"/>
    <w:rsid w:val="00F4554B"/>
    <w:rsid w:val="00F53822"/>
    <w:rsid w:val="00F64B5D"/>
    <w:rsid w:val="00F83F7F"/>
    <w:rsid w:val="00FB12DB"/>
    <w:rsid w:val="00FB5917"/>
    <w:rsid w:val="00FC0A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DAE81-3B33-42C8-801D-8EE6676D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062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062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C062E"/>
    <w:rPr>
      <w:color w:val="0563C1" w:themeColor="hyperlink"/>
      <w:u w:val="single"/>
    </w:rPr>
  </w:style>
  <w:style w:type="paragraph" w:styleId="Textpoznmkypodiarou">
    <w:name w:val="footnote text"/>
    <w:aliases w:val="Char"/>
    <w:basedOn w:val="Normlny"/>
    <w:link w:val="TextpoznmkypodiarouChar"/>
    <w:uiPriority w:val="99"/>
    <w:semiHidden/>
    <w:rsid w:val="008C062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semiHidden/>
    <w:rsid w:val="008C06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rsid w:val="008C062E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B8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412"/>
  </w:style>
  <w:style w:type="paragraph" w:styleId="Pta">
    <w:name w:val="footer"/>
    <w:basedOn w:val="Normlny"/>
    <w:link w:val="PtaChar"/>
    <w:uiPriority w:val="99"/>
    <w:unhideWhenUsed/>
    <w:rsid w:val="00B8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412"/>
  </w:style>
  <w:style w:type="character" w:customStyle="1" w:styleId="FontStyle91">
    <w:name w:val="Font Style91"/>
    <w:rsid w:val="00660788"/>
    <w:rPr>
      <w:rFonts w:ascii="Arial" w:hAnsi="Arial" w:cs="Arial"/>
      <w:b/>
      <w:bCs/>
      <w:sz w:val="14"/>
      <w:szCs w:val="1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0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0803"/>
    <w:rPr>
      <w:rFonts w:ascii="Tahoma" w:hAnsi="Tahoma" w:cs="Tahoma"/>
      <w:sz w:val="16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764BA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764BA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76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B59B3-8B4E-45AF-9003-FBBF349B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3285</Words>
  <Characters>18726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VUSCH, a.s.</Company>
  <LinksUpToDate>false</LinksUpToDate>
  <CharactersWithSpaces>21968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Kapáková</dc:creator>
  <cp:lastModifiedBy>Dana Kapáková</cp:lastModifiedBy>
  <cp:revision>13</cp:revision>
  <cp:lastPrinted>2016-12-13T12:38:00Z</cp:lastPrinted>
  <dcterms:created xsi:type="dcterms:W3CDTF">2016-12-18T20:36:00Z</dcterms:created>
  <dcterms:modified xsi:type="dcterms:W3CDTF">2016-12-19T12:18:00Z</dcterms:modified>
</cp:coreProperties>
</file>