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obstarávateľ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požaduje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predloženie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minimálne</w:t>
      </w:r>
      <w:r w:rsidRPr="005E7859">
        <w:rPr>
          <w:rFonts w:ascii="Times New Roman" w:hAnsi="Times New Roman" w:cs="Times New Roman"/>
          <w:sz w:val="24"/>
          <w:szCs w:val="24"/>
        </w:rPr>
        <w:t xml:space="preserve"> 10-tich MR </w:t>
      </w:r>
      <w:r w:rsidRPr="005E7859">
        <w:rPr>
          <w:rFonts w:ascii="Times New Roman" w:hAnsi="Times New Roman" w:cs="Times New Roman"/>
          <w:sz w:val="24"/>
          <w:szCs w:val="24"/>
        </w:rPr>
        <w:t>prístrojov</w:t>
      </w:r>
      <w:r w:rsidRPr="005E785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sile magnetu </w:t>
      </w:r>
      <w:r w:rsidRPr="005E7859">
        <w:rPr>
          <w:rFonts w:ascii="Times New Roman" w:hAnsi="Times New Roman" w:cs="Times New Roman"/>
          <w:sz w:val="24"/>
          <w:szCs w:val="24"/>
        </w:rPr>
        <w:t>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1,5T za </w:t>
      </w:r>
      <w:r w:rsidRPr="005E7859">
        <w:rPr>
          <w:rFonts w:ascii="Times New Roman" w:hAnsi="Times New Roman" w:cs="Times New Roman"/>
          <w:sz w:val="24"/>
          <w:szCs w:val="24"/>
        </w:rPr>
        <w:t>predchádzajúce</w:t>
      </w:r>
      <w:r w:rsidRPr="005E7859">
        <w:rPr>
          <w:rFonts w:ascii="Times New Roman" w:hAnsi="Times New Roman" w:cs="Times New Roman"/>
          <w:sz w:val="24"/>
          <w:szCs w:val="24"/>
        </w:rPr>
        <w:t xml:space="preserve"> 3 roky od </w:t>
      </w:r>
      <w:r w:rsidRPr="005E7859">
        <w:rPr>
          <w:rFonts w:ascii="Times New Roman" w:hAnsi="Times New Roman" w:cs="Times New Roman"/>
          <w:sz w:val="24"/>
          <w:szCs w:val="24"/>
        </w:rPr>
        <w:t>vyhlásenia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verejného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obstarávania</w:t>
      </w:r>
      <w:r w:rsidRPr="005E7859">
        <w:rPr>
          <w:rFonts w:ascii="Times New Roman" w:hAnsi="Times New Roman" w:cs="Times New Roman"/>
          <w:sz w:val="24"/>
          <w:szCs w:val="24"/>
        </w:rPr>
        <w:t xml:space="preserve">, </w:t>
      </w:r>
      <w:r w:rsidRPr="005E7859">
        <w:rPr>
          <w:rFonts w:ascii="Times New Roman" w:hAnsi="Times New Roman" w:cs="Times New Roman"/>
          <w:sz w:val="24"/>
          <w:szCs w:val="24"/>
        </w:rPr>
        <w:t>pričom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primeranosť</w:t>
      </w:r>
      <w:r w:rsidRPr="005E7859">
        <w:rPr>
          <w:rFonts w:ascii="Times New Roman" w:hAnsi="Times New Roman" w:cs="Times New Roman"/>
          <w:sz w:val="24"/>
          <w:szCs w:val="24"/>
        </w:rPr>
        <w:t>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podmienky </w:t>
      </w:r>
      <w:r w:rsidRPr="005E7859">
        <w:rPr>
          <w:rFonts w:ascii="Times New Roman" w:hAnsi="Times New Roman" w:cs="Times New Roman"/>
          <w:sz w:val="24"/>
          <w:szCs w:val="24"/>
        </w:rPr>
        <w:t>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</w:t>
      </w:r>
      <w:r w:rsidRPr="005E7859">
        <w:rPr>
          <w:rFonts w:ascii="Times New Roman" w:hAnsi="Times New Roman" w:cs="Times New Roman"/>
          <w:sz w:val="24"/>
          <w:szCs w:val="24"/>
        </w:rPr>
        <w:t xml:space="preserve"> k predmetu </w:t>
      </w:r>
      <w:r w:rsidRPr="005E7859">
        <w:rPr>
          <w:rFonts w:ascii="Times New Roman" w:hAnsi="Times New Roman" w:cs="Times New Roman"/>
          <w:sz w:val="24"/>
          <w:szCs w:val="24"/>
        </w:rPr>
        <w:t>zákazky</w:t>
      </w:r>
      <w:r w:rsidRPr="005E7859">
        <w:rPr>
          <w:rFonts w:ascii="Times New Roman" w:hAnsi="Times New Roman" w:cs="Times New Roman"/>
          <w:sz w:val="24"/>
          <w:szCs w:val="24"/>
        </w:rPr>
        <w:t xml:space="preserve"> a potreby jej zahrnutia medzi podmienky </w:t>
      </w:r>
      <w:r w:rsidRPr="005E7859">
        <w:rPr>
          <w:rFonts w:ascii="Times New Roman" w:hAnsi="Times New Roman" w:cs="Times New Roman"/>
          <w:sz w:val="24"/>
          <w:szCs w:val="24"/>
        </w:rPr>
        <w:t>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povahy, rozsahu a </w:t>
      </w:r>
      <w:r w:rsidRPr="005E7859">
        <w:rPr>
          <w:rFonts w:ascii="Times New Roman" w:hAnsi="Times New Roman" w:cs="Times New Roman"/>
          <w:sz w:val="24"/>
          <w:szCs w:val="24"/>
        </w:rPr>
        <w:t>zložitosti</w:t>
      </w:r>
      <w:r w:rsidRPr="005E7859">
        <w:rPr>
          <w:rFonts w:ascii="Times New Roman" w:hAnsi="Times New Roman" w:cs="Times New Roman"/>
          <w:sz w:val="24"/>
          <w:szCs w:val="24"/>
        </w:rPr>
        <w:t xml:space="preserve"> predmetu </w:t>
      </w:r>
      <w:r w:rsidRPr="005E7859">
        <w:rPr>
          <w:rFonts w:ascii="Times New Roman" w:hAnsi="Times New Roman" w:cs="Times New Roman"/>
          <w:sz w:val="24"/>
          <w:szCs w:val="24"/>
        </w:rPr>
        <w:t>zákazky</w:t>
      </w:r>
      <w:r w:rsidRPr="005E7859">
        <w:rPr>
          <w:rFonts w:ascii="Times New Roman" w:hAnsi="Times New Roman" w:cs="Times New Roman"/>
          <w:sz w:val="24"/>
          <w:szCs w:val="24"/>
        </w:rPr>
        <w:t xml:space="preserve"> za </w:t>
      </w:r>
      <w:r w:rsidRPr="005E7859">
        <w:rPr>
          <w:rFonts w:ascii="Times New Roman" w:hAnsi="Times New Roman" w:cs="Times New Roman"/>
          <w:sz w:val="24"/>
          <w:szCs w:val="24"/>
        </w:rPr>
        <w:t>účelom</w:t>
      </w:r>
      <w:r w:rsidRPr="005E7859">
        <w:rPr>
          <w:rFonts w:ascii="Times New Roman" w:hAnsi="Times New Roman" w:cs="Times New Roman"/>
          <w:sz w:val="24"/>
          <w:szCs w:val="24"/>
        </w:rPr>
        <w:t xml:space="preserve"> zistenia </w:t>
      </w:r>
      <w:r w:rsidRPr="005E7859">
        <w:rPr>
          <w:rFonts w:ascii="Times New Roman" w:hAnsi="Times New Roman" w:cs="Times New Roman"/>
          <w:sz w:val="24"/>
          <w:szCs w:val="24"/>
        </w:rPr>
        <w:t>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</w:t>
      </w:r>
      <w:r w:rsidRPr="005E7859">
        <w:rPr>
          <w:rFonts w:ascii="Times New Roman" w:hAnsi="Times New Roman" w:cs="Times New Roman"/>
          <w:sz w:val="24"/>
          <w:szCs w:val="24"/>
        </w:rPr>
        <w:t xml:space="preserve">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</w:t>
      </w:r>
      <w:r w:rsidRPr="005E7859">
        <w:rPr>
          <w:rFonts w:ascii="Times New Roman" w:hAnsi="Times New Roman" w:cs="Times New Roman"/>
          <w:sz w:val="24"/>
          <w:szCs w:val="24"/>
        </w:rPr>
        <w:t>rovnakého</w:t>
      </w:r>
      <w:r w:rsidRPr="005E7859">
        <w:rPr>
          <w:rFonts w:ascii="Times New Roman" w:hAnsi="Times New Roman" w:cs="Times New Roman"/>
          <w:sz w:val="24"/>
          <w:szCs w:val="24"/>
        </w:rPr>
        <w:t xml:space="preserve"> alebo </w:t>
      </w:r>
      <w:r w:rsidRPr="005E7859">
        <w:rPr>
          <w:rFonts w:ascii="Times New Roman" w:hAnsi="Times New Roman" w:cs="Times New Roman"/>
          <w:sz w:val="24"/>
          <w:szCs w:val="24"/>
        </w:rPr>
        <w:t>podobného</w:t>
      </w:r>
      <w:r w:rsidRPr="005E7859">
        <w:rPr>
          <w:rFonts w:ascii="Times New Roman" w:hAnsi="Times New Roman" w:cs="Times New Roman"/>
          <w:sz w:val="24"/>
          <w:szCs w:val="24"/>
        </w:rPr>
        <w:t xml:space="preserve"> charakteru a </w:t>
      </w:r>
      <w:r w:rsidRPr="005E7859">
        <w:rPr>
          <w:rFonts w:ascii="Times New Roman" w:hAnsi="Times New Roman" w:cs="Times New Roman"/>
          <w:sz w:val="24"/>
          <w:szCs w:val="24"/>
        </w:rPr>
        <w:t>zložitosti</w:t>
      </w:r>
      <w:r w:rsidRPr="005E7859">
        <w:rPr>
          <w:rFonts w:ascii="Times New Roman" w:hAnsi="Times New Roman" w:cs="Times New Roman"/>
          <w:sz w:val="24"/>
          <w:szCs w:val="24"/>
        </w:rPr>
        <w:t xml:space="preserve">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predmet </w:t>
      </w:r>
      <w:r w:rsidRPr="005E7859">
        <w:rPr>
          <w:rFonts w:ascii="Times New Roman" w:hAnsi="Times New Roman" w:cs="Times New Roman"/>
          <w:sz w:val="24"/>
          <w:szCs w:val="24"/>
        </w:rPr>
        <w:t>zákazky</w:t>
      </w:r>
      <w:r w:rsidRPr="005E7859">
        <w:rPr>
          <w:rFonts w:ascii="Times New Roman" w:hAnsi="Times New Roman" w:cs="Times New Roman"/>
          <w:sz w:val="24"/>
          <w:szCs w:val="24"/>
        </w:rPr>
        <w:t xml:space="preserve">, </w:t>
      </w:r>
      <w:r w:rsidRPr="005E7859">
        <w:rPr>
          <w:rFonts w:ascii="Times New Roman" w:hAnsi="Times New Roman" w:cs="Times New Roman"/>
          <w:sz w:val="24"/>
          <w:szCs w:val="24"/>
        </w:rPr>
        <w:t>požadovanej</w:t>
      </w:r>
      <w:r w:rsidRPr="005E7859">
        <w:rPr>
          <w:rFonts w:ascii="Times New Roman" w:hAnsi="Times New Roman" w:cs="Times New Roman"/>
          <w:sz w:val="24"/>
          <w:szCs w:val="24"/>
        </w:rPr>
        <w:t xml:space="preserve"> kvalite a </w:t>
      </w:r>
      <w:r w:rsidRPr="005E7859">
        <w:rPr>
          <w:rFonts w:ascii="Times New Roman" w:hAnsi="Times New Roman" w:cs="Times New Roman"/>
          <w:sz w:val="24"/>
          <w:szCs w:val="24"/>
        </w:rPr>
        <w:t>čase</w:t>
      </w:r>
      <w:r w:rsidRPr="005E7859">
        <w:rPr>
          <w:rFonts w:ascii="Times New Roman" w:hAnsi="Times New Roman" w:cs="Times New Roman"/>
          <w:sz w:val="24"/>
          <w:szCs w:val="24"/>
        </w:rPr>
        <w:t>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Otázka</w:t>
      </w:r>
      <w:r w:rsidRPr="005E7859">
        <w:rPr>
          <w:rFonts w:ascii="Times New Roman" w:hAnsi="Times New Roman" w:cs="Times New Roman"/>
          <w:sz w:val="24"/>
          <w:szCs w:val="24"/>
        </w:rPr>
        <w:t xml:space="preserve">: Chceli by sme </w:t>
      </w:r>
      <w:r w:rsidRPr="005E7859">
        <w:rPr>
          <w:rFonts w:ascii="Times New Roman" w:hAnsi="Times New Roman" w:cs="Times New Roman"/>
          <w:sz w:val="24"/>
          <w:szCs w:val="24"/>
        </w:rPr>
        <w:t>verejného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obstarávateľ</w:t>
      </w:r>
      <w:r w:rsidRPr="005E785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 xml:space="preserve">i na </w:t>
      </w:r>
      <w:r w:rsidRPr="005E7859">
        <w:rPr>
          <w:rFonts w:ascii="Times New Roman" w:hAnsi="Times New Roman" w:cs="Times New Roman"/>
          <w:sz w:val="24"/>
          <w:szCs w:val="24"/>
        </w:rPr>
        <w:t>preukázanie</w:t>
      </w:r>
      <w:r w:rsidRPr="005E7859">
        <w:rPr>
          <w:rFonts w:ascii="Times New Roman" w:hAnsi="Times New Roman" w:cs="Times New Roman"/>
          <w:sz w:val="24"/>
          <w:szCs w:val="24"/>
        </w:rPr>
        <w:t xml:space="preserve">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</w:t>
      </w:r>
      <w:r w:rsidRPr="005E7859">
        <w:rPr>
          <w:rFonts w:ascii="Times New Roman" w:hAnsi="Times New Roman" w:cs="Times New Roman"/>
          <w:sz w:val="24"/>
          <w:szCs w:val="24"/>
        </w:rPr>
        <w:t>podmienky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účasti</w:t>
      </w:r>
      <w:r w:rsidRPr="005E7859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</w:t>
      </w:r>
      <w:r w:rsidRPr="005E7859">
        <w:rPr>
          <w:rFonts w:ascii="Times New Roman" w:hAnsi="Times New Roman" w:cs="Times New Roman"/>
          <w:sz w:val="24"/>
          <w:szCs w:val="24"/>
        </w:rPr>
        <w:t>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únie</w:t>
      </w:r>
      <w:r w:rsidRPr="005E7859">
        <w:rPr>
          <w:rFonts w:ascii="Times New Roman" w:hAnsi="Times New Roman" w:cs="Times New Roman"/>
          <w:sz w:val="24"/>
          <w:szCs w:val="24"/>
        </w:rPr>
        <w:t xml:space="preserve">, </w:t>
      </w:r>
      <w:r w:rsidRPr="005E7859">
        <w:rPr>
          <w:rFonts w:ascii="Times New Roman" w:hAnsi="Times New Roman" w:cs="Times New Roman"/>
          <w:sz w:val="24"/>
          <w:szCs w:val="24"/>
        </w:rPr>
        <w:t>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 xml:space="preserve">stroje boli </w:t>
      </w:r>
      <w:r w:rsidRPr="005E7859">
        <w:rPr>
          <w:rFonts w:ascii="Times New Roman" w:hAnsi="Times New Roman" w:cs="Times New Roman"/>
          <w:sz w:val="24"/>
          <w:szCs w:val="24"/>
        </w:rPr>
        <w:t>dodávane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sesterskými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firemnými</w:t>
      </w:r>
      <w:r w:rsidRPr="005E7859"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spoločnosť</w:t>
      </w:r>
      <w:r w:rsidRPr="005E7859">
        <w:rPr>
          <w:rFonts w:ascii="Times New Roman" w:hAnsi="Times New Roman" w:cs="Times New Roman"/>
          <w:sz w:val="24"/>
          <w:szCs w:val="24"/>
        </w:rPr>
        <w:t>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</w:t>
      </w:r>
      <w:r w:rsidRPr="005E7859">
        <w:rPr>
          <w:rFonts w:ascii="Times New Roman" w:hAnsi="Times New Roman" w:cs="Times New Roman"/>
          <w:sz w:val="24"/>
          <w:szCs w:val="24"/>
        </w:rPr>
        <w:t xml:space="preserve">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zapísať do zoznamu hospodárskych subjektov zahraničnú osobu aj jej organizačnú zložku. (Pozri tiež MU č.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50C6F7D3" w:rsidR="000D6AF2" w:rsidRDefault="000D6AF2" w:rsidP="000D6A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poskytnuté v súlade s týmito ustanoveniami, </w:t>
      </w:r>
      <w:proofErr w:type="spellStart"/>
      <w:r w:rsidRPr="000D6AF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0D6AF2">
        <w:rPr>
          <w:rFonts w:ascii="Times New Roman" w:hAnsi="Times New Roman" w:cs="Times New Roman"/>
          <w:b/>
          <w:bCs/>
          <w:sz w:val="24"/>
          <w:szCs w:val="24"/>
        </w:rPr>
        <w:t>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D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D6AF2"/>
    <w:rsid w:val="00216D28"/>
    <w:rsid w:val="002251CA"/>
    <w:rsid w:val="00340F9E"/>
    <w:rsid w:val="003E5378"/>
    <w:rsid w:val="00403D2C"/>
    <w:rsid w:val="00444C0F"/>
    <w:rsid w:val="005E7859"/>
    <w:rsid w:val="006A70FE"/>
    <w:rsid w:val="006E79CD"/>
    <w:rsid w:val="00726E13"/>
    <w:rsid w:val="007F5D70"/>
    <w:rsid w:val="00934CAB"/>
    <w:rsid w:val="00AA7DB8"/>
    <w:rsid w:val="00C44DEC"/>
    <w:rsid w:val="00CF2CF2"/>
    <w:rsid w:val="00E37F96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2018-03-24T20:20:00Z</dcterms:created>
  <dcterms:modified xsi:type="dcterms:W3CDTF">2018-03-24T20:20:00Z</dcterms:modified>
</cp:coreProperties>
</file>