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22A84" w14:textId="77777777" w:rsidR="003B57B0" w:rsidRDefault="003B57B0" w:rsidP="00690606">
      <w:pPr>
        <w:jc w:val="center"/>
        <w:rPr>
          <w:rFonts w:asciiTheme="minorHAnsi" w:eastAsia="ArialMT" w:hAnsiTheme="minorHAnsi" w:cstheme="minorHAnsi"/>
          <w:b/>
          <w:bCs/>
        </w:rPr>
      </w:pPr>
    </w:p>
    <w:p w14:paraId="15134E4C" w14:textId="778408CA" w:rsidR="00E8083A" w:rsidRPr="00901A6C" w:rsidRDefault="00E8083A" w:rsidP="00690606">
      <w:pPr>
        <w:jc w:val="center"/>
        <w:rPr>
          <w:rFonts w:asciiTheme="minorHAnsi" w:eastAsia="ArialMT" w:hAnsiTheme="minorHAnsi" w:cstheme="minorHAnsi"/>
          <w:b/>
          <w:bCs/>
        </w:rPr>
      </w:pPr>
      <w:r w:rsidRPr="00901A6C">
        <w:rPr>
          <w:rFonts w:asciiTheme="minorHAnsi" w:eastAsia="ArialMT" w:hAnsiTheme="minorHAnsi" w:cstheme="minorHAnsi"/>
          <w:b/>
          <w:bCs/>
        </w:rPr>
        <w:t xml:space="preserve">KÚPNA ZMLUVA </w:t>
      </w:r>
    </w:p>
    <w:p w14:paraId="04074188" w14:textId="32BFF04D" w:rsidR="00E8083A" w:rsidRPr="00901A6C" w:rsidRDefault="00E8083A" w:rsidP="00690606">
      <w:pPr>
        <w:jc w:val="center"/>
        <w:rPr>
          <w:rFonts w:asciiTheme="minorHAnsi" w:eastAsia="ArialMT" w:hAnsiTheme="minorHAnsi" w:cstheme="minorHAnsi"/>
          <w:sz w:val="20"/>
          <w:szCs w:val="20"/>
        </w:rPr>
      </w:pPr>
      <w:r w:rsidRPr="00901A6C">
        <w:rPr>
          <w:rFonts w:asciiTheme="minorHAnsi" w:eastAsia="ArialMT" w:hAnsiTheme="minorHAnsi" w:cstheme="minorHAnsi"/>
          <w:sz w:val="20"/>
          <w:szCs w:val="20"/>
        </w:rPr>
        <w:t xml:space="preserve">uzavretá podľa  zákona č. 343/2015 Z. z. o verejnom obstarávaní a o zmene a doplnení niektorých zákonov a podľa </w:t>
      </w:r>
      <w:r w:rsidR="00901A6C">
        <w:rPr>
          <w:rFonts w:asciiTheme="minorHAnsi" w:eastAsia="ArialMT" w:hAnsiTheme="minorHAnsi" w:cstheme="minorHAnsi"/>
          <w:sz w:val="20"/>
          <w:szCs w:val="20"/>
        </w:rPr>
        <w:t xml:space="preserve">ust. § 409 a násl. </w:t>
      </w:r>
      <w:r w:rsidRPr="00901A6C">
        <w:rPr>
          <w:rFonts w:asciiTheme="minorHAnsi" w:eastAsia="ArialMT" w:hAnsiTheme="minorHAnsi" w:cstheme="minorHAnsi"/>
          <w:sz w:val="20"/>
          <w:szCs w:val="20"/>
        </w:rPr>
        <w:t xml:space="preserve">zákona č. 513/1991 Zb. Obchodný zákonník v znení neskorších predpisov (ďalej len „Obchodný zákonník“) </w:t>
      </w:r>
    </w:p>
    <w:p w14:paraId="2569B255" w14:textId="77777777" w:rsidR="00E8083A" w:rsidRPr="00901A6C" w:rsidRDefault="00E8083A" w:rsidP="00690606">
      <w:pPr>
        <w:jc w:val="center"/>
        <w:outlineLvl w:val="0"/>
        <w:rPr>
          <w:rFonts w:asciiTheme="minorHAnsi" w:hAnsiTheme="minorHAnsi" w:cstheme="minorHAnsi"/>
          <w:sz w:val="20"/>
          <w:szCs w:val="20"/>
        </w:rPr>
      </w:pPr>
      <w:r w:rsidRPr="00901A6C">
        <w:rPr>
          <w:rFonts w:asciiTheme="minorHAnsi" w:hAnsiTheme="minorHAnsi" w:cstheme="minorHAnsi"/>
          <w:sz w:val="20"/>
          <w:szCs w:val="20"/>
        </w:rPr>
        <w:t>Článok I</w:t>
      </w:r>
    </w:p>
    <w:p w14:paraId="62EB3BFF" w14:textId="77777777" w:rsidR="00E8083A" w:rsidRPr="00901A6C" w:rsidRDefault="00E8083A" w:rsidP="00690606">
      <w:pPr>
        <w:jc w:val="center"/>
        <w:rPr>
          <w:rFonts w:asciiTheme="minorHAnsi" w:hAnsiTheme="minorHAnsi" w:cstheme="minorHAnsi"/>
          <w:sz w:val="20"/>
          <w:szCs w:val="20"/>
        </w:rPr>
      </w:pPr>
      <w:r w:rsidRPr="00901A6C">
        <w:rPr>
          <w:rFonts w:asciiTheme="minorHAnsi" w:hAnsiTheme="minorHAnsi" w:cstheme="minorHAnsi"/>
          <w:sz w:val="20"/>
          <w:szCs w:val="20"/>
        </w:rPr>
        <w:t>Zmluvné strany</w:t>
      </w:r>
    </w:p>
    <w:p w14:paraId="48DEEDA9" w14:textId="12A93672" w:rsidR="00E8083A" w:rsidRDefault="00E8083A" w:rsidP="00690606">
      <w:pPr>
        <w:jc w:val="center"/>
        <w:outlineLvl w:val="0"/>
        <w:rPr>
          <w:rFonts w:asciiTheme="minorHAnsi" w:hAnsiTheme="minorHAnsi" w:cstheme="minorHAnsi"/>
          <w:sz w:val="20"/>
          <w:szCs w:val="20"/>
        </w:rPr>
      </w:pPr>
    </w:p>
    <w:p w14:paraId="332A7BAE" w14:textId="77777777" w:rsidR="00066C5D" w:rsidRPr="00FC42AB" w:rsidRDefault="00066C5D" w:rsidP="00066C5D">
      <w:pPr>
        <w:pStyle w:val="Zkladntext20"/>
        <w:shd w:val="clear" w:color="auto" w:fill="auto"/>
        <w:spacing w:after="0" w:line="240" w:lineRule="auto"/>
        <w:ind w:right="40" w:firstLine="0"/>
        <w:rPr>
          <w:rFonts w:cstheme="minorHAnsi"/>
          <w:b/>
          <w:i w:val="0"/>
        </w:rPr>
      </w:pPr>
      <w:r w:rsidRPr="00FC42AB">
        <w:rPr>
          <w:rFonts w:cstheme="minorHAnsi"/>
          <w:b/>
        </w:rPr>
        <w:t>Kupujúci:</w:t>
      </w:r>
    </w:p>
    <w:p w14:paraId="7FD78232" w14:textId="795D6FC4" w:rsidR="00066C5D" w:rsidRPr="00564C85" w:rsidRDefault="00066C5D" w:rsidP="00066C5D">
      <w:pPr>
        <w:autoSpaceDE w:val="0"/>
        <w:autoSpaceDN w:val="0"/>
        <w:adjustRightInd w:val="0"/>
        <w:ind w:firstLine="567"/>
        <w:rPr>
          <w:rFonts w:asciiTheme="minorHAnsi" w:hAnsiTheme="minorHAnsi" w:cstheme="minorHAnsi"/>
          <w:color w:val="FF0000"/>
          <w:sz w:val="22"/>
          <w:szCs w:val="22"/>
        </w:rPr>
      </w:pPr>
      <w:bookmarkStart w:id="0" w:name="bookmark3"/>
      <w:r w:rsidRPr="00564C85">
        <w:rPr>
          <w:rFonts w:asciiTheme="minorHAnsi" w:hAnsiTheme="minorHAnsi" w:cstheme="minorHAnsi"/>
          <w:b/>
          <w:bCs/>
          <w:color w:val="000000"/>
          <w:sz w:val="20"/>
          <w:szCs w:val="20"/>
        </w:rPr>
        <w:t xml:space="preserve">Obchodné meno: </w:t>
      </w:r>
      <w:r w:rsidRPr="00564C85">
        <w:rPr>
          <w:rFonts w:asciiTheme="minorHAnsi" w:hAnsiTheme="minorHAnsi" w:cstheme="minorHAnsi"/>
          <w:b/>
          <w:bCs/>
          <w:color w:val="000000"/>
          <w:sz w:val="20"/>
          <w:szCs w:val="20"/>
        </w:rPr>
        <w:tab/>
      </w:r>
      <w:r w:rsidRPr="00564C85">
        <w:rPr>
          <w:rFonts w:asciiTheme="minorHAnsi" w:hAnsiTheme="minorHAnsi" w:cstheme="minorHAnsi"/>
          <w:b/>
          <w:bCs/>
          <w:color w:val="000000"/>
          <w:sz w:val="20"/>
          <w:szCs w:val="20"/>
        </w:rPr>
        <w:tab/>
      </w:r>
      <w:r w:rsidRPr="00564C85">
        <w:rPr>
          <w:rFonts w:asciiTheme="minorHAnsi" w:hAnsiTheme="minorHAnsi" w:cstheme="minorHAnsi"/>
          <w:b/>
          <w:bCs/>
          <w:color w:val="000000"/>
          <w:sz w:val="22"/>
          <w:szCs w:val="22"/>
        </w:rPr>
        <w:t xml:space="preserve">              </w:t>
      </w:r>
      <w:r w:rsidRPr="00564C85">
        <w:rPr>
          <w:rFonts w:asciiTheme="minorHAnsi" w:hAnsiTheme="minorHAnsi" w:cstheme="minorHAnsi"/>
          <w:b/>
          <w:sz w:val="22"/>
          <w:szCs w:val="22"/>
        </w:rPr>
        <w:t>Mesto Strážske</w:t>
      </w:r>
    </w:p>
    <w:p w14:paraId="09AABD04" w14:textId="534B1935" w:rsidR="00066C5D" w:rsidRPr="00564C85" w:rsidRDefault="00066C5D" w:rsidP="00066C5D">
      <w:pPr>
        <w:autoSpaceDE w:val="0"/>
        <w:autoSpaceDN w:val="0"/>
        <w:adjustRightInd w:val="0"/>
        <w:ind w:firstLine="567"/>
        <w:rPr>
          <w:rFonts w:asciiTheme="minorHAnsi" w:hAnsiTheme="minorHAnsi" w:cstheme="minorHAnsi"/>
          <w:color w:val="000000"/>
          <w:sz w:val="20"/>
          <w:szCs w:val="20"/>
        </w:rPr>
      </w:pPr>
      <w:r w:rsidRPr="00564C85">
        <w:rPr>
          <w:rFonts w:asciiTheme="minorHAnsi" w:hAnsiTheme="minorHAnsi" w:cstheme="minorHAnsi"/>
          <w:color w:val="000000"/>
          <w:sz w:val="20"/>
          <w:szCs w:val="20"/>
        </w:rPr>
        <w:t xml:space="preserve">Sídlo: </w:t>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00564C85" w:rsidRPr="00564C85">
        <w:rPr>
          <w:rFonts w:asciiTheme="minorHAnsi" w:hAnsiTheme="minorHAnsi" w:cstheme="minorHAnsi"/>
          <w:sz w:val="20"/>
          <w:szCs w:val="20"/>
        </w:rPr>
        <w:t>Námestie A. Dubčeka 300, 070 22</w:t>
      </w:r>
      <w:bookmarkStart w:id="1" w:name="_GoBack"/>
      <w:bookmarkEnd w:id="1"/>
      <w:r w:rsidR="00564C85" w:rsidRPr="00564C85">
        <w:rPr>
          <w:rFonts w:asciiTheme="minorHAnsi" w:hAnsiTheme="minorHAnsi" w:cstheme="minorHAnsi"/>
          <w:sz w:val="20"/>
          <w:szCs w:val="20"/>
        </w:rPr>
        <w:t xml:space="preserve"> Strážske</w:t>
      </w:r>
    </w:p>
    <w:p w14:paraId="7621F7E0" w14:textId="3366D66C" w:rsidR="00066C5D" w:rsidRPr="00564C85" w:rsidRDefault="00066C5D" w:rsidP="00066C5D">
      <w:pPr>
        <w:ind w:firstLine="567"/>
        <w:rPr>
          <w:rFonts w:asciiTheme="minorHAnsi" w:hAnsiTheme="minorHAnsi" w:cstheme="minorHAnsi"/>
          <w:sz w:val="20"/>
          <w:szCs w:val="20"/>
        </w:rPr>
      </w:pPr>
      <w:r w:rsidRPr="00564C85">
        <w:rPr>
          <w:rFonts w:asciiTheme="minorHAnsi" w:hAnsiTheme="minorHAnsi" w:cstheme="minorHAnsi"/>
          <w:color w:val="000000"/>
          <w:sz w:val="20"/>
          <w:szCs w:val="20"/>
        </w:rPr>
        <w:t xml:space="preserve">Štatutárny zástupca:  </w:t>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00564C85" w:rsidRPr="00564C85">
        <w:rPr>
          <w:rFonts w:asciiTheme="minorHAnsi" w:hAnsiTheme="minorHAnsi" w:cstheme="minorHAnsi"/>
          <w:sz w:val="20"/>
          <w:szCs w:val="20"/>
        </w:rPr>
        <w:t>Patrik Magdoško</w:t>
      </w:r>
    </w:p>
    <w:p w14:paraId="102F39C6" w14:textId="52518AEE" w:rsidR="00066C5D" w:rsidRPr="00564C85" w:rsidRDefault="00066C5D" w:rsidP="00066C5D">
      <w:pPr>
        <w:autoSpaceDE w:val="0"/>
        <w:autoSpaceDN w:val="0"/>
        <w:adjustRightInd w:val="0"/>
        <w:ind w:firstLine="567"/>
        <w:rPr>
          <w:rFonts w:asciiTheme="minorHAnsi" w:hAnsiTheme="minorHAnsi" w:cstheme="minorHAnsi"/>
          <w:color w:val="000000"/>
          <w:sz w:val="20"/>
          <w:szCs w:val="20"/>
        </w:rPr>
      </w:pPr>
      <w:r w:rsidRPr="00564C85">
        <w:rPr>
          <w:rFonts w:asciiTheme="minorHAnsi" w:hAnsiTheme="minorHAnsi" w:cstheme="minorHAnsi"/>
          <w:color w:val="000000"/>
          <w:sz w:val="20"/>
          <w:szCs w:val="20"/>
        </w:rPr>
        <w:t>IČO:</w:t>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00564C85" w:rsidRPr="00564C85">
        <w:rPr>
          <w:rFonts w:asciiTheme="minorHAnsi" w:hAnsiTheme="minorHAnsi" w:cstheme="minorHAnsi"/>
          <w:sz w:val="20"/>
          <w:szCs w:val="20"/>
        </w:rPr>
        <w:t>00 325 813</w:t>
      </w:r>
      <w:r w:rsidRPr="00564C85">
        <w:rPr>
          <w:rFonts w:asciiTheme="minorHAnsi" w:hAnsiTheme="minorHAnsi" w:cstheme="minorHAnsi"/>
          <w:color w:val="000000"/>
          <w:sz w:val="20"/>
          <w:szCs w:val="20"/>
        </w:rPr>
        <w:tab/>
      </w:r>
    </w:p>
    <w:p w14:paraId="7EC81BE5" w14:textId="00522CCE" w:rsidR="00066C5D" w:rsidRPr="00564C85" w:rsidRDefault="00066C5D" w:rsidP="00066C5D">
      <w:pPr>
        <w:autoSpaceDE w:val="0"/>
        <w:autoSpaceDN w:val="0"/>
        <w:adjustRightInd w:val="0"/>
        <w:ind w:firstLine="567"/>
        <w:rPr>
          <w:rFonts w:asciiTheme="minorHAnsi" w:hAnsiTheme="minorHAnsi" w:cstheme="minorHAnsi"/>
          <w:color w:val="000000"/>
          <w:sz w:val="20"/>
          <w:szCs w:val="20"/>
        </w:rPr>
      </w:pPr>
      <w:r w:rsidRPr="00564C85">
        <w:rPr>
          <w:rFonts w:asciiTheme="minorHAnsi" w:hAnsiTheme="minorHAnsi" w:cstheme="minorHAnsi"/>
          <w:color w:val="000000"/>
          <w:sz w:val="20"/>
          <w:szCs w:val="20"/>
        </w:rPr>
        <w:t xml:space="preserve">DIČ:       </w:t>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00CE4155">
        <w:rPr>
          <w:rFonts w:asciiTheme="minorHAnsi" w:hAnsiTheme="minorHAnsi" w:cstheme="minorHAnsi"/>
          <w:color w:val="000000"/>
          <w:sz w:val="20"/>
          <w:szCs w:val="20"/>
        </w:rPr>
        <w:t>2020742592</w:t>
      </w:r>
    </w:p>
    <w:p w14:paraId="5DE31E85" w14:textId="4A47C1A1" w:rsidR="00066C5D" w:rsidRPr="00564C85" w:rsidRDefault="00066C5D" w:rsidP="00066C5D">
      <w:pPr>
        <w:autoSpaceDE w:val="0"/>
        <w:autoSpaceDN w:val="0"/>
        <w:adjustRightInd w:val="0"/>
        <w:ind w:firstLine="567"/>
        <w:rPr>
          <w:rFonts w:asciiTheme="minorHAnsi" w:hAnsiTheme="minorHAnsi" w:cstheme="minorHAnsi"/>
          <w:color w:val="000000"/>
          <w:sz w:val="20"/>
          <w:szCs w:val="20"/>
        </w:rPr>
      </w:pPr>
      <w:r w:rsidRPr="00564C85">
        <w:rPr>
          <w:rFonts w:asciiTheme="minorHAnsi" w:hAnsiTheme="minorHAnsi" w:cstheme="minorHAnsi"/>
          <w:color w:val="000000"/>
          <w:sz w:val="20"/>
          <w:szCs w:val="20"/>
        </w:rPr>
        <w:t xml:space="preserve">Tel.: </w:t>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00564C85" w:rsidRPr="00564C85">
        <w:rPr>
          <w:rFonts w:asciiTheme="minorHAnsi" w:hAnsiTheme="minorHAnsi" w:cstheme="minorHAnsi"/>
          <w:sz w:val="20"/>
          <w:szCs w:val="20"/>
        </w:rPr>
        <w:t>+421 907 942 733</w:t>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p>
    <w:p w14:paraId="26421357" w14:textId="6F4A9629" w:rsidR="00E12E83" w:rsidRPr="00564C85" w:rsidRDefault="00066C5D" w:rsidP="00066C5D">
      <w:pPr>
        <w:autoSpaceDE w:val="0"/>
        <w:autoSpaceDN w:val="0"/>
        <w:adjustRightInd w:val="0"/>
        <w:ind w:firstLine="567"/>
        <w:rPr>
          <w:rFonts w:asciiTheme="minorHAnsi" w:hAnsiTheme="minorHAnsi" w:cstheme="minorHAnsi"/>
          <w:color w:val="000000"/>
          <w:sz w:val="20"/>
          <w:szCs w:val="20"/>
        </w:rPr>
      </w:pPr>
      <w:r w:rsidRPr="00564C85">
        <w:rPr>
          <w:rFonts w:asciiTheme="minorHAnsi" w:hAnsiTheme="minorHAnsi" w:cstheme="minorHAnsi"/>
          <w:color w:val="000000"/>
          <w:sz w:val="20"/>
          <w:szCs w:val="20"/>
        </w:rPr>
        <w:t xml:space="preserve">E-mail:     </w:t>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00564C85" w:rsidRPr="00564C85">
        <w:rPr>
          <w:rFonts w:asciiTheme="minorHAnsi" w:hAnsiTheme="minorHAnsi" w:cstheme="minorHAnsi"/>
          <w:color w:val="000000"/>
          <w:sz w:val="20"/>
          <w:szCs w:val="20"/>
        </w:rPr>
        <w:t xml:space="preserve">                </w:t>
      </w:r>
      <w:hyperlink r:id="rId8" w:history="1">
        <w:r w:rsidR="00E12E83" w:rsidRPr="00ED0384">
          <w:rPr>
            <w:rStyle w:val="Hypertextovprepojenie"/>
            <w:rFonts w:asciiTheme="minorHAnsi" w:hAnsiTheme="minorHAnsi" w:cstheme="minorHAnsi"/>
            <w:sz w:val="20"/>
            <w:szCs w:val="20"/>
          </w:rPr>
          <w:t>patrik.magdosko@strazske.sk</w:t>
        </w:r>
      </w:hyperlink>
    </w:p>
    <w:p w14:paraId="1B93F5A7" w14:textId="6C2A415B" w:rsidR="00066C5D" w:rsidRPr="00564C85" w:rsidRDefault="00066C5D" w:rsidP="00066C5D">
      <w:pPr>
        <w:autoSpaceDE w:val="0"/>
        <w:autoSpaceDN w:val="0"/>
        <w:adjustRightInd w:val="0"/>
        <w:ind w:left="567"/>
        <w:rPr>
          <w:rFonts w:asciiTheme="minorHAnsi" w:hAnsiTheme="minorHAnsi" w:cstheme="minorHAnsi"/>
          <w:sz w:val="20"/>
          <w:szCs w:val="20"/>
        </w:rPr>
      </w:pPr>
      <w:r w:rsidRPr="00564C85">
        <w:rPr>
          <w:rFonts w:asciiTheme="minorHAnsi" w:hAnsiTheme="minorHAnsi" w:cstheme="minorHAnsi"/>
          <w:sz w:val="20"/>
          <w:szCs w:val="20"/>
        </w:rPr>
        <w:t xml:space="preserve">Bankové spojenie:                           </w:t>
      </w:r>
      <w:r w:rsidR="00564C85">
        <w:rPr>
          <w:rFonts w:asciiTheme="minorHAnsi" w:hAnsiTheme="minorHAnsi" w:cstheme="minorHAnsi"/>
          <w:sz w:val="20"/>
          <w:szCs w:val="20"/>
        </w:rPr>
        <w:t xml:space="preserve">      </w:t>
      </w:r>
      <w:r w:rsidR="00CE4155">
        <w:rPr>
          <w:rFonts w:asciiTheme="minorHAnsi" w:hAnsiTheme="minorHAnsi" w:cstheme="minorHAnsi"/>
          <w:sz w:val="20"/>
          <w:szCs w:val="20"/>
        </w:rPr>
        <w:t>VÚB banka, a.s.</w:t>
      </w:r>
    </w:p>
    <w:p w14:paraId="1643C470" w14:textId="18E3E1E3" w:rsidR="00066C5D" w:rsidRDefault="00CE4155" w:rsidP="00066C5D">
      <w:pPr>
        <w:autoSpaceDE w:val="0"/>
        <w:autoSpaceDN w:val="0"/>
        <w:adjustRightInd w:val="0"/>
        <w:ind w:left="567"/>
        <w:rPr>
          <w:rFonts w:asciiTheme="minorHAnsi" w:hAnsiTheme="minorHAnsi" w:cstheme="minorHAnsi"/>
          <w:sz w:val="20"/>
          <w:szCs w:val="20"/>
        </w:rPr>
      </w:pPr>
      <w:r>
        <w:rPr>
          <w:rFonts w:asciiTheme="minorHAnsi" w:hAnsiTheme="minorHAnsi" w:cstheme="minorHAnsi"/>
          <w:sz w:val="20"/>
          <w:szCs w:val="20"/>
        </w:rPr>
        <w:t>Číslo účtu refundácie:                           IBAN:</w:t>
      </w:r>
      <w:r w:rsidR="00564C85">
        <w:rPr>
          <w:rFonts w:asciiTheme="minorHAnsi" w:hAnsiTheme="minorHAnsi" w:cstheme="minorHAnsi"/>
          <w:sz w:val="20"/>
          <w:szCs w:val="20"/>
        </w:rPr>
        <w:t xml:space="preserve"> </w:t>
      </w:r>
      <w:r>
        <w:rPr>
          <w:rFonts w:asciiTheme="minorHAnsi" w:hAnsiTheme="minorHAnsi" w:cstheme="minorHAnsi"/>
          <w:sz w:val="20"/>
          <w:szCs w:val="20"/>
        </w:rPr>
        <w:t>SK75 0200 0000 0000 3302 8552</w:t>
      </w:r>
    </w:p>
    <w:p w14:paraId="1095BC26" w14:textId="1796ED10" w:rsidR="00CE4155" w:rsidRPr="00564C85" w:rsidRDefault="00CE4155" w:rsidP="00066C5D">
      <w:pPr>
        <w:autoSpaceDE w:val="0"/>
        <w:autoSpaceDN w:val="0"/>
        <w:adjustRightInd w:val="0"/>
        <w:ind w:left="567"/>
        <w:rPr>
          <w:rFonts w:asciiTheme="minorHAnsi" w:hAnsiTheme="minorHAnsi" w:cstheme="minorHAnsi"/>
          <w:sz w:val="20"/>
          <w:szCs w:val="20"/>
        </w:rPr>
      </w:pPr>
      <w:r>
        <w:rPr>
          <w:rFonts w:asciiTheme="minorHAnsi" w:hAnsiTheme="minorHAnsi" w:cstheme="minorHAnsi"/>
          <w:sz w:val="20"/>
          <w:szCs w:val="20"/>
        </w:rPr>
        <w:t>Číslo účtu predfinancovanie:</w:t>
      </w:r>
      <w:r>
        <w:rPr>
          <w:rFonts w:asciiTheme="minorHAnsi" w:hAnsiTheme="minorHAnsi" w:cstheme="minorHAnsi"/>
          <w:sz w:val="20"/>
          <w:szCs w:val="20"/>
        </w:rPr>
        <w:tab/>
        <w:t>IBAN: SK40 0200 0000 0045 4402 4658</w:t>
      </w:r>
    </w:p>
    <w:p w14:paraId="40D3BC14" w14:textId="77777777" w:rsidR="00066C5D" w:rsidRPr="00564C85" w:rsidRDefault="00066C5D" w:rsidP="00066C5D">
      <w:pPr>
        <w:pStyle w:val="Zkladntext20"/>
        <w:shd w:val="clear" w:color="auto" w:fill="auto"/>
        <w:spacing w:after="0" w:line="240" w:lineRule="auto"/>
        <w:ind w:right="40" w:firstLine="0"/>
        <w:rPr>
          <w:rFonts w:cstheme="minorHAnsi"/>
          <w:b/>
          <w:sz w:val="20"/>
          <w:szCs w:val="20"/>
        </w:rPr>
      </w:pPr>
      <w:r w:rsidRPr="00564C85">
        <w:rPr>
          <w:rFonts w:cstheme="minorHAnsi"/>
          <w:sz w:val="20"/>
          <w:szCs w:val="20"/>
        </w:rPr>
        <w:t>a</w:t>
      </w:r>
      <w:bookmarkEnd w:id="0"/>
    </w:p>
    <w:p w14:paraId="15E3185F" w14:textId="77777777" w:rsidR="00066C5D" w:rsidRDefault="00066C5D" w:rsidP="00066C5D">
      <w:pPr>
        <w:pStyle w:val="Zkladntext20"/>
        <w:shd w:val="clear" w:color="auto" w:fill="auto"/>
        <w:spacing w:after="0" w:line="240" w:lineRule="auto"/>
        <w:ind w:right="40" w:firstLine="0"/>
        <w:rPr>
          <w:rFonts w:cstheme="minorHAnsi"/>
          <w:b/>
        </w:rPr>
      </w:pPr>
      <w:bookmarkStart w:id="2" w:name="bookmark4"/>
    </w:p>
    <w:p w14:paraId="442AA477" w14:textId="77777777" w:rsidR="00066C5D" w:rsidRPr="00FC42AB" w:rsidRDefault="00066C5D" w:rsidP="00066C5D">
      <w:pPr>
        <w:pStyle w:val="Zkladntext20"/>
        <w:shd w:val="clear" w:color="auto" w:fill="auto"/>
        <w:spacing w:after="0" w:line="240" w:lineRule="auto"/>
        <w:ind w:right="40" w:firstLine="0"/>
        <w:rPr>
          <w:rFonts w:cstheme="minorHAnsi"/>
          <w:b/>
        </w:rPr>
      </w:pPr>
      <w:r w:rsidRPr="00FC42AB">
        <w:rPr>
          <w:rFonts w:cstheme="minorHAnsi"/>
          <w:b/>
        </w:rPr>
        <w:t>Predávajúci:</w:t>
      </w:r>
      <w:bookmarkEnd w:id="2"/>
    </w:p>
    <w:p w14:paraId="32F44CA9" w14:textId="77777777" w:rsidR="00066C5D" w:rsidRPr="00412E5F" w:rsidRDefault="00066C5D" w:rsidP="00066C5D">
      <w:pPr>
        <w:pStyle w:val="Zkladntext20"/>
        <w:shd w:val="clear" w:color="auto" w:fill="auto"/>
        <w:spacing w:after="0" w:line="240" w:lineRule="auto"/>
        <w:ind w:left="709" w:right="40" w:firstLine="0"/>
        <w:rPr>
          <w:rFonts w:cstheme="minorHAnsi"/>
          <w:i w:val="0"/>
        </w:rPr>
      </w:pPr>
      <w:r w:rsidRPr="00412E5F">
        <w:rPr>
          <w:rFonts w:cstheme="minorHAnsi"/>
          <w:i w:val="0"/>
        </w:rPr>
        <w:t xml:space="preserve">Obchodné meno:           </w:t>
      </w:r>
    </w:p>
    <w:p w14:paraId="612DCAA8" w14:textId="77777777" w:rsidR="00066C5D" w:rsidRPr="00412E5F" w:rsidRDefault="00066C5D" w:rsidP="00066C5D">
      <w:pPr>
        <w:pStyle w:val="Zkladntext20"/>
        <w:shd w:val="clear" w:color="auto" w:fill="auto"/>
        <w:spacing w:after="0" w:line="240" w:lineRule="auto"/>
        <w:ind w:left="709" w:right="40" w:firstLine="0"/>
        <w:rPr>
          <w:rFonts w:cstheme="minorHAnsi"/>
          <w:b/>
          <w:i w:val="0"/>
        </w:rPr>
      </w:pPr>
      <w:r w:rsidRPr="00412E5F">
        <w:rPr>
          <w:rFonts w:cstheme="minorHAnsi"/>
          <w:i w:val="0"/>
        </w:rPr>
        <w:t xml:space="preserve">Adresa:                            </w:t>
      </w:r>
    </w:p>
    <w:p w14:paraId="34C47203" w14:textId="77777777" w:rsidR="00066C5D" w:rsidRPr="00412E5F" w:rsidRDefault="00066C5D" w:rsidP="00066C5D">
      <w:pPr>
        <w:pStyle w:val="Zkladntext20"/>
        <w:shd w:val="clear" w:color="auto" w:fill="auto"/>
        <w:spacing w:after="0" w:line="240" w:lineRule="auto"/>
        <w:ind w:left="709" w:right="40" w:firstLine="0"/>
        <w:rPr>
          <w:rFonts w:cstheme="minorHAnsi"/>
          <w:b/>
          <w:i w:val="0"/>
        </w:rPr>
      </w:pPr>
      <w:r w:rsidRPr="00412E5F">
        <w:rPr>
          <w:rFonts w:cstheme="minorHAnsi"/>
          <w:i w:val="0"/>
        </w:rPr>
        <w:t xml:space="preserve">Zastúpený:                       </w:t>
      </w:r>
    </w:p>
    <w:p w14:paraId="6F56B4E7" w14:textId="77777777" w:rsidR="00066C5D" w:rsidRPr="00412E5F" w:rsidRDefault="00066C5D" w:rsidP="00066C5D">
      <w:pPr>
        <w:pStyle w:val="Zkladntext20"/>
        <w:shd w:val="clear" w:color="auto" w:fill="auto"/>
        <w:spacing w:after="0" w:line="240" w:lineRule="auto"/>
        <w:ind w:left="709" w:right="40" w:firstLine="0"/>
        <w:rPr>
          <w:rFonts w:cstheme="minorHAnsi"/>
          <w:b/>
          <w:i w:val="0"/>
        </w:rPr>
      </w:pPr>
      <w:r w:rsidRPr="00412E5F">
        <w:rPr>
          <w:rFonts w:cstheme="minorHAnsi"/>
          <w:i w:val="0"/>
        </w:rPr>
        <w:t xml:space="preserve">Zapísaný v                       </w:t>
      </w:r>
    </w:p>
    <w:p w14:paraId="6C66FD9F" w14:textId="77777777" w:rsidR="00066C5D" w:rsidRPr="00412E5F" w:rsidRDefault="00066C5D" w:rsidP="00066C5D">
      <w:pPr>
        <w:pStyle w:val="Zkladntext20"/>
        <w:shd w:val="clear" w:color="auto" w:fill="auto"/>
        <w:spacing w:after="0" w:line="240" w:lineRule="auto"/>
        <w:ind w:left="709" w:right="40" w:firstLine="0"/>
        <w:rPr>
          <w:rFonts w:cstheme="minorHAnsi"/>
          <w:b/>
          <w:i w:val="0"/>
        </w:rPr>
      </w:pPr>
      <w:r w:rsidRPr="00412E5F">
        <w:rPr>
          <w:rFonts w:cstheme="minorHAnsi"/>
          <w:i w:val="0"/>
        </w:rPr>
        <w:t>Bankové spojenie:</w:t>
      </w:r>
    </w:p>
    <w:p w14:paraId="461CB8C5" w14:textId="77777777" w:rsidR="00066C5D" w:rsidRPr="00412E5F" w:rsidRDefault="00066C5D" w:rsidP="00066C5D">
      <w:pPr>
        <w:pStyle w:val="Zkladntext20"/>
        <w:shd w:val="clear" w:color="auto" w:fill="auto"/>
        <w:spacing w:after="0" w:line="240" w:lineRule="auto"/>
        <w:ind w:left="709" w:right="40" w:firstLine="0"/>
        <w:rPr>
          <w:rFonts w:cstheme="minorHAnsi"/>
          <w:b/>
          <w:i w:val="0"/>
        </w:rPr>
      </w:pPr>
      <w:r w:rsidRPr="00412E5F">
        <w:rPr>
          <w:rFonts w:cstheme="minorHAnsi"/>
          <w:i w:val="0"/>
        </w:rPr>
        <w:t>IBAN:</w:t>
      </w:r>
    </w:p>
    <w:p w14:paraId="56E928B8" w14:textId="77777777" w:rsidR="00066C5D" w:rsidRPr="00412E5F" w:rsidRDefault="00066C5D" w:rsidP="00066C5D">
      <w:pPr>
        <w:pStyle w:val="Zkladntext20"/>
        <w:shd w:val="clear" w:color="auto" w:fill="auto"/>
        <w:spacing w:after="0" w:line="240" w:lineRule="auto"/>
        <w:ind w:left="709" w:right="40" w:firstLine="0"/>
        <w:rPr>
          <w:rFonts w:cstheme="minorHAnsi"/>
          <w:b/>
          <w:i w:val="0"/>
        </w:rPr>
      </w:pPr>
      <w:r w:rsidRPr="00412E5F">
        <w:rPr>
          <w:rFonts w:cstheme="minorHAnsi"/>
          <w:i w:val="0"/>
        </w:rPr>
        <w:t xml:space="preserve">IČO:                                   </w:t>
      </w:r>
    </w:p>
    <w:p w14:paraId="49CBFBCD" w14:textId="77777777" w:rsidR="00066C5D" w:rsidRPr="00412E5F" w:rsidRDefault="00066C5D" w:rsidP="00066C5D">
      <w:pPr>
        <w:pStyle w:val="Zkladntext20"/>
        <w:shd w:val="clear" w:color="auto" w:fill="auto"/>
        <w:spacing w:after="0" w:line="240" w:lineRule="auto"/>
        <w:ind w:left="709" w:right="40" w:firstLine="0"/>
        <w:rPr>
          <w:rFonts w:cstheme="minorHAnsi"/>
          <w:b/>
          <w:i w:val="0"/>
        </w:rPr>
      </w:pPr>
      <w:r w:rsidRPr="00412E5F">
        <w:rPr>
          <w:rFonts w:cstheme="minorHAnsi"/>
          <w:i w:val="0"/>
        </w:rPr>
        <w:t xml:space="preserve">DIČ:                                    </w:t>
      </w:r>
    </w:p>
    <w:p w14:paraId="3187C2F6" w14:textId="77777777" w:rsidR="00066C5D" w:rsidRPr="00412E5F" w:rsidRDefault="00066C5D" w:rsidP="00066C5D">
      <w:pPr>
        <w:pStyle w:val="Zkladntext20"/>
        <w:shd w:val="clear" w:color="auto" w:fill="auto"/>
        <w:spacing w:after="0" w:line="240" w:lineRule="auto"/>
        <w:ind w:left="709" w:right="40" w:firstLine="0"/>
        <w:rPr>
          <w:rFonts w:cstheme="minorHAnsi"/>
          <w:b/>
          <w:i w:val="0"/>
        </w:rPr>
      </w:pPr>
      <w:r w:rsidRPr="00412E5F">
        <w:rPr>
          <w:rFonts w:cstheme="minorHAnsi"/>
          <w:i w:val="0"/>
        </w:rPr>
        <w:t xml:space="preserve">IČ DPH:                              </w:t>
      </w:r>
    </w:p>
    <w:p w14:paraId="404F28E4" w14:textId="77777777" w:rsidR="00066C5D" w:rsidRPr="00412E5F" w:rsidRDefault="00066C5D" w:rsidP="00066C5D">
      <w:pPr>
        <w:pStyle w:val="Zkladntext20"/>
        <w:shd w:val="clear" w:color="auto" w:fill="auto"/>
        <w:spacing w:after="0" w:line="240" w:lineRule="auto"/>
        <w:ind w:left="709" w:right="40" w:firstLine="0"/>
        <w:rPr>
          <w:rFonts w:cstheme="minorHAnsi"/>
          <w:b/>
          <w:i w:val="0"/>
        </w:rPr>
      </w:pPr>
      <w:r w:rsidRPr="00412E5F">
        <w:rPr>
          <w:rFonts w:cstheme="minorHAnsi"/>
          <w:i w:val="0"/>
        </w:rPr>
        <w:t>Tel.:</w:t>
      </w:r>
    </w:p>
    <w:p w14:paraId="37E07E48" w14:textId="77777777" w:rsidR="00066C5D" w:rsidRPr="00412E5F" w:rsidRDefault="00066C5D" w:rsidP="00066C5D">
      <w:pPr>
        <w:pStyle w:val="Zkladntext20"/>
        <w:shd w:val="clear" w:color="auto" w:fill="auto"/>
        <w:spacing w:after="0" w:line="240" w:lineRule="auto"/>
        <w:ind w:left="709" w:right="40" w:firstLine="0"/>
        <w:rPr>
          <w:rFonts w:cstheme="minorHAnsi"/>
          <w:b/>
          <w:i w:val="0"/>
        </w:rPr>
      </w:pPr>
      <w:r w:rsidRPr="00412E5F">
        <w:rPr>
          <w:rFonts w:cstheme="minorHAnsi"/>
          <w:i w:val="0"/>
        </w:rPr>
        <w:t>e-mail:</w:t>
      </w:r>
    </w:p>
    <w:p w14:paraId="009A6F83" w14:textId="3FB49BA1" w:rsidR="00066C5D" w:rsidRDefault="00066C5D" w:rsidP="00690606">
      <w:pPr>
        <w:jc w:val="center"/>
        <w:outlineLvl w:val="0"/>
        <w:rPr>
          <w:rFonts w:asciiTheme="minorHAnsi" w:hAnsiTheme="minorHAnsi" w:cstheme="minorHAnsi"/>
          <w:sz w:val="20"/>
          <w:szCs w:val="20"/>
        </w:rPr>
      </w:pPr>
    </w:p>
    <w:p w14:paraId="0EC33B52" w14:textId="72C770D5" w:rsidR="00066C5D" w:rsidRDefault="00066C5D" w:rsidP="00690606">
      <w:pPr>
        <w:jc w:val="center"/>
        <w:outlineLvl w:val="0"/>
        <w:rPr>
          <w:rFonts w:asciiTheme="minorHAnsi" w:hAnsiTheme="minorHAnsi" w:cstheme="minorHAnsi"/>
          <w:sz w:val="20"/>
          <w:szCs w:val="20"/>
        </w:rPr>
      </w:pPr>
    </w:p>
    <w:p w14:paraId="6840967C" w14:textId="10D9FDAC" w:rsidR="00066C5D" w:rsidRDefault="00066C5D" w:rsidP="00690606">
      <w:pPr>
        <w:jc w:val="center"/>
        <w:outlineLvl w:val="0"/>
        <w:rPr>
          <w:rFonts w:asciiTheme="minorHAnsi" w:hAnsiTheme="minorHAnsi" w:cstheme="minorHAnsi"/>
          <w:sz w:val="20"/>
          <w:szCs w:val="20"/>
        </w:rPr>
      </w:pPr>
    </w:p>
    <w:p w14:paraId="15E5752C" w14:textId="1ECCC99D" w:rsidR="00066C5D" w:rsidRDefault="00066C5D" w:rsidP="00690606">
      <w:pPr>
        <w:jc w:val="center"/>
        <w:outlineLvl w:val="0"/>
        <w:rPr>
          <w:rFonts w:asciiTheme="minorHAnsi" w:hAnsiTheme="minorHAnsi" w:cstheme="minorHAnsi"/>
          <w:sz w:val="20"/>
          <w:szCs w:val="20"/>
        </w:rPr>
      </w:pPr>
    </w:p>
    <w:p w14:paraId="315F6174" w14:textId="77777777" w:rsidR="00066C5D" w:rsidRPr="00901A6C" w:rsidRDefault="00066C5D" w:rsidP="00690606">
      <w:pPr>
        <w:jc w:val="center"/>
        <w:outlineLvl w:val="0"/>
        <w:rPr>
          <w:rFonts w:asciiTheme="minorHAnsi" w:hAnsiTheme="minorHAnsi" w:cstheme="minorHAnsi"/>
          <w:sz w:val="20"/>
          <w:szCs w:val="20"/>
        </w:rPr>
      </w:pPr>
    </w:p>
    <w:p w14:paraId="2B5039B9" w14:textId="77777777" w:rsidR="00E8083A" w:rsidRPr="00C05473" w:rsidRDefault="00E8083A" w:rsidP="00690606">
      <w:pPr>
        <w:jc w:val="center"/>
        <w:outlineLvl w:val="0"/>
        <w:rPr>
          <w:rFonts w:asciiTheme="minorHAnsi" w:hAnsiTheme="minorHAnsi" w:cstheme="minorHAnsi"/>
          <w:b/>
          <w:bCs/>
          <w:sz w:val="20"/>
          <w:szCs w:val="20"/>
        </w:rPr>
      </w:pPr>
      <w:r w:rsidRPr="00C05473">
        <w:rPr>
          <w:rFonts w:asciiTheme="minorHAnsi" w:hAnsiTheme="minorHAnsi" w:cstheme="minorHAnsi"/>
          <w:b/>
          <w:bCs/>
          <w:sz w:val="20"/>
          <w:szCs w:val="20"/>
        </w:rPr>
        <w:t>PREAMBULA</w:t>
      </w:r>
    </w:p>
    <w:p w14:paraId="3E8AEA3E" w14:textId="7F31EF53" w:rsidR="00E8083A" w:rsidRDefault="00E8083A" w:rsidP="00066C5D">
      <w:pPr>
        <w:spacing w:line="276" w:lineRule="auto"/>
        <w:ind w:left="72"/>
        <w:jc w:val="both"/>
        <w:rPr>
          <w:rFonts w:asciiTheme="minorHAnsi" w:hAnsiTheme="minorHAnsi" w:cstheme="minorHAnsi"/>
          <w:sz w:val="20"/>
          <w:szCs w:val="20"/>
        </w:rPr>
      </w:pPr>
      <w:r w:rsidRPr="00901A6C">
        <w:rPr>
          <w:rFonts w:asciiTheme="minorHAnsi" w:hAnsiTheme="minorHAnsi" w:cstheme="minorHAnsi"/>
          <w:sz w:val="20"/>
          <w:szCs w:val="20"/>
        </w:rPr>
        <w:t xml:space="preserve">Podkladom pre uzatvorenie tejto Kúpnej zmluvy je úspešná ponuka Predávajúceho, ktorú predložil do súťaže realizovanej podľa zákona č. 343/2015 Z. z. o verejnom obstarávaní a o zmene a doplnení niektorých zákonov v znení neskorších predpisov na predmet </w:t>
      </w:r>
      <w:r w:rsidRPr="00901A6C">
        <w:rPr>
          <w:rFonts w:asciiTheme="minorHAnsi" w:hAnsiTheme="minorHAnsi" w:cstheme="minorHAnsi"/>
          <w:b/>
          <w:sz w:val="20"/>
          <w:szCs w:val="20"/>
        </w:rPr>
        <w:t xml:space="preserve">zákazky pod názvom: </w:t>
      </w:r>
      <w:r w:rsidRPr="00901A6C">
        <w:rPr>
          <w:rFonts w:asciiTheme="minorHAnsi" w:hAnsiTheme="minorHAnsi" w:cstheme="minorHAnsi"/>
          <w:b/>
          <w:bCs/>
          <w:sz w:val="20"/>
          <w:szCs w:val="20"/>
        </w:rPr>
        <w:t>„</w:t>
      </w:r>
      <w:r w:rsidR="00F31ED9" w:rsidRPr="00F31ED9">
        <w:rPr>
          <w:rFonts w:asciiTheme="minorHAnsi" w:hAnsiTheme="minorHAnsi" w:cstheme="minorHAnsi"/>
          <w:b/>
          <w:bCs/>
          <w:sz w:val="20"/>
          <w:szCs w:val="20"/>
        </w:rPr>
        <w:t>Dodávka zariadenia na zhodnocovanie BRKO v meste Strážske</w:t>
      </w:r>
      <w:r w:rsidR="00564C85" w:rsidRPr="00F31ED9">
        <w:rPr>
          <w:rFonts w:asciiTheme="minorHAnsi" w:hAnsiTheme="minorHAnsi" w:cstheme="minorHAnsi"/>
          <w:b/>
          <w:bCs/>
          <w:sz w:val="20"/>
          <w:szCs w:val="20"/>
        </w:rPr>
        <w:t>“</w:t>
      </w:r>
      <w:r w:rsidR="00564C85">
        <w:rPr>
          <w:rFonts w:asciiTheme="minorHAnsi" w:hAnsiTheme="minorHAnsi" w:cstheme="minorHAnsi"/>
          <w:b/>
          <w:bCs/>
          <w:sz w:val="20"/>
          <w:szCs w:val="20"/>
        </w:rPr>
        <w:t xml:space="preserve"> </w:t>
      </w:r>
      <w:r w:rsidR="00066C5D">
        <w:rPr>
          <w:rFonts w:asciiTheme="minorHAnsi" w:hAnsiTheme="minorHAnsi" w:cstheme="minorHAnsi"/>
          <w:b/>
          <w:bCs/>
          <w:sz w:val="20"/>
          <w:szCs w:val="20"/>
        </w:rPr>
        <w:t xml:space="preserve"> </w:t>
      </w:r>
      <w:r w:rsidR="00066C5D">
        <w:rPr>
          <w:rFonts w:asciiTheme="minorHAnsi" w:hAnsiTheme="minorHAnsi" w:cstheme="minorHAnsi"/>
          <w:bCs/>
          <w:sz w:val="20"/>
          <w:szCs w:val="20"/>
        </w:rPr>
        <w:t xml:space="preserve">pre </w:t>
      </w:r>
      <w:r w:rsidR="00C75063">
        <w:rPr>
          <w:rFonts w:asciiTheme="minorHAnsi" w:hAnsiTheme="minorHAnsi" w:cstheme="minorHAnsi"/>
          <w:b/>
          <w:bCs/>
          <w:sz w:val="20"/>
          <w:szCs w:val="20"/>
        </w:rPr>
        <w:t xml:space="preserve"> </w:t>
      </w:r>
      <w:r w:rsidR="00066C5D" w:rsidRPr="00B40558">
        <w:rPr>
          <w:rFonts w:asciiTheme="minorHAnsi" w:hAnsiTheme="minorHAnsi" w:cstheme="minorHAnsi"/>
          <w:b/>
          <w:color w:val="2E74B5"/>
          <w:sz w:val="20"/>
          <w:szCs w:val="20"/>
          <w:lang w:eastAsia="cs-CZ"/>
        </w:rPr>
        <w:t xml:space="preserve">časť 1 </w:t>
      </w:r>
      <w:r w:rsidR="004E33C5">
        <w:rPr>
          <w:rFonts w:asciiTheme="minorHAnsi" w:hAnsiTheme="minorHAnsi" w:cstheme="minorHAnsi"/>
          <w:b/>
          <w:color w:val="2E74B5"/>
          <w:sz w:val="20"/>
          <w:szCs w:val="20"/>
          <w:lang w:eastAsia="cs-CZ"/>
        </w:rPr>
        <w:t xml:space="preserve">: </w:t>
      </w:r>
      <w:r w:rsidR="004E33C5" w:rsidRPr="004E33C5">
        <w:rPr>
          <w:rFonts w:asciiTheme="minorHAnsi" w:hAnsiTheme="minorHAnsi" w:cstheme="minorHAnsi"/>
          <w:b/>
          <w:sz w:val="20"/>
          <w:szCs w:val="20"/>
          <w:lang w:eastAsia="cs-CZ"/>
        </w:rPr>
        <w:t>Traktor a čelný nakladač</w:t>
      </w:r>
      <w:r w:rsidR="00066C5D" w:rsidRPr="004E33C5">
        <w:rPr>
          <w:rFonts w:asciiTheme="minorHAnsi" w:hAnsiTheme="minorHAnsi" w:cstheme="minorHAnsi"/>
          <w:b/>
          <w:sz w:val="20"/>
          <w:szCs w:val="20"/>
          <w:lang w:eastAsia="cs-CZ"/>
        </w:rPr>
        <w:t xml:space="preserve"> </w:t>
      </w:r>
      <w:r w:rsidR="00A13818" w:rsidRPr="004E33C5">
        <w:rPr>
          <w:rFonts w:asciiTheme="minorHAnsi" w:hAnsiTheme="minorHAnsi" w:cstheme="minorHAnsi"/>
          <w:b/>
          <w:bCs/>
          <w:sz w:val="20"/>
          <w:szCs w:val="20"/>
        </w:rPr>
        <w:t xml:space="preserve"> </w:t>
      </w:r>
      <w:r w:rsidR="00E96DC2" w:rsidRPr="002B12E0">
        <w:rPr>
          <w:rFonts w:asciiTheme="minorHAnsi" w:hAnsiTheme="minorHAnsi" w:cstheme="minorHAnsi"/>
          <w:sz w:val="20"/>
          <w:szCs w:val="20"/>
        </w:rPr>
        <w:t xml:space="preserve">– </w:t>
      </w:r>
      <w:r w:rsidR="00E96DC2" w:rsidRPr="00E96DC2">
        <w:rPr>
          <w:rFonts w:asciiTheme="minorHAnsi" w:hAnsiTheme="minorHAnsi" w:cstheme="minorHAnsi"/>
          <w:sz w:val="20"/>
          <w:szCs w:val="20"/>
        </w:rPr>
        <w:t xml:space="preserve">postupom </w:t>
      </w:r>
      <w:r w:rsidR="00A13818">
        <w:rPr>
          <w:rFonts w:asciiTheme="minorHAnsi" w:hAnsiTheme="minorHAnsi" w:cstheme="minorHAnsi"/>
          <w:sz w:val="20"/>
          <w:szCs w:val="20"/>
        </w:rPr>
        <w:t>nadlimitnej zákazky</w:t>
      </w:r>
      <w:r w:rsidR="00E96DC2">
        <w:rPr>
          <w:rFonts w:asciiTheme="minorHAnsi" w:hAnsiTheme="minorHAnsi" w:cstheme="minorHAnsi"/>
          <w:sz w:val="20"/>
          <w:szCs w:val="20"/>
        </w:rPr>
        <w:t>, vyhlásenej v</w:t>
      </w:r>
      <w:r w:rsidR="00492DD8">
        <w:rPr>
          <w:rFonts w:asciiTheme="minorHAnsi" w:hAnsiTheme="minorHAnsi" w:cstheme="minorHAnsi"/>
          <w:sz w:val="20"/>
          <w:szCs w:val="20"/>
        </w:rPr>
        <w:t xml:space="preserve">o vestníku </w:t>
      </w:r>
      <w:r w:rsidR="00A13818">
        <w:rPr>
          <w:rFonts w:asciiTheme="minorHAnsi" w:hAnsiTheme="minorHAnsi" w:cstheme="minorHAnsi"/>
          <w:sz w:val="20"/>
          <w:szCs w:val="20"/>
        </w:rPr>
        <w:t xml:space="preserve"> E.ú.  </w:t>
      </w:r>
      <w:r w:rsidR="00564C85">
        <w:rPr>
          <w:rFonts w:asciiTheme="minorHAnsi" w:hAnsiTheme="minorHAnsi" w:cstheme="minorHAnsi"/>
          <w:sz w:val="20"/>
          <w:szCs w:val="20"/>
        </w:rPr>
        <w:t xml:space="preserve">pod značkou č. </w:t>
      </w:r>
      <w:r w:rsidR="00A13818">
        <w:rPr>
          <w:rFonts w:asciiTheme="minorHAnsi" w:hAnsiTheme="minorHAnsi" w:cstheme="minorHAnsi"/>
          <w:sz w:val="20"/>
          <w:szCs w:val="20"/>
        </w:rPr>
        <w:t xml:space="preserve"> </w:t>
      </w:r>
      <w:r w:rsidR="00466AA0" w:rsidRPr="00466AA0">
        <w:rPr>
          <w:rFonts w:ascii="Calibri" w:eastAsiaTheme="minorHAnsi" w:hAnsi="Calibri" w:cs="Calibri"/>
          <w:bCs/>
          <w:sz w:val="20"/>
          <w:szCs w:val="20"/>
          <w:lang w:eastAsia="en-US"/>
        </w:rPr>
        <w:t>2023/S 058-170994</w:t>
      </w:r>
      <w:r w:rsidR="00564C85" w:rsidRPr="00466AA0">
        <w:rPr>
          <w:rFonts w:ascii="Calibri" w:hAnsi="Calibri" w:cs="Calibri"/>
          <w:bCs/>
          <w:sz w:val="20"/>
          <w:szCs w:val="20"/>
        </w:rPr>
        <w:t xml:space="preserve">  dňa </w:t>
      </w:r>
      <w:r w:rsidR="00466AA0" w:rsidRPr="00466AA0">
        <w:rPr>
          <w:rFonts w:ascii="Calibri" w:hAnsi="Calibri" w:cs="Calibri"/>
          <w:bCs/>
          <w:sz w:val="20"/>
          <w:szCs w:val="20"/>
        </w:rPr>
        <w:t>22.03.2023</w:t>
      </w:r>
      <w:r w:rsidR="00A13818">
        <w:rPr>
          <w:rFonts w:asciiTheme="minorHAnsi" w:hAnsiTheme="minorHAnsi" w:cstheme="minorHAnsi"/>
          <w:sz w:val="20"/>
          <w:szCs w:val="20"/>
        </w:rPr>
        <w:t xml:space="preserve"> a </w:t>
      </w:r>
      <w:r w:rsidR="007F7BA0">
        <w:rPr>
          <w:rFonts w:asciiTheme="minorHAnsi" w:hAnsiTheme="minorHAnsi" w:cstheme="minorHAnsi"/>
          <w:sz w:val="20"/>
          <w:szCs w:val="20"/>
        </w:rPr>
        <w:t xml:space="preserve">VVO </w:t>
      </w:r>
      <w:r w:rsidR="00492DD8">
        <w:rPr>
          <w:rFonts w:asciiTheme="minorHAnsi" w:hAnsiTheme="minorHAnsi" w:cstheme="minorHAnsi"/>
          <w:sz w:val="20"/>
          <w:szCs w:val="20"/>
        </w:rPr>
        <w:t xml:space="preserve">č. </w:t>
      </w:r>
      <w:r w:rsidR="00E96DC2">
        <w:rPr>
          <w:rFonts w:asciiTheme="minorHAnsi" w:hAnsiTheme="minorHAnsi" w:cstheme="minorHAnsi"/>
          <w:sz w:val="20"/>
          <w:szCs w:val="20"/>
        </w:rPr>
        <w:t>................. dňa .....................</w:t>
      </w:r>
      <w:r w:rsidR="00564C85">
        <w:rPr>
          <w:rFonts w:asciiTheme="minorHAnsi" w:hAnsiTheme="minorHAnsi" w:cstheme="minorHAnsi"/>
          <w:sz w:val="20"/>
          <w:szCs w:val="20"/>
        </w:rPr>
        <w:t xml:space="preserve">pod zn. </w:t>
      </w:r>
      <w:r w:rsidR="00E96DC2">
        <w:rPr>
          <w:rFonts w:asciiTheme="minorHAnsi" w:hAnsiTheme="minorHAnsi" w:cstheme="minorHAnsi"/>
          <w:sz w:val="20"/>
          <w:szCs w:val="20"/>
        </w:rPr>
        <w:t xml:space="preserve"> č. .................</w:t>
      </w:r>
      <w:r w:rsidR="007F7BA0">
        <w:rPr>
          <w:rFonts w:asciiTheme="minorHAnsi" w:hAnsiTheme="minorHAnsi" w:cstheme="minorHAnsi"/>
          <w:sz w:val="20"/>
          <w:szCs w:val="20"/>
        </w:rPr>
        <w:t>.</w:t>
      </w:r>
      <w:r w:rsidR="00E96DC2">
        <w:rPr>
          <w:rFonts w:asciiTheme="minorHAnsi" w:hAnsiTheme="minorHAnsi" w:cstheme="minorHAnsi"/>
          <w:sz w:val="20"/>
          <w:szCs w:val="20"/>
        </w:rPr>
        <w:t xml:space="preserve"> </w:t>
      </w:r>
    </w:p>
    <w:p w14:paraId="4314C3B8" w14:textId="1BAB3BAF" w:rsidR="00E96DC2" w:rsidRDefault="00E96DC2" w:rsidP="00690606">
      <w:pPr>
        <w:suppressAutoHyphens/>
        <w:jc w:val="both"/>
        <w:rPr>
          <w:rFonts w:asciiTheme="minorHAnsi" w:hAnsiTheme="minorHAnsi" w:cstheme="minorHAnsi"/>
          <w:sz w:val="20"/>
          <w:szCs w:val="20"/>
        </w:rPr>
      </w:pPr>
    </w:p>
    <w:p w14:paraId="131D5CA7" w14:textId="7E467AA3" w:rsidR="00E96DC2" w:rsidRPr="00E96DC2" w:rsidRDefault="00E96DC2" w:rsidP="00690606">
      <w:pPr>
        <w:suppressAutoHyphens/>
        <w:jc w:val="both"/>
        <w:rPr>
          <w:rFonts w:asciiTheme="minorHAnsi" w:hAnsiTheme="minorHAnsi" w:cstheme="minorHAnsi"/>
          <w:sz w:val="20"/>
          <w:szCs w:val="20"/>
        </w:rPr>
      </w:pPr>
      <w:r w:rsidRPr="00E96DC2">
        <w:rPr>
          <w:rFonts w:asciiTheme="minorHAnsi" w:hAnsiTheme="minorHAnsi" w:cstheme="minorHAnsi"/>
          <w:sz w:val="20"/>
          <w:szCs w:val="20"/>
        </w:rPr>
        <w:t>Nevyhnutným predpokladom k</w:t>
      </w:r>
      <w:r>
        <w:rPr>
          <w:rFonts w:asciiTheme="minorHAnsi" w:hAnsiTheme="minorHAnsi" w:cstheme="minorHAnsi"/>
          <w:sz w:val="20"/>
          <w:szCs w:val="20"/>
        </w:rPr>
        <w:t xml:space="preserve"> finančnému plneniu </w:t>
      </w:r>
      <w:r w:rsidRPr="00E96DC2">
        <w:rPr>
          <w:rFonts w:asciiTheme="minorHAnsi" w:hAnsiTheme="minorHAnsi" w:cstheme="minorHAnsi"/>
          <w:sz w:val="20"/>
          <w:szCs w:val="20"/>
        </w:rPr>
        <w:t>podľa tejto Zmluvy</w:t>
      </w:r>
      <w:r w:rsidR="007F7BA0">
        <w:rPr>
          <w:rFonts w:asciiTheme="minorHAnsi" w:hAnsiTheme="minorHAnsi" w:cstheme="minorHAnsi"/>
          <w:sz w:val="20"/>
          <w:szCs w:val="20"/>
        </w:rPr>
        <w:t xml:space="preserve"> je </w:t>
      </w:r>
      <w:r w:rsidRPr="00E96DC2">
        <w:rPr>
          <w:rFonts w:asciiTheme="minorHAnsi" w:hAnsiTheme="minorHAnsi" w:cstheme="minorHAnsi"/>
          <w:sz w:val="20"/>
          <w:szCs w:val="20"/>
        </w:rPr>
        <w:t>platná a účinná Zmluva o poskytnutí nenávratného finančného príspevku, uzavretá medzi poskytovateľom nenávratného finančného príspevku, (ďalej len „Poskytovateľ“) a</w:t>
      </w:r>
      <w:r w:rsidR="0028340B">
        <w:rPr>
          <w:rFonts w:asciiTheme="minorHAnsi" w:hAnsiTheme="minorHAnsi" w:cstheme="minorHAnsi"/>
          <w:sz w:val="20"/>
          <w:szCs w:val="20"/>
        </w:rPr>
        <w:t xml:space="preserve"> Kupujúcim </w:t>
      </w:r>
      <w:r w:rsidRPr="00E96DC2">
        <w:rPr>
          <w:rFonts w:asciiTheme="minorHAnsi" w:hAnsiTheme="minorHAnsi" w:cstheme="minorHAnsi"/>
          <w:sz w:val="20"/>
          <w:szCs w:val="20"/>
        </w:rPr>
        <w:t>(ďalej len „Zmluva o NFP“)</w:t>
      </w:r>
      <w:r>
        <w:rPr>
          <w:rFonts w:asciiTheme="minorHAnsi" w:hAnsiTheme="minorHAnsi" w:cstheme="minorHAnsi"/>
          <w:sz w:val="20"/>
          <w:szCs w:val="20"/>
        </w:rPr>
        <w:t xml:space="preserve"> podľa vyhlásenej výzvy na podávanie žiadostí o NFP – Operačný program Kvalita životného </w:t>
      </w:r>
      <w:r w:rsidRPr="00466AA0">
        <w:rPr>
          <w:rFonts w:asciiTheme="minorHAnsi" w:hAnsiTheme="minorHAnsi" w:cstheme="minorHAnsi"/>
          <w:sz w:val="20"/>
          <w:szCs w:val="20"/>
        </w:rPr>
        <w:t>prostredia</w:t>
      </w:r>
      <w:r w:rsidR="007F7BA0" w:rsidRPr="00466AA0">
        <w:rPr>
          <w:rFonts w:asciiTheme="minorHAnsi" w:hAnsiTheme="minorHAnsi" w:cstheme="minorHAnsi"/>
          <w:sz w:val="20"/>
          <w:szCs w:val="20"/>
        </w:rPr>
        <w:t xml:space="preserve">:  </w:t>
      </w:r>
      <w:r w:rsidR="002B7E09" w:rsidRPr="00466AA0">
        <w:rPr>
          <w:rFonts w:asciiTheme="minorHAnsi" w:hAnsiTheme="minorHAnsi" w:cstheme="minorHAnsi"/>
          <w:sz w:val="20"/>
          <w:szCs w:val="20"/>
        </w:rPr>
        <w:t>OPKZP-PO1-SC111-2017-32</w:t>
      </w:r>
      <w:r w:rsidR="00F84F4D" w:rsidRPr="00466AA0">
        <w:rPr>
          <w:rFonts w:asciiTheme="minorHAnsi" w:hAnsiTheme="minorHAnsi" w:cstheme="minorHAnsi"/>
          <w:sz w:val="20"/>
          <w:szCs w:val="20"/>
        </w:rPr>
        <w:t>, kód žiadosti</w:t>
      </w:r>
      <w:r w:rsidR="00F84F4D" w:rsidRPr="00466AA0">
        <w:rPr>
          <w:rFonts w:asciiTheme="minorHAnsi" w:hAnsiTheme="minorHAnsi" w:cstheme="minorHAnsi"/>
          <w:color w:val="FF0000"/>
          <w:sz w:val="20"/>
          <w:szCs w:val="20"/>
        </w:rPr>
        <w:t xml:space="preserve"> </w:t>
      </w:r>
      <w:r w:rsidR="00F84F4D" w:rsidRPr="00466AA0">
        <w:rPr>
          <w:rFonts w:asciiTheme="minorHAnsi" w:hAnsiTheme="minorHAnsi" w:cstheme="minorHAnsi"/>
          <w:sz w:val="20"/>
          <w:szCs w:val="20"/>
        </w:rPr>
        <w:t>o NFP:  </w:t>
      </w:r>
      <w:r w:rsidR="00F84F4D" w:rsidRPr="00466AA0">
        <w:rPr>
          <w:rFonts w:asciiTheme="minorHAnsi" w:hAnsiTheme="minorHAnsi" w:cstheme="minorHAnsi"/>
          <w:sz w:val="20"/>
          <w:szCs w:val="20"/>
          <w:shd w:val="clear" w:color="auto" w:fill="FFFFFF"/>
        </w:rPr>
        <w:t>310010CFB5</w:t>
      </w:r>
    </w:p>
    <w:p w14:paraId="0F1BF006" w14:textId="77777777" w:rsidR="00C75063" w:rsidRPr="00901A6C" w:rsidRDefault="00C75063" w:rsidP="00690606">
      <w:pPr>
        <w:jc w:val="both"/>
        <w:rPr>
          <w:rFonts w:asciiTheme="minorHAnsi" w:hAnsiTheme="minorHAnsi" w:cstheme="minorHAnsi"/>
          <w:sz w:val="20"/>
          <w:szCs w:val="20"/>
        </w:rPr>
      </w:pPr>
    </w:p>
    <w:p w14:paraId="7BB34B0E" w14:textId="40DE9D43"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Článok I</w:t>
      </w:r>
    </w:p>
    <w:p w14:paraId="2853652D"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Predmet Kúpnej zmluvy</w:t>
      </w:r>
    </w:p>
    <w:p w14:paraId="6FFB860A" w14:textId="05393BE7" w:rsidR="00E8083A" w:rsidRPr="00901A6C" w:rsidRDefault="00E8083A" w:rsidP="00690606">
      <w:pPr>
        <w:pStyle w:val="Odsekzoznamu"/>
        <w:numPr>
          <w:ilvl w:val="1"/>
          <w:numId w:val="8"/>
        </w:numPr>
        <w:ind w:left="567" w:hanging="567"/>
        <w:jc w:val="both"/>
        <w:rPr>
          <w:rFonts w:asciiTheme="minorHAnsi" w:eastAsia="Helvetica" w:hAnsiTheme="minorHAnsi" w:cstheme="minorHAnsi"/>
          <w:sz w:val="20"/>
          <w:szCs w:val="20"/>
        </w:rPr>
      </w:pPr>
      <w:r w:rsidRPr="00901A6C">
        <w:rPr>
          <w:rFonts w:asciiTheme="minorHAnsi" w:hAnsiTheme="minorHAnsi" w:cstheme="minorHAnsi"/>
          <w:sz w:val="20"/>
          <w:szCs w:val="20"/>
        </w:rPr>
        <w:lastRenderedPageBreak/>
        <w:t xml:space="preserve">Touto Kúpnou zmluvou </w:t>
      </w:r>
      <w:r w:rsidR="00A64A60" w:rsidRPr="00901A6C">
        <w:rPr>
          <w:rFonts w:asciiTheme="minorHAnsi" w:hAnsiTheme="minorHAnsi" w:cstheme="minorHAnsi"/>
          <w:sz w:val="20"/>
          <w:szCs w:val="20"/>
        </w:rPr>
        <w:t xml:space="preserve">sa </w:t>
      </w:r>
      <w:r w:rsidRPr="00901A6C">
        <w:rPr>
          <w:rFonts w:asciiTheme="minorHAnsi" w:hAnsiTheme="minorHAnsi" w:cstheme="minorHAnsi"/>
          <w:sz w:val="20"/>
          <w:szCs w:val="20"/>
        </w:rPr>
        <w:t>Predávajúci zaväzuje dodať pre Kupujúceho Tovar definovaný v</w:t>
      </w:r>
      <w:r w:rsidR="00A64A60" w:rsidRPr="00901A6C">
        <w:rPr>
          <w:rFonts w:asciiTheme="minorHAnsi" w:hAnsiTheme="minorHAnsi" w:cstheme="minorHAnsi"/>
          <w:sz w:val="20"/>
          <w:szCs w:val="20"/>
        </w:rPr>
        <w:t xml:space="preserve"> špecifikácii predmetu zmluvy v rozsahu podľa </w:t>
      </w:r>
      <w:r w:rsidRPr="00901A6C">
        <w:rPr>
          <w:rFonts w:asciiTheme="minorHAnsi" w:hAnsiTheme="minorHAnsi" w:cstheme="minorHAnsi"/>
          <w:sz w:val="20"/>
          <w:szCs w:val="20"/>
        </w:rPr>
        <w:t>Príloh</w:t>
      </w:r>
      <w:r w:rsidR="00A64A60" w:rsidRPr="00901A6C">
        <w:rPr>
          <w:rFonts w:asciiTheme="minorHAnsi" w:hAnsiTheme="minorHAnsi" w:cstheme="minorHAnsi"/>
          <w:sz w:val="20"/>
          <w:szCs w:val="20"/>
        </w:rPr>
        <w:t>y</w:t>
      </w:r>
      <w:r w:rsidRPr="00901A6C">
        <w:rPr>
          <w:rFonts w:asciiTheme="minorHAnsi" w:hAnsiTheme="minorHAnsi" w:cstheme="minorHAnsi"/>
          <w:sz w:val="20"/>
          <w:szCs w:val="20"/>
        </w:rPr>
        <w:t xml:space="preserve"> č. 1 a Príloh</w:t>
      </w:r>
      <w:r w:rsidR="00A64A60" w:rsidRPr="00901A6C">
        <w:rPr>
          <w:rFonts w:asciiTheme="minorHAnsi" w:hAnsiTheme="minorHAnsi" w:cstheme="minorHAnsi"/>
          <w:sz w:val="20"/>
          <w:szCs w:val="20"/>
        </w:rPr>
        <w:t>y</w:t>
      </w:r>
      <w:r w:rsidRPr="00901A6C">
        <w:rPr>
          <w:rFonts w:asciiTheme="minorHAnsi" w:hAnsiTheme="minorHAnsi" w:cstheme="minorHAnsi"/>
          <w:sz w:val="20"/>
          <w:szCs w:val="20"/>
        </w:rPr>
        <w:t xml:space="preserve"> č. 2 tejto Zmluvy (ďalej len „Tovar“ v príslušnom gramatickom tvare). Predávajúci sa zaväzuje previesť na Kupujúceho vlastnícke právo k tomuto Tovaru  a Kupujúci sa zaväzuje tento Tovar prevziať a zaplatiť Predávajúcemu za jeho dodanie dohodnutú odmenu.</w:t>
      </w:r>
    </w:p>
    <w:p w14:paraId="0D304150" w14:textId="2CD00B0B" w:rsidR="00A64A60" w:rsidRPr="00901A6C" w:rsidRDefault="00E8083A" w:rsidP="00690606">
      <w:pPr>
        <w:pStyle w:val="Odsekzoznamu"/>
        <w:numPr>
          <w:ilvl w:val="1"/>
          <w:numId w:val="8"/>
        </w:numPr>
        <w:ind w:left="567" w:hanging="567"/>
        <w:jc w:val="both"/>
        <w:rPr>
          <w:rFonts w:asciiTheme="minorHAnsi" w:eastAsia="Helvetica" w:hAnsiTheme="minorHAnsi" w:cstheme="minorHAnsi"/>
          <w:sz w:val="20"/>
          <w:szCs w:val="20"/>
        </w:rPr>
      </w:pPr>
      <w:r w:rsidRPr="00901A6C">
        <w:rPr>
          <w:rFonts w:asciiTheme="minorHAnsi" w:hAnsiTheme="minorHAnsi" w:cstheme="minorHAnsi"/>
          <w:sz w:val="20"/>
          <w:szCs w:val="20"/>
        </w:rPr>
        <w:t>Táto Zmluva je s Predávajúcim uzatvorená na základe riadne ukončeného a vyhodnoteného Verejného obstar</w:t>
      </w:r>
      <w:r w:rsidR="00611F21">
        <w:rPr>
          <w:rFonts w:asciiTheme="minorHAnsi" w:hAnsiTheme="minorHAnsi" w:cstheme="minorHAnsi"/>
          <w:sz w:val="20"/>
          <w:szCs w:val="20"/>
        </w:rPr>
        <w:t>ávania</w:t>
      </w:r>
      <w:r w:rsidRPr="00901A6C">
        <w:rPr>
          <w:rFonts w:asciiTheme="minorHAnsi" w:hAnsiTheme="minorHAnsi" w:cstheme="minorHAnsi"/>
          <w:sz w:val="20"/>
          <w:szCs w:val="20"/>
        </w:rPr>
        <w:t>.</w:t>
      </w:r>
    </w:p>
    <w:p w14:paraId="12C28ED7" w14:textId="051541BD" w:rsidR="00E8083A" w:rsidRPr="00901A6C" w:rsidRDefault="00E8083A" w:rsidP="00690606">
      <w:pPr>
        <w:pStyle w:val="Odsekzoznamu"/>
        <w:numPr>
          <w:ilvl w:val="1"/>
          <w:numId w:val="8"/>
        </w:numPr>
        <w:ind w:left="567" w:hanging="567"/>
        <w:jc w:val="both"/>
        <w:rPr>
          <w:rFonts w:asciiTheme="minorHAnsi" w:eastAsia="Helvetica" w:hAnsiTheme="minorHAnsi" w:cstheme="minorHAnsi"/>
          <w:sz w:val="20"/>
          <w:szCs w:val="20"/>
        </w:rPr>
      </w:pPr>
      <w:r w:rsidRPr="00901A6C">
        <w:rPr>
          <w:rFonts w:asciiTheme="minorHAnsi" w:hAnsiTheme="minorHAnsi" w:cstheme="minorHAnsi"/>
          <w:sz w:val="20"/>
          <w:szCs w:val="20"/>
        </w:rPr>
        <w:t>Tovar bude slúžiť pre účely práce Kupujúceho.</w:t>
      </w:r>
    </w:p>
    <w:p w14:paraId="74C8A47B" w14:textId="1990B54C" w:rsidR="00E8083A" w:rsidRPr="00901A6C" w:rsidRDefault="00E8083A" w:rsidP="00690606">
      <w:pPr>
        <w:pStyle w:val="Odsekzoznamu"/>
        <w:numPr>
          <w:ilvl w:val="1"/>
          <w:numId w:val="8"/>
        </w:numPr>
        <w:ind w:left="567" w:hanging="567"/>
        <w:jc w:val="both"/>
        <w:rPr>
          <w:rFonts w:asciiTheme="minorHAnsi" w:eastAsia="Helvetica" w:hAnsiTheme="minorHAnsi" w:cstheme="minorHAnsi"/>
          <w:sz w:val="20"/>
          <w:szCs w:val="20"/>
        </w:rPr>
      </w:pPr>
      <w:r w:rsidRPr="00901A6C">
        <w:rPr>
          <w:rFonts w:asciiTheme="minorHAnsi" w:hAnsiTheme="minorHAnsi" w:cstheme="minorHAnsi"/>
          <w:sz w:val="20"/>
          <w:szCs w:val="20"/>
        </w:rPr>
        <w:t xml:space="preserve">Predávajúci prehlasuje, že na dodanie Tovaru v zmysle čl. I bodu 1.1 tejto Zmluvy je </w:t>
      </w:r>
      <w:r w:rsidR="00901A6C" w:rsidRPr="00901A6C">
        <w:rPr>
          <w:rFonts w:asciiTheme="minorHAnsi" w:hAnsiTheme="minorHAnsi" w:cstheme="minorHAnsi"/>
          <w:sz w:val="20"/>
          <w:szCs w:val="20"/>
        </w:rPr>
        <w:t xml:space="preserve"> </w:t>
      </w:r>
      <w:r w:rsidRPr="00901A6C">
        <w:rPr>
          <w:rFonts w:asciiTheme="minorHAnsi" w:hAnsiTheme="minorHAnsi" w:cstheme="minorHAnsi"/>
          <w:sz w:val="20"/>
          <w:szCs w:val="20"/>
        </w:rPr>
        <w:t>oprávnený podľa platných právnych predpisov.</w:t>
      </w:r>
    </w:p>
    <w:p w14:paraId="4B0118E0" w14:textId="7D9A9C74" w:rsidR="00E8083A" w:rsidRPr="00D91CEE" w:rsidRDefault="00E8083A" w:rsidP="00690606">
      <w:pPr>
        <w:pStyle w:val="Odsekzoznamu"/>
        <w:numPr>
          <w:ilvl w:val="1"/>
          <w:numId w:val="8"/>
        </w:numPr>
        <w:ind w:left="567" w:hanging="567"/>
        <w:jc w:val="both"/>
        <w:rPr>
          <w:rFonts w:asciiTheme="minorHAnsi" w:eastAsia="Helvetica" w:hAnsiTheme="minorHAnsi" w:cstheme="minorHAnsi"/>
          <w:sz w:val="20"/>
          <w:szCs w:val="20"/>
        </w:rPr>
      </w:pPr>
      <w:r w:rsidRPr="00901A6C">
        <w:rPr>
          <w:rFonts w:asciiTheme="minorHAnsi" w:hAnsiTheme="minorHAnsi" w:cstheme="minorHAnsi"/>
          <w:sz w:val="20"/>
          <w:szCs w:val="20"/>
        </w:rPr>
        <w:t xml:space="preserve">Predávajúci dodá Tovar a poskytne všetky služby vzťahujúce sa na predmet kúpy vo vlastnom mene a na vlastnú zodpovednosť, v súčinnosti s Kupujúcim, komplexne a úplne. Pri všetkých aktivitách musí Predávajúci dbať na dobré meno Kupujúceho. </w:t>
      </w:r>
    </w:p>
    <w:p w14:paraId="29A2AAB3" w14:textId="58BBED44" w:rsidR="00E8083A" w:rsidRPr="00A125F6" w:rsidRDefault="00E8083A" w:rsidP="00690606">
      <w:pPr>
        <w:pStyle w:val="Odsekzoznamu"/>
        <w:numPr>
          <w:ilvl w:val="1"/>
          <w:numId w:val="8"/>
        </w:numPr>
        <w:ind w:left="567" w:hanging="567"/>
        <w:jc w:val="both"/>
        <w:rPr>
          <w:rFonts w:asciiTheme="minorHAnsi" w:eastAsia="Helvetica" w:hAnsiTheme="minorHAnsi" w:cstheme="minorHAnsi"/>
          <w:sz w:val="20"/>
          <w:szCs w:val="20"/>
        </w:rPr>
      </w:pPr>
      <w:r w:rsidRPr="00A125F6">
        <w:rPr>
          <w:rFonts w:asciiTheme="minorHAnsi" w:eastAsia="Calibri" w:hAnsiTheme="minorHAnsi" w:cstheme="minorHAnsi"/>
          <w:color w:val="000000"/>
          <w:sz w:val="20"/>
          <w:szCs w:val="20"/>
        </w:rPr>
        <w:t xml:space="preserve">Zmluvné strany sa dohodli, že súčasťou Tovaru je vždy aj príslušná dokumentácia, vrátane návodu </w:t>
      </w:r>
      <w:r w:rsidR="008013F5">
        <w:rPr>
          <w:rFonts w:asciiTheme="minorHAnsi" w:eastAsia="Calibri" w:hAnsiTheme="minorHAnsi" w:cstheme="minorHAnsi"/>
          <w:color w:val="000000"/>
          <w:sz w:val="20"/>
          <w:szCs w:val="20"/>
        </w:rPr>
        <w:t xml:space="preserve">na </w:t>
      </w:r>
      <w:r w:rsidRPr="00A125F6">
        <w:rPr>
          <w:rFonts w:asciiTheme="minorHAnsi" w:eastAsia="Calibri" w:hAnsiTheme="minorHAnsi" w:cstheme="minorHAnsi"/>
          <w:color w:val="000000"/>
          <w:sz w:val="20"/>
          <w:szCs w:val="20"/>
        </w:rPr>
        <w:t>prevádzku a údržbu Tovaru počas jeho životnosti, príslušné osvedčenia, atesty, certifikáty a protokoly o vykonaných skúškach; dokumentáciu je Predávajúci povinný predložiť v slovenskom jazyku, pokiaľ sa Zmluvné strany nedohodnú inak,.</w:t>
      </w:r>
    </w:p>
    <w:p w14:paraId="607B50AB" w14:textId="77777777" w:rsidR="00E8083A" w:rsidRPr="00901A6C" w:rsidRDefault="00E8083A" w:rsidP="00690606">
      <w:pPr>
        <w:jc w:val="both"/>
        <w:rPr>
          <w:rFonts w:asciiTheme="minorHAnsi" w:hAnsiTheme="minorHAnsi" w:cstheme="minorHAnsi"/>
          <w:sz w:val="20"/>
          <w:szCs w:val="20"/>
        </w:rPr>
      </w:pPr>
    </w:p>
    <w:p w14:paraId="75D2A070"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Článok II</w:t>
      </w:r>
    </w:p>
    <w:p w14:paraId="2C61CD3E" w14:textId="7BADEFD9" w:rsidR="00E8083A" w:rsidRPr="00466AA0" w:rsidRDefault="00E8083A" w:rsidP="00690606">
      <w:pPr>
        <w:jc w:val="center"/>
        <w:rPr>
          <w:rFonts w:asciiTheme="minorHAnsi" w:hAnsiTheme="minorHAnsi" w:cstheme="minorHAnsi"/>
          <w:b/>
          <w:bCs/>
          <w:sz w:val="20"/>
          <w:szCs w:val="20"/>
        </w:rPr>
      </w:pPr>
      <w:r w:rsidRPr="00466AA0">
        <w:rPr>
          <w:rFonts w:asciiTheme="minorHAnsi" w:hAnsiTheme="minorHAnsi" w:cstheme="minorHAnsi"/>
          <w:b/>
          <w:bCs/>
          <w:sz w:val="20"/>
          <w:szCs w:val="20"/>
        </w:rPr>
        <w:t>Spôsob, termín a miesto plnenia</w:t>
      </w:r>
      <w:r w:rsidR="00B5258A" w:rsidRPr="00466AA0">
        <w:rPr>
          <w:rFonts w:asciiTheme="minorHAnsi" w:hAnsiTheme="minorHAnsi" w:cstheme="minorHAnsi"/>
          <w:b/>
          <w:bCs/>
          <w:sz w:val="20"/>
          <w:szCs w:val="20"/>
        </w:rPr>
        <w:t xml:space="preserve">, záruka </w:t>
      </w:r>
    </w:p>
    <w:p w14:paraId="6006658F" w14:textId="77777777" w:rsidR="00E54D62" w:rsidRPr="00466AA0" w:rsidRDefault="00E8083A" w:rsidP="00E54D62">
      <w:pPr>
        <w:pStyle w:val="Odsekzoznamu"/>
        <w:numPr>
          <w:ilvl w:val="1"/>
          <w:numId w:val="10"/>
        </w:numPr>
        <w:ind w:left="567" w:hanging="567"/>
        <w:jc w:val="both"/>
        <w:rPr>
          <w:rFonts w:asciiTheme="minorHAnsi" w:eastAsia="ArialMT" w:hAnsiTheme="minorHAnsi" w:cstheme="minorHAnsi"/>
          <w:b/>
          <w:bCs/>
          <w:sz w:val="20"/>
          <w:szCs w:val="20"/>
        </w:rPr>
      </w:pPr>
      <w:r w:rsidRPr="00466AA0">
        <w:rPr>
          <w:rFonts w:asciiTheme="minorHAnsi" w:eastAsia="ArialMT" w:hAnsiTheme="minorHAnsi" w:cstheme="minorHAnsi"/>
          <w:sz w:val="20"/>
          <w:szCs w:val="20"/>
        </w:rPr>
        <w:t xml:space="preserve">Predávajúci sa zaväzuje Kupujúcemu dodať Tovar v dohodnutej dobe a do určeného miesta dodania. V prípade, ak sa zmluvné strany nedohodnú inak, </w:t>
      </w:r>
      <w:r w:rsidR="00E54D62" w:rsidRPr="00466AA0">
        <w:rPr>
          <w:rFonts w:asciiTheme="minorHAnsi" w:eastAsia="ArialMT" w:hAnsiTheme="minorHAnsi" w:cstheme="minorHAnsi"/>
          <w:bCs/>
          <w:sz w:val="20"/>
          <w:szCs w:val="20"/>
        </w:rPr>
        <w:t>lehota dodania Tovaru stanovená</w:t>
      </w:r>
      <w:r w:rsidR="00E54D62" w:rsidRPr="00466AA0">
        <w:rPr>
          <w:rFonts w:asciiTheme="minorHAnsi" w:eastAsia="ArialMT" w:hAnsiTheme="minorHAnsi" w:cstheme="minorHAnsi"/>
          <w:b/>
          <w:bCs/>
          <w:sz w:val="20"/>
          <w:szCs w:val="20"/>
        </w:rPr>
        <w:t xml:space="preserve"> najneskôr do 25.11.2023. </w:t>
      </w:r>
    </w:p>
    <w:p w14:paraId="28395E16" w14:textId="67B2BD8F" w:rsidR="00E8083A" w:rsidRDefault="00E8083A" w:rsidP="00690606">
      <w:pPr>
        <w:pStyle w:val="Odsekzoznamu"/>
        <w:numPr>
          <w:ilvl w:val="1"/>
          <w:numId w:val="10"/>
        </w:numPr>
        <w:ind w:left="567" w:hanging="567"/>
        <w:jc w:val="both"/>
        <w:rPr>
          <w:rFonts w:asciiTheme="minorHAnsi" w:eastAsia="ArialMT" w:hAnsiTheme="minorHAnsi" w:cstheme="minorHAnsi"/>
          <w:sz w:val="20"/>
          <w:szCs w:val="20"/>
        </w:rPr>
      </w:pPr>
      <w:r w:rsidRPr="00466AA0">
        <w:rPr>
          <w:rFonts w:asciiTheme="minorHAnsi" w:eastAsia="ArialMT" w:hAnsiTheme="minorHAnsi" w:cstheme="minorHAnsi"/>
          <w:sz w:val="20"/>
          <w:szCs w:val="20"/>
        </w:rPr>
        <w:t>Povinnosť Predávajúceho Kupujúcemu Tovar je splnená tým, že Kupujúcemu umožní s Tovarom nakladať (t. j. Tovar</w:t>
      </w:r>
      <w:r w:rsidRPr="00D56C7D">
        <w:rPr>
          <w:rFonts w:asciiTheme="minorHAnsi" w:eastAsia="ArialMT" w:hAnsiTheme="minorHAnsi" w:cstheme="minorHAnsi"/>
          <w:sz w:val="20"/>
          <w:szCs w:val="20"/>
        </w:rPr>
        <w:t xml:space="preserve"> prevziať) v dohodnutom mieste dodania.</w:t>
      </w:r>
    </w:p>
    <w:p w14:paraId="64F39354" w14:textId="496BD8C7" w:rsidR="00E8083A" w:rsidRDefault="00E8083A" w:rsidP="00690606">
      <w:pPr>
        <w:pStyle w:val="Odsekzoznamu"/>
        <w:numPr>
          <w:ilvl w:val="1"/>
          <w:numId w:val="10"/>
        </w:numPr>
        <w:ind w:left="567" w:hanging="567"/>
        <w:jc w:val="both"/>
        <w:rPr>
          <w:rFonts w:asciiTheme="minorHAnsi" w:eastAsia="ArialMT" w:hAnsiTheme="minorHAnsi" w:cstheme="minorHAnsi"/>
          <w:sz w:val="20"/>
          <w:szCs w:val="20"/>
        </w:rPr>
      </w:pPr>
      <w:r w:rsidRPr="00D56C7D">
        <w:rPr>
          <w:rFonts w:asciiTheme="minorHAnsi" w:eastAsia="ArialMT" w:hAnsiTheme="minorHAnsi" w:cstheme="minorHAnsi"/>
          <w:sz w:val="20"/>
          <w:szCs w:val="20"/>
        </w:rPr>
        <w:t>Kupujúci sa zaväzuje prevziať Tovar v dohodnutom mieste dodania.</w:t>
      </w:r>
    </w:p>
    <w:p w14:paraId="7F9ABA42" w14:textId="5A274A74" w:rsidR="00E8083A" w:rsidRPr="00E54D62" w:rsidRDefault="00E8083A" w:rsidP="00690606">
      <w:pPr>
        <w:pStyle w:val="Odsekzoznamu"/>
        <w:numPr>
          <w:ilvl w:val="1"/>
          <w:numId w:val="10"/>
        </w:numPr>
        <w:ind w:left="567" w:hanging="567"/>
        <w:jc w:val="both"/>
        <w:rPr>
          <w:rFonts w:asciiTheme="minorHAnsi" w:eastAsia="ArialMT" w:hAnsiTheme="minorHAnsi" w:cstheme="minorHAnsi"/>
          <w:sz w:val="20"/>
          <w:szCs w:val="20"/>
        </w:rPr>
      </w:pPr>
      <w:r w:rsidRPr="00D56C7D">
        <w:rPr>
          <w:rFonts w:asciiTheme="minorHAnsi" w:eastAsia="ArialMT" w:hAnsiTheme="minorHAnsi" w:cstheme="minorHAnsi"/>
          <w:sz w:val="20"/>
          <w:szCs w:val="20"/>
        </w:rPr>
        <w:t xml:space="preserve">V prípade prekážok spočívajúcich vo vyššej moci, ktoré Predávajúcemu bránia v splnení jeho povinností dodať Tovar Kupujúcemu v dojednanej dobe podľa riadnej a úplnej </w:t>
      </w:r>
      <w:r w:rsidR="0028340B">
        <w:rPr>
          <w:rFonts w:asciiTheme="minorHAnsi" w:eastAsia="ArialMT" w:hAnsiTheme="minorHAnsi" w:cstheme="minorHAnsi"/>
          <w:sz w:val="20"/>
          <w:szCs w:val="20"/>
        </w:rPr>
        <w:t>„</w:t>
      </w:r>
      <w:r w:rsidRPr="00D56C7D">
        <w:rPr>
          <w:rFonts w:asciiTheme="minorHAnsi" w:eastAsia="ArialMT" w:hAnsiTheme="minorHAnsi" w:cstheme="minorHAnsi"/>
          <w:sz w:val="20"/>
          <w:szCs w:val="20"/>
        </w:rPr>
        <w:t>objednávky</w:t>
      </w:r>
      <w:r w:rsidR="0028340B">
        <w:rPr>
          <w:rFonts w:asciiTheme="minorHAnsi" w:eastAsia="ArialMT" w:hAnsiTheme="minorHAnsi" w:cstheme="minorHAnsi"/>
          <w:sz w:val="20"/>
          <w:szCs w:val="20"/>
        </w:rPr>
        <w:t>“</w:t>
      </w:r>
      <w:r w:rsidRPr="00D56C7D">
        <w:rPr>
          <w:rFonts w:asciiTheme="minorHAnsi" w:eastAsia="ArialMT" w:hAnsiTheme="minorHAnsi" w:cstheme="minorHAnsi"/>
          <w:sz w:val="20"/>
          <w:szCs w:val="20"/>
        </w:rPr>
        <w:t xml:space="preserve">, predlžuje sa lehota na dodanie Tovaru o dobu trvania týchto prekážok. Predávajúci sa zaväzuje, že vznik a predpokladanú dobu </w:t>
      </w:r>
      <w:r w:rsidRPr="00E54D62">
        <w:rPr>
          <w:rFonts w:asciiTheme="minorHAnsi" w:eastAsia="ArialMT" w:hAnsiTheme="minorHAnsi" w:cstheme="minorHAnsi"/>
          <w:sz w:val="20"/>
          <w:szCs w:val="20"/>
        </w:rPr>
        <w:t>trvania prekážok podľa prvej vety oznámi bez zbytočného odkladu Kupujúcemu.</w:t>
      </w:r>
    </w:p>
    <w:p w14:paraId="48EF4430" w14:textId="7407A92D" w:rsidR="00E8083A" w:rsidRPr="00E54D62"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bCs/>
          <w:sz w:val="20"/>
          <w:szCs w:val="20"/>
        </w:rPr>
      </w:pPr>
      <w:r w:rsidRPr="00E54D62">
        <w:rPr>
          <w:rFonts w:asciiTheme="minorHAnsi" w:eastAsia="ArialMT" w:hAnsiTheme="minorHAnsi" w:cstheme="minorHAnsi"/>
          <w:sz w:val="20"/>
          <w:szCs w:val="20"/>
        </w:rPr>
        <w:t xml:space="preserve">Miestom plnenia </w:t>
      </w:r>
      <w:r w:rsidR="00D56C7D" w:rsidRPr="00E54D62">
        <w:rPr>
          <w:rFonts w:asciiTheme="minorHAnsi" w:eastAsia="ArialMT" w:hAnsiTheme="minorHAnsi" w:cstheme="minorHAnsi"/>
          <w:sz w:val="20"/>
          <w:szCs w:val="20"/>
        </w:rPr>
        <w:t xml:space="preserve">predmetu </w:t>
      </w:r>
      <w:r w:rsidRPr="00E54D62">
        <w:rPr>
          <w:rFonts w:asciiTheme="minorHAnsi" w:eastAsia="ArialMT" w:hAnsiTheme="minorHAnsi" w:cstheme="minorHAnsi"/>
          <w:sz w:val="20"/>
          <w:szCs w:val="20"/>
        </w:rPr>
        <w:t xml:space="preserve">Zmluvy je </w:t>
      </w:r>
      <w:r w:rsidR="00D56C7D" w:rsidRPr="00E54D62">
        <w:rPr>
          <w:rFonts w:asciiTheme="minorHAnsi" w:eastAsia="ArialMT" w:hAnsiTheme="minorHAnsi" w:cstheme="minorHAnsi"/>
          <w:sz w:val="20"/>
          <w:szCs w:val="20"/>
        </w:rPr>
        <w:t xml:space="preserve"> </w:t>
      </w:r>
      <w:r w:rsidR="00CF773D" w:rsidRPr="00E54D62">
        <w:rPr>
          <w:rFonts w:asciiTheme="minorHAnsi" w:eastAsia="ArialMT" w:hAnsiTheme="minorHAnsi" w:cstheme="minorHAnsi"/>
          <w:sz w:val="20"/>
          <w:szCs w:val="20"/>
        </w:rPr>
        <w:t xml:space="preserve">katastrálne územie </w:t>
      </w:r>
      <w:r w:rsidR="00066C5D" w:rsidRPr="00E54D62">
        <w:rPr>
          <w:rFonts w:asciiTheme="minorHAnsi" w:eastAsia="ArialMT" w:hAnsiTheme="minorHAnsi" w:cstheme="minorHAnsi"/>
          <w:bCs/>
          <w:sz w:val="20"/>
          <w:szCs w:val="20"/>
        </w:rPr>
        <w:t xml:space="preserve">Strážske, parc. číslo: </w:t>
      </w:r>
      <w:r w:rsidR="00690606" w:rsidRPr="00E54D62">
        <w:rPr>
          <w:rFonts w:asciiTheme="minorHAnsi" w:eastAsia="ArialMT" w:hAnsiTheme="minorHAnsi" w:cstheme="minorHAnsi"/>
          <w:bCs/>
          <w:sz w:val="20"/>
          <w:szCs w:val="20"/>
        </w:rPr>
        <w:t xml:space="preserve"> </w:t>
      </w:r>
      <w:r w:rsidRPr="00E54D62">
        <w:rPr>
          <w:rFonts w:asciiTheme="minorHAnsi" w:hAnsiTheme="minorHAnsi" w:cstheme="minorHAnsi"/>
          <w:bCs/>
          <w:sz w:val="20"/>
          <w:szCs w:val="20"/>
        </w:rPr>
        <w:t xml:space="preserve"> </w:t>
      </w:r>
      <w:r w:rsidR="00066C5D" w:rsidRPr="00E54D62">
        <w:rPr>
          <w:rFonts w:asciiTheme="minorHAnsi" w:hAnsiTheme="minorHAnsi" w:cstheme="minorHAnsi"/>
          <w:sz w:val="20"/>
          <w:szCs w:val="20"/>
        </w:rPr>
        <w:t>543/1</w:t>
      </w:r>
    </w:p>
    <w:p w14:paraId="1E17D47C" w14:textId="1592C980" w:rsidR="00E8083A" w:rsidRPr="00D56C7D"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E54D62">
        <w:rPr>
          <w:rFonts w:asciiTheme="minorHAnsi" w:hAnsiTheme="minorHAnsi" w:cstheme="minorHAnsi"/>
          <w:sz w:val="20"/>
          <w:szCs w:val="20"/>
        </w:rPr>
        <w:t>Predávajúci</w:t>
      </w:r>
      <w:r w:rsidRPr="00D56C7D">
        <w:rPr>
          <w:rFonts w:asciiTheme="minorHAnsi" w:hAnsiTheme="minorHAnsi" w:cstheme="minorHAnsi"/>
          <w:sz w:val="20"/>
          <w:szCs w:val="20"/>
        </w:rPr>
        <w:t xml:space="preserve"> sa zaväzuje dodať Tovar na svoje nebezpečenstvo, dodať Tovar pre Kupujúceho v súlade so špecifikáciou, požiadavkami na parametre, rozsah podľa Prílohy č. 1 a Prílohy č. 2 tejto Zmluvy, ktorá tvorí neoddeliteľnú súčasť tejto Zmluvy. </w:t>
      </w:r>
    </w:p>
    <w:p w14:paraId="7F8135AD" w14:textId="1E7CB273" w:rsidR="00E8083A" w:rsidRPr="00D56C7D"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D56C7D">
        <w:rPr>
          <w:rFonts w:asciiTheme="minorHAnsi" w:hAnsiTheme="minorHAnsi" w:cstheme="minorHAnsi"/>
          <w:sz w:val="20"/>
          <w:szCs w:val="20"/>
        </w:rPr>
        <w:t>Predávajúci sa zaväzuje vyzvať Kupujúceho na prevzatie dodávky Tovaru aspoň 3 pracovné dni vopred. Dodávka Tovaru bude pripravená na faktické odovzdanie a prevzatie, bez vád, pričom súčasťou dodávky  musia byť i všetky dokumenty vzťahujúce sa na Tovar ako napr. záručný list, certifikáty a iné.</w:t>
      </w:r>
    </w:p>
    <w:p w14:paraId="58C9C3BA" w14:textId="2DAC080B" w:rsidR="00FA127B" w:rsidRPr="00FA127B"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D56C7D">
        <w:rPr>
          <w:rFonts w:asciiTheme="minorHAnsi" w:hAnsiTheme="minorHAnsi" w:cstheme="minorHAnsi"/>
          <w:sz w:val="20"/>
          <w:szCs w:val="20"/>
        </w:rPr>
        <w:t>Kupujúci potvrdí úplné prevzatie Tovaru v  preberacom a odovzdávacom protokole</w:t>
      </w:r>
      <w:r w:rsidR="008013F5">
        <w:rPr>
          <w:rFonts w:asciiTheme="minorHAnsi" w:hAnsiTheme="minorHAnsi" w:cstheme="minorHAnsi"/>
          <w:sz w:val="20"/>
          <w:szCs w:val="20"/>
        </w:rPr>
        <w:t xml:space="preserve"> </w:t>
      </w:r>
      <w:r w:rsidR="008013F5" w:rsidRPr="008013F5">
        <w:rPr>
          <w:rFonts w:asciiTheme="minorHAnsi" w:hAnsiTheme="minorHAnsi" w:cstheme="minorHAnsi"/>
          <w:sz w:val="20"/>
          <w:szCs w:val="20"/>
        </w:rPr>
        <w:t>s uvedením základných údajov o dodávke spolu s technickou dokumentáciou, vyhlásenie o zhode alebo doklad  v súlade so zák. č. 56/2018 Z. z. o posudzovaní zhody výrobku, sprístupňovaní určeného výrobku na trhu a o zmene a doplnení niektorých zákonov v z. n. p., ako aj v súlade s Nariadením vlády č. 436/2008 Z. z. v platnom znení, resp. v súlade s ďalšími súvisiacimi právnymi normami v danej oblasti a s príslušnými obdobnými právnymi normami, platnými v inom členskom štáte a protokol ktorý bude dokumentovať odovzdanie a prevzatie predmetu zmluvy v súlade s ustanoveniami tejto zmluvy.</w:t>
      </w:r>
      <w:r w:rsidRPr="00D56C7D">
        <w:rPr>
          <w:rFonts w:asciiTheme="minorHAnsi" w:hAnsiTheme="minorHAnsi" w:cstheme="minorHAnsi"/>
          <w:sz w:val="20"/>
          <w:szCs w:val="20"/>
        </w:rPr>
        <w:t xml:space="preserve"> </w:t>
      </w:r>
    </w:p>
    <w:p w14:paraId="47DB1E2A" w14:textId="7C1550CD" w:rsidR="00E8083A" w:rsidRPr="00D56C7D"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D56C7D">
        <w:rPr>
          <w:rFonts w:asciiTheme="minorHAnsi" w:hAnsiTheme="minorHAnsi" w:cstheme="minorHAnsi"/>
          <w:sz w:val="20"/>
          <w:szCs w:val="20"/>
        </w:rPr>
        <w:t>V prípade, ak Tovar nebude spĺňať podmienky uvedené v tejto Zmluve alebo v Prílohe č. 1 a Prílohe č. 2, má Kupujúci právo Tovar neprevziať a uplatniť si reklamáciu voči Predávajúcemu v písomnej podobe.</w:t>
      </w:r>
    </w:p>
    <w:p w14:paraId="59A83BC8" w14:textId="1BD5EACD" w:rsidR="00E8083A" w:rsidRPr="00D56C7D"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D56C7D">
        <w:rPr>
          <w:rFonts w:asciiTheme="minorHAnsi" w:hAnsiTheme="minorHAnsi" w:cstheme="minorHAnsi"/>
          <w:sz w:val="20"/>
          <w:szCs w:val="20"/>
        </w:rPr>
        <w:t xml:space="preserve">Predávajúci zodpovedá za vady a nedostatky, ktoré má Tovar v čase jeho dodania Kupujúcemu, za ktoré sa považujú aj vady, ktoré Kupujúci zistí v rámci oboznamovania sa s jeho funkčnosťou. Ďalej je Predávajúci povinný bez zbytočného odkladu odstrániť aj také vady Tovaru, za vznik ktorých popiera zodpovednosť, ktorých odstránenie však neznesie odklad vzhľadom na potrebu Kupujúceho riadne a bezodkladne používať Tovar. </w:t>
      </w:r>
    </w:p>
    <w:p w14:paraId="725FD83A" w14:textId="34B8B996" w:rsidR="00E8083A" w:rsidRPr="00D56C7D"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D56C7D">
        <w:rPr>
          <w:rFonts w:asciiTheme="minorHAnsi" w:hAnsiTheme="minorHAnsi" w:cstheme="minorHAnsi"/>
          <w:sz w:val="20"/>
          <w:szCs w:val="20"/>
        </w:rPr>
        <w:t>Vadou Tovaru sa rozumie odchýlka v množstve, akosti, vyhotovení, kompatibilite, balení alebo vybavení na prepravu stanovenom technickými normami, všeobecne záväznými právnymi predpismi ako aj  usmerneniami a požiadavkami Kupujúceho, ako aj absencia akýchkoľvek dokumentov vzťahujúcich sa na Tovar, ktoré sú potrebné pre jeho riadne užívanie alebo ktoré sú určené touto  Zmluvou.</w:t>
      </w:r>
    </w:p>
    <w:p w14:paraId="62F14900" w14:textId="6EF3F7A4" w:rsidR="00E8083A" w:rsidRPr="004D0DA1"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D56C7D">
        <w:rPr>
          <w:rFonts w:asciiTheme="minorHAnsi" w:hAnsiTheme="minorHAnsi" w:cstheme="minorHAnsi"/>
          <w:sz w:val="20"/>
          <w:szCs w:val="20"/>
        </w:rPr>
        <w:t xml:space="preserve">Zmluvné strany sa dohodli </w:t>
      </w:r>
      <w:r w:rsidRPr="004D0DA1">
        <w:rPr>
          <w:rFonts w:asciiTheme="minorHAnsi" w:hAnsiTheme="minorHAnsi" w:cstheme="minorHAnsi"/>
          <w:b/>
          <w:bCs/>
          <w:sz w:val="20"/>
          <w:szCs w:val="20"/>
        </w:rPr>
        <w:t xml:space="preserve">na záručnej dobe Tovaru </w:t>
      </w:r>
      <w:r w:rsidR="00F31ED9">
        <w:rPr>
          <w:rFonts w:asciiTheme="minorHAnsi" w:hAnsiTheme="minorHAnsi" w:cstheme="minorHAnsi"/>
          <w:b/>
          <w:bCs/>
          <w:sz w:val="20"/>
          <w:szCs w:val="20"/>
        </w:rPr>
        <w:t>24</w:t>
      </w:r>
      <w:r w:rsidRPr="004D0DA1">
        <w:rPr>
          <w:rFonts w:asciiTheme="minorHAnsi" w:hAnsiTheme="minorHAnsi" w:cstheme="minorHAnsi"/>
          <w:b/>
          <w:bCs/>
          <w:sz w:val="20"/>
          <w:szCs w:val="20"/>
        </w:rPr>
        <w:t xml:space="preserve"> mesiacov</w:t>
      </w:r>
      <w:r w:rsidRPr="00D56C7D">
        <w:rPr>
          <w:rFonts w:asciiTheme="minorHAnsi" w:hAnsiTheme="minorHAnsi" w:cstheme="minorHAnsi"/>
          <w:sz w:val="20"/>
          <w:szCs w:val="20"/>
        </w:rPr>
        <w:t xml:space="preserve">, plynúcej od podpísania riadneho odovzdávacieho a preberacieho protokolu. V prípade, ak výrobca toho ktorého Tovaru poskytuje záruku v dlhšom trvaní bezplatne, bude táto záruka v rovnakom rozsahu a za rovnakých bezodplatných </w:t>
      </w:r>
      <w:r w:rsidRPr="00D56C7D">
        <w:rPr>
          <w:rFonts w:asciiTheme="minorHAnsi" w:hAnsiTheme="minorHAnsi" w:cstheme="minorHAnsi"/>
          <w:sz w:val="20"/>
          <w:szCs w:val="20"/>
        </w:rPr>
        <w:lastRenderedPageBreak/>
        <w:t xml:space="preserve">podmienok poskytnutá Kupujúcemu. Záručná  doba na Tovar začína plynúť dňom riadneho odovzdania a prevzatia Tovaru Kupujúcim. </w:t>
      </w:r>
    </w:p>
    <w:p w14:paraId="2B8B70D7" w14:textId="77777777" w:rsidR="004D0DA1" w:rsidRPr="004D0DA1"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4D0DA1">
        <w:rPr>
          <w:rFonts w:asciiTheme="minorHAnsi" w:hAnsiTheme="minorHAnsi" w:cstheme="minorHAnsi"/>
          <w:sz w:val="20"/>
          <w:szCs w:val="20"/>
        </w:rPr>
        <w:t>Predávajúci je povinný reagovať na písomnú reklamáciu alebo požiadavku na Servis Tovaru po dodaní alebo počas záručnej doby osobným prevzatím reklamovaného Tovaru alebo vykonaním požadovaného Servisu Predávajúcim do 48 hodín od nahlásenia vady Kupujúcim, resp. odoslania požiadavky na Servis Kupujúcim.</w:t>
      </w:r>
    </w:p>
    <w:p w14:paraId="0D12FE69" w14:textId="5429E25A" w:rsidR="00E8083A" w:rsidRPr="004D0DA1"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4D0DA1">
        <w:rPr>
          <w:rFonts w:asciiTheme="minorHAnsi" w:hAnsiTheme="minorHAnsi" w:cstheme="minorHAnsi"/>
          <w:sz w:val="20"/>
          <w:szCs w:val="20"/>
        </w:rPr>
        <w:t xml:space="preserve">Predávajúci  je povinný vyriešiť reklamácie na vady najneskôr do 30 dní od uplatnenia reklamácie, a to odstránením vady alebo dodaním náhradného Tovaru bez vád tak, aby dodaný Tovar bez vád plne zodpovedal špecifikácii v Prílohe č.1 tejto Zmluvy. Riešenie vád Tovaru sa v ostatnom bude riadiť všeobecnými  ustanoveniami Obchodného zákonníka. </w:t>
      </w:r>
    </w:p>
    <w:p w14:paraId="7A706EC4" w14:textId="30AE7819" w:rsidR="00E8083A" w:rsidRPr="004D0DA1"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4D0DA1">
        <w:rPr>
          <w:rFonts w:asciiTheme="minorHAnsi" w:hAnsiTheme="minorHAnsi" w:cstheme="minorHAnsi"/>
          <w:sz w:val="20"/>
          <w:szCs w:val="20"/>
        </w:rPr>
        <w:t>Na opravovaný Tovar počas záručnej doby sa prerušuje plynutie záručnej doby na obdobie počínajúce odoslaním reklamácie a končiace vyriešením reklamácie.</w:t>
      </w:r>
    </w:p>
    <w:p w14:paraId="753D54CF" w14:textId="0C0A5D8B" w:rsidR="00E8083A" w:rsidRPr="004D0DA1"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4D0DA1">
        <w:rPr>
          <w:rFonts w:asciiTheme="minorHAnsi" w:hAnsiTheme="minorHAnsi" w:cstheme="minorHAnsi"/>
          <w:sz w:val="20"/>
          <w:szCs w:val="20"/>
        </w:rPr>
        <w:t xml:space="preserve">Záručná doba na Tovar bude automaticky predĺžená o dobu, počas ktorej nemohol byť Tovar  užívaný z dôvodu vád alebo poškodenia, za ktoré nesie zodpovednosť Predávajúci. </w:t>
      </w:r>
    </w:p>
    <w:p w14:paraId="020EB13D" w14:textId="26219ACD" w:rsidR="00E8083A" w:rsidRPr="004D0DA1"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4D0DA1">
        <w:rPr>
          <w:rFonts w:asciiTheme="minorHAnsi" w:hAnsiTheme="minorHAnsi" w:cstheme="minorHAnsi"/>
          <w:sz w:val="20"/>
          <w:szCs w:val="20"/>
        </w:rPr>
        <w:t xml:space="preserve">V prípade, ak po </w:t>
      </w:r>
      <w:r w:rsidR="004D0DA1">
        <w:rPr>
          <w:rFonts w:asciiTheme="minorHAnsi" w:hAnsiTheme="minorHAnsi" w:cstheme="minorHAnsi"/>
          <w:sz w:val="20"/>
          <w:szCs w:val="20"/>
        </w:rPr>
        <w:t xml:space="preserve">doručení výzvy Kupujúceho na plnenie predmetu zmluvy </w:t>
      </w:r>
      <w:r w:rsidRPr="004D0DA1">
        <w:rPr>
          <w:rFonts w:asciiTheme="minorHAnsi" w:hAnsiTheme="minorHAnsi" w:cstheme="minorHAnsi"/>
          <w:sz w:val="20"/>
          <w:szCs w:val="20"/>
        </w:rPr>
        <w:t>doloží Predávajúci hodnoverným spôsobom, že niektorá súčasť Tovaru alebo špecifikovaný parameter (konkrétna položka v zmysle Prílohy č.</w:t>
      </w:r>
      <w:r w:rsidR="004D0DA1">
        <w:rPr>
          <w:rFonts w:asciiTheme="minorHAnsi" w:hAnsiTheme="minorHAnsi" w:cstheme="minorHAnsi"/>
          <w:sz w:val="20"/>
          <w:szCs w:val="20"/>
        </w:rPr>
        <w:t>1</w:t>
      </w:r>
      <w:r w:rsidR="00D91CEE">
        <w:rPr>
          <w:rFonts w:asciiTheme="minorHAnsi" w:hAnsiTheme="minorHAnsi" w:cstheme="minorHAnsi"/>
          <w:sz w:val="20"/>
          <w:szCs w:val="20"/>
        </w:rPr>
        <w:t xml:space="preserve"> Zmluvy</w:t>
      </w:r>
      <w:r w:rsidR="004D0DA1">
        <w:rPr>
          <w:rFonts w:asciiTheme="minorHAnsi" w:hAnsiTheme="minorHAnsi" w:cstheme="minorHAnsi"/>
          <w:sz w:val="20"/>
          <w:szCs w:val="20"/>
        </w:rPr>
        <w:t>)</w:t>
      </w:r>
      <w:r w:rsidRPr="004D0DA1">
        <w:rPr>
          <w:rFonts w:asciiTheme="minorHAnsi" w:hAnsiTheme="minorHAnsi" w:cstheme="minorHAnsi"/>
          <w:sz w:val="20"/>
          <w:szCs w:val="20"/>
        </w:rPr>
        <w:t xml:space="preserve"> už nie je na trhu dostupná, môžu sa Kupujúci a Predávajúci dohodnúť na nahradení tejto súčasti/parametra Tovaru ekvivalentným ale nie horším riešením v parametroch definovaných v špecifikácii, ktorá bola súčasťou Verejného obstarávania </w:t>
      </w:r>
      <w:bookmarkStart w:id="3" w:name="_Hlk98054846"/>
      <w:r w:rsidRPr="004D0DA1">
        <w:rPr>
          <w:rFonts w:asciiTheme="minorHAnsi" w:hAnsiTheme="minorHAnsi" w:cstheme="minorHAnsi"/>
          <w:sz w:val="20"/>
          <w:szCs w:val="20"/>
        </w:rPr>
        <w:t>a to v písomnej podobe formou dodatku k tejto Zmluve.</w:t>
      </w:r>
    </w:p>
    <w:bookmarkEnd w:id="3"/>
    <w:p w14:paraId="323A9529"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Článok III</w:t>
      </w:r>
    </w:p>
    <w:p w14:paraId="0C7921D3"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Zmluvná cena a platobné podmienky</w:t>
      </w:r>
    </w:p>
    <w:p w14:paraId="688B672B" w14:textId="33BDBF1E" w:rsidR="00E8083A" w:rsidRPr="00690606" w:rsidRDefault="00E8083A" w:rsidP="00690606">
      <w:pPr>
        <w:pStyle w:val="Odsekzoznamu"/>
        <w:numPr>
          <w:ilvl w:val="1"/>
          <w:numId w:val="12"/>
        </w:numPr>
        <w:ind w:left="567" w:hanging="567"/>
        <w:jc w:val="both"/>
        <w:rPr>
          <w:rFonts w:asciiTheme="minorHAnsi" w:hAnsiTheme="minorHAnsi" w:cstheme="minorHAnsi"/>
          <w:sz w:val="20"/>
          <w:szCs w:val="20"/>
        </w:rPr>
      </w:pPr>
      <w:r w:rsidRPr="00D91CEE">
        <w:rPr>
          <w:rFonts w:asciiTheme="minorHAnsi" w:hAnsiTheme="minorHAnsi" w:cstheme="minorHAnsi"/>
          <w:sz w:val="20"/>
          <w:szCs w:val="20"/>
        </w:rPr>
        <w:t xml:space="preserve">Kúpna cena za Tovar je stanovená v súlade so zákonom č. 18/1996 Z. z. o cenách v znení neskorších predpisov </w:t>
      </w:r>
      <w:r w:rsidR="00D91CEE">
        <w:rPr>
          <w:rFonts w:asciiTheme="minorHAnsi" w:hAnsiTheme="minorHAnsi" w:cstheme="minorHAnsi"/>
          <w:sz w:val="20"/>
          <w:szCs w:val="20"/>
        </w:rPr>
        <w:t xml:space="preserve">a podľa Prílohy č. 2 tejto Zmluvy </w:t>
      </w:r>
      <w:r w:rsidRPr="00D91CEE">
        <w:rPr>
          <w:rFonts w:asciiTheme="minorHAnsi" w:hAnsiTheme="minorHAnsi" w:cstheme="minorHAnsi"/>
          <w:sz w:val="20"/>
          <w:szCs w:val="20"/>
        </w:rPr>
        <w:t>a</w:t>
      </w:r>
      <w:r w:rsidR="00966139">
        <w:rPr>
          <w:rFonts w:asciiTheme="minorHAnsi" w:hAnsiTheme="minorHAnsi" w:cstheme="minorHAnsi"/>
          <w:sz w:val="20"/>
          <w:szCs w:val="20"/>
        </w:rPr>
        <w:t xml:space="preserve"> v cene je zahrnuté a </w:t>
      </w:r>
      <w:r w:rsidRPr="00D91CEE">
        <w:rPr>
          <w:rFonts w:asciiTheme="minorHAnsi" w:hAnsiTheme="minorHAnsi" w:cstheme="minorHAnsi"/>
          <w:color w:val="000000"/>
          <w:sz w:val="20"/>
          <w:szCs w:val="20"/>
          <w:lang w:bidi="sk-SK"/>
        </w:rPr>
        <w:t>to najmä: balné, clo, dopravné náklady, vykládky a všetky náklady súvisiace s dodaním Tovaru</w:t>
      </w:r>
      <w:r w:rsidRPr="00D91CEE">
        <w:rPr>
          <w:rFonts w:asciiTheme="minorHAnsi" w:hAnsiTheme="minorHAnsi" w:cstheme="minorHAnsi"/>
          <w:sz w:val="20"/>
          <w:szCs w:val="20"/>
        </w:rPr>
        <w:t xml:space="preserve"> Kupujúcim s predmetom plnenia</w:t>
      </w:r>
      <w:r w:rsidR="008013F5" w:rsidRPr="008013F5">
        <w:t xml:space="preserve"> </w:t>
      </w:r>
      <w:r w:rsidR="008013F5">
        <w:t>(</w:t>
      </w:r>
      <w:r w:rsidR="008013F5" w:rsidRPr="008013F5">
        <w:rPr>
          <w:rFonts w:asciiTheme="minorHAnsi" w:hAnsiTheme="minorHAnsi" w:cstheme="minorHAnsi"/>
          <w:sz w:val="20"/>
          <w:szCs w:val="20"/>
        </w:rPr>
        <w:t xml:space="preserve">návod </w:t>
      </w:r>
      <w:r w:rsidR="008013F5">
        <w:rPr>
          <w:rFonts w:asciiTheme="minorHAnsi" w:hAnsiTheme="minorHAnsi" w:cstheme="minorHAnsi"/>
          <w:sz w:val="20"/>
          <w:szCs w:val="20"/>
        </w:rPr>
        <w:t xml:space="preserve"> na </w:t>
      </w:r>
      <w:r w:rsidR="008013F5" w:rsidRPr="008013F5">
        <w:rPr>
          <w:rFonts w:asciiTheme="minorHAnsi" w:hAnsiTheme="minorHAnsi" w:cstheme="minorHAnsi"/>
          <w:sz w:val="20"/>
          <w:szCs w:val="20"/>
        </w:rPr>
        <w:t xml:space="preserve">prevádzku a údržbu Tovaru počas jeho životnosti, </w:t>
      </w:r>
      <w:r w:rsidR="00690606" w:rsidRPr="00690606">
        <w:rPr>
          <w:rFonts w:asciiTheme="minorHAnsi" w:hAnsiTheme="minorHAnsi" w:cstheme="minorHAnsi"/>
          <w:sz w:val="20"/>
          <w:szCs w:val="20"/>
        </w:rPr>
        <w:t>manuál – návod na použitie a údržbu v slovenskom resp. českom jazyku, servisná knižka, osvedčenie o evidencii motorového vozidla a ostatných vozidiel,  technické osvedčenie vozidla – technický preukaz, povinná výbava vozidla v zmysle platnej legislatívy,  ďalšia dokumentácia potrebná pre prevádzku (na pozemných komunikáciách) tovaru podľa všeobecne platných právnych predpisov a noriem v čase jeho dodania, prvé zaškolenie obsluhy  -  min. 2 zamestnancov</w:t>
      </w:r>
      <w:r w:rsidR="00690606">
        <w:rPr>
          <w:rFonts w:asciiTheme="minorHAnsi" w:hAnsiTheme="minorHAnsi" w:cstheme="minorHAnsi"/>
          <w:sz w:val="20"/>
          <w:szCs w:val="20"/>
        </w:rPr>
        <w:t xml:space="preserve"> </w:t>
      </w:r>
      <w:r w:rsidR="00690606" w:rsidRPr="00690606">
        <w:rPr>
          <w:rFonts w:asciiTheme="minorHAnsi" w:hAnsiTheme="minorHAnsi" w:cstheme="minorHAnsi"/>
          <w:sz w:val="20"/>
          <w:szCs w:val="20"/>
        </w:rPr>
        <w:t>kupujúceho</w:t>
      </w:r>
      <w:r w:rsidR="00690606">
        <w:rPr>
          <w:rFonts w:asciiTheme="minorHAnsi" w:hAnsiTheme="minorHAnsi" w:cstheme="minorHAnsi"/>
          <w:sz w:val="20"/>
          <w:szCs w:val="20"/>
        </w:rPr>
        <w:t xml:space="preserve">, </w:t>
      </w:r>
      <w:r w:rsidR="008013F5" w:rsidRPr="00690606">
        <w:rPr>
          <w:rFonts w:asciiTheme="minorHAnsi" w:hAnsiTheme="minorHAnsi" w:cstheme="minorHAnsi"/>
          <w:sz w:val="20"/>
          <w:szCs w:val="20"/>
        </w:rPr>
        <w:t>príslušné osvedčenia, atesty, certifikáty a protokoly o vykonaných skúškach)</w:t>
      </w:r>
      <w:r w:rsidRPr="00690606">
        <w:rPr>
          <w:rFonts w:asciiTheme="minorHAnsi" w:hAnsiTheme="minorHAnsi" w:cstheme="minorHAnsi"/>
          <w:sz w:val="20"/>
          <w:szCs w:val="20"/>
        </w:rPr>
        <w:t xml:space="preserve"> </w:t>
      </w:r>
      <w:r w:rsidR="008013F5" w:rsidRPr="00690606">
        <w:rPr>
          <w:rFonts w:asciiTheme="minorHAnsi" w:hAnsiTheme="minorHAnsi" w:cstheme="minorHAnsi"/>
          <w:sz w:val="20"/>
          <w:szCs w:val="20"/>
        </w:rPr>
        <w:t xml:space="preserve">a poskytnutia iných služieb súvisiacich </w:t>
      </w:r>
      <w:r w:rsidRPr="00690606">
        <w:rPr>
          <w:rFonts w:asciiTheme="minorHAnsi" w:hAnsiTheme="minorHAnsi" w:cstheme="minorHAnsi"/>
          <w:sz w:val="20"/>
          <w:szCs w:val="20"/>
        </w:rPr>
        <w:t xml:space="preserve">predovšetkým v podobe záručného servisu na Tovar. </w:t>
      </w:r>
    </w:p>
    <w:p w14:paraId="29A8D8A8" w14:textId="2FA11DB6" w:rsidR="00E8083A" w:rsidRPr="003B57B0" w:rsidRDefault="00E8083A" w:rsidP="00690606">
      <w:pPr>
        <w:pStyle w:val="Odsekzoznamu"/>
        <w:numPr>
          <w:ilvl w:val="1"/>
          <w:numId w:val="12"/>
        </w:numPr>
        <w:ind w:left="567" w:hanging="567"/>
        <w:jc w:val="both"/>
        <w:rPr>
          <w:rFonts w:asciiTheme="minorHAnsi" w:hAnsiTheme="minorHAnsi" w:cstheme="minorHAnsi"/>
          <w:b/>
          <w:sz w:val="20"/>
          <w:szCs w:val="20"/>
        </w:rPr>
      </w:pPr>
      <w:r w:rsidRPr="003B57B0">
        <w:rPr>
          <w:rFonts w:asciiTheme="minorHAnsi" w:eastAsia="Calibri" w:hAnsiTheme="minorHAnsi" w:cstheme="minorHAnsi"/>
          <w:b/>
          <w:sz w:val="20"/>
          <w:szCs w:val="20"/>
        </w:rPr>
        <w:t>Celková zmluvná cena bez DPH je ....................... EUR</w:t>
      </w:r>
    </w:p>
    <w:p w14:paraId="4D8C79ED" w14:textId="1223E325" w:rsidR="00E8083A" w:rsidRPr="003B57B0" w:rsidRDefault="00E8083A" w:rsidP="00690606">
      <w:pPr>
        <w:ind w:firstLine="567"/>
        <w:jc w:val="both"/>
        <w:rPr>
          <w:rFonts w:asciiTheme="minorHAnsi" w:eastAsia="Calibri" w:hAnsiTheme="minorHAnsi" w:cstheme="minorHAnsi"/>
          <w:b/>
          <w:sz w:val="20"/>
          <w:szCs w:val="20"/>
        </w:rPr>
      </w:pPr>
      <w:r w:rsidRPr="003B57B0">
        <w:rPr>
          <w:rFonts w:asciiTheme="minorHAnsi" w:eastAsia="Calibri" w:hAnsiTheme="minorHAnsi" w:cstheme="minorHAnsi"/>
          <w:b/>
          <w:sz w:val="20"/>
          <w:szCs w:val="20"/>
        </w:rPr>
        <w:t>Sadzba DPH</w:t>
      </w:r>
      <w:r w:rsidR="003B57B0">
        <w:rPr>
          <w:rFonts w:asciiTheme="minorHAnsi" w:eastAsia="Calibri" w:hAnsiTheme="minorHAnsi" w:cstheme="minorHAnsi"/>
          <w:b/>
          <w:sz w:val="20"/>
          <w:szCs w:val="20"/>
        </w:rPr>
        <w:t xml:space="preserve"> ..................</w:t>
      </w:r>
      <w:r w:rsidRPr="003B57B0">
        <w:rPr>
          <w:rFonts w:asciiTheme="minorHAnsi" w:eastAsia="Calibri" w:hAnsiTheme="minorHAnsi" w:cstheme="minorHAnsi"/>
          <w:b/>
          <w:sz w:val="20"/>
          <w:szCs w:val="20"/>
        </w:rPr>
        <w:t xml:space="preserve"> 20 %</w:t>
      </w:r>
    </w:p>
    <w:p w14:paraId="212E4B39" w14:textId="77777777" w:rsidR="00E8083A" w:rsidRPr="003B57B0" w:rsidRDefault="00E8083A" w:rsidP="00690606">
      <w:pPr>
        <w:ind w:firstLine="567"/>
        <w:jc w:val="both"/>
        <w:rPr>
          <w:rFonts w:asciiTheme="minorHAnsi" w:eastAsia="Calibri" w:hAnsiTheme="minorHAnsi" w:cstheme="minorHAnsi"/>
          <w:b/>
          <w:sz w:val="20"/>
          <w:szCs w:val="20"/>
        </w:rPr>
      </w:pPr>
      <w:r w:rsidRPr="003B57B0">
        <w:rPr>
          <w:rFonts w:asciiTheme="minorHAnsi" w:eastAsia="ArialMT" w:hAnsiTheme="minorHAnsi" w:cstheme="minorHAnsi"/>
          <w:b/>
          <w:sz w:val="20"/>
          <w:szCs w:val="20"/>
        </w:rPr>
        <w:t xml:space="preserve">Výška DPH </w:t>
      </w:r>
      <w:r w:rsidRPr="003B57B0">
        <w:rPr>
          <w:rFonts w:asciiTheme="minorHAnsi" w:eastAsia="Calibri" w:hAnsiTheme="minorHAnsi" w:cstheme="minorHAnsi"/>
          <w:b/>
          <w:sz w:val="20"/>
          <w:szCs w:val="20"/>
        </w:rPr>
        <w:t>je .......................... EUR</w:t>
      </w:r>
    </w:p>
    <w:p w14:paraId="0808802F" w14:textId="089F71C9" w:rsidR="00E8083A" w:rsidRPr="003B57B0" w:rsidRDefault="00E8083A" w:rsidP="00690606">
      <w:pPr>
        <w:ind w:firstLine="567"/>
        <w:jc w:val="both"/>
        <w:rPr>
          <w:rFonts w:asciiTheme="minorHAnsi" w:eastAsia="Calibri" w:hAnsiTheme="minorHAnsi" w:cstheme="minorHAnsi"/>
          <w:b/>
          <w:sz w:val="20"/>
          <w:szCs w:val="20"/>
        </w:rPr>
      </w:pPr>
      <w:r w:rsidRPr="003B57B0">
        <w:rPr>
          <w:rFonts w:asciiTheme="minorHAnsi" w:eastAsia="Calibri" w:hAnsiTheme="minorHAnsi" w:cstheme="minorHAnsi"/>
          <w:b/>
          <w:sz w:val="20"/>
          <w:szCs w:val="20"/>
        </w:rPr>
        <w:t>Celková zmluvná cena s DPH je  ...................... EUR</w:t>
      </w:r>
    </w:p>
    <w:p w14:paraId="74FC1566" w14:textId="42C7B306" w:rsidR="00E8083A" w:rsidRPr="003B57B0" w:rsidRDefault="00E8083A" w:rsidP="00690606">
      <w:pPr>
        <w:pStyle w:val="Odsekzoznamu"/>
        <w:numPr>
          <w:ilvl w:val="1"/>
          <w:numId w:val="12"/>
        </w:numPr>
        <w:ind w:left="567" w:hanging="567"/>
        <w:jc w:val="both"/>
        <w:rPr>
          <w:rFonts w:asciiTheme="minorHAnsi" w:eastAsia="ArialMT" w:hAnsiTheme="minorHAnsi" w:cstheme="minorHAnsi"/>
          <w:sz w:val="20"/>
          <w:szCs w:val="20"/>
        </w:rPr>
      </w:pPr>
      <w:r w:rsidRPr="00D91CEE">
        <w:rPr>
          <w:rFonts w:asciiTheme="minorHAnsi" w:eastAsia="ArialMT" w:hAnsiTheme="minorHAnsi" w:cstheme="minorHAnsi"/>
          <w:sz w:val="20"/>
          <w:szCs w:val="20"/>
        </w:rPr>
        <w:t>Zmluvná cena zahŕňa dopravu Tovaru do dohodnutého miesta dodania podľa</w:t>
      </w:r>
      <w:r w:rsidR="00D91CEE">
        <w:rPr>
          <w:rFonts w:asciiTheme="minorHAnsi" w:eastAsia="ArialMT" w:hAnsiTheme="minorHAnsi" w:cstheme="minorHAnsi"/>
          <w:sz w:val="20"/>
          <w:szCs w:val="20"/>
        </w:rPr>
        <w:t xml:space="preserve"> výzvy Kupujúceho</w:t>
      </w:r>
      <w:r w:rsidRPr="00D91CEE">
        <w:rPr>
          <w:rFonts w:asciiTheme="minorHAnsi" w:eastAsia="ArialMT" w:hAnsiTheme="minorHAnsi" w:cstheme="minorHAnsi"/>
          <w:sz w:val="20"/>
          <w:szCs w:val="20"/>
        </w:rPr>
        <w:t xml:space="preserve">, ako aj všetky ostatné náklady Predávajúceho vynaložené na splnenie požiadaviek v súvislosti s touto </w:t>
      </w:r>
      <w:r w:rsidR="00D91CEE">
        <w:rPr>
          <w:rFonts w:asciiTheme="minorHAnsi" w:eastAsia="ArialMT" w:hAnsiTheme="minorHAnsi" w:cstheme="minorHAnsi"/>
          <w:sz w:val="20"/>
          <w:szCs w:val="20"/>
        </w:rPr>
        <w:t>Zmluvou</w:t>
      </w:r>
      <w:r w:rsidRPr="00D91CEE">
        <w:rPr>
          <w:rFonts w:asciiTheme="minorHAnsi" w:eastAsia="ArialMT" w:hAnsiTheme="minorHAnsi" w:cstheme="minorHAnsi"/>
          <w:sz w:val="20"/>
          <w:szCs w:val="20"/>
        </w:rPr>
        <w:t xml:space="preserve">. </w:t>
      </w:r>
      <w:r w:rsidR="00D91CEE">
        <w:rPr>
          <w:rFonts w:asciiTheme="minorHAnsi" w:eastAsia="ArialMT" w:hAnsiTheme="minorHAnsi" w:cstheme="minorHAnsi"/>
          <w:sz w:val="20"/>
          <w:szCs w:val="20"/>
        </w:rPr>
        <w:br/>
      </w:r>
      <w:r w:rsidRPr="00D91CEE">
        <w:rPr>
          <w:rFonts w:asciiTheme="minorHAnsi" w:eastAsia="ArialMT" w:hAnsiTheme="minorHAnsi" w:cstheme="minorHAnsi"/>
          <w:sz w:val="20"/>
          <w:szCs w:val="20"/>
        </w:rPr>
        <w:t xml:space="preserve">K </w:t>
      </w:r>
      <w:r w:rsidRPr="00D91CEE">
        <w:rPr>
          <w:rFonts w:asciiTheme="minorHAnsi" w:eastAsia="Calibri" w:hAnsiTheme="minorHAnsi" w:cstheme="minorHAnsi"/>
          <w:sz w:val="20"/>
          <w:szCs w:val="20"/>
        </w:rPr>
        <w:t>fakturovaným cenám za dodaný Tovar bude uplatnená DPH v zmysle platných právnych predpisov</w:t>
      </w:r>
      <w:r w:rsidRPr="00D91CEE">
        <w:rPr>
          <w:rFonts w:asciiTheme="minorHAnsi" w:eastAsia="ArialMT" w:hAnsiTheme="minorHAnsi" w:cstheme="minorHAnsi"/>
          <w:sz w:val="20"/>
          <w:szCs w:val="20"/>
        </w:rPr>
        <w:t xml:space="preserve">  Slovenskej republiky v čase </w:t>
      </w:r>
      <w:r w:rsidRPr="00D91CEE">
        <w:rPr>
          <w:rFonts w:asciiTheme="minorHAnsi" w:eastAsia="Calibri" w:hAnsiTheme="minorHAnsi" w:cstheme="minorHAnsi"/>
          <w:sz w:val="20"/>
          <w:szCs w:val="20"/>
        </w:rPr>
        <w:t>fakturácie.</w:t>
      </w:r>
    </w:p>
    <w:p w14:paraId="022BB710" w14:textId="621A9808" w:rsidR="003B57B0" w:rsidRPr="00D91CEE" w:rsidRDefault="003B57B0" w:rsidP="00690606">
      <w:pPr>
        <w:pStyle w:val="Odsekzoznamu"/>
        <w:numPr>
          <w:ilvl w:val="1"/>
          <w:numId w:val="12"/>
        </w:numPr>
        <w:ind w:left="567" w:hanging="567"/>
        <w:jc w:val="both"/>
        <w:rPr>
          <w:rFonts w:asciiTheme="minorHAnsi" w:eastAsia="ArialMT" w:hAnsiTheme="minorHAnsi" w:cstheme="minorHAnsi"/>
          <w:sz w:val="20"/>
          <w:szCs w:val="20"/>
        </w:rPr>
      </w:pPr>
      <w:r w:rsidRPr="0064376C">
        <w:rPr>
          <w:rFonts w:asciiTheme="minorHAnsi" w:eastAsia="ArialMT" w:hAnsiTheme="minorHAnsi" w:cstheme="minorHAnsi"/>
          <w:sz w:val="20"/>
          <w:szCs w:val="20"/>
        </w:rPr>
        <w:t>Ak je Predávajúci identifikovaný pre DPH v inom členskom štáte EÚ a Tovar bude do SR prepravený z iného členského štátu EÚ, tento Predávajúci nebude pri plnení Zmluvy fakturovať DPH. Vo svojej kontraktačnej ponuke však musí uviesť príslušnú sadzbu a výšku DPH podľa zákona č. 222/2004 Z.z. a cenu vrátane DPH. Kupujúci nie je zdaniteľnou osobou a v tomto prípade je/bude registrovaný pre DPH podľa § 7 zákona č. 222/2004 Z.z. a bude povinný odviesť DPH v SR podľa zákona č. 222/2004 Z.z.</w:t>
      </w:r>
    </w:p>
    <w:p w14:paraId="482211D4" w14:textId="771A0F0D" w:rsidR="00E8083A" w:rsidRDefault="00E8083A" w:rsidP="00690606">
      <w:pPr>
        <w:pStyle w:val="Odsekzoznamu"/>
        <w:numPr>
          <w:ilvl w:val="1"/>
          <w:numId w:val="12"/>
        </w:numPr>
        <w:ind w:left="567" w:hanging="567"/>
        <w:jc w:val="both"/>
        <w:rPr>
          <w:rFonts w:asciiTheme="minorHAnsi" w:eastAsia="ArialMT" w:hAnsiTheme="minorHAnsi" w:cstheme="minorHAnsi"/>
          <w:sz w:val="20"/>
          <w:szCs w:val="20"/>
        </w:rPr>
      </w:pPr>
      <w:r w:rsidRPr="00D91CEE">
        <w:rPr>
          <w:rFonts w:asciiTheme="minorHAnsi" w:eastAsia="Calibri" w:hAnsiTheme="minorHAnsi" w:cstheme="minorHAnsi"/>
          <w:sz w:val="20"/>
          <w:szCs w:val="20"/>
        </w:rPr>
        <w:t xml:space="preserve">Predávajúcemu </w:t>
      </w:r>
      <w:r w:rsidRPr="00D91CEE">
        <w:rPr>
          <w:rFonts w:asciiTheme="minorHAnsi" w:eastAsia="ArialMT" w:hAnsiTheme="minorHAnsi" w:cstheme="minorHAnsi"/>
          <w:sz w:val="20"/>
          <w:szCs w:val="20"/>
        </w:rPr>
        <w:t>vzniká nárok na zaplatenie zmluvnej ceny riadnym dodaním Tovaru Kupujúcemu do dohodnutého miesta dodania v dohodnutom množstve a kvalite, potvrdením akceptačného/preberacieho protokolu Kupujúcim a doručením faktúry za predmetné plnenie Kupujúcemu.</w:t>
      </w:r>
    </w:p>
    <w:p w14:paraId="13067804" w14:textId="28DA7B0C" w:rsidR="00E8083A" w:rsidRDefault="00E8083A" w:rsidP="00690606">
      <w:pPr>
        <w:pStyle w:val="Odsekzoznamu"/>
        <w:numPr>
          <w:ilvl w:val="1"/>
          <w:numId w:val="12"/>
        </w:numPr>
        <w:ind w:left="567" w:hanging="567"/>
        <w:jc w:val="both"/>
        <w:rPr>
          <w:rFonts w:asciiTheme="minorHAnsi" w:eastAsia="ArialMT" w:hAnsiTheme="minorHAnsi" w:cstheme="minorHAnsi"/>
          <w:sz w:val="20"/>
          <w:szCs w:val="20"/>
        </w:rPr>
      </w:pPr>
      <w:r w:rsidRPr="00966139">
        <w:rPr>
          <w:rFonts w:asciiTheme="minorHAnsi" w:eastAsia="Calibri" w:hAnsiTheme="minorHAnsi" w:cstheme="minorHAnsi"/>
          <w:sz w:val="20"/>
          <w:szCs w:val="20"/>
        </w:rPr>
        <w:t xml:space="preserve">Predávajúci </w:t>
      </w:r>
      <w:r w:rsidRPr="00966139">
        <w:rPr>
          <w:rFonts w:asciiTheme="minorHAnsi" w:eastAsia="ArialMT" w:hAnsiTheme="minorHAnsi" w:cstheme="minorHAnsi"/>
          <w:sz w:val="20"/>
          <w:szCs w:val="20"/>
        </w:rPr>
        <w:t xml:space="preserve">vystaví faktúru za dodaný Tovar </w:t>
      </w:r>
      <w:r w:rsidRPr="00966139">
        <w:rPr>
          <w:rFonts w:asciiTheme="minorHAnsi" w:eastAsia="ArialMT" w:hAnsiTheme="minorHAnsi" w:cstheme="minorHAnsi"/>
          <w:b/>
          <w:bCs/>
          <w:sz w:val="20"/>
          <w:szCs w:val="20"/>
        </w:rPr>
        <w:t>s</w:t>
      </w:r>
      <w:r w:rsidR="00966139" w:rsidRPr="00966139">
        <w:rPr>
          <w:rFonts w:asciiTheme="minorHAnsi" w:eastAsia="ArialMT" w:hAnsiTheme="minorHAnsi" w:cstheme="minorHAnsi"/>
          <w:b/>
          <w:bCs/>
          <w:sz w:val="20"/>
          <w:szCs w:val="20"/>
        </w:rPr>
        <w:t xml:space="preserve">o splatnosťou  - </w:t>
      </w:r>
      <w:r w:rsidRPr="00966139">
        <w:rPr>
          <w:rFonts w:asciiTheme="minorHAnsi" w:eastAsia="ArialMT" w:hAnsiTheme="minorHAnsi" w:cstheme="minorHAnsi"/>
          <w:b/>
          <w:bCs/>
          <w:sz w:val="20"/>
          <w:szCs w:val="20"/>
        </w:rPr>
        <w:t xml:space="preserve"> 60 </w:t>
      </w:r>
      <w:r w:rsidR="00966139" w:rsidRPr="00966139">
        <w:rPr>
          <w:rFonts w:asciiTheme="minorHAnsi" w:eastAsia="ArialMT" w:hAnsiTheme="minorHAnsi" w:cstheme="minorHAnsi"/>
          <w:b/>
          <w:bCs/>
          <w:sz w:val="20"/>
          <w:szCs w:val="20"/>
        </w:rPr>
        <w:t>kalendárnych dní</w:t>
      </w:r>
      <w:r w:rsidR="00966139">
        <w:rPr>
          <w:rFonts w:asciiTheme="minorHAnsi" w:eastAsia="ArialMT" w:hAnsiTheme="minorHAnsi" w:cstheme="minorHAnsi"/>
          <w:sz w:val="20"/>
          <w:szCs w:val="20"/>
        </w:rPr>
        <w:t xml:space="preserve"> </w:t>
      </w:r>
      <w:r w:rsidRPr="00966139">
        <w:rPr>
          <w:rFonts w:asciiTheme="minorHAnsi" w:eastAsia="ArialMT" w:hAnsiTheme="minorHAnsi" w:cstheme="minorHAnsi"/>
          <w:sz w:val="20"/>
          <w:szCs w:val="20"/>
        </w:rPr>
        <w:t xml:space="preserve"> dňa doručenia faktúry Kupujúcemu, po dodaní a prevzatí predmetu </w:t>
      </w:r>
      <w:r w:rsidR="00966139">
        <w:rPr>
          <w:rFonts w:asciiTheme="minorHAnsi" w:eastAsia="ArialMT" w:hAnsiTheme="minorHAnsi" w:cstheme="minorHAnsi"/>
          <w:sz w:val="20"/>
          <w:szCs w:val="20"/>
        </w:rPr>
        <w:t xml:space="preserve">Zmluvy </w:t>
      </w:r>
      <w:r w:rsidRPr="00966139">
        <w:rPr>
          <w:rFonts w:asciiTheme="minorHAnsi" w:eastAsia="ArialMT" w:hAnsiTheme="minorHAnsi" w:cstheme="minorHAnsi"/>
          <w:sz w:val="20"/>
          <w:szCs w:val="20"/>
        </w:rPr>
        <w:t>Kupujúcim</w:t>
      </w:r>
      <w:r w:rsidR="00966139">
        <w:rPr>
          <w:rFonts w:asciiTheme="minorHAnsi" w:eastAsia="ArialMT" w:hAnsiTheme="minorHAnsi" w:cstheme="minorHAnsi"/>
          <w:sz w:val="20"/>
          <w:szCs w:val="20"/>
        </w:rPr>
        <w:t xml:space="preserve">. </w:t>
      </w:r>
    </w:p>
    <w:p w14:paraId="29DC0EE6" w14:textId="37EF8D87" w:rsidR="00E8083A" w:rsidRPr="00966139" w:rsidRDefault="00E8083A" w:rsidP="00690606">
      <w:pPr>
        <w:pStyle w:val="Odsekzoznamu"/>
        <w:numPr>
          <w:ilvl w:val="1"/>
          <w:numId w:val="12"/>
        </w:numPr>
        <w:ind w:left="567" w:hanging="567"/>
        <w:jc w:val="both"/>
        <w:rPr>
          <w:rFonts w:asciiTheme="minorHAnsi" w:eastAsia="ArialMT" w:hAnsiTheme="minorHAnsi" w:cstheme="minorHAnsi"/>
          <w:sz w:val="20"/>
          <w:szCs w:val="20"/>
        </w:rPr>
      </w:pPr>
      <w:r w:rsidRPr="00966139">
        <w:rPr>
          <w:rFonts w:asciiTheme="minorHAnsi" w:eastAsia="ArialMT" w:hAnsiTheme="minorHAnsi" w:cstheme="minorHAnsi"/>
          <w:sz w:val="20"/>
          <w:szCs w:val="20"/>
        </w:rPr>
        <w:t xml:space="preserve">Predávajúci </w:t>
      </w:r>
      <w:r w:rsidR="00966139">
        <w:rPr>
          <w:rFonts w:asciiTheme="minorHAnsi" w:eastAsia="ArialMT" w:hAnsiTheme="minorHAnsi" w:cstheme="minorHAnsi"/>
          <w:sz w:val="20"/>
          <w:szCs w:val="20"/>
        </w:rPr>
        <w:t xml:space="preserve">doručí </w:t>
      </w:r>
      <w:r w:rsidRPr="00966139">
        <w:rPr>
          <w:rFonts w:asciiTheme="minorHAnsi" w:eastAsia="ArialMT" w:hAnsiTheme="minorHAnsi" w:cstheme="minorHAnsi"/>
          <w:sz w:val="20"/>
          <w:szCs w:val="20"/>
        </w:rPr>
        <w:t>vystavenú faktúru na adresu sídla Kupujúceho. Súčasťou fakt</w:t>
      </w:r>
      <w:r w:rsidRPr="00966139">
        <w:rPr>
          <w:rFonts w:asciiTheme="minorHAnsi" w:eastAsia="Calibri" w:hAnsiTheme="minorHAnsi" w:cstheme="minorHAnsi"/>
          <w:sz w:val="20"/>
          <w:szCs w:val="20"/>
        </w:rPr>
        <w:t xml:space="preserve">úry bude oprávnenými osobami obojstranne potvrdená </w:t>
      </w:r>
      <w:r w:rsidR="00966139">
        <w:rPr>
          <w:rFonts w:asciiTheme="minorHAnsi" w:eastAsia="Calibri" w:hAnsiTheme="minorHAnsi" w:cstheme="minorHAnsi"/>
          <w:sz w:val="20"/>
          <w:szCs w:val="20"/>
        </w:rPr>
        <w:t xml:space="preserve">výzva na plnenie predmetu Zmluvy </w:t>
      </w:r>
      <w:r w:rsidRPr="00966139">
        <w:rPr>
          <w:rFonts w:asciiTheme="minorHAnsi" w:eastAsia="Calibri" w:hAnsiTheme="minorHAnsi" w:cstheme="minorHAnsi"/>
          <w:sz w:val="20"/>
          <w:szCs w:val="20"/>
        </w:rPr>
        <w:t xml:space="preserve">a kópia </w:t>
      </w:r>
      <w:r w:rsidRPr="00966139">
        <w:rPr>
          <w:rFonts w:asciiTheme="minorHAnsi" w:eastAsia="ArialMT" w:hAnsiTheme="minorHAnsi" w:cstheme="minorHAnsi"/>
          <w:sz w:val="20"/>
          <w:szCs w:val="20"/>
        </w:rPr>
        <w:t>preberacieho protokolu potvrdeného</w:t>
      </w:r>
      <w:r w:rsidRPr="00966139">
        <w:rPr>
          <w:rFonts w:asciiTheme="minorHAnsi" w:eastAsia="Calibri" w:hAnsiTheme="minorHAnsi" w:cstheme="minorHAnsi"/>
          <w:sz w:val="20"/>
          <w:szCs w:val="20"/>
        </w:rPr>
        <w:t xml:space="preserve"> Kupujúcim</w:t>
      </w:r>
      <w:r w:rsidR="00FA127B">
        <w:rPr>
          <w:rFonts w:asciiTheme="minorHAnsi" w:eastAsia="Calibri" w:hAnsiTheme="minorHAnsi" w:cstheme="minorHAnsi"/>
          <w:sz w:val="20"/>
          <w:szCs w:val="20"/>
        </w:rPr>
        <w:t xml:space="preserve"> s uvedením základných údajov o dodávke spolu s technickou dokumentáciou, vyhlásenie o zhode alebo doklad  v súlade so zák. č. </w:t>
      </w:r>
      <w:r w:rsidR="00FA127B" w:rsidRPr="00FA127B">
        <w:rPr>
          <w:rFonts w:asciiTheme="minorHAnsi" w:eastAsia="Calibri" w:hAnsiTheme="minorHAnsi" w:cstheme="minorHAnsi"/>
          <w:sz w:val="20"/>
          <w:szCs w:val="20"/>
        </w:rPr>
        <w:t xml:space="preserve">56/2018 Z. z. o posudzovaní zhody výrobku, sprístupňovaní určeného výrobku na trhu a o zmene a doplnení niektorých zákonov v z. n. p., ako aj v súlade s Nariadením vlády č. 436/2008 Z. z. v platnom znení, resp. v súlade s ďalšími súvisiacimi právnymi normami v danej oblasti a s príslušnými obdobnými právnymi normami, platnými v inom členskom štáte </w:t>
      </w:r>
      <w:r w:rsidR="00FA127B" w:rsidRPr="00FA127B">
        <w:rPr>
          <w:rFonts w:asciiTheme="minorHAnsi" w:eastAsia="Calibri" w:hAnsiTheme="minorHAnsi" w:cstheme="minorHAnsi"/>
          <w:sz w:val="20"/>
          <w:szCs w:val="20"/>
        </w:rPr>
        <w:lastRenderedPageBreak/>
        <w:t xml:space="preserve">a protokol ktorý bude dokumentovať odovzdanie a prevzatie predmetu zmluvy v súlade s ustanoveniami tejto zmluvy. </w:t>
      </w:r>
      <w:r w:rsidRPr="00966139">
        <w:rPr>
          <w:rFonts w:asciiTheme="minorHAnsi" w:eastAsia="ArialMT" w:hAnsiTheme="minorHAnsi" w:cstheme="minorHAnsi"/>
          <w:sz w:val="20"/>
          <w:szCs w:val="20"/>
        </w:rPr>
        <w:t>Faktúr</w:t>
      </w:r>
      <w:r w:rsidR="00966139">
        <w:rPr>
          <w:rFonts w:asciiTheme="minorHAnsi" w:eastAsia="ArialMT" w:hAnsiTheme="minorHAnsi" w:cstheme="minorHAnsi"/>
          <w:sz w:val="20"/>
          <w:szCs w:val="20"/>
        </w:rPr>
        <w:t>a</w:t>
      </w:r>
      <w:r w:rsidRPr="00966139">
        <w:rPr>
          <w:rFonts w:asciiTheme="minorHAnsi" w:eastAsia="ArialMT" w:hAnsiTheme="minorHAnsi" w:cstheme="minorHAnsi"/>
          <w:sz w:val="20"/>
          <w:szCs w:val="20"/>
        </w:rPr>
        <w:t xml:space="preserve"> bud</w:t>
      </w:r>
      <w:r w:rsidR="00966139">
        <w:rPr>
          <w:rFonts w:asciiTheme="minorHAnsi" w:eastAsia="ArialMT" w:hAnsiTheme="minorHAnsi" w:cstheme="minorHAnsi"/>
          <w:sz w:val="20"/>
          <w:szCs w:val="20"/>
        </w:rPr>
        <w:t>e</w:t>
      </w:r>
      <w:r w:rsidRPr="00966139">
        <w:rPr>
          <w:rFonts w:asciiTheme="minorHAnsi" w:eastAsia="ArialMT" w:hAnsiTheme="minorHAnsi" w:cstheme="minorHAnsi"/>
          <w:sz w:val="20"/>
          <w:szCs w:val="20"/>
        </w:rPr>
        <w:t xml:space="preserve"> vystaven</w:t>
      </w:r>
      <w:r w:rsidR="00966139">
        <w:rPr>
          <w:rFonts w:asciiTheme="minorHAnsi" w:eastAsia="ArialMT" w:hAnsiTheme="minorHAnsi" w:cstheme="minorHAnsi"/>
          <w:sz w:val="20"/>
          <w:szCs w:val="20"/>
        </w:rPr>
        <w:t>á</w:t>
      </w:r>
      <w:r w:rsidRPr="00966139">
        <w:rPr>
          <w:rFonts w:asciiTheme="minorHAnsi" w:eastAsia="ArialMT" w:hAnsiTheme="minorHAnsi" w:cstheme="minorHAnsi"/>
          <w:sz w:val="20"/>
          <w:szCs w:val="20"/>
        </w:rPr>
        <w:t xml:space="preserve"> a uhraden</w:t>
      </w:r>
      <w:r w:rsidR="00966139">
        <w:rPr>
          <w:rFonts w:asciiTheme="minorHAnsi" w:eastAsia="ArialMT" w:hAnsiTheme="minorHAnsi" w:cstheme="minorHAnsi"/>
          <w:sz w:val="20"/>
          <w:szCs w:val="20"/>
        </w:rPr>
        <w:t>á</w:t>
      </w:r>
      <w:r w:rsidRPr="00966139">
        <w:rPr>
          <w:rFonts w:asciiTheme="minorHAnsi" w:eastAsia="ArialMT" w:hAnsiTheme="minorHAnsi" w:cstheme="minorHAnsi"/>
          <w:sz w:val="20"/>
          <w:szCs w:val="20"/>
        </w:rPr>
        <w:t xml:space="preserve"> v oficiálnej mene Slovenskej republiky, aktuálne</w:t>
      </w:r>
      <w:r w:rsidRPr="00966139">
        <w:rPr>
          <w:rFonts w:asciiTheme="minorHAnsi" w:eastAsia="Calibri" w:hAnsiTheme="minorHAnsi" w:cstheme="minorHAnsi"/>
          <w:sz w:val="20"/>
          <w:szCs w:val="20"/>
        </w:rPr>
        <w:t xml:space="preserve"> </w:t>
      </w:r>
      <w:r w:rsidRPr="00966139">
        <w:rPr>
          <w:rFonts w:asciiTheme="minorHAnsi" w:eastAsia="ArialMT" w:hAnsiTheme="minorHAnsi" w:cstheme="minorHAnsi"/>
          <w:sz w:val="20"/>
          <w:szCs w:val="20"/>
        </w:rPr>
        <w:t>platnej ku dňu vystavenia fa</w:t>
      </w:r>
      <w:r w:rsidRPr="00966139">
        <w:rPr>
          <w:rFonts w:asciiTheme="minorHAnsi" w:eastAsia="Calibri" w:hAnsiTheme="minorHAnsi" w:cstheme="minorHAnsi"/>
          <w:sz w:val="20"/>
          <w:szCs w:val="20"/>
        </w:rPr>
        <w:t>ktúry</w:t>
      </w:r>
      <w:r w:rsidR="00966139">
        <w:rPr>
          <w:rFonts w:asciiTheme="minorHAnsi" w:eastAsia="Calibri" w:hAnsiTheme="minorHAnsi" w:cstheme="minorHAnsi"/>
          <w:sz w:val="20"/>
          <w:szCs w:val="20"/>
        </w:rPr>
        <w:t xml:space="preserve">. </w:t>
      </w:r>
    </w:p>
    <w:p w14:paraId="43E3083B" w14:textId="7386FDA3" w:rsidR="00E8083A" w:rsidRPr="00966139" w:rsidRDefault="00E8083A" w:rsidP="00690606">
      <w:pPr>
        <w:pStyle w:val="Odsekzoznamu"/>
        <w:numPr>
          <w:ilvl w:val="1"/>
          <w:numId w:val="12"/>
        </w:numPr>
        <w:ind w:left="567" w:hanging="567"/>
        <w:jc w:val="both"/>
        <w:rPr>
          <w:rFonts w:asciiTheme="minorHAnsi" w:eastAsia="ArialMT" w:hAnsiTheme="minorHAnsi" w:cstheme="minorHAnsi"/>
          <w:sz w:val="20"/>
          <w:szCs w:val="20"/>
        </w:rPr>
      </w:pPr>
      <w:r w:rsidRPr="00966139">
        <w:rPr>
          <w:rFonts w:asciiTheme="minorHAnsi" w:eastAsia="ArialMT" w:hAnsiTheme="minorHAnsi" w:cstheme="minorHAnsi"/>
          <w:sz w:val="20"/>
          <w:szCs w:val="20"/>
        </w:rPr>
        <w:t xml:space="preserve">V prípade, že faktúra nebude obsahovať všetky náležitosti podľa § 74 ods. (1) zákona č. 222/2004 Z. z. v platnom znení, alebo k nej nebudú priložené doklady dohodnuté zmluvnými stranami, je Kupujúci  oprávnený vrátiť ju Predávajúcemu na doplnenie. V takom prípade sa preruší plynutie lehoty splatnosti </w:t>
      </w:r>
      <w:r w:rsidRPr="00966139">
        <w:rPr>
          <w:rFonts w:asciiTheme="minorHAnsi" w:eastAsia="Calibri" w:hAnsiTheme="minorHAnsi" w:cstheme="minorHAnsi"/>
          <w:sz w:val="20"/>
          <w:szCs w:val="20"/>
        </w:rPr>
        <w:t>a nová</w:t>
      </w:r>
      <w:r w:rsidRPr="00966139">
        <w:rPr>
          <w:rFonts w:asciiTheme="minorHAnsi" w:eastAsia="ArialMT" w:hAnsiTheme="minorHAnsi" w:cstheme="minorHAnsi"/>
          <w:sz w:val="20"/>
          <w:szCs w:val="20"/>
        </w:rPr>
        <w:t xml:space="preserve"> lehota splatnosti začne plynúť doručením opravenej alebo doplnenej </w:t>
      </w:r>
      <w:r w:rsidRPr="00966139">
        <w:rPr>
          <w:rFonts w:asciiTheme="minorHAnsi" w:eastAsia="Calibri" w:hAnsiTheme="minorHAnsi" w:cstheme="minorHAnsi"/>
          <w:sz w:val="20"/>
          <w:szCs w:val="20"/>
        </w:rPr>
        <w:t>faktúry.</w:t>
      </w:r>
      <w:r w:rsidRPr="00966139">
        <w:rPr>
          <w:rFonts w:asciiTheme="minorHAnsi" w:hAnsiTheme="minorHAnsi" w:cstheme="minorHAnsi"/>
          <w:sz w:val="20"/>
          <w:szCs w:val="20"/>
        </w:rPr>
        <w:t xml:space="preserve"> </w:t>
      </w:r>
    </w:p>
    <w:p w14:paraId="39DAC252" w14:textId="77777777" w:rsidR="00564C85" w:rsidRPr="00564C85" w:rsidRDefault="00E8083A" w:rsidP="00564C85">
      <w:pPr>
        <w:pStyle w:val="Odsekzoznamu"/>
        <w:numPr>
          <w:ilvl w:val="1"/>
          <w:numId w:val="12"/>
        </w:numPr>
        <w:ind w:left="567" w:hanging="567"/>
        <w:jc w:val="both"/>
        <w:rPr>
          <w:rFonts w:asciiTheme="minorHAnsi" w:hAnsiTheme="minorHAnsi" w:cstheme="minorHAnsi"/>
          <w:b/>
          <w:bCs/>
          <w:sz w:val="20"/>
          <w:szCs w:val="20"/>
        </w:rPr>
      </w:pPr>
      <w:r w:rsidRPr="00966139">
        <w:rPr>
          <w:rFonts w:asciiTheme="minorHAnsi" w:eastAsia="Calibri" w:hAnsiTheme="minorHAnsi" w:cstheme="minorHAnsi"/>
          <w:color w:val="000000"/>
          <w:sz w:val="20"/>
          <w:szCs w:val="20"/>
        </w:rPr>
        <w:t>Ak sa do termínu dod</w:t>
      </w:r>
      <w:r w:rsidR="00966139">
        <w:rPr>
          <w:rFonts w:asciiTheme="minorHAnsi" w:eastAsia="Calibri" w:hAnsiTheme="minorHAnsi" w:cstheme="minorHAnsi"/>
          <w:color w:val="000000"/>
          <w:sz w:val="20"/>
          <w:szCs w:val="20"/>
        </w:rPr>
        <w:t xml:space="preserve">ania  </w:t>
      </w:r>
      <w:r w:rsidRPr="00966139">
        <w:rPr>
          <w:rFonts w:asciiTheme="minorHAnsi" w:eastAsia="Calibri" w:hAnsiTheme="minorHAnsi" w:cstheme="minorHAnsi"/>
          <w:color w:val="000000"/>
          <w:sz w:val="20"/>
          <w:szCs w:val="20"/>
        </w:rPr>
        <w:t xml:space="preserve">Tovaru zvýšia náklady vyplývajúce zo zmien platných právnych predpisov (napr. colných a daňových predpisov), bankových sadzieb, rozhodnutí štátnych organov a iných podmienok, ktoré v čase uzavretia Zmluvy nebolo možné predpokladať, Predávajúci je oprávnený navrhnúť úpravu cien. </w:t>
      </w:r>
    </w:p>
    <w:p w14:paraId="5BB08635" w14:textId="17A541D2" w:rsidR="00E8083A" w:rsidRPr="00901A6C" w:rsidRDefault="00E8083A" w:rsidP="00564C85">
      <w:pPr>
        <w:jc w:val="center"/>
        <w:rPr>
          <w:rFonts w:asciiTheme="minorHAnsi" w:hAnsiTheme="minorHAnsi" w:cstheme="minorHAnsi"/>
          <w:b/>
          <w:bCs/>
          <w:sz w:val="20"/>
          <w:szCs w:val="20"/>
        </w:rPr>
      </w:pPr>
      <w:r w:rsidRPr="00901A6C">
        <w:rPr>
          <w:rFonts w:asciiTheme="minorHAnsi" w:hAnsiTheme="minorHAnsi" w:cstheme="minorHAnsi"/>
          <w:b/>
          <w:bCs/>
          <w:sz w:val="20"/>
          <w:szCs w:val="20"/>
        </w:rPr>
        <w:t>Článok IV</w:t>
      </w:r>
    </w:p>
    <w:p w14:paraId="1E1989E1"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Práva a povinnosti zmluvných strán</w:t>
      </w:r>
    </w:p>
    <w:p w14:paraId="6FD50F14" w14:textId="77777777" w:rsidR="008008B9" w:rsidRDefault="00E8083A" w:rsidP="00690606">
      <w:pPr>
        <w:pStyle w:val="Odsekzoznamu"/>
        <w:numPr>
          <w:ilvl w:val="1"/>
          <w:numId w:val="15"/>
        </w:numPr>
        <w:ind w:left="567" w:hanging="567"/>
        <w:jc w:val="both"/>
        <w:rPr>
          <w:rFonts w:asciiTheme="minorHAnsi" w:hAnsiTheme="minorHAnsi" w:cstheme="minorHAnsi"/>
          <w:sz w:val="20"/>
          <w:szCs w:val="20"/>
        </w:rPr>
      </w:pPr>
      <w:r w:rsidRPr="008008B9">
        <w:rPr>
          <w:rFonts w:asciiTheme="minorHAnsi" w:hAnsiTheme="minorHAnsi" w:cstheme="minorHAnsi"/>
          <w:sz w:val="20"/>
          <w:szCs w:val="20"/>
        </w:rPr>
        <w:t>Predávajúci potvrdzuje, že sa dôkladne zoznámil s rozsahom a povahou požadovaného Tovaru, a s podkladmi predloženými  Kupujúcim, ktoré Predávajúci považuje za dostačujúce. Predávajúci potvrdzuje, že sú mu známe technické, kvalitatívne a iné podmienky dodávaného Tovaru.</w:t>
      </w:r>
    </w:p>
    <w:p w14:paraId="2E9545F3" w14:textId="3C85A644" w:rsidR="00E8083A" w:rsidRDefault="00E8083A" w:rsidP="00690606">
      <w:pPr>
        <w:pStyle w:val="Odsekzoznamu"/>
        <w:numPr>
          <w:ilvl w:val="1"/>
          <w:numId w:val="15"/>
        </w:numPr>
        <w:ind w:left="567" w:hanging="567"/>
        <w:jc w:val="both"/>
        <w:rPr>
          <w:rFonts w:asciiTheme="minorHAnsi" w:hAnsiTheme="minorHAnsi" w:cstheme="minorHAnsi"/>
          <w:sz w:val="20"/>
          <w:szCs w:val="20"/>
        </w:rPr>
      </w:pPr>
      <w:r w:rsidRPr="008008B9">
        <w:rPr>
          <w:rFonts w:asciiTheme="minorHAnsi" w:hAnsiTheme="minorHAnsi" w:cstheme="minorHAnsi"/>
          <w:sz w:val="20"/>
          <w:szCs w:val="20"/>
        </w:rPr>
        <w:t>Predávajúci je povinný dodať Tovar pre Kupujúceho s profesionálnou starostlivosťou, v požadovanej kvalite, na svoje náklady a na svoje nebezpečenstvo. Predávajúci je oprávnený využiť pre dodanie Tovaru aj tretie osoby, ale len v prípade obdržania osobitného písomného súhlasu Kupujúceho, pričom Predávajúci zodpovedá v takom prípade, ako keby Tovar dodával sám a zaväzuje sa dodržiavať zásady mlčanlivosti a ochrany informácií o všetkých skutočnostiach, ktoré by mohli poškodiť obchodné záujmy alebo dobré meno Kupujúceho.</w:t>
      </w:r>
    </w:p>
    <w:p w14:paraId="7CA50999" w14:textId="77777777" w:rsidR="008008B9" w:rsidRDefault="00E8083A" w:rsidP="00690606">
      <w:pPr>
        <w:pStyle w:val="Odsekzoznamu"/>
        <w:numPr>
          <w:ilvl w:val="1"/>
          <w:numId w:val="15"/>
        </w:numPr>
        <w:ind w:left="567" w:hanging="567"/>
        <w:jc w:val="both"/>
        <w:rPr>
          <w:rFonts w:asciiTheme="minorHAnsi" w:hAnsiTheme="minorHAnsi" w:cstheme="minorHAnsi"/>
          <w:sz w:val="20"/>
          <w:szCs w:val="20"/>
        </w:rPr>
      </w:pPr>
      <w:r w:rsidRPr="008008B9">
        <w:rPr>
          <w:rFonts w:asciiTheme="minorHAnsi" w:hAnsiTheme="minorHAnsi" w:cstheme="minorHAnsi"/>
          <w:sz w:val="20"/>
          <w:szCs w:val="20"/>
        </w:rPr>
        <w:t xml:space="preserve">Predávajúci a Kupujúci sa zaväzujú, že si budú poskytovať potrebnú súčinnosť pri plnení záväzkov vyplývajúcich z tejto </w:t>
      </w:r>
      <w:r w:rsidR="008008B9">
        <w:rPr>
          <w:rFonts w:asciiTheme="minorHAnsi" w:hAnsiTheme="minorHAnsi" w:cstheme="minorHAnsi"/>
          <w:sz w:val="20"/>
          <w:szCs w:val="20"/>
        </w:rPr>
        <w:t xml:space="preserve">Zmluvy </w:t>
      </w:r>
      <w:r w:rsidRPr="008008B9">
        <w:rPr>
          <w:rFonts w:asciiTheme="minorHAnsi" w:hAnsiTheme="minorHAnsi" w:cstheme="minorHAnsi"/>
          <w:sz w:val="20"/>
          <w:szCs w:val="20"/>
        </w:rPr>
        <w:t xml:space="preserve">a navzájom sa budú včas informovať o všetkých skutočnostiach potrebných pre spoluprácu podľa tejto </w:t>
      </w:r>
      <w:r w:rsidR="008008B9">
        <w:rPr>
          <w:rFonts w:asciiTheme="minorHAnsi" w:hAnsiTheme="minorHAnsi" w:cstheme="minorHAnsi"/>
          <w:sz w:val="20"/>
          <w:szCs w:val="20"/>
        </w:rPr>
        <w:t>Zmluvy.</w:t>
      </w:r>
    </w:p>
    <w:p w14:paraId="2CDD3F3C" w14:textId="14521892" w:rsidR="00E8083A" w:rsidRDefault="00E8083A" w:rsidP="00690606">
      <w:pPr>
        <w:pStyle w:val="Odsekzoznamu"/>
        <w:numPr>
          <w:ilvl w:val="1"/>
          <w:numId w:val="15"/>
        </w:numPr>
        <w:ind w:left="567" w:hanging="567"/>
        <w:jc w:val="both"/>
        <w:rPr>
          <w:rFonts w:asciiTheme="minorHAnsi" w:hAnsiTheme="minorHAnsi" w:cstheme="minorHAnsi"/>
          <w:sz w:val="20"/>
          <w:szCs w:val="20"/>
        </w:rPr>
      </w:pPr>
      <w:r w:rsidRPr="008008B9">
        <w:rPr>
          <w:rFonts w:asciiTheme="minorHAnsi" w:hAnsiTheme="minorHAnsi" w:cstheme="minorHAnsi"/>
          <w:sz w:val="20"/>
          <w:szCs w:val="20"/>
        </w:rPr>
        <w:t>Predávajúci sa zaväzuje, že zabezpečí také kapacity a osoby s odbornými znalosťami a technickým vybavením, ktoré sú k dodaniu Tovaru potrebné. Predávajúci prehlasuje, že má v čase podpisu/uzatvorenia zmluvy všetky povolenia a licencie, ktoré sú nevyhnutné k dodaniu Tovaru, a že tieto povolenia sú postačujúce k tomu, aby mohol Tovar riadne a úplne dodať.</w:t>
      </w:r>
    </w:p>
    <w:p w14:paraId="3E359F0E" w14:textId="5125293D" w:rsidR="00E8083A" w:rsidRDefault="00E8083A" w:rsidP="00690606">
      <w:pPr>
        <w:pStyle w:val="Odsekzoznamu"/>
        <w:numPr>
          <w:ilvl w:val="1"/>
          <w:numId w:val="15"/>
        </w:numPr>
        <w:ind w:left="567" w:hanging="567"/>
        <w:jc w:val="both"/>
        <w:rPr>
          <w:rFonts w:asciiTheme="minorHAnsi" w:hAnsiTheme="minorHAnsi" w:cstheme="minorHAnsi"/>
          <w:sz w:val="20"/>
          <w:szCs w:val="20"/>
        </w:rPr>
      </w:pPr>
      <w:r w:rsidRPr="008008B9">
        <w:rPr>
          <w:rFonts w:asciiTheme="minorHAnsi" w:hAnsiTheme="minorHAnsi" w:cstheme="minorHAnsi"/>
          <w:sz w:val="20"/>
          <w:szCs w:val="20"/>
        </w:rPr>
        <w:t>Pri dodaní Tovaru bude Predávajúci postupovať samostatne, pričom je povinný dodržiavať právne predpisy, technické a iné normy a je viazaný pokynmi Kupujúceho. Predávajúci sa v prípade nevhodnosti pokynov Kupujúceho zaväzuje  Kupujúceho na túto  skutočnosť bezodkladne písomne upozorniť, popísať príslušný nevhodný pokyn a možné negatívne dôsledky jeho splnenia.</w:t>
      </w:r>
    </w:p>
    <w:p w14:paraId="38F86066" w14:textId="0B08B1C7" w:rsidR="00E8083A" w:rsidRDefault="00E8083A" w:rsidP="00690606">
      <w:pPr>
        <w:pStyle w:val="Odsekzoznamu"/>
        <w:numPr>
          <w:ilvl w:val="1"/>
          <w:numId w:val="15"/>
        </w:numPr>
        <w:ind w:left="567" w:hanging="567"/>
        <w:jc w:val="both"/>
        <w:rPr>
          <w:rFonts w:asciiTheme="minorHAnsi" w:hAnsiTheme="minorHAnsi" w:cstheme="minorHAnsi"/>
          <w:sz w:val="20"/>
          <w:szCs w:val="20"/>
        </w:rPr>
      </w:pPr>
      <w:r w:rsidRPr="008008B9">
        <w:rPr>
          <w:rFonts w:asciiTheme="minorHAnsi" w:hAnsiTheme="minorHAnsi" w:cstheme="minorHAnsi"/>
          <w:sz w:val="20"/>
          <w:szCs w:val="20"/>
        </w:rPr>
        <w:t xml:space="preserve">Postúpenie akýchkoľvek pohľadávok Predávajúceho vyplývajúcich z tejto Zmluvy je možné len s predchádzajúcim písomným súhlasom Kupujúceho. </w:t>
      </w:r>
    </w:p>
    <w:p w14:paraId="31E8DBA0" w14:textId="309F2B30" w:rsidR="00E8083A" w:rsidRPr="00055FA5" w:rsidRDefault="00E8083A" w:rsidP="00690606">
      <w:pPr>
        <w:pStyle w:val="Odsekzoznamu"/>
        <w:numPr>
          <w:ilvl w:val="1"/>
          <w:numId w:val="15"/>
        </w:numPr>
        <w:ind w:left="567" w:hanging="567"/>
        <w:jc w:val="both"/>
        <w:rPr>
          <w:rFonts w:asciiTheme="minorHAnsi" w:hAnsiTheme="minorHAnsi" w:cstheme="minorHAnsi"/>
          <w:sz w:val="20"/>
          <w:szCs w:val="20"/>
        </w:rPr>
      </w:pPr>
      <w:r w:rsidRPr="00055FA5">
        <w:rPr>
          <w:rFonts w:asciiTheme="minorHAnsi" w:eastAsia="Calibri" w:hAnsiTheme="minorHAnsi" w:cstheme="minorHAnsi"/>
          <w:color w:val="000000"/>
          <w:sz w:val="20"/>
          <w:szCs w:val="20"/>
        </w:rPr>
        <w:t xml:space="preserve">Predávajúci je povinný zabezpečiť, aby bol v čase uzatvorenia Zmluvy ako aj počas celej </w:t>
      </w:r>
      <w:r w:rsidR="00055FA5">
        <w:rPr>
          <w:rFonts w:asciiTheme="minorHAnsi" w:eastAsia="Calibri" w:hAnsiTheme="minorHAnsi" w:cstheme="minorHAnsi"/>
          <w:color w:val="000000"/>
          <w:sz w:val="20"/>
          <w:szCs w:val="20"/>
        </w:rPr>
        <w:t xml:space="preserve">jej </w:t>
      </w:r>
      <w:r w:rsidRPr="00055FA5">
        <w:rPr>
          <w:rFonts w:asciiTheme="minorHAnsi" w:eastAsia="Calibri" w:hAnsiTheme="minorHAnsi" w:cstheme="minorHAnsi"/>
          <w:color w:val="000000"/>
          <w:sz w:val="20"/>
          <w:szCs w:val="20"/>
        </w:rPr>
        <w:t xml:space="preserve">Doby platnosti zapísaný v registri partnerov verejného sektora podľa Zákona o registri partnerov verejného sektora. Ak sa budú na strane Predávajúceho ako Zmluvnej strany podieľať na dodaní Tovaru viaceré subjekty, Predávajúci zodpovedá za to, že tieto budú počas celej Doby platnosti zapísané v registri partnerov verejného sektora, ak sa na ne táto povinnosť podľa Zákona o registri partnerov verejného sektora vzťahuje. </w:t>
      </w:r>
    </w:p>
    <w:p w14:paraId="6E47A550" w14:textId="0883EEF5" w:rsidR="00E8083A" w:rsidRPr="00055FA5" w:rsidRDefault="00055FA5" w:rsidP="00690606">
      <w:pPr>
        <w:pStyle w:val="Odsekzoznamu"/>
        <w:numPr>
          <w:ilvl w:val="1"/>
          <w:numId w:val="15"/>
        </w:numPr>
        <w:ind w:left="567" w:hanging="567"/>
        <w:jc w:val="both"/>
        <w:rPr>
          <w:rFonts w:asciiTheme="minorHAnsi" w:hAnsiTheme="minorHAnsi" w:cstheme="minorHAnsi"/>
          <w:sz w:val="20"/>
          <w:szCs w:val="20"/>
        </w:rPr>
      </w:pPr>
      <w:r>
        <w:rPr>
          <w:rFonts w:asciiTheme="minorHAnsi" w:hAnsiTheme="minorHAnsi" w:cstheme="minorHAnsi"/>
          <w:b/>
          <w:sz w:val="20"/>
          <w:szCs w:val="20"/>
        </w:rPr>
        <w:t xml:space="preserve">Predávajúci </w:t>
      </w:r>
      <w:r w:rsidR="00E8083A" w:rsidRPr="00055FA5">
        <w:rPr>
          <w:rFonts w:asciiTheme="minorHAnsi" w:hAnsiTheme="minorHAnsi" w:cstheme="minorHAnsi"/>
          <w:b/>
          <w:sz w:val="20"/>
          <w:szCs w:val="20"/>
        </w:rPr>
        <w:t xml:space="preserve">sa zaväzuje strpieť výkon kontroly/auditu </w:t>
      </w:r>
      <w:r w:rsidR="00E8083A" w:rsidRPr="00055FA5">
        <w:rPr>
          <w:rFonts w:asciiTheme="minorHAnsi" w:hAnsiTheme="minorHAnsi" w:cstheme="minorHAnsi"/>
          <w:sz w:val="20"/>
          <w:szCs w:val="20"/>
        </w:rPr>
        <w:t>súvisiaceho s</w:t>
      </w:r>
      <w:r w:rsidR="0038457F">
        <w:rPr>
          <w:rFonts w:asciiTheme="minorHAnsi" w:hAnsiTheme="minorHAnsi" w:cstheme="minorHAnsi"/>
          <w:sz w:val="20"/>
          <w:szCs w:val="20"/>
        </w:rPr>
        <w:t xml:space="preserve"> dodaním predmetu Zmluvy  </w:t>
      </w:r>
      <w:r w:rsidR="00E8083A" w:rsidRPr="00055FA5">
        <w:rPr>
          <w:rFonts w:asciiTheme="minorHAnsi" w:hAnsiTheme="minorHAnsi" w:cstheme="minorHAnsi"/>
          <w:sz w:val="20"/>
          <w:szCs w:val="20"/>
        </w:rPr>
        <w:t xml:space="preserve"> kedykoľvek počas platnosti a účinnosti príslušnej Zmluvy o poskytnutí nenávratného finančného príspevku uzavretej</w:t>
      </w:r>
      <w:r w:rsidR="0038457F">
        <w:rPr>
          <w:rFonts w:asciiTheme="minorHAnsi" w:hAnsiTheme="minorHAnsi" w:cstheme="minorHAnsi"/>
          <w:sz w:val="20"/>
          <w:szCs w:val="20"/>
        </w:rPr>
        <w:t xml:space="preserve"> Kupujúcim </w:t>
      </w:r>
      <w:r w:rsidR="00E8083A" w:rsidRPr="00055FA5">
        <w:rPr>
          <w:rFonts w:asciiTheme="minorHAnsi" w:hAnsiTheme="minorHAnsi" w:cstheme="minorHAnsi"/>
          <w:sz w:val="20"/>
          <w:szCs w:val="20"/>
        </w:rPr>
        <w:t>ako prijímateľom nenávratného finančného príspevku za účelom financovania predmet</w:t>
      </w:r>
      <w:r w:rsidR="0038457F">
        <w:rPr>
          <w:rFonts w:asciiTheme="minorHAnsi" w:hAnsiTheme="minorHAnsi" w:cstheme="minorHAnsi"/>
          <w:sz w:val="20"/>
          <w:szCs w:val="20"/>
        </w:rPr>
        <w:t>u Zmluvy</w:t>
      </w:r>
      <w:r w:rsidR="00E8083A" w:rsidRPr="00055FA5">
        <w:rPr>
          <w:rFonts w:asciiTheme="minorHAnsi" w:hAnsiTheme="minorHAnsi" w:cstheme="minorHAnsi"/>
          <w:sz w:val="20"/>
          <w:szCs w:val="20"/>
        </w:rPr>
        <w:t xml:space="preserve">, a to zo strany oprávnených osôb na výkon kontroly/auditu v zmysle príslušných právnych predpisov SR a EÚ, najmä </w:t>
      </w:r>
      <w:r w:rsidR="00E8083A" w:rsidRPr="00055FA5">
        <w:rPr>
          <w:rFonts w:asciiTheme="minorHAnsi" w:hAnsiTheme="minorHAnsi" w:cstheme="minorHAnsi"/>
          <w:b/>
          <w:bCs/>
          <w:sz w:val="20"/>
          <w:szCs w:val="20"/>
        </w:rPr>
        <w:t xml:space="preserve">Zákon o príspevku z EŠIF </w:t>
      </w:r>
      <w:r w:rsidR="00E8083A" w:rsidRPr="00055FA5">
        <w:rPr>
          <w:rFonts w:asciiTheme="minorHAnsi" w:hAnsiTheme="minorHAnsi" w:cstheme="minorHAnsi"/>
          <w:sz w:val="20"/>
          <w:szCs w:val="20"/>
        </w:rPr>
        <w:t>– zákon č. 292/2014 o príspevku poskytovanom z európskych štrukturálnych a investičných fondov a o zmene a doplnení niektorých zákonov</w:t>
      </w:r>
      <w:r w:rsidR="0038457F">
        <w:rPr>
          <w:rFonts w:asciiTheme="minorHAnsi" w:hAnsiTheme="minorHAnsi" w:cstheme="minorHAnsi"/>
          <w:sz w:val="20"/>
          <w:szCs w:val="20"/>
        </w:rPr>
        <w:t xml:space="preserve"> v platnom znení, </w:t>
      </w:r>
      <w:r w:rsidR="00E8083A" w:rsidRPr="00055FA5">
        <w:rPr>
          <w:rFonts w:asciiTheme="minorHAnsi" w:hAnsiTheme="minorHAnsi" w:cstheme="minorHAnsi"/>
          <w:b/>
          <w:bCs/>
          <w:sz w:val="20"/>
          <w:szCs w:val="20"/>
        </w:rPr>
        <w:t xml:space="preserve">Zákon o finančnej kontrole a audite </w:t>
      </w:r>
      <w:r w:rsidR="00E8083A" w:rsidRPr="00055FA5">
        <w:rPr>
          <w:rFonts w:asciiTheme="minorHAnsi" w:hAnsiTheme="minorHAnsi" w:cstheme="minorHAnsi"/>
          <w:sz w:val="20"/>
          <w:szCs w:val="20"/>
        </w:rPr>
        <w:t>– zákon č. 357/2015 Z. z. o finančnej kontrole a audite  o zmene a doplnení niektorých zákonov v</w:t>
      </w:r>
      <w:r w:rsidR="0038457F">
        <w:rPr>
          <w:rFonts w:asciiTheme="minorHAnsi" w:hAnsiTheme="minorHAnsi" w:cstheme="minorHAnsi"/>
          <w:sz w:val="20"/>
          <w:szCs w:val="20"/>
        </w:rPr>
        <w:t xml:space="preserve"> platnom znení </w:t>
      </w:r>
      <w:r w:rsidR="00E8083A" w:rsidRPr="00055FA5">
        <w:rPr>
          <w:rFonts w:asciiTheme="minorHAnsi" w:hAnsiTheme="minorHAnsi" w:cstheme="minorHAnsi"/>
          <w:sz w:val="20"/>
          <w:szCs w:val="20"/>
        </w:rPr>
        <w:t xml:space="preserve">a príslušnej Zmluvy o nenávratnom finančnom príspevku a jej príloh vrátane Všeobecných zmluvných podmienok a poskytnúť týmto orgánom riadne a včas všetku potrebnú súčinnosť. Porušenie tejto povinnosti </w:t>
      </w:r>
      <w:r w:rsidR="0038457F">
        <w:rPr>
          <w:rFonts w:asciiTheme="minorHAnsi" w:hAnsiTheme="minorHAnsi" w:cstheme="minorHAnsi"/>
          <w:sz w:val="20"/>
          <w:szCs w:val="20"/>
        </w:rPr>
        <w:t xml:space="preserve">Predávajúceho </w:t>
      </w:r>
      <w:r w:rsidR="00E8083A" w:rsidRPr="00055FA5">
        <w:rPr>
          <w:rFonts w:asciiTheme="minorHAnsi" w:hAnsiTheme="minorHAnsi" w:cstheme="minorHAnsi"/>
          <w:sz w:val="20"/>
          <w:szCs w:val="20"/>
        </w:rPr>
        <w:t>je podstatným porušením zmluvy</w:t>
      </w:r>
      <w:r w:rsidR="0038457F">
        <w:rPr>
          <w:rFonts w:asciiTheme="minorHAnsi" w:hAnsiTheme="minorHAnsi" w:cstheme="minorHAnsi"/>
          <w:sz w:val="20"/>
          <w:szCs w:val="20"/>
        </w:rPr>
        <w:t xml:space="preserve">. </w:t>
      </w:r>
      <w:r w:rsidR="00E8083A" w:rsidRPr="00055FA5">
        <w:rPr>
          <w:rFonts w:asciiTheme="minorHAnsi" w:hAnsiTheme="minorHAnsi" w:cstheme="minorHAnsi"/>
          <w:sz w:val="20"/>
          <w:szCs w:val="20"/>
        </w:rPr>
        <w:t xml:space="preserve"> </w:t>
      </w:r>
    </w:p>
    <w:p w14:paraId="4D9DDF47" w14:textId="77777777" w:rsidR="00E8083A" w:rsidRPr="00901A6C" w:rsidRDefault="00E8083A" w:rsidP="00690606">
      <w:pPr>
        <w:ind w:left="567"/>
        <w:jc w:val="both"/>
        <w:rPr>
          <w:rFonts w:asciiTheme="minorHAnsi" w:hAnsiTheme="minorHAnsi" w:cstheme="minorHAnsi"/>
          <w:sz w:val="20"/>
          <w:szCs w:val="20"/>
        </w:rPr>
      </w:pPr>
      <w:r w:rsidRPr="00901A6C">
        <w:rPr>
          <w:rFonts w:asciiTheme="minorHAnsi" w:hAnsiTheme="minorHAnsi" w:cstheme="minorHAnsi"/>
          <w:sz w:val="20"/>
          <w:szCs w:val="20"/>
        </w:rPr>
        <w:t xml:space="preserve">Oprávnené osoby na výkon kontroly/auditu sú najmä: </w:t>
      </w:r>
    </w:p>
    <w:p w14:paraId="3C8B9251" w14:textId="77777777" w:rsidR="00E8083A" w:rsidRPr="00901A6C" w:rsidRDefault="00E8083A" w:rsidP="00690606">
      <w:pPr>
        <w:ind w:left="993" w:hanging="426"/>
        <w:jc w:val="both"/>
        <w:rPr>
          <w:rFonts w:asciiTheme="minorHAnsi" w:hAnsiTheme="minorHAnsi" w:cstheme="minorHAnsi"/>
          <w:sz w:val="20"/>
          <w:szCs w:val="20"/>
        </w:rPr>
      </w:pPr>
      <w:r w:rsidRPr="00901A6C">
        <w:rPr>
          <w:rFonts w:asciiTheme="minorHAnsi" w:hAnsiTheme="minorHAnsi" w:cstheme="minorHAnsi"/>
          <w:sz w:val="20"/>
          <w:szCs w:val="20"/>
        </w:rPr>
        <w:t>a.</w:t>
      </w:r>
      <w:r w:rsidRPr="00901A6C">
        <w:rPr>
          <w:rFonts w:asciiTheme="minorHAnsi" w:hAnsiTheme="minorHAnsi" w:cstheme="minorHAnsi"/>
          <w:sz w:val="20"/>
          <w:szCs w:val="20"/>
        </w:rPr>
        <w:tab/>
        <w:t xml:space="preserve">Poskytovateľ a ním poverené osoby, </w:t>
      </w:r>
    </w:p>
    <w:p w14:paraId="5178FA00" w14:textId="04FF3EE2" w:rsidR="00E8083A" w:rsidRPr="00901A6C" w:rsidRDefault="00E8083A" w:rsidP="00690606">
      <w:pPr>
        <w:ind w:left="993" w:hanging="426"/>
        <w:jc w:val="both"/>
        <w:rPr>
          <w:rFonts w:asciiTheme="minorHAnsi" w:hAnsiTheme="minorHAnsi" w:cstheme="minorHAnsi"/>
          <w:sz w:val="20"/>
          <w:szCs w:val="20"/>
        </w:rPr>
      </w:pPr>
      <w:r w:rsidRPr="00901A6C">
        <w:rPr>
          <w:rFonts w:asciiTheme="minorHAnsi" w:hAnsiTheme="minorHAnsi" w:cstheme="minorHAnsi"/>
          <w:sz w:val="20"/>
          <w:szCs w:val="20"/>
        </w:rPr>
        <w:t>b.</w:t>
      </w:r>
      <w:r w:rsidRPr="00901A6C">
        <w:rPr>
          <w:rFonts w:asciiTheme="minorHAnsi" w:hAnsiTheme="minorHAnsi" w:cstheme="minorHAnsi"/>
          <w:sz w:val="20"/>
          <w:szCs w:val="20"/>
        </w:rPr>
        <w:tab/>
        <w:t>Útvar vnútorného auditu Riadiaceho orgánu alebo Sprostredkovateľského orgánu a nimi poverené osoby,</w:t>
      </w:r>
    </w:p>
    <w:p w14:paraId="291BC444" w14:textId="35B63CD3" w:rsidR="00E8083A" w:rsidRPr="00901A6C" w:rsidRDefault="00E8083A" w:rsidP="00690606">
      <w:pPr>
        <w:ind w:left="993" w:hanging="426"/>
        <w:jc w:val="both"/>
        <w:rPr>
          <w:rFonts w:asciiTheme="minorHAnsi" w:hAnsiTheme="minorHAnsi" w:cstheme="minorHAnsi"/>
          <w:sz w:val="20"/>
          <w:szCs w:val="20"/>
        </w:rPr>
      </w:pPr>
      <w:r w:rsidRPr="00901A6C">
        <w:rPr>
          <w:rFonts w:asciiTheme="minorHAnsi" w:hAnsiTheme="minorHAnsi" w:cstheme="minorHAnsi"/>
          <w:sz w:val="20"/>
          <w:szCs w:val="20"/>
        </w:rPr>
        <w:t>c.</w:t>
      </w:r>
      <w:r w:rsidRPr="00901A6C">
        <w:rPr>
          <w:rFonts w:asciiTheme="minorHAnsi" w:hAnsiTheme="minorHAnsi" w:cstheme="minorHAnsi"/>
          <w:sz w:val="20"/>
          <w:szCs w:val="20"/>
        </w:rPr>
        <w:tab/>
      </w:r>
      <w:r w:rsidR="0038457F">
        <w:rPr>
          <w:rFonts w:asciiTheme="minorHAnsi" w:hAnsiTheme="minorHAnsi" w:cstheme="minorHAnsi"/>
          <w:sz w:val="20"/>
          <w:szCs w:val="20"/>
        </w:rPr>
        <w:t>N</w:t>
      </w:r>
      <w:r w:rsidRPr="00901A6C">
        <w:rPr>
          <w:rFonts w:asciiTheme="minorHAnsi" w:hAnsiTheme="minorHAnsi" w:cstheme="minorHAnsi"/>
          <w:sz w:val="20"/>
          <w:szCs w:val="20"/>
        </w:rPr>
        <w:t xml:space="preserve">ajvyšší kontrolný úrad SR, Úrad vládneho auditu, Certifikačný orgán a nimi poverené osoby, </w:t>
      </w:r>
    </w:p>
    <w:p w14:paraId="29453E9E" w14:textId="77777777" w:rsidR="00E8083A" w:rsidRPr="00901A6C" w:rsidRDefault="00E8083A" w:rsidP="00690606">
      <w:pPr>
        <w:ind w:left="993" w:hanging="426"/>
        <w:jc w:val="both"/>
        <w:rPr>
          <w:rFonts w:asciiTheme="minorHAnsi" w:hAnsiTheme="minorHAnsi" w:cstheme="minorHAnsi"/>
          <w:sz w:val="20"/>
          <w:szCs w:val="20"/>
        </w:rPr>
      </w:pPr>
      <w:r w:rsidRPr="00901A6C">
        <w:rPr>
          <w:rFonts w:asciiTheme="minorHAnsi" w:hAnsiTheme="minorHAnsi" w:cstheme="minorHAnsi"/>
          <w:sz w:val="20"/>
          <w:szCs w:val="20"/>
        </w:rPr>
        <w:lastRenderedPageBreak/>
        <w:t>d.</w:t>
      </w:r>
      <w:r w:rsidRPr="00901A6C">
        <w:rPr>
          <w:rFonts w:asciiTheme="minorHAnsi" w:hAnsiTheme="minorHAnsi" w:cstheme="minorHAnsi"/>
          <w:sz w:val="20"/>
          <w:szCs w:val="20"/>
        </w:rPr>
        <w:tab/>
        <w:t>Orgán auditu, jeho spolupracujúce orgány  a osoby poverené na výkon kontroly/auditu,</w:t>
      </w:r>
    </w:p>
    <w:p w14:paraId="60800C09" w14:textId="77777777" w:rsidR="00E8083A" w:rsidRPr="00901A6C" w:rsidRDefault="00E8083A" w:rsidP="00690606">
      <w:pPr>
        <w:ind w:left="993" w:hanging="426"/>
        <w:jc w:val="both"/>
        <w:rPr>
          <w:rFonts w:asciiTheme="minorHAnsi" w:hAnsiTheme="minorHAnsi" w:cstheme="minorHAnsi"/>
          <w:sz w:val="20"/>
          <w:szCs w:val="20"/>
        </w:rPr>
      </w:pPr>
      <w:r w:rsidRPr="00901A6C">
        <w:rPr>
          <w:rFonts w:asciiTheme="minorHAnsi" w:hAnsiTheme="minorHAnsi" w:cstheme="minorHAnsi"/>
          <w:sz w:val="20"/>
          <w:szCs w:val="20"/>
        </w:rPr>
        <w:t>e.</w:t>
      </w:r>
      <w:r w:rsidRPr="00901A6C">
        <w:rPr>
          <w:rFonts w:asciiTheme="minorHAnsi" w:hAnsiTheme="minorHAnsi" w:cstheme="minorHAnsi"/>
          <w:sz w:val="20"/>
          <w:szCs w:val="20"/>
        </w:rPr>
        <w:tab/>
        <w:t xml:space="preserve">Splnomocnení zástupcovia Európskej Komisie a Európskeho dvora audítorov, </w:t>
      </w:r>
    </w:p>
    <w:p w14:paraId="2B5AB0E7" w14:textId="77777777" w:rsidR="00E8083A" w:rsidRPr="00901A6C" w:rsidRDefault="00E8083A" w:rsidP="00690606">
      <w:pPr>
        <w:ind w:left="993" w:hanging="426"/>
        <w:jc w:val="both"/>
        <w:rPr>
          <w:rFonts w:asciiTheme="minorHAnsi" w:hAnsiTheme="minorHAnsi" w:cstheme="minorHAnsi"/>
          <w:b/>
          <w:sz w:val="20"/>
          <w:szCs w:val="20"/>
        </w:rPr>
      </w:pPr>
      <w:r w:rsidRPr="00901A6C">
        <w:rPr>
          <w:rFonts w:asciiTheme="minorHAnsi" w:hAnsiTheme="minorHAnsi" w:cstheme="minorHAnsi"/>
          <w:sz w:val="20"/>
          <w:szCs w:val="20"/>
        </w:rPr>
        <w:t xml:space="preserve">f. </w:t>
      </w:r>
      <w:r w:rsidRPr="00901A6C">
        <w:rPr>
          <w:rFonts w:asciiTheme="minorHAnsi" w:hAnsiTheme="minorHAnsi" w:cstheme="minorHAnsi"/>
          <w:sz w:val="20"/>
          <w:szCs w:val="20"/>
        </w:rPr>
        <w:tab/>
        <w:t>Orgán zabezpečujúci ochranu finančných záujmov EÚ</w:t>
      </w:r>
      <w:r w:rsidRPr="00901A6C">
        <w:rPr>
          <w:rFonts w:asciiTheme="minorHAnsi" w:hAnsiTheme="minorHAnsi" w:cstheme="minorHAnsi"/>
          <w:b/>
          <w:bCs/>
          <w:iCs/>
          <w:sz w:val="20"/>
          <w:szCs w:val="20"/>
        </w:rPr>
        <w:t>,</w:t>
      </w:r>
    </w:p>
    <w:p w14:paraId="51415C84" w14:textId="77777777" w:rsidR="00E8083A" w:rsidRPr="00901A6C" w:rsidRDefault="00E8083A" w:rsidP="00690606">
      <w:pPr>
        <w:ind w:left="993" w:hanging="426"/>
        <w:jc w:val="both"/>
        <w:rPr>
          <w:rFonts w:asciiTheme="minorHAnsi" w:hAnsiTheme="minorHAnsi" w:cstheme="minorHAnsi"/>
          <w:sz w:val="20"/>
          <w:szCs w:val="20"/>
        </w:rPr>
      </w:pPr>
      <w:r w:rsidRPr="00901A6C">
        <w:rPr>
          <w:rFonts w:asciiTheme="minorHAnsi" w:hAnsiTheme="minorHAnsi" w:cstheme="minorHAnsi"/>
          <w:sz w:val="20"/>
          <w:szCs w:val="20"/>
        </w:rPr>
        <w:t>g.</w:t>
      </w:r>
      <w:r w:rsidRPr="00901A6C">
        <w:rPr>
          <w:rFonts w:asciiTheme="minorHAnsi" w:hAnsiTheme="minorHAnsi" w:cstheme="minorHAnsi"/>
          <w:sz w:val="20"/>
          <w:szCs w:val="20"/>
        </w:rPr>
        <w:tab/>
        <w:t xml:space="preserve">Osoby prizvané orgánmi uvedenými v písm. a) až f) v súlade s príslušnými právnymi predpismi SR a právnymi aktmi EÚ. </w:t>
      </w:r>
    </w:p>
    <w:p w14:paraId="02453299"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Článok V</w:t>
      </w:r>
    </w:p>
    <w:p w14:paraId="33B2D3FA"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Vlastnícke právo k Tovaru</w:t>
      </w:r>
    </w:p>
    <w:p w14:paraId="7B0C5EA4" w14:textId="22C40B31" w:rsidR="00E8083A" w:rsidRDefault="00E8083A" w:rsidP="00690606">
      <w:pPr>
        <w:pStyle w:val="Odsekzoznamu"/>
        <w:numPr>
          <w:ilvl w:val="1"/>
          <w:numId w:val="17"/>
        </w:numPr>
        <w:ind w:left="567" w:hanging="567"/>
        <w:jc w:val="both"/>
        <w:rPr>
          <w:rFonts w:asciiTheme="minorHAnsi" w:hAnsiTheme="minorHAnsi" w:cstheme="minorHAnsi"/>
          <w:sz w:val="20"/>
          <w:szCs w:val="20"/>
        </w:rPr>
      </w:pPr>
      <w:r w:rsidRPr="0038457F">
        <w:rPr>
          <w:rFonts w:asciiTheme="minorHAnsi" w:hAnsiTheme="minorHAnsi" w:cstheme="minorHAnsi"/>
          <w:sz w:val="20"/>
          <w:szCs w:val="20"/>
        </w:rPr>
        <w:t xml:space="preserve">Vlastníkom Tovaru až do jeho odovzdania Kupujúcemu je Predávajúci, ktorý znáša dovtedy aj nebezpečenstvo škody na Tovare. </w:t>
      </w:r>
    </w:p>
    <w:p w14:paraId="6997183B" w14:textId="4724AA1B" w:rsidR="00E8083A" w:rsidRPr="0038457F" w:rsidRDefault="00E8083A" w:rsidP="00690606">
      <w:pPr>
        <w:pStyle w:val="Odsekzoznamu"/>
        <w:numPr>
          <w:ilvl w:val="1"/>
          <w:numId w:val="17"/>
        </w:numPr>
        <w:ind w:left="567" w:hanging="567"/>
        <w:jc w:val="both"/>
        <w:rPr>
          <w:rFonts w:asciiTheme="minorHAnsi" w:hAnsiTheme="minorHAnsi" w:cstheme="minorHAnsi"/>
          <w:sz w:val="20"/>
          <w:szCs w:val="20"/>
        </w:rPr>
      </w:pPr>
      <w:r w:rsidRPr="0038457F">
        <w:rPr>
          <w:rFonts w:asciiTheme="minorHAnsi" w:hAnsiTheme="minorHAnsi" w:cstheme="minorHAnsi"/>
          <w:sz w:val="20"/>
          <w:szCs w:val="20"/>
        </w:rPr>
        <w:t xml:space="preserve">Vlastníctvo a nebezpečenstvo škody na Tovare prechádza na Kupujúceho jeho prevzatím. </w:t>
      </w:r>
    </w:p>
    <w:p w14:paraId="24F33B12" w14:textId="77777777" w:rsidR="00C05473" w:rsidRPr="00901A6C" w:rsidRDefault="00C05473" w:rsidP="00690606">
      <w:pPr>
        <w:jc w:val="both"/>
        <w:rPr>
          <w:rFonts w:asciiTheme="minorHAnsi" w:hAnsiTheme="minorHAnsi" w:cstheme="minorHAnsi"/>
          <w:sz w:val="20"/>
          <w:szCs w:val="20"/>
        </w:rPr>
      </w:pPr>
    </w:p>
    <w:p w14:paraId="0B2A5F78" w14:textId="2B1ED5C1"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Článok VI.</w:t>
      </w:r>
    </w:p>
    <w:p w14:paraId="739D3C55"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Subdodávatelia a pravidlá pre zmenu subdodávateľov</w:t>
      </w:r>
    </w:p>
    <w:p w14:paraId="2672A342" w14:textId="77777777" w:rsidR="000E1220" w:rsidRDefault="00E8083A" w:rsidP="00690606">
      <w:pPr>
        <w:pStyle w:val="Odsekzoznamu"/>
        <w:numPr>
          <w:ilvl w:val="1"/>
          <w:numId w:val="1"/>
        </w:numPr>
        <w:ind w:left="567" w:hanging="567"/>
        <w:jc w:val="both"/>
        <w:rPr>
          <w:rFonts w:asciiTheme="minorHAnsi" w:hAnsiTheme="minorHAnsi" w:cstheme="minorHAnsi"/>
          <w:sz w:val="20"/>
          <w:szCs w:val="20"/>
        </w:rPr>
      </w:pPr>
      <w:r w:rsidRPr="0038457F">
        <w:rPr>
          <w:rFonts w:asciiTheme="minorHAnsi" w:hAnsiTheme="minorHAnsi" w:cstheme="minorHAnsi"/>
          <w:sz w:val="20"/>
          <w:szCs w:val="20"/>
        </w:rPr>
        <w:t xml:space="preserve">Predávajúci predkladá v Prílohe č. 3 k tejto </w:t>
      </w:r>
      <w:r w:rsidR="000E1220">
        <w:rPr>
          <w:rFonts w:asciiTheme="minorHAnsi" w:hAnsiTheme="minorHAnsi" w:cstheme="minorHAnsi"/>
          <w:sz w:val="20"/>
          <w:szCs w:val="20"/>
        </w:rPr>
        <w:t>Z</w:t>
      </w:r>
      <w:r w:rsidRPr="0038457F">
        <w:rPr>
          <w:rFonts w:asciiTheme="minorHAnsi" w:hAnsiTheme="minorHAnsi" w:cstheme="minorHAnsi"/>
          <w:sz w:val="20"/>
          <w:szCs w:val="20"/>
        </w:rPr>
        <w:t>mluve zoznam všetkých svojich subdodávateľov (identifikačné údaje a predmet subdodávky) a údaje o osobe oprávnenej konať za každého subdodávateľa v rozsahu meno a priezvisko, adresa pobytu, dátum narodenia. Rovnako Predávajúci doloží, že subdodávatelia spĺňajú povinnosť zápisu do registra partnerov verejného sektora, ak zákon pre takéhoto subdodávateľa tento zápis vyžaduje. Až do splnenia tejto Zmluvy je predávajúci povinný oznámiť Kupujúcemu akúkoľvek zmenu údajov o subdodávateľoch uvedených v Prílohe č.3.</w:t>
      </w:r>
    </w:p>
    <w:p w14:paraId="386BF8B5" w14:textId="3EFA48A4" w:rsidR="00E8083A" w:rsidRDefault="00E8083A" w:rsidP="00690606">
      <w:pPr>
        <w:pStyle w:val="Odsekzoznamu"/>
        <w:numPr>
          <w:ilvl w:val="1"/>
          <w:numId w:val="1"/>
        </w:numPr>
        <w:ind w:left="567" w:hanging="567"/>
        <w:jc w:val="both"/>
        <w:rPr>
          <w:rFonts w:asciiTheme="minorHAnsi" w:hAnsiTheme="minorHAnsi" w:cstheme="minorHAnsi"/>
          <w:sz w:val="20"/>
          <w:szCs w:val="20"/>
        </w:rPr>
      </w:pPr>
      <w:r w:rsidRPr="000E1220">
        <w:rPr>
          <w:rFonts w:asciiTheme="minorHAnsi" w:hAnsiTheme="minorHAnsi" w:cstheme="minorHAnsi"/>
          <w:sz w:val="20"/>
          <w:szCs w:val="20"/>
        </w:rPr>
        <w:t>Predávajúci je oprávnený kedykoľvek počas trvania tejto Zmluvy vymeniť ktoréhokoľvek subdodávateľa, a to za predpokladu, že nový subdodávateľ spĺňa povinnosť zápisu do registra partnerov verejného sektora, ak zákon pre takéhoto subdodávateľa tento zápis vyžaduje. Najneskôr 7</w:t>
      </w:r>
      <w:r w:rsidR="000E1220">
        <w:rPr>
          <w:rFonts w:asciiTheme="minorHAnsi" w:hAnsiTheme="minorHAnsi" w:cstheme="minorHAnsi"/>
          <w:sz w:val="20"/>
          <w:szCs w:val="20"/>
        </w:rPr>
        <w:t xml:space="preserve"> kalendárnych dní </w:t>
      </w:r>
      <w:r w:rsidRPr="000E1220">
        <w:rPr>
          <w:rFonts w:asciiTheme="minorHAnsi" w:hAnsiTheme="minorHAnsi" w:cstheme="minorHAnsi"/>
          <w:sz w:val="20"/>
          <w:szCs w:val="20"/>
        </w:rPr>
        <w:t xml:space="preserve">pred prijatím subdodávky od nového subdodávateľa, alebo od uzavretia zmluvného vzťahu s novým subdodávateľom (podľa toho ktorá udalosť nastane skôr), je </w:t>
      </w:r>
      <w:r w:rsidR="000E1220">
        <w:rPr>
          <w:rFonts w:asciiTheme="minorHAnsi" w:hAnsiTheme="minorHAnsi" w:cstheme="minorHAnsi"/>
          <w:sz w:val="20"/>
          <w:szCs w:val="20"/>
        </w:rPr>
        <w:t>P</w:t>
      </w:r>
      <w:r w:rsidRPr="000E1220">
        <w:rPr>
          <w:rFonts w:asciiTheme="minorHAnsi" w:hAnsiTheme="minorHAnsi" w:cstheme="minorHAnsi"/>
          <w:sz w:val="20"/>
          <w:szCs w:val="20"/>
        </w:rPr>
        <w:t>redávajúci</w:t>
      </w:r>
      <w:r w:rsidRPr="000E1220">
        <w:rPr>
          <w:rFonts w:asciiTheme="minorHAnsi" w:hAnsiTheme="minorHAnsi" w:cstheme="minorHAnsi"/>
          <w:b/>
          <w:bCs/>
          <w:sz w:val="20"/>
          <w:szCs w:val="20"/>
        </w:rPr>
        <w:t xml:space="preserve"> </w:t>
      </w:r>
      <w:r w:rsidRPr="000E1220">
        <w:rPr>
          <w:rFonts w:asciiTheme="minorHAnsi" w:hAnsiTheme="minorHAnsi" w:cstheme="minorHAnsi"/>
          <w:sz w:val="20"/>
          <w:szCs w:val="20"/>
        </w:rPr>
        <w:t xml:space="preserve">povinný oznámiť Kupujúcemu (identifikačné) údaje o novom subdodávateľovi a o osobe oprávnenej konať za nového subdodávateľa v rozsahu meno a priezvisko, adresa pobytu, dátum narodenia. </w:t>
      </w:r>
    </w:p>
    <w:p w14:paraId="22C19C03" w14:textId="4859ACC5" w:rsidR="00313E82" w:rsidRDefault="00313E82" w:rsidP="00690606">
      <w:pPr>
        <w:pStyle w:val="Odsekzoznamu"/>
        <w:numPr>
          <w:ilvl w:val="1"/>
          <w:numId w:val="1"/>
        </w:numPr>
        <w:ind w:left="567" w:hanging="567"/>
        <w:jc w:val="both"/>
        <w:rPr>
          <w:rFonts w:asciiTheme="minorHAnsi" w:hAnsiTheme="minorHAnsi" w:cstheme="minorHAnsi"/>
          <w:sz w:val="20"/>
          <w:szCs w:val="20"/>
        </w:rPr>
      </w:pPr>
      <w:r>
        <w:rPr>
          <w:rFonts w:asciiTheme="minorHAnsi" w:hAnsiTheme="minorHAnsi" w:cstheme="minorHAnsi"/>
          <w:sz w:val="20"/>
          <w:szCs w:val="20"/>
        </w:rPr>
        <w:t xml:space="preserve">V prípade zmeny alebo doplnenia subdodávateľa sa zmluvné strany dohodli uzavrieť dodatok k tejto zmluve, ktorej prílohou bude aktuálny zoznam subdodávateľov. </w:t>
      </w:r>
    </w:p>
    <w:p w14:paraId="723D88BC" w14:textId="0039E708" w:rsidR="00E8083A" w:rsidRPr="000E1220" w:rsidRDefault="00E8083A" w:rsidP="00690606">
      <w:pPr>
        <w:pStyle w:val="Odsekzoznamu"/>
        <w:numPr>
          <w:ilvl w:val="1"/>
          <w:numId w:val="1"/>
        </w:numPr>
        <w:ind w:left="567" w:hanging="567"/>
        <w:jc w:val="both"/>
        <w:rPr>
          <w:rFonts w:asciiTheme="minorHAnsi" w:hAnsiTheme="minorHAnsi" w:cstheme="minorHAnsi"/>
          <w:sz w:val="20"/>
          <w:szCs w:val="20"/>
        </w:rPr>
      </w:pPr>
      <w:r w:rsidRPr="000E1220">
        <w:rPr>
          <w:rFonts w:asciiTheme="minorHAnsi" w:hAnsiTheme="minorHAnsi" w:cstheme="minorHAnsi"/>
          <w:sz w:val="20"/>
          <w:szCs w:val="20"/>
        </w:rPr>
        <w:t xml:space="preserve">V prípade porušenia ktorejkoľvek z povinností týkajúcej sa subdodávateľov alebo ich zmeny (napr. neoznámenie zmeny subdodávateľa  alebo povinnosť zápisu do registra partnerov verejného sektora), má </w:t>
      </w:r>
      <w:r w:rsidR="000E1220">
        <w:rPr>
          <w:rFonts w:asciiTheme="minorHAnsi" w:hAnsiTheme="minorHAnsi" w:cstheme="minorHAnsi"/>
          <w:sz w:val="20"/>
          <w:szCs w:val="20"/>
        </w:rPr>
        <w:t>K</w:t>
      </w:r>
      <w:r w:rsidRPr="000E1220">
        <w:rPr>
          <w:rFonts w:asciiTheme="minorHAnsi" w:hAnsiTheme="minorHAnsi" w:cstheme="minorHAnsi"/>
          <w:sz w:val="20"/>
          <w:szCs w:val="20"/>
        </w:rPr>
        <w:t xml:space="preserve">upujúci právo odstúpiť od tejto </w:t>
      </w:r>
      <w:r w:rsidR="000E1220">
        <w:rPr>
          <w:rFonts w:asciiTheme="minorHAnsi" w:hAnsiTheme="minorHAnsi" w:cstheme="minorHAnsi"/>
          <w:sz w:val="20"/>
          <w:szCs w:val="20"/>
        </w:rPr>
        <w:t xml:space="preserve">Zmluvy </w:t>
      </w:r>
      <w:r w:rsidRPr="000E1220">
        <w:rPr>
          <w:rFonts w:asciiTheme="minorHAnsi" w:hAnsiTheme="minorHAnsi" w:cstheme="minorHAnsi"/>
          <w:sz w:val="20"/>
          <w:szCs w:val="20"/>
        </w:rPr>
        <w:t xml:space="preserve"> a má nárok na zmluvnú pokutu vo výške 5% z celkovej zmluvnej ceny  za každé porušenie ktorejkoľvek z vyššie uvedených povinností a to aj opakovane.</w:t>
      </w:r>
    </w:p>
    <w:p w14:paraId="3DB37BA0" w14:textId="6589F368" w:rsidR="00E8083A" w:rsidRDefault="00E8083A" w:rsidP="00690606">
      <w:pPr>
        <w:jc w:val="center"/>
        <w:rPr>
          <w:rFonts w:asciiTheme="minorHAnsi" w:hAnsiTheme="minorHAnsi" w:cstheme="minorHAnsi"/>
          <w:sz w:val="20"/>
          <w:szCs w:val="20"/>
        </w:rPr>
      </w:pPr>
    </w:p>
    <w:p w14:paraId="299A6F2F"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Článok VII</w:t>
      </w:r>
    </w:p>
    <w:p w14:paraId="24A8318C"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Zmluvné pokuty a sankcie</w:t>
      </w:r>
    </w:p>
    <w:p w14:paraId="103CD6F6" w14:textId="77777777" w:rsidR="000E1220" w:rsidRDefault="00E8083A" w:rsidP="00690606">
      <w:pPr>
        <w:pStyle w:val="Odsekzoznamu"/>
        <w:numPr>
          <w:ilvl w:val="1"/>
          <w:numId w:val="20"/>
        </w:numPr>
        <w:ind w:left="567" w:hanging="567"/>
        <w:jc w:val="both"/>
        <w:rPr>
          <w:rFonts w:asciiTheme="minorHAnsi" w:hAnsiTheme="minorHAnsi" w:cstheme="minorHAnsi"/>
          <w:sz w:val="20"/>
          <w:szCs w:val="20"/>
        </w:rPr>
      </w:pPr>
      <w:r w:rsidRPr="000E1220">
        <w:rPr>
          <w:rFonts w:asciiTheme="minorHAnsi" w:hAnsiTheme="minorHAnsi" w:cstheme="minorHAnsi"/>
          <w:sz w:val="20"/>
          <w:szCs w:val="20"/>
        </w:rPr>
        <w:t>V prípade omeškania s dodaním Tovaru si Kupujúci uplatn</w:t>
      </w:r>
      <w:r w:rsidR="000E1220">
        <w:rPr>
          <w:rFonts w:asciiTheme="minorHAnsi" w:hAnsiTheme="minorHAnsi" w:cstheme="minorHAnsi"/>
          <w:sz w:val="20"/>
          <w:szCs w:val="20"/>
        </w:rPr>
        <w:t>í</w:t>
      </w:r>
      <w:r w:rsidRPr="000E1220">
        <w:rPr>
          <w:rFonts w:asciiTheme="minorHAnsi" w:hAnsiTheme="minorHAnsi" w:cstheme="minorHAnsi"/>
          <w:sz w:val="20"/>
          <w:szCs w:val="20"/>
        </w:rPr>
        <w:t xml:space="preserve"> voči Predávajúcemu nárok na zaplatenie zmluvnej pokuty vo výške 0,01 % </w:t>
      </w:r>
      <w:r w:rsidR="000E1220">
        <w:rPr>
          <w:rFonts w:asciiTheme="minorHAnsi" w:hAnsiTheme="minorHAnsi" w:cstheme="minorHAnsi"/>
          <w:sz w:val="20"/>
          <w:szCs w:val="20"/>
        </w:rPr>
        <w:t xml:space="preserve">celkovej zmluvnej ceny </w:t>
      </w:r>
      <w:r w:rsidRPr="000E1220">
        <w:rPr>
          <w:rFonts w:asciiTheme="minorHAnsi" w:hAnsiTheme="minorHAnsi" w:cstheme="minorHAnsi"/>
          <w:sz w:val="20"/>
          <w:szCs w:val="20"/>
        </w:rPr>
        <w:t>Tovaru za každý začatý deň omeškania.</w:t>
      </w:r>
    </w:p>
    <w:p w14:paraId="6B019872" w14:textId="6ED1BB70" w:rsidR="00E8083A" w:rsidRDefault="00E8083A" w:rsidP="00690606">
      <w:pPr>
        <w:pStyle w:val="Odsekzoznamu"/>
        <w:numPr>
          <w:ilvl w:val="1"/>
          <w:numId w:val="20"/>
        </w:numPr>
        <w:ind w:left="567" w:hanging="567"/>
        <w:jc w:val="both"/>
        <w:rPr>
          <w:rFonts w:asciiTheme="minorHAnsi" w:hAnsiTheme="minorHAnsi" w:cstheme="minorHAnsi"/>
          <w:sz w:val="20"/>
          <w:szCs w:val="20"/>
        </w:rPr>
      </w:pPr>
      <w:r w:rsidRPr="000E1220">
        <w:rPr>
          <w:rFonts w:asciiTheme="minorHAnsi" w:hAnsiTheme="minorHAnsi" w:cstheme="minorHAnsi"/>
          <w:sz w:val="20"/>
          <w:szCs w:val="20"/>
        </w:rPr>
        <w:t xml:space="preserve">V prípade omeškania s úhradou kúpnej ceny podľa článku III tejto </w:t>
      </w:r>
      <w:r w:rsidR="000E1220">
        <w:rPr>
          <w:rFonts w:asciiTheme="minorHAnsi" w:hAnsiTheme="minorHAnsi" w:cstheme="minorHAnsi"/>
          <w:sz w:val="20"/>
          <w:szCs w:val="20"/>
        </w:rPr>
        <w:t>Zmluvy</w:t>
      </w:r>
      <w:r w:rsidRPr="000E1220">
        <w:rPr>
          <w:rFonts w:asciiTheme="minorHAnsi" w:hAnsiTheme="minorHAnsi" w:cstheme="minorHAnsi"/>
          <w:sz w:val="20"/>
          <w:szCs w:val="20"/>
        </w:rPr>
        <w:t>, si Predávajúci uplatn</w:t>
      </w:r>
      <w:r w:rsidR="00B5258A">
        <w:rPr>
          <w:rFonts w:asciiTheme="minorHAnsi" w:hAnsiTheme="minorHAnsi" w:cstheme="minorHAnsi"/>
          <w:sz w:val="20"/>
          <w:szCs w:val="20"/>
        </w:rPr>
        <w:t>í</w:t>
      </w:r>
      <w:r w:rsidRPr="000E1220">
        <w:rPr>
          <w:rFonts w:asciiTheme="minorHAnsi" w:hAnsiTheme="minorHAnsi" w:cstheme="minorHAnsi"/>
          <w:sz w:val="20"/>
          <w:szCs w:val="20"/>
        </w:rPr>
        <w:t xml:space="preserve"> voči Kupujúcemu nárok na zaplatenie zmluvnej pokuty vo výške 0,01 % zo sumy, s úhradou ktorej bude Kupujúci v omeškaní, a to za každý začatý deň omeškania. </w:t>
      </w:r>
    </w:p>
    <w:p w14:paraId="02A61ACF" w14:textId="178D6F79" w:rsidR="00E8083A" w:rsidRDefault="00E8083A" w:rsidP="00690606">
      <w:pPr>
        <w:pStyle w:val="Odsekzoznamu"/>
        <w:numPr>
          <w:ilvl w:val="1"/>
          <w:numId w:val="20"/>
        </w:numPr>
        <w:ind w:left="567" w:hanging="567"/>
        <w:jc w:val="both"/>
        <w:rPr>
          <w:rFonts w:asciiTheme="minorHAnsi" w:hAnsiTheme="minorHAnsi" w:cstheme="minorHAnsi"/>
          <w:sz w:val="20"/>
          <w:szCs w:val="20"/>
        </w:rPr>
      </w:pPr>
      <w:r w:rsidRPr="00B5258A">
        <w:rPr>
          <w:rFonts w:asciiTheme="minorHAnsi" w:hAnsiTheme="minorHAnsi" w:cstheme="minorHAnsi"/>
          <w:sz w:val="20"/>
          <w:szCs w:val="20"/>
        </w:rPr>
        <w:t>Za každú jednu reklamovanú vadu v zmysle článku II tejto Zmluvy si Kupujúci uplatn</w:t>
      </w:r>
      <w:r w:rsidR="00B5258A">
        <w:rPr>
          <w:rFonts w:asciiTheme="minorHAnsi" w:hAnsiTheme="minorHAnsi" w:cstheme="minorHAnsi"/>
          <w:sz w:val="20"/>
          <w:szCs w:val="20"/>
        </w:rPr>
        <w:t>í</w:t>
      </w:r>
      <w:r w:rsidRPr="00B5258A">
        <w:rPr>
          <w:rFonts w:asciiTheme="minorHAnsi" w:hAnsiTheme="minorHAnsi" w:cstheme="minorHAnsi"/>
          <w:sz w:val="20"/>
          <w:szCs w:val="20"/>
        </w:rPr>
        <w:t xml:space="preserve"> voči Predávajúcemu nárok na zaplatenie zmluvnej pokuty vo výške 10% z ceny Tovaru (zariadenia), ktorého sa toto pochybenie Predávajúceho týka.</w:t>
      </w:r>
    </w:p>
    <w:p w14:paraId="12B8A33E" w14:textId="4AD53C36" w:rsidR="00E8083A" w:rsidRDefault="00E8083A" w:rsidP="00690606">
      <w:pPr>
        <w:pStyle w:val="Odsekzoznamu"/>
        <w:numPr>
          <w:ilvl w:val="1"/>
          <w:numId w:val="20"/>
        </w:numPr>
        <w:ind w:left="567" w:hanging="567"/>
        <w:jc w:val="both"/>
        <w:rPr>
          <w:rFonts w:asciiTheme="minorHAnsi" w:hAnsiTheme="minorHAnsi" w:cstheme="minorHAnsi"/>
          <w:sz w:val="20"/>
          <w:szCs w:val="20"/>
        </w:rPr>
      </w:pPr>
      <w:r w:rsidRPr="00B5258A">
        <w:rPr>
          <w:rFonts w:asciiTheme="minorHAnsi" w:hAnsiTheme="minorHAnsi" w:cstheme="minorHAnsi"/>
          <w:sz w:val="20"/>
          <w:szCs w:val="20"/>
        </w:rPr>
        <w:t>V prípade, ak Predávajúci aj po uplatnení reklamácie Kupujúcim dodá náhradný Tovar s vadami alebo nedodrží lehotu, si voči nemu uplatn</w:t>
      </w:r>
      <w:r w:rsidR="00B5258A">
        <w:rPr>
          <w:rFonts w:asciiTheme="minorHAnsi" w:hAnsiTheme="minorHAnsi" w:cstheme="minorHAnsi"/>
          <w:sz w:val="20"/>
          <w:szCs w:val="20"/>
        </w:rPr>
        <w:t>í</w:t>
      </w:r>
      <w:r w:rsidRPr="00B5258A">
        <w:rPr>
          <w:rFonts w:asciiTheme="minorHAnsi" w:hAnsiTheme="minorHAnsi" w:cstheme="minorHAnsi"/>
          <w:sz w:val="20"/>
          <w:szCs w:val="20"/>
        </w:rPr>
        <w:t xml:space="preserve"> Kupujúci nárok na zaplatenie zmluvnej pokuty vo výške 20% z ceny Tovaru (zariadenia), ktorého sa toto pochybenie Predávajúceho týka.</w:t>
      </w:r>
    </w:p>
    <w:p w14:paraId="55271D04" w14:textId="1D66B38D" w:rsidR="00E8083A" w:rsidRDefault="00E8083A" w:rsidP="00690606">
      <w:pPr>
        <w:pStyle w:val="Odsekzoznamu"/>
        <w:numPr>
          <w:ilvl w:val="1"/>
          <w:numId w:val="20"/>
        </w:numPr>
        <w:ind w:left="567" w:hanging="567"/>
        <w:jc w:val="both"/>
        <w:rPr>
          <w:rFonts w:asciiTheme="minorHAnsi" w:hAnsiTheme="minorHAnsi" w:cstheme="minorHAnsi"/>
          <w:sz w:val="20"/>
          <w:szCs w:val="20"/>
        </w:rPr>
      </w:pPr>
      <w:r w:rsidRPr="00B5258A">
        <w:rPr>
          <w:rFonts w:asciiTheme="minorHAnsi" w:hAnsiTheme="minorHAnsi" w:cstheme="minorHAnsi"/>
          <w:sz w:val="20"/>
          <w:szCs w:val="20"/>
        </w:rPr>
        <w:t>Za každé porušenie ktorejkoľvek zmluvnej povinnosti uvedenej v bode 2.13 a 2.14 článku II Zmluvy, si Kupujúci uplatn</w:t>
      </w:r>
      <w:r w:rsidR="00B5258A">
        <w:rPr>
          <w:rFonts w:asciiTheme="minorHAnsi" w:hAnsiTheme="minorHAnsi" w:cstheme="minorHAnsi"/>
          <w:sz w:val="20"/>
          <w:szCs w:val="20"/>
        </w:rPr>
        <w:t xml:space="preserve">í </w:t>
      </w:r>
      <w:r w:rsidRPr="00B5258A">
        <w:rPr>
          <w:rFonts w:asciiTheme="minorHAnsi" w:hAnsiTheme="minorHAnsi" w:cstheme="minorHAnsi"/>
          <w:sz w:val="20"/>
          <w:szCs w:val="20"/>
        </w:rPr>
        <w:t>voči Predávajúcemu nárok na zaplatenie zmluvnej pokuty vo výške 300 EUR (slovom tristo eur). Toto právo Kupujúceho pretrváva po podpísaní preberacieho a odovzdávacieho protokolu zmluvnými stranami po dobu plynutia záruky každej jednej súčasti dodaného Tovaru, vrátane prípadne predĺženej záručnej doby v zmysle bodu 2.16 článku II tejto Zmluva.</w:t>
      </w:r>
    </w:p>
    <w:p w14:paraId="50843461" w14:textId="5DE95764" w:rsidR="00E8083A" w:rsidRDefault="00E8083A" w:rsidP="00690606">
      <w:pPr>
        <w:pStyle w:val="Odsekzoznamu"/>
        <w:numPr>
          <w:ilvl w:val="1"/>
          <w:numId w:val="20"/>
        </w:numPr>
        <w:ind w:left="567" w:hanging="567"/>
        <w:jc w:val="both"/>
        <w:rPr>
          <w:rFonts w:asciiTheme="minorHAnsi" w:hAnsiTheme="minorHAnsi" w:cstheme="minorHAnsi"/>
          <w:sz w:val="20"/>
          <w:szCs w:val="20"/>
        </w:rPr>
      </w:pPr>
      <w:r w:rsidRPr="00B5258A">
        <w:rPr>
          <w:rFonts w:asciiTheme="minorHAnsi" w:hAnsiTheme="minorHAnsi" w:cstheme="minorHAnsi"/>
          <w:sz w:val="20"/>
          <w:szCs w:val="20"/>
        </w:rPr>
        <w:t>V prípade, ak Kupujúci nebude môcť prevziať od Predávajúceho kompletne dodaný Tovar v zmysle ustanovení tejto Zmluvy a špecifikácie uvedenej v Prílohe č.</w:t>
      </w:r>
      <w:r w:rsidR="00B5258A">
        <w:rPr>
          <w:rFonts w:asciiTheme="minorHAnsi" w:hAnsiTheme="minorHAnsi" w:cstheme="minorHAnsi"/>
          <w:sz w:val="20"/>
          <w:szCs w:val="20"/>
        </w:rPr>
        <w:t>1</w:t>
      </w:r>
      <w:r w:rsidRPr="00B5258A">
        <w:rPr>
          <w:rFonts w:asciiTheme="minorHAnsi" w:hAnsiTheme="minorHAnsi" w:cstheme="minorHAnsi"/>
          <w:sz w:val="20"/>
          <w:szCs w:val="20"/>
        </w:rPr>
        <w:t xml:space="preserve"> ani 30 </w:t>
      </w:r>
      <w:r w:rsidR="00B5258A">
        <w:rPr>
          <w:rFonts w:asciiTheme="minorHAnsi" w:hAnsiTheme="minorHAnsi" w:cstheme="minorHAnsi"/>
          <w:sz w:val="20"/>
          <w:szCs w:val="20"/>
        </w:rPr>
        <w:t xml:space="preserve">kalendárnych </w:t>
      </w:r>
      <w:r w:rsidRPr="00B5258A">
        <w:rPr>
          <w:rFonts w:asciiTheme="minorHAnsi" w:hAnsiTheme="minorHAnsi" w:cstheme="minorHAnsi"/>
          <w:sz w:val="20"/>
          <w:szCs w:val="20"/>
        </w:rPr>
        <w:t>dní po lehote dodania uvedenej v tejto Zmluve z dôvodu, ktorý nebude na strane Kupujúceho, môže od Zmluvy v plnom rozsahu odstúpiť.</w:t>
      </w:r>
    </w:p>
    <w:p w14:paraId="22C31D7E" w14:textId="1E337B6D" w:rsidR="00E8083A" w:rsidRPr="00B5258A" w:rsidRDefault="00E8083A" w:rsidP="00690606">
      <w:pPr>
        <w:pStyle w:val="Odsekzoznamu"/>
        <w:numPr>
          <w:ilvl w:val="1"/>
          <w:numId w:val="20"/>
        </w:numPr>
        <w:ind w:left="567" w:hanging="567"/>
        <w:jc w:val="both"/>
        <w:rPr>
          <w:rFonts w:asciiTheme="minorHAnsi" w:hAnsiTheme="minorHAnsi" w:cstheme="minorHAnsi"/>
          <w:sz w:val="20"/>
          <w:szCs w:val="20"/>
        </w:rPr>
      </w:pPr>
      <w:r w:rsidRPr="00B5258A">
        <w:rPr>
          <w:rFonts w:asciiTheme="minorHAnsi" w:hAnsiTheme="minorHAnsi" w:cstheme="minorHAnsi"/>
          <w:sz w:val="20"/>
          <w:szCs w:val="20"/>
        </w:rPr>
        <w:lastRenderedPageBreak/>
        <w:t xml:space="preserve">Kupujúci je oprávnený popri zmluvnej pokute požadovať aj náhradu škody spôsobenej porušením povinnosti, na ktorú sa vzťahuje zmluvná pokuta, pričom výška zmluvnej pokuty sa nezapočítava na náhradu škody. </w:t>
      </w:r>
    </w:p>
    <w:p w14:paraId="21E63C4D" w14:textId="77777777" w:rsidR="00E8083A" w:rsidRPr="00901A6C" w:rsidRDefault="00E8083A" w:rsidP="00690606">
      <w:pPr>
        <w:autoSpaceDE w:val="0"/>
        <w:autoSpaceDN w:val="0"/>
        <w:adjustRightInd w:val="0"/>
        <w:contextualSpacing/>
        <w:jc w:val="center"/>
        <w:rPr>
          <w:rFonts w:asciiTheme="minorHAnsi" w:eastAsia="Calibri" w:hAnsiTheme="minorHAnsi" w:cstheme="minorHAnsi"/>
          <w:b/>
          <w:bCs/>
          <w:color w:val="000000"/>
          <w:sz w:val="20"/>
          <w:szCs w:val="20"/>
        </w:rPr>
      </w:pPr>
      <w:r w:rsidRPr="00901A6C">
        <w:rPr>
          <w:rFonts w:asciiTheme="minorHAnsi" w:eastAsia="Calibri" w:hAnsiTheme="minorHAnsi" w:cstheme="minorHAnsi"/>
          <w:b/>
          <w:bCs/>
          <w:color w:val="000000"/>
          <w:sz w:val="20"/>
          <w:szCs w:val="20"/>
        </w:rPr>
        <w:t>Článok VIII.</w:t>
      </w:r>
    </w:p>
    <w:p w14:paraId="18A41D62" w14:textId="77777777" w:rsidR="00E8083A" w:rsidRPr="00901A6C" w:rsidRDefault="00E8083A" w:rsidP="00690606">
      <w:pPr>
        <w:ind w:left="57"/>
        <w:contextualSpacing/>
        <w:jc w:val="center"/>
        <w:rPr>
          <w:rFonts w:asciiTheme="minorHAnsi" w:eastAsia="Batang" w:hAnsiTheme="minorHAnsi" w:cstheme="minorHAnsi"/>
          <w:b/>
          <w:bCs/>
          <w:sz w:val="20"/>
          <w:szCs w:val="20"/>
          <w:lang w:eastAsia="en-US"/>
        </w:rPr>
      </w:pPr>
      <w:r w:rsidRPr="00901A6C">
        <w:rPr>
          <w:rFonts w:asciiTheme="minorHAnsi" w:eastAsia="Batang" w:hAnsiTheme="minorHAnsi" w:cstheme="minorHAnsi"/>
          <w:b/>
          <w:bCs/>
          <w:sz w:val="20"/>
          <w:szCs w:val="20"/>
          <w:lang w:eastAsia="en-US"/>
        </w:rPr>
        <w:t xml:space="preserve">Informačná bezpečnosť </w:t>
      </w:r>
    </w:p>
    <w:p w14:paraId="2A90E616" w14:textId="24D3E361" w:rsidR="00E8083A" w:rsidRDefault="00E8083A" w:rsidP="00690606">
      <w:pPr>
        <w:pStyle w:val="Odsekzoznamu"/>
        <w:numPr>
          <w:ilvl w:val="1"/>
          <w:numId w:val="22"/>
        </w:numPr>
        <w:ind w:left="567" w:hanging="567"/>
        <w:jc w:val="both"/>
        <w:rPr>
          <w:rFonts w:asciiTheme="minorHAnsi" w:eastAsia="Batang" w:hAnsiTheme="minorHAnsi" w:cstheme="minorHAnsi"/>
          <w:sz w:val="20"/>
          <w:szCs w:val="20"/>
          <w:lang w:eastAsia="en-US"/>
        </w:rPr>
      </w:pPr>
      <w:r w:rsidRPr="00B5258A">
        <w:rPr>
          <w:rFonts w:asciiTheme="minorHAnsi" w:eastAsia="Batang" w:hAnsiTheme="minorHAnsi" w:cstheme="minorHAnsi"/>
          <w:sz w:val="20"/>
          <w:szCs w:val="20"/>
          <w:lang w:eastAsia="en-US"/>
        </w:rPr>
        <w:t>Pri plnení predmetu plnenia sa obe zmluvné strany zaväzujú dodržiavať zásady informačnej bezpečnosti podľa zák. NR SR č. 18/2018 Z. z. o ochrane osobných údajov v znení neskorších predpisov.</w:t>
      </w:r>
    </w:p>
    <w:p w14:paraId="13D798DC" w14:textId="53DCE1F4" w:rsidR="00E8083A" w:rsidRPr="00B5258A" w:rsidRDefault="00E8083A" w:rsidP="00690606">
      <w:pPr>
        <w:pStyle w:val="Odsekzoznamu"/>
        <w:numPr>
          <w:ilvl w:val="1"/>
          <w:numId w:val="22"/>
        </w:numPr>
        <w:ind w:left="567" w:hanging="567"/>
        <w:jc w:val="both"/>
        <w:rPr>
          <w:rFonts w:asciiTheme="minorHAnsi" w:eastAsia="Batang" w:hAnsiTheme="minorHAnsi" w:cstheme="minorHAnsi"/>
          <w:sz w:val="20"/>
          <w:szCs w:val="20"/>
          <w:lang w:eastAsia="en-US"/>
        </w:rPr>
      </w:pPr>
      <w:r w:rsidRPr="00B5258A">
        <w:rPr>
          <w:rFonts w:asciiTheme="minorHAnsi" w:eastAsia="Batang" w:hAnsiTheme="minorHAnsi" w:cstheme="minorHAnsi"/>
          <w:bCs/>
          <w:sz w:val="20"/>
          <w:szCs w:val="20"/>
          <w:lang w:eastAsia="en-US"/>
        </w:rPr>
        <w:t>Osobné údaje štatutárnych zástupcov, vyskytujúce sa na tejto zmluve, môžu byť použité na spracovanie v informačných systémoch zmluvných strán pre účely súvisiace s touto Zmluvou a prípadnými ďalšími obchodnými vzťahmi medzi zmluvnými stranami.</w:t>
      </w:r>
    </w:p>
    <w:p w14:paraId="510FF29B" w14:textId="666E3A21" w:rsidR="00E8083A" w:rsidRDefault="00E8083A" w:rsidP="00690606">
      <w:pPr>
        <w:pStyle w:val="Odsekzoznamu"/>
        <w:numPr>
          <w:ilvl w:val="1"/>
          <w:numId w:val="22"/>
        </w:numPr>
        <w:ind w:left="567" w:hanging="567"/>
        <w:jc w:val="both"/>
        <w:rPr>
          <w:rFonts w:asciiTheme="minorHAnsi" w:eastAsia="Batang" w:hAnsiTheme="minorHAnsi" w:cstheme="minorHAnsi"/>
          <w:sz w:val="20"/>
          <w:szCs w:val="20"/>
          <w:lang w:eastAsia="en-US"/>
        </w:rPr>
      </w:pPr>
      <w:r w:rsidRPr="00B5258A">
        <w:rPr>
          <w:rFonts w:asciiTheme="minorHAnsi" w:eastAsia="Batang" w:hAnsiTheme="minorHAnsi" w:cstheme="minorHAnsi"/>
          <w:bCs/>
          <w:sz w:val="20"/>
          <w:szCs w:val="20"/>
          <w:lang w:eastAsia="en-US"/>
        </w:rPr>
        <w:t xml:space="preserve">Osobné </w:t>
      </w:r>
      <w:r w:rsidRPr="00B5258A">
        <w:rPr>
          <w:rFonts w:asciiTheme="minorHAnsi" w:eastAsia="Batang" w:hAnsiTheme="minorHAnsi" w:cstheme="minorHAnsi"/>
          <w:sz w:val="20"/>
          <w:szCs w:val="20"/>
          <w:lang w:eastAsia="en-US"/>
        </w:rPr>
        <w:t>údaje fyzických osôb, prostredníctvom ktorých zmluvné strany konajú a plnia predmet tejto Zmluvy, vo vlastnom mene spracúvajú obe zmluvné strany. Spracúvanie týchto osobných údajov je nevyhnutné na plnenie tejto Zmluvy, účelom spracúvania osobných údajov je výlučne plnenie tejto Zmluvy. Doba uchovávania osobných údajov je 5 rokov po zániku platnosti tejto Zmluvy, ak osobitný zákon nestanovuje inak.</w:t>
      </w:r>
    </w:p>
    <w:p w14:paraId="75D86E29" w14:textId="7DF80ED4" w:rsidR="00E8083A" w:rsidRPr="00F84440" w:rsidRDefault="00E8083A" w:rsidP="00690606">
      <w:pPr>
        <w:pStyle w:val="Odsekzoznamu"/>
        <w:numPr>
          <w:ilvl w:val="1"/>
          <w:numId w:val="22"/>
        </w:numPr>
        <w:ind w:left="567" w:hanging="567"/>
        <w:jc w:val="both"/>
        <w:rPr>
          <w:rFonts w:asciiTheme="minorHAnsi" w:eastAsia="Batang" w:hAnsiTheme="minorHAnsi" w:cstheme="minorHAnsi"/>
          <w:sz w:val="20"/>
          <w:szCs w:val="20"/>
          <w:lang w:eastAsia="en-US"/>
        </w:rPr>
      </w:pPr>
      <w:r w:rsidRPr="00F84440">
        <w:rPr>
          <w:rFonts w:asciiTheme="minorHAnsi" w:hAnsiTheme="minorHAnsi" w:cstheme="minorHAnsi"/>
          <w:color w:val="000000"/>
          <w:sz w:val="20"/>
          <w:szCs w:val="20"/>
        </w:rPr>
        <w:t>Poskytnutie osobných údajov v rozsahu meno a priezvisko štatutára a kontaktnej osoby, e-mailová adresa a telefónne číslo kontaktnej osoby je požiadavkou, ktorá je potrebná na plnenie tejto Zmluvy. Neposkytnutie uvedených osobných údajov má za následok nemožnosť plniť túto Zmluvu.</w:t>
      </w:r>
    </w:p>
    <w:p w14:paraId="0B071089" w14:textId="10F3A9F3" w:rsidR="00E8083A" w:rsidRPr="00F84440" w:rsidRDefault="00E8083A" w:rsidP="00690606">
      <w:pPr>
        <w:pStyle w:val="Odsekzoznamu"/>
        <w:numPr>
          <w:ilvl w:val="1"/>
          <w:numId w:val="22"/>
        </w:numPr>
        <w:ind w:left="567" w:hanging="567"/>
        <w:jc w:val="both"/>
        <w:rPr>
          <w:rFonts w:asciiTheme="minorHAnsi" w:eastAsia="Batang" w:hAnsiTheme="minorHAnsi" w:cstheme="minorHAnsi"/>
          <w:sz w:val="20"/>
          <w:szCs w:val="20"/>
          <w:lang w:eastAsia="en-US"/>
        </w:rPr>
      </w:pPr>
      <w:r w:rsidRPr="00F84440">
        <w:rPr>
          <w:rFonts w:asciiTheme="minorHAnsi" w:hAnsiTheme="minorHAnsi" w:cstheme="minorHAnsi"/>
          <w:color w:val="000000"/>
          <w:sz w:val="20"/>
          <w:szCs w:val="20"/>
        </w:rPr>
        <w:t xml:space="preserve">Zmluvné strany sa zaväzujú informovať všetky dotknuté osoby, ktorých osobné údaje v súvislosti s uzatvorením a plnením tejto Zmluvy spracúvajú, o ich vyššie uvedených právach vyplývajúcich z GDPR. </w:t>
      </w:r>
    </w:p>
    <w:p w14:paraId="354EB5A9" w14:textId="44060278" w:rsidR="00E8083A" w:rsidRPr="00F84440" w:rsidRDefault="00E8083A" w:rsidP="00690606">
      <w:pPr>
        <w:pStyle w:val="Odsekzoznamu"/>
        <w:numPr>
          <w:ilvl w:val="1"/>
          <w:numId w:val="22"/>
        </w:numPr>
        <w:ind w:left="567" w:hanging="567"/>
        <w:jc w:val="both"/>
        <w:rPr>
          <w:rFonts w:asciiTheme="minorHAnsi" w:eastAsia="Batang" w:hAnsiTheme="minorHAnsi" w:cstheme="minorHAnsi"/>
          <w:sz w:val="20"/>
          <w:szCs w:val="20"/>
          <w:lang w:eastAsia="en-US"/>
        </w:rPr>
      </w:pPr>
      <w:r w:rsidRPr="00F84440">
        <w:rPr>
          <w:rFonts w:asciiTheme="minorHAnsi" w:hAnsiTheme="minorHAnsi" w:cstheme="minorHAnsi"/>
          <w:color w:val="000000"/>
          <w:sz w:val="20"/>
          <w:szCs w:val="20"/>
        </w:rPr>
        <w:t>Zmluvné strany deklarujú, že prijali primerané technické a organizačné opatrenia na zabezpečenie bezpečnosti osobných údajov.</w:t>
      </w:r>
      <w:r w:rsidR="00F84440">
        <w:rPr>
          <w:rFonts w:asciiTheme="minorHAnsi" w:hAnsiTheme="minorHAnsi" w:cstheme="minorHAnsi"/>
          <w:color w:val="000000"/>
          <w:sz w:val="20"/>
          <w:szCs w:val="20"/>
        </w:rPr>
        <w:t xml:space="preserve"> Kupujúci </w:t>
      </w:r>
      <w:r w:rsidRPr="00F84440">
        <w:rPr>
          <w:rFonts w:asciiTheme="minorHAnsi" w:eastAsia="Calibri" w:hAnsiTheme="minorHAnsi" w:cstheme="minorHAnsi"/>
          <w:sz w:val="20"/>
          <w:szCs w:val="20"/>
        </w:rPr>
        <w:t xml:space="preserve">súhlasí so spracovaním poskytnutých údajov v informačnom systéme </w:t>
      </w:r>
      <w:r w:rsidR="00F84440">
        <w:rPr>
          <w:rFonts w:asciiTheme="minorHAnsi" w:eastAsia="Calibri" w:hAnsiTheme="minorHAnsi" w:cstheme="minorHAnsi"/>
          <w:sz w:val="20"/>
          <w:szCs w:val="20"/>
        </w:rPr>
        <w:t xml:space="preserve">Predávajúceho. </w:t>
      </w:r>
      <w:r w:rsidRPr="00F84440">
        <w:rPr>
          <w:rFonts w:asciiTheme="minorHAnsi" w:eastAsia="Calibri" w:hAnsiTheme="minorHAnsi" w:cstheme="minorHAnsi"/>
          <w:sz w:val="20"/>
          <w:szCs w:val="20"/>
        </w:rPr>
        <w:t xml:space="preserve"> </w:t>
      </w:r>
    </w:p>
    <w:p w14:paraId="24AA7E7D"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Článok IX.</w:t>
      </w:r>
    </w:p>
    <w:p w14:paraId="3BC33C14"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Ostatné dojednania</w:t>
      </w:r>
    </w:p>
    <w:p w14:paraId="53348A4F" w14:textId="77777777" w:rsidR="000244D1" w:rsidRPr="000244D1" w:rsidRDefault="000244D1" w:rsidP="00690606">
      <w:pPr>
        <w:pStyle w:val="Odsekzoznamu"/>
        <w:numPr>
          <w:ilvl w:val="0"/>
          <w:numId w:val="24"/>
        </w:numPr>
        <w:jc w:val="both"/>
        <w:rPr>
          <w:rFonts w:asciiTheme="minorHAnsi" w:hAnsiTheme="minorHAnsi" w:cstheme="minorHAnsi"/>
          <w:vanish/>
          <w:sz w:val="20"/>
          <w:szCs w:val="20"/>
        </w:rPr>
      </w:pPr>
    </w:p>
    <w:p w14:paraId="3002D953" w14:textId="77777777" w:rsidR="000244D1" w:rsidRPr="000244D1" w:rsidRDefault="000244D1" w:rsidP="00690606">
      <w:pPr>
        <w:pStyle w:val="Odsekzoznamu"/>
        <w:numPr>
          <w:ilvl w:val="0"/>
          <w:numId w:val="24"/>
        </w:numPr>
        <w:jc w:val="both"/>
        <w:rPr>
          <w:rFonts w:asciiTheme="minorHAnsi" w:hAnsiTheme="minorHAnsi" w:cstheme="minorHAnsi"/>
          <w:vanish/>
          <w:sz w:val="20"/>
          <w:szCs w:val="20"/>
        </w:rPr>
      </w:pPr>
    </w:p>
    <w:p w14:paraId="66F78FF6" w14:textId="77777777" w:rsidR="000244D1" w:rsidRPr="000244D1" w:rsidRDefault="000244D1" w:rsidP="00690606">
      <w:pPr>
        <w:pStyle w:val="Odsekzoznamu"/>
        <w:numPr>
          <w:ilvl w:val="0"/>
          <w:numId w:val="24"/>
        </w:numPr>
        <w:jc w:val="both"/>
        <w:rPr>
          <w:rFonts w:asciiTheme="minorHAnsi" w:hAnsiTheme="minorHAnsi" w:cstheme="minorHAnsi"/>
          <w:vanish/>
          <w:sz w:val="20"/>
          <w:szCs w:val="20"/>
        </w:rPr>
      </w:pPr>
    </w:p>
    <w:p w14:paraId="1847799D" w14:textId="77777777" w:rsidR="00773B9F" w:rsidRDefault="00E8083A" w:rsidP="00690606">
      <w:pPr>
        <w:pStyle w:val="Odsekzoznamu"/>
        <w:numPr>
          <w:ilvl w:val="1"/>
          <w:numId w:val="24"/>
        </w:numPr>
        <w:ind w:left="567" w:hanging="567"/>
        <w:jc w:val="both"/>
        <w:rPr>
          <w:rFonts w:asciiTheme="minorHAnsi" w:hAnsiTheme="minorHAnsi" w:cstheme="minorHAnsi"/>
          <w:sz w:val="20"/>
          <w:szCs w:val="20"/>
        </w:rPr>
      </w:pPr>
      <w:r w:rsidRPr="00773B9F">
        <w:rPr>
          <w:rFonts w:asciiTheme="minorHAnsi" w:hAnsiTheme="minorHAnsi" w:cstheme="minorHAnsi"/>
          <w:sz w:val="20"/>
          <w:szCs w:val="20"/>
        </w:rPr>
        <w:t xml:space="preserve">Táto Zmluva je uzatvorená podľa Obchodného zákonníka, </w:t>
      </w:r>
      <w:r w:rsidR="00773B9F" w:rsidRPr="00773B9F">
        <w:rPr>
          <w:rFonts w:asciiTheme="minorHAnsi" w:hAnsiTheme="minorHAnsi" w:cstheme="minorHAnsi"/>
          <w:sz w:val="20"/>
          <w:szCs w:val="20"/>
        </w:rPr>
        <w:t>uzatvára na dobu určitú, pričom jej platnosť končí dňom splnenia všetkých záväzkov obsiahnutých v tejto Zmluve.</w:t>
      </w:r>
    </w:p>
    <w:p w14:paraId="2E237F8C" w14:textId="563A5E7B" w:rsidR="00F84440" w:rsidRPr="00773B9F" w:rsidRDefault="00E8083A" w:rsidP="00690606">
      <w:pPr>
        <w:pStyle w:val="Odsekzoznamu"/>
        <w:numPr>
          <w:ilvl w:val="1"/>
          <w:numId w:val="24"/>
        </w:numPr>
        <w:ind w:left="567" w:hanging="567"/>
        <w:jc w:val="both"/>
        <w:rPr>
          <w:rFonts w:asciiTheme="minorHAnsi" w:hAnsiTheme="minorHAnsi" w:cstheme="minorHAnsi"/>
          <w:sz w:val="20"/>
          <w:szCs w:val="20"/>
        </w:rPr>
      </w:pPr>
      <w:r w:rsidRPr="00773B9F">
        <w:rPr>
          <w:rFonts w:asciiTheme="minorHAnsi" w:hAnsiTheme="minorHAnsi" w:cstheme="minorHAnsi"/>
          <w:sz w:val="20"/>
          <w:szCs w:val="20"/>
        </w:rPr>
        <w:t>Kupujúci má právo od Zmluvy odstúpiť v prípade závažného porušenia Zmluvy Predávajúcim ako aj v prípadoch, ktoré sú v tejto Zmluve osobitne uvedené.</w:t>
      </w:r>
    </w:p>
    <w:p w14:paraId="2295911D" w14:textId="2E007D86" w:rsidR="00E8083A" w:rsidRPr="00F84440" w:rsidRDefault="00F84440" w:rsidP="00690606">
      <w:pPr>
        <w:pStyle w:val="Odsekzoznamu"/>
        <w:numPr>
          <w:ilvl w:val="1"/>
          <w:numId w:val="24"/>
        </w:numPr>
        <w:ind w:left="567" w:hanging="567"/>
        <w:jc w:val="both"/>
        <w:rPr>
          <w:rFonts w:asciiTheme="minorHAnsi" w:hAnsiTheme="minorHAnsi" w:cstheme="minorHAnsi"/>
          <w:sz w:val="20"/>
          <w:szCs w:val="20"/>
        </w:rPr>
      </w:pPr>
      <w:r>
        <w:rPr>
          <w:rFonts w:asciiTheme="minorHAnsi" w:hAnsiTheme="minorHAnsi" w:cstheme="minorHAnsi"/>
          <w:color w:val="000000"/>
          <w:sz w:val="20"/>
          <w:szCs w:val="20"/>
        </w:rPr>
        <w:t xml:space="preserve">Uzatvorená Zmluva </w:t>
      </w:r>
      <w:r w:rsidR="00E8083A" w:rsidRPr="00F84440">
        <w:rPr>
          <w:rFonts w:asciiTheme="minorHAnsi" w:hAnsiTheme="minorHAnsi" w:cstheme="minorHAnsi"/>
          <w:color w:val="000000"/>
          <w:sz w:val="20"/>
          <w:szCs w:val="20"/>
        </w:rPr>
        <w:t>skončí:</w:t>
      </w:r>
    </w:p>
    <w:p w14:paraId="5EECD389" w14:textId="77777777" w:rsidR="00E8083A" w:rsidRPr="00901A6C" w:rsidRDefault="00E8083A" w:rsidP="00690606">
      <w:pPr>
        <w:numPr>
          <w:ilvl w:val="0"/>
          <w:numId w:val="2"/>
        </w:numPr>
        <w:autoSpaceDE w:val="0"/>
        <w:autoSpaceDN w:val="0"/>
        <w:adjustRightInd w:val="0"/>
        <w:ind w:left="993" w:hanging="426"/>
        <w:contextualSpacing/>
        <w:jc w:val="both"/>
        <w:rPr>
          <w:rFonts w:asciiTheme="minorHAnsi" w:hAnsiTheme="minorHAnsi" w:cstheme="minorHAnsi"/>
          <w:color w:val="000000"/>
          <w:sz w:val="20"/>
          <w:szCs w:val="20"/>
        </w:rPr>
      </w:pPr>
      <w:r w:rsidRPr="00901A6C">
        <w:rPr>
          <w:rFonts w:asciiTheme="minorHAnsi" w:hAnsiTheme="minorHAnsi" w:cstheme="minorHAnsi"/>
          <w:color w:val="000000"/>
          <w:sz w:val="20"/>
          <w:szCs w:val="20"/>
        </w:rPr>
        <w:t>uplynutím doby, na ktorú bola uzatvorená, alebo</w:t>
      </w:r>
    </w:p>
    <w:p w14:paraId="3E7C0BFB" w14:textId="77777777" w:rsidR="00E8083A" w:rsidRPr="00901A6C" w:rsidRDefault="00E8083A" w:rsidP="00690606">
      <w:pPr>
        <w:numPr>
          <w:ilvl w:val="0"/>
          <w:numId w:val="2"/>
        </w:numPr>
        <w:autoSpaceDE w:val="0"/>
        <w:autoSpaceDN w:val="0"/>
        <w:adjustRightInd w:val="0"/>
        <w:ind w:left="993" w:hanging="426"/>
        <w:contextualSpacing/>
        <w:jc w:val="both"/>
        <w:rPr>
          <w:rFonts w:asciiTheme="minorHAnsi" w:hAnsiTheme="minorHAnsi" w:cstheme="minorHAnsi"/>
          <w:color w:val="000000"/>
          <w:sz w:val="20"/>
          <w:szCs w:val="20"/>
        </w:rPr>
      </w:pPr>
      <w:r w:rsidRPr="00901A6C">
        <w:rPr>
          <w:rFonts w:asciiTheme="minorHAnsi" w:hAnsiTheme="minorHAnsi" w:cstheme="minorHAnsi"/>
          <w:color w:val="000000"/>
          <w:sz w:val="20"/>
          <w:szCs w:val="20"/>
        </w:rPr>
        <w:t>na základe písomnej dohody zmluvných strán, alebo</w:t>
      </w:r>
    </w:p>
    <w:p w14:paraId="37E47486" w14:textId="77777777" w:rsidR="00E8083A" w:rsidRPr="00901A6C" w:rsidRDefault="00E8083A" w:rsidP="00690606">
      <w:pPr>
        <w:numPr>
          <w:ilvl w:val="0"/>
          <w:numId w:val="2"/>
        </w:numPr>
        <w:autoSpaceDE w:val="0"/>
        <w:autoSpaceDN w:val="0"/>
        <w:adjustRightInd w:val="0"/>
        <w:ind w:left="993" w:hanging="426"/>
        <w:contextualSpacing/>
        <w:jc w:val="both"/>
        <w:rPr>
          <w:rFonts w:asciiTheme="minorHAnsi" w:hAnsiTheme="minorHAnsi" w:cstheme="minorHAnsi"/>
          <w:color w:val="000000"/>
          <w:sz w:val="20"/>
          <w:szCs w:val="20"/>
        </w:rPr>
      </w:pPr>
      <w:r w:rsidRPr="00901A6C">
        <w:rPr>
          <w:rFonts w:asciiTheme="minorHAnsi" w:hAnsiTheme="minorHAnsi" w:cstheme="minorHAnsi"/>
          <w:color w:val="000000"/>
          <w:sz w:val="20"/>
          <w:szCs w:val="20"/>
        </w:rPr>
        <w:t>odstúpením od dohody v prípade podstatného porušenia povinností a záväzkov vyplývajúcich z tejto zmluvy, alebo</w:t>
      </w:r>
    </w:p>
    <w:p w14:paraId="52571870" w14:textId="77777777" w:rsidR="00E8083A" w:rsidRPr="00901A6C" w:rsidRDefault="00E8083A" w:rsidP="00690606">
      <w:pPr>
        <w:numPr>
          <w:ilvl w:val="0"/>
          <w:numId w:val="2"/>
        </w:numPr>
        <w:autoSpaceDE w:val="0"/>
        <w:autoSpaceDN w:val="0"/>
        <w:adjustRightInd w:val="0"/>
        <w:ind w:left="993" w:hanging="426"/>
        <w:contextualSpacing/>
        <w:jc w:val="both"/>
        <w:rPr>
          <w:rFonts w:asciiTheme="minorHAnsi" w:hAnsiTheme="minorHAnsi" w:cstheme="minorHAnsi"/>
          <w:color w:val="000000"/>
          <w:sz w:val="20"/>
          <w:szCs w:val="20"/>
        </w:rPr>
      </w:pPr>
      <w:r w:rsidRPr="00901A6C">
        <w:rPr>
          <w:rFonts w:asciiTheme="minorHAnsi" w:hAnsiTheme="minorHAnsi" w:cstheme="minorHAnsi"/>
          <w:color w:val="000000"/>
          <w:sz w:val="20"/>
          <w:szCs w:val="20"/>
        </w:rPr>
        <w:t>odstúpením z dôvodov podľa tejto zmluvy.</w:t>
      </w:r>
    </w:p>
    <w:p w14:paraId="72515FC5" w14:textId="739753AB" w:rsidR="00E8083A" w:rsidRDefault="00E8083A" w:rsidP="00690606">
      <w:pPr>
        <w:autoSpaceDE w:val="0"/>
        <w:autoSpaceDN w:val="0"/>
        <w:adjustRightInd w:val="0"/>
        <w:ind w:left="567"/>
        <w:jc w:val="both"/>
        <w:rPr>
          <w:rFonts w:asciiTheme="minorHAnsi" w:hAnsiTheme="minorHAnsi" w:cstheme="minorHAnsi"/>
          <w:color w:val="000000"/>
          <w:sz w:val="20"/>
          <w:szCs w:val="20"/>
        </w:rPr>
      </w:pPr>
      <w:r w:rsidRPr="00901A6C">
        <w:rPr>
          <w:rFonts w:asciiTheme="minorHAnsi" w:hAnsiTheme="minorHAnsi" w:cstheme="minorHAnsi"/>
          <w:color w:val="000000"/>
          <w:sz w:val="20"/>
          <w:szCs w:val="20"/>
        </w:rPr>
        <w:t xml:space="preserve">V tomto prípade nastanú účinky odstúpenia od 1. dňa kalendárneho mesiaca nasledujúceho po doručení odstúpenia, pričom plnenia poskytnuté podľa tejto </w:t>
      </w:r>
      <w:r w:rsidR="00E44F99">
        <w:rPr>
          <w:rFonts w:asciiTheme="minorHAnsi" w:hAnsiTheme="minorHAnsi" w:cstheme="minorHAnsi"/>
          <w:color w:val="000000"/>
          <w:sz w:val="20"/>
          <w:szCs w:val="20"/>
        </w:rPr>
        <w:t>Z</w:t>
      </w:r>
      <w:r w:rsidRPr="00901A6C">
        <w:rPr>
          <w:rFonts w:asciiTheme="minorHAnsi" w:hAnsiTheme="minorHAnsi" w:cstheme="minorHAnsi"/>
          <w:color w:val="000000"/>
          <w:sz w:val="20"/>
          <w:szCs w:val="20"/>
        </w:rPr>
        <w:t xml:space="preserve">mluvy do okamihu zániku jej trvania si zmluvné strany ponechajú. Odstúpením od Zmluvy nezanikajú dojednania zmluvných strán týkajúce sa zodpovednosti za škodu ani právo Predávajúceho vyfakturovať Kupujúcemu dohodnutú zmluvnú cenu za dodávky uskutočnené do nadobudnutia účinkov odstúpenia. </w:t>
      </w:r>
    </w:p>
    <w:p w14:paraId="7C844037" w14:textId="4AA75AE5" w:rsidR="00E8083A" w:rsidRPr="00E44F99" w:rsidRDefault="00E44F99" w:rsidP="00690606">
      <w:pPr>
        <w:pStyle w:val="Odsekzoznamu"/>
        <w:numPr>
          <w:ilvl w:val="1"/>
          <w:numId w:val="24"/>
        </w:numPr>
        <w:autoSpaceDE w:val="0"/>
        <w:autoSpaceDN w:val="0"/>
        <w:adjustRightInd w:val="0"/>
        <w:ind w:left="567" w:hanging="567"/>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Kupujúci je </w:t>
      </w:r>
      <w:r w:rsidR="00E8083A" w:rsidRPr="00E44F99">
        <w:rPr>
          <w:rFonts w:asciiTheme="minorHAnsi" w:hAnsiTheme="minorHAnsi" w:cstheme="minorHAnsi"/>
          <w:color w:val="000000"/>
          <w:sz w:val="20"/>
          <w:szCs w:val="20"/>
        </w:rPr>
        <w:t>oprávnen</w:t>
      </w:r>
      <w:r>
        <w:rPr>
          <w:rFonts w:asciiTheme="minorHAnsi" w:hAnsiTheme="minorHAnsi" w:cstheme="minorHAnsi"/>
          <w:color w:val="000000"/>
          <w:sz w:val="20"/>
          <w:szCs w:val="20"/>
        </w:rPr>
        <w:t>ý</w:t>
      </w:r>
      <w:r w:rsidR="00E8083A" w:rsidRPr="00E44F99">
        <w:rPr>
          <w:rFonts w:asciiTheme="minorHAnsi" w:hAnsiTheme="minorHAnsi" w:cstheme="minorHAnsi"/>
          <w:color w:val="000000"/>
          <w:sz w:val="20"/>
          <w:szCs w:val="20"/>
        </w:rPr>
        <w:t xml:space="preserve"> od tejto zmluvy odstúpiť</w:t>
      </w:r>
      <w:r>
        <w:rPr>
          <w:rFonts w:asciiTheme="minorHAnsi" w:hAnsiTheme="minorHAnsi" w:cstheme="minorHAnsi"/>
          <w:color w:val="000000"/>
          <w:sz w:val="20"/>
          <w:szCs w:val="20"/>
        </w:rPr>
        <w:t xml:space="preserve"> aj</w:t>
      </w:r>
      <w:r w:rsidR="00E8083A" w:rsidRPr="00E44F99">
        <w:rPr>
          <w:rFonts w:asciiTheme="minorHAnsi" w:hAnsiTheme="minorHAnsi" w:cstheme="minorHAnsi"/>
          <w:color w:val="000000"/>
          <w:sz w:val="20"/>
          <w:szCs w:val="20"/>
        </w:rPr>
        <w:t>, ak</w:t>
      </w:r>
    </w:p>
    <w:p w14:paraId="78A0666D" w14:textId="48DBF184" w:rsidR="00E8083A" w:rsidRPr="00901A6C" w:rsidRDefault="00E8083A" w:rsidP="00690606">
      <w:pPr>
        <w:autoSpaceDE w:val="0"/>
        <w:autoSpaceDN w:val="0"/>
        <w:adjustRightInd w:val="0"/>
        <w:ind w:left="567" w:hanging="567"/>
        <w:contextualSpacing/>
        <w:jc w:val="both"/>
        <w:rPr>
          <w:rFonts w:asciiTheme="minorHAnsi" w:hAnsiTheme="minorHAnsi" w:cstheme="minorHAnsi"/>
          <w:color w:val="000000"/>
          <w:sz w:val="20"/>
          <w:szCs w:val="20"/>
        </w:rPr>
      </w:pPr>
      <w:r w:rsidRPr="00901A6C">
        <w:rPr>
          <w:rFonts w:asciiTheme="minorHAnsi" w:hAnsiTheme="minorHAnsi" w:cstheme="minorHAnsi"/>
          <w:color w:val="000000"/>
          <w:sz w:val="20"/>
          <w:szCs w:val="20"/>
        </w:rPr>
        <w:tab/>
        <w:t xml:space="preserve">a) </w:t>
      </w:r>
      <w:r w:rsidR="00E44F99">
        <w:rPr>
          <w:rFonts w:asciiTheme="minorHAnsi" w:hAnsiTheme="minorHAnsi" w:cstheme="minorHAnsi"/>
          <w:color w:val="000000"/>
          <w:sz w:val="20"/>
          <w:szCs w:val="20"/>
        </w:rPr>
        <w:t xml:space="preserve">  Predávajúci </w:t>
      </w:r>
      <w:r w:rsidRPr="00901A6C">
        <w:rPr>
          <w:rFonts w:asciiTheme="minorHAnsi" w:hAnsiTheme="minorHAnsi" w:cstheme="minorHAnsi"/>
          <w:color w:val="000000"/>
          <w:sz w:val="20"/>
          <w:szCs w:val="20"/>
        </w:rPr>
        <w:t>podal na seba návrh na vyhlásenie konkurzu,</w:t>
      </w:r>
    </w:p>
    <w:p w14:paraId="3C866BE5" w14:textId="3F461587" w:rsidR="00E8083A" w:rsidRPr="00901A6C" w:rsidRDefault="00E8083A" w:rsidP="00690606">
      <w:pPr>
        <w:autoSpaceDE w:val="0"/>
        <w:autoSpaceDN w:val="0"/>
        <w:adjustRightInd w:val="0"/>
        <w:ind w:left="851" w:hanging="284"/>
        <w:contextualSpacing/>
        <w:jc w:val="both"/>
        <w:rPr>
          <w:rFonts w:asciiTheme="minorHAnsi" w:hAnsiTheme="minorHAnsi" w:cstheme="minorHAnsi"/>
          <w:color w:val="000000"/>
          <w:sz w:val="20"/>
          <w:szCs w:val="20"/>
        </w:rPr>
      </w:pPr>
      <w:r w:rsidRPr="00901A6C">
        <w:rPr>
          <w:rFonts w:asciiTheme="minorHAnsi" w:hAnsiTheme="minorHAnsi" w:cstheme="minorHAnsi"/>
          <w:color w:val="000000"/>
          <w:sz w:val="20"/>
          <w:szCs w:val="20"/>
        </w:rPr>
        <w:t xml:space="preserve">b) </w:t>
      </w:r>
      <w:r w:rsidR="00E44F99">
        <w:rPr>
          <w:rFonts w:asciiTheme="minorHAnsi" w:hAnsiTheme="minorHAnsi" w:cstheme="minorHAnsi"/>
          <w:color w:val="000000"/>
          <w:sz w:val="20"/>
          <w:szCs w:val="20"/>
        </w:rPr>
        <w:t xml:space="preserve"> </w:t>
      </w:r>
      <w:r w:rsidRPr="00901A6C">
        <w:rPr>
          <w:rFonts w:asciiTheme="minorHAnsi" w:hAnsiTheme="minorHAnsi" w:cstheme="minorHAnsi"/>
          <w:color w:val="000000"/>
          <w:sz w:val="20"/>
          <w:szCs w:val="20"/>
        </w:rPr>
        <w:t xml:space="preserve">bol návrh na vyhlásenie konkurzu voči </w:t>
      </w:r>
      <w:r w:rsidR="00E44F99">
        <w:rPr>
          <w:rFonts w:asciiTheme="minorHAnsi" w:hAnsiTheme="minorHAnsi" w:cstheme="minorHAnsi"/>
          <w:color w:val="000000"/>
          <w:sz w:val="20"/>
          <w:szCs w:val="20"/>
        </w:rPr>
        <w:t xml:space="preserve">Predávajúcemu </w:t>
      </w:r>
      <w:r w:rsidRPr="00901A6C">
        <w:rPr>
          <w:rFonts w:asciiTheme="minorHAnsi" w:hAnsiTheme="minorHAnsi" w:cstheme="minorHAnsi"/>
          <w:color w:val="000000"/>
          <w:sz w:val="20"/>
          <w:szCs w:val="20"/>
        </w:rPr>
        <w:t xml:space="preserve">podaný treťou osobou, pričom </w:t>
      </w:r>
      <w:r w:rsidR="00E44F99">
        <w:rPr>
          <w:rFonts w:asciiTheme="minorHAnsi" w:hAnsiTheme="minorHAnsi" w:cstheme="minorHAnsi"/>
          <w:color w:val="000000"/>
          <w:sz w:val="20"/>
          <w:szCs w:val="20"/>
        </w:rPr>
        <w:t>Predávaj</w:t>
      </w:r>
      <w:r w:rsidR="000244D1">
        <w:rPr>
          <w:rFonts w:asciiTheme="minorHAnsi" w:hAnsiTheme="minorHAnsi" w:cstheme="minorHAnsi"/>
          <w:color w:val="000000"/>
          <w:sz w:val="20"/>
          <w:szCs w:val="20"/>
        </w:rPr>
        <w:t>ú</w:t>
      </w:r>
      <w:r w:rsidR="00E44F99">
        <w:rPr>
          <w:rFonts w:asciiTheme="minorHAnsi" w:hAnsiTheme="minorHAnsi" w:cstheme="minorHAnsi"/>
          <w:color w:val="000000"/>
          <w:sz w:val="20"/>
          <w:szCs w:val="20"/>
        </w:rPr>
        <w:t xml:space="preserve">ci </w:t>
      </w:r>
      <w:r w:rsidRPr="00901A6C">
        <w:rPr>
          <w:rFonts w:asciiTheme="minorHAnsi" w:hAnsiTheme="minorHAnsi" w:cstheme="minorHAnsi"/>
          <w:color w:val="000000"/>
          <w:sz w:val="20"/>
          <w:szCs w:val="20"/>
        </w:rPr>
        <w:t>je platobne neschopn</w:t>
      </w:r>
      <w:r w:rsidR="000244D1">
        <w:rPr>
          <w:rFonts w:asciiTheme="minorHAnsi" w:hAnsiTheme="minorHAnsi" w:cstheme="minorHAnsi"/>
          <w:color w:val="000000"/>
          <w:sz w:val="20"/>
          <w:szCs w:val="20"/>
        </w:rPr>
        <w:t>ý</w:t>
      </w:r>
      <w:r w:rsidRPr="00901A6C">
        <w:rPr>
          <w:rFonts w:asciiTheme="minorHAnsi" w:hAnsiTheme="minorHAnsi" w:cstheme="minorHAnsi"/>
          <w:color w:val="000000"/>
          <w:sz w:val="20"/>
          <w:szCs w:val="20"/>
        </w:rPr>
        <w:t xml:space="preserve"> alebo je v situácii, ktorá odôvodňuje začatie konkurzného konania,</w:t>
      </w:r>
    </w:p>
    <w:p w14:paraId="0FB1CDE5" w14:textId="3DB0B615" w:rsidR="00E8083A" w:rsidRPr="00901A6C" w:rsidRDefault="00E8083A" w:rsidP="00690606">
      <w:pPr>
        <w:autoSpaceDE w:val="0"/>
        <w:autoSpaceDN w:val="0"/>
        <w:adjustRightInd w:val="0"/>
        <w:ind w:left="567" w:hanging="851"/>
        <w:contextualSpacing/>
        <w:jc w:val="both"/>
        <w:rPr>
          <w:rFonts w:asciiTheme="minorHAnsi" w:hAnsiTheme="minorHAnsi" w:cstheme="minorHAnsi"/>
          <w:color w:val="000000"/>
          <w:sz w:val="20"/>
          <w:szCs w:val="20"/>
        </w:rPr>
      </w:pPr>
      <w:r w:rsidRPr="00901A6C">
        <w:rPr>
          <w:rFonts w:asciiTheme="minorHAnsi" w:hAnsiTheme="minorHAnsi" w:cstheme="minorHAnsi"/>
          <w:color w:val="000000"/>
          <w:sz w:val="20"/>
          <w:szCs w:val="20"/>
        </w:rPr>
        <w:tab/>
        <w:t xml:space="preserve">c) </w:t>
      </w:r>
      <w:r w:rsidR="000244D1">
        <w:rPr>
          <w:rFonts w:asciiTheme="minorHAnsi" w:hAnsiTheme="minorHAnsi" w:cstheme="minorHAnsi"/>
          <w:color w:val="000000"/>
          <w:sz w:val="20"/>
          <w:szCs w:val="20"/>
        </w:rPr>
        <w:t xml:space="preserve"> </w:t>
      </w:r>
      <w:r w:rsidRPr="00901A6C">
        <w:rPr>
          <w:rFonts w:asciiTheme="minorHAnsi" w:hAnsiTheme="minorHAnsi" w:cstheme="minorHAnsi"/>
          <w:color w:val="000000"/>
          <w:sz w:val="20"/>
          <w:szCs w:val="20"/>
        </w:rPr>
        <w:t xml:space="preserve">bol na majetok </w:t>
      </w:r>
      <w:r w:rsidR="000244D1">
        <w:rPr>
          <w:rFonts w:asciiTheme="minorHAnsi" w:hAnsiTheme="minorHAnsi" w:cstheme="minorHAnsi"/>
          <w:color w:val="000000"/>
          <w:sz w:val="20"/>
          <w:szCs w:val="20"/>
        </w:rPr>
        <w:t xml:space="preserve">Predávajúceho </w:t>
      </w:r>
      <w:r w:rsidRPr="00901A6C">
        <w:rPr>
          <w:rFonts w:asciiTheme="minorHAnsi" w:hAnsiTheme="minorHAnsi" w:cstheme="minorHAnsi"/>
          <w:color w:val="000000"/>
          <w:sz w:val="20"/>
          <w:szCs w:val="20"/>
        </w:rPr>
        <w:t>vyhlásený konkurz</w:t>
      </w:r>
      <w:r w:rsidR="000244D1">
        <w:rPr>
          <w:rFonts w:asciiTheme="minorHAnsi" w:hAnsiTheme="minorHAnsi" w:cstheme="minorHAnsi"/>
          <w:color w:val="000000"/>
          <w:sz w:val="20"/>
          <w:szCs w:val="20"/>
        </w:rPr>
        <w:t xml:space="preserve"> a </w:t>
      </w:r>
      <w:r w:rsidRPr="00901A6C">
        <w:rPr>
          <w:rFonts w:asciiTheme="minorHAnsi" w:hAnsiTheme="minorHAnsi" w:cstheme="minorHAnsi"/>
          <w:color w:val="000000"/>
          <w:sz w:val="20"/>
          <w:szCs w:val="20"/>
        </w:rPr>
        <w:t xml:space="preserve">bol návrh na vyhlásenie konkurzu zamietnutý pre </w:t>
      </w:r>
      <w:r w:rsidR="000244D1">
        <w:rPr>
          <w:rFonts w:asciiTheme="minorHAnsi" w:hAnsiTheme="minorHAnsi" w:cstheme="minorHAnsi"/>
          <w:color w:val="000000"/>
          <w:sz w:val="20"/>
          <w:szCs w:val="20"/>
        </w:rPr>
        <w:t xml:space="preserve">  </w:t>
      </w:r>
      <w:r w:rsidR="000244D1">
        <w:rPr>
          <w:rFonts w:asciiTheme="minorHAnsi" w:hAnsiTheme="minorHAnsi" w:cstheme="minorHAnsi"/>
          <w:color w:val="000000"/>
          <w:sz w:val="20"/>
          <w:szCs w:val="20"/>
        </w:rPr>
        <w:br/>
        <w:t xml:space="preserve">      </w:t>
      </w:r>
      <w:r w:rsidRPr="00901A6C">
        <w:rPr>
          <w:rFonts w:asciiTheme="minorHAnsi" w:hAnsiTheme="minorHAnsi" w:cstheme="minorHAnsi"/>
          <w:color w:val="000000"/>
          <w:sz w:val="20"/>
          <w:szCs w:val="20"/>
        </w:rPr>
        <w:t>nedostatok majetku,</w:t>
      </w:r>
    </w:p>
    <w:p w14:paraId="33349665" w14:textId="0A543F97" w:rsidR="00E8083A" w:rsidRDefault="00E8083A" w:rsidP="00690606">
      <w:pPr>
        <w:autoSpaceDE w:val="0"/>
        <w:autoSpaceDN w:val="0"/>
        <w:adjustRightInd w:val="0"/>
        <w:ind w:left="567" w:hanging="851"/>
        <w:contextualSpacing/>
        <w:jc w:val="both"/>
        <w:rPr>
          <w:rFonts w:asciiTheme="minorHAnsi" w:hAnsiTheme="minorHAnsi" w:cstheme="minorHAnsi"/>
          <w:color w:val="000000"/>
          <w:sz w:val="20"/>
          <w:szCs w:val="20"/>
        </w:rPr>
      </w:pPr>
      <w:r w:rsidRPr="00901A6C">
        <w:rPr>
          <w:rFonts w:asciiTheme="minorHAnsi" w:hAnsiTheme="minorHAnsi" w:cstheme="minorHAnsi"/>
          <w:color w:val="000000"/>
          <w:sz w:val="20"/>
          <w:szCs w:val="20"/>
        </w:rPr>
        <w:tab/>
      </w:r>
      <w:r w:rsidR="006C5725">
        <w:rPr>
          <w:rFonts w:asciiTheme="minorHAnsi" w:hAnsiTheme="minorHAnsi" w:cstheme="minorHAnsi"/>
          <w:color w:val="000000"/>
          <w:sz w:val="20"/>
          <w:szCs w:val="20"/>
        </w:rPr>
        <w:t>d</w:t>
      </w:r>
      <w:r w:rsidRPr="00901A6C">
        <w:rPr>
          <w:rFonts w:asciiTheme="minorHAnsi" w:hAnsiTheme="minorHAnsi" w:cstheme="minorHAnsi"/>
          <w:color w:val="000000"/>
          <w:sz w:val="20"/>
          <w:szCs w:val="20"/>
        </w:rPr>
        <w:t xml:space="preserve">) </w:t>
      </w:r>
      <w:r w:rsidR="000244D1">
        <w:rPr>
          <w:rFonts w:asciiTheme="minorHAnsi" w:hAnsiTheme="minorHAnsi" w:cstheme="minorHAnsi"/>
          <w:color w:val="000000"/>
          <w:sz w:val="20"/>
          <w:szCs w:val="20"/>
        </w:rPr>
        <w:t xml:space="preserve"> Predávajúci </w:t>
      </w:r>
      <w:r w:rsidRPr="00901A6C">
        <w:rPr>
          <w:rFonts w:asciiTheme="minorHAnsi" w:hAnsiTheme="minorHAnsi" w:cstheme="minorHAnsi"/>
          <w:color w:val="000000"/>
          <w:sz w:val="20"/>
          <w:szCs w:val="20"/>
        </w:rPr>
        <w:t>vstúpil do likvidácie</w:t>
      </w:r>
      <w:r w:rsidR="001544AA">
        <w:rPr>
          <w:rFonts w:asciiTheme="minorHAnsi" w:hAnsiTheme="minorHAnsi" w:cstheme="minorHAnsi"/>
          <w:color w:val="000000"/>
          <w:sz w:val="20"/>
          <w:szCs w:val="20"/>
        </w:rPr>
        <w:t xml:space="preserve">, </w:t>
      </w:r>
    </w:p>
    <w:p w14:paraId="75BB26F0" w14:textId="5D1827D2" w:rsidR="001544AA" w:rsidRDefault="001544AA" w:rsidP="00690606">
      <w:pPr>
        <w:autoSpaceDE w:val="0"/>
        <w:autoSpaceDN w:val="0"/>
        <w:adjustRightInd w:val="0"/>
        <w:ind w:left="567" w:hanging="851"/>
        <w:contextualSpacing/>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6C5725">
        <w:rPr>
          <w:rFonts w:asciiTheme="minorHAnsi" w:hAnsiTheme="minorHAnsi" w:cstheme="minorHAnsi"/>
          <w:color w:val="000000"/>
          <w:sz w:val="20"/>
          <w:szCs w:val="20"/>
        </w:rPr>
        <w:t>e</w:t>
      </w:r>
      <w:r>
        <w:rPr>
          <w:rFonts w:asciiTheme="minorHAnsi" w:hAnsiTheme="minorHAnsi" w:cstheme="minorHAnsi"/>
          <w:color w:val="000000"/>
          <w:sz w:val="20"/>
          <w:szCs w:val="20"/>
        </w:rPr>
        <w:t xml:space="preserve">)    </w:t>
      </w:r>
      <w:r w:rsidRPr="001544AA">
        <w:rPr>
          <w:rFonts w:asciiTheme="minorHAnsi" w:hAnsiTheme="minorHAnsi" w:cstheme="minorHAnsi"/>
          <w:color w:val="000000"/>
          <w:sz w:val="20"/>
          <w:szCs w:val="20"/>
        </w:rPr>
        <w:t xml:space="preserve">ešte nedošlo k plneniu zo Zmluvy medzi </w:t>
      </w:r>
      <w:r w:rsidR="00202203">
        <w:rPr>
          <w:rFonts w:asciiTheme="minorHAnsi" w:hAnsiTheme="minorHAnsi" w:cstheme="minorHAnsi"/>
          <w:color w:val="000000"/>
          <w:sz w:val="20"/>
          <w:szCs w:val="20"/>
        </w:rPr>
        <w:t xml:space="preserve">Kupujúcim </w:t>
      </w:r>
      <w:r w:rsidRPr="001544AA">
        <w:rPr>
          <w:rFonts w:asciiTheme="minorHAnsi" w:hAnsiTheme="minorHAnsi" w:cstheme="minorHAnsi"/>
          <w:color w:val="000000"/>
          <w:sz w:val="20"/>
          <w:szCs w:val="20"/>
        </w:rPr>
        <w:t>a</w:t>
      </w:r>
      <w:r w:rsidR="00202203">
        <w:rPr>
          <w:rFonts w:asciiTheme="minorHAnsi" w:hAnsiTheme="minorHAnsi" w:cstheme="minorHAnsi"/>
          <w:color w:val="000000"/>
          <w:sz w:val="20"/>
          <w:szCs w:val="20"/>
        </w:rPr>
        <w:t> Predávajúcim</w:t>
      </w:r>
      <w:r w:rsidRPr="001544AA">
        <w:rPr>
          <w:rFonts w:asciiTheme="minorHAnsi" w:hAnsiTheme="minorHAnsi" w:cstheme="minorHAnsi"/>
          <w:color w:val="000000"/>
          <w:sz w:val="20"/>
          <w:szCs w:val="20"/>
        </w:rPr>
        <w:t xml:space="preserve"> a výsledky finančnej kontroly </w:t>
      </w:r>
      <w:r>
        <w:rPr>
          <w:rFonts w:asciiTheme="minorHAnsi" w:hAnsiTheme="minorHAnsi" w:cstheme="minorHAnsi"/>
          <w:color w:val="000000"/>
          <w:sz w:val="20"/>
          <w:szCs w:val="20"/>
        </w:rPr>
        <w:br/>
        <w:t xml:space="preserve">      </w:t>
      </w:r>
      <w:r w:rsidRPr="001544AA">
        <w:rPr>
          <w:rFonts w:asciiTheme="minorHAnsi" w:hAnsiTheme="minorHAnsi" w:cstheme="minorHAnsi"/>
          <w:color w:val="000000"/>
          <w:sz w:val="20"/>
          <w:szCs w:val="20"/>
        </w:rPr>
        <w:t xml:space="preserve">Poskytovateľa nenávratného finančného príspevku neumožňujú financovanie výdavkov vzniknutých z </w:t>
      </w:r>
      <w:r>
        <w:rPr>
          <w:rFonts w:asciiTheme="minorHAnsi" w:hAnsiTheme="minorHAnsi" w:cstheme="minorHAnsi"/>
          <w:color w:val="000000"/>
          <w:sz w:val="20"/>
          <w:szCs w:val="20"/>
        </w:rPr>
        <w:br/>
        <w:t xml:space="preserve">      dodania Tovaru,</w:t>
      </w:r>
    </w:p>
    <w:p w14:paraId="75429FB4" w14:textId="02BC8453" w:rsidR="008013F5" w:rsidRDefault="001544AA" w:rsidP="00690606">
      <w:pPr>
        <w:autoSpaceDE w:val="0"/>
        <w:autoSpaceDN w:val="0"/>
        <w:adjustRightInd w:val="0"/>
        <w:ind w:left="567" w:hanging="851"/>
        <w:contextualSpacing/>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6C5725">
        <w:rPr>
          <w:rFonts w:asciiTheme="minorHAnsi" w:hAnsiTheme="minorHAnsi" w:cstheme="minorHAnsi"/>
          <w:color w:val="000000"/>
          <w:sz w:val="20"/>
          <w:szCs w:val="20"/>
        </w:rPr>
        <w:t>f</w:t>
      </w:r>
      <w:r>
        <w:rPr>
          <w:rFonts w:asciiTheme="minorHAnsi" w:hAnsiTheme="minorHAnsi" w:cstheme="minorHAnsi"/>
          <w:color w:val="000000"/>
          <w:sz w:val="20"/>
          <w:szCs w:val="20"/>
        </w:rPr>
        <w:t>)</w:t>
      </w:r>
      <w:r w:rsidRPr="001544AA">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Pr="001544AA">
        <w:rPr>
          <w:rFonts w:asciiTheme="minorHAnsi" w:hAnsiTheme="minorHAnsi" w:cstheme="minorHAnsi"/>
          <w:color w:val="000000"/>
          <w:sz w:val="20"/>
          <w:szCs w:val="20"/>
        </w:rPr>
        <w:t>bez akýchkoľvek sankcií a bez uvedenia dôvodu</w:t>
      </w:r>
      <w:r>
        <w:rPr>
          <w:rFonts w:asciiTheme="minorHAnsi" w:hAnsiTheme="minorHAnsi" w:cstheme="minorHAnsi"/>
          <w:color w:val="000000"/>
          <w:sz w:val="20"/>
          <w:szCs w:val="20"/>
        </w:rPr>
        <w:t xml:space="preserve">, </w:t>
      </w:r>
      <w:r w:rsidRPr="001544AA">
        <w:rPr>
          <w:rFonts w:asciiTheme="minorHAnsi" w:hAnsiTheme="minorHAnsi" w:cstheme="minorHAnsi"/>
          <w:color w:val="000000"/>
          <w:sz w:val="20"/>
          <w:szCs w:val="20"/>
        </w:rPr>
        <w:t>pokiaľ ešte nedošlo k plneniu predmetu Zmluvy</w:t>
      </w:r>
      <w:r w:rsidR="007F7BA0">
        <w:rPr>
          <w:rFonts w:asciiTheme="minorHAnsi" w:hAnsiTheme="minorHAnsi" w:cstheme="minorHAnsi"/>
          <w:color w:val="000000"/>
          <w:sz w:val="20"/>
          <w:szCs w:val="20"/>
        </w:rPr>
        <w:t xml:space="preserve">. </w:t>
      </w:r>
    </w:p>
    <w:p w14:paraId="30B1AADB" w14:textId="73B2AE17" w:rsidR="00E8083A" w:rsidRPr="000244D1" w:rsidRDefault="00E8083A" w:rsidP="00690606">
      <w:pPr>
        <w:pStyle w:val="Odsekzoznamu"/>
        <w:numPr>
          <w:ilvl w:val="1"/>
          <w:numId w:val="24"/>
        </w:numPr>
        <w:autoSpaceDE w:val="0"/>
        <w:autoSpaceDN w:val="0"/>
        <w:adjustRightInd w:val="0"/>
        <w:ind w:left="567" w:hanging="567"/>
        <w:jc w:val="both"/>
        <w:rPr>
          <w:rFonts w:asciiTheme="minorHAnsi" w:hAnsiTheme="minorHAnsi" w:cstheme="minorHAnsi"/>
          <w:color w:val="000000"/>
          <w:sz w:val="20"/>
          <w:szCs w:val="20"/>
        </w:rPr>
      </w:pPr>
      <w:r w:rsidRPr="000244D1">
        <w:rPr>
          <w:rFonts w:asciiTheme="minorHAnsi" w:hAnsiTheme="minorHAnsi" w:cstheme="minorHAnsi"/>
          <w:sz w:val="20"/>
          <w:szCs w:val="20"/>
        </w:rPr>
        <w:t xml:space="preserve">Akákoľvek komunikácia medzi zmluvnými stranami sa bude považovať za relevantný úkon uskutočnený podľa Zmluvy iba vtedy, ak bude uskutočnená písomne a doručená osobne, kuriérskou poštou alebo doporučenou poštovou zásielkou na adresu príslušnej zmluvnej strany, uvedenú v záhlaví tejto Zmluvy. Takýto dokument sa považuje za doručený: (i) pri osobnom doručení alebo doručení kuriérskou poštou v momente jeho doručenia alebo odopretia jeho prevzatia, (ii) pri odoslaní dokumentu poštou v deň jeho </w:t>
      </w:r>
      <w:r w:rsidRPr="000244D1">
        <w:rPr>
          <w:rFonts w:asciiTheme="minorHAnsi" w:hAnsiTheme="minorHAnsi" w:cstheme="minorHAnsi"/>
          <w:sz w:val="20"/>
          <w:szCs w:val="20"/>
        </w:rPr>
        <w:lastRenderedPageBreak/>
        <w:t>skutočného prevzatia, najneskôr však v piaty (5) pracovný deň nasledujúci po dni, kedy bola doporučená poštová zásielka odovzdaná na doručovanie na pošte.</w:t>
      </w:r>
    </w:p>
    <w:p w14:paraId="7A4A1F6F" w14:textId="77D5FF66" w:rsidR="00E8083A" w:rsidRPr="000244D1" w:rsidRDefault="00E8083A" w:rsidP="00690606">
      <w:pPr>
        <w:pStyle w:val="Odsekzoznamu"/>
        <w:numPr>
          <w:ilvl w:val="1"/>
          <w:numId w:val="24"/>
        </w:numPr>
        <w:autoSpaceDE w:val="0"/>
        <w:autoSpaceDN w:val="0"/>
        <w:adjustRightInd w:val="0"/>
        <w:ind w:left="567" w:hanging="567"/>
        <w:jc w:val="both"/>
        <w:rPr>
          <w:rFonts w:asciiTheme="minorHAnsi" w:hAnsiTheme="minorHAnsi" w:cstheme="minorHAnsi"/>
          <w:color w:val="000000"/>
          <w:sz w:val="20"/>
          <w:szCs w:val="20"/>
        </w:rPr>
      </w:pPr>
      <w:r w:rsidRPr="000244D1">
        <w:rPr>
          <w:rFonts w:asciiTheme="minorHAnsi" w:hAnsiTheme="minorHAnsi" w:cstheme="minorHAnsi"/>
          <w:sz w:val="20"/>
          <w:szCs w:val="20"/>
        </w:rPr>
        <w:t>Zmluvné podmienky, špecificky neupravené touto Zmluvou, a to najmä záruky, podmienky záručného servisu, dôsledky neplnenia Zmluvy, zmluvné pokuty, náhrada škody a riešenie sporov, sa riadia ustanoveniami Obchodného zákonníka a to aj po uplynutí doby, na ktorú bola Zmluva uzavretá.</w:t>
      </w:r>
    </w:p>
    <w:p w14:paraId="3ABB2A22" w14:textId="01969D1F" w:rsidR="00E8083A" w:rsidRPr="000244D1" w:rsidRDefault="00E8083A" w:rsidP="00690606">
      <w:pPr>
        <w:pStyle w:val="Odsekzoznamu"/>
        <w:numPr>
          <w:ilvl w:val="1"/>
          <w:numId w:val="24"/>
        </w:numPr>
        <w:autoSpaceDE w:val="0"/>
        <w:autoSpaceDN w:val="0"/>
        <w:adjustRightInd w:val="0"/>
        <w:ind w:left="567" w:hanging="567"/>
        <w:jc w:val="both"/>
        <w:rPr>
          <w:rFonts w:asciiTheme="minorHAnsi" w:hAnsiTheme="minorHAnsi" w:cstheme="minorHAnsi"/>
          <w:color w:val="000000"/>
          <w:sz w:val="20"/>
          <w:szCs w:val="20"/>
        </w:rPr>
      </w:pPr>
      <w:r w:rsidRPr="000244D1">
        <w:rPr>
          <w:rFonts w:asciiTheme="minorHAnsi" w:hAnsiTheme="minorHAnsi" w:cstheme="minorHAnsi"/>
          <w:sz w:val="20"/>
          <w:szCs w:val="20"/>
        </w:rPr>
        <w:t>Predávajúci berie na vedomie, že Kupujúci  nesmie uzavrieť túto zmluvu s predávajúcim, ktorý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nie sú zapísaní v registri partnerov verejného sektora.</w:t>
      </w:r>
    </w:p>
    <w:p w14:paraId="3A9237F3" w14:textId="1B8784E0" w:rsidR="00E8083A" w:rsidRPr="000244D1" w:rsidRDefault="00E8083A" w:rsidP="00690606">
      <w:pPr>
        <w:pStyle w:val="Odsekzoznamu"/>
        <w:numPr>
          <w:ilvl w:val="1"/>
          <w:numId w:val="24"/>
        </w:numPr>
        <w:autoSpaceDE w:val="0"/>
        <w:autoSpaceDN w:val="0"/>
        <w:adjustRightInd w:val="0"/>
        <w:ind w:left="567" w:hanging="567"/>
        <w:jc w:val="both"/>
        <w:rPr>
          <w:rFonts w:asciiTheme="minorHAnsi" w:hAnsiTheme="minorHAnsi" w:cstheme="minorHAnsi"/>
          <w:color w:val="000000"/>
          <w:sz w:val="20"/>
          <w:szCs w:val="20"/>
        </w:rPr>
      </w:pPr>
      <w:r w:rsidRPr="000244D1">
        <w:rPr>
          <w:rFonts w:asciiTheme="minorHAnsi" w:hAnsiTheme="minorHAnsi" w:cstheme="minorHAnsi"/>
          <w:sz w:val="20"/>
          <w:szCs w:val="20"/>
        </w:rPr>
        <w:t>Kupujúci môže odstúpiť od Zmluvy, uzavretej s </w:t>
      </w:r>
      <w:r w:rsidR="000244D1">
        <w:rPr>
          <w:rFonts w:asciiTheme="minorHAnsi" w:hAnsiTheme="minorHAnsi" w:cstheme="minorHAnsi"/>
          <w:sz w:val="20"/>
          <w:szCs w:val="20"/>
        </w:rPr>
        <w:t>P</w:t>
      </w:r>
      <w:r w:rsidRPr="000244D1">
        <w:rPr>
          <w:rFonts w:asciiTheme="minorHAnsi" w:hAnsiTheme="minorHAnsi" w:cstheme="minorHAnsi"/>
          <w:sz w:val="20"/>
          <w:szCs w:val="20"/>
        </w:rPr>
        <w:t xml:space="preserve">redávajúcim, ktorý nebol v čase uzavretia </w:t>
      </w:r>
      <w:r w:rsidR="001528C1">
        <w:rPr>
          <w:rFonts w:asciiTheme="minorHAnsi" w:hAnsiTheme="minorHAnsi" w:cstheme="minorHAnsi"/>
          <w:sz w:val="20"/>
          <w:szCs w:val="20"/>
        </w:rPr>
        <w:t xml:space="preserve">alebo počas plnenia </w:t>
      </w:r>
      <w:r w:rsidRPr="000244D1">
        <w:rPr>
          <w:rFonts w:asciiTheme="minorHAnsi" w:hAnsiTheme="minorHAnsi" w:cstheme="minorHAnsi"/>
          <w:sz w:val="20"/>
          <w:szCs w:val="20"/>
        </w:rPr>
        <w:t>tejto Zmluvy zapísaný v registri partnerov verejného sektora, ak mal  povinnosť zapisovať sa do registra partnerov alebo ak bol vymazaný z registra partnerov verejného sektora.</w:t>
      </w:r>
    </w:p>
    <w:p w14:paraId="371390A3" w14:textId="49D6F004" w:rsidR="000244D1" w:rsidRPr="001544AA" w:rsidRDefault="00E8083A" w:rsidP="00690606">
      <w:pPr>
        <w:pStyle w:val="Odsekzoznamu"/>
        <w:numPr>
          <w:ilvl w:val="1"/>
          <w:numId w:val="24"/>
        </w:numPr>
        <w:autoSpaceDE w:val="0"/>
        <w:autoSpaceDN w:val="0"/>
        <w:adjustRightInd w:val="0"/>
        <w:ind w:left="567" w:hanging="567"/>
        <w:jc w:val="both"/>
        <w:rPr>
          <w:rFonts w:asciiTheme="minorHAnsi" w:hAnsiTheme="minorHAnsi" w:cstheme="minorHAnsi"/>
          <w:color w:val="000000"/>
          <w:sz w:val="20"/>
          <w:szCs w:val="20"/>
        </w:rPr>
      </w:pPr>
      <w:r w:rsidRPr="000244D1">
        <w:rPr>
          <w:rFonts w:asciiTheme="minorHAnsi" w:hAnsiTheme="minorHAnsi" w:cstheme="minorHAnsi"/>
          <w:sz w:val="20"/>
          <w:szCs w:val="20"/>
        </w:rPr>
        <w:t>Táto Zmluva nadobúda platnosť dňom jej podpisu oboma zmluvnými stranami</w:t>
      </w:r>
      <w:r w:rsidR="000244D1">
        <w:rPr>
          <w:rFonts w:asciiTheme="minorHAnsi" w:hAnsiTheme="minorHAnsi" w:cstheme="minorHAnsi"/>
          <w:sz w:val="20"/>
          <w:szCs w:val="20"/>
        </w:rPr>
        <w:t xml:space="preserve">. </w:t>
      </w:r>
    </w:p>
    <w:p w14:paraId="4911AC54" w14:textId="1D15B732" w:rsidR="001544AA" w:rsidRPr="004B5146" w:rsidRDefault="001544AA" w:rsidP="00690606">
      <w:pPr>
        <w:pStyle w:val="Odsekzoznamu"/>
        <w:numPr>
          <w:ilvl w:val="1"/>
          <w:numId w:val="24"/>
        </w:numPr>
        <w:autoSpaceDE w:val="0"/>
        <w:autoSpaceDN w:val="0"/>
        <w:adjustRightInd w:val="0"/>
        <w:ind w:left="567" w:hanging="567"/>
        <w:jc w:val="both"/>
        <w:rPr>
          <w:rFonts w:asciiTheme="minorHAnsi" w:hAnsiTheme="minorHAnsi" w:cstheme="minorHAnsi"/>
          <w:sz w:val="20"/>
          <w:szCs w:val="20"/>
        </w:rPr>
      </w:pPr>
      <w:r w:rsidRPr="004B5146">
        <w:rPr>
          <w:rFonts w:asciiTheme="minorHAnsi" w:hAnsiTheme="minorHAnsi" w:cstheme="minorHAnsi"/>
          <w:sz w:val="20"/>
          <w:szCs w:val="20"/>
        </w:rPr>
        <w:t xml:space="preserve">Zmluva nadobudne účinnosť po </w:t>
      </w:r>
      <w:r w:rsidR="004B5146" w:rsidRPr="004B5146">
        <w:rPr>
          <w:rFonts w:asciiTheme="minorHAnsi" w:hAnsiTheme="minorHAnsi" w:cstheme="minorHAnsi"/>
          <w:sz w:val="20"/>
          <w:szCs w:val="20"/>
        </w:rPr>
        <w:t>splnení odkladacej podmienky, ktorou je schválenie finančných prostriedkov na krytie nákladov na nadobudnutie predmetu zákazky, t. j. dňom doručenia verejnému obstarávateľovi poslednej správy zo štandardnej ex-post kontroly zo strany relevantného Poskytovateľa nenávratného finančného príspevku</w:t>
      </w:r>
      <w:r w:rsidRPr="004B5146">
        <w:rPr>
          <w:rFonts w:asciiTheme="minorHAnsi" w:hAnsiTheme="minorHAnsi" w:cstheme="minorHAnsi"/>
          <w:sz w:val="20"/>
          <w:szCs w:val="20"/>
        </w:rPr>
        <w:t xml:space="preserve">. O momente nadobudnutia účinnosti zmluvy </w:t>
      </w:r>
      <w:r w:rsidR="0094112E" w:rsidRPr="004B5146">
        <w:rPr>
          <w:rFonts w:asciiTheme="minorHAnsi" w:hAnsiTheme="minorHAnsi" w:cstheme="minorHAnsi"/>
          <w:sz w:val="20"/>
          <w:szCs w:val="20"/>
        </w:rPr>
        <w:t xml:space="preserve">Kupujúci Predávajúceho </w:t>
      </w:r>
      <w:r w:rsidRPr="004B5146">
        <w:rPr>
          <w:rFonts w:asciiTheme="minorHAnsi" w:hAnsiTheme="minorHAnsi" w:cstheme="minorHAnsi"/>
          <w:sz w:val="20"/>
          <w:szCs w:val="20"/>
        </w:rPr>
        <w:t xml:space="preserve">bezodkladne upovedomí v písomnej forme.   </w:t>
      </w:r>
    </w:p>
    <w:p w14:paraId="79EDE40E" w14:textId="021F0411" w:rsidR="001544AA" w:rsidRPr="001544AA" w:rsidRDefault="001544AA" w:rsidP="00690606">
      <w:pPr>
        <w:pStyle w:val="Odsekzoznamu"/>
        <w:numPr>
          <w:ilvl w:val="1"/>
          <w:numId w:val="24"/>
        </w:numPr>
        <w:autoSpaceDE w:val="0"/>
        <w:autoSpaceDN w:val="0"/>
        <w:adjustRightInd w:val="0"/>
        <w:ind w:left="567" w:hanging="567"/>
        <w:jc w:val="both"/>
        <w:rPr>
          <w:rFonts w:asciiTheme="minorHAnsi" w:hAnsiTheme="minorHAnsi" w:cstheme="minorHAnsi"/>
          <w:color w:val="000000"/>
          <w:sz w:val="20"/>
          <w:szCs w:val="20"/>
        </w:rPr>
      </w:pPr>
      <w:r w:rsidRPr="001544AA">
        <w:rPr>
          <w:rFonts w:asciiTheme="minorHAnsi" w:eastAsiaTheme="minorHAnsi" w:hAnsiTheme="minorHAnsi" w:cstheme="minorHAnsi"/>
          <w:sz w:val="20"/>
          <w:szCs w:val="20"/>
          <w:lang w:eastAsia="en-US"/>
        </w:rPr>
        <w:t xml:space="preserve">Zmluva podlieha zverejneniu </w:t>
      </w:r>
      <w:r w:rsidR="00610C36">
        <w:rPr>
          <w:rFonts w:asciiTheme="minorHAnsi" w:eastAsiaTheme="minorHAnsi" w:hAnsiTheme="minorHAnsi" w:cstheme="minorHAnsi"/>
          <w:sz w:val="20"/>
          <w:szCs w:val="20"/>
          <w:lang w:eastAsia="en-US"/>
        </w:rPr>
        <w:t xml:space="preserve">v centrálnom registri zmlúv </w:t>
      </w:r>
      <w:r w:rsidRPr="001544AA">
        <w:rPr>
          <w:rFonts w:asciiTheme="minorHAnsi" w:eastAsiaTheme="minorHAnsi" w:hAnsiTheme="minorHAnsi" w:cstheme="minorHAnsi"/>
          <w:sz w:val="20"/>
          <w:szCs w:val="20"/>
          <w:lang w:eastAsia="en-US"/>
        </w:rPr>
        <w:t>podľa zákona č. 211/2000 Z. z. o slobodnom prístupe k informáciám a o zmene a doplnení niektorých zákonov v znení neskorších predpisov.</w:t>
      </w:r>
    </w:p>
    <w:p w14:paraId="234CA553" w14:textId="77777777" w:rsidR="001544AA" w:rsidRPr="001544AA" w:rsidRDefault="001544AA" w:rsidP="00690606">
      <w:pPr>
        <w:pStyle w:val="Odsekzoznamu"/>
        <w:numPr>
          <w:ilvl w:val="1"/>
          <w:numId w:val="24"/>
        </w:numPr>
        <w:autoSpaceDE w:val="0"/>
        <w:autoSpaceDN w:val="0"/>
        <w:adjustRightInd w:val="0"/>
        <w:ind w:left="567" w:hanging="567"/>
        <w:jc w:val="both"/>
        <w:rPr>
          <w:rFonts w:asciiTheme="minorHAnsi" w:hAnsiTheme="minorHAnsi" w:cstheme="minorHAnsi"/>
          <w:color w:val="000000"/>
          <w:sz w:val="20"/>
          <w:szCs w:val="20"/>
        </w:rPr>
      </w:pPr>
      <w:r w:rsidRPr="001544AA">
        <w:rPr>
          <w:rFonts w:asciiTheme="minorHAnsi" w:eastAsiaTheme="minorHAnsi" w:hAnsiTheme="minorHAnsi" w:cstheme="minorHAnsi"/>
          <w:sz w:val="20"/>
          <w:szCs w:val="20"/>
          <w:lang w:eastAsia="en-US"/>
        </w:rPr>
        <w:t>Ak sa niektoré z ustanovení tejto Zmluvy stane neplatným alebo neúčinným, netýka sa to ostatných ustanovení tejto Zmluvy, ktoré zostávajú platné a účinné. Zmluvné strany sa v tomto prípade zaväzujú dohodou nahradiť neplatné alebo neúčinné ustanovenie novým platným a účinným ustanovením, ktoré najlepšie zodpovedá pôvodne zamýšľanému účelu neplatného alebo neúčinného ustanovenia.</w:t>
      </w:r>
    </w:p>
    <w:p w14:paraId="42D5DDA7" w14:textId="441BDFA8" w:rsidR="00E8083A" w:rsidRPr="000B280C" w:rsidRDefault="00E8083A" w:rsidP="00690606">
      <w:pPr>
        <w:pStyle w:val="Odsekzoznamu"/>
        <w:numPr>
          <w:ilvl w:val="1"/>
          <w:numId w:val="24"/>
        </w:numPr>
        <w:autoSpaceDE w:val="0"/>
        <w:autoSpaceDN w:val="0"/>
        <w:adjustRightInd w:val="0"/>
        <w:ind w:left="567" w:hanging="567"/>
        <w:jc w:val="both"/>
        <w:rPr>
          <w:rFonts w:asciiTheme="minorHAnsi" w:hAnsiTheme="minorHAnsi" w:cstheme="minorHAnsi"/>
          <w:color w:val="000000"/>
          <w:sz w:val="20"/>
          <w:szCs w:val="20"/>
        </w:rPr>
      </w:pPr>
      <w:r w:rsidRPr="000B280C">
        <w:rPr>
          <w:rFonts w:asciiTheme="minorHAnsi" w:hAnsiTheme="minorHAnsi" w:cstheme="minorHAnsi"/>
          <w:sz w:val="20"/>
          <w:szCs w:val="20"/>
        </w:rPr>
        <w:t>Táto Zmluva bola vyhotovená v </w:t>
      </w:r>
      <w:r w:rsidR="00773B9F" w:rsidRPr="000B280C">
        <w:rPr>
          <w:rFonts w:asciiTheme="minorHAnsi" w:hAnsiTheme="minorHAnsi" w:cstheme="minorHAnsi"/>
          <w:sz w:val="20"/>
          <w:szCs w:val="20"/>
        </w:rPr>
        <w:t>3</w:t>
      </w:r>
      <w:r w:rsidRPr="000B280C">
        <w:rPr>
          <w:rFonts w:asciiTheme="minorHAnsi" w:hAnsiTheme="minorHAnsi" w:cstheme="minorHAnsi"/>
          <w:sz w:val="20"/>
          <w:szCs w:val="20"/>
        </w:rPr>
        <w:t xml:space="preserve"> </w:t>
      </w:r>
      <w:r w:rsidR="00773B9F" w:rsidRPr="000B280C">
        <w:rPr>
          <w:rFonts w:asciiTheme="minorHAnsi" w:hAnsiTheme="minorHAnsi" w:cstheme="minorHAnsi"/>
          <w:sz w:val="20"/>
          <w:szCs w:val="20"/>
        </w:rPr>
        <w:t>rovnopisoch</w:t>
      </w:r>
      <w:r w:rsidRPr="000B280C">
        <w:rPr>
          <w:rFonts w:asciiTheme="minorHAnsi" w:hAnsiTheme="minorHAnsi" w:cstheme="minorHAnsi"/>
          <w:sz w:val="20"/>
          <w:szCs w:val="20"/>
        </w:rPr>
        <w:t xml:space="preserve">, pričom Kupujúci obdrží </w:t>
      </w:r>
      <w:r w:rsidR="00773B9F" w:rsidRPr="000B280C">
        <w:rPr>
          <w:rFonts w:asciiTheme="minorHAnsi" w:hAnsiTheme="minorHAnsi" w:cstheme="minorHAnsi"/>
          <w:sz w:val="20"/>
          <w:szCs w:val="20"/>
        </w:rPr>
        <w:t>2</w:t>
      </w:r>
      <w:r w:rsidRPr="000B280C">
        <w:rPr>
          <w:rFonts w:asciiTheme="minorHAnsi" w:hAnsiTheme="minorHAnsi" w:cstheme="minorHAnsi"/>
          <w:sz w:val="20"/>
          <w:szCs w:val="20"/>
        </w:rPr>
        <w:t xml:space="preserve"> </w:t>
      </w:r>
      <w:r w:rsidR="00773B9F" w:rsidRPr="000B280C">
        <w:rPr>
          <w:rFonts w:asciiTheme="minorHAnsi" w:hAnsiTheme="minorHAnsi" w:cstheme="minorHAnsi"/>
          <w:sz w:val="20"/>
          <w:szCs w:val="20"/>
        </w:rPr>
        <w:t>rovnopisy</w:t>
      </w:r>
      <w:r w:rsidRPr="000B280C">
        <w:rPr>
          <w:rFonts w:asciiTheme="minorHAnsi" w:hAnsiTheme="minorHAnsi" w:cstheme="minorHAnsi"/>
          <w:sz w:val="20"/>
          <w:szCs w:val="20"/>
        </w:rPr>
        <w:t xml:space="preserve"> a Predávajúci 1 </w:t>
      </w:r>
      <w:r w:rsidR="00773B9F" w:rsidRPr="000B280C">
        <w:rPr>
          <w:rFonts w:asciiTheme="minorHAnsi" w:hAnsiTheme="minorHAnsi" w:cstheme="minorHAnsi"/>
          <w:sz w:val="20"/>
          <w:szCs w:val="20"/>
        </w:rPr>
        <w:t>rovnopis</w:t>
      </w:r>
      <w:r w:rsidRPr="000B280C">
        <w:rPr>
          <w:rFonts w:asciiTheme="minorHAnsi" w:hAnsiTheme="minorHAnsi" w:cstheme="minorHAnsi"/>
          <w:sz w:val="20"/>
          <w:szCs w:val="20"/>
        </w:rPr>
        <w:t>.</w:t>
      </w:r>
    </w:p>
    <w:p w14:paraId="5AA03618" w14:textId="2A35AD06" w:rsidR="00E8083A" w:rsidRPr="000B280C" w:rsidRDefault="00E8083A" w:rsidP="00690606">
      <w:pPr>
        <w:pStyle w:val="Odsekzoznamu"/>
        <w:numPr>
          <w:ilvl w:val="1"/>
          <w:numId w:val="24"/>
        </w:numPr>
        <w:autoSpaceDE w:val="0"/>
        <w:autoSpaceDN w:val="0"/>
        <w:adjustRightInd w:val="0"/>
        <w:ind w:left="567" w:hanging="567"/>
        <w:jc w:val="both"/>
        <w:rPr>
          <w:rFonts w:asciiTheme="minorHAnsi" w:hAnsiTheme="minorHAnsi" w:cstheme="minorHAnsi"/>
          <w:color w:val="000000"/>
          <w:sz w:val="20"/>
          <w:szCs w:val="20"/>
        </w:rPr>
      </w:pPr>
      <w:r w:rsidRPr="000B280C">
        <w:rPr>
          <w:rFonts w:asciiTheme="minorHAnsi" w:hAnsiTheme="minorHAnsi" w:cstheme="minorHAnsi"/>
          <w:sz w:val="20"/>
          <w:szCs w:val="20"/>
        </w:rPr>
        <w:t>Zmluvné strany podpisom tejto Zmluvy prehlasujú, že porozumeli ustanoveniam tejto Zmluvy, súhlasia s jej obsahom, túto Zmluvu uzatvárajú slobodne a vážne, čo potvrdzujú svojimi vlastnoručnými podpismi.</w:t>
      </w:r>
    </w:p>
    <w:p w14:paraId="4F480C70" w14:textId="77777777" w:rsidR="00E8083A" w:rsidRPr="00901A6C" w:rsidRDefault="00E8083A" w:rsidP="00690606">
      <w:pPr>
        <w:jc w:val="both"/>
        <w:rPr>
          <w:rFonts w:asciiTheme="minorHAnsi" w:hAnsiTheme="minorHAnsi" w:cstheme="minorHAnsi"/>
          <w:sz w:val="20"/>
          <w:szCs w:val="20"/>
        </w:rPr>
      </w:pPr>
    </w:p>
    <w:p w14:paraId="1A11F6BD" w14:textId="77777777" w:rsidR="00E8083A" w:rsidRPr="00901A6C" w:rsidRDefault="00E8083A" w:rsidP="00690606">
      <w:pPr>
        <w:jc w:val="both"/>
        <w:rPr>
          <w:rFonts w:asciiTheme="minorHAnsi" w:hAnsiTheme="minorHAnsi" w:cstheme="minorHAnsi"/>
          <w:sz w:val="20"/>
          <w:szCs w:val="20"/>
        </w:rPr>
      </w:pPr>
      <w:r w:rsidRPr="00901A6C">
        <w:rPr>
          <w:rFonts w:asciiTheme="minorHAnsi" w:hAnsiTheme="minorHAnsi" w:cstheme="minorHAnsi"/>
          <w:sz w:val="20"/>
          <w:szCs w:val="20"/>
        </w:rPr>
        <w:t xml:space="preserve">Neoddeliteľnou súčasťou tejto Zmluvy  je </w:t>
      </w:r>
    </w:p>
    <w:p w14:paraId="5E7D5489" w14:textId="77777777" w:rsidR="003B57B0" w:rsidRDefault="003B57B0" w:rsidP="003B57B0">
      <w:pPr>
        <w:ind w:right="-284"/>
        <w:rPr>
          <w:rFonts w:asciiTheme="minorHAnsi" w:hAnsiTheme="minorHAnsi" w:cstheme="minorHAnsi"/>
          <w:i/>
          <w:sz w:val="20"/>
          <w:szCs w:val="20"/>
        </w:rPr>
      </w:pPr>
      <w:r w:rsidRPr="00901A6C">
        <w:rPr>
          <w:rFonts w:asciiTheme="minorHAnsi" w:hAnsiTheme="minorHAnsi" w:cstheme="minorHAnsi"/>
          <w:sz w:val="20"/>
          <w:szCs w:val="20"/>
        </w:rPr>
        <w:t xml:space="preserve">Príloha č.1 – </w:t>
      </w:r>
      <w:r>
        <w:rPr>
          <w:rFonts w:asciiTheme="minorHAnsi" w:hAnsiTheme="minorHAnsi" w:cstheme="minorHAnsi"/>
          <w:sz w:val="20"/>
          <w:szCs w:val="20"/>
        </w:rPr>
        <w:t xml:space="preserve">Technická  špecifikácia predmetu zákazky/ ponuky </w:t>
      </w:r>
      <w:r w:rsidRPr="00433835">
        <w:rPr>
          <w:rFonts w:asciiTheme="minorHAnsi" w:hAnsiTheme="minorHAnsi" w:cstheme="minorHAnsi"/>
          <w:i/>
          <w:sz w:val="20"/>
          <w:szCs w:val="20"/>
        </w:rPr>
        <w:t>(v rozsahu ponuky predloženej vo verejnej súťaži</w:t>
      </w:r>
      <w:r>
        <w:rPr>
          <w:rFonts w:asciiTheme="minorHAnsi" w:hAnsiTheme="minorHAnsi" w:cstheme="minorHAnsi"/>
          <w:i/>
          <w:sz w:val="20"/>
          <w:szCs w:val="20"/>
        </w:rPr>
        <w:t>)</w:t>
      </w:r>
    </w:p>
    <w:p w14:paraId="53FD0B3D" w14:textId="271151D6" w:rsidR="00E8083A" w:rsidRPr="00901A6C" w:rsidRDefault="00E8083A" w:rsidP="00690606">
      <w:pPr>
        <w:rPr>
          <w:rFonts w:asciiTheme="minorHAnsi" w:hAnsiTheme="minorHAnsi" w:cstheme="minorHAnsi"/>
          <w:sz w:val="20"/>
          <w:szCs w:val="20"/>
        </w:rPr>
      </w:pPr>
      <w:r w:rsidRPr="00901A6C">
        <w:rPr>
          <w:rFonts w:asciiTheme="minorHAnsi" w:hAnsiTheme="minorHAnsi" w:cstheme="minorHAnsi"/>
          <w:sz w:val="20"/>
          <w:szCs w:val="20"/>
        </w:rPr>
        <w:t xml:space="preserve">Príloha č.2 </w:t>
      </w:r>
      <w:r w:rsidR="008B08DD">
        <w:rPr>
          <w:rFonts w:asciiTheme="minorHAnsi" w:hAnsiTheme="minorHAnsi" w:cstheme="minorHAnsi"/>
          <w:sz w:val="20"/>
          <w:szCs w:val="20"/>
        </w:rPr>
        <w:t>–</w:t>
      </w:r>
      <w:r w:rsidRPr="00901A6C">
        <w:rPr>
          <w:rFonts w:asciiTheme="minorHAnsi" w:hAnsiTheme="minorHAnsi" w:cstheme="minorHAnsi"/>
          <w:sz w:val="20"/>
          <w:szCs w:val="20"/>
        </w:rPr>
        <w:t xml:space="preserve"> </w:t>
      </w:r>
      <w:r w:rsidR="004B5146">
        <w:rPr>
          <w:rFonts w:asciiTheme="minorHAnsi" w:hAnsiTheme="minorHAnsi" w:cstheme="minorHAnsi"/>
          <w:sz w:val="20"/>
          <w:szCs w:val="20"/>
        </w:rPr>
        <w:t>Výpočet zmluvnej ceny</w:t>
      </w:r>
      <w:r w:rsidR="008B08DD">
        <w:rPr>
          <w:rFonts w:asciiTheme="minorHAnsi" w:hAnsiTheme="minorHAnsi" w:cstheme="minorHAnsi"/>
          <w:sz w:val="20"/>
          <w:szCs w:val="20"/>
        </w:rPr>
        <w:t xml:space="preserve"> </w:t>
      </w:r>
    </w:p>
    <w:p w14:paraId="2DA51727" w14:textId="0CA076E4" w:rsidR="00E8083A" w:rsidRPr="00901A6C" w:rsidRDefault="00E8083A" w:rsidP="00690606">
      <w:pPr>
        <w:contextualSpacing/>
        <w:jc w:val="both"/>
        <w:rPr>
          <w:rFonts w:asciiTheme="minorHAnsi" w:hAnsiTheme="minorHAnsi" w:cstheme="minorHAnsi"/>
          <w:sz w:val="20"/>
          <w:szCs w:val="20"/>
        </w:rPr>
      </w:pPr>
      <w:r w:rsidRPr="00901A6C">
        <w:rPr>
          <w:rFonts w:asciiTheme="minorHAnsi" w:hAnsiTheme="minorHAnsi" w:cstheme="minorHAnsi"/>
          <w:sz w:val="20"/>
          <w:szCs w:val="20"/>
        </w:rPr>
        <w:t xml:space="preserve">Príloha č.3 – Zoznam subdodávateľov </w:t>
      </w:r>
      <w:r w:rsidR="004B5146" w:rsidRPr="004B5146">
        <w:rPr>
          <w:rFonts w:asciiTheme="minorHAnsi" w:hAnsiTheme="minorHAnsi" w:cstheme="minorHAnsi"/>
          <w:i/>
          <w:sz w:val="20"/>
          <w:szCs w:val="20"/>
        </w:rPr>
        <w:t>(ak je uplatniteľné)</w:t>
      </w:r>
    </w:p>
    <w:p w14:paraId="588D8CB9" w14:textId="77777777" w:rsidR="00773B9F" w:rsidRDefault="00773B9F" w:rsidP="00690606">
      <w:pPr>
        <w:jc w:val="both"/>
        <w:rPr>
          <w:rFonts w:asciiTheme="minorHAnsi" w:hAnsiTheme="minorHAnsi" w:cstheme="minorHAnsi"/>
          <w:sz w:val="20"/>
          <w:szCs w:val="20"/>
        </w:rPr>
      </w:pPr>
    </w:p>
    <w:p w14:paraId="7B08A66C" w14:textId="77777777" w:rsidR="00773B9F" w:rsidRDefault="00773B9F" w:rsidP="00690606">
      <w:pPr>
        <w:jc w:val="both"/>
        <w:rPr>
          <w:rFonts w:asciiTheme="minorHAnsi" w:hAnsiTheme="minorHAnsi" w:cstheme="minorHAnsi"/>
          <w:sz w:val="20"/>
          <w:szCs w:val="20"/>
        </w:rPr>
      </w:pPr>
    </w:p>
    <w:p w14:paraId="68703874" w14:textId="77777777" w:rsidR="00773B9F" w:rsidRDefault="00773B9F" w:rsidP="00690606">
      <w:pPr>
        <w:jc w:val="both"/>
        <w:rPr>
          <w:rFonts w:asciiTheme="minorHAnsi" w:hAnsiTheme="minorHAnsi" w:cstheme="minorHAnsi"/>
          <w:sz w:val="20"/>
          <w:szCs w:val="20"/>
        </w:rPr>
      </w:pPr>
    </w:p>
    <w:p w14:paraId="3175ED8A" w14:textId="21417D4A" w:rsidR="00E8083A" w:rsidRPr="00901A6C" w:rsidRDefault="00E8083A" w:rsidP="00690606">
      <w:pPr>
        <w:jc w:val="both"/>
        <w:rPr>
          <w:rFonts w:asciiTheme="minorHAnsi" w:hAnsiTheme="minorHAnsi" w:cstheme="minorHAnsi"/>
          <w:sz w:val="20"/>
          <w:szCs w:val="20"/>
        </w:rPr>
      </w:pPr>
      <w:r w:rsidRPr="00901A6C">
        <w:rPr>
          <w:rFonts w:asciiTheme="minorHAnsi" w:hAnsiTheme="minorHAnsi" w:cstheme="minorHAnsi"/>
          <w:sz w:val="20"/>
          <w:szCs w:val="20"/>
        </w:rPr>
        <w:t>V .............. dňa .....................</w:t>
      </w:r>
      <w:r w:rsidRPr="00901A6C">
        <w:rPr>
          <w:rFonts w:asciiTheme="minorHAnsi" w:hAnsiTheme="minorHAnsi" w:cstheme="minorHAnsi"/>
          <w:sz w:val="20"/>
          <w:szCs w:val="20"/>
        </w:rPr>
        <w:tab/>
      </w:r>
      <w:r w:rsidRPr="00901A6C">
        <w:rPr>
          <w:rFonts w:asciiTheme="minorHAnsi" w:hAnsiTheme="minorHAnsi" w:cstheme="minorHAnsi"/>
          <w:sz w:val="20"/>
          <w:szCs w:val="20"/>
        </w:rPr>
        <w:tab/>
      </w:r>
      <w:r w:rsidRPr="00901A6C">
        <w:rPr>
          <w:rFonts w:asciiTheme="minorHAnsi" w:hAnsiTheme="minorHAnsi" w:cstheme="minorHAnsi"/>
          <w:sz w:val="20"/>
          <w:szCs w:val="20"/>
        </w:rPr>
        <w:tab/>
      </w:r>
      <w:r w:rsidRPr="00901A6C">
        <w:rPr>
          <w:rFonts w:asciiTheme="minorHAnsi" w:hAnsiTheme="minorHAnsi" w:cstheme="minorHAnsi"/>
          <w:sz w:val="20"/>
          <w:szCs w:val="20"/>
        </w:rPr>
        <w:tab/>
      </w:r>
      <w:r w:rsidRPr="00901A6C">
        <w:rPr>
          <w:rFonts w:asciiTheme="minorHAnsi" w:hAnsiTheme="minorHAnsi" w:cstheme="minorHAnsi"/>
          <w:sz w:val="20"/>
          <w:szCs w:val="20"/>
        </w:rPr>
        <w:tab/>
        <w:t>V .............. dňa .....................</w:t>
      </w:r>
    </w:p>
    <w:p w14:paraId="14268DB8" w14:textId="77777777" w:rsidR="00E8083A" w:rsidRPr="00901A6C" w:rsidRDefault="00E8083A" w:rsidP="00690606">
      <w:pPr>
        <w:jc w:val="both"/>
        <w:rPr>
          <w:rFonts w:asciiTheme="minorHAnsi" w:hAnsiTheme="minorHAnsi" w:cstheme="minorHAnsi"/>
          <w:sz w:val="20"/>
          <w:szCs w:val="20"/>
        </w:rPr>
      </w:pPr>
    </w:p>
    <w:p w14:paraId="2617835E" w14:textId="77777777" w:rsidR="00E8083A" w:rsidRPr="00901A6C" w:rsidRDefault="00E8083A" w:rsidP="00690606">
      <w:pPr>
        <w:jc w:val="both"/>
        <w:rPr>
          <w:rFonts w:asciiTheme="minorHAnsi" w:hAnsiTheme="minorHAnsi" w:cstheme="minorHAnsi"/>
          <w:sz w:val="20"/>
          <w:szCs w:val="20"/>
        </w:rPr>
      </w:pPr>
    </w:p>
    <w:p w14:paraId="6F17777A" w14:textId="77777777" w:rsidR="00E8083A" w:rsidRPr="00901A6C" w:rsidRDefault="00E8083A" w:rsidP="00690606">
      <w:pPr>
        <w:jc w:val="both"/>
        <w:rPr>
          <w:rFonts w:asciiTheme="minorHAnsi" w:hAnsiTheme="minorHAnsi" w:cstheme="minorHAnsi"/>
          <w:sz w:val="20"/>
          <w:szCs w:val="20"/>
        </w:rPr>
      </w:pPr>
    </w:p>
    <w:p w14:paraId="724F645A" w14:textId="77777777" w:rsidR="00E8083A" w:rsidRPr="00901A6C" w:rsidRDefault="00E8083A" w:rsidP="00690606">
      <w:pPr>
        <w:jc w:val="both"/>
        <w:rPr>
          <w:rFonts w:asciiTheme="minorHAnsi" w:hAnsiTheme="minorHAnsi" w:cstheme="minorHAnsi"/>
          <w:sz w:val="20"/>
          <w:szCs w:val="20"/>
        </w:rPr>
      </w:pPr>
    </w:p>
    <w:p w14:paraId="6AC9B339" w14:textId="77777777" w:rsidR="00E8083A" w:rsidRPr="00901A6C" w:rsidRDefault="00E8083A" w:rsidP="00690606">
      <w:pPr>
        <w:jc w:val="both"/>
        <w:rPr>
          <w:rFonts w:asciiTheme="minorHAnsi" w:hAnsiTheme="minorHAnsi" w:cstheme="minorHAnsi"/>
          <w:sz w:val="20"/>
          <w:szCs w:val="20"/>
        </w:rPr>
      </w:pPr>
    </w:p>
    <w:tbl>
      <w:tblPr>
        <w:tblW w:w="0" w:type="auto"/>
        <w:tblLook w:val="00A0" w:firstRow="1" w:lastRow="0" w:firstColumn="1" w:lastColumn="0" w:noHBand="0" w:noVBand="0"/>
      </w:tblPr>
      <w:tblGrid>
        <w:gridCol w:w="3244"/>
        <w:gridCol w:w="2422"/>
        <w:gridCol w:w="3406"/>
      </w:tblGrid>
      <w:tr w:rsidR="00E8083A" w:rsidRPr="00901A6C" w14:paraId="38B49E70" w14:textId="77777777" w:rsidTr="00E76BE5">
        <w:trPr>
          <w:trHeight w:val="222"/>
        </w:trPr>
        <w:tc>
          <w:tcPr>
            <w:tcW w:w="3244" w:type="dxa"/>
            <w:tcBorders>
              <w:top w:val="single" w:sz="4" w:space="0" w:color="auto"/>
            </w:tcBorders>
          </w:tcPr>
          <w:p w14:paraId="56ED8C83" w14:textId="77777777" w:rsidR="00E8083A" w:rsidRPr="00901A6C" w:rsidRDefault="00E8083A" w:rsidP="00690606">
            <w:pPr>
              <w:jc w:val="both"/>
              <w:rPr>
                <w:rFonts w:asciiTheme="minorHAnsi" w:hAnsiTheme="minorHAnsi" w:cstheme="minorHAnsi"/>
                <w:sz w:val="20"/>
                <w:szCs w:val="20"/>
              </w:rPr>
            </w:pPr>
          </w:p>
          <w:p w14:paraId="723472B3" w14:textId="77777777" w:rsidR="00E8083A" w:rsidRPr="00901A6C" w:rsidRDefault="00E8083A" w:rsidP="00690606">
            <w:pPr>
              <w:jc w:val="both"/>
              <w:rPr>
                <w:rFonts w:asciiTheme="minorHAnsi" w:hAnsiTheme="minorHAnsi" w:cstheme="minorHAnsi"/>
                <w:sz w:val="20"/>
                <w:szCs w:val="20"/>
              </w:rPr>
            </w:pPr>
          </w:p>
          <w:p w14:paraId="6121398E" w14:textId="77777777" w:rsidR="00E8083A" w:rsidRPr="00901A6C" w:rsidRDefault="00E8083A" w:rsidP="00690606">
            <w:pPr>
              <w:jc w:val="both"/>
              <w:rPr>
                <w:rFonts w:asciiTheme="minorHAnsi" w:hAnsiTheme="minorHAnsi" w:cstheme="minorHAnsi"/>
                <w:sz w:val="20"/>
                <w:szCs w:val="20"/>
              </w:rPr>
            </w:pPr>
            <w:r w:rsidRPr="00901A6C">
              <w:rPr>
                <w:rFonts w:asciiTheme="minorHAnsi" w:hAnsiTheme="minorHAnsi" w:cstheme="minorHAnsi"/>
                <w:sz w:val="20"/>
                <w:szCs w:val="20"/>
              </w:rPr>
              <w:t xml:space="preserve">Za Kupujúceho:                                                                                   </w:t>
            </w:r>
          </w:p>
        </w:tc>
        <w:tc>
          <w:tcPr>
            <w:tcW w:w="2422" w:type="dxa"/>
          </w:tcPr>
          <w:p w14:paraId="52A9F897" w14:textId="77777777" w:rsidR="00E8083A" w:rsidRPr="00901A6C" w:rsidRDefault="00E8083A" w:rsidP="00690606">
            <w:pPr>
              <w:jc w:val="both"/>
              <w:rPr>
                <w:rFonts w:asciiTheme="minorHAnsi" w:hAnsiTheme="minorHAnsi" w:cstheme="minorHAnsi"/>
                <w:sz w:val="20"/>
                <w:szCs w:val="20"/>
              </w:rPr>
            </w:pPr>
          </w:p>
        </w:tc>
        <w:tc>
          <w:tcPr>
            <w:tcW w:w="3406" w:type="dxa"/>
            <w:tcBorders>
              <w:top w:val="single" w:sz="4" w:space="0" w:color="auto"/>
            </w:tcBorders>
          </w:tcPr>
          <w:p w14:paraId="5DB2AA4C" w14:textId="77777777" w:rsidR="00E8083A" w:rsidRPr="00901A6C" w:rsidRDefault="00E8083A" w:rsidP="00690606">
            <w:pPr>
              <w:jc w:val="both"/>
              <w:rPr>
                <w:rFonts w:asciiTheme="minorHAnsi" w:hAnsiTheme="minorHAnsi" w:cstheme="minorHAnsi"/>
                <w:sz w:val="20"/>
                <w:szCs w:val="20"/>
              </w:rPr>
            </w:pPr>
          </w:p>
          <w:p w14:paraId="2A3BFF9A" w14:textId="77777777" w:rsidR="00E8083A" w:rsidRPr="00901A6C" w:rsidRDefault="00E8083A" w:rsidP="00690606">
            <w:pPr>
              <w:jc w:val="both"/>
              <w:rPr>
                <w:rFonts w:asciiTheme="minorHAnsi" w:hAnsiTheme="minorHAnsi" w:cstheme="minorHAnsi"/>
                <w:sz w:val="20"/>
                <w:szCs w:val="20"/>
              </w:rPr>
            </w:pPr>
          </w:p>
          <w:p w14:paraId="7EED8327" w14:textId="77777777" w:rsidR="00E8083A" w:rsidRDefault="00E8083A" w:rsidP="00466AA0">
            <w:pPr>
              <w:jc w:val="both"/>
              <w:rPr>
                <w:rFonts w:asciiTheme="minorHAnsi" w:hAnsiTheme="minorHAnsi" w:cstheme="minorHAnsi"/>
                <w:sz w:val="20"/>
                <w:szCs w:val="20"/>
              </w:rPr>
            </w:pPr>
            <w:r w:rsidRPr="00901A6C">
              <w:rPr>
                <w:rFonts w:asciiTheme="minorHAnsi" w:hAnsiTheme="minorHAnsi" w:cstheme="minorHAnsi"/>
                <w:sz w:val="20"/>
                <w:szCs w:val="20"/>
              </w:rPr>
              <w:t>Za Predávajúceho</w:t>
            </w:r>
          </w:p>
          <w:p w14:paraId="7E4189B8" w14:textId="77777777" w:rsidR="00466AA0" w:rsidRDefault="00466AA0" w:rsidP="00466AA0">
            <w:pPr>
              <w:jc w:val="both"/>
              <w:rPr>
                <w:rFonts w:asciiTheme="minorHAnsi" w:hAnsiTheme="minorHAnsi" w:cstheme="minorHAnsi"/>
                <w:sz w:val="20"/>
                <w:szCs w:val="20"/>
              </w:rPr>
            </w:pPr>
          </w:p>
          <w:p w14:paraId="3709EF32" w14:textId="77777777" w:rsidR="00466AA0" w:rsidRDefault="00466AA0" w:rsidP="00466AA0">
            <w:pPr>
              <w:jc w:val="both"/>
              <w:rPr>
                <w:rFonts w:asciiTheme="minorHAnsi" w:hAnsiTheme="minorHAnsi" w:cstheme="minorHAnsi"/>
                <w:sz w:val="20"/>
                <w:szCs w:val="20"/>
              </w:rPr>
            </w:pPr>
          </w:p>
          <w:p w14:paraId="53CEF663" w14:textId="77777777" w:rsidR="00466AA0" w:rsidRDefault="00466AA0" w:rsidP="00466AA0">
            <w:pPr>
              <w:jc w:val="both"/>
              <w:rPr>
                <w:rFonts w:asciiTheme="minorHAnsi" w:hAnsiTheme="minorHAnsi" w:cstheme="minorHAnsi"/>
                <w:sz w:val="20"/>
                <w:szCs w:val="20"/>
              </w:rPr>
            </w:pPr>
          </w:p>
          <w:p w14:paraId="35E96BA2" w14:textId="77777777" w:rsidR="00466AA0" w:rsidRDefault="00466AA0" w:rsidP="00466AA0">
            <w:pPr>
              <w:jc w:val="both"/>
              <w:rPr>
                <w:rFonts w:asciiTheme="minorHAnsi" w:hAnsiTheme="minorHAnsi" w:cstheme="minorHAnsi"/>
                <w:sz w:val="20"/>
                <w:szCs w:val="20"/>
              </w:rPr>
            </w:pPr>
          </w:p>
          <w:p w14:paraId="6A7C2C19" w14:textId="45CF1F1D" w:rsidR="00466AA0" w:rsidRPr="00901A6C" w:rsidRDefault="00466AA0" w:rsidP="00466AA0">
            <w:pPr>
              <w:jc w:val="both"/>
              <w:rPr>
                <w:rFonts w:asciiTheme="minorHAnsi" w:hAnsiTheme="minorHAnsi" w:cstheme="minorHAnsi"/>
                <w:sz w:val="20"/>
                <w:szCs w:val="20"/>
              </w:rPr>
            </w:pPr>
          </w:p>
        </w:tc>
      </w:tr>
    </w:tbl>
    <w:p w14:paraId="2D4FCAA4" w14:textId="5C3CAE2F" w:rsidR="00690606" w:rsidRDefault="00690606" w:rsidP="00690606">
      <w:pPr>
        <w:rPr>
          <w:rFonts w:asciiTheme="minorHAnsi" w:hAnsiTheme="minorHAnsi" w:cstheme="minorHAnsi"/>
          <w:sz w:val="20"/>
          <w:szCs w:val="20"/>
        </w:rPr>
      </w:pPr>
    </w:p>
    <w:p w14:paraId="1EF327A7" w14:textId="56D3065C" w:rsidR="00690606" w:rsidRDefault="00690606">
      <w:pPr>
        <w:spacing w:after="160" w:line="259" w:lineRule="auto"/>
        <w:rPr>
          <w:rFonts w:asciiTheme="minorHAnsi" w:hAnsiTheme="minorHAnsi" w:cstheme="minorHAnsi"/>
          <w:sz w:val="20"/>
          <w:szCs w:val="20"/>
        </w:rPr>
      </w:pPr>
    </w:p>
    <w:sectPr w:rsidR="006906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0F743" w14:textId="77777777" w:rsidR="00B75C66" w:rsidRDefault="00B75C66" w:rsidP="00C75063">
      <w:r>
        <w:separator/>
      </w:r>
    </w:p>
  </w:endnote>
  <w:endnote w:type="continuationSeparator" w:id="0">
    <w:p w14:paraId="5418AC22" w14:textId="77777777" w:rsidR="00B75C66" w:rsidRDefault="00B75C66" w:rsidP="00C7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615E9" w14:textId="77777777" w:rsidR="00B75C66" w:rsidRDefault="00B75C66" w:rsidP="00C75063">
      <w:r>
        <w:separator/>
      </w:r>
    </w:p>
  </w:footnote>
  <w:footnote w:type="continuationSeparator" w:id="0">
    <w:p w14:paraId="77631368" w14:textId="77777777" w:rsidR="00B75C66" w:rsidRDefault="00B75C66" w:rsidP="00C750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B21"/>
    <w:multiLevelType w:val="multilevel"/>
    <w:tmpl w:val="8B44101E"/>
    <w:lvl w:ilvl="0">
      <w:start w:val="12"/>
      <w:numFmt w:val="decimal"/>
      <w:lvlText w:val="%1"/>
      <w:lvlJc w:val="left"/>
      <w:pPr>
        <w:ind w:left="480" w:hanging="480"/>
      </w:pPr>
      <w:rPr>
        <w:rFonts w:hint="default"/>
      </w:rPr>
    </w:lvl>
    <w:lvl w:ilvl="1">
      <w:start w:val="2"/>
      <w:numFmt w:val="decimal"/>
      <w:lvlText w:val="%1.%2"/>
      <w:lvlJc w:val="left"/>
      <w:pPr>
        <w:ind w:left="532" w:hanging="480"/>
      </w:pPr>
      <w:rPr>
        <w:rFonts w:hint="default"/>
      </w:rPr>
    </w:lvl>
    <w:lvl w:ilvl="2">
      <w:start w:val="1"/>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928" w:hanging="72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1" w15:restartNumberingAfterBreak="0">
    <w:nsid w:val="022335E4"/>
    <w:multiLevelType w:val="multilevel"/>
    <w:tmpl w:val="5B2E8F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6D7C9E"/>
    <w:multiLevelType w:val="multilevel"/>
    <w:tmpl w:val="1048006E"/>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15:restartNumberingAfterBreak="0">
    <w:nsid w:val="1BDB53FF"/>
    <w:multiLevelType w:val="multilevel"/>
    <w:tmpl w:val="D3FE6F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CEC3CFE"/>
    <w:multiLevelType w:val="multilevel"/>
    <w:tmpl w:val="D3FE6F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230312"/>
    <w:multiLevelType w:val="multilevel"/>
    <w:tmpl w:val="5B2E8F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1991F18"/>
    <w:multiLevelType w:val="multilevel"/>
    <w:tmpl w:val="5B2E8F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9867D9"/>
    <w:multiLevelType w:val="multilevel"/>
    <w:tmpl w:val="5B2E8F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7F525E2"/>
    <w:multiLevelType w:val="hybridMultilevel"/>
    <w:tmpl w:val="8F622B0A"/>
    <w:lvl w:ilvl="0" w:tplc="82CC66DC">
      <w:start w:val="1"/>
      <w:numFmt w:val="decimal"/>
      <w:lvlText w:val="%1."/>
      <w:lvlJc w:val="left"/>
      <w:pPr>
        <w:ind w:left="3621" w:hanging="360"/>
      </w:pPr>
      <w:rPr>
        <w:rFonts w:hint="default"/>
        <w:color w:val="FF0000"/>
      </w:rPr>
    </w:lvl>
    <w:lvl w:ilvl="1" w:tplc="041B0019" w:tentative="1">
      <w:start w:val="1"/>
      <w:numFmt w:val="lowerLetter"/>
      <w:lvlText w:val="%2."/>
      <w:lvlJc w:val="left"/>
      <w:pPr>
        <w:ind w:left="4341" w:hanging="360"/>
      </w:pPr>
    </w:lvl>
    <w:lvl w:ilvl="2" w:tplc="041B001B" w:tentative="1">
      <w:start w:val="1"/>
      <w:numFmt w:val="lowerRoman"/>
      <w:lvlText w:val="%3."/>
      <w:lvlJc w:val="right"/>
      <w:pPr>
        <w:ind w:left="5061" w:hanging="180"/>
      </w:pPr>
    </w:lvl>
    <w:lvl w:ilvl="3" w:tplc="041B000F" w:tentative="1">
      <w:start w:val="1"/>
      <w:numFmt w:val="decimal"/>
      <w:lvlText w:val="%4."/>
      <w:lvlJc w:val="left"/>
      <w:pPr>
        <w:ind w:left="5781" w:hanging="360"/>
      </w:pPr>
    </w:lvl>
    <w:lvl w:ilvl="4" w:tplc="041B0019" w:tentative="1">
      <w:start w:val="1"/>
      <w:numFmt w:val="lowerLetter"/>
      <w:lvlText w:val="%5."/>
      <w:lvlJc w:val="left"/>
      <w:pPr>
        <w:ind w:left="6501" w:hanging="360"/>
      </w:pPr>
    </w:lvl>
    <w:lvl w:ilvl="5" w:tplc="041B001B" w:tentative="1">
      <w:start w:val="1"/>
      <w:numFmt w:val="lowerRoman"/>
      <w:lvlText w:val="%6."/>
      <w:lvlJc w:val="right"/>
      <w:pPr>
        <w:ind w:left="7221" w:hanging="180"/>
      </w:pPr>
    </w:lvl>
    <w:lvl w:ilvl="6" w:tplc="041B000F" w:tentative="1">
      <w:start w:val="1"/>
      <w:numFmt w:val="decimal"/>
      <w:lvlText w:val="%7."/>
      <w:lvlJc w:val="left"/>
      <w:pPr>
        <w:ind w:left="7941" w:hanging="360"/>
      </w:pPr>
    </w:lvl>
    <w:lvl w:ilvl="7" w:tplc="041B0019" w:tentative="1">
      <w:start w:val="1"/>
      <w:numFmt w:val="lowerLetter"/>
      <w:lvlText w:val="%8."/>
      <w:lvlJc w:val="left"/>
      <w:pPr>
        <w:ind w:left="8661" w:hanging="360"/>
      </w:pPr>
    </w:lvl>
    <w:lvl w:ilvl="8" w:tplc="041B001B" w:tentative="1">
      <w:start w:val="1"/>
      <w:numFmt w:val="lowerRoman"/>
      <w:lvlText w:val="%9."/>
      <w:lvlJc w:val="right"/>
      <w:pPr>
        <w:ind w:left="9381" w:hanging="180"/>
      </w:pPr>
    </w:lvl>
  </w:abstractNum>
  <w:abstractNum w:abstractNumId="9" w15:restartNumberingAfterBreak="0">
    <w:nsid w:val="29596F89"/>
    <w:multiLevelType w:val="multilevel"/>
    <w:tmpl w:val="D3FE6F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AD905A5"/>
    <w:multiLevelType w:val="multilevel"/>
    <w:tmpl w:val="8F96D200"/>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79580C"/>
    <w:multiLevelType w:val="multilevel"/>
    <w:tmpl w:val="D3FE6F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28553E8"/>
    <w:multiLevelType w:val="multilevel"/>
    <w:tmpl w:val="5B2E8F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9ED6E50"/>
    <w:multiLevelType w:val="multilevel"/>
    <w:tmpl w:val="9D8A2F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F0360A"/>
    <w:multiLevelType w:val="multilevel"/>
    <w:tmpl w:val="D3FE6F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8175DD8"/>
    <w:multiLevelType w:val="multilevel"/>
    <w:tmpl w:val="5B2E8F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87277F7"/>
    <w:multiLevelType w:val="multilevel"/>
    <w:tmpl w:val="5B2E8F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AE74A93"/>
    <w:multiLevelType w:val="multilevel"/>
    <w:tmpl w:val="389ACC50"/>
    <w:lvl w:ilvl="0">
      <w:start w:val="1"/>
      <w:numFmt w:val="lowerLetter"/>
      <w:lvlText w:val="%1)"/>
      <w:lvlJc w:val="left"/>
      <w:pPr>
        <w:ind w:left="1188" w:hanging="480"/>
      </w:pPr>
      <w:rPr>
        <w:rFonts w:hint="default"/>
      </w:rPr>
    </w:lvl>
    <w:lvl w:ilvl="1">
      <w:start w:val="4"/>
      <w:numFmt w:val="decimal"/>
      <w:lvlText w:val="%1.%2"/>
      <w:lvlJc w:val="left"/>
      <w:pPr>
        <w:ind w:left="1893" w:hanging="480"/>
      </w:pPr>
      <w:rPr>
        <w:rFonts w:hint="default"/>
      </w:rPr>
    </w:lvl>
    <w:lvl w:ilvl="2">
      <w:start w:val="1"/>
      <w:numFmt w:val="lowerLetter"/>
      <w:lvlText w:val="%3)"/>
      <w:lvlJc w:val="left"/>
      <w:pPr>
        <w:ind w:left="2838" w:hanging="720"/>
      </w:pPr>
      <w:rPr>
        <w:rFonts w:hint="default"/>
      </w:rPr>
    </w:lvl>
    <w:lvl w:ilvl="3">
      <w:start w:val="1"/>
      <w:numFmt w:val="decimal"/>
      <w:lvlText w:val="%1.%2.%3.%4"/>
      <w:lvlJc w:val="left"/>
      <w:pPr>
        <w:ind w:left="3543"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313" w:hanging="1080"/>
      </w:pPr>
      <w:rPr>
        <w:rFonts w:hint="default"/>
      </w:rPr>
    </w:lvl>
    <w:lvl w:ilvl="6">
      <w:start w:val="1"/>
      <w:numFmt w:val="decimal"/>
      <w:lvlText w:val="%1.%2.%3.%4.%5.%6.%7"/>
      <w:lvlJc w:val="left"/>
      <w:pPr>
        <w:ind w:left="6378" w:hanging="1440"/>
      </w:pPr>
      <w:rPr>
        <w:rFonts w:hint="default"/>
      </w:rPr>
    </w:lvl>
    <w:lvl w:ilvl="7">
      <w:start w:val="1"/>
      <w:numFmt w:val="decimal"/>
      <w:lvlText w:val="%1.%2.%3.%4.%5.%6.%7.%8"/>
      <w:lvlJc w:val="left"/>
      <w:pPr>
        <w:ind w:left="7083" w:hanging="1440"/>
      </w:pPr>
      <w:rPr>
        <w:rFonts w:hint="default"/>
      </w:rPr>
    </w:lvl>
    <w:lvl w:ilvl="8">
      <w:start w:val="1"/>
      <w:numFmt w:val="decimal"/>
      <w:lvlText w:val="%1.%2.%3.%4.%5.%6.%7.%8.%9"/>
      <w:lvlJc w:val="left"/>
      <w:pPr>
        <w:ind w:left="8148" w:hanging="1800"/>
      </w:pPr>
      <w:rPr>
        <w:rFonts w:hint="default"/>
      </w:rPr>
    </w:lvl>
  </w:abstractNum>
  <w:abstractNum w:abstractNumId="18" w15:restartNumberingAfterBreak="0">
    <w:nsid w:val="4C743716"/>
    <w:multiLevelType w:val="hybridMultilevel"/>
    <w:tmpl w:val="2BFA93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00C145A"/>
    <w:multiLevelType w:val="multilevel"/>
    <w:tmpl w:val="D3FE6F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0E76637"/>
    <w:multiLevelType w:val="multilevel"/>
    <w:tmpl w:val="5B2E8F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8AD3561"/>
    <w:multiLevelType w:val="multilevel"/>
    <w:tmpl w:val="2F924FA8"/>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EA06DF6"/>
    <w:multiLevelType w:val="hybridMultilevel"/>
    <w:tmpl w:val="3844DE00"/>
    <w:lvl w:ilvl="0" w:tplc="02B8B460">
      <w:start w:val="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603B7F6D"/>
    <w:multiLevelType w:val="multilevel"/>
    <w:tmpl w:val="5B2E8F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87946B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2113C23"/>
    <w:multiLevelType w:val="multilevel"/>
    <w:tmpl w:val="9D8A2F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ED19E5"/>
    <w:multiLevelType w:val="multilevel"/>
    <w:tmpl w:val="1048006E"/>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7" w15:restartNumberingAfterBreak="0">
    <w:nsid w:val="7F552CF8"/>
    <w:multiLevelType w:val="hybridMultilevel"/>
    <w:tmpl w:val="9DD8CD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27"/>
  </w:num>
  <w:num w:numId="3">
    <w:abstractNumId w:val="17"/>
  </w:num>
  <w:num w:numId="4">
    <w:abstractNumId w:val="10"/>
  </w:num>
  <w:num w:numId="5">
    <w:abstractNumId w:val="18"/>
  </w:num>
  <w:num w:numId="6">
    <w:abstractNumId w:val="22"/>
  </w:num>
  <w:num w:numId="7">
    <w:abstractNumId w:val="24"/>
  </w:num>
  <w:num w:numId="8">
    <w:abstractNumId w:val="2"/>
  </w:num>
  <w:num w:numId="9">
    <w:abstractNumId w:val="26"/>
  </w:num>
  <w:num w:numId="10">
    <w:abstractNumId w:val="1"/>
  </w:num>
  <w:num w:numId="11">
    <w:abstractNumId w:val="20"/>
  </w:num>
  <w:num w:numId="12">
    <w:abstractNumId w:val="6"/>
  </w:num>
  <w:num w:numId="13">
    <w:abstractNumId w:val="5"/>
  </w:num>
  <w:num w:numId="14">
    <w:abstractNumId w:val="23"/>
  </w:num>
  <w:num w:numId="15">
    <w:abstractNumId w:val="7"/>
  </w:num>
  <w:num w:numId="16">
    <w:abstractNumId w:val="16"/>
  </w:num>
  <w:num w:numId="17">
    <w:abstractNumId w:val="15"/>
  </w:num>
  <w:num w:numId="18">
    <w:abstractNumId w:val="12"/>
  </w:num>
  <w:num w:numId="19">
    <w:abstractNumId w:val="25"/>
  </w:num>
  <w:num w:numId="20">
    <w:abstractNumId w:val="19"/>
  </w:num>
  <w:num w:numId="21">
    <w:abstractNumId w:val="11"/>
  </w:num>
  <w:num w:numId="22">
    <w:abstractNumId w:val="14"/>
  </w:num>
  <w:num w:numId="23">
    <w:abstractNumId w:val="4"/>
  </w:num>
  <w:num w:numId="24">
    <w:abstractNumId w:val="9"/>
  </w:num>
  <w:num w:numId="25">
    <w:abstractNumId w:val="3"/>
  </w:num>
  <w:num w:numId="26">
    <w:abstractNumId w:val="21"/>
  </w:num>
  <w:num w:numId="27">
    <w:abstractNumId w:val="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82"/>
    <w:rsid w:val="00020390"/>
    <w:rsid w:val="000244D1"/>
    <w:rsid w:val="00055FA5"/>
    <w:rsid w:val="00066C5D"/>
    <w:rsid w:val="000B280C"/>
    <w:rsid w:val="000E1220"/>
    <w:rsid w:val="00102462"/>
    <w:rsid w:val="00142AE0"/>
    <w:rsid w:val="001528C1"/>
    <w:rsid w:val="001544AA"/>
    <w:rsid w:val="001A3A03"/>
    <w:rsid w:val="001B4479"/>
    <w:rsid w:val="001C3482"/>
    <w:rsid w:val="00202203"/>
    <w:rsid w:val="0028340B"/>
    <w:rsid w:val="002A3103"/>
    <w:rsid w:val="002B12E0"/>
    <w:rsid w:val="002B7E09"/>
    <w:rsid w:val="00313E82"/>
    <w:rsid w:val="00345152"/>
    <w:rsid w:val="00366C1F"/>
    <w:rsid w:val="0037701D"/>
    <w:rsid w:val="00382318"/>
    <w:rsid w:val="0038457F"/>
    <w:rsid w:val="003B57B0"/>
    <w:rsid w:val="003C448D"/>
    <w:rsid w:val="003E240E"/>
    <w:rsid w:val="004205D5"/>
    <w:rsid w:val="00466AA0"/>
    <w:rsid w:val="00492DD8"/>
    <w:rsid w:val="004B5146"/>
    <w:rsid w:val="004C22D7"/>
    <w:rsid w:val="004D0DA1"/>
    <w:rsid w:val="004D1CAE"/>
    <w:rsid w:val="004E33C5"/>
    <w:rsid w:val="00535522"/>
    <w:rsid w:val="00535F6B"/>
    <w:rsid w:val="00542C75"/>
    <w:rsid w:val="00564C85"/>
    <w:rsid w:val="00567C53"/>
    <w:rsid w:val="005972FA"/>
    <w:rsid w:val="005A5D48"/>
    <w:rsid w:val="00610C36"/>
    <w:rsid w:val="00611F21"/>
    <w:rsid w:val="00612AD6"/>
    <w:rsid w:val="006401EA"/>
    <w:rsid w:val="00657E6A"/>
    <w:rsid w:val="00690606"/>
    <w:rsid w:val="006C5725"/>
    <w:rsid w:val="006D1D7B"/>
    <w:rsid w:val="0071148E"/>
    <w:rsid w:val="00715F49"/>
    <w:rsid w:val="00773B9F"/>
    <w:rsid w:val="007C4F84"/>
    <w:rsid w:val="007F7BA0"/>
    <w:rsid w:val="008008B9"/>
    <w:rsid w:val="008013F5"/>
    <w:rsid w:val="008B08DD"/>
    <w:rsid w:val="00901A6C"/>
    <w:rsid w:val="0094112E"/>
    <w:rsid w:val="00944156"/>
    <w:rsid w:val="00966139"/>
    <w:rsid w:val="00970522"/>
    <w:rsid w:val="009716A1"/>
    <w:rsid w:val="009A6222"/>
    <w:rsid w:val="00A125F6"/>
    <w:rsid w:val="00A13818"/>
    <w:rsid w:val="00A33DF9"/>
    <w:rsid w:val="00A64A60"/>
    <w:rsid w:val="00A6517E"/>
    <w:rsid w:val="00A828BC"/>
    <w:rsid w:val="00B0541E"/>
    <w:rsid w:val="00B5258A"/>
    <w:rsid w:val="00B75C66"/>
    <w:rsid w:val="00BD62CE"/>
    <w:rsid w:val="00BE2918"/>
    <w:rsid w:val="00C05473"/>
    <w:rsid w:val="00C15E04"/>
    <w:rsid w:val="00C75063"/>
    <w:rsid w:val="00CC0EA9"/>
    <w:rsid w:val="00CE4155"/>
    <w:rsid w:val="00CF773D"/>
    <w:rsid w:val="00D344FC"/>
    <w:rsid w:val="00D56C7D"/>
    <w:rsid w:val="00D91CEE"/>
    <w:rsid w:val="00DC7273"/>
    <w:rsid w:val="00DF49F1"/>
    <w:rsid w:val="00E12E83"/>
    <w:rsid w:val="00E42BAC"/>
    <w:rsid w:val="00E44F99"/>
    <w:rsid w:val="00E54D62"/>
    <w:rsid w:val="00E634C6"/>
    <w:rsid w:val="00E745EB"/>
    <w:rsid w:val="00E8083A"/>
    <w:rsid w:val="00E857FE"/>
    <w:rsid w:val="00E8744B"/>
    <w:rsid w:val="00E96DC2"/>
    <w:rsid w:val="00EA76C5"/>
    <w:rsid w:val="00EB5FB1"/>
    <w:rsid w:val="00EE5DE9"/>
    <w:rsid w:val="00F31ED9"/>
    <w:rsid w:val="00F6766A"/>
    <w:rsid w:val="00F84440"/>
    <w:rsid w:val="00F84F4D"/>
    <w:rsid w:val="00FA127B"/>
    <w:rsid w:val="00FE30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7314"/>
  <w15:chartTrackingRefBased/>
  <w15:docId w15:val="{BF19FF75-0B91-4AF4-AC16-0DF6D6A4E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060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List Paragraph1,body,List Paragraph,Bullet List,FooterText,numbered,Paragraphe de liste1,Odsek,Odsek zoznamu2"/>
    <w:basedOn w:val="Normlny"/>
    <w:link w:val="OdsekzoznamuChar"/>
    <w:uiPriority w:val="34"/>
    <w:qFormat/>
    <w:rsid w:val="00E8083A"/>
    <w:pPr>
      <w:ind w:left="720"/>
      <w:contextualSpacing/>
    </w:pPr>
  </w:style>
  <w:style w:type="character" w:customStyle="1" w:styleId="OdsekzoznamuChar">
    <w:name w:val="Odsek zoznamu Char"/>
    <w:aliases w:val="Bullet Number Char,lp1 Char,lp11 Char,List Paragraph11 Char,Bullet 1 Char,Use Case List Paragraph Char,List Paragraph1 Char,body Char,List Paragraph Char,Bullet List Char,FooterText Char,numbered Char,Paragraphe de liste1 Char"/>
    <w:link w:val="Odsekzoznamu"/>
    <w:uiPriority w:val="34"/>
    <w:qFormat/>
    <w:locked/>
    <w:rsid w:val="001544AA"/>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C05473"/>
    <w:rPr>
      <w:sz w:val="16"/>
      <w:szCs w:val="16"/>
    </w:rPr>
  </w:style>
  <w:style w:type="paragraph" w:styleId="Textkomentra">
    <w:name w:val="annotation text"/>
    <w:basedOn w:val="Normlny"/>
    <w:link w:val="TextkomentraChar"/>
    <w:uiPriority w:val="99"/>
    <w:semiHidden/>
    <w:unhideWhenUsed/>
    <w:rsid w:val="00C05473"/>
    <w:rPr>
      <w:sz w:val="20"/>
      <w:szCs w:val="20"/>
    </w:rPr>
  </w:style>
  <w:style w:type="character" w:customStyle="1" w:styleId="TextkomentraChar">
    <w:name w:val="Text komentára Char"/>
    <w:basedOn w:val="Predvolenpsmoodseku"/>
    <w:link w:val="Textkomentra"/>
    <w:uiPriority w:val="99"/>
    <w:semiHidden/>
    <w:rsid w:val="00C0547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05473"/>
    <w:rPr>
      <w:b/>
      <w:bCs/>
    </w:rPr>
  </w:style>
  <w:style w:type="character" w:customStyle="1" w:styleId="PredmetkomentraChar">
    <w:name w:val="Predmet komentára Char"/>
    <w:basedOn w:val="TextkomentraChar"/>
    <w:link w:val="Predmetkomentra"/>
    <w:uiPriority w:val="99"/>
    <w:semiHidden/>
    <w:rsid w:val="00C05473"/>
    <w:rPr>
      <w:rFonts w:ascii="Times New Roman" w:eastAsia="Times New Roman" w:hAnsi="Times New Roman" w:cs="Times New Roman"/>
      <w:b/>
      <w:bCs/>
      <w:sz w:val="20"/>
      <w:szCs w:val="20"/>
      <w:lang w:eastAsia="sk-SK"/>
    </w:rPr>
  </w:style>
  <w:style w:type="paragraph" w:styleId="Textpoznmkypodiarou">
    <w:name w:val="footnote text"/>
    <w:basedOn w:val="Normlny"/>
    <w:link w:val="TextpoznmkypodiarouChar"/>
    <w:uiPriority w:val="99"/>
    <w:semiHidden/>
    <w:unhideWhenUsed/>
    <w:rsid w:val="00C75063"/>
    <w:rPr>
      <w:sz w:val="20"/>
      <w:szCs w:val="20"/>
    </w:rPr>
  </w:style>
  <w:style w:type="character" w:customStyle="1" w:styleId="TextpoznmkypodiarouChar">
    <w:name w:val="Text poznámky pod čiarou Char"/>
    <w:basedOn w:val="Predvolenpsmoodseku"/>
    <w:link w:val="Textpoznmkypodiarou"/>
    <w:uiPriority w:val="99"/>
    <w:semiHidden/>
    <w:rsid w:val="00C75063"/>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C75063"/>
    <w:rPr>
      <w:vertAlign w:val="superscript"/>
    </w:rPr>
  </w:style>
  <w:style w:type="paragraph" w:styleId="Textbubliny">
    <w:name w:val="Balloon Text"/>
    <w:basedOn w:val="Normlny"/>
    <w:link w:val="TextbublinyChar"/>
    <w:uiPriority w:val="99"/>
    <w:semiHidden/>
    <w:unhideWhenUsed/>
    <w:rsid w:val="00944156"/>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4156"/>
    <w:rPr>
      <w:rFonts w:ascii="Segoe UI" w:eastAsia="Times New Roman" w:hAnsi="Segoe UI" w:cs="Segoe UI"/>
      <w:sz w:val="18"/>
      <w:szCs w:val="18"/>
      <w:lang w:eastAsia="sk-SK"/>
    </w:rPr>
  </w:style>
  <w:style w:type="paragraph" w:styleId="Revzia">
    <w:name w:val="Revision"/>
    <w:hidden/>
    <w:uiPriority w:val="99"/>
    <w:semiHidden/>
    <w:rsid w:val="00542C75"/>
    <w:pPr>
      <w:spacing w:after="0"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A13818"/>
    <w:pPr>
      <w:tabs>
        <w:tab w:val="center" w:pos="4536"/>
        <w:tab w:val="right" w:pos="9072"/>
      </w:tabs>
    </w:pPr>
  </w:style>
  <w:style w:type="character" w:customStyle="1" w:styleId="HlavikaChar">
    <w:name w:val="Hlavička Char"/>
    <w:basedOn w:val="Predvolenpsmoodseku"/>
    <w:link w:val="Hlavika"/>
    <w:uiPriority w:val="99"/>
    <w:rsid w:val="00A1381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13818"/>
    <w:pPr>
      <w:tabs>
        <w:tab w:val="center" w:pos="4536"/>
        <w:tab w:val="right" w:pos="9072"/>
      </w:tabs>
    </w:pPr>
  </w:style>
  <w:style w:type="character" w:customStyle="1" w:styleId="PtaChar">
    <w:name w:val="Päta Char"/>
    <w:basedOn w:val="Predvolenpsmoodseku"/>
    <w:link w:val="Pta"/>
    <w:uiPriority w:val="99"/>
    <w:rsid w:val="00A13818"/>
    <w:rPr>
      <w:rFonts w:ascii="Times New Roman" w:eastAsia="Times New Roman" w:hAnsi="Times New Roman" w:cs="Times New Roman"/>
      <w:sz w:val="24"/>
      <w:szCs w:val="24"/>
      <w:lang w:eastAsia="sk-SK"/>
    </w:rPr>
  </w:style>
  <w:style w:type="character" w:customStyle="1" w:styleId="Zkladntext2">
    <w:name w:val="Základní text (2)_"/>
    <w:link w:val="Zkladntext20"/>
    <w:rsid w:val="00066C5D"/>
    <w:rPr>
      <w:i/>
      <w:iCs/>
      <w:shd w:val="clear" w:color="auto" w:fill="FFFFFF"/>
    </w:rPr>
  </w:style>
  <w:style w:type="paragraph" w:customStyle="1" w:styleId="Zkladntext20">
    <w:name w:val="Základní text (2)"/>
    <w:basedOn w:val="Normlny"/>
    <w:link w:val="Zkladntext2"/>
    <w:rsid w:val="00066C5D"/>
    <w:pPr>
      <w:widowControl w:val="0"/>
      <w:shd w:val="clear" w:color="auto" w:fill="FFFFFF"/>
      <w:spacing w:after="3620" w:line="222" w:lineRule="exact"/>
      <w:ind w:hanging="720"/>
    </w:pPr>
    <w:rPr>
      <w:rFonts w:asciiTheme="minorHAnsi" w:eastAsiaTheme="minorHAnsi" w:hAnsiTheme="minorHAnsi" w:cstheme="minorBidi"/>
      <w:i/>
      <w:iCs/>
      <w:sz w:val="22"/>
      <w:szCs w:val="22"/>
      <w:lang w:eastAsia="en-US"/>
    </w:rPr>
  </w:style>
  <w:style w:type="character" w:styleId="Hypertextovprepojenie">
    <w:name w:val="Hyperlink"/>
    <w:basedOn w:val="Predvolenpsmoodseku"/>
    <w:uiPriority w:val="99"/>
    <w:unhideWhenUsed/>
    <w:rsid w:val="00E12E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k.magdosko@strazske.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57726-524C-4252-A791-2E5E78E6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4122</Words>
  <Characters>23497</Characters>
  <Application>Microsoft Office Word</Application>
  <DocSecurity>0</DocSecurity>
  <Lines>195</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Bajužíková</dc:creator>
  <cp:keywords/>
  <dc:description/>
  <cp:lastModifiedBy>Beslerova Iveta</cp:lastModifiedBy>
  <cp:revision>9</cp:revision>
  <dcterms:created xsi:type="dcterms:W3CDTF">2022-12-23T20:12:00Z</dcterms:created>
  <dcterms:modified xsi:type="dcterms:W3CDTF">2023-03-22T14:57:00Z</dcterms:modified>
</cp:coreProperties>
</file>